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936483" w:rsidRDefault="006E4729" w:rsidP="006719FE">
      <w:pPr>
        <w:keepLines/>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4pt;height:86.95pt" fillcolor="window">
            <v:imagedata r:id="rId7" o:title=""/>
          </v:shape>
        </w:pict>
      </w:r>
    </w:p>
    <w:p w:rsidR="00A3759E" w:rsidRPr="00936483" w:rsidRDefault="00A3759E" w:rsidP="006719FE">
      <w:pPr>
        <w:pStyle w:val="Title"/>
        <w:keepLines/>
        <w:ind w:left="397" w:right="397"/>
        <w:rPr>
          <w:b w:val="0"/>
          <w:position w:val="6"/>
          <w:sz w:val="24"/>
          <w:vertAlign w:val="superscript"/>
        </w:rPr>
      </w:pPr>
      <w:bookmarkStart w:id="0" w:name="Citation"/>
      <w:r w:rsidRPr="00936483">
        <w:t>Health Insurance (General Medical Services Table) Regulation 2012</w:t>
      </w:r>
      <w:bookmarkEnd w:id="0"/>
      <w:r w:rsidRPr="00936483">
        <w:rPr>
          <w:b w:val="0"/>
          <w:position w:val="6"/>
          <w:sz w:val="24"/>
          <w:vertAlign w:val="superscript"/>
        </w:rPr>
        <w:t>1</w:t>
      </w:r>
    </w:p>
    <w:p w:rsidR="00A3759E" w:rsidRPr="00936483" w:rsidRDefault="00A3759E" w:rsidP="006719FE">
      <w:pPr>
        <w:pStyle w:val="SRNo"/>
        <w:keepLines/>
        <w:ind w:left="397" w:right="397"/>
      </w:pPr>
      <w:r w:rsidRPr="00936483">
        <w:t xml:space="preserve">Select Legislative Instrument </w:t>
      </w:r>
      <w:bookmarkStart w:id="1" w:name="Year"/>
      <w:r w:rsidRPr="00936483">
        <w:t>2012</w:t>
      </w:r>
      <w:bookmarkEnd w:id="1"/>
      <w:r w:rsidRPr="00936483">
        <w:t xml:space="preserve"> No. </w:t>
      </w:r>
      <w:bookmarkStart w:id="2" w:name="Refno"/>
      <w:r w:rsidR="00C4262E">
        <w:t>244</w:t>
      </w:r>
      <w:bookmarkEnd w:id="2"/>
    </w:p>
    <w:p w:rsidR="00A3759E" w:rsidRPr="00936483" w:rsidRDefault="00A3759E" w:rsidP="006719FE">
      <w:pPr>
        <w:keepLines/>
        <w:spacing w:before="360"/>
        <w:ind w:left="397" w:right="397"/>
        <w:jc w:val="both"/>
      </w:pPr>
      <w:r w:rsidRPr="00936483">
        <w:t xml:space="preserve">I, QUENTIN BRYCE, Governor-General of the Commonwealth of Australia, acting with the advice of the Federal Executive Council, make the following regulation under the </w:t>
      </w:r>
      <w:r w:rsidRPr="00936483">
        <w:rPr>
          <w:i/>
        </w:rPr>
        <w:t>Health Insurance Act 1973</w:t>
      </w:r>
      <w:r w:rsidRPr="00936483">
        <w:t>.</w:t>
      </w:r>
    </w:p>
    <w:p w:rsidR="00A3759E" w:rsidRPr="00936483" w:rsidRDefault="00A3759E" w:rsidP="006719FE">
      <w:pPr>
        <w:keepNext/>
        <w:keepLines/>
        <w:tabs>
          <w:tab w:val="left" w:pos="3402"/>
        </w:tabs>
        <w:spacing w:before="300" w:line="240" w:lineRule="atLeast"/>
        <w:ind w:left="397" w:right="397"/>
        <w:jc w:val="both"/>
      </w:pPr>
      <w:r w:rsidRPr="00936483">
        <w:t xml:space="preserve">Dated </w:t>
      </w:r>
      <w:bookmarkStart w:id="3" w:name="MadeByDate"/>
      <w:r w:rsidR="00C4262E">
        <w:t>25 October</w:t>
      </w:r>
      <w:r w:rsidRPr="00936483">
        <w:t xml:space="preserve"> 2012</w:t>
      </w:r>
      <w:bookmarkEnd w:id="3"/>
    </w:p>
    <w:p w:rsidR="00A3759E" w:rsidRPr="00936483" w:rsidRDefault="00C4262E" w:rsidP="006719FE">
      <w:pPr>
        <w:keepNext/>
        <w:keepLines/>
        <w:tabs>
          <w:tab w:val="left" w:pos="3402"/>
        </w:tabs>
        <w:spacing w:before="1080" w:line="300" w:lineRule="atLeast"/>
        <w:ind w:left="397" w:right="397"/>
        <w:jc w:val="right"/>
      </w:pPr>
      <w:bookmarkStart w:id="4" w:name="GG"/>
      <w:bookmarkEnd w:id="4"/>
      <w:r>
        <w:t>QUENTIN BRYCE</w:t>
      </w:r>
    </w:p>
    <w:p w:rsidR="00A3759E" w:rsidRPr="00936483" w:rsidRDefault="00A3759E" w:rsidP="006719FE">
      <w:pPr>
        <w:keepNext/>
        <w:keepLines/>
        <w:tabs>
          <w:tab w:val="left" w:pos="3402"/>
        </w:tabs>
        <w:spacing w:line="300" w:lineRule="atLeast"/>
        <w:ind w:left="397" w:right="397"/>
        <w:jc w:val="right"/>
      </w:pPr>
      <w:r w:rsidRPr="00936483">
        <w:t>Governor-General</w:t>
      </w:r>
    </w:p>
    <w:p w:rsidR="00A3759E" w:rsidRPr="00936483" w:rsidRDefault="00A3759E" w:rsidP="006719FE">
      <w:pPr>
        <w:keepNext/>
        <w:keepLines/>
        <w:tabs>
          <w:tab w:val="left" w:pos="3402"/>
        </w:tabs>
        <w:spacing w:after="800" w:line="300" w:lineRule="atLeast"/>
        <w:ind w:left="397" w:right="397"/>
      </w:pPr>
      <w:r w:rsidRPr="00936483">
        <w:t>By Her Excellency’s Command</w:t>
      </w:r>
    </w:p>
    <w:p w:rsidR="00A3759E" w:rsidRPr="00936483" w:rsidRDefault="00CA696E" w:rsidP="006719FE">
      <w:pPr>
        <w:keepNext/>
        <w:keepLines/>
        <w:tabs>
          <w:tab w:val="left" w:pos="3402"/>
        </w:tabs>
        <w:spacing w:before="480" w:line="300" w:lineRule="atLeast"/>
        <w:ind w:left="397" w:right="397"/>
      </w:pPr>
      <w:r w:rsidRPr="00CA696E">
        <w:t>TANYA PLIBERSEK</w:t>
      </w:r>
    </w:p>
    <w:p w:rsidR="00A3759E" w:rsidRPr="00936483" w:rsidRDefault="00A3759E" w:rsidP="006719FE">
      <w:pPr>
        <w:keepNext/>
        <w:keepLines/>
        <w:pBdr>
          <w:bottom w:val="single" w:sz="4" w:space="12" w:color="auto"/>
        </w:pBdr>
        <w:tabs>
          <w:tab w:val="left" w:pos="3402"/>
        </w:tabs>
        <w:spacing w:after="240" w:line="300" w:lineRule="atLeast"/>
        <w:ind w:left="397" w:right="397"/>
      </w:pPr>
      <w:bookmarkStart w:id="5" w:name="Minister"/>
      <w:r w:rsidRPr="00936483">
        <w:t>Minister for Health</w:t>
      </w:r>
      <w:bookmarkEnd w:id="5"/>
    </w:p>
    <w:p w:rsidR="00A3759E" w:rsidRPr="00936483" w:rsidRDefault="00A3759E" w:rsidP="006719FE">
      <w:pPr>
        <w:pStyle w:val="SigningPageBreak"/>
        <w:keepLines/>
        <w:sectPr w:rsidR="00A3759E" w:rsidRPr="00936483" w:rsidSect="003403DF">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B17F1B" w:rsidRDefault="00B17F1B" w:rsidP="006719FE">
      <w:pPr>
        <w:pStyle w:val="ContentsHead"/>
      </w:pPr>
      <w:r>
        <w:lastRenderedPageBreak/>
        <w:t>Contents</w:t>
      </w:r>
    </w:p>
    <w:p w:rsidR="00B17F1B" w:rsidRDefault="00B17F1B" w:rsidP="00215B04">
      <w:pPr>
        <w:pStyle w:val="tol5"/>
        <w:rPr>
          <w:rFonts w:ascii="Calibri" w:hAnsi="Calibri"/>
          <w:sz w:val="22"/>
          <w:szCs w:val="22"/>
          <w:lang w:eastAsia="en-AU"/>
        </w:rPr>
      </w:pPr>
      <w:r>
        <w:tab/>
        <w:t>1</w:t>
      </w:r>
      <w:r>
        <w:rPr>
          <w:rFonts w:ascii="Calibri" w:hAnsi="Calibri"/>
          <w:sz w:val="22"/>
          <w:szCs w:val="22"/>
          <w:lang w:eastAsia="en-AU"/>
        </w:rPr>
        <w:tab/>
      </w:r>
      <w:r>
        <w:t>Name of regulation</w:t>
      </w:r>
      <w:r>
        <w:tab/>
      </w:r>
      <w:r w:rsidR="00403504">
        <w:t>12</w:t>
      </w:r>
    </w:p>
    <w:p w:rsidR="00B17F1B" w:rsidRDefault="00B17F1B" w:rsidP="00215B04">
      <w:pPr>
        <w:pStyle w:val="tol5"/>
        <w:rPr>
          <w:rFonts w:ascii="Calibri" w:hAnsi="Calibri"/>
          <w:sz w:val="22"/>
          <w:szCs w:val="22"/>
          <w:lang w:eastAsia="en-AU"/>
        </w:rPr>
      </w:pPr>
      <w:r>
        <w:tab/>
        <w:t>2</w:t>
      </w:r>
      <w:r>
        <w:rPr>
          <w:rFonts w:ascii="Calibri" w:hAnsi="Calibri"/>
          <w:sz w:val="22"/>
          <w:szCs w:val="22"/>
          <w:lang w:eastAsia="en-AU"/>
        </w:rPr>
        <w:tab/>
      </w:r>
      <w:r>
        <w:t>Commencement</w:t>
      </w:r>
      <w:r>
        <w:tab/>
      </w:r>
      <w:r w:rsidR="00403504">
        <w:t>12</w:t>
      </w:r>
    </w:p>
    <w:p w:rsidR="00B17F1B" w:rsidRDefault="00B17F1B" w:rsidP="00215B04">
      <w:pPr>
        <w:pStyle w:val="tol5"/>
        <w:rPr>
          <w:rFonts w:ascii="Calibri" w:hAnsi="Calibri"/>
          <w:sz w:val="22"/>
          <w:szCs w:val="22"/>
          <w:lang w:eastAsia="en-AU"/>
        </w:rPr>
      </w:pPr>
      <w:r>
        <w:tab/>
        <w:t>3</w:t>
      </w:r>
      <w:r>
        <w:rPr>
          <w:rFonts w:ascii="Calibri" w:hAnsi="Calibri"/>
          <w:sz w:val="22"/>
          <w:szCs w:val="22"/>
          <w:lang w:eastAsia="en-AU"/>
        </w:rPr>
        <w:tab/>
      </w:r>
      <w:r>
        <w:t>Repeal</w:t>
      </w:r>
      <w:r>
        <w:tab/>
      </w:r>
      <w:r w:rsidR="00403504">
        <w:t>12</w:t>
      </w:r>
    </w:p>
    <w:p w:rsidR="00B17F1B" w:rsidRDefault="00B17F1B" w:rsidP="00215B04">
      <w:pPr>
        <w:pStyle w:val="tol5"/>
        <w:rPr>
          <w:rFonts w:ascii="Calibri" w:hAnsi="Calibri"/>
          <w:sz w:val="22"/>
          <w:szCs w:val="22"/>
          <w:lang w:eastAsia="en-AU"/>
        </w:rPr>
      </w:pPr>
      <w:r>
        <w:tab/>
        <w:t>4</w:t>
      </w:r>
      <w:r>
        <w:rPr>
          <w:rFonts w:ascii="Calibri" w:hAnsi="Calibri"/>
          <w:sz w:val="22"/>
          <w:szCs w:val="22"/>
          <w:lang w:eastAsia="en-AU"/>
        </w:rPr>
        <w:tab/>
      </w:r>
      <w:r>
        <w:t>Dictionary</w:t>
      </w:r>
      <w:r>
        <w:tab/>
      </w:r>
      <w:r w:rsidR="00403504">
        <w:t>12</w:t>
      </w:r>
    </w:p>
    <w:p w:rsidR="00B17F1B" w:rsidRDefault="00B17F1B" w:rsidP="00215B04">
      <w:pPr>
        <w:pStyle w:val="tol5"/>
        <w:rPr>
          <w:rFonts w:ascii="Calibri" w:hAnsi="Calibri"/>
          <w:sz w:val="22"/>
          <w:szCs w:val="22"/>
          <w:lang w:eastAsia="en-AU"/>
        </w:rPr>
      </w:pPr>
      <w:r>
        <w:tab/>
        <w:t>5</w:t>
      </w:r>
      <w:r>
        <w:rPr>
          <w:rFonts w:ascii="Calibri" w:hAnsi="Calibri"/>
          <w:sz w:val="22"/>
          <w:szCs w:val="22"/>
          <w:lang w:eastAsia="en-AU"/>
        </w:rPr>
        <w:tab/>
      </w:r>
      <w:r>
        <w:t>General medical services table</w:t>
      </w:r>
      <w:r>
        <w:tab/>
      </w:r>
      <w:r w:rsidR="00403504">
        <w:t>12</w:t>
      </w:r>
    </w:p>
    <w:p w:rsidR="00B17F1B" w:rsidRPr="00B17F1B" w:rsidRDefault="00B17F1B" w:rsidP="00215B04">
      <w:pPr>
        <w:pStyle w:val="tol6"/>
        <w:rPr>
          <w:rFonts w:cs="Arial"/>
          <w:noProof/>
          <w:szCs w:val="22"/>
          <w:lang w:eastAsia="en-AU"/>
        </w:rPr>
      </w:pPr>
      <w:r>
        <w:rPr>
          <w:noProof/>
        </w:rPr>
        <w:t>Schedule 1</w:t>
      </w:r>
      <w:r>
        <w:rPr>
          <w:rFonts w:ascii="Calibri" w:hAnsi="Calibri"/>
          <w:noProof/>
          <w:sz w:val="22"/>
          <w:szCs w:val="22"/>
          <w:lang w:eastAsia="en-AU"/>
        </w:rPr>
        <w:tab/>
      </w:r>
      <w:r>
        <w:rPr>
          <w:noProof/>
        </w:rPr>
        <w:t>General medical services table</w:t>
      </w:r>
      <w:r>
        <w:rPr>
          <w:noProof/>
        </w:rPr>
        <w:tab/>
      </w:r>
      <w:r w:rsidR="00403504">
        <w:rPr>
          <w:rFonts w:cs="Arial"/>
          <w:noProof/>
        </w:rPr>
        <w:t>13</w:t>
      </w:r>
    </w:p>
    <w:p w:rsidR="00B17F1B" w:rsidRPr="00CA6899" w:rsidRDefault="00B17F1B" w:rsidP="00215B04">
      <w:pPr>
        <w:pStyle w:val="tol3"/>
      </w:pPr>
      <w:r>
        <w:t>Part 1</w:t>
      </w:r>
      <w:r w:rsidRPr="00CA6899">
        <w:tab/>
      </w:r>
      <w:r>
        <w:t>Preliminary</w:t>
      </w:r>
      <w:r>
        <w:tab/>
      </w:r>
      <w:r w:rsidR="00403504">
        <w:t>13</w:t>
      </w:r>
    </w:p>
    <w:p w:rsidR="00B17F1B" w:rsidRPr="00CA6899" w:rsidRDefault="00B17F1B" w:rsidP="00215B04">
      <w:pPr>
        <w:pStyle w:val="tol3"/>
      </w:pPr>
      <w:r>
        <w:t>Division 1.1</w:t>
      </w:r>
      <w:r w:rsidRPr="00CA6899">
        <w:tab/>
      </w:r>
      <w:r>
        <w:t>Interpretation</w:t>
      </w:r>
    </w:p>
    <w:p w:rsidR="00B17F1B" w:rsidRDefault="00B17F1B" w:rsidP="00215B04">
      <w:pPr>
        <w:pStyle w:val="tol5"/>
        <w:rPr>
          <w:rFonts w:ascii="Calibri" w:hAnsi="Calibri"/>
          <w:sz w:val="22"/>
          <w:szCs w:val="22"/>
          <w:lang w:eastAsia="en-AU"/>
        </w:rPr>
      </w:pPr>
      <w:r>
        <w:tab/>
        <w:t>1.1.1</w:t>
      </w:r>
      <w:r>
        <w:rPr>
          <w:rFonts w:ascii="Calibri" w:hAnsi="Calibri"/>
          <w:sz w:val="22"/>
          <w:szCs w:val="22"/>
          <w:lang w:eastAsia="en-AU"/>
        </w:rPr>
        <w:tab/>
      </w:r>
      <w:r>
        <w:t xml:space="preserve">Meaning of </w:t>
      </w:r>
      <w:r w:rsidRPr="004F4A9D">
        <w:t>eligible non</w:t>
      </w:r>
      <w:r w:rsidRPr="004F4A9D">
        <w:noBreakHyphen/>
        <w:t>vocationally recognised medical practitioner</w:t>
      </w:r>
      <w:r>
        <w:tab/>
      </w:r>
      <w:r w:rsidR="00403504">
        <w:t>13</w:t>
      </w:r>
    </w:p>
    <w:p w:rsidR="00B17F1B" w:rsidRDefault="00B17F1B" w:rsidP="00215B04">
      <w:pPr>
        <w:pStyle w:val="tol5"/>
        <w:rPr>
          <w:rFonts w:ascii="Calibri" w:hAnsi="Calibri"/>
          <w:sz w:val="22"/>
          <w:szCs w:val="22"/>
          <w:lang w:eastAsia="en-AU"/>
        </w:rPr>
      </w:pPr>
      <w:r>
        <w:tab/>
        <w:t>1.1.1A</w:t>
      </w:r>
      <w:r>
        <w:rPr>
          <w:rFonts w:ascii="Calibri" w:hAnsi="Calibri"/>
          <w:sz w:val="22"/>
          <w:szCs w:val="22"/>
          <w:lang w:eastAsia="en-AU"/>
        </w:rPr>
        <w:tab/>
      </w:r>
      <w:r>
        <w:t xml:space="preserve">Meaning of </w:t>
      </w:r>
      <w:r w:rsidRPr="004F4A9D">
        <w:rPr>
          <w:i/>
        </w:rPr>
        <w:t>general practitioner</w:t>
      </w:r>
      <w:r>
        <w:tab/>
      </w:r>
      <w:r w:rsidR="00403504">
        <w:t>15</w:t>
      </w:r>
    </w:p>
    <w:p w:rsidR="00B17F1B" w:rsidRDefault="00B17F1B" w:rsidP="00215B04">
      <w:pPr>
        <w:pStyle w:val="tol5"/>
        <w:rPr>
          <w:rFonts w:ascii="Calibri" w:hAnsi="Calibri"/>
          <w:sz w:val="22"/>
          <w:szCs w:val="22"/>
          <w:lang w:eastAsia="en-AU"/>
        </w:rPr>
      </w:pPr>
      <w:r>
        <w:tab/>
        <w:t>1.1.2</w:t>
      </w:r>
      <w:r>
        <w:rPr>
          <w:rFonts w:ascii="Calibri" w:hAnsi="Calibri"/>
          <w:sz w:val="22"/>
          <w:szCs w:val="22"/>
          <w:lang w:eastAsia="en-AU"/>
        </w:rPr>
        <w:tab/>
      </w:r>
      <w:r>
        <w:t xml:space="preserve">Meaning of </w:t>
      </w:r>
      <w:r w:rsidRPr="004F4A9D">
        <w:rPr>
          <w:bCs/>
          <w:i/>
          <w:iCs/>
        </w:rPr>
        <w:t>multidisciplinary case conference</w:t>
      </w:r>
      <w:r>
        <w:tab/>
      </w:r>
      <w:r w:rsidR="00403504">
        <w:t>15</w:t>
      </w:r>
    </w:p>
    <w:p w:rsidR="00B17F1B" w:rsidRDefault="00B17F1B" w:rsidP="00215B04">
      <w:pPr>
        <w:pStyle w:val="tol5"/>
        <w:rPr>
          <w:rFonts w:ascii="Calibri" w:hAnsi="Calibri"/>
          <w:sz w:val="22"/>
          <w:szCs w:val="22"/>
          <w:lang w:eastAsia="en-AU"/>
        </w:rPr>
      </w:pPr>
      <w:r>
        <w:tab/>
        <w:t>1.1.3</w:t>
      </w:r>
      <w:r>
        <w:rPr>
          <w:rFonts w:ascii="Calibri" w:hAnsi="Calibri"/>
          <w:sz w:val="22"/>
          <w:szCs w:val="22"/>
          <w:lang w:eastAsia="en-AU"/>
        </w:rPr>
        <w:tab/>
      </w:r>
      <w:r>
        <w:t xml:space="preserve">Meaning of </w:t>
      </w:r>
      <w:r w:rsidRPr="004F4A9D">
        <w:rPr>
          <w:i/>
        </w:rPr>
        <w:t>multidisciplinary case conference team</w:t>
      </w:r>
      <w:r>
        <w:tab/>
      </w:r>
      <w:r w:rsidR="00403504">
        <w:t>16</w:t>
      </w:r>
    </w:p>
    <w:p w:rsidR="00B17F1B" w:rsidRDefault="00B17F1B" w:rsidP="00215B04">
      <w:pPr>
        <w:pStyle w:val="tol5"/>
        <w:rPr>
          <w:rFonts w:ascii="Calibri" w:hAnsi="Calibri"/>
          <w:sz w:val="22"/>
          <w:szCs w:val="22"/>
          <w:lang w:eastAsia="en-AU"/>
        </w:rPr>
      </w:pPr>
      <w:r>
        <w:tab/>
        <w:t>1.1.4</w:t>
      </w:r>
      <w:r>
        <w:rPr>
          <w:rFonts w:ascii="Calibri" w:hAnsi="Calibri"/>
          <w:sz w:val="22"/>
          <w:szCs w:val="22"/>
          <w:lang w:eastAsia="en-AU"/>
        </w:rPr>
        <w:tab/>
      </w:r>
      <w:r>
        <w:t xml:space="preserve">Meaning of </w:t>
      </w:r>
      <w:r w:rsidRPr="004F4A9D">
        <w:rPr>
          <w:i/>
        </w:rPr>
        <w:t>single course of treatment</w:t>
      </w:r>
      <w:r>
        <w:tab/>
      </w:r>
      <w:r w:rsidR="00403504">
        <w:t>17</w:t>
      </w:r>
    </w:p>
    <w:p w:rsidR="00B17F1B" w:rsidRDefault="00B17F1B" w:rsidP="00215B04">
      <w:pPr>
        <w:pStyle w:val="tol5"/>
        <w:rPr>
          <w:rFonts w:ascii="Calibri" w:hAnsi="Calibri"/>
          <w:sz w:val="22"/>
          <w:szCs w:val="22"/>
          <w:lang w:eastAsia="en-AU"/>
        </w:rPr>
      </w:pPr>
      <w:r>
        <w:tab/>
        <w:t>1.1.5</w:t>
      </w:r>
      <w:r>
        <w:rPr>
          <w:rFonts w:ascii="Calibri" w:hAnsi="Calibri"/>
          <w:sz w:val="22"/>
          <w:szCs w:val="22"/>
          <w:lang w:eastAsia="en-AU"/>
        </w:rPr>
        <w:tab/>
      </w:r>
      <w:r>
        <w:t xml:space="preserve">Meaning of symbol </w:t>
      </w:r>
      <w:r w:rsidRPr="004F4A9D">
        <w:rPr>
          <w:i/>
        </w:rPr>
        <w:t>(G)</w:t>
      </w:r>
      <w:r>
        <w:tab/>
      </w:r>
      <w:r w:rsidR="00403504">
        <w:t>18</w:t>
      </w:r>
    </w:p>
    <w:p w:rsidR="00B17F1B" w:rsidRDefault="00B17F1B" w:rsidP="00215B04">
      <w:pPr>
        <w:pStyle w:val="tol5"/>
        <w:rPr>
          <w:rFonts w:ascii="Calibri" w:hAnsi="Calibri"/>
          <w:sz w:val="22"/>
          <w:szCs w:val="22"/>
          <w:lang w:eastAsia="en-AU"/>
        </w:rPr>
      </w:pPr>
      <w:r>
        <w:tab/>
        <w:t>1.1.6</w:t>
      </w:r>
      <w:r>
        <w:rPr>
          <w:rFonts w:ascii="Calibri" w:hAnsi="Calibri"/>
          <w:sz w:val="22"/>
          <w:szCs w:val="22"/>
          <w:lang w:eastAsia="en-AU"/>
        </w:rPr>
        <w:tab/>
      </w:r>
      <w:r>
        <w:t xml:space="preserve">Meaning of symbol </w:t>
      </w:r>
      <w:r w:rsidRPr="004F4A9D">
        <w:rPr>
          <w:i/>
        </w:rPr>
        <w:t>(H)</w:t>
      </w:r>
      <w:r>
        <w:tab/>
      </w:r>
      <w:r w:rsidR="00403504">
        <w:t>18</w:t>
      </w:r>
    </w:p>
    <w:p w:rsidR="00B17F1B" w:rsidRDefault="00B17F1B" w:rsidP="00215B04">
      <w:pPr>
        <w:pStyle w:val="tol5"/>
        <w:rPr>
          <w:rFonts w:ascii="Calibri" w:hAnsi="Calibri"/>
          <w:sz w:val="22"/>
          <w:szCs w:val="22"/>
          <w:lang w:eastAsia="en-AU"/>
        </w:rPr>
      </w:pPr>
      <w:r>
        <w:tab/>
        <w:t>1.1.7</w:t>
      </w:r>
      <w:r>
        <w:rPr>
          <w:rFonts w:ascii="Calibri" w:hAnsi="Calibri"/>
          <w:sz w:val="22"/>
          <w:szCs w:val="22"/>
          <w:lang w:eastAsia="en-AU"/>
        </w:rPr>
        <w:tab/>
      </w:r>
      <w:r>
        <w:t xml:space="preserve">Meaning of symbol </w:t>
      </w:r>
      <w:r w:rsidRPr="004F4A9D">
        <w:rPr>
          <w:i/>
        </w:rPr>
        <w:t>(S)</w:t>
      </w:r>
      <w:r>
        <w:tab/>
      </w:r>
      <w:r w:rsidR="00403504">
        <w:t>18</w:t>
      </w:r>
    </w:p>
    <w:p w:rsidR="00B17F1B" w:rsidRDefault="00B17F1B" w:rsidP="00215B04">
      <w:pPr>
        <w:pStyle w:val="tol3"/>
        <w:rPr>
          <w:rFonts w:ascii="Calibri" w:hAnsi="Calibri"/>
          <w:sz w:val="22"/>
          <w:szCs w:val="22"/>
          <w:lang w:eastAsia="en-AU"/>
        </w:rPr>
      </w:pPr>
      <w:r>
        <w:t>Division 1.2</w:t>
      </w:r>
      <w:r>
        <w:rPr>
          <w:rFonts w:ascii="Calibri" w:hAnsi="Calibri"/>
          <w:sz w:val="22"/>
          <w:szCs w:val="22"/>
          <w:lang w:eastAsia="en-AU"/>
        </w:rPr>
        <w:tab/>
      </w:r>
      <w:r>
        <w:t>General application provisions</w:t>
      </w:r>
    </w:p>
    <w:p w:rsidR="00B17F1B" w:rsidRDefault="00B17F1B" w:rsidP="00215B04">
      <w:pPr>
        <w:pStyle w:val="tol5"/>
        <w:rPr>
          <w:rFonts w:ascii="Calibri" w:hAnsi="Calibri"/>
          <w:sz w:val="22"/>
          <w:szCs w:val="22"/>
          <w:lang w:eastAsia="en-AU"/>
        </w:rPr>
      </w:pPr>
      <w:r>
        <w:tab/>
        <w:t>1.2.1</w:t>
      </w:r>
      <w:r>
        <w:rPr>
          <w:rFonts w:ascii="Calibri" w:hAnsi="Calibri"/>
          <w:sz w:val="22"/>
          <w:szCs w:val="22"/>
          <w:lang w:eastAsia="en-AU"/>
        </w:rPr>
        <w:tab/>
      </w:r>
      <w:r w:rsidRPr="004F4A9D">
        <w:rPr>
          <w:rFonts w:cs="Arial"/>
          <w:bCs/>
          <w:lang w:eastAsia="en-AU"/>
        </w:rPr>
        <w:t>Application</w:t>
      </w:r>
      <w:r>
        <w:tab/>
      </w:r>
      <w:r w:rsidR="00403504">
        <w:t>19</w:t>
      </w:r>
    </w:p>
    <w:p w:rsidR="00B17F1B" w:rsidRDefault="00B17F1B" w:rsidP="00215B04">
      <w:pPr>
        <w:pStyle w:val="tol5"/>
        <w:rPr>
          <w:rFonts w:ascii="Calibri" w:hAnsi="Calibri"/>
          <w:sz w:val="22"/>
          <w:szCs w:val="22"/>
          <w:lang w:eastAsia="en-AU"/>
        </w:rPr>
      </w:pPr>
      <w:r>
        <w:tab/>
        <w:t>1.2.2</w:t>
      </w:r>
      <w:r>
        <w:rPr>
          <w:rFonts w:ascii="Calibri" w:hAnsi="Calibri"/>
          <w:sz w:val="22"/>
          <w:szCs w:val="22"/>
          <w:lang w:eastAsia="en-AU"/>
        </w:rPr>
        <w:tab/>
      </w:r>
      <w:r>
        <w:t>Attendance by specialist or consultant physician</w:t>
      </w:r>
      <w:r>
        <w:tab/>
      </w:r>
      <w:r w:rsidR="00403504">
        <w:t>20</w:t>
      </w:r>
    </w:p>
    <w:p w:rsidR="00B17F1B" w:rsidRDefault="00B17F1B" w:rsidP="00215B04">
      <w:pPr>
        <w:pStyle w:val="tol5"/>
        <w:rPr>
          <w:rFonts w:ascii="Calibri" w:hAnsi="Calibri"/>
          <w:sz w:val="22"/>
          <w:szCs w:val="22"/>
          <w:lang w:eastAsia="en-AU"/>
        </w:rPr>
      </w:pPr>
      <w:r>
        <w:tab/>
        <w:t>1.2.3</w:t>
      </w:r>
      <w:r>
        <w:rPr>
          <w:rFonts w:ascii="Calibri" w:hAnsi="Calibri"/>
          <w:sz w:val="22"/>
          <w:szCs w:val="22"/>
          <w:lang w:eastAsia="en-AU"/>
        </w:rPr>
        <w:tab/>
      </w:r>
      <w:r>
        <w:t>Professional attendance services</w:t>
      </w:r>
      <w:r>
        <w:tab/>
      </w:r>
      <w:r w:rsidR="00403504">
        <w:t>20</w:t>
      </w:r>
    </w:p>
    <w:p w:rsidR="00B17F1B" w:rsidRDefault="00B17F1B" w:rsidP="00215B04">
      <w:pPr>
        <w:pStyle w:val="tol5"/>
        <w:rPr>
          <w:rFonts w:ascii="Calibri" w:hAnsi="Calibri"/>
          <w:sz w:val="22"/>
          <w:szCs w:val="22"/>
        </w:rPr>
      </w:pPr>
      <w:r>
        <w:tab/>
        <w:t>1.2.4</w:t>
      </w:r>
      <w:r>
        <w:rPr>
          <w:rFonts w:ascii="Calibri" w:hAnsi="Calibri"/>
          <w:sz w:val="22"/>
          <w:szCs w:val="22"/>
        </w:rPr>
        <w:tab/>
      </w:r>
      <w:r w:rsidRPr="004F4A9D">
        <w:t>Personal attendance by medical practitioners generally</w:t>
      </w:r>
      <w:r>
        <w:tab/>
      </w:r>
      <w:r w:rsidR="00403504">
        <w:t>21</w:t>
      </w:r>
    </w:p>
    <w:p w:rsidR="00B17F1B" w:rsidRDefault="00B17F1B" w:rsidP="00215B04">
      <w:pPr>
        <w:pStyle w:val="tol5"/>
        <w:rPr>
          <w:rFonts w:ascii="Calibri" w:hAnsi="Calibri"/>
          <w:sz w:val="22"/>
          <w:szCs w:val="22"/>
        </w:rPr>
      </w:pPr>
      <w:r>
        <w:tab/>
        <w:t>1.2.5</w:t>
      </w:r>
      <w:r>
        <w:rPr>
          <w:rFonts w:ascii="Calibri" w:hAnsi="Calibri"/>
          <w:sz w:val="22"/>
          <w:szCs w:val="22"/>
        </w:rPr>
        <w:tab/>
      </w:r>
      <w:r w:rsidRPr="004F4A9D">
        <w:t>Personal attendance by medical practitioners</w:t>
      </w:r>
      <w:r>
        <w:tab/>
      </w:r>
      <w:r w:rsidR="00403504">
        <w:t>22</w:t>
      </w:r>
    </w:p>
    <w:p w:rsidR="00B17F1B" w:rsidRDefault="00B17F1B" w:rsidP="00215B04">
      <w:pPr>
        <w:pStyle w:val="tol5"/>
        <w:rPr>
          <w:rFonts w:ascii="Calibri" w:hAnsi="Calibri"/>
          <w:sz w:val="22"/>
          <w:szCs w:val="22"/>
          <w:lang w:eastAsia="en-AU"/>
        </w:rPr>
      </w:pPr>
      <w:r>
        <w:tab/>
        <w:t>1.2.6</w:t>
      </w:r>
      <w:r>
        <w:rPr>
          <w:rFonts w:ascii="Calibri" w:hAnsi="Calibri"/>
          <w:sz w:val="22"/>
          <w:szCs w:val="22"/>
          <w:lang w:eastAsia="en-AU"/>
        </w:rPr>
        <w:tab/>
      </w:r>
      <w:r w:rsidRPr="004F4A9D">
        <w:rPr>
          <w:rFonts w:cs="Arial"/>
          <w:bCs/>
          <w:lang w:eastAsia="en-AU"/>
        </w:rPr>
        <w:t>Consultant occupational physician</w:t>
      </w:r>
      <w:r>
        <w:tab/>
      </w:r>
      <w:r w:rsidR="00403504">
        <w:t>23</w:t>
      </w:r>
    </w:p>
    <w:p w:rsidR="00B17F1B" w:rsidRDefault="00B17F1B" w:rsidP="00215B04">
      <w:pPr>
        <w:pStyle w:val="tol5"/>
        <w:rPr>
          <w:rFonts w:ascii="Calibri" w:hAnsi="Calibri"/>
          <w:sz w:val="22"/>
          <w:szCs w:val="22"/>
          <w:lang w:eastAsia="en-AU"/>
        </w:rPr>
      </w:pPr>
      <w:r>
        <w:tab/>
        <w:t>1.2.7</w:t>
      </w:r>
      <w:r>
        <w:rPr>
          <w:rFonts w:ascii="Calibri" w:hAnsi="Calibri"/>
          <w:sz w:val="22"/>
          <w:szCs w:val="22"/>
          <w:lang w:eastAsia="en-AU"/>
        </w:rPr>
        <w:tab/>
      </w:r>
      <w:r w:rsidRPr="004F4A9D">
        <w:rPr>
          <w:rFonts w:cs="Arial"/>
          <w:bCs/>
          <w:lang w:eastAsia="en-AU"/>
        </w:rPr>
        <w:t>Application of items 3 to 10943</w:t>
      </w:r>
      <w:r>
        <w:tab/>
      </w:r>
      <w:r w:rsidR="00403504">
        <w:t>23</w:t>
      </w:r>
    </w:p>
    <w:p w:rsidR="00B17F1B" w:rsidRDefault="00B17F1B" w:rsidP="00215B04">
      <w:pPr>
        <w:pStyle w:val="tol5"/>
        <w:rPr>
          <w:rFonts w:ascii="Calibri" w:hAnsi="Calibri"/>
          <w:sz w:val="22"/>
          <w:szCs w:val="22"/>
        </w:rPr>
      </w:pPr>
      <w:r>
        <w:tab/>
        <w:t>1.2.8</w:t>
      </w:r>
      <w:r>
        <w:rPr>
          <w:rFonts w:ascii="Calibri" w:hAnsi="Calibri"/>
          <w:sz w:val="22"/>
          <w:szCs w:val="22"/>
        </w:rPr>
        <w:tab/>
      </w:r>
      <w:r w:rsidRPr="004F4A9D">
        <w:t>Services that may be provided by persons other than medical practitioners</w:t>
      </w:r>
      <w:r>
        <w:tab/>
      </w:r>
      <w:r w:rsidR="00403504">
        <w:t>24</w:t>
      </w:r>
    </w:p>
    <w:p w:rsidR="00B17F1B" w:rsidRDefault="00B17F1B" w:rsidP="00215B04">
      <w:pPr>
        <w:pStyle w:val="tol5"/>
        <w:rPr>
          <w:rFonts w:ascii="Calibri" w:hAnsi="Calibri"/>
          <w:sz w:val="22"/>
          <w:szCs w:val="22"/>
          <w:lang w:eastAsia="en-AU"/>
        </w:rPr>
      </w:pPr>
      <w:r>
        <w:tab/>
        <w:t>1.2.9</w:t>
      </w:r>
      <w:r>
        <w:rPr>
          <w:rFonts w:ascii="Calibri" w:hAnsi="Calibri"/>
          <w:sz w:val="22"/>
          <w:szCs w:val="22"/>
          <w:lang w:eastAsia="en-AU"/>
        </w:rPr>
        <w:tab/>
      </w:r>
      <w:r>
        <w:t xml:space="preserve">Meaning of </w:t>
      </w:r>
      <w:r w:rsidRPr="004F4A9D">
        <w:rPr>
          <w:i/>
        </w:rPr>
        <w:t>by video conference</w:t>
      </w:r>
      <w:r>
        <w:tab/>
      </w:r>
      <w:r w:rsidR="00403504">
        <w:t>24</w:t>
      </w:r>
    </w:p>
    <w:p w:rsidR="00B17F1B" w:rsidRPr="00CA6899" w:rsidRDefault="00B17F1B" w:rsidP="00215B04">
      <w:pPr>
        <w:pStyle w:val="tol3"/>
      </w:pPr>
      <w:r>
        <w:t>Part 2</w:t>
      </w:r>
      <w:r w:rsidRPr="00CA6899">
        <w:tab/>
      </w:r>
      <w:r>
        <w:t>Services and fees</w:t>
      </w:r>
      <w:r>
        <w:tab/>
      </w:r>
      <w:r w:rsidR="00403504">
        <w:t>25</w:t>
      </w:r>
    </w:p>
    <w:p w:rsidR="00B17F1B" w:rsidRDefault="00B17F1B" w:rsidP="00215B04">
      <w:pPr>
        <w:pStyle w:val="tol3"/>
        <w:rPr>
          <w:rFonts w:ascii="Calibri" w:hAnsi="Calibri"/>
          <w:sz w:val="22"/>
          <w:szCs w:val="22"/>
          <w:lang w:eastAsia="en-AU"/>
        </w:rPr>
      </w:pPr>
      <w:r>
        <w:t>Division 2.1</w:t>
      </w:r>
      <w:r>
        <w:rPr>
          <w:rFonts w:ascii="Calibri" w:hAnsi="Calibri"/>
          <w:sz w:val="22"/>
          <w:szCs w:val="22"/>
          <w:lang w:eastAsia="en-AU"/>
        </w:rPr>
        <w:tab/>
      </w:r>
      <w:r>
        <w:t>Groups A1 to A10</w:t>
      </w:r>
    </w:p>
    <w:p w:rsidR="00B17F1B" w:rsidRDefault="00B17F1B" w:rsidP="00215B04">
      <w:pPr>
        <w:pStyle w:val="tol5"/>
        <w:rPr>
          <w:rFonts w:ascii="Calibri" w:hAnsi="Calibri"/>
          <w:sz w:val="22"/>
          <w:szCs w:val="22"/>
          <w:lang w:eastAsia="en-AU"/>
        </w:rPr>
      </w:pPr>
      <w:r>
        <w:tab/>
        <w:t>2.1.1</w:t>
      </w:r>
      <w:r>
        <w:rPr>
          <w:rFonts w:ascii="Calibri" w:hAnsi="Calibri"/>
          <w:sz w:val="22"/>
          <w:szCs w:val="22"/>
          <w:lang w:eastAsia="en-AU"/>
        </w:rPr>
        <w:tab/>
      </w:r>
      <w:r>
        <w:rPr>
          <w:lang w:eastAsia="en-AU"/>
        </w:rPr>
        <w:t xml:space="preserve">Meaning of </w:t>
      </w:r>
      <w:r w:rsidRPr="004F4A9D">
        <w:rPr>
          <w:i/>
          <w:lang w:eastAsia="en-AU"/>
        </w:rPr>
        <w:t>amount under clause 2</w:t>
      </w:r>
      <w:r>
        <w:rPr>
          <w:lang w:eastAsia="en-AU"/>
        </w:rPr>
        <w:t>.</w:t>
      </w:r>
      <w:r w:rsidRPr="004F4A9D">
        <w:rPr>
          <w:i/>
          <w:lang w:eastAsia="en-AU"/>
        </w:rPr>
        <w:t>1</w:t>
      </w:r>
      <w:r>
        <w:rPr>
          <w:lang w:eastAsia="en-AU"/>
        </w:rPr>
        <w:t>.</w:t>
      </w:r>
      <w:r w:rsidRPr="004F4A9D">
        <w:rPr>
          <w:i/>
          <w:lang w:eastAsia="en-AU"/>
        </w:rPr>
        <w:t>1</w:t>
      </w:r>
      <w:r>
        <w:tab/>
      </w:r>
      <w:r w:rsidR="00403504">
        <w:t>25</w:t>
      </w:r>
    </w:p>
    <w:p w:rsidR="00B17F1B" w:rsidRDefault="00B17F1B" w:rsidP="00215B04">
      <w:pPr>
        <w:pStyle w:val="tol3"/>
        <w:rPr>
          <w:rFonts w:ascii="Calibri" w:hAnsi="Calibri"/>
          <w:sz w:val="22"/>
          <w:szCs w:val="22"/>
          <w:lang w:eastAsia="en-AU"/>
        </w:rPr>
      </w:pPr>
      <w:r>
        <w:lastRenderedPageBreak/>
        <w:t>Division 2.2</w:t>
      </w:r>
      <w:r>
        <w:rPr>
          <w:rFonts w:ascii="Calibri" w:hAnsi="Calibri"/>
          <w:sz w:val="22"/>
          <w:szCs w:val="22"/>
          <w:lang w:eastAsia="en-AU"/>
        </w:rPr>
        <w:tab/>
      </w:r>
      <w:r>
        <w:t>Group A1—General practitioner attendances to which no other item applies</w:t>
      </w:r>
    </w:p>
    <w:p w:rsidR="00B17F1B" w:rsidRDefault="00B17F1B" w:rsidP="00215B04">
      <w:pPr>
        <w:pStyle w:val="tol3"/>
        <w:rPr>
          <w:rFonts w:ascii="Calibri" w:hAnsi="Calibri"/>
          <w:sz w:val="22"/>
          <w:szCs w:val="22"/>
          <w:lang w:eastAsia="en-AU"/>
        </w:rPr>
      </w:pPr>
      <w:r>
        <w:t>Division 2.3</w:t>
      </w:r>
      <w:r>
        <w:rPr>
          <w:rFonts w:ascii="Calibri" w:hAnsi="Calibri"/>
          <w:sz w:val="22"/>
          <w:szCs w:val="22"/>
          <w:lang w:eastAsia="en-AU"/>
        </w:rPr>
        <w:tab/>
      </w:r>
      <w:r>
        <w:t>Group A2—Other non</w:t>
      </w:r>
      <w:r>
        <w:noBreakHyphen/>
        <w:t>referred attendances to which no other item applies</w:t>
      </w:r>
    </w:p>
    <w:p w:rsidR="00B17F1B" w:rsidRDefault="00B17F1B" w:rsidP="00215B04">
      <w:pPr>
        <w:pStyle w:val="tol5"/>
        <w:rPr>
          <w:rFonts w:ascii="Calibri" w:hAnsi="Calibri"/>
          <w:sz w:val="22"/>
          <w:szCs w:val="22"/>
          <w:lang w:eastAsia="en-AU"/>
        </w:rPr>
      </w:pPr>
      <w:r>
        <w:tab/>
        <w:t>2.3.1</w:t>
      </w:r>
      <w:r>
        <w:rPr>
          <w:rFonts w:ascii="Calibri" w:hAnsi="Calibri"/>
          <w:sz w:val="22"/>
          <w:szCs w:val="22"/>
          <w:lang w:eastAsia="en-AU"/>
        </w:rPr>
        <w:tab/>
      </w:r>
      <w:r>
        <w:t>Effect of determination under section 106TA of Act</w:t>
      </w:r>
      <w:r>
        <w:tab/>
      </w:r>
      <w:r w:rsidR="00403504">
        <w:t>31</w:t>
      </w:r>
    </w:p>
    <w:p w:rsidR="00B17F1B" w:rsidRDefault="00B17F1B" w:rsidP="00215B04">
      <w:pPr>
        <w:pStyle w:val="tol3"/>
        <w:rPr>
          <w:rFonts w:ascii="Calibri" w:hAnsi="Calibri"/>
          <w:sz w:val="22"/>
          <w:szCs w:val="22"/>
          <w:lang w:eastAsia="en-AU"/>
        </w:rPr>
      </w:pPr>
      <w:r>
        <w:t>Division 2.4</w:t>
      </w:r>
      <w:r>
        <w:rPr>
          <w:rFonts w:ascii="Calibri" w:hAnsi="Calibri"/>
          <w:sz w:val="22"/>
          <w:szCs w:val="22"/>
          <w:lang w:eastAsia="en-AU"/>
        </w:rPr>
        <w:tab/>
      </w:r>
      <w:r>
        <w:t>Group A3—Specialist attendances to which no other item applies</w:t>
      </w:r>
    </w:p>
    <w:p w:rsidR="00B17F1B" w:rsidRDefault="00B17F1B" w:rsidP="00215B04">
      <w:pPr>
        <w:pStyle w:val="tol3"/>
        <w:rPr>
          <w:rFonts w:ascii="Calibri" w:hAnsi="Calibri"/>
          <w:sz w:val="22"/>
          <w:szCs w:val="22"/>
          <w:lang w:eastAsia="en-AU"/>
        </w:rPr>
      </w:pPr>
      <w:r>
        <w:t>Division 2.5</w:t>
      </w:r>
      <w:r>
        <w:rPr>
          <w:rFonts w:ascii="Calibri" w:hAnsi="Calibri"/>
          <w:sz w:val="22"/>
          <w:szCs w:val="22"/>
          <w:lang w:eastAsia="en-AU"/>
        </w:rPr>
        <w:tab/>
      </w:r>
      <w:r>
        <w:t>Group A4—Consultant physician (other than psychiatry) attendances to which no other item applies</w:t>
      </w:r>
    </w:p>
    <w:p w:rsidR="00B17F1B" w:rsidRDefault="00B17F1B" w:rsidP="00215B04">
      <w:pPr>
        <w:pStyle w:val="tol3"/>
        <w:rPr>
          <w:rFonts w:ascii="Calibri" w:hAnsi="Calibri"/>
          <w:sz w:val="22"/>
          <w:szCs w:val="22"/>
          <w:lang w:eastAsia="en-AU"/>
        </w:rPr>
      </w:pPr>
      <w:r>
        <w:t>Division 2.5A</w:t>
      </w:r>
      <w:r>
        <w:rPr>
          <w:rFonts w:ascii="Calibri" w:hAnsi="Calibri"/>
          <w:sz w:val="22"/>
          <w:szCs w:val="22"/>
          <w:lang w:eastAsia="en-AU"/>
        </w:rPr>
        <w:tab/>
      </w:r>
      <w:r>
        <w:t>Group A29—Early intervention services for children with autism, pervasive developmental disorder or disability</w:t>
      </w:r>
    </w:p>
    <w:p w:rsidR="00B17F1B" w:rsidRDefault="00B17F1B" w:rsidP="00215B04">
      <w:pPr>
        <w:pStyle w:val="tol5"/>
        <w:rPr>
          <w:rFonts w:ascii="Calibri" w:hAnsi="Calibri"/>
          <w:sz w:val="22"/>
          <w:szCs w:val="22"/>
          <w:lang w:eastAsia="en-AU"/>
        </w:rPr>
      </w:pPr>
      <w:r>
        <w:tab/>
        <w:t>2.5A.1</w:t>
      </w:r>
      <w:r>
        <w:rPr>
          <w:rFonts w:ascii="Calibri" w:hAnsi="Calibri"/>
          <w:sz w:val="22"/>
          <w:szCs w:val="22"/>
          <w:lang w:eastAsia="en-AU"/>
        </w:rPr>
        <w:tab/>
      </w:r>
      <w:r>
        <w:t xml:space="preserve">Meaning of </w:t>
      </w:r>
      <w:r w:rsidRPr="004F4A9D">
        <w:rPr>
          <w:i/>
        </w:rPr>
        <w:t>eligible allied health provider</w:t>
      </w:r>
      <w:r>
        <w:t xml:space="preserve"> and </w:t>
      </w:r>
      <w:r w:rsidRPr="004F4A9D">
        <w:rPr>
          <w:i/>
        </w:rPr>
        <w:t>risk assessment</w:t>
      </w:r>
      <w:r>
        <w:tab/>
      </w:r>
      <w:r w:rsidR="00403504">
        <w:t>40</w:t>
      </w:r>
    </w:p>
    <w:p w:rsidR="00B17F1B" w:rsidRDefault="00B17F1B" w:rsidP="00215B04">
      <w:pPr>
        <w:pStyle w:val="tol5"/>
        <w:rPr>
          <w:rFonts w:ascii="Calibri" w:hAnsi="Calibri"/>
          <w:sz w:val="22"/>
          <w:szCs w:val="22"/>
          <w:lang w:eastAsia="en-AU"/>
        </w:rPr>
      </w:pPr>
      <w:r>
        <w:tab/>
        <w:t>2.5A.2</w:t>
      </w:r>
      <w:r>
        <w:rPr>
          <w:rFonts w:ascii="Calibri" w:hAnsi="Calibri"/>
          <w:sz w:val="22"/>
          <w:szCs w:val="22"/>
          <w:lang w:eastAsia="en-AU"/>
        </w:rPr>
        <w:tab/>
      </w:r>
      <w:r>
        <w:t xml:space="preserve">Meaning of </w:t>
      </w:r>
      <w:r w:rsidRPr="004F4A9D">
        <w:rPr>
          <w:i/>
        </w:rPr>
        <w:t>eligible disability</w:t>
      </w:r>
      <w:r>
        <w:tab/>
      </w:r>
      <w:r w:rsidR="00403504">
        <w:t>40</w:t>
      </w:r>
    </w:p>
    <w:p w:rsidR="00B17F1B" w:rsidRDefault="00B17F1B" w:rsidP="00215B04">
      <w:pPr>
        <w:pStyle w:val="tol3"/>
        <w:rPr>
          <w:rFonts w:ascii="Calibri" w:hAnsi="Calibri"/>
          <w:sz w:val="22"/>
          <w:szCs w:val="22"/>
          <w:lang w:eastAsia="en-AU"/>
        </w:rPr>
      </w:pPr>
      <w:r>
        <w:t>Division 2.6</w:t>
      </w:r>
      <w:r>
        <w:rPr>
          <w:rFonts w:ascii="Calibri" w:hAnsi="Calibri"/>
          <w:sz w:val="22"/>
          <w:szCs w:val="22"/>
          <w:lang w:eastAsia="en-AU"/>
        </w:rPr>
        <w:tab/>
      </w:r>
      <w:r>
        <w:t>Group A28—Geriatric medicine</w:t>
      </w:r>
    </w:p>
    <w:p w:rsidR="00B17F1B" w:rsidRDefault="00B17F1B" w:rsidP="00215B04">
      <w:pPr>
        <w:pStyle w:val="tol3"/>
        <w:rPr>
          <w:rFonts w:ascii="Calibri" w:hAnsi="Calibri"/>
          <w:sz w:val="22"/>
          <w:szCs w:val="22"/>
          <w:lang w:eastAsia="en-AU"/>
        </w:rPr>
      </w:pPr>
      <w:r>
        <w:t>Division 2.7</w:t>
      </w:r>
      <w:r>
        <w:rPr>
          <w:rFonts w:ascii="Calibri" w:hAnsi="Calibri"/>
          <w:sz w:val="22"/>
          <w:szCs w:val="22"/>
          <w:lang w:eastAsia="en-AU"/>
        </w:rPr>
        <w:tab/>
      </w:r>
      <w:r>
        <w:t>Group A5—Prolonged attendances to which no other item applies</w:t>
      </w:r>
    </w:p>
    <w:p w:rsidR="00B17F1B" w:rsidRDefault="00B17F1B" w:rsidP="00215B04">
      <w:pPr>
        <w:pStyle w:val="tol5"/>
        <w:rPr>
          <w:rFonts w:ascii="Calibri" w:hAnsi="Calibri"/>
          <w:sz w:val="22"/>
          <w:szCs w:val="22"/>
          <w:lang w:eastAsia="en-AU"/>
        </w:rPr>
      </w:pPr>
      <w:r>
        <w:tab/>
        <w:t>2.7.1</w:t>
      </w:r>
      <w:r>
        <w:rPr>
          <w:rFonts w:ascii="Calibri" w:hAnsi="Calibri"/>
          <w:sz w:val="22"/>
          <w:szCs w:val="22"/>
          <w:lang w:eastAsia="en-AU"/>
        </w:rPr>
        <w:tab/>
      </w:r>
      <w:r>
        <w:t>Application of items 160 to 164</w:t>
      </w:r>
      <w:r>
        <w:tab/>
      </w:r>
      <w:r w:rsidR="00403504">
        <w:t>47</w:t>
      </w:r>
    </w:p>
    <w:p w:rsidR="00B17F1B" w:rsidRDefault="00B17F1B" w:rsidP="00215B04">
      <w:pPr>
        <w:pStyle w:val="tol3"/>
        <w:rPr>
          <w:rFonts w:ascii="Calibri" w:hAnsi="Calibri"/>
          <w:sz w:val="22"/>
          <w:szCs w:val="22"/>
          <w:lang w:eastAsia="en-AU"/>
        </w:rPr>
      </w:pPr>
      <w:r>
        <w:t>Division 2.8</w:t>
      </w:r>
      <w:r>
        <w:rPr>
          <w:rFonts w:ascii="Calibri" w:hAnsi="Calibri"/>
          <w:sz w:val="22"/>
          <w:szCs w:val="22"/>
          <w:lang w:eastAsia="en-AU"/>
        </w:rPr>
        <w:tab/>
      </w:r>
      <w:r>
        <w:t>Group A6—Group therapy</w:t>
      </w:r>
    </w:p>
    <w:p w:rsidR="00B17F1B" w:rsidRDefault="00B17F1B" w:rsidP="00215B04">
      <w:pPr>
        <w:pStyle w:val="tol3"/>
        <w:rPr>
          <w:rFonts w:ascii="Calibri" w:hAnsi="Calibri"/>
          <w:sz w:val="22"/>
          <w:szCs w:val="22"/>
          <w:lang w:eastAsia="en-AU"/>
        </w:rPr>
      </w:pPr>
      <w:r>
        <w:t>Division 2.9</w:t>
      </w:r>
      <w:r>
        <w:rPr>
          <w:rFonts w:ascii="Calibri" w:hAnsi="Calibri"/>
          <w:sz w:val="22"/>
          <w:szCs w:val="22"/>
          <w:lang w:eastAsia="en-AU"/>
        </w:rPr>
        <w:tab/>
      </w:r>
      <w:r>
        <w:t>Group A7—Acupuncture</w:t>
      </w:r>
    </w:p>
    <w:p w:rsidR="00B17F1B" w:rsidRDefault="00B17F1B" w:rsidP="00215B04">
      <w:pPr>
        <w:pStyle w:val="tol5"/>
        <w:rPr>
          <w:rFonts w:ascii="Calibri" w:hAnsi="Calibri"/>
          <w:sz w:val="22"/>
          <w:szCs w:val="22"/>
        </w:rPr>
      </w:pPr>
      <w:r>
        <w:tab/>
        <w:t>2.9.1</w:t>
      </w:r>
      <w:r>
        <w:rPr>
          <w:rFonts w:ascii="Calibri" w:hAnsi="Calibri"/>
          <w:sz w:val="22"/>
          <w:szCs w:val="22"/>
        </w:rPr>
        <w:tab/>
      </w:r>
      <w:r w:rsidRPr="004F4A9D">
        <w:t xml:space="preserve">Meaning of </w:t>
      </w:r>
      <w:r w:rsidRPr="004F4A9D">
        <w:rPr>
          <w:i/>
          <w:iCs/>
        </w:rPr>
        <w:t>qualified medical acupuncturist</w:t>
      </w:r>
      <w:r>
        <w:tab/>
      </w:r>
      <w:r w:rsidR="00403504">
        <w:t>49</w:t>
      </w:r>
    </w:p>
    <w:p w:rsidR="00B17F1B" w:rsidRDefault="00B17F1B" w:rsidP="00215B04">
      <w:pPr>
        <w:pStyle w:val="tol3"/>
        <w:rPr>
          <w:rFonts w:ascii="Calibri" w:hAnsi="Calibri"/>
          <w:sz w:val="22"/>
          <w:szCs w:val="22"/>
          <w:lang w:eastAsia="en-AU"/>
        </w:rPr>
      </w:pPr>
      <w:r>
        <w:t>Division 2.10</w:t>
      </w:r>
      <w:r>
        <w:rPr>
          <w:rFonts w:ascii="Calibri" w:hAnsi="Calibri"/>
          <w:sz w:val="22"/>
          <w:szCs w:val="22"/>
          <w:lang w:eastAsia="en-AU"/>
        </w:rPr>
        <w:tab/>
      </w:r>
      <w:r>
        <w:t>Group A8—Consultant physician in practice of psychiatry for attendances to which no other item applies</w:t>
      </w:r>
    </w:p>
    <w:p w:rsidR="00B17F1B" w:rsidRDefault="00B17F1B" w:rsidP="00215B04">
      <w:pPr>
        <w:pStyle w:val="tol5"/>
        <w:rPr>
          <w:rFonts w:ascii="Calibri" w:hAnsi="Calibri"/>
          <w:sz w:val="22"/>
          <w:szCs w:val="22"/>
          <w:lang w:eastAsia="en-AU"/>
        </w:rPr>
      </w:pPr>
      <w:r>
        <w:tab/>
        <w:t>2.10.1</w:t>
      </w:r>
      <w:r>
        <w:rPr>
          <w:rFonts w:ascii="Calibri" w:hAnsi="Calibri"/>
          <w:sz w:val="22"/>
          <w:szCs w:val="22"/>
          <w:lang w:eastAsia="en-AU"/>
        </w:rPr>
        <w:tab/>
      </w:r>
      <w:r>
        <w:t>Application of items 291, 293 and 359</w:t>
      </w:r>
      <w:r>
        <w:tab/>
      </w:r>
      <w:r w:rsidR="00403504">
        <w:t>51</w:t>
      </w:r>
    </w:p>
    <w:p w:rsidR="00B17F1B" w:rsidRDefault="00B17F1B" w:rsidP="00215B04">
      <w:pPr>
        <w:pStyle w:val="tol5"/>
        <w:rPr>
          <w:rFonts w:ascii="Calibri" w:hAnsi="Calibri"/>
          <w:sz w:val="22"/>
          <w:szCs w:val="22"/>
          <w:lang w:eastAsia="en-AU"/>
        </w:rPr>
      </w:pPr>
      <w:r>
        <w:tab/>
        <w:t>2.10.2</w:t>
      </w:r>
      <w:r>
        <w:rPr>
          <w:rFonts w:ascii="Calibri" w:hAnsi="Calibri"/>
          <w:sz w:val="22"/>
          <w:szCs w:val="22"/>
          <w:lang w:eastAsia="en-AU"/>
        </w:rPr>
        <w:tab/>
      </w:r>
      <w:r>
        <w:t>Application of items 342, 344 and 346</w:t>
      </w:r>
      <w:r>
        <w:tab/>
      </w:r>
      <w:r w:rsidR="00403504">
        <w:t>51</w:t>
      </w:r>
    </w:p>
    <w:p w:rsidR="00B17F1B" w:rsidRDefault="00B17F1B" w:rsidP="00215B04">
      <w:pPr>
        <w:pStyle w:val="tol5"/>
        <w:rPr>
          <w:rFonts w:ascii="Calibri" w:hAnsi="Calibri"/>
          <w:sz w:val="22"/>
          <w:szCs w:val="22"/>
          <w:lang w:eastAsia="en-AU"/>
        </w:rPr>
      </w:pPr>
      <w:r>
        <w:tab/>
        <w:t>2.10.3</w:t>
      </w:r>
      <w:r>
        <w:rPr>
          <w:rFonts w:ascii="Calibri" w:hAnsi="Calibri"/>
          <w:sz w:val="22"/>
          <w:szCs w:val="22"/>
          <w:lang w:eastAsia="en-AU"/>
        </w:rPr>
        <w:tab/>
      </w:r>
      <w:r>
        <w:t>Restriction of telepsychiatry consultations to regional, rural and remote areas</w:t>
      </w:r>
      <w:r>
        <w:tab/>
      </w:r>
      <w:r w:rsidR="00403504">
        <w:t>51</w:t>
      </w:r>
    </w:p>
    <w:p w:rsidR="00B17F1B" w:rsidRDefault="00B17F1B" w:rsidP="00215B04">
      <w:pPr>
        <w:pStyle w:val="tol5"/>
        <w:rPr>
          <w:rFonts w:ascii="Calibri" w:hAnsi="Calibri"/>
          <w:sz w:val="22"/>
          <w:szCs w:val="22"/>
          <w:lang w:eastAsia="en-AU"/>
        </w:rPr>
      </w:pPr>
      <w:r>
        <w:tab/>
        <w:t>2.10.4</w:t>
      </w:r>
      <w:r>
        <w:rPr>
          <w:rFonts w:ascii="Calibri" w:hAnsi="Calibri"/>
          <w:sz w:val="22"/>
          <w:szCs w:val="22"/>
          <w:lang w:eastAsia="en-AU"/>
        </w:rPr>
        <w:tab/>
      </w:r>
      <w:r>
        <w:t xml:space="preserve">Meaning of </w:t>
      </w:r>
      <w:r w:rsidRPr="004F4A9D">
        <w:rPr>
          <w:i/>
        </w:rPr>
        <w:t>eligible allied health provider</w:t>
      </w:r>
      <w:r>
        <w:t xml:space="preserve"> and </w:t>
      </w:r>
      <w:r w:rsidRPr="004F4A9D">
        <w:rPr>
          <w:i/>
        </w:rPr>
        <w:t>risk assessment</w:t>
      </w:r>
      <w:r>
        <w:tab/>
      </w:r>
      <w:r w:rsidR="00403504">
        <w:t>65</w:t>
      </w:r>
    </w:p>
    <w:p w:rsidR="00B17F1B" w:rsidRDefault="00B17F1B" w:rsidP="00215B04">
      <w:pPr>
        <w:pStyle w:val="tol3"/>
        <w:rPr>
          <w:rFonts w:ascii="Calibri" w:hAnsi="Calibri"/>
          <w:sz w:val="22"/>
          <w:szCs w:val="22"/>
          <w:lang w:eastAsia="en-AU"/>
        </w:rPr>
      </w:pPr>
      <w:r>
        <w:t>Division 2.11</w:t>
      </w:r>
      <w:r>
        <w:rPr>
          <w:rFonts w:ascii="Calibri" w:hAnsi="Calibri"/>
          <w:sz w:val="22"/>
          <w:szCs w:val="22"/>
          <w:lang w:eastAsia="en-AU"/>
        </w:rPr>
        <w:tab/>
      </w:r>
      <w:r>
        <w:t>Group A12—Consultant occupational physician attendances to which no other item applies</w:t>
      </w:r>
    </w:p>
    <w:p w:rsidR="00B17F1B" w:rsidRDefault="00B17F1B" w:rsidP="00215B04">
      <w:pPr>
        <w:pStyle w:val="tol3"/>
        <w:rPr>
          <w:rFonts w:ascii="Calibri" w:hAnsi="Calibri"/>
          <w:sz w:val="22"/>
          <w:szCs w:val="22"/>
          <w:lang w:eastAsia="en-AU"/>
        </w:rPr>
      </w:pPr>
      <w:r>
        <w:t>Division 2.12</w:t>
      </w:r>
      <w:r>
        <w:rPr>
          <w:rFonts w:ascii="Calibri" w:hAnsi="Calibri"/>
          <w:sz w:val="22"/>
          <w:szCs w:val="22"/>
          <w:lang w:eastAsia="en-AU"/>
        </w:rPr>
        <w:tab/>
      </w:r>
      <w:r>
        <w:t>Group A13—Public health physician attendances to which no other item applies</w:t>
      </w:r>
    </w:p>
    <w:p w:rsidR="00B17F1B" w:rsidRDefault="00B17F1B" w:rsidP="00215B04">
      <w:pPr>
        <w:pStyle w:val="tol5"/>
        <w:rPr>
          <w:rFonts w:ascii="Calibri" w:hAnsi="Calibri"/>
          <w:sz w:val="22"/>
          <w:szCs w:val="22"/>
          <w:lang w:eastAsia="en-AU"/>
        </w:rPr>
      </w:pPr>
      <w:r>
        <w:tab/>
        <w:t>2.12.1</w:t>
      </w:r>
      <w:r>
        <w:rPr>
          <w:rFonts w:ascii="Calibri" w:hAnsi="Calibri"/>
          <w:sz w:val="22"/>
          <w:szCs w:val="22"/>
          <w:lang w:eastAsia="en-AU"/>
        </w:rPr>
        <w:tab/>
      </w:r>
      <w:r w:rsidRPr="004F4A9D">
        <w:rPr>
          <w:rFonts w:cs="Arial"/>
          <w:bCs/>
          <w:lang w:eastAsia="en-AU"/>
        </w:rPr>
        <w:t>Public health physicians</w:t>
      </w:r>
      <w:r>
        <w:tab/>
      </w:r>
      <w:r w:rsidR="00403504">
        <w:t>67</w:t>
      </w:r>
    </w:p>
    <w:p w:rsidR="00B17F1B" w:rsidRDefault="00B17F1B" w:rsidP="00215B04">
      <w:pPr>
        <w:pStyle w:val="tol3"/>
        <w:rPr>
          <w:rFonts w:ascii="Calibri" w:hAnsi="Calibri"/>
          <w:sz w:val="22"/>
          <w:szCs w:val="22"/>
          <w:lang w:eastAsia="en-AU"/>
        </w:rPr>
      </w:pPr>
      <w:r>
        <w:t>Division 2.14</w:t>
      </w:r>
      <w:r>
        <w:rPr>
          <w:rFonts w:ascii="Calibri" w:hAnsi="Calibri"/>
          <w:sz w:val="22"/>
          <w:szCs w:val="22"/>
          <w:lang w:eastAsia="en-AU"/>
        </w:rPr>
        <w:tab/>
      </w:r>
      <w:r>
        <w:t>Group A21—Emergency physician attendances to which no other item applies</w:t>
      </w:r>
    </w:p>
    <w:p w:rsidR="00B17F1B" w:rsidRDefault="00B17F1B" w:rsidP="00215B04">
      <w:pPr>
        <w:pStyle w:val="tol5"/>
        <w:rPr>
          <w:rFonts w:ascii="Calibri" w:hAnsi="Calibri"/>
          <w:sz w:val="22"/>
          <w:szCs w:val="22"/>
        </w:rPr>
      </w:pPr>
      <w:r>
        <w:tab/>
        <w:t>2.14.1</w:t>
      </w:r>
      <w:r>
        <w:rPr>
          <w:rFonts w:ascii="Calibri" w:hAnsi="Calibri"/>
          <w:sz w:val="22"/>
          <w:szCs w:val="22"/>
        </w:rPr>
        <w:tab/>
      </w:r>
      <w:r w:rsidRPr="004F4A9D">
        <w:rPr>
          <w:rFonts w:cs="Arial"/>
        </w:rPr>
        <w:t xml:space="preserve">Meaning of </w:t>
      </w:r>
      <w:r w:rsidRPr="004F4A9D">
        <w:rPr>
          <w:rFonts w:cs="Arial"/>
          <w:i/>
          <w:iCs/>
        </w:rPr>
        <w:t>recognised emergency department</w:t>
      </w:r>
      <w:r>
        <w:tab/>
      </w:r>
      <w:r w:rsidR="00403504">
        <w:t>70</w:t>
      </w:r>
    </w:p>
    <w:p w:rsidR="00B17F1B" w:rsidRDefault="00B17F1B" w:rsidP="00215B04">
      <w:pPr>
        <w:pStyle w:val="tol5"/>
        <w:rPr>
          <w:rFonts w:ascii="Calibri" w:hAnsi="Calibri"/>
          <w:sz w:val="22"/>
          <w:szCs w:val="22"/>
          <w:lang w:eastAsia="en-AU"/>
        </w:rPr>
      </w:pPr>
      <w:r>
        <w:tab/>
        <w:t>2.14.2</w:t>
      </w:r>
      <w:r>
        <w:rPr>
          <w:rFonts w:ascii="Calibri" w:hAnsi="Calibri"/>
          <w:sz w:val="22"/>
          <w:szCs w:val="22"/>
          <w:lang w:eastAsia="en-AU"/>
        </w:rPr>
        <w:tab/>
      </w:r>
      <w:r>
        <w:rPr>
          <w:lang w:eastAsia="en-AU"/>
        </w:rPr>
        <w:t xml:space="preserve">Meaning of </w:t>
      </w:r>
      <w:r w:rsidRPr="004F4A9D">
        <w:rPr>
          <w:bCs/>
          <w:i/>
          <w:iCs/>
        </w:rPr>
        <w:t>problem focussed history</w:t>
      </w:r>
      <w:r>
        <w:tab/>
      </w:r>
      <w:r w:rsidR="00403504">
        <w:t>70</w:t>
      </w:r>
    </w:p>
    <w:p w:rsidR="00B17F1B" w:rsidRDefault="00B17F1B" w:rsidP="00215B04">
      <w:pPr>
        <w:pStyle w:val="tol5"/>
        <w:rPr>
          <w:rFonts w:ascii="Calibri" w:hAnsi="Calibri"/>
          <w:sz w:val="22"/>
          <w:szCs w:val="22"/>
        </w:rPr>
      </w:pPr>
      <w:r>
        <w:tab/>
        <w:t>2.14.3</w:t>
      </w:r>
      <w:r>
        <w:rPr>
          <w:rFonts w:ascii="Calibri" w:hAnsi="Calibri"/>
          <w:sz w:val="22"/>
          <w:szCs w:val="22"/>
        </w:rPr>
        <w:tab/>
      </w:r>
      <w:r w:rsidRPr="004F4A9D">
        <w:t>Attendance for emergency evaluation of critically ill patients</w:t>
      </w:r>
      <w:r>
        <w:tab/>
      </w:r>
      <w:r w:rsidR="00403504">
        <w:t>71</w:t>
      </w:r>
    </w:p>
    <w:p w:rsidR="00B17F1B" w:rsidRDefault="00B17F1B" w:rsidP="00215B04">
      <w:pPr>
        <w:pStyle w:val="tol3"/>
        <w:rPr>
          <w:rFonts w:ascii="Calibri" w:hAnsi="Calibri"/>
          <w:sz w:val="22"/>
          <w:szCs w:val="22"/>
          <w:lang w:eastAsia="en-AU"/>
        </w:rPr>
      </w:pPr>
      <w:r>
        <w:t>Division 2.15</w:t>
      </w:r>
      <w:r>
        <w:rPr>
          <w:rFonts w:ascii="Calibri" w:hAnsi="Calibri"/>
          <w:sz w:val="22"/>
          <w:szCs w:val="22"/>
          <w:lang w:eastAsia="en-AU"/>
        </w:rPr>
        <w:tab/>
      </w:r>
      <w:r>
        <w:t>Group A11—Urgent attendances after hours</w:t>
      </w:r>
    </w:p>
    <w:p w:rsidR="00B17F1B" w:rsidRDefault="00B17F1B" w:rsidP="00215B04">
      <w:pPr>
        <w:pStyle w:val="tol5"/>
        <w:rPr>
          <w:rFonts w:ascii="Calibri" w:hAnsi="Calibri"/>
          <w:sz w:val="22"/>
          <w:szCs w:val="22"/>
          <w:lang w:eastAsia="en-AU"/>
        </w:rPr>
      </w:pPr>
      <w:r>
        <w:tab/>
        <w:t>2.15.1</w:t>
      </w:r>
      <w:r>
        <w:rPr>
          <w:rFonts w:ascii="Calibri" w:hAnsi="Calibri"/>
          <w:sz w:val="22"/>
          <w:szCs w:val="22"/>
          <w:lang w:eastAsia="en-AU"/>
        </w:rPr>
        <w:tab/>
      </w:r>
      <w:r>
        <w:t xml:space="preserve">Meaning of </w:t>
      </w:r>
      <w:r w:rsidRPr="004F4A9D">
        <w:t>patient’s medical condition requires urgent treatment</w:t>
      </w:r>
      <w:r>
        <w:tab/>
      </w:r>
      <w:r w:rsidR="00403504">
        <w:t>74</w:t>
      </w:r>
    </w:p>
    <w:p w:rsidR="00B17F1B" w:rsidRDefault="00B17F1B" w:rsidP="00215B04">
      <w:pPr>
        <w:pStyle w:val="tol5"/>
        <w:rPr>
          <w:rFonts w:ascii="Calibri" w:hAnsi="Calibri"/>
          <w:sz w:val="22"/>
          <w:szCs w:val="22"/>
          <w:lang w:eastAsia="en-AU"/>
        </w:rPr>
      </w:pPr>
      <w:r>
        <w:tab/>
        <w:t>2.15.2</w:t>
      </w:r>
      <w:r>
        <w:rPr>
          <w:rFonts w:ascii="Calibri" w:hAnsi="Calibri"/>
          <w:sz w:val="22"/>
          <w:szCs w:val="22"/>
          <w:lang w:eastAsia="en-AU"/>
        </w:rPr>
        <w:tab/>
      </w:r>
      <w:r>
        <w:t xml:space="preserve">Meaning of </w:t>
      </w:r>
      <w:r w:rsidRPr="004F4A9D">
        <w:rPr>
          <w:i/>
        </w:rPr>
        <w:t>responsible person</w:t>
      </w:r>
      <w:r>
        <w:tab/>
      </w:r>
      <w:r w:rsidR="00403504">
        <w:t>75</w:t>
      </w:r>
    </w:p>
    <w:p w:rsidR="00B17F1B" w:rsidRDefault="00B17F1B" w:rsidP="00215B04">
      <w:pPr>
        <w:pStyle w:val="tol5"/>
        <w:rPr>
          <w:rFonts w:ascii="Calibri" w:hAnsi="Calibri"/>
          <w:sz w:val="22"/>
          <w:szCs w:val="22"/>
          <w:lang w:eastAsia="en-AU"/>
        </w:rPr>
      </w:pPr>
      <w:r>
        <w:tab/>
        <w:t>2.15.3</w:t>
      </w:r>
      <w:r>
        <w:rPr>
          <w:rFonts w:ascii="Calibri" w:hAnsi="Calibri"/>
          <w:sz w:val="22"/>
          <w:szCs w:val="22"/>
          <w:lang w:eastAsia="en-AU"/>
        </w:rPr>
        <w:tab/>
      </w:r>
      <w:r>
        <w:t>Application of Group A11</w:t>
      </w:r>
      <w:r>
        <w:tab/>
      </w:r>
      <w:r w:rsidR="00403504">
        <w:t>75</w:t>
      </w:r>
    </w:p>
    <w:p w:rsidR="00B17F1B" w:rsidRDefault="00B17F1B" w:rsidP="00215B04">
      <w:pPr>
        <w:pStyle w:val="tol5"/>
        <w:rPr>
          <w:rFonts w:ascii="Calibri" w:hAnsi="Calibri"/>
          <w:sz w:val="22"/>
          <w:szCs w:val="22"/>
          <w:lang w:eastAsia="en-AU"/>
        </w:rPr>
      </w:pPr>
      <w:r>
        <w:tab/>
        <w:t>2.15.4</w:t>
      </w:r>
      <w:r>
        <w:rPr>
          <w:rFonts w:ascii="Calibri" w:hAnsi="Calibri"/>
          <w:sz w:val="22"/>
          <w:szCs w:val="22"/>
          <w:lang w:eastAsia="en-AU"/>
        </w:rPr>
        <w:tab/>
      </w:r>
      <w:r>
        <w:t>Effect of determination under section 106TA of Act</w:t>
      </w:r>
      <w:r>
        <w:tab/>
      </w:r>
      <w:r w:rsidR="00403504">
        <w:t>75</w:t>
      </w:r>
    </w:p>
    <w:p w:rsidR="00B17F1B" w:rsidRDefault="00B17F1B" w:rsidP="00215B04">
      <w:pPr>
        <w:pStyle w:val="tol3"/>
        <w:rPr>
          <w:rFonts w:ascii="Calibri" w:hAnsi="Calibri"/>
          <w:sz w:val="22"/>
          <w:szCs w:val="22"/>
          <w:lang w:eastAsia="en-AU"/>
        </w:rPr>
      </w:pPr>
      <w:r>
        <w:t>Division 2.16</w:t>
      </w:r>
      <w:r>
        <w:rPr>
          <w:rFonts w:ascii="Calibri" w:hAnsi="Calibri"/>
          <w:sz w:val="22"/>
          <w:szCs w:val="22"/>
          <w:lang w:eastAsia="en-AU"/>
        </w:rPr>
        <w:tab/>
      </w:r>
      <w:r>
        <w:t>Group A14—Health assessments</w:t>
      </w:r>
    </w:p>
    <w:p w:rsidR="00B17F1B" w:rsidRDefault="00B17F1B" w:rsidP="00215B04">
      <w:pPr>
        <w:pStyle w:val="tol5"/>
        <w:rPr>
          <w:rFonts w:ascii="Calibri" w:hAnsi="Calibri"/>
          <w:sz w:val="22"/>
          <w:szCs w:val="22"/>
          <w:lang w:eastAsia="en-AU"/>
        </w:rPr>
      </w:pPr>
      <w:r>
        <w:tab/>
        <w:t>2.16.1</w:t>
      </w:r>
      <w:r>
        <w:rPr>
          <w:rFonts w:ascii="Calibri" w:hAnsi="Calibri"/>
          <w:sz w:val="22"/>
          <w:szCs w:val="22"/>
          <w:lang w:eastAsia="en-AU"/>
        </w:rPr>
        <w:tab/>
      </w:r>
      <w:r>
        <w:t>Application of Group A14</w:t>
      </w:r>
      <w:r>
        <w:tab/>
      </w:r>
      <w:r w:rsidR="00403504">
        <w:t>77</w:t>
      </w:r>
    </w:p>
    <w:p w:rsidR="00B17F1B" w:rsidRDefault="00B17F1B" w:rsidP="00215B04">
      <w:pPr>
        <w:pStyle w:val="tol5"/>
        <w:rPr>
          <w:rFonts w:ascii="Calibri" w:hAnsi="Calibri"/>
          <w:sz w:val="22"/>
          <w:szCs w:val="22"/>
          <w:lang w:eastAsia="en-AU"/>
        </w:rPr>
      </w:pPr>
      <w:r>
        <w:tab/>
        <w:t>2.16.2</w:t>
      </w:r>
      <w:r>
        <w:rPr>
          <w:rFonts w:ascii="Calibri" w:hAnsi="Calibri"/>
          <w:sz w:val="22"/>
          <w:szCs w:val="22"/>
          <w:lang w:eastAsia="en-AU"/>
        </w:rPr>
        <w:tab/>
      </w:r>
      <w:r>
        <w:t>Types of health assessments</w:t>
      </w:r>
      <w:r>
        <w:tab/>
      </w:r>
      <w:r w:rsidR="00403504">
        <w:t>77</w:t>
      </w:r>
    </w:p>
    <w:p w:rsidR="00B17F1B" w:rsidRDefault="00B17F1B" w:rsidP="00215B04">
      <w:pPr>
        <w:pStyle w:val="tol5"/>
        <w:rPr>
          <w:rFonts w:ascii="Calibri" w:hAnsi="Calibri"/>
          <w:sz w:val="22"/>
          <w:szCs w:val="22"/>
          <w:lang w:eastAsia="en-AU"/>
        </w:rPr>
      </w:pPr>
      <w:r>
        <w:tab/>
        <w:t>2.16.3</w:t>
      </w:r>
      <w:r>
        <w:rPr>
          <w:rFonts w:ascii="Calibri" w:hAnsi="Calibri"/>
          <w:sz w:val="22"/>
          <w:szCs w:val="22"/>
          <w:lang w:eastAsia="en-AU"/>
        </w:rPr>
        <w:tab/>
      </w:r>
      <w:r>
        <w:t>Application of item 715 to certain patients only</w:t>
      </w:r>
      <w:r>
        <w:tab/>
      </w:r>
      <w:r w:rsidR="00403504">
        <w:t>79</w:t>
      </w:r>
    </w:p>
    <w:p w:rsidR="00B17F1B" w:rsidRDefault="00B17F1B" w:rsidP="00215B04">
      <w:pPr>
        <w:pStyle w:val="tol5"/>
        <w:rPr>
          <w:rFonts w:ascii="Calibri" w:hAnsi="Calibri"/>
          <w:sz w:val="22"/>
          <w:szCs w:val="22"/>
          <w:lang w:eastAsia="en-AU"/>
        </w:rPr>
      </w:pPr>
      <w:r>
        <w:tab/>
        <w:t>2.16.4</w:t>
      </w:r>
      <w:r>
        <w:rPr>
          <w:rFonts w:ascii="Calibri" w:hAnsi="Calibri"/>
          <w:sz w:val="22"/>
          <w:szCs w:val="22"/>
          <w:lang w:eastAsia="en-AU"/>
        </w:rPr>
        <w:tab/>
      </w:r>
      <w:r>
        <w:t>Healthy Kids Check</w:t>
      </w:r>
      <w:r>
        <w:tab/>
      </w:r>
      <w:r w:rsidR="00403504">
        <w:t>80</w:t>
      </w:r>
    </w:p>
    <w:p w:rsidR="00B17F1B" w:rsidRDefault="00B17F1B" w:rsidP="00215B04">
      <w:pPr>
        <w:pStyle w:val="tol5"/>
        <w:rPr>
          <w:rFonts w:ascii="Calibri" w:hAnsi="Calibri"/>
          <w:sz w:val="22"/>
          <w:szCs w:val="22"/>
          <w:lang w:eastAsia="en-AU"/>
        </w:rPr>
      </w:pPr>
      <w:r>
        <w:tab/>
        <w:t>2.16.5</w:t>
      </w:r>
      <w:r>
        <w:rPr>
          <w:rFonts w:ascii="Calibri" w:hAnsi="Calibri"/>
          <w:sz w:val="22"/>
          <w:szCs w:val="22"/>
          <w:lang w:eastAsia="en-AU"/>
        </w:rPr>
        <w:tab/>
      </w:r>
      <w:r>
        <w:t>Type 2 Diabetes Risk Evaluation</w:t>
      </w:r>
      <w:r>
        <w:tab/>
      </w:r>
      <w:r w:rsidR="00403504">
        <w:t>81</w:t>
      </w:r>
    </w:p>
    <w:p w:rsidR="00B17F1B" w:rsidRDefault="00B17F1B" w:rsidP="00215B04">
      <w:pPr>
        <w:pStyle w:val="tol5"/>
        <w:rPr>
          <w:rFonts w:ascii="Calibri" w:hAnsi="Calibri"/>
          <w:sz w:val="22"/>
          <w:szCs w:val="22"/>
          <w:lang w:eastAsia="en-AU"/>
        </w:rPr>
      </w:pPr>
      <w:r>
        <w:tab/>
        <w:t>2.16.6</w:t>
      </w:r>
      <w:r>
        <w:rPr>
          <w:rFonts w:ascii="Calibri" w:hAnsi="Calibri"/>
          <w:sz w:val="22"/>
          <w:szCs w:val="22"/>
          <w:lang w:eastAsia="en-AU"/>
        </w:rPr>
        <w:tab/>
      </w:r>
      <w:r>
        <w:t>45 year old Health Assessment</w:t>
      </w:r>
      <w:r>
        <w:tab/>
      </w:r>
      <w:r w:rsidR="00403504">
        <w:t>82</w:t>
      </w:r>
    </w:p>
    <w:p w:rsidR="00B17F1B" w:rsidRDefault="00B17F1B" w:rsidP="00215B04">
      <w:pPr>
        <w:pStyle w:val="tol5"/>
        <w:rPr>
          <w:rFonts w:ascii="Calibri" w:hAnsi="Calibri"/>
          <w:sz w:val="22"/>
          <w:szCs w:val="22"/>
          <w:lang w:eastAsia="en-AU"/>
        </w:rPr>
      </w:pPr>
      <w:r>
        <w:tab/>
        <w:t>2.16.7</w:t>
      </w:r>
      <w:r>
        <w:rPr>
          <w:rFonts w:ascii="Calibri" w:hAnsi="Calibri"/>
          <w:sz w:val="22"/>
          <w:szCs w:val="22"/>
          <w:lang w:eastAsia="en-AU"/>
        </w:rPr>
        <w:tab/>
      </w:r>
      <w:r>
        <w:t>Older Person’s Health Assessment</w:t>
      </w:r>
      <w:r>
        <w:tab/>
      </w:r>
      <w:r w:rsidR="00403504">
        <w:t>83</w:t>
      </w:r>
    </w:p>
    <w:p w:rsidR="00B17F1B" w:rsidRDefault="00B17F1B" w:rsidP="00215B04">
      <w:pPr>
        <w:pStyle w:val="tol5"/>
        <w:rPr>
          <w:rFonts w:ascii="Calibri" w:hAnsi="Calibri"/>
          <w:sz w:val="22"/>
          <w:szCs w:val="22"/>
          <w:lang w:eastAsia="en-AU"/>
        </w:rPr>
      </w:pPr>
      <w:r>
        <w:tab/>
        <w:t>2.16.8</w:t>
      </w:r>
      <w:r>
        <w:rPr>
          <w:rFonts w:ascii="Calibri" w:hAnsi="Calibri"/>
          <w:sz w:val="22"/>
          <w:szCs w:val="22"/>
          <w:lang w:eastAsia="en-AU"/>
        </w:rPr>
        <w:tab/>
      </w:r>
      <w:r>
        <w:t>Comprehensive Medical Assessment for permanent resident of residential aged care facility</w:t>
      </w:r>
      <w:r>
        <w:tab/>
      </w:r>
      <w:r w:rsidR="00403504">
        <w:t>84</w:t>
      </w:r>
    </w:p>
    <w:p w:rsidR="00B17F1B" w:rsidRDefault="00B17F1B" w:rsidP="00215B04">
      <w:pPr>
        <w:pStyle w:val="tol5"/>
        <w:rPr>
          <w:rFonts w:ascii="Calibri" w:hAnsi="Calibri"/>
          <w:sz w:val="22"/>
          <w:szCs w:val="22"/>
          <w:lang w:eastAsia="en-AU"/>
        </w:rPr>
      </w:pPr>
      <w:r>
        <w:tab/>
        <w:t>2.16.9</w:t>
      </w:r>
      <w:r>
        <w:rPr>
          <w:rFonts w:ascii="Calibri" w:hAnsi="Calibri"/>
          <w:sz w:val="22"/>
          <w:szCs w:val="22"/>
          <w:lang w:eastAsia="en-AU"/>
        </w:rPr>
        <w:tab/>
      </w:r>
      <w:r>
        <w:t>Health assessment for a person with an intellectual disability</w:t>
      </w:r>
      <w:r>
        <w:tab/>
      </w:r>
      <w:r w:rsidR="00403504">
        <w:t>85</w:t>
      </w:r>
    </w:p>
    <w:p w:rsidR="00B17F1B" w:rsidRDefault="00B17F1B" w:rsidP="00215B04">
      <w:pPr>
        <w:pStyle w:val="tol5"/>
        <w:rPr>
          <w:rFonts w:ascii="Calibri" w:hAnsi="Calibri"/>
          <w:sz w:val="22"/>
          <w:szCs w:val="22"/>
          <w:lang w:eastAsia="en-AU"/>
        </w:rPr>
      </w:pPr>
      <w:r>
        <w:tab/>
        <w:t>2.16.10</w:t>
      </w:r>
      <w:r>
        <w:rPr>
          <w:rFonts w:ascii="Calibri" w:hAnsi="Calibri"/>
          <w:sz w:val="22"/>
          <w:szCs w:val="22"/>
          <w:lang w:eastAsia="en-AU"/>
        </w:rPr>
        <w:tab/>
      </w:r>
      <w:r>
        <w:t>Health assessment for a refugee or other</w:t>
      </w:r>
      <w:r w:rsidRPr="004F4A9D">
        <w:rPr>
          <w:rFonts w:ascii="Times New Roman" w:hAnsi="Times New Roman"/>
          <w:bCs/>
        </w:rPr>
        <w:t xml:space="preserve"> </w:t>
      </w:r>
      <w:r>
        <w:t>humanitarian entrant</w:t>
      </w:r>
      <w:r>
        <w:tab/>
      </w:r>
      <w:r w:rsidR="00403504">
        <w:t>87</w:t>
      </w:r>
    </w:p>
    <w:p w:rsidR="00B17F1B" w:rsidRDefault="00B17F1B" w:rsidP="00215B04">
      <w:pPr>
        <w:pStyle w:val="tol5"/>
        <w:rPr>
          <w:rFonts w:ascii="Calibri" w:hAnsi="Calibri"/>
          <w:sz w:val="22"/>
          <w:szCs w:val="22"/>
          <w:lang w:eastAsia="en-AU"/>
        </w:rPr>
      </w:pPr>
      <w:r>
        <w:tab/>
        <w:t>2.16.11</w:t>
      </w:r>
      <w:r>
        <w:rPr>
          <w:rFonts w:ascii="Calibri" w:hAnsi="Calibri"/>
          <w:sz w:val="22"/>
          <w:szCs w:val="22"/>
          <w:lang w:eastAsia="en-AU"/>
        </w:rPr>
        <w:tab/>
      </w:r>
      <w:r>
        <w:t>Aboriginal and Torres Strait Islander child health assessment</w:t>
      </w:r>
      <w:r>
        <w:tab/>
      </w:r>
      <w:r w:rsidR="00403504">
        <w:t>88</w:t>
      </w:r>
    </w:p>
    <w:p w:rsidR="00B17F1B" w:rsidRDefault="00B17F1B" w:rsidP="00215B04">
      <w:pPr>
        <w:pStyle w:val="tol5"/>
        <w:rPr>
          <w:rFonts w:ascii="Calibri" w:hAnsi="Calibri"/>
          <w:sz w:val="22"/>
          <w:szCs w:val="22"/>
          <w:lang w:eastAsia="en-AU"/>
        </w:rPr>
      </w:pPr>
      <w:r>
        <w:tab/>
        <w:t>2.16.12</w:t>
      </w:r>
      <w:r>
        <w:rPr>
          <w:rFonts w:ascii="Calibri" w:hAnsi="Calibri"/>
          <w:sz w:val="22"/>
          <w:szCs w:val="22"/>
          <w:lang w:eastAsia="en-AU"/>
        </w:rPr>
        <w:tab/>
      </w:r>
      <w:r>
        <w:t>Aboriginal and Torres Strait Islander adult health assessment</w:t>
      </w:r>
      <w:r>
        <w:tab/>
      </w:r>
      <w:r w:rsidR="00403504">
        <w:t>90</w:t>
      </w:r>
    </w:p>
    <w:p w:rsidR="00B17F1B" w:rsidRDefault="00B17F1B" w:rsidP="00215B04">
      <w:pPr>
        <w:pStyle w:val="tol5"/>
        <w:rPr>
          <w:rFonts w:ascii="Calibri" w:hAnsi="Calibri"/>
          <w:sz w:val="22"/>
          <w:szCs w:val="22"/>
          <w:lang w:eastAsia="en-AU"/>
        </w:rPr>
      </w:pPr>
      <w:r>
        <w:tab/>
        <w:t>2.16.13</w:t>
      </w:r>
      <w:r>
        <w:rPr>
          <w:rFonts w:ascii="Calibri" w:hAnsi="Calibri"/>
          <w:sz w:val="22"/>
          <w:szCs w:val="22"/>
          <w:lang w:eastAsia="en-AU"/>
        </w:rPr>
        <w:tab/>
      </w:r>
      <w:r>
        <w:t>Aboriginal and Torres Strait Islander Older Person’s Health Assessment</w:t>
      </w:r>
      <w:r>
        <w:tab/>
      </w:r>
      <w:r w:rsidR="00403504">
        <w:t>92</w:t>
      </w:r>
    </w:p>
    <w:p w:rsidR="00B17F1B" w:rsidRDefault="00B17F1B" w:rsidP="00215B04">
      <w:pPr>
        <w:pStyle w:val="tol5"/>
        <w:rPr>
          <w:rFonts w:ascii="Calibri" w:hAnsi="Calibri"/>
          <w:sz w:val="22"/>
          <w:szCs w:val="22"/>
          <w:lang w:eastAsia="en-AU"/>
        </w:rPr>
      </w:pPr>
      <w:r>
        <w:tab/>
        <w:t>2.16.14</w:t>
      </w:r>
      <w:r>
        <w:rPr>
          <w:rFonts w:ascii="Calibri" w:hAnsi="Calibri"/>
          <w:sz w:val="22"/>
          <w:szCs w:val="22"/>
          <w:lang w:eastAsia="en-AU"/>
        </w:rPr>
        <w:tab/>
      </w:r>
      <w:r>
        <w:t>Restrictions on health assessments for Group A14</w:t>
      </w:r>
      <w:r>
        <w:tab/>
      </w:r>
      <w:r w:rsidR="00403504">
        <w:t>93</w:t>
      </w:r>
    </w:p>
    <w:p w:rsidR="00B17F1B" w:rsidRDefault="00B17F1B" w:rsidP="00215B04">
      <w:pPr>
        <w:pStyle w:val="tol3"/>
        <w:rPr>
          <w:rFonts w:ascii="Calibri" w:hAnsi="Calibri"/>
          <w:sz w:val="22"/>
          <w:szCs w:val="22"/>
          <w:lang w:eastAsia="en-AU"/>
        </w:rPr>
      </w:pPr>
      <w:r>
        <w:t>Division 2.17</w:t>
      </w:r>
      <w:r>
        <w:rPr>
          <w:rFonts w:ascii="Calibri" w:hAnsi="Calibri"/>
          <w:sz w:val="22"/>
          <w:szCs w:val="22"/>
          <w:lang w:eastAsia="en-AU"/>
        </w:rPr>
        <w:tab/>
      </w:r>
      <w:r>
        <w:t>Group A15—GP management plans, team care arrangements and multidisciplinary care plans and case conferences</w:t>
      </w:r>
    </w:p>
    <w:p w:rsidR="00B17F1B" w:rsidRDefault="00B17F1B" w:rsidP="00215B04">
      <w:pPr>
        <w:pStyle w:val="tol4"/>
        <w:rPr>
          <w:rFonts w:ascii="Calibri" w:hAnsi="Calibri"/>
          <w:sz w:val="22"/>
          <w:szCs w:val="22"/>
          <w:lang w:eastAsia="en-AU"/>
        </w:rPr>
      </w:pPr>
      <w:r>
        <w:t>Subdivision A</w:t>
      </w:r>
      <w:r>
        <w:rPr>
          <w:rFonts w:ascii="Calibri" w:hAnsi="Calibri"/>
          <w:sz w:val="22"/>
          <w:szCs w:val="22"/>
          <w:lang w:eastAsia="en-AU"/>
        </w:rPr>
        <w:tab/>
      </w:r>
      <w:r>
        <w:t>General</w:t>
      </w:r>
    </w:p>
    <w:p w:rsidR="00B17F1B" w:rsidRDefault="00B17F1B" w:rsidP="00215B04">
      <w:pPr>
        <w:pStyle w:val="tol5"/>
        <w:rPr>
          <w:rFonts w:ascii="Calibri" w:hAnsi="Calibri"/>
          <w:sz w:val="22"/>
          <w:szCs w:val="22"/>
          <w:lang w:eastAsia="en-AU"/>
        </w:rPr>
      </w:pPr>
      <w:r>
        <w:tab/>
        <w:t>2.17.1</w:t>
      </w:r>
      <w:r>
        <w:rPr>
          <w:rFonts w:ascii="Calibri" w:hAnsi="Calibri"/>
          <w:sz w:val="22"/>
          <w:szCs w:val="22"/>
          <w:lang w:eastAsia="en-AU"/>
        </w:rPr>
        <w:tab/>
      </w:r>
      <w:r>
        <w:t>Service by medical practitioners</w:t>
      </w:r>
      <w:r>
        <w:tab/>
      </w:r>
      <w:r w:rsidR="00403504">
        <w:t>96</w:t>
      </w:r>
    </w:p>
    <w:p w:rsidR="00B17F1B" w:rsidRDefault="00B17F1B" w:rsidP="00215B04">
      <w:pPr>
        <w:pStyle w:val="tol4"/>
        <w:rPr>
          <w:rFonts w:ascii="Calibri" w:hAnsi="Calibri"/>
          <w:sz w:val="22"/>
          <w:szCs w:val="22"/>
        </w:rPr>
      </w:pPr>
      <w:r>
        <w:t>Subdivision B</w:t>
      </w:r>
      <w:r>
        <w:rPr>
          <w:rFonts w:ascii="Calibri" w:hAnsi="Calibri"/>
          <w:sz w:val="22"/>
          <w:szCs w:val="22"/>
        </w:rPr>
        <w:tab/>
      </w:r>
      <w:r>
        <w:t>Subgroup 1 of Group A15</w:t>
      </w:r>
    </w:p>
    <w:p w:rsidR="00B17F1B" w:rsidRDefault="00B17F1B" w:rsidP="00215B04">
      <w:pPr>
        <w:pStyle w:val="tol5"/>
        <w:rPr>
          <w:rFonts w:ascii="Calibri" w:hAnsi="Calibri"/>
          <w:sz w:val="22"/>
          <w:szCs w:val="22"/>
          <w:lang w:eastAsia="en-AU"/>
        </w:rPr>
      </w:pPr>
      <w:r>
        <w:tab/>
        <w:t>2.17.2</w:t>
      </w:r>
      <w:r>
        <w:rPr>
          <w:rFonts w:ascii="Calibri" w:hAnsi="Calibri"/>
          <w:sz w:val="22"/>
          <w:szCs w:val="22"/>
          <w:lang w:eastAsia="en-AU"/>
        </w:rPr>
        <w:tab/>
      </w:r>
      <w:r>
        <w:t xml:space="preserve">Meaning of </w:t>
      </w:r>
      <w:r w:rsidRPr="004F4A9D">
        <w:rPr>
          <w:i/>
        </w:rPr>
        <w:t>associated medical practitioner</w:t>
      </w:r>
      <w:r>
        <w:tab/>
      </w:r>
      <w:r w:rsidR="00403504">
        <w:t>96</w:t>
      </w:r>
    </w:p>
    <w:p w:rsidR="00B17F1B" w:rsidRDefault="00B17F1B" w:rsidP="00215B04">
      <w:pPr>
        <w:pStyle w:val="tol5"/>
        <w:rPr>
          <w:rFonts w:ascii="Calibri" w:hAnsi="Calibri"/>
          <w:sz w:val="22"/>
          <w:szCs w:val="22"/>
          <w:lang w:eastAsia="en-AU"/>
        </w:rPr>
      </w:pPr>
      <w:r>
        <w:tab/>
        <w:t>2.17.3</w:t>
      </w:r>
      <w:r>
        <w:rPr>
          <w:rFonts w:ascii="Calibri" w:hAnsi="Calibri"/>
          <w:sz w:val="22"/>
          <w:szCs w:val="22"/>
          <w:lang w:eastAsia="en-AU"/>
        </w:rPr>
        <w:tab/>
      </w:r>
      <w:r>
        <w:t xml:space="preserve">Meaning of </w:t>
      </w:r>
      <w:r w:rsidRPr="004F4A9D">
        <w:rPr>
          <w:i/>
        </w:rPr>
        <w:t>contribute</w:t>
      </w:r>
      <w:r w:rsidRPr="004F4A9D">
        <w:t xml:space="preserve"> </w:t>
      </w:r>
      <w:r w:rsidRPr="004F4A9D">
        <w:rPr>
          <w:i/>
        </w:rPr>
        <w:t>to a multidisciplinary care plan</w:t>
      </w:r>
      <w:r>
        <w:tab/>
      </w:r>
      <w:r w:rsidR="00403504">
        <w:t>97</w:t>
      </w:r>
    </w:p>
    <w:p w:rsidR="00B17F1B" w:rsidRDefault="00B17F1B" w:rsidP="00215B04">
      <w:pPr>
        <w:pStyle w:val="tol5"/>
        <w:rPr>
          <w:rFonts w:ascii="Calibri" w:hAnsi="Calibri"/>
          <w:sz w:val="22"/>
          <w:szCs w:val="22"/>
          <w:lang w:eastAsia="en-AU"/>
        </w:rPr>
      </w:pPr>
      <w:r>
        <w:tab/>
        <w:t>2.17.4</w:t>
      </w:r>
      <w:r>
        <w:rPr>
          <w:rFonts w:ascii="Calibri" w:hAnsi="Calibri"/>
          <w:sz w:val="22"/>
          <w:szCs w:val="22"/>
          <w:lang w:eastAsia="en-AU"/>
        </w:rPr>
        <w:tab/>
      </w:r>
      <w:r>
        <w:t xml:space="preserve">Meaning of </w:t>
      </w:r>
      <w:r w:rsidRPr="004F4A9D">
        <w:t>coordinating the development of team care arrangements</w:t>
      </w:r>
      <w:r>
        <w:tab/>
      </w:r>
      <w:r w:rsidR="00403504">
        <w:t>97</w:t>
      </w:r>
    </w:p>
    <w:p w:rsidR="00B17F1B" w:rsidRDefault="00B17F1B" w:rsidP="00215B04">
      <w:pPr>
        <w:pStyle w:val="tol5"/>
        <w:rPr>
          <w:rFonts w:ascii="Calibri" w:hAnsi="Calibri"/>
          <w:sz w:val="22"/>
          <w:szCs w:val="22"/>
          <w:lang w:eastAsia="en-AU"/>
        </w:rPr>
      </w:pPr>
      <w:r>
        <w:tab/>
        <w:t>2.17.5</w:t>
      </w:r>
      <w:r>
        <w:rPr>
          <w:rFonts w:ascii="Calibri" w:hAnsi="Calibri"/>
          <w:sz w:val="22"/>
          <w:szCs w:val="22"/>
          <w:lang w:eastAsia="en-AU"/>
        </w:rPr>
        <w:tab/>
      </w:r>
      <w:r>
        <w:t xml:space="preserve">Meaning of </w:t>
      </w:r>
      <w:r w:rsidRPr="004F4A9D">
        <w:rPr>
          <w:i/>
        </w:rPr>
        <w:t>coordinating a review of team care arrangements</w:t>
      </w:r>
      <w:r>
        <w:tab/>
      </w:r>
      <w:r w:rsidR="00403504">
        <w:t>98</w:t>
      </w:r>
    </w:p>
    <w:p w:rsidR="00B17F1B" w:rsidRDefault="00B17F1B" w:rsidP="00215B04">
      <w:pPr>
        <w:pStyle w:val="tol5"/>
        <w:rPr>
          <w:rFonts w:ascii="Calibri" w:hAnsi="Calibri"/>
          <w:sz w:val="22"/>
          <w:szCs w:val="22"/>
          <w:lang w:eastAsia="en-AU"/>
        </w:rPr>
      </w:pPr>
      <w:r>
        <w:tab/>
        <w:t>2.17.6</w:t>
      </w:r>
      <w:r>
        <w:rPr>
          <w:rFonts w:ascii="Calibri" w:hAnsi="Calibri"/>
          <w:sz w:val="22"/>
          <w:szCs w:val="22"/>
          <w:lang w:eastAsia="en-AU"/>
        </w:rPr>
        <w:tab/>
      </w:r>
      <w:r>
        <w:t xml:space="preserve">Meaning of </w:t>
      </w:r>
      <w:r w:rsidRPr="004F4A9D">
        <w:rPr>
          <w:i/>
        </w:rPr>
        <w:t>multidisciplinary care plan</w:t>
      </w:r>
      <w:r>
        <w:tab/>
      </w:r>
      <w:r w:rsidR="00403504">
        <w:t>99</w:t>
      </w:r>
    </w:p>
    <w:p w:rsidR="00B17F1B" w:rsidRDefault="00B17F1B" w:rsidP="00215B04">
      <w:pPr>
        <w:pStyle w:val="tol5"/>
        <w:rPr>
          <w:rFonts w:ascii="Calibri" w:hAnsi="Calibri"/>
          <w:sz w:val="22"/>
          <w:szCs w:val="22"/>
          <w:lang w:eastAsia="en-AU"/>
        </w:rPr>
      </w:pPr>
      <w:r>
        <w:tab/>
        <w:t>2.17.7</w:t>
      </w:r>
      <w:r>
        <w:rPr>
          <w:rFonts w:ascii="Calibri" w:hAnsi="Calibri"/>
          <w:sz w:val="22"/>
          <w:szCs w:val="22"/>
          <w:lang w:eastAsia="en-AU"/>
        </w:rPr>
        <w:tab/>
      </w:r>
      <w:r>
        <w:t xml:space="preserve">Meaning of </w:t>
      </w:r>
      <w:r w:rsidRPr="004F4A9D">
        <w:rPr>
          <w:i/>
        </w:rPr>
        <w:t>preparing a GP management plan</w:t>
      </w:r>
      <w:r>
        <w:tab/>
      </w:r>
      <w:r w:rsidR="00403504">
        <w:t>100</w:t>
      </w:r>
    </w:p>
    <w:p w:rsidR="00B17F1B" w:rsidRDefault="00B17F1B" w:rsidP="00215B04">
      <w:pPr>
        <w:pStyle w:val="tol5"/>
        <w:rPr>
          <w:rFonts w:ascii="Calibri" w:hAnsi="Calibri"/>
          <w:sz w:val="22"/>
          <w:szCs w:val="22"/>
          <w:lang w:eastAsia="en-AU"/>
        </w:rPr>
      </w:pPr>
      <w:r>
        <w:tab/>
        <w:t>2.17.8</w:t>
      </w:r>
      <w:r>
        <w:rPr>
          <w:rFonts w:ascii="Calibri" w:hAnsi="Calibri"/>
          <w:sz w:val="22"/>
          <w:szCs w:val="22"/>
          <w:lang w:eastAsia="en-AU"/>
        </w:rPr>
        <w:tab/>
      </w:r>
      <w:r>
        <w:t xml:space="preserve">Meaning of </w:t>
      </w:r>
      <w:r w:rsidRPr="004F4A9D">
        <w:rPr>
          <w:i/>
        </w:rPr>
        <w:t>reviewing a GP management plan</w:t>
      </w:r>
      <w:r>
        <w:tab/>
      </w:r>
      <w:r w:rsidR="00403504">
        <w:t>101</w:t>
      </w:r>
    </w:p>
    <w:p w:rsidR="00B17F1B" w:rsidRDefault="00B17F1B" w:rsidP="00215B04">
      <w:pPr>
        <w:pStyle w:val="tol5"/>
        <w:rPr>
          <w:rFonts w:ascii="Calibri" w:hAnsi="Calibri"/>
          <w:sz w:val="22"/>
          <w:szCs w:val="22"/>
          <w:lang w:eastAsia="en-AU"/>
        </w:rPr>
      </w:pPr>
      <w:r>
        <w:tab/>
        <w:t>2.17.9</w:t>
      </w:r>
      <w:r>
        <w:rPr>
          <w:rFonts w:ascii="Calibri" w:hAnsi="Calibri"/>
          <w:sz w:val="22"/>
          <w:szCs w:val="22"/>
          <w:lang w:eastAsia="en-AU"/>
        </w:rPr>
        <w:tab/>
      </w:r>
      <w:r w:rsidRPr="004F4A9D">
        <w:rPr>
          <w:rFonts w:cs="Arial"/>
          <w:bCs/>
          <w:lang w:eastAsia="en-AU"/>
        </w:rPr>
        <w:t xml:space="preserve">Application of items </w:t>
      </w:r>
      <w:r>
        <w:t>721, 723, 729, 731 and 732</w:t>
      </w:r>
      <w:r>
        <w:tab/>
      </w:r>
      <w:r w:rsidR="00403504">
        <w:t>101</w:t>
      </w:r>
    </w:p>
    <w:p w:rsidR="00B17F1B" w:rsidRDefault="00B17F1B" w:rsidP="00215B04">
      <w:pPr>
        <w:pStyle w:val="tol5"/>
        <w:rPr>
          <w:rFonts w:ascii="Calibri" w:hAnsi="Calibri"/>
          <w:sz w:val="22"/>
          <w:szCs w:val="22"/>
          <w:lang w:eastAsia="en-AU"/>
        </w:rPr>
      </w:pPr>
      <w:r>
        <w:tab/>
        <w:t>2.17.10</w:t>
      </w:r>
      <w:r>
        <w:rPr>
          <w:rFonts w:ascii="Calibri" w:hAnsi="Calibri"/>
          <w:sz w:val="22"/>
          <w:szCs w:val="22"/>
          <w:lang w:eastAsia="en-AU"/>
        </w:rPr>
        <w:tab/>
      </w:r>
      <w:r>
        <w:t>Application of items 701 to 723 and 732</w:t>
      </w:r>
      <w:r>
        <w:tab/>
      </w:r>
      <w:r w:rsidR="00403504">
        <w:t>103</w:t>
      </w:r>
    </w:p>
    <w:p w:rsidR="00B17F1B" w:rsidRDefault="00B17F1B" w:rsidP="00215B04">
      <w:pPr>
        <w:pStyle w:val="tol5"/>
        <w:rPr>
          <w:rFonts w:ascii="Calibri" w:hAnsi="Calibri"/>
          <w:sz w:val="22"/>
          <w:szCs w:val="22"/>
          <w:lang w:eastAsia="en-AU"/>
        </w:rPr>
      </w:pPr>
      <w:r>
        <w:tab/>
        <w:t>2.17.11</w:t>
      </w:r>
      <w:r>
        <w:rPr>
          <w:rFonts w:ascii="Calibri" w:hAnsi="Calibri"/>
          <w:sz w:val="22"/>
          <w:szCs w:val="22"/>
          <w:lang w:eastAsia="en-AU"/>
        </w:rPr>
        <w:tab/>
      </w:r>
      <w:r>
        <w:t>Limitation on items 721, 723, 729, 731 and 732</w:t>
      </w:r>
      <w:r>
        <w:tab/>
      </w:r>
      <w:r w:rsidR="00403504">
        <w:t>103</w:t>
      </w:r>
    </w:p>
    <w:p w:rsidR="00B17F1B" w:rsidRDefault="00B17F1B" w:rsidP="00215B04">
      <w:pPr>
        <w:pStyle w:val="tol4"/>
        <w:rPr>
          <w:rFonts w:ascii="Calibri" w:hAnsi="Calibri"/>
          <w:sz w:val="22"/>
          <w:szCs w:val="22"/>
          <w:lang w:eastAsia="en-AU"/>
        </w:rPr>
      </w:pPr>
      <w:r>
        <w:t>Subdivision C</w:t>
      </w:r>
      <w:r>
        <w:rPr>
          <w:rFonts w:ascii="Calibri" w:hAnsi="Calibri"/>
          <w:sz w:val="22"/>
          <w:szCs w:val="22"/>
          <w:lang w:eastAsia="en-AU"/>
        </w:rPr>
        <w:tab/>
      </w:r>
      <w:r>
        <w:t>Subgroup 2 of Group A15</w:t>
      </w:r>
    </w:p>
    <w:p w:rsidR="00B17F1B" w:rsidRDefault="00B17F1B" w:rsidP="00215B04">
      <w:pPr>
        <w:pStyle w:val="tol5"/>
        <w:rPr>
          <w:rFonts w:ascii="Calibri" w:hAnsi="Calibri"/>
          <w:sz w:val="22"/>
          <w:szCs w:val="22"/>
        </w:rPr>
      </w:pPr>
      <w:r>
        <w:tab/>
        <w:t>2.17.12</w:t>
      </w:r>
      <w:r>
        <w:rPr>
          <w:rFonts w:ascii="Calibri" w:hAnsi="Calibri"/>
          <w:sz w:val="22"/>
          <w:szCs w:val="22"/>
        </w:rPr>
        <w:tab/>
      </w:r>
      <w:r w:rsidRPr="004F4A9D">
        <w:t xml:space="preserve">Meaning of </w:t>
      </w:r>
      <w:r w:rsidRPr="004F4A9D">
        <w:rPr>
          <w:i/>
        </w:rPr>
        <w:t>multidisciplinary discharge case conference</w:t>
      </w:r>
      <w:r>
        <w:tab/>
      </w:r>
      <w:r w:rsidR="00403504">
        <w:t>106</w:t>
      </w:r>
    </w:p>
    <w:p w:rsidR="00B17F1B" w:rsidRDefault="00B17F1B" w:rsidP="00215B04">
      <w:pPr>
        <w:pStyle w:val="tol5"/>
        <w:rPr>
          <w:rFonts w:ascii="Calibri" w:hAnsi="Calibri"/>
          <w:sz w:val="22"/>
          <w:szCs w:val="22"/>
        </w:rPr>
      </w:pPr>
      <w:r>
        <w:tab/>
        <w:t>2.17.13</w:t>
      </w:r>
      <w:r>
        <w:rPr>
          <w:rFonts w:ascii="Calibri" w:hAnsi="Calibri"/>
          <w:sz w:val="22"/>
          <w:szCs w:val="22"/>
        </w:rPr>
        <w:tab/>
      </w:r>
      <w:r w:rsidRPr="004F4A9D">
        <w:t>Meaning of multidisciplinary case conference in a residential aged care facility</w:t>
      </w:r>
      <w:r>
        <w:tab/>
      </w:r>
      <w:r w:rsidR="00403504">
        <w:t>107</w:t>
      </w:r>
    </w:p>
    <w:p w:rsidR="00B17F1B" w:rsidRDefault="00B17F1B" w:rsidP="00215B04">
      <w:pPr>
        <w:pStyle w:val="tol5"/>
        <w:rPr>
          <w:rFonts w:ascii="Calibri" w:hAnsi="Calibri"/>
          <w:sz w:val="22"/>
          <w:szCs w:val="22"/>
          <w:lang w:eastAsia="en-AU"/>
        </w:rPr>
      </w:pPr>
      <w:r>
        <w:tab/>
        <w:t>2.17.14</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organise and coordinate</w:t>
      </w:r>
      <w:r>
        <w:tab/>
      </w:r>
      <w:r w:rsidR="00403504">
        <w:t>107</w:t>
      </w:r>
    </w:p>
    <w:p w:rsidR="00B17F1B" w:rsidRDefault="00B17F1B" w:rsidP="00215B04">
      <w:pPr>
        <w:pStyle w:val="tol5"/>
        <w:rPr>
          <w:rFonts w:ascii="Calibri" w:hAnsi="Calibri"/>
          <w:sz w:val="22"/>
          <w:szCs w:val="22"/>
          <w:lang w:eastAsia="en-AU"/>
        </w:rPr>
      </w:pPr>
      <w:r>
        <w:tab/>
        <w:t>2.17.15</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participate</w:t>
      </w:r>
      <w:r>
        <w:tab/>
      </w:r>
      <w:r w:rsidR="00403504">
        <w:t>108</w:t>
      </w:r>
    </w:p>
    <w:p w:rsidR="00B17F1B" w:rsidRDefault="00B17F1B" w:rsidP="00215B04">
      <w:pPr>
        <w:pStyle w:val="tol5"/>
        <w:rPr>
          <w:rFonts w:ascii="Calibri" w:hAnsi="Calibri"/>
          <w:sz w:val="22"/>
          <w:szCs w:val="22"/>
          <w:lang w:eastAsia="en-AU"/>
        </w:rPr>
      </w:pPr>
      <w:r>
        <w:tab/>
        <w:t>2.17.16</w:t>
      </w:r>
      <w:r>
        <w:rPr>
          <w:rFonts w:ascii="Calibri" w:hAnsi="Calibri"/>
          <w:sz w:val="22"/>
          <w:szCs w:val="22"/>
          <w:lang w:eastAsia="en-AU"/>
        </w:rPr>
        <w:tab/>
      </w:r>
      <w:r>
        <w:t xml:space="preserve">Meaning of </w:t>
      </w:r>
      <w:r w:rsidRPr="004F4A9D">
        <w:rPr>
          <w:i/>
        </w:rPr>
        <w:t>coordinating</w:t>
      </w:r>
      <w:r>
        <w:tab/>
      </w:r>
      <w:r w:rsidR="00403504">
        <w:t>108</w:t>
      </w:r>
    </w:p>
    <w:p w:rsidR="00B17F1B" w:rsidRDefault="00B17F1B" w:rsidP="00215B04">
      <w:pPr>
        <w:pStyle w:val="tol5"/>
        <w:rPr>
          <w:rFonts w:ascii="Calibri" w:hAnsi="Calibri"/>
          <w:sz w:val="22"/>
          <w:szCs w:val="22"/>
          <w:lang w:eastAsia="en-AU"/>
        </w:rPr>
      </w:pPr>
      <w:r>
        <w:tab/>
        <w:t>2.17.17</w:t>
      </w:r>
      <w:r>
        <w:rPr>
          <w:rFonts w:ascii="Calibri" w:hAnsi="Calibri"/>
          <w:sz w:val="22"/>
          <w:szCs w:val="22"/>
          <w:lang w:eastAsia="en-AU"/>
        </w:rPr>
        <w:tab/>
      </w:r>
      <w:r>
        <w:t xml:space="preserve">Meaning of </w:t>
      </w:r>
      <w:r w:rsidRPr="004F4A9D">
        <w:rPr>
          <w:i/>
        </w:rPr>
        <w:t>case conference team</w:t>
      </w:r>
      <w:r>
        <w:tab/>
      </w:r>
      <w:r w:rsidR="00403504">
        <w:t>109</w:t>
      </w:r>
    </w:p>
    <w:p w:rsidR="00B17F1B" w:rsidRDefault="00B17F1B" w:rsidP="00215B04">
      <w:pPr>
        <w:pStyle w:val="tol5"/>
        <w:rPr>
          <w:rFonts w:ascii="Calibri" w:hAnsi="Calibri"/>
          <w:sz w:val="22"/>
          <w:szCs w:val="22"/>
          <w:lang w:eastAsia="en-AU"/>
        </w:rPr>
      </w:pPr>
      <w:r>
        <w:tab/>
        <w:t>2.17.18</w:t>
      </w:r>
      <w:r>
        <w:rPr>
          <w:rFonts w:ascii="Calibri" w:hAnsi="Calibri"/>
          <w:sz w:val="22"/>
          <w:szCs w:val="22"/>
          <w:lang w:eastAsia="en-AU"/>
        </w:rPr>
        <w:tab/>
      </w:r>
      <w:r>
        <w:t>Application of item 880</w:t>
      </w:r>
      <w:r>
        <w:tab/>
      </w:r>
      <w:r w:rsidR="00403504">
        <w:t>109</w:t>
      </w:r>
    </w:p>
    <w:p w:rsidR="00B17F1B" w:rsidRDefault="00B17F1B" w:rsidP="00215B04">
      <w:pPr>
        <w:pStyle w:val="tol3"/>
        <w:rPr>
          <w:rFonts w:ascii="Calibri" w:hAnsi="Calibri"/>
          <w:sz w:val="22"/>
          <w:szCs w:val="22"/>
          <w:lang w:eastAsia="en-AU"/>
        </w:rPr>
      </w:pPr>
      <w:r>
        <w:t>Division 2.18</w:t>
      </w:r>
      <w:r>
        <w:rPr>
          <w:rFonts w:ascii="Calibri" w:hAnsi="Calibri"/>
          <w:sz w:val="22"/>
          <w:szCs w:val="22"/>
          <w:lang w:eastAsia="en-AU"/>
        </w:rPr>
        <w:tab/>
      </w:r>
      <w:r>
        <w:t>Group A17—Domiciliary and residential medication management reviews</w:t>
      </w:r>
    </w:p>
    <w:p w:rsidR="00B17F1B" w:rsidRDefault="00B17F1B" w:rsidP="00215B04">
      <w:pPr>
        <w:pStyle w:val="tol5"/>
        <w:rPr>
          <w:rFonts w:ascii="Calibri" w:hAnsi="Calibri"/>
          <w:sz w:val="22"/>
          <w:szCs w:val="22"/>
        </w:rPr>
      </w:pPr>
      <w:r>
        <w:tab/>
        <w:t>2.18.1</w:t>
      </w:r>
      <w:r>
        <w:rPr>
          <w:rFonts w:ascii="Calibri" w:hAnsi="Calibri"/>
          <w:sz w:val="22"/>
          <w:szCs w:val="22"/>
        </w:rPr>
        <w:tab/>
      </w:r>
      <w:r w:rsidRPr="004F4A9D">
        <w:rPr>
          <w:rFonts w:cs="Arial"/>
          <w:bCs/>
        </w:rPr>
        <w:t xml:space="preserve">Meaning of </w:t>
      </w:r>
      <w:r w:rsidRPr="004F4A9D">
        <w:rPr>
          <w:rFonts w:cs="Arial"/>
          <w:bCs/>
          <w:i/>
        </w:rPr>
        <w:t>living in a community setting</w:t>
      </w:r>
      <w:r>
        <w:tab/>
      </w:r>
      <w:r w:rsidR="00403504">
        <w:t>116</w:t>
      </w:r>
    </w:p>
    <w:p w:rsidR="00B17F1B" w:rsidRDefault="00B17F1B" w:rsidP="00215B04">
      <w:pPr>
        <w:pStyle w:val="tol5"/>
        <w:rPr>
          <w:rFonts w:ascii="Calibri" w:hAnsi="Calibri"/>
          <w:sz w:val="22"/>
          <w:szCs w:val="22"/>
          <w:lang w:eastAsia="en-AU"/>
        </w:rPr>
      </w:pPr>
      <w:r>
        <w:tab/>
        <w:t>2.18.2</w:t>
      </w:r>
      <w:r>
        <w:rPr>
          <w:rFonts w:ascii="Calibri" w:hAnsi="Calibri"/>
          <w:sz w:val="22"/>
          <w:szCs w:val="22"/>
          <w:lang w:eastAsia="en-AU"/>
        </w:rPr>
        <w:tab/>
      </w:r>
      <w:r>
        <w:t xml:space="preserve">Meaning of </w:t>
      </w:r>
      <w:r w:rsidRPr="004F4A9D">
        <w:rPr>
          <w:i/>
        </w:rPr>
        <w:t>residential medication management review</w:t>
      </w:r>
      <w:r>
        <w:tab/>
      </w:r>
      <w:r w:rsidR="00403504">
        <w:t>116</w:t>
      </w:r>
    </w:p>
    <w:p w:rsidR="00B17F1B" w:rsidRDefault="00B17F1B" w:rsidP="00215B04">
      <w:pPr>
        <w:pStyle w:val="tol5"/>
        <w:rPr>
          <w:rFonts w:ascii="Calibri" w:hAnsi="Calibri"/>
          <w:sz w:val="22"/>
          <w:szCs w:val="22"/>
          <w:lang w:eastAsia="en-AU"/>
        </w:rPr>
      </w:pPr>
      <w:r>
        <w:tab/>
        <w:t>2.18.3</w:t>
      </w:r>
      <w:r>
        <w:rPr>
          <w:rFonts w:ascii="Calibri" w:hAnsi="Calibri"/>
          <w:sz w:val="22"/>
          <w:szCs w:val="22"/>
          <w:lang w:eastAsia="en-AU"/>
        </w:rPr>
        <w:tab/>
      </w:r>
      <w:r>
        <w:t>Application of items 900 and 903</w:t>
      </w:r>
      <w:r>
        <w:tab/>
      </w:r>
      <w:r w:rsidR="00403504">
        <w:t>117</w:t>
      </w:r>
    </w:p>
    <w:p w:rsidR="00B17F1B" w:rsidRDefault="00B17F1B" w:rsidP="00215B04">
      <w:pPr>
        <w:pStyle w:val="tol3"/>
        <w:rPr>
          <w:rFonts w:ascii="Calibri" w:hAnsi="Calibri"/>
          <w:sz w:val="22"/>
          <w:szCs w:val="22"/>
          <w:lang w:eastAsia="en-AU"/>
        </w:rPr>
      </w:pPr>
      <w:r>
        <w:t>Division 2.18A</w:t>
      </w:r>
      <w:r>
        <w:rPr>
          <w:rFonts w:ascii="Calibri" w:hAnsi="Calibri"/>
          <w:sz w:val="22"/>
          <w:szCs w:val="22"/>
          <w:lang w:eastAsia="en-AU"/>
        </w:rPr>
        <w:tab/>
      </w:r>
      <w:r>
        <w:t>Group A30—medical practitioner video conferencing consultation</w:t>
      </w:r>
    </w:p>
    <w:p w:rsidR="00B17F1B" w:rsidRDefault="00B17F1B" w:rsidP="00215B04">
      <w:pPr>
        <w:pStyle w:val="tol5"/>
        <w:rPr>
          <w:rFonts w:ascii="Calibri" w:hAnsi="Calibri"/>
          <w:sz w:val="22"/>
          <w:szCs w:val="22"/>
          <w:lang w:eastAsia="en-AU"/>
        </w:rPr>
      </w:pPr>
      <w:r>
        <w:tab/>
        <w:t>2.18A.1</w:t>
      </w:r>
      <w:r>
        <w:rPr>
          <w:rFonts w:ascii="Calibri" w:hAnsi="Calibri"/>
          <w:sz w:val="22"/>
          <w:szCs w:val="22"/>
          <w:lang w:eastAsia="en-AU"/>
        </w:rPr>
        <w:tab/>
      </w:r>
      <w:r>
        <w:t>Application of items</w:t>
      </w:r>
      <w:r>
        <w:tab/>
      </w:r>
      <w:r w:rsidR="00403504">
        <w:t>118</w:t>
      </w:r>
    </w:p>
    <w:p w:rsidR="00B17F1B" w:rsidRDefault="00B17F1B" w:rsidP="00215B04">
      <w:pPr>
        <w:pStyle w:val="tol5"/>
        <w:rPr>
          <w:rFonts w:ascii="Calibri" w:hAnsi="Calibri"/>
          <w:sz w:val="22"/>
          <w:szCs w:val="22"/>
          <w:lang w:eastAsia="en-AU"/>
        </w:rPr>
      </w:pPr>
      <w:r>
        <w:tab/>
        <w:t>2.18A.2</w:t>
      </w:r>
      <w:r>
        <w:rPr>
          <w:rFonts w:ascii="Calibri" w:hAnsi="Calibri"/>
          <w:sz w:val="22"/>
          <w:szCs w:val="22"/>
          <w:lang w:eastAsia="en-AU"/>
        </w:rPr>
        <w:tab/>
      </w:r>
      <w:r>
        <w:t>Application of items 2125, 2138, 2179 and 2220</w:t>
      </w:r>
      <w:r>
        <w:tab/>
      </w:r>
      <w:r w:rsidR="00403504">
        <w:t>119</w:t>
      </w:r>
    </w:p>
    <w:p w:rsidR="00B17F1B" w:rsidRDefault="00B17F1B" w:rsidP="00215B04">
      <w:pPr>
        <w:pStyle w:val="tol5"/>
        <w:rPr>
          <w:rFonts w:ascii="Calibri" w:hAnsi="Calibri"/>
          <w:sz w:val="22"/>
          <w:szCs w:val="22"/>
          <w:lang w:eastAsia="en-AU"/>
        </w:rPr>
      </w:pPr>
      <w:r>
        <w:tab/>
        <w:t>2.18A.3</w:t>
      </w:r>
      <w:r>
        <w:rPr>
          <w:rFonts w:ascii="Calibri" w:hAnsi="Calibri"/>
          <w:sz w:val="22"/>
          <w:szCs w:val="22"/>
          <w:lang w:eastAsia="en-AU"/>
        </w:rPr>
        <w:tab/>
      </w:r>
      <w:r>
        <w:t xml:space="preserve">Meaning of </w:t>
      </w:r>
      <w:r w:rsidRPr="004F4A9D">
        <w:rPr>
          <w:i/>
        </w:rPr>
        <w:t>amount under clause 2</w:t>
      </w:r>
      <w:r>
        <w:t>.</w:t>
      </w:r>
      <w:r w:rsidRPr="004F4A9D">
        <w:rPr>
          <w:i/>
        </w:rPr>
        <w:t>18A.3</w:t>
      </w:r>
      <w:r>
        <w:tab/>
      </w:r>
      <w:r w:rsidR="00403504">
        <w:t>119</w:t>
      </w:r>
    </w:p>
    <w:p w:rsidR="00B17F1B" w:rsidRDefault="00B17F1B" w:rsidP="00215B04">
      <w:pPr>
        <w:pStyle w:val="tol3"/>
        <w:rPr>
          <w:rFonts w:ascii="Calibri" w:hAnsi="Calibri"/>
          <w:sz w:val="22"/>
          <w:szCs w:val="22"/>
          <w:lang w:eastAsia="en-AU"/>
        </w:rPr>
      </w:pPr>
      <w:r>
        <w:t>Division 2.19</w:t>
      </w:r>
      <w:r>
        <w:rPr>
          <w:rFonts w:ascii="Calibri" w:hAnsi="Calibri"/>
          <w:sz w:val="22"/>
          <w:szCs w:val="22"/>
          <w:lang w:eastAsia="en-AU"/>
        </w:rPr>
        <w:tab/>
      </w:r>
      <w:r>
        <w:t>Groups A18 (General practitioner attendances associated with PIP payments) and A19 (Other non</w:t>
      </w:r>
      <w:r>
        <w:noBreakHyphen/>
        <w:t>referral attendances associated with PIP payments to which no other item applies)</w:t>
      </w:r>
      <w:r>
        <w:rPr>
          <w:rFonts w:ascii="Calibri" w:hAnsi="Calibri"/>
          <w:sz w:val="22"/>
          <w:szCs w:val="22"/>
          <w:lang w:eastAsia="en-AU"/>
        </w:rPr>
        <w:t xml:space="preserve"> </w:t>
      </w:r>
    </w:p>
    <w:p w:rsidR="00B17F1B" w:rsidRDefault="00B17F1B" w:rsidP="00215B04">
      <w:pPr>
        <w:pStyle w:val="tol5"/>
        <w:rPr>
          <w:rFonts w:ascii="Calibri" w:hAnsi="Calibri"/>
          <w:sz w:val="22"/>
          <w:szCs w:val="22"/>
        </w:rPr>
      </w:pPr>
      <w:r>
        <w:tab/>
        <w:t>2.19.2</w:t>
      </w:r>
      <w:r>
        <w:rPr>
          <w:rFonts w:ascii="Calibri" w:hAnsi="Calibri"/>
          <w:sz w:val="22"/>
          <w:szCs w:val="22"/>
        </w:rPr>
        <w:tab/>
      </w:r>
      <w:r w:rsidRPr="004F4A9D">
        <w:t>Application of Subgroup 2 of Groups A18 and A19</w:t>
      </w:r>
      <w:r>
        <w:tab/>
      </w:r>
      <w:r w:rsidR="00403504">
        <w:t>125</w:t>
      </w:r>
    </w:p>
    <w:p w:rsidR="00B17F1B" w:rsidRDefault="00B17F1B" w:rsidP="00215B04">
      <w:pPr>
        <w:pStyle w:val="tol5"/>
        <w:rPr>
          <w:rFonts w:ascii="Calibri" w:hAnsi="Calibri"/>
          <w:sz w:val="22"/>
          <w:szCs w:val="22"/>
        </w:rPr>
      </w:pPr>
      <w:r>
        <w:tab/>
        <w:t>2.19.3</w:t>
      </w:r>
      <w:r>
        <w:rPr>
          <w:rFonts w:ascii="Calibri" w:hAnsi="Calibri"/>
          <w:sz w:val="22"/>
          <w:szCs w:val="22"/>
        </w:rPr>
        <w:tab/>
      </w:r>
      <w:r w:rsidRPr="004F4A9D">
        <w:t>Application of Subgroup 3 of Groups A18 and A19</w:t>
      </w:r>
      <w:r>
        <w:tab/>
      </w:r>
      <w:r w:rsidR="00403504">
        <w:t>126</w:t>
      </w:r>
    </w:p>
    <w:p w:rsidR="00B17F1B" w:rsidRDefault="00B17F1B" w:rsidP="00215B04">
      <w:pPr>
        <w:pStyle w:val="tol3"/>
        <w:rPr>
          <w:rFonts w:ascii="Calibri" w:hAnsi="Calibri"/>
          <w:sz w:val="22"/>
          <w:szCs w:val="22"/>
          <w:lang w:eastAsia="en-AU"/>
        </w:rPr>
      </w:pPr>
      <w:r>
        <w:t>Division 2.20</w:t>
      </w:r>
      <w:r>
        <w:rPr>
          <w:rFonts w:ascii="Calibri" w:hAnsi="Calibri"/>
          <w:sz w:val="22"/>
          <w:szCs w:val="22"/>
          <w:lang w:eastAsia="en-AU"/>
        </w:rPr>
        <w:tab/>
      </w:r>
      <w:r>
        <w:t>Group A20—Mental health care</w:t>
      </w:r>
    </w:p>
    <w:p w:rsidR="00B17F1B" w:rsidRDefault="00B17F1B" w:rsidP="00215B04">
      <w:pPr>
        <w:pStyle w:val="tol5"/>
        <w:rPr>
          <w:rFonts w:ascii="Calibri" w:hAnsi="Calibri"/>
          <w:sz w:val="22"/>
          <w:szCs w:val="22"/>
          <w:lang w:eastAsia="en-AU"/>
        </w:rPr>
      </w:pPr>
      <w:r>
        <w:tab/>
        <w:t>2.20.1</w:t>
      </w:r>
      <w:r>
        <w:rPr>
          <w:rFonts w:ascii="Calibri" w:hAnsi="Calibri"/>
          <w:sz w:val="22"/>
          <w:szCs w:val="22"/>
          <w:lang w:eastAsia="en-AU"/>
        </w:rPr>
        <w:tab/>
      </w:r>
      <w:r>
        <w:t>Definitions</w:t>
      </w:r>
      <w:r>
        <w:tab/>
      </w:r>
      <w:r w:rsidR="00403504">
        <w:t>138</w:t>
      </w:r>
    </w:p>
    <w:p w:rsidR="00B17F1B" w:rsidRDefault="00B17F1B" w:rsidP="00215B04">
      <w:pPr>
        <w:pStyle w:val="tol5"/>
        <w:rPr>
          <w:rFonts w:ascii="Calibri" w:hAnsi="Calibri"/>
          <w:sz w:val="22"/>
          <w:szCs w:val="22"/>
          <w:lang w:eastAsia="en-AU"/>
        </w:rPr>
      </w:pPr>
      <w:r>
        <w:tab/>
        <w:t>2.20.2</w:t>
      </w:r>
      <w:r>
        <w:rPr>
          <w:rFonts w:ascii="Calibri" w:hAnsi="Calibri"/>
          <w:sz w:val="22"/>
          <w:szCs w:val="22"/>
          <w:lang w:eastAsia="en-AU"/>
        </w:rPr>
        <w:tab/>
      </w:r>
      <w:r>
        <w:t xml:space="preserve">Meaning of </w:t>
      </w:r>
      <w:r w:rsidRPr="004F4A9D">
        <w:rPr>
          <w:i/>
        </w:rPr>
        <w:t>amount under clause 2</w:t>
      </w:r>
      <w:r>
        <w:t>.</w:t>
      </w:r>
      <w:r w:rsidRPr="004F4A9D">
        <w:rPr>
          <w:i/>
        </w:rPr>
        <w:t>20</w:t>
      </w:r>
      <w:r>
        <w:t>.</w:t>
      </w:r>
      <w:r w:rsidRPr="004F4A9D">
        <w:rPr>
          <w:i/>
        </w:rPr>
        <w:t>2</w:t>
      </w:r>
      <w:r>
        <w:tab/>
      </w:r>
      <w:r w:rsidR="00403504">
        <w:t>139</w:t>
      </w:r>
    </w:p>
    <w:p w:rsidR="00B17F1B" w:rsidRDefault="00B17F1B" w:rsidP="00215B04">
      <w:pPr>
        <w:pStyle w:val="tol5"/>
        <w:rPr>
          <w:rFonts w:ascii="Calibri" w:hAnsi="Calibri"/>
          <w:sz w:val="22"/>
          <w:szCs w:val="22"/>
          <w:lang w:eastAsia="en-AU"/>
        </w:rPr>
      </w:pPr>
      <w:r>
        <w:tab/>
        <w:t>2.20.3</w:t>
      </w:r>
      <w:r>
        <w:rPr>
          <w:rFonts w:ascii="Calibri" w:hAnsi="Calibri"/>
          <w:sz w:val="22"/>
          <w:szCs w:val="22"/>
          <w:lang w:eastAsia="en-AU"/>
        </w:rPr>
        <w:tab/>
      </w:r>
      <w:r>
        <w:t xml:space="preserve">Meaning of </w:t>
      </w:r>
      <w:r w:rsidRPr="004F4A9D">
        <w:rPr>
          <w:i/>
        </w:rPr>
        <w:t>preparation of</w:t>
      </w:r>
      <w:r>
        <w:t xml:space="preserve"> </w:t>
      </w:r>
      <w:r w:rsidRPr="004F4A9D">
        <w:rPr>
          <w:i/>
        </w:rPr>
        <w:t xml:space="preserve">a </w:t>
      </w:r>
      <w:r w:rsidRPr="004F4A9D">
        <w:rPr>
          <w:bCs/>
          <w:i/>
          <w:iCs/>
        </w:rPr>
        <w:t>GP mental health treatment plan</w:t>
      </w:r>
      <w:r>
        <w:tab/>
      </w:r>
      <w:r w:rsidR="00403504">
        <w:t>140</w:t>
      </w:r>
    </w:p>
    <w:p w:rsidR="00B17F1B" w:rsidRDefault="00B17F1B" w:rsidP="00215B04">
      <w:pPr>
        <w:pStyle w:val="tol5"/>
        <w:rPr>
          <w:rFonts w:ascii="Calibri" w:hAnsi="Calibri"/>
          <w:sz w:val="22"/>
          <w:szCs w:val="22"/>
          <w:lang w:eastAsia="en-AU"/>
        </w:rPr>
      </w:pPr>
      <w:r>
        <w:tab/>
        <w:t>2.20.4</w:t>
      </w:r>
      <w:r>
        <w:rPr>
          <w:rFonts w:ascii="Calibri" w:hAnsi="Calibri"/>
          <w:sz w:val="22"/>
          <w:szCs w:val="22"/>
          <w:lang w:eastAsia="en-AU"/>
        </w:rPr>
        <w:tab/>
      </w:r>
      <w:r>
        <w:t xml:space="preserve">Meaning of </w:t>
      </w:r>
      <w:r w:rsidRPr="004F4A9D">
        <w:rPr>
          <w:i/>
        </w:rPr>
        <w:t>review of a GP mental health treatment plan</w:t>
      </w:r>
      <w:r>
        <w:tab/>
      </w:r>
      <w:r w:rsidR="00403504">
        <w:t>141</w:t>
      </w:r>
    </w:p>
    <w:p w:rsidR="00B17F1B" w:rsidRDefault="00B17F1B" w:rsidP="00215B04">
      <w:pPr>
        <w:pStyle w:val="tol5"/>
        <w:rPr>
          <w:rFonts w:ascii="Calibri" w:hAnsi="Calibri"/>
          <w:sz w:val="22"/>
          <w:szCs w:val="22"/>
          <w:lang w:eastAsia="en-AU"/>
        </w:rPr>
      </w:pPr>
      <w:r>
        <w:tab/>
        <w:t>2.20.5</w:t>
      </w:r>
      <w:r>
        <w:rPr>
          <w:rFonts w:ascii="Calibri" w:hAnsi="Calibri"/>
          <w:sz w:val="22"/>
          <w:szCs w:val="22"/>
          <w:lang w:eastAsia="en-AU"/>
        </w:rPr>
        <w:tab/>
      </w:r>
      <w:r>
        <w:t xml:space="preserve">Meaning of </w:t>
      </w:r>
      <w:r w:rsidRPr="004F4A9D">
        <w:rPr>
          <w:i/>
        </w:rPr>
        <w:t>associated medical practitioner</w:t>
      </w:r>
      <w:r>
        <w:tab/>
      </w:r>
      <w:r w:rsidR="00403504">
        <w:t>142</w:t>
      </w:r>
    </w:p>
    <w:p w:rsidR="00B17F1B" w:rsidRDefault="00B17F1B" w:rsidP="00215B04">
      <w:pPr>
        <w:pStyle w:val="tol5"/>
        <w:rPr>
          <w:rFonts w:ascii="Calibri" w:hAnsi="Calibri"/>
          <w:sz w:val="22"/>
          <w:szCs w:val="22"/>
          <w:lang w:eastAsia="en-AU"/>
        </w:rPr>
      </w:pPr>
      <w:r>
        <w:tab/>
        <w:t>2.20.6</w:t>
      </w:r>
      <w:r>
        <w:rPr>
          <w:rFonts w:ascii="Calibri" w:hAnsi="Calibri"/>
          <w:sz w:val="22"/>
          <w:szCs w:val="22"/>
          <w:lang w:eastAsia="en-AU"/>
        </w:rPr>
        <w:tab/>
      </w:r>
      <w:r>
        <w:t>Application of Subgroup 1 of Group A20</w:t>
      </w:r>
      <w:r>
        <w:tab/>
      </w:r>
      <w:r w:rsidR="00403504">
        <w:t>142</w:t>
      </w:r>
    </w:p>
    <w:p w:rsidR="00B17F1B" w:rsidRDefault="00B17F1B" w:rsidP="00215B04">
      <w:pPr>
        <w:pStyle w:val="tol5"/>
        <w:rPr>
          <w:rFonts w:ascii="Calibri" w:hAnsi="Calibri"/>
          <w:sz w:val="22"/>
          <w:szCs w:val="22"/>
          <w:lang w:eastAsia="en-AU"/>
        </w:rPr>
      </w:pPr>
      <w:r>
        <w:tab/>
        <w:t>2.20.7</w:t>
      </w:r>
      <w:r>
        <w:rPr>
          <w:rFonts w:ascii="Calibri" w:hAnsi="Calibri"/>
          <w:sz w:val="22"/>
          <w:szCs w:val="22"/>
          <w:lang w:eastAsia="en-AU"/>
        </w:rPr>
        <w:tab/>
      </w:r>
      <w:r>
        <w:t>Focussed psychological strategies</w:t>
      </w:r>
      <w:r>
        <w:tab/>
      </w:r>
      <w:r w:rsidR="00403504">
        <w:t>144</w:t>
      </w:r>
    </w:p>
    <w:p w:rsidR="00B17F1B" w:rsidRDefault="00B17F1B" w:rsidP="00215B04">
      <w:pPr>
        <w:pStyle w:val="tol3"/>
        <w:rPr>
          <w:rFonts w:ascii="Calibri" w:hAnsi="Calibri"/>
          <w:sz w:val="22"/>
          <w:szCs w:val="22"/>
          <w:lang w:eastAsia="en-AU"/>
        </w:rPr>
      </w:pPr>
      <w:r>
        <w:t>Division 2.21</w:t>
      </w:r>
      <w:r>
        <w:rPr>
          <w:rFonts w:ascii="Calibri" w:hAnsi="Calibri"/>
          <w:sz w:val="22"/>
          <w:szCs w:val="22"/>
          <w:lang w:eastAsia="en-AU"/>
        </w:rPr>
        <w:tab/>
      </w:r>
      <w:r>
        <w:t>Group A24—Palliative and pain medicine</w:t>
      </w:r>
    </w:p>
    <w:p w:rsidR="00B17F1B" w:rsidRDefault="00B17F1B" w:rsidP="00215B04">
      <w:pPr>
        <w:pStyle w:val="tol5"/>
        <w:rPr>
          <w:rFonts w:ascii="Calibri" w:hAnsi="Calibri"/>
          <w:sz w:val="22"/>
          <w:szCs w:val="22"/>
          <w:lang w:eastAsia="en-AU"/>
        </w:rPr>
      </w:pPr>
      <w:r>
        <w:tab/>
        <w:t>2.21.1</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organise and coordinate</w:t>
      </w:r>
      <w:r>
        <w:tab/>
      </w:r>
      <w:r w:rsidR="00403504">
        <w:t>148</w:t>
      </w:r>
    </w:p>
    <w:p w:rsidR="00B17F1B" w:rsidRDefault="00B17F1B" w:rsidP="00215B04">
      <w:pPr>
        <w:pStyle w:val="tol5"/>
        <w:rPr>
          <w:rFonts w:ascii="Calibri" w:hAnsi="Calibri"/>
          <w:sz w:val="22"/>
          <w:szCs w:val="22"/>
          <w:lang w:eastAsia="en-AU"/>
        </w:rPr>
      </w:pPr>
      <w:r>
        <w:tab/>
        <w:t>2.21.2</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participate</w:t>
      </w:r>
      <w:r>
        <w:tab/>
      </w:r>
      <w:r w:rsidR="00403504">
        <w:t>148</w:t>
      </w:r>
    </w:p>
    <w:p w:rsidR="00B17F1B" w:rsidRDefault="00B17F1B" w:rsidP="00215B04">
      <w:pPr>
        <w:pStyle w:val="tol5"/>
        <w:rPr>
          <w:rFonts w:ascii="Calibri" w:hAnsi="Calibri"/>
          <w:sz w:val="22"/>
          <w:szCs w:val="22"/>
          <w:lang w:eastAsia="en-AU"/>
        </w:rPr>
      </w:pPr>
      <w:r>
        <w:tab/>
        <w:t>2.21.3</w:t>
      </w:r>
      <w:r>
        <w:rPr>
          <w:rFonts w:ascii="Calibri" w:hAnsi="Calibri"/>
          <w:sz w:val="22"/>
          <w:szCs w:val="22"/>
          <w:lang w:eastAsia="en-AU"/>
        </w:rPr>
        <w:tab/>
      </w:r>
      <w:r>
        <w:t>Application of Group A24</w:t>
      </w:r>
      <w:r>
        <w:tab/>
      </w:r>
      <w:r w:rsidR="00403504">
        <w:t>149</w:t>
      </w:r>
    </w:p>
    <w:p w:rsidR="00B17F1B" w:rsidRDefault="00B17F1B" w:rsidP="00215B04">
      <w:pPr>
        <w:pStyle w:val="tol5"/>
        <w:rPr>
          <w:rFonts w:ascii="Calibri" w:hAnsi="Calibri"/>
          <w:sz w:val="22"/>
          <w:szCs w:val="22"/>
          <w:lang w:eastAsia="en-AU"/>
        </w:rPr>
      </w:pPr>
      <w:r>
        <w:tab/>
        <w:t>2.21.4</w:t>
      </w:r>
      <w:r>
        <w:rPr>
          <w:rFonts w:ascii="Calibri" w:hAnsi="Calibri"/>
          <w:sz w:val="22"/>
          <w:szCs w:val="22"/>
          <w:lang w:eastAsia="en-AU"/>
        </w:rPr>
        <w:tab/>
      </w:r>
      <w:r>
        <w:t>Limitation on items</w:t>
      </w:r>
      <w:r>
        <w:tab/>
      </w:r>
      <w:r w:rsidR="00403504">
        <w:t>149</w:t>
      </w:r>
    </w:p>
    <w:p w:rsidR="00B17F1B" w:rsidRDefault="00B17F1B" w:rsidP="00215B04">
      <w:pPr>
        <w:pStyle w:val="tol3"/>
        <w:rPr>
          <w:rFonts w:ascii="Calibri" w:hAnsi="Calibri"/>
          <w:sz w:val="22"/>
          <w:szCs w:val="22"/>
          <w:lang w:eastAsia="en-AU"/>
        </w:rPr>
      </w:pPr>
      <w:r>
        <w:t>Division 2.22</w:t>
      </w:r>
      <w:r>
        <w:rPr>
          <w:rFonts w:ascii="Calibri" w:hAnsi="Calibri"/>
          <w:sz w:val="22"/>
          <w:szCs w:val="22"/>
          <w:lang w:eastAsia="en-AU"/>
        </w:rPr>
        <w:tab/>
      </w:r>
      <w:r>
        <w:t>Group A27—Pregnancy support counselling</w:t>
      </w:r>
    </w:p>
    <w:p w:rsidR="00B17F1B" w:rsidRDefault="00B17F1B" w:rsidP="00215B04">
      <w:pPr>
        <w:pStyle w:val="tol5"/>
        <w:rPr>
          <w:rFonts w:ascii="Calibri" w:hAnsi="Calibri"/>
          <w:sz w:val="22"/>
          <w:szCs w:val="22"/>
          <w:lang w:eastAsia="en-AU"/>
        </w:rPr>
      </w:pPr>
      <w:r>
        <w:tab/>
        <w:t>2.22.1</w:t>
      </w:r>
      <w:r>
        <w:rPr>
          <w:rFonts w:ascii="Calibri" w:hAnsi="Calibri"/>
          <w:sz w:val="22"/>
          <w:szCs w:val="22"/>
          <w:lang w:eastAsia="en-AU"/>
        </w:rPr>
        <w:tab/>
      </w:r>
      <w:r>
        <w:t>Application of item 4001</w:t>
      </w:r>
      <w:r>
        <w:tab/>
      </w:r>
      <w:r w:rsidR="00403504">
        <w:t>157</w:t>
      </w:r>
    </w:p>
    <w:p w:rsidR="00B17F1B" w:rsidRDefault="00B17F1B" w:rsidP="00215B04">
      <w:pPr>
        <w:pStyle w:val="tol3"/>
        <w:rPr>
          <w:rFonts w:ascii="Calibri" w:hAnsi="Calibri"/>
          <w:sz w:val="22"/>
          <w:szCs w:val="22"/>
          <w:lang w:eastAsia="en-AU"/>
        </w:rPr>
      </w:pPr>
      <w:r>
        <w:t>Division 2.23</w:t>
      </w:r>
      <w:r>
        <w:rPr>
          <w:rFonts w:ascii="Calibri" w:hAnsi="Calibri"/>
          <w:sz w:val="22"/>
          <w:szCs w:val="22"/>
          <w:lang w:eastAsia="en-AU"/>
        </w:rPr>
        <w:tab/>
      </w:r>
      <w:r>
        <w:t>Group A22—General practitioner after</w:t>
      </w:r>
      <w:r>
        <w:noBreakHyphen/>
        <w:t>hours attendances to which no other item applies</w:t>
      </w:r>
    </w:p>
    <w:p w:rsidR="00B17F1B" w:rsidRDefault="00B17F1B" w:rsidP="00215B04">
      <w:pPr>
        <w:pStyle w:val="tol5"/>
        <w:rPr>
          <w:rFonts w:ascii="Calibri" w:hAnsi="Calibri"/>
          <w:sz w:val="22"/>
          <w:szCs w:val="22"/>
          <w:lang w:eastAsia="en-AU"/>
        </w:rPr>
      </w:pPr>
      <w:r>
        <w:tab/>
        <w:t>2.23.1</w:t>
      </w:r>
      <w:r>
        <w:rPr>
          <w:rFonts w:ascii="Calibri" w:hAnsi="Calibri"/>
          <w:sz w:val="22"/>
          <w:szCs w:val="22"/>
          <w:lang w:eastAsia="en-AU"/>
        </w:rPr>
        <w:tab/>
      </w:r>
      <w:r>
        <w:t>Application of Group A22</w:t>
      </w:r>
      <w:r>
        <w:tab/>
      </w:r>
      <w:r w:rsidR="00403504">
        <w:t>158</w:t>
      </w:r>
    </w:p>
    <w:p w:rsidR="00B17F1B" w:rsidRDefault="00B17F1B" w:rsidP="00215B04">
      <w:pPr>
        <w:pStyle w:val="tol3"/>
        <w:rPr>
          <w:rFonts w:ascii="Calibri" w:hAnsi="Calibri"/>
          <w:sz w:val="22"/>
          <w:szCs w:val="22"/>
          <w:lang w:eastAsia="en-AU"/>
        </w:rPr>
      </w:pPr>
      <w:r>
        <w:t>Division 2.24</w:t>
      </w:r>
      <w:r>
        <w:rPr>
          <w:rFonts w:ascii="Calibri" w:hAnsi="Calibri"/>
          <w:sz w:val="22"/>
          <w:szCs w:val="22"/>
          <w:lang w:eastAsia="en-AU"/>
        </w:rPr>
        <w:tab/>
      </w:r>
      <w:r>
        <w:t>Group A23—Other non</w:t>
      </w:r>
      <w:r>
        <w:noBreakHyphen/>
        <w:t>referred after</w:t>
      </w:r>
      <w:r>
        <w:noBreakHyphen/>
        <w:t>hours attendances to which no other item applies</w:t>
      </w:r>
    </w:p>
    <w:p w:rsidR="00B17F1B" w:rsidRDefault="00B17F1B" w:rsidP="00215B04">
      <w:pPr>
        <w:pStyle w:val="tol5"/>
        <w:rPr>
          <w:rFonts w:ascii="Calibri" w:hAnsi="Calibri"/>
          <w:sz w:val="22"/>
          <w:szCs w:val="22"/>
          <w:lang w:eastAsia="en-AU"/>
        </w:rPr>
      </w:pPr>
      <w:r>
        <w:tab/>
        <w:t>2.24.1</w:t>
      </w:r>
      <w:r>
        <w:rPr>
          <w:rFonts w:ascii="Calibri" w:hAnsi="Calibri"/>
          <w:sz w:val="22"/>
          <w:szCs w:val="22"/>
          <w:lang w:eastAsia="en-AU"/>
        </w:rPr>
        <w:tab/>
      </w:r>
      <w:r>
        <w:t>Application of Group A23</w:t>
      </w:r>
      <w:r>
        <w:tab/>
      </w:r>
      <w:r w:rsidR="00403504">
        <w:t>162</w:t>
      </w:r>
    </w:p>
    <w:p w:rsidR="00B17F1B" w:rsidRDefault="00B17F1B" w:rsidP="00215B04">
      <w:pPr>
        <w:pStyle w:val="tol3"/>
        <w:rPr>
          <w:rFonts w:ascii="Calibri" w:hAnsi="Calibri"/>
          <w:sz w:val="22"/>
          <w:szCs w:val="22"/>
          <w:lang w:eastAsia="en-AU"/>
        </w:rPr>
      </w:pPr>
      <w:r>
        <w:t>Division 2.26</w:t>
      </w:r>
      <w:r>
        <w:rPr>
          <w:rFonts w:ascii="Calibri" w:hAnsi="Calibri"/>
          <w:sz w:val="22"/>
          <w:szCs w:val="22"/>
          <w:lang w:eastAsia="en-AU"/>
        </w:rPr>
        <w:tab/>
      </w:r>
      <w:r>
        <w:t>Group A26—Neurosurgery attendances to which no other item applies</w:t>
      </w:r>
    </w:p>
    <w:p w:rsidR="00B17F1B" w:rsidRDefault="00B17F1B" w:rsidP="00215B04">
      <w:pPr>
        <w:pStyle w:val="tol3"/>
        <w:rPr>
          <w:rFonts w:ascii="Calibri" w:hAnsi="Calibri"/>
          <w:sz w:val="22"/>
          <w:szCs w:val="22"/>
          <w:lang w:eastAsia="en-AU"/>
        </w:rPr>
      </w:pPr>
      <w:r>
        <w:t>Division 2.27</w:t>
      </w:r>
      <w:r>
        <w:rPr>
          <w:rFonts w:ascii="Calibri" w:hAnsi="Calibri"/>
          <w:sz w:val="22"/>
          <w:szCs w:val="22"/>
          <w:lang w:eastAsia="en-AU"/>
        </w:rPr>
        <w:tab/>
      </w:r>
      <w:r>
        <w:t>Group A9—Contact lenses</w:t>
      </w:r>
    </w:p>
    <w:p w:rsidR="00B17F1B" w:rsidRDefault="00B17F1B" w:rsidP="00215B04">
      <w:pPr>
        <w:pStyle w:val="tol5"/>
        <w:rPr>
          <w:rFonts w:ascii="Calibri" w:hAnsi="Calibri"/>
          <w:sz w:val="22"/>
          <w:szCs w:val="22"/>
          <w:lang w:eastAsia="en-AU"/>
        </w:rPr>
      </w:pPr>
      <w:r>
        <w:tab/>
        <w:t>2.27.1</w:t>
      </w:r>
      <w:r>
        <w:rPr>
          <w:rFonts w:ascii="Calibri" w:hAnsi="Calibri"/>
          <w:sz w:val="22"/>
          <w:szCs w:val="22"/>
          <w:lang w:eastAsia="en-AU"/>
        </w:rPr>
        <w:tab/>
      </w:r>
      <w:r>
        <w:rPr>
          <w:lang w:eastAsia="en-AU"/>
        </w:rPr>
        <w:t>Application of item 10809</w:t>
      </w:r>
      <w:r>
        <w:tab/>
      </w:r>
      <w:r w:rsidR="00403504">
        <w:t>167</w:t>
      </w:r>
    </w:p>
    <w:p w:rsidR="00B17F1B" w:rsidRDefault="00B17F1B" w:rsidP="00215B04">
      <w:pPr>
        <w:pStyle w:val="tol3"/>
        <w:rPr>
          <w:rFonts w:ascii="Calibri" w:hAnsi="Calibri"/>
          <w:sz w:val="22"/>
          <w:szCs w:val="22"/>
          <w:lang w:eastAsia="en-AU"/>
        </w:rPr>
      </w:pPr>
      <w:r>
        <w:t>Division 2.28</w:t>
      </w:r>
      <w:r>
        <w:rPr>
          <w:rFonts w:ascii="Calibri" w:hAnsi="Calibri"/>
          <w:sz w:val="22"/>
          <w:szCs w:val="22"/>
          <w:lang w:eastAsia="en-AU"/>
        </w:rPr>
        <w:tab/>
      </w:r>
      <w:r>
        <w:t>Group A10—Optometric services provided by participating optometrist</w:t>
      </w:r>
    </w:p>
    <w:p w:rsidR="00B17F1B" w:rsidRDefault="00B17F1B" w:rsidP="00215B04">
      <w:pPr>
        <w:pStyle w:val="tol5"/>
        <w:rPr>
          <w:rFonts w:ascii="Calibri" w:hAnsi="Calibri"/>
          <w:sz w:val="22"/>
          <w:szCs w:val="22"/>
          <w:lang w:eastAsia="en-AU"/>
        </w:rPr>
      </w:pPr>
      <w:r>
        <w:tab/>
        <w:t>2.28.1</w:t>
      </w:r>
      <w:r>
        <w:rPr>
          <w:rFonts w:ascii="Calibri" w:hAnsi="Calibri"/>
          <w:sz w:val="22"/>
          <w:szCs w:val="22"/>
          <w:lang w:eastAsia="en-AU"/>
        </w:rPr>
        <w:tab/>
      </w:r>
      <w:r>
        <w:t>Application of items 10900, 10940 and 10941</w:t>
      </w:r>
      <w:r>
        <w:tab/>
      </w:r>
      <w:r w:rsidR="00403504">
        <w:t>169</w:t>
      </w:r>
    </w:p>
    <w:p w:rsidR="00B17F1B" w:rsidRDefault="00B17F1B" w:rsidP="00215B04">
      <w:pPr>
        <w:pStyle w:val="tol5"/>
        <w:rPr>
          <w:rFonts w:ascii="Calibri" w:hAnsi="Calibri"/>
          <w:sz w:val="22"/>
          <w:szCs w:val="22"/>
          <w:lang w:eastAsia="en-AU"/>
        </w:rPr>
      </w:pPr>
      <w:r>
        <w:tab/>
        <w:t>2.28.2</w:t>
      </w:r>
      <w:r>
        <w:rPr>
          <w:rFonts w:ascii="Calibri" w:hAnsi="Calibri"/>
          <w:sz w:val="22"/>
          <w:szCs w:val="22"/>
          <w:lang w:eastAsia="en-AU"/>
        </w:rPr>
        <w:tab/>
      </w:r>
      <w:r w:rsidRPr="004F4A9D">
        <w:rPr>
          <w:rFonts w:cs="Arial"/>
          <w:bCs/>
          <w:lang w:eastAsia="en-AU"/>
        </w:rPr>
        <w:t>Application of item 10929</w:t>
      </w:r>
      <w:r>
        <w:tab/>
      </w:r>
      <w:r w:rsidR="00403504">
        <w:t>169</w:t>
      </w:r>
    </w:p>
    <w:p w:rsidR="00B17F1B" w:rsidRDefault="00B17F1B" w:rsidP="00215B04">
      <w:pPr>
        <w:pStyle w:val="tol5"/>
        <w:rPr>
          <w:rFonts w:ascii="Calibri" w:hAnsi="Calibri"/>
          <w:sz w:val="22"/>
          <w:szCs w:val="22"/>
          <w:lang w:eastAsia="en-AU"/>
        </w:rPr>
      </w:pPr>
      <w:r>
        <w:tab/>
        <w:t>2.28.3</w:t>
      </w:r>
      <w:r>
        <w:rPr>
          <w:rFonts w:ascii="Calibri" w:hAnsi="Calibri"/>
          <w:sz w:val="22"/>
          <w:szCs w:val="22"/>
          <w:lang w:eastAsia="en-AU"/>
        </w:rPr>
        <w:tab/>
      </w:r>
      <w:r>
        <w:t>Limitation on items</w:t>
      </w:r>
      <w:r>
        <w:tab/>
      </w:r>
      <w:r w:rsidR="00403504">
        <w:t>170</w:t>
      </w:r>
    </w:p>
    <w:p w:rsidR="00B17F1B" w:rsidRDefault="00B17F1B" w:rsidP="00215B04">
      <w:pPr>
        <w:pStyle w:val="tol5"/>
        <w:rPr>
          <w:rFonts w:ascii="Calibri" w:hAnsi="Calibri"/>
          <w:sz w:val="22"/>
          <w:szCs w:val="22"/>
        </w:rPr>
      </w:pPr>
      <w:r>
        <w:tab/>
        <w:t>2.28.4</w:t>
      </w:r>
      <w:r>
        <w:rPr>
          <w:rFonts w:ascii="Calibri" w:hAnsi="Calibri"/>
          <w:sz w:val="22"/>
          <w:szCs w:val="22"/>
        </w:rPr>
        <w:tab/>
      </w:r>
      <w:r w:rsidRPr="004F4A9D">
        <w:rPr>
          <w:rFonts w:cs="Arial"/>
        </w:rPr>
        <w:t>Application of items 10931, 10932 and 10933</w:t>
      </w:r>
      <w:r>
        <w:tab/>
      </w:r>
      <w:r w:rsidR="00403504">
        <w:t>170</w:t>
      </w:r>
    </w:p>
    <w:p w:rsidR="00B17F1B" w:rsidRDefault="00B17F1B" w:rsidP="00215B04">
      <w:pPr>
        <w:pStyle w:val="tol5"/>
        <w:rPr>
          <w:rFonts w:ascii="Calibri" w:hAnsi="Calibri"/>
          <w:sz w:val="22"/>
          <w:szCs w:val="22"/>
          <w:lang w:eastAsia="en-AU"/>
        </w:rPr>
      </w:pPr>
      <w:r>
        <w:tab/>
        <w:t>2.28.5</w:t>
      </w:r>
      <w:r>
        <w:rPr>
          <w:rFonts w:ascii="Calibri" w:hAnsi="Calibri"/>
          <w:sz w:val="22"/>
          <w:szCs w:val="22"/>
          <w:lang w:eastAsia="en-AU"/>
        </w:rPr>
        <w:tab/>
      </w:r>
      <w:r>
        <w:t>Limitation of item 10943</w:t>
      </w:r>
      <w:r>
        <w:tab/>
      </w:r>
      <w:r w:rsidR="00403504">
        <w:t>170</w:t>
      </w:r>
    </w:p>
    <w:p w:rsidR="00B17F1B" w:rsidRDefault="00B17F1B" w:rsidP="00215B04">
      <w:pPr>
        <w:pStyle w:val="tol3"/>
        <w:rPr>
          <w:rFonts w:ascii="Calibri" w:hAnsi="Calibri"/>
          <w:sz w:val="22"/>
          <w:szCs w:val="22"/>
          <w:lang w:eastAsia="en-AU"/>
        </w:rPr>
      </w:pPr>
      <w:r>
        <w:t>Division 2.29</w:t>
      </w:r>
      <w:r>
        <w:rPr>
          <w:rFonts w:ascii="Calibri" w:hAnsi="Calibri"/>
          <w:sz w:val="22"/>
          <w:szCs w:val="22"/>
          <w:lang w:eastAsia="en-AU"/>
        </w:rPr>
        <w:tab/>
      </w:r>
      <w:r>
        <w:t>Miscellaneous services</w:t>
      </w:r>
    </w:p>
    <w:p w:rsidR="00B17F1B" w:rsidRDefault="00B17F1B" w:rsidP="00215B04">
      <w:pPr>
        <w:pStyle w:val="tol3"/>
        <w:rPr>
          <w:rFonts w:ascii="Calibri" w:hAnsi="Calibri"/>
          <w:sz w:val="22"/>
          <w:szCs w:val="22"/>
          <w:lang w:eastAsia="en-AU"/>
        </w:rPr>
      </w:pPr>
      <w:r>
        <w:t>Division 2.30</w:t>
      </w:r>
      <w:r>
        <w:rPr>
          <w:rFonts w:ascii="Calibri" w:hAnsi="Calibri"/>
          <w:sz w:val="22"/>
          <w:szCs w:val="22"/>
          <w:lang w:eastAsia="en-AU"/>
        </w:rPr>
        <w:tab/>
      </w:r>
      <w:r>
        <w:t>Group M12—Services provided by a practice nurse, an Aboriginal health worker or an Aboriginal and Torres Strait Islander health practitioner on behalf of a medical practitioner</w:t>
      </w:r>
    </w:p>
    <w:p w:rsidR="00B17F1B" w:rsidRDefault="00B17F1B" w:rsidP="00215B04">
      <w:pPr>
        <w:pStyle w:val="tol5"/>
        <w:rPr>
          <w:rFonts w:ascii="Calibri" w:hAnsi="Calibri"/>
          <w:sz w:val="22"/>
          <w:szCs w:val="22"/>
          <w:lang w:eastAsia="en-AU"/>
        </w:rPr>
      </w:pPr>
      <w:r>
        <w:tab/>
        <w:t>2.30.1</w:t>
      </w:r>
      <w:r>
        <w:rPr>
          <w:rFonts w:ascii="Calibri" w:hAnsi="Calibri"/>
          <w:sz w:val="22"/>
          <w:szCs w:val="22"/>
          <w:lang w:eastAsia="en-AU"/>
        </w:rPr>
        <w:tab/>
      </w:r>
      <w:r w:rsidRPr="004F4A9D">
        <w:rPr>
          <w:rFonts w:cs="Arial"/>
          <w:bCs/>
          <w:lang w:eastAsia="en-AU"/>
        </w:rPr>
        <w:t>Definitions for item 10997</w:t>
      </w:r>
      <w:r>
        <w:tab/>
      </w:r>
      <w:r w:rsidR="00403504">
        <w:t>178</w:t>
      </w:r>
    </w:p>
    <w:p w:rsidR="00B17F1B" w:rsidRDefault="00B17F1B" w:rsidP="00215B04">
      <w:pPr>
        <w:pStyle w:val="tol5"/>
        <w:rPr>
          <w:rFonts w:ascii="Calibri" w:hAnsi="Calibri"/>
          <w:sz w:val="22"/>
          <w:szCs w:val="22"/>
          <w:lang w:eastAsia="en-AU"/>
        </w:rPr>
      </w:pPr>
      <w:r>
        <w:tab/>
        <w:t>2.30.2</w:t>
      </w:r>
      <w:r>
        <w:rPr>
          <w:rFonts w:ascii="Calibri" w:hAnsi="Calibri"/>
          <w:sz w:val="22"/>
          <w:szCs w:val="22"/>
          <w:lang w:eastAsia="en-AU"/>
        </w:rPr>
        <w:tab/>
      </w:r>
      <w:r>
        <w:t>Application of item 10986</w:t>
      </w:r>
      <w:r>
        <w:tab/>
      </w:r>
      <w:r w:rsidR="00403504">
        <w:t>178</w:t>
      </w:r>
    </w:p>
    <w:p w:rsidR="00B17F1B" w:rsidRDefault="00B17F1B" w:rsidP="00215B04">
      <w:pPr>
        <w:pStyle w:val="tol5"/>
        <w:rPr>
          <w:rFonts w:ascii="Calibri" w:hAnsi="Calibri"/>
          <w:sz w:val="22"/>
          <w:szCs w:val="22"/>
          <w:lang w:eastAsia="en-AU"/>
        </w:rPr>
      </w:pPr>
      <w:r>
        <w:tab/>
        <w:t>2.30.3</w:t>
      </w:r>
      <w:r>
        <w:rPr>
          <w:rFonts w:ascii="Calibri" w:hAnsi="Calibri"/>
          <w:sz w:val="22"/>
          <w:szCs w:val="22"/>
          <w:lang w:eastAsia="en-AU"/>
        </w:rPr>
        <w:tab/>
      </w:r>
      <w:r>
        <w:t>Restrictions on item 10986</w:t>
      </w:r>
      <w:r>
        <w:tab/>
      </w:r>
      <w:r w:rsidR="00403504">
        <w:t>179</w:t>
      </w:r>
    </w:p>
    <w:p w:rsidR="00B17F1B" w:rsidRDefault="00B17F1B" w:rsidP="00215B04">
      <w:pPr>
        <w:pStyle w:val="tol5"/>
        <w:rPr>
          <w:rFonts w:ascii="Calibri" w:hAnsi="Calibri"/>
          <w:sz w:val="22"/>
          <w:szCs w:val="22"/>
          <w:lang w:eastAsia="en-AU"/>
        </w:rPr>
      </w:pPr>
      <w:r>
        <w:tab/>
        <w:t>2.30.4</w:t>
      </w:r>
      <w:r>
        <w:rPr>
          <w:rFonts w:ascii="Calibri" w:hAnsi="Calibri"/>
          <w:sz w:val="22"/>
          <w:szCs w:val="22"/>
          <w:lang w:eastAsia="en-AU"/>
        </w:rPr>
        <w:tab/>
      </w:r>
      <w:r>
        <w:t>Application of item 10988</w:t>
      </w:r>
      <w:r>
        <w:tab/>
      </w:r>
      <w:r w:rsidR="00403504">
        <w:t>179</w:t>
      </w:r>
    </w:p>
    <w:p w:rsidR="00B17F1B" w:rsidRDefault="00B17F1B" w:rsidP="00215B04">
      <w:pPr>
        <w:pStyle w:val="tol5"/>
        <w:rPr>
          <w:rFonts w:ascii="Calibri" w:hAnsi="Calibri"/>
          <w:sz w:val="22"/>
          <w:szCs w:val="22"/>
          <w:lang w:eastAsia="en-AU"/>
        </w:rPr>
      </w:pPr>
      <w:r>
        <w:tab/>
        <w:t>2.30.5</w:t>
      </w:r>
      <w:r>
        <w:rPr>
          <w:rFonts w:ascii="Calibri" w:hAnsi="Calibri"/>
          <w:sz w:val="22"/>
          <w:szCs w:val="22"/>
          <w:lang w:eastAsia="en-AU"/>
        </w:rPr>
        <w:tab/>
      </w:r>
      <w:r w:rsidRPr="004F4A9D">
        <w:rPr>
          <w:rFonts w:cs="Arial"/>
          <w:bCs/>
          <w:lang w:eastAsia="en-AU"/>
        </w:rPr>
        <w:t>Application of item 10989</w:t>
      </w:r>
      <w:r>
        <w:tab/>
      </w:r>
      <w:r w:rsidR="00403504">
        <w:t>180</w:t>
      </w:r>
    </w:p>
    <w:p w:rsidR="00B17F1B" w:rsidRDefault="00B17F1B" w:rsidP="00215B04">
      <w:pPr>
        <w:pStyle w:val="tol3"/>
        <w:rPr>
          <w:rFonts w:ascii="Calibri" w:hAnsi="Calibri"/>
          <w:sz w:val="22"/>
          <w:szCs w:val="22"/>
          <w:lang w:eastAsia="en-AU"/>
        </w:rPr>
      </w:pPr>
      <w:r>
        <w:t>Division 2.31</w:t>
      </w:r>
      <w:r>
        <w:rPr>
          <w:rFonts w:ascii="Calibri" w:hAnsi="Calibri"/>
          <w:sz w:val="22"/>
          <w:szCs w:val="22"/>
          <w:lang w:eastAsia="en-AU"/>
        </w:rPr>
        <w:tab/>
      </w:r>
      <w:r>
        <w:t>Group M1—Management of bulk</w:t>
      </w:r>
      <w:r>
        <w:noBreakHyphen/>
        <w:t>billed services</w:t>
      </w:r>
    </w:p>
    <w:p w:rsidR="00B17F1B" w:rsidRDefault="00B17F1B" w:rsidP="00215B04">
      <w:pPr>
        <w:pStyle w:val="tol5"/>
        <w:rPr>
          <w:rFonts w:ascii="Calibri" w:hAnsi="Calibri"/>
          <w:sz w:val="22"/>
          <w:szCs w:val="22"/>
          <w:lang w:eastAsia="en-AU"/>
        </w:rPr>
      </w:pPr>
      <w:r>
        <w:tab/>
        <w:t>2.31.1</w:t>
      </w:r>
      <w:r>
        <w:rPr>
          <w:rFonts w:ascii="Calibri" w:hAnsi="Calibri"/>
          <w:sz w:val="22"/>
          <w:szCs w:val="22"/>
          <w:lang w:eastAsia="en-AU"/>
        </w:rPr>
        <w:tab/>
      </w:r>
      <w:r>
        <w:t>Definitions for Division 2.31</w:t>
      </w:r>
      <w:r>
        <w:tab/>
      </w:r>
      <w:r w:rsidR="00403504">
        <w:t>182</w:t>
      </w:r>
    </w:p>
    <w:p w:rsidR="00B17F1B" w:rsidRDefault="00B17F1B" w:rsidP="00215B04">
      <w:pPr>
        <w:pStyle w:val="tol5"/>
        <w:rPr>
          <w:rFonts w:ascii="Calibri" w:hAnsi="Calibri"/>
          <w:sz w:val="22"/>
          <w:szCs w:val="22"/>
        </w:rPr>
      </w:pPr>
      <w:r>
        <w:tab/>
        <w:t>2.31.2</w:t>
      </w:r>
      <w:r>
        <w:rPr>
          <w:rFonts w:ascii="Calibri" w:hAnsi="Calibri"/>
          <w:sz w:val="22"/>
          <w:szCs w:val="22"/>
        </w:rPr>
        <w:tab/>
      </w:r>
      <w:r w:rsidRPr="004F4A9D">
        <w:rPr>
          <w:rFonts w:cs="Arial"/>
        </w:rPr>
        <w:t>Application of items 10990, 10991 and 10992</w:t>
      </w:r>
      <w:r>
        <w:tab/>
      </w:r>
      <w:r w:rsidR="00403504">
        <w:t>184</w:t>
      </w:r>
    </w:p>
    <w:p w:rsidR="00B17F1B" w:rsidRDefault="00B17F1B" w:rsidP="00215B04">
      <w:pPr>
        <w:pStyle w:val="tol3"/>
        <w:rPr>
          <w:rFonts w:ascii="Calibri" w:hAnsi="Calibri"/>
          <w:sz w:val="22"/>
          <w:szCs w:val="22"/>
          <w:lang w:eastAsia="en-AU"/>
        </w:rPr>
      </w:pPr>
      <w:r>
        <w:t>Division 2.33</w:t>
      </w:r>
      <w:r>
        <w:rPr>
          <w:rFonts w:ascii="Calibri" w:hAnsi="Calibri"/>
          <w:sz w:val="22"/>
          <w:szCs w:val="22"/>
          <w:lang w:eastAsia="en-AU"/>
        </w:rPr>
        <w:tab/>
      </w:r>
      <w:r>
        <w:t>Diagnostic Procedures and investigations</w:t>
      </w:r>
    </w:p>
    <w:p w:rsidR="00B17F1B" w:rsidRDefault="00B17F1B" w:rsidP="00215B04">
      <w:pPr>
        <w:pStyle w:val="tol3"/>
        <w:rPr>
          <w:rFonts w:ascii="Calibri" w:hAnsi="Calibri"/>
          <w:sz w:val="22"/>
          <w:szCs w:val="22"/>
          <w:lang w:eastAsia="en-AU"/>
        </w:rPr>
      </w:pPr>
      <w:r>
        <w:t>Division 2.34</w:t>
      </w:r>
      <w:r>
        <w:rPr>
          <w:rFonts w:ascii="Calibri" w:hAnsi="Calibri"/>
          <w:sz w:val="22"/>
          <w:szCs w:val="22"/>
          <w:lang w:eastAsia="en-AU"/>
        </w:rPr>
        <w:tab/>
      </w:r>
      <w:r>
        <w:t>Group D1—Miscellaneous diagnostic procedures and investigations</w:t>
      </w:r>
    </w:p>
    <w:p w:rsidR="00B17F1B" w:rsidRDefault="00B17F1B" w:rsidP="00215B04">
      <w:pPr>
        <w:pStyle w:val="tol5"/>
        <w:rPr>
          <w:rFonts w:ascii="Calibri" w:hAnsi="Calibri"/>
          <w:sz w:val="22"/>
          <w:szCs w:val="22"/>
          <w:lang w:eastAsia="en-AU"/>
        </w:rPr>
      </w:pPr>
      <w:r>
        <w:tab/>
        <w:t>2.34.1</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report</w:t>
      </w:r>
      <w:r>
        <w:tab/>
      </w:r>
      <w:r w:rsidR="00403504">
        <w:t>186</w:t>
      </w:r>
    </w:p>
    <w:p w:rsidR="00B17F1B" w:rsidRDefault="00B17F1B" w:rsidP="00215B04">
      <w:pPr>
        <w:pStyle w:val="tol5"/>
        <w:rPr>
          <w:rFonts w:ascii="Calibri" w:hAnsi="Calibri"/>
          <w:sz w:val="22"/>
          <w:szCs w:val="22"/>
        </w:rPr>
      </w:pPr>
      <w:r>
        <w:tab/>
        <w:t>2.34.2</w:t>
      </w:r>
      <w:r>
        <w:rPr>
          <w:rFonts w:ascii="Calibri" w:hAnsi="Calibri"/>
          <w:sz w:val="22"/>
          <w:szCs w:val="22"/>
        </w:rPr>
        <w:tab/>
      </w:r>
      <w:r w:rsidRPr="004F4A9D">
        <w:t xml:space="preserve">Meaning of </w:t>
      </w:r>
      <w:r w:rsidRPr="004F4A9D">
        <w:rPr>
          <w:i/>
        </w:rPr>
        <w:t>qualified sleep medicine practitioner</w:t>
      </w:r>
      <w:r>
        <w:tab/>
      </w:r>
      <w:r w:rsidR="00403504">
        <w:t>186</w:t>
      </w:r>
    </w:p>
    <w:p w:rsidR="00B17F1B" w:rsidRDefault="00B17F1B" w:rsidP="00215B04">
      <w:pPr>
        <w:pStyle w:val="tol5"/>
        <w:rPr>
          <w:rFonts w:ascii="Calibri" w:hAnsi="Calibri"/>
          <w:sz w:val="22"/>
          <w:szCs w:val="22"/>
          <w:lang w:eastAsia="en-AU"/>
        </w:rPr>
      </w:pPr>
      <w:r>
        <w:tab/>
        <w:t>2.34.3</w:t>
      </w:r>
      <w:r>
        <w:rPr>
          <w:rFonts w:ascii="Calibri" w:hAnsi="Calibri"/>
          <w:sz w:val="22"/>
          <w:szCs w:val="22"/>
          <w:lang w:eastAsia="en-AU"/>
        </w:rPr>
        <w:tab/>
      </w:r>
      <w:r w:rsidRPr="004F4A9D">
        <w:rPr>
          <w:snapToGrid w:val="0"/>
        </w:rPr>
        <w:t>Application of Group D1</w:t>
      </w:r>
      <w:r>
        <w:tab/>
      </w:r>
      <w:r w:rsidR="00403504">
        <w:t>188</w:t>
      </w:r>
    </w:p>
    <w:p w:rsidR="00B17F1B" w:rsidRDefault="00B17F1B" w:rsidP="00215B04">
      <w:pPr>
        <w:pStyle w:val="tol3"/>
        <w:rPr>
          <w:rFonts w:ascii="Calibri" w:hAnsi="Calibri"/>
          <w:sz w:val="22"/>
          <w:szCs w:val="22"/>
          <w:lang w:eastAsia="en-AU"/>
        </w:rPr>
      </w:pPr>
      <w:r>
        <w:t>Division 2.35</w:t>
      </w:r>
      <w:r>
        <w:rPr>
          <w:rFonts w:ascii="Calibri" w:hAnsi="Calibri"/>
          <w:sz w:val="22"/>
          <w:szCs w:val="22"/>
          <w:lang w:eastAsia="en-AU"/>
        </w:rPr>
        <w:tab/>
      </w:r>
      <w:r>
        <w:t>Group D2—Nuclear medicine (non</w:t>
      </w:r>
      <w:r>
        <w:noBreakHyphen/>
        <w:t>imaging)</w:t>
      </w:r>
      <w:r>
        <w:rPr>
          <w:rFonts w:ascii="Calibri" w:hAnsi="Calibri"/>
          <w:sz w:val="22"/>
          <w:szCs w:val="22"/>
          <w:lang w:eastAsia="en-AU"/>
        </w:rPr>
        <w:t xml:space="preserve"> </w:t>
      </w:r>
    </w:p>
    <w:p w:rsidR="00B17F1B" w:rsidRDefault="00B17F1B" w:rsidP="00215B04">
      <w:pPr>
        <w:pStyle w:val="tol5"/>
        <w:rPr>
          <w:rFonts w:ascii="Calibri" w:hAnsi="Calibri"/>
          <w:sz w:val="22"/>
          <w:szCs w:val="22"/>
          <w:lang w:eastAsia="en-AU"/>
        </w:rPr>
      </w:pPr>
      <w:r>
        <w:tab/>
        <w:t>2.35.1</w:t>
      </w:r>
      <w:r>
        <w:rPr>
          <w:rFonts w:ascii="Calibri" w:hAnsi="Calibri"/>
          <w:sz w:val="22"/>
          <w:szCs w:val="22"/>
          <w:lang w:eastAsia="en-AU"/>
        </w:rPr>
        <w:tab/>
      </w:r>
      <w:r w:rsidRPr="004F4A9D">
        <w:rPr>
          <w:snapToGrid w:val="0"/>
        </w:rPr>
        <w:t>Application of Group D2</w:t>
      </w:r>
      <w:r>
        <w:tab/>
      </w:r>
      <w:r w:rsidR="00403504">
        <w:t>213</w:t>
      </w:r>
    </w:p>
    <w:p w:rsidR="00B17F1B" w:rsidRDefault="00B17F1B" w:rsidP="00215B04">
      <w:pPr>
        <w:pStyle w:val="tol3"/>
        <w:rPr>
          <w:rFonts w:ascii="Calibri" w:hAnsi="Calibri"/>
          <w:sz w:val="22"/>
          <w:szCs w:val="22"/>
          <w:lang w:eastAsia="en-AU"/>
        </w:rPr>
      </w:pPr>
      <w:r>
        <w:t>Division 2.36</w:t>
      </w:r>
      <w:r>
        <w:rPr>
          <w:rFonts w:ascii="Calibri" w:hAnsi="Calibri"/>
          <w:sz w:val="22"/>
          <w:szCs w:val="22"/>
          <w:lang w:eastAsia="en-AU"/>
        </w:rPr>
        <w:tab/>
      </w:r>
      <w:r>
        <w:t>Therapeutic procedures</w:t>
      </w:r>
    </w:p>
    <w:p w:rsidR="00B17F1B" w:rsidRDefault="00B17F1B" w:rsidP="00215B04">
      <w:pPr>
        <w:pStyle w:val="tol5"/>
        <w:rPr>
          <w:rFonts w:ascii="Calibri" w:hAnsi="Calibri"/>
          <w:sz w:val="22"/>
          <w:szCs w:val="22"/>
          <w:lang w:eastAsia="en-AU"/>
        </w:rPr>
      </w:pPr>
      <w:r>
        <w:tab/>
        <w:t>2.36.1</w:t>
      </w:r>
      <w:r>
        <w:rPr>
          <w:rFonts w:ascii="Calibri" w:hAnsi="Calibri"/>
          <w:sz w:val="22"/>
          <w:szCs w:val="22"/>
          <w:lang w:eastAsia="en-AU"/>
        </w:rPr>
        <w:tab/>
      </w:r>
      <w:r>
        <w:t>Definition</w:t>
      </w:r>
      <w:r>
        <w:tab/>
      </w:r>
      <w:r w:rsidR="00403504">
        <w:t>214</w:t>
      </w:r>
    </w:p>
    <w:p w:rsidR="00B17F1B" w:rsidRDefault="00B17F1B" w:rsidP="00215B04">
      <w:pPr>
        <w:pStyle w:val="tol5"/>
        <w:rPr>
          <w:rFonts w:ascii="Calibri" w:hAnsi="Calibri"/>
          <w:sz w:val="22"/>
          <w:szCs w:val="22"/>
          <w:lang w:eastAsia="en-AU"/>
        </w:rPr>
      </w:pPr>
      <w:r>
        <w:tab/>
        <w:t>2.36.2</w:t>
      </w:r>
      <w:r>
        <w:rPr>
          <w:rFonts w:ascii="Calibri" w:hAnsi="Calibri"/>
          <w:sz w:val="22"/>
          <w:szCs w:val="22"/>
          <w:lang w:eastAsia="en-AU"/>
        </w:rPr>
        <w:tab/>
      </w:r>
      <w:r>
        <w:t>Medical services that may be provided by medical practitioner or specialist trainee</w:t>
      </w:r>
      <w:r>
        <w:tab/>
      </w:r>
      <w:r w:rsidR="00403504">
        <w:t>214</w:t>
      </w:r>
    </w:p>
    <w:p w:rsidR="00B17F1B" w:rsidRDefault="00B17F1B" w:rsidP="00215B04">
      <w:pPr>
        <w:pStyle w:val="tol3"/>
        <w:rPr>
          <w:rFonts w:ascii="Calibri" w:hAnsi="Calibri"/>
          <w:sz w:val="22"/>
          <w:szCs w:val="22"/>
          <w:lang w:eastAsia="en-AU"/>
        </w:rPr>
      </w:pPr>
      <w:r>
        <w:t>Division 2.37</w:t>
      </w:r>
      <w:r>
        <w:rPr>
          <w:rFonts w:ascii="Calibri" w:hAnsi="Calibri"/>
          <w:sz w:val="22"/>
          <w:szCs w:val="22"/>
          <w:lang w:eastAsia="en-AU"/>
        </w:rPr>
        <w:tab/>
      </w:r>
      <w:r>
        <w:t>Group T1—Miscellaneous therapeutic procedures</w:t>
      </w:r>
    </w:p>
    <w:p w:rsidR="00B17F1B" w:rsidRDefault="00B17F1B" w:rsidP="00215B04">
      <w:pPr>
        <w:pStyle w:val="tol5"/>
        <w:rPr>
          <w:rFonts w:ascii="Calibri" w:hAnsi="Calibri"/>
          <w:sz w:val="22"/>
          <w:szCs w:val="22"/>
          <w:lang w:eastAsia="en-AU"/>
        </w:rPr>
      </w:pPr>
      <w:r>
        <w:tab/>
        <w:t>2.37.1</w:t>
      </w:r>
      <w:r>
        <w:rPr>
          <w:rFonts w:ascii="Calibri" w:hAnsi="Calibri"/>
          <w:sz w:val="22"/>
          <w:szCs w:val="22"/>
          <w:lang w:eastAsia="en-AU"/>
        </w:rPr>
        <w:tab/>
      </w:r>
      <w:r>
        <w:t xml:space="preserve">Meaning of </w:t>
      </w:r>
      <w:r w:rsidRPr="004F4A9D">
        <w:rPr>
          <w:bCs/>
          <w:i/>
          <w:iCs/>
        </w:rPr>
        <w:t>comprehensive hyperbaric medicine facility</w:t>
      </w:r>
      <w:r>
        <w:tab/>
      </w:r>
      <w:r w:rsidR="00403504">
        <w:t>215</w:t>
      </w:r>
    </w:p>
    <w:p w:rsidR="00B17F1B" w:rsidRDefault="00B17F1B" w:rsidP="00215B04">
      <w:pPr>
        <w:pStyle w:val="tol5"/>
        <w:rPr>
          <w:rFonts w:ascii="Calibri" w:hAnsi="Calibri"/>
          <w:sz w:val="22"/>
          <w:szCs w:val="22"/>
        </w:rPr>
      </w:pPr>
      <w:r>
        <w:tab/>
        <w:t>2.37.2</w:t>
      </w:r>
      <w:r>
        <w:rPr>
          <w:rFonts w:ascii="Calibri" w:hAnsi="Calibri"/>
          <w:sz w:val="22"/>
          <w:szCs w:val="22"/>
        </w:rPr>
        <w:tab/>
      </w:r>
      <w:r w:rsidRPr="004F4A9D">
        <w:rPr>
          <w:rFonts w:cs="Arial"/>
          <w:bCs/>
        </w:rPr>
        <w:t xml:space="preserve">Meaning of </w:t>
      </w:r>
      <w:r w:rsidRPr="004F4A9D">
        <w:rPr>
          <w:rFonts w:cs="Arial"/>
          <w:bCs/>
          <w:i/>
          <w:iCs/>
        </w:rPr>
        <w:t>embryology laboratory services</w:t>
      </w:r>
      <w:r>
        <w:tab/>
      </w:r>
      <w:r w:rsidR="00403504">
        <w:t>216</w:t>
      </w:r>
    </w:p>
    <w:p w:rsidR="00B17F1B" w:rsidRDefault="00B17F1B" w:rsidP="00215B04">
      <w:pPr>
        <w:pStyle w:val="tol5"/>
        <w:rPr>
          <w:rFonts w:ascii="Calibri" w:hAnsi="Calibri"/>
          <w:sz w:val="22"/>
          <w:szCs w:val="22"/>
          <w:lang w:eastAsia="en-AU"/>
        </w:rPr>
      </w:pPr>
      <w:r>
        <w:tab/>
        <w:t>2.37.3</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treatment cycle</w:t>
      </w:r>
      <w:r>
        <w:tab/>
      </w:r>
      <w:r w:rsidR="00403504">
        <w:t>216</w:t>
      </w:r>
    </w:p>
    <w:p w:rsidR="00B17F1B" w:rsidRDefault="00B17F1B" w:rsidP="00215B04">
      <w:pPr>
        <w:pStyle w:val="tol5"/>
        <w:rPr>
          <w:rFonts w:ascii="Calibri" w:hAnsi="Calibri"/>
          <w:sz w:val="22"/>
          <w:szCs w:val="22"/>
        </w:rPr>
      </w:pPr>
      <w:r>
        <w:tab/>
        <w:t>2.37.4</w:t>
      </w:r>
      <w:r>
        <w:rPr>
          <w:rFonts w:ascii="Calibri" w:hAnsi="Calibri"/>
          <w:sz w:val="22"/>
          <w:szCs w:val="22"/>
        </w:rPr>
        <w:tab/>
      </w:r>
      <w:r w:rsidRPr="004F4A9D">
        <w:t>Items provided as part of treatment cycle relating to assisted reproductive services not to apply</w:t>
      </w:r>
      <w:r>
        <w:tab/>
      </w:r>
      <w:r w:rsidR="00403504">
        <w:t>216</w:t>
      </w:r>
    </w:p>
    <w:p w:rsidR="00B17F1B" w:rsidRDefault="00B17F1B" w:rsidP="00215B04">
      <w:pPr>
        <w:pStyle w:val="tol5"/>
        <w:rPr>
          <w:rFonts w:ascii="Calibri" w:hAnsi="Calibri"/>
          <w:sz w:val="22"/>
          <w:szCs w:val="22"/>
          <w:lang w:eastAsia="en-AU"/>
        </w:rPr>
      </w:pPr>
      <w:r>
        <w:tab/>
        <w:t>2.37.5</w:t>
      </w:r>
      <w:r>
        <w:rPr>
          <w:rFonts w:ascii="Calibri" w:hAnsi="Calibri"/>
          <w:sz w:val="22"/>
          <w:szCs w:val="22"/>
          <w:lang w:eastAsia="en-AU"/>
        </w:rPr>
        <w:tab/>
      </w:r>
      <w:r>
        <w:t>Application of items 13020 to 14245</w:t>
      </w:r>
      <w:r>
        <w:tab/>
      </w:r>
      <w:r w:rsidR="00403504">
        <w:t>217</w:t>
      </w:r>
    </w:p>
    <w:p w:rsidR="00B17F1B" w:rsidRDefault="00B17F1B" w:rsidP="00215B04">
      <w:pPr>
        <w:pStyle w:val="tol5"/>
        <w:rPr>
          <w:rFonts w:ascii="Calibri" w:hAnsi="Calibri"/>
          <w:sz w:val="22"/>
          <w:szCs w:val="22"/>
          <w:lang w:eastAsia="en-AU"/>
        </w:rPr>
      </w:pPr>
      <w:r>
        <w:tab/>
        <w:t>2.37.6</w:t>
      </w:r>
      <w:r>
        <w:rPr>
          <w:rFonts w:ascii="Calibri" w:hAnsi="Calibri"/>
          <w:sz w:val="22"/>
          <w:szCs w:val="22"/>
          <w:lang w:eastAsia="en-AU"/>
        </w:rPr>
        <w:tab/>
      </w:r>
      <w:r>
        <w:t>Limitation on item 13104</w:t>
      </w:r>
      <w:r>
        <w:tab/>
      </w:r>
      <w:r w:rsidR="00403504">
        <w:t>217</w:t>
      </w:r>
    </w:p>
    <w:p w:rsidR="00B17F1B" w:rsidRDefault="00B17F1B" w:rsidP="00215B04">
      <w:pPr>
        <w:pStyle w:val="tol5"/>
        <w:rPr>
          <w:rFonts w:ascii="Calibri" w:hAnsi="Calibri"/>
          <w:sz w:val="22"/>
          <w:szCs w:val="22"/>
        </w:rPr>
      </w:pPr>
      <w:r>
        <w:tab/>
        <w:t>2.37.7</w:t>
      </w:r>
      <w:r>
        <w:rPr>
          <w:rFonts w:ascii="Calibri" w:hAnsi="Calibri"/>
          <w:sz w:val="22"/>
          <w:szCs w:val="22"/>
        </w:rPr>
        <w:tab/>
      </w:r>
      <w:r w:rsidRPr="004F4A9D">
        <w:t>Items relating to assisted reproductive services not to apply in certain pregnancy</w:t>
      </w:r>
      <w:r w:rsidRPr="004F4A9D">
        <w:noBreakHyphen/>
        <w:t>related circumstances</w:t>
      </w:r>
      <w:r>
        <w:tab/>
      </w:r>
      <w:r w:rsidR="00403504">
        <w:t>217</w:t>
      </w:r>
    </w:p>
    <w:p w:rsidR="00B17F1B" w:rsidRDefault="00B17F1B" w:rsidP="00215B04">
      <w:pPr>
        <w:pStyle w:val="tol5"/>
        <w:rPr>
          <w:rFonts w:ascii="Calibri" w:hAnsi="Calibri"/>
          <w:sz w:val="22"/>
          <w:szCs w:val="22"/>
          <w:lang w:eastAsia="en-AU"/>
        </w:rPr>
      </w:pPr>
      <w:r>
        <w:tab/>
        <w:t>2.37.8</w:t>
      </w:r>
      <w:r>
        <w:rPr>
          <w:rFonts w:ascii="Calibri" w:hAnsi="Calibri"/>
          <w:sz w:val="22"/>
          <w:szCs w:val="22"/>
          <w:lang w:eastAsia="en-AU"/>
        </w:rPr>
        <w:tab/>
      </w:r>
      <w:r>
        <w:t>Application of items 14227 to 14242</w:t>
      </w:r>
      <w:r>
        <w:tab/>
      </w:r>
      <w:r w:rsidR="00403504">
        <w:t>217</w:t>
      </w:r>
    </w:p>
    <w:p w:rsidR="00B17F1B" w:rsidRDefault="00B17F1B" w:rsidP="00215B04">
      <w:pPr>
        <w:pStyle w:val="tol5"/>
        <w:rPr>
          <w:rFonts w:ascii="Calibri" w:hAnsi="Calibri"/>
          <w:sz w:val="22"/>
          <w:szCs w:val="22"/>
          <w:lang w:eastAsia="en-AU"/>
        </w:rPr>
      </w:pPr>
      <w:r>
        <w:tab/>
        <w:t>2.37.9</w:t>
      </w:r>
      <w:r>
        <w:rPr>
          <w:rFonts w:ascii="Calibri" w:hAnsi="Calibri"/>
          <w:sz w:val="22"/>
          <w:szCs w:val="22"/>
          <w:lang w:eastAsia="en-AU"/>
        </w:rPr>
        <w:tab/>
      </w:r>
      <w:r>
        <w:t>Application of item 14245</w:t>
      </w:r>
      <w:r>
        <w:tab/>
      </w:r>
      <w:r w:rsidR="00403504">
        <w:t>218</w:t>
      </w:r>
    </w:p>
    <w:p w:rsidR="00B17F1B" w:rsidRDefault="00B17F1B" w:rsidP="00215B04">
      <w:pPr>
        <w:pStyle w:val="tol3"/>
        <w:rPr>
          <w:rFonts w:ascii="Calibri" w:hAnsi="Calibri"/>
          <w:sz w:val="22"/>
          <w:szCs w:val="22"/>
          <w:lang w:eastAsia="en-AU"/>
        </w:rPr>
      </w:pPr>
      <w:r>
        <w:t>Division 2.38</w:t>
      </w:r>
      <w:r>
        <w:rPr>
          <w:rFonts w:ascii="Calibri" w:hAnsi="Calibri"/>
          <w:sz w:val="22"/>
          <w:szCs w:val="22"/>
          <w:lang w:eastAsia="en-AU"/>
        </w:rPr>
        <w:tab/>
      </w:r>
      <w:r>
        <w:t>Group T2—Radiation oncology</w:t>
      </w:r>
    </w:p>
    <w:p w:rsidR="00B17F1B" w:rsidRDefault="00B17F1B" w:rsidP="00215B04">
      <w:pPr>
        <w:pStyle w:val="tol5"/>
        <w:rPr>
          <w:rFonts w:ascii="Calibri" w:hAnsi="Calibri"/>
          <w:sz w:val="22"/>
          <w:szCs w:val="22"/>
          <w:lang w:eastAsia="en-AU"/>
        </w:rPr>
      </w:pPr>
      <w:r>
        <w:tab/>
        <w:t>2.38.1</w:t>
      </w:r>
      <w:r>
        <w:rPr>
          <w:rFonts w:ascii="Calibri" w:hAnsi="Calibri"/>
          <w:sz w:val="22"/>
          <w:szCs w:val="22"/>
          <w:lang w:eastAsia="en-AU"/>
        </w:rPr>
        <w:tab/>
      </w:r>
      <w:r>
        <w:t xml:space="preserve">Meaning of </w:t>
      </w:r>
      <w:r w:rsidRPr="004F4A9D">
        <w:rPr>
          <w:i/>
        </w:rPr>
        <w:t>amount under clause 2</w:t>
      </w:r>
      <w:r>
        <w:t>.</w:t>
      </w:r>
      <w:r w:rsidRPr="004F4A9D">
        <w:rPr>
          <w:i/>
        </w:rPr>
        <w:t>38</w:t>
      </w:r>
      <w:r>
        <w:t>.</w:t>
      </w:r>
      <w:r w:rsidRPr="004F4A9D">
        <w:rPr>
          <w:i/>
        </w:rPr>
        <w:t>1</w:t>
      </w:r>
      <w:r>
        <w:tab/>
      </w:r>
      <w:r w:rsidR="00403504">
        <w:t>232</w:t>
      </w:r>
    </w:p>
    <w:p w:rsidR="00B17F1B" w:rsidRDefault="00B17F1B" w:rsidP="00215B04">
      <w:pPr>
        <w:pStyle w:val="tol5"/>
        <w:rPr>
          <w:rFonts w:ascii="Calibri" w:hAnsi="Calibri"/>
          <w:sz w:val="22"/>
          <w:szCs w:val="22"/>
          <w:lang w:eastAsia="en-AU"/>
        </w:rPr>
      </w:pPr>
      <w:r>
        <w:tab/>
        <w:t>2.38.2</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approved site</w:t>
      </w:r>
      <w:r>
        <w:tab/>
      </w:r>
      <w:r w:rsidR="00403504">
        <w:t>233</w:t>
      </w:r>
    </w:p>
    <w:p w:rsidR="00B17F1B" w:rsidRDefault="00B17F1B" w:rsidP="00215B04">
      <w:pPr>
        <w:pStyle w:val="tol5"/>
        <w:rPr>
          <w:rFonts w:ascii="Calibri" w:hAnsi="Calibri"/>
          <w:sz w:val="22"/>
          <w:szCs w:val="22"/>
          <w:lang w:eastAsia="en-AU"/>
        </w:rPr>
      </w:pPr>
      <w:r>
        <w:tab/>
        <w:t>2.38.3</w:t>
      </w:r>
      <w:r>
        <w:rPr>
          <w:rFonts w:ascii="Calibri" w:hAnsi="Calibri"/>
          <w:sz w:val="22"/>
          <w:szCs w:val="22"/>
          <w:lang w:eastAsia="en-AU"/>
        </w:rPr>
        <w:tab/>
      </w:r>
      <w:r>
        <w:t>Application of Group T2</w:t>
      </w:r>
      <w:r>
        <w:tab/>
      </w:r>
      <w:r w:rsidR="00403504">
        <w:t>233</w:t>
      </w:r>
    </w:p>
    <w:p w:rsidR="00B17F1B" w:rsidRDefault="00B17F1B" w:rsidP="00215B04">
      <w:pPr>
        <w:pStyle w:val="tol5"/>
        <w:rPr>
          <w:rFonts w:ascii="Calibri" w:hAnsi="Calibri"/>
          <w:sz w:val="22"/>
          <w:szCs w:val="22"/>
          <w:lang w:eastAsia="en-AU"/>
        </w:rPr>
      </w:pPr>
      <w:r>
        <w:tab/>
        <w:t>2.38.4</w:t>
      </w:r>
      <w:r>
        <w:rPr>
          <w:rFonts w:ascii="Calibri" w:hAnsi="Calibri"/>
          <w:sz w:val="22"/>
          <w:szCs w:val="22"/>
          <w:lang w:eastAsia="en-AU"/>
        </w:rPr>
        <w:tab/>
      </w:r>
      <w:r>
        <w:t>Application of items 15556, 15559 and 15562</w:t>
      </w:r>
      <w:r>
        <w:tab/>
      </w:r>
      <w:r w:rsidR="00403504">
        <w:t>233</w:t>
      </w:r>
    </w:p>
    <w:p w:rsidR="00B17F1B" w:rsidRDefault="00B17F1B" w:rsidP="00215B04">
      <w:pPr>
        <w:pStyle w:val="tol3"/>
        <w:rPr>
          <w:rFonts w:ascii="Calibri" w:hAnsi="Calibri"/>
          <w:sz w:val="22"/>
          <w:szCs w:val="22"/>
          <w:lang w:eastAsia="en-AU"/>
        </w:rPr>
      </w:pPr>
      <w:r>
        <w:t>Division 2.39</w:t>
      </w:r>
      <w:r>
        <w:rPr>
          <w:rFonts w:ascii="Calibri" w:hAnsi="Calibri"/>
          <w:sz w:val="22"/>
          <w:szCs w:val="22"/>
          <w:lang w:eastAsia="en-AU"/>
        </w:rPr>
        <w:tab/>
      </w:r>
      <w:r>
        <w:t>Group T3—Therapeutic nuclear medicine</w:t>
      </w:r>
    </w:p>
    <w:p w:rsidR="00B17F1B" w:rsidRDefault="00B17F1B" w:rsidP="00215B04">
      <w:pPr>
        <w:pStyle w:val="tol5"/>
        <w:rPr>
          <w:rFonts w:ascii="Calibri" w:hAnsi="Calibri"/>
          <w:sz w:val="22"/>
          <w:szCs w:val="22"/>
          <w:lang w:eastAsia="en-AU"/>
        </w:rPr>
      </w:pPr>
      <w:r>
        <w:tab/>
        <w:t>2.39.1</w:t>
      </w:r>
      <w:r>
        <w:rPr>
          <w:rFonts w:ascii="Calibri" w:hAnsi="Calibri"/>
          <w:sz w:val="22"/>
          <w:szCs w:val="22"/>
          <w:lang w:eastAsia="en-AU"/>
        </w:rPr>
        <w:tab/>
      </w:r>
      <w:r>
        <w:t>Application of Group T3</w:t>
      </w:r>
      <w:r>
        <w:tab/>
      </w:r>
      <w:r w:rsidR="00403504">
        <w:t>245</w:t>
      </w:r>
    </w:p>
    <w:p w:rsidR="00B17F1B" w:rsidRDefault="00B17F1B" w:rsidP="00215B04">
      <w:pPr>
        <w:pStyle w:val="tol3"/>
        <w:rPr>
          <w:rFonts w:ascii="Calibri" w:hAnsi="Calibri"/>
          <w:sz w:val="22"/>
          <w:szCs w:val="22"/>
          <w:lang w:eastAsia="en-AU"/>
        </w:rPr>
      </w:pPr>
      <w:r>
        <w:t>Division 2.40</w:t>
      </w:r>
      <w:r>
        <w:rPr>
          <w:rFonts w:ascii="Calibri" w:hAnsi="Calibri"/>
          <w:sz w:val="22"/>
          <w:szCs w:val="22"/>
          <w:lang w:eastAsia="en-AU"/>
        </w:rPr>
        <w:tab/>
      </w:r>
      <w:r>
        <w:t>Group T4—Obstetrics</w:t>
      </w:r>
    </w:p>
    <w:p w:rsidR="00B17F1B" w:rsidRDefault="00B17F1B" w:rsidP="00215B04">
      <w:pPr>
        <w:pStyle w:val="tol5"/>
        <w:rPr>
          <w:rFonts w:ascii="Calibri" w:hAnsi="Calibri"/>
          <w:sz w:val="22"/>
          <w:szCs w:val="22"/>
          <w:lang w:eastAsia="en-AU"/>
        </w:rPr>
      </w:pPr>
      <w:r>
        <w:tab/>
        <w:t>2.40.1</w:t>
      </w:r>
      <w:r>
        <w:rPr>
          <w:rFonts w:ascii="Calibri" w:hAnsi="Calibri"/>
          <w:sz w:val="22"/>
          <w:szCs w:val="22"/>
          <w:lang w:eastAsia="en-AU"/>
        </w:rPr>
        <w:tab/>
      </w:r>
      <w:r>
        <w:t>Definitions for item 16400</w:t>
      </w:r>
      <w:r>
        <w:tab/>
      </w:r>
      <w:r w:rsidR="00403504">
        <w:t>246</w:t>
      </w:r>
    </w:p>
    <w:p w:rsidR="00B17F1B" w:rsidRDefault="00B17F1B" w:rsidP="00215B04">
      <w:pPr>
        <w:pStyle w:val="tol5"/>
        <w:rPr>
          <w:rFonts w:ascii="Calibri" w:hAnsi="Calibri"/>
          <w:sz w:val="22"/>
          <w:szCs w:val="22"/>
          <w:lang w:eastAsia="en-AU"/>
        </w:rPr>
      </w:pPr>
      <w:r>
        <w:tab/>
        <w:t>2.40.2</w:t>
      </w:r>
      <w:r>
        <w:rPr>
          <w:rFonts w:ascii="Calibri" w:hAnsi="Calibri"/>
          <w:sz w:val="22"/>
          <w:szCs w:val="22"/>
          <w:lang w:eastAsia="en-AU"/>
        </w:rPr>
        <w:tab/>
      </w:r>
      <w:r>
        <w:t xml:space="preserve">Meaning of </w:t>
      </w:r>
      <w:r w:rsidRPr="004F4A9D">
        <w:rPr>
          <w:i/>
        </w:rPr>
        <w:t>amount under clause 2</w:t>
      </w:r>
      <w:r>
        <w:t>.</w:t>
      </w:r>
      <w:r w:rsidRPr="004F4A9D">
        <w:rPr>
          <w:i/>
        </w:rPr>
        <w:t>40</w:t>
      </w:r>
      <w:r>
        <w:t>.</w:t>
      </w:r>
      <w:r w:rsidRPr="004F4A9D">
        <w:rPr>
          <w:i/>
        </w:rPr>
        <w:t>2</w:t>
      </w:r>
      <w:r>
        <w:tab/>
      </w:r>
      <w:r w:rsidR="00403504">
        <w:t>247</w:t>
      </w:r>
    </w:p>
    <w:p w:rsidR="00B17F1B" w:rsidRDefault="00B17F1B" w:rsidP="00215B04">
      <w:pPr>
        <w:pStyle w:val="tol5"/>
        <w:rPr>
          <w:rFonts w:ascii="Calibri" w:hAnsi="Calibri"/>
          <w:sz w:val="22"/>
          <w:szCs w:val="22"/>
          <w:lang w:eastAsia="en-AU"/>
        </w:rPr>
      </w:pPr>
      <w:r>
        <w:tab/>
        <w:t>2.40.3</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delivery</w:t>
      </w:r>
      <w:r>
        <w:tab/>
      </w:r>
      <w:r w:rsidR="00403504">
        <w:t>247</w:t>
      </w:r>
    </w:p>
    <w:p w:rsidR="00B17F1B" w:rsidRDefault="00B17F1B" w:rsidP="00215B04">
      <w:pPr>
        <w:pStyle w:val="tol5"/>
        <w:rPr>
          <w:rFonts w:ascii="Calibri" w:hAnsi="Calibri"/>
          <w:sz w:val="22"/>
          <w:szCs w:val="22"/>
          <w:lang w:eastAsia="en-AU"/>
        </w:rPr>
      </w:pPr>
      <w:r>
        <w:tab/>
        <w:t>2.40.4</w:t>
      </w:r>
      <w:r>
        <w:rPr>
          <w:rFonts w:ascii="Calibri" w:hAnsi="Calibri"/>
          <w:sz w:val="22"/>
          <w:szCs w:val="22"/>
          <w:lang w:eastAsia="en-AU"/>
        </w:rPr>
        <w:tab/>
      </w:r>
      <w:r>
        <w:t>Application of Group T4</w:t>
      </w:r>
      <w:r>
        <w:tab/>
      </w:r>
      <w:r w:rsidR="00403504">
        <w:t>248</w:t>
      </w:r>
    </w:p>
    <w:p w:rsidR="00B17F1B" w:rsidRDefault="00B17F1B" w:rsidP="00215B04">
      <w:pPr>
        <w:pStyle w:val="tol5"/>
        <w:rPr>
          <w:rFonts w:ascii="Calibri" w:hAnsi="Calibri"/>
          <w:sz w:val="22"/>
          <w:szCs w:val="22"/>
          <w:lang w:eastAsia="en-AU"/>
        </w:rPr>
      </w:pPr>
      <w:r>
        <w:tab/>
        <w:t>2.40.5</w:t>
      </w:r>
      <w:r>
        <w:rPr>
          <w:rFonts w:ascii="Calibri" w:hAnsi="Calibri"/>
          <w:sz w:val="22"/>
          <w:szCs w:val="22"/>
          <w:lang w:eastAsia="en-AU"/>
        </w:rPr>
        <w:tab/>
      </w:r>
      <w:r>
        <w:t>Application of item 16400</w:t>
      </w:r>
      <w:r>
        <w:tab/>
      </w:r>
      <w:r w:rsidR="00403504">
        <w:t>248</w:t>
      </w:r>
    </w:p>
    <w:p w:rsidR="00B17F1B" w:rsidRDefault="00B17F1B" w:rsidP="00215B04">
      <w:pPr>
        <w:pStyle w:val="tol5"/>
        <w:rPr>
          <w:rFonts w:ascii="Calibri" w:hAnsi="Calibri"/>
          <w:sz w:val="22"/>
          <w:szCs w:val="22"/>
          <w:lang w:eastAsia="en-AU"/>
        </w:rPr>
      </w:pPr>
      <w:r>
        <w:tab/>
        <w:t>2.40.6</w:t>
      </w:r>
      <w:r>
        <w:rPr>
          <w:rFonts w:ascii="Calibri" w:hAnsi="Calibri"/>
          <w:sz w:val="22"/>
          <w:szCs w:val="22"/>
          <w:lang w:eastAsia="en-AU"/>
        </w:rPr>
        <w:tab/>
      </w:r>
      <w:r>
        <w:t>Limitation of items 16590 and 16591</w:t>
      </w:r>
      <w:r>
        <w:tab/>
      </w:r>
      <w:r w:rsidR="00403504">
        <w:t>248</w:t>
      </w:r>
    </w:p>
    <w:p w:rsidR="00B17F1B" w:rsidRDefault="00B17F1B" w:rsidP="00215B04">
      <w:pPr>
        <w:pStyle w:val="tol3"/>
        <w:rPr>
          <w:rFonts w:ascii="Calibri" w:hAnsi="Calibri"/>
          <w:sz w:val="22"/>
          <w:szCs w:val="22"/>
          <w:lang w:eastAsia="en-AU"/>
        </w:rPr>
      </w:pPr>
      <w:r>
        <w:t>Division 2.41</w:t>
      </w:r>
      <w:r>
        <w:rPr>
          <w:rFonts w:ascii="Calibri" w:hAnsi="Calibri"/>
          <w:sz w:val="22"/>
          <w:szCs w:val="22"/>
          <w:lang w:eastAsia="en-AU"/>
        </w:rPr>
        <w:tab/>
      </w:r>
      <w:r>
        <w:t>Group T6—Examination by anaesthetist</w:t>
      </w:r>
    </w:p>
    <w:p w:rsidR="00B17F1B" w:rsidRDefault="00B17F1B" w:rsidP="00215B04">
      <w:pPr>
        <w:pStyle w:val="tol5"/>
        <w:rPr>
          <w:rFonts w:ascii="Calibri" w:hAnsi="Calibri"/>
          <w:sz w:val="22"/>
          <w:szCs w:val="22"/>
          <w:lang w:eastAsia="en-AU"/>
        </w:rPr>
      </w:pPr>
      <w:r>
        <w:tab/>
        <w:t>2.41.1</w:t>
      </w:r>
      <w:r>
        <w:rPr>
          <w:rFonts w:ascii="Calibri" w:hAnsi="Calibri"/>
          <w:sz w:val="22"/>
          <w:szCs w:val="22"/>
          <w:lang w:eastAsia="en-AU"/>
        </w:rPr>
        <w:tab/>
      </w:r>
      <w:r>
        <w:t>Application of Group T6</w:t>
      </w:r>
      <w:r>
        <w:tab/>
      </w:r>
      <w:r w:rsidR="00403504">
        <w:t>254</w:t>
      </w:r>
    </w:p>
    <w:p w:rsidR="00B17F1B" w:rsidRDefault="00B17F1B" w:rsidP="00215B04">
      <w:pPr>
        <w:pStyle w:val="tol3"/>
        <w:rPr>
          <w:rFonts w:ascii="Calibri" w:hAnsi="Calibri"/>
          <w:sz w:val="22"/>
          <w:szCs w:val="22"/>
          <w:lang w:eastAsia="en-AU"/>
        </w:rPr>
      </w:pPr>
      <w:r>
        <w:t>Division 2.42</w:t>
      </w:r>
      <w:r>
        <w:rPr>
          <w:rFonts w:ascii="Calibri" w:hAnsi="Calibri"/>
          <w:sz w:val="22"/>
          <w:szCs w:val="22"/>
          <w:lang w:eastAsia="en-AU"/>
        </w:rPr>
        <w:tab/>
      </w:r>
      <w:r>
        <w:t>Group T7—Regional or field nerve blocks</w:t>
      </w:r>
    </w:p>
    <w:p w:rsidR="00B17F1B" w:rsidRDefault="00B17F1B" w:rsidP="00215B04">
      <w:pPr>
        <w:pStyle w:val="tol5"/>
        <w:rPr>
          <w:rFonts w:ascii="Calibri" w:hAnsi="Calibri"/>
          <w:sz w:val="22"/>
          <w:szCs w:val="22"/>
          <w:lang w:eastAsia="en-AU"/>
        </w:rPr>
      </w:pPr>
      <w:r>
        <w:tab/>
        <w:t>2.42.1</w:t>
      </w:r>
      <w:r>
        <w:rPr>
          <w:rFonts w:ascii="Calibri" w:hAnsi="Calibri"/>
          <w:sz w:val="22"/>
          <w:szCs w:val="22"/>
          <w:lang w:eastAsia="en-AU"/>
        </w:rPr>
        <w:tab/>
      </w:r>
      <w:r>
        <w:t xml:space="preserve">Meaning of </w:t>
      </w:r>
      <w:r w:rsidRPr="004F4A9D">
        <w:rPr>
          <w:i/>
        </w:rPr>
        <w:t>amount under clause 2</w:t>
      </w:r>
      <w:r>
        <w:t>.</w:t>
      </w:r>
      <w:r w:rsidRPr="004F4A9D">
        <w:rPr>
          <w:i/>
        </w:rPr>
        <w:t>42</w:t>
      </w:r>
      <w:r>
        <w:t>.</w:t>
      </w:r>
      <w:r w:rsidRPr="004F4A9D">
        <w:rPr>
          <w:i/>
        </w:rPr>
        <w:t>1</w:t>
      </w:r>
      <w:r>
        <w:tab/>
      </w:r>
      <w:r w:rsidR="00403504">
        <w:t>257</w:t>
      </w:r>
    </w:p>
    <w:p w:rsidR="00B17F1B" w:rsidRDefault="00B17F1B" w:rsidP="00215B04">
      <w:pPr>
        <w:pStyle w:val="tol5"/>
        <w:rPr>
          <w:rFonts w:ascii="Calibri" w:hAnsi="Calibri"/>
          <w:sz w:val="22"/>
          <w:szCs w:val="22"/>
          <w:lang w:eastAsia="en-AU"/>
        </w:rPr>
      </w:pPr>
      <w:r>
        <w:tab/>
        <w:t>2.42.2</w:t>
      </w:r>
      <w:r>
        <w:rPr>
          <w:rFonts w:ascii="Calibri" w:hAnsi="Calibri"/>
          <w:sz w:val="22"/>
          <w:szCs w:val="22"/>
          <w:lang w:eastAsia="en-AU"/>
        </w:rPr>
        <w:tab/>
      </w:r>
      <w:r>
        <w:t>Application of Group T7</w:t>
      </w:r>
      <w:r>
        <w:tab/>
      </w:r>
      <w:r w:rsidR="00403504">
        <w:t>258</w:t>
      </w:r>
    </w:p>
    <w:p w:rsidR="00B17F1B" w:rsidRDefault="00B17F1B" w:rsidP="00215B04">
      <w:pPr>
        <w:pStyle w:val="tol3"/>
        <w:rPr>
          <w:rFonts w:ascii="Calibri" w:hAnsi="Calibri"/>
          <w:sz w:val="22"/>
          <w:szCs w:val="22"/>
          <w:lang w:eastAsia="en-AU"/>
        </w:rPr>
      </w:pPr>
      <w:r>
        <w:t>Division 2.42A</w:t>
      </w:r>
      <w:r>
        <w:rPr>
          <w:rFonts w:ascii="Calibri" w:hAnsi="Calibri"/>
          <w:sz w:val="22"/>
          <w:szCs w:val="22"/>
          <w:lang w:eastAsia="en-AU"/>
        </w:rPr>
        <w:tab/>
      </w:r>
      <w:r>
        <w:t>Group T11—Botulinum toxin</w:t>
      </w:r>
    </w:p>
    <w:p w:rsidR="00B17F1B" w:rsidRDefault="00B17F1B" w:rsidP="00215B04">
      <w:pPr>
        <w:pStyle w:val="tol5"/>
        <w:rPr>
          <w:rFonts w:ascii="Calibri" w:hAnsi="Calibri"/>
          <w:sz w:val="22"/>
          <w:szCs w:val="22"/>
          <w:lang w:eastAsia="en-AU"/>
        </w:rPr>
      </w:pPr>
      <w:r>
        <w:tab/>
        <w:t>2.42A.1</w:t>
      </w:r>
      <w:r>
        <w:rPr>
          <w:rFonts w:ascii="Calibri" w:hAnsi="Calibri"/>
          <w:sz w:val="22"/>
          <w:szCs w:val="22"/>
          <w:lang w:eastAsia="en-AU"/>
        </w:rPr>
        <w:tab/>
      </w:r>
      <w:r>
        <w:rPr>
          <w:lang w:eastAsia="en-AU"/>
        </w:rPr>
        <w:t>Injection of botulinum toxin</w:t>
      </w:r>
      <w:r>
        <w:tab/>
      </w:r>
      <w:r w:rsidR="00403504">
        <w:t>261</w:t>
      </w:r>
    </w:p>
    <w:p w:rsidR="00B17F1B" w:rsidRDefault="00B17F1B" w:rsidP="00215B04">
      <w:pPr>
        <w:pStyle w:val="tol5"/>
        <w:rPr>
          <w:rFonts w:ascii="Calibri" w:hAnsi="Calibri"/>
          <w:sz w:val="22"/>
          <w:szCs w:val="22"/>
          <w:lang w:eastAsia="en-AU"/>
        </w:rPr>
      </w:pPr>
      <w:r>
        <w:tab/>
        <w:t>2.42A.2</w:t>
      </w:r>
      <w:r>
        <w:rPr>
          <w:rFonts w:ascii="Calibri" w:hAnsi="Calibri"/>
          <w:sz w:val="22"/>
          <w:szCs w:val="22"/>
          <w:lang w:eastAsia="en-AU"/>
        </w:rPr>
        <w:tab/>
      </w:r>
      <w:r>
        <w:t>Limitation of items 18360 and 18364</w:t>
      </w:r>
      <w:r>
        <w:tab/>
      </w:r>
      <w:r w:rsidR="00403504">
        <w:t>261</w:t>
      </w:r>
    </w:p>
    <w:p w:rsidR="00B17F1B" w:rsidRDefault="00B17F1B" w:rsidP="00215B04">
      <w:pPr>
        <w:pStyle w:val="tol3"/>
        <w:rPr>
          <w:rFonts w:ascii="Calibri" w:hAnsi="Calibri"/>
          <w:sz w:val="22"/>
          <w:szCs w:val="22"/>
          <w:lang w:eastAsia="en-AU"/>
        </w:rPr>
      </w:pPr>
      <w:r>
        <w:t>Division 2.43</w:t>
      </w:r>
      <w:r>
        <w:rPr>
          <w:rFonts w:ascii="Calibri" w:hAnsi="Calibri"/>
          <w:sz w:val="22"/>
          <w:szCs w:val="22"/>
          <w:lang w:eastAsia="en-AU"/>
        </w:rPr>
        <w:tab/>
      </w:r>
      <w:r>
        <w:t>Group T10—Anaesthesia performed in connection with certain services (Relative Value Guide)</w:t>
      </w:r>
      <w:r>
        <w:rPr>
          <w:rFonts w:ascii="Calibri" w:hAnsi="Calibri"/>
          <w:sz w:val="22"/>
          <w:szCs w:val="22"/>
          <w:lang w:eastAsia="en-AU"/>
        </w:rPr>
        <w:t xml:space="preserve"> </w:t>
      </w:r>
    </w:p>
    <w:p w:rsidR="00B17F1B" w:rsidRDefault="00B17F1B" w:rsidP="00215B04">
      <w:pPr>
        <w:pStyle w:val="tol5"/>
        <w:rPr>
          <w:rFonts w:ascii="Calibri" w:hAnsi="Calibri"/>
          <w:sz w:val="22"/>
          <w:szCs w:val="22"/>
          <w:lang w:eastAsia="en-AU"/>
        </w:rPr>
      </w:pPr>
      <w:r>
        <w:tab/>
        <w:t>2.43.1</w:t>
      </w:r>
      <w:r>
        <w:rPr>
          <w:rFonts w:ascii="Calibri" w:hAnsi="Calibri"/>
          <w:sz w:val="22"/>
          <w:szCs w:val="22"/>
          <w:lang w:eastAsia="en-AU"/>
        </w:rPr>
        <w:tab/>
      </w:r>
      <w:r>
        <w:t xml:space="preserve">Meaning of </w:t>
      </w:r>
      <w:r w:rsidRPr="004F4A9D">
        <w:rPr>
          <w:i/>
        </w:rPr>
        <w:t>amount under clause 2</w:t>
      </w:r>
      <w:r>
        <w:t>.</w:t>
      </w:r>
      <w:r w:rsidRPr="004F4A9D">
        <w:rPr>
          <w:i/>
        </w:rPr>
        <w:t>43</w:t>
      </w:r>
      <w:r>
        <w:t>.</w:t>
      </w:r>
      <w:r w:rsidRPr="004F4A9D">
        <w:rPr>
          <w:i/>
        </w:rPr>
        <w:t>1</w:t>
      </w:r>
      <w:r>
        <w:tab/>
      </w:r>
      <w:r w:rsidR="00403504">
        <w:t>264</w:t>
      </w:r>
    </w:p>
    <w:p w:rsidR="00B17F1B" w:rsidRDefault="00B17F1B" w:rsidP="00215B04">
      <w:pPr>
        <w:pStyle w:val="tol5"/>
        <w:rPr>
          <w:rFonts w:ascii="Calibri" w:hAnsi="Calibri"/>
          <w:sz w:val="22"/>
          <w:szCs w:val="22"/>
          <w:lang w:eastAsia="en-AU"/>
        </w:rPr>
      </w:pPr>
      <w:r>
        <w:tab/>
        <w:t>2.43.2</w:t>
      </w:r>
      <w:r>
        <w:rPr>
          <w:rFonts w:ascii="Calibri" w:hAnsi="Calibri"/>
          <w:sz w:val="22"/>
          <w:szCs w:val="22"/>
          <w:lang w:eastAsia="en-AU"/>
        </w:rPr>
        <w:tab/>
      </w:r>
      <w:r>
        <w:t xml:space="preserve">Meaning of </w:t>
      </w:r>
      <w:r w:rsidRPr="004F4A9D">
        <w:rPr>
          <w:i/>
        </w:rPr>
        <w:t>amount under clause 2</w:t>
      </w:r>
      <w:r>
        <w:t>.</w:t>
      </w:r>
      <w:r w:rsidRPr="004F4A9D">
        <w:rPr>
          <w:i/>
        </w:rPr>
        <w:t>43</w:t>
      </w:r>
      <w:r>
        <w:t>.</w:t>
      </w:r>
      <w:r w:rsidRPr="004F4A9D">
        <w:rPr>
          <w:i/>
        </w:rPr>
        <w:t>2</w:t>
      </w:r>
      <w:r>
        <w:tab/>
      </w:r>
      <w:r w:rsidR="00403504">
        <w:t>265</w:t>
      </w:r>
    </w:p>
    <w:p w:rsidR="00B17F1B" w:rsidRDefault="00B17F1B" w:rsidP="00215B04">
      <w:pPr>
        <w:pStyle w:val="tol5"/>
        <w:rPr>
          <w:rFonts w:ascii="Calibri" w:hAnsi="Calibri"/>
          <w:sz w:val="22"/>
          <w:szCs w:val="22"/>
          <w:lang w:eastAsia="en-AU"/>
        </w:rPr>
      </w:pPr>
      <w:r>
        <w:tab/>
        <w:t>2.43.3</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complex paediatric case</w:t>
      </w:r>
      <w:r>
        <w:tab/>
      </w:r>
      <w:r w:rsidR="00403504">
        <w:t>265</w:t>
      </w:r>
    </w:p>
    <w:p w:rsidR="00B17F1B" w:rsidRDefault="00B17F1B" w:rsidP="00215B04">
      <w:pPr>
        <w:pStyle w:val="tol5"/>
        <w:rPr>
          <w:rFonts w:ascii="Calibri" w:hAnsi="Calibri"/>
          <w:sz w:val="22"/>
          <w:szCs w:val="22"/>
          <w:lang w:eastAsia="en-AU"/>
        </w:rPr>
      </w:pPr>
      <w:r>
        <w:tab/>
        <w:t>2.43.4</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service time</w:t>
      </w:r>
      <w:r>
        <w:tab/>
      </w:r>
      <w:r w:rsidR="00403504">
        <w:t>266</w:t>
      </w:r>
    </w:p>
    <w:p w:rsidR="00B17F1B" w:rsidRDefault="00B17F1B" w:rsidP="00215B04">
      <w:pPr>
        <w:pStyle w:val="tol5"/>
        <w:rPr>
          <w:rFonts w:ascii="Calibri" w:hAnsi="Calibri"/>
          <w:sz w:val="22"/>
          <w:szCs w:val="22"/>
          <w:lang w:eastAsia="en-AU"/>
        </w:rPr>
      </w:pPr>
      <w:r>
        <w:tab/>
        <w:t>2.43.5</w:t>
      </w:r>
      <w:r>
        <w:rPr>
          <w:rFonts w:ascii="Calibri" w:hAnsi="Calibri"/>
          <w:sz w:val="22"/>
          <w:szCs w:val="22"/>
          <w:lang w:eastAsia="en-AU"/>
        </w:rPr>
        <w:tab/>
      </w:r>
      <w:r>
        <w:t>Application of Group T10</w:t>
      </w:r>
      <w:r>
        <w:tab/>
      </w:r>
      <w:r w:rsidR="00403504">
        <w:t>266</w:t>
      </w:r>
    </w:p>
    <w:p w:rsidR="00B17F1B" w:rsidRDefault="00B17F1B" w:rsidP="00215B04">
      <w:pPr>
        <w:pStyle w:val="tol5"/>
        <w:rPr>
          <w:rFonts w:ascii="Calibri" w:hAnsi="Calibri"/>
          <w:sz w:val="22"/>
          <w:szCs w:val="22"/>
          <w:lang w:eastAsia="en-AU"/>
        </w:rPr>
      </w:pPr>
      <w:r>
        <w:tab/>
        <w:t>2.43.6</w:t>
      </w:r>
      <w:r>
        <w:rPr>
          <w:rFonts w:ascii="Calibri" w:hAnsi="Calibri"/>
          <w:sz w:val="22"/>
          <w:szCs w:val="22"/>
          <w:lang w:eastAsia="en-AU"/>
        </w:rPr>
        <w:tab/>
      </w:r>
      <w:r w:rsidRPr="004F4A9D">
        <w:rPr>
          <w:rFonts w:cs="Arial"/>
          <w:bCs/>
          <w:lang w:eastAsia="en-AU"/>
        </w:rPr>
        <w:t>Application of Subgroup 21 of Group T10</w:t>
      </w:r>
      <w:r>
        <w:tab/>
      </w:r>
      <w:r w:rsidR="00403504">
        <w:t>267</w:t>
      </w:r>
    </w:p>
    <w:p w:rsidR="00B17F1B" w:rsidRDefault="00B17F1B" w:rsidP="00215B04">
      <w:pPr>
        <w:pStyle w:val="tol5"/>
        <w:rPr>
          <w:rFonts w:ascii="Calibri" w:hAnsi="Calibri"/>
          <w:sz w:val="22"/>
          <w:szCs w:val="22"/>
        </w:rPr>
      </w:pPr>
      <w:r>
        <w:tab/>
        <w:t>2.43.7</w:t>
      </w:r>
      <w:r>
        <w:rPr>
          <w:rFonts w:ascii="Calibri" w:hAnsi="Calibri"/>
          <w:sz w:val="22"/>
          <w:szCs w:val="22"/>
        </w:rPr>
        <w:tab/>
      </w:r>
      <w:r w:rsidRPr="004F4A9D">
        <w:t>Services mentioned in Subgroups 21 to 25 of Group T10</w:t>
      </w:r>
      <w:r>
        <w:tab/>
      </w:r>
      <w:r w:rsidR="00403504">
        <w:t>267</w:t>
      </w:r>
    </w:p>
    <w:p w:rsidR="00B17F1B" w:rsidRDefault="00B17F1B" w:rsidP="00215B04">
      <w:pPr>
        <w:pStyle w:val="tol5"/>
        <w:rPr>
          <w:rFonts w:ascii="Calibri" w:hAnsi="Calibri"/>
          <w:sz w:val="22"/>
          <w:szCs w:val="22"/>
        </w:rPr>
      </w:pPr>
      <w:r>
        <w:tab/>
        <w:t>2.43.8</w:t>
      </w:r>
      <w:r>
        <w:rPr>
          <w:rFonts w:ascii="Calibri" w:hAnsi="Calibri"/>
          <w:sz w:val="22"/>
          <w:szCs w:val="22"/>
        </w:rPr>
        <w:tab/>
      </w:r>
      <w:r w:rsidRPr="004F4A9D">
        <w:t>Application of Subgroups 22 and 23 of Group T10</w:t>
      </w:r>
      <w:r>
        <w:tab/>
      </w:r>
      <w:r w:rsidR="00403504">
        <w:t>267</w:t>
      </w:r>
    </w:p>
    <w:p w:rsidR="00B17F1B" w:rsidRDefault="00B17F1B" w:rsidP="00215B04">
      <w:pPr>
        <w:pStyle w:val="tol5"/>
        <w:rPr>
          <w:rFonts w:ascii="Calibri" w:hAnsi="Calibri"/>
          <w:sz w:val="22"/>
          <w:szCs w:val="22"/>
        </w:rPr>
      </w:pPr>
      <w:r>
        <w:tab/>
        <w:t>2.43.9</w:t>
      </w:r>
      <w:r>
        <w:rPr>
          <w:rFonts w:ascii="Calibri" w:hAnsi="Calibri"/>
          <w:sz w:val="22"/>
          <w:szCs w:val="22"/>
        </w:rPr>
        <w:tab/>
      </w:r>
      <w:r w:rsidRPr="004F4A9D">
        <w:t>Application of Subgroups 24 and 25 of Group T10</w:t>
      </w:r>
      <w:r>
        <w:tab/>
      </w:r>
      <w:r w:rsidR="00403504">
        <w:t>267</w:t>
      </w:r>
    </w:p>
    <w:p w:rsidR="00B17F1B" w:rsidRDefault="00B17F1B" w:rsidP="00215B04">
      <w:pPr>
        <w:pStyle w:val="tol3"/>
        <w:rPr>
          <w:rFonts w:ascii="Calibri" w:hAnsi="Calibri"/>
          <w:sz w:val="22"/>
          <w:szCs w:val="22"/>
          <w:lang w:eastAsia="en-AU"/>
        </w:rPr>
      </w:pPr>
      <w:r>
        <w:t>Division 2.44</w:t>
      </w:r>
      <w:r>
        <w:rPr>
          <w:rFonts w:ascii="Calibri" w:hAnsi="Calibri"/>
          <w:sz w:val="22"/>
          <w:szCs w:val="22"/>
          <w:lang w:eastAsia="en-AU"/>
        </w:rPr>
        <w:tab/>
      </w:r>
      <w:r>
        <w:t>Group T8—Surgical operations</w:t>
      </w:r>
    </w:p>
    <w:p w:rsidR="00B17F1B" w:rsidRDefault="00B17F1B" w:rsidP="00215B04">
      <w:pPr>
        <w:pStyle w:val="tol4"/>
        <w:rPr>
          <w:rFonts w:ascii="Calibri" w:hAnsi="Calibri"/>
          <w:sz w:val="22"/>
          <w:szCs w:val="22"/>
          <w:lang w:eastAsia="en-AU"/>
        </w:rPr>
      </w:pPr>
      <w:r>
        <w:t>Subdivision A</w:t>
      </w:r>
      <w:r>
        <w:rPr>
          <w:rFonts w:ascii="Calibri" w:hAnsi="Calibri"/>
          <w:sz w:val="22"/>
          <w:szCs w:val="22"/>
          <w:lang w:eastAsia="en-AU"/>
        </w:rPr>
        <w:tab/>
      </w:r>
      <w:r>
        <w:t>General</w:t>
      </w:r>
    </w:p>
    <w:p w:rsidR="00B17F1B" w:rsidRDefault="00B17F1B" w:rsidP="00215B04">
      <w:pPr>
        <w:pStyle w:val="tol5"/>
        <w:rPr>
          <w:rFonts w:ascii="Calibri" w:hAnsi="Calibri"/>
          <w:sz w:val="22"/>
          <w:szCs w:val="22"/>
          <w:lang w:eastAsia="en-AU"/>
        </w:rPr>
      </w:pPr>
      <w:r>
        <w:tab/>
        <w:t>2.44.1</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approved site</w:t>
      </w:r>
      <w:r>
        <w:tab/>
      </w:r>
      <w:r w:rsidR="00403504">
        <w:t>307</w:t>
      </w:r>
    </w:p>
    <w:p w:rsidR="00B17F1B" w:rsidRDefault="00B17F1B" w:rsidP="00215B04">
      <w:pPr>
        <w:pStyle w:val="tol5"/>
        <w:rPr>
          <w:rFonts w:ascii="Calibri" w:hAnsi="Calibri"/>
          <w:sz w:val="22"/>
          <w:szCs w:val="22"/>
          <w:lang w:eastAsia="en-AU"/>
        </w:rPr>
      </w:pPr>
      <w:r>
        <w:tab/>
        <w:t>2.44.2</w:t>
      </w:r>
      <w:r>
        <w:rPr>
          <w:rFonts w:ascii="Calibri" w:hAnsi="Calibri"/>
          <w:sz w:val="22"/>
          <w:szCs w:val="22"/>
          <w:lang w:eastAsia="en-AU"/>
        </w:rPr>
        <w:tab/>
      </w:r>
      <w:r>
        <w:t>Application of Group T8</w:t>
      </w:r>
      <w:r>
        <w:tab/>
      </w:r>
      <w:r w:rsidR="00403504">
        <w:t>307</w:t>
      </w:r>
    </w:p>
    <w:p w:rsidR="00B17F1B" w:rsidRDefault="00B17F1B" w:rsidP="00215B04">
      <w:pPr>
        <w:pStyle w:val="tol4"/>
        <w:rPr>
          <w:rFonts w:ascii="Calibri" w:hAnsi="Calibri"/>
          <w:sz w:val="22"/>
          <w:szCs w:val="22"/>
          <w:lang w:eastAsia="en-AU"/>
        </w:rPr>
      </w:pPr>
      <w:r>
        <w:t>Subdivision B</w:t>
      </w:r>
      <w:r>
        <w:rPr>
          <w:rFonts w:ascii="Calibri" w:hAnsi="Calibri"/>
          <w:sz w:val="22"/>
          <w:szCs w:val="22"/>
          <w:lang w:eastAsia="en-AU"/>
        </w:rPr>
        <w:tab/>
      </w:r>
      <w:r>
        <w:t>Subgroup 1 of Group T8</w:t>
      </w:r>
    </w:p>
    <w:p w:rsidR="00B17F1B" w:rsidRDefault="00B17F1B" w:rsidP="00215B04">
      <w:pPr>
        <w:pStyle w:val="tol5"/>
        <w:rPr>
          <w:rFonts w:ascii="Calibri" w:hAnsi="Calibri"/>
          <w:sz w:val="22"/>
          <w:szCs w:val="22"/>
          <w:lang w:eastAsia="en-AU"/>
        </w:rPr>
      </w:pPr>
      <w:r>
        <w:tab/>
        <w:t>2.44.4</w:t>
      </w:r>
      <w:r>
        <w:rPr>
          <w:rFonts w:ascii="Calibri" w:hAnsi="Calibri"/>
          <w:sz w:val="22"/>
          <w:szCs w:val="22"/>
          <w:lang w:eastAsia="en-AU"/>
        </w:rPr>
        <w:tab/>
      </w:r>
      <w:r>
        <w:t xml:space="preserve">Meaning of </w:t>
      </w:r>
      <w:r w:rsidRPr="004F4A9D">
        <w:rPr>
          <w:i/>
        </w:rPr>
        <w:t>amount under clause 2</w:t>
      </w:r>
      <w:r>
        <w:t>.</w:t>
      </w:r>
      <w:r w:rsidRPr="004F4A9D">
        <w:rPr>
          <w:i/>
        </w:rPr>
        <w:t>44</w:t>
      </w:r>
      <w:r>
        <w:t>.</w:t>
      </w:r>
      <w:r w:rsidRPr="004F4A9D">
        <w:rPr>
          <w:i/>
        </w:rPr>
        <w:t>4</w:t>
      </w:r>
      <w:r>
        <w:tab/>
      </w:r>
      <w:r w:rsidR="00403504">
        <w:t>308</w:t>
      </w:r>
    </w:p>
    <w:p w:rsidR="00B17F1B" w:rsidRDefault="00B17F1B" w:rsidP="00215B04">
      <w:pPr>
        <w:pStyle w:val="tol5"/>
        <w:rPr>
          <w:rFonts w:ascii="Calibri" w:hAnsi="Calibri"/>
          <w:sz w:val="22"/>
          <w:szCs w:val="22"/>
          <w:lang w:eastAsia="en-AU"/>
        </w:rPr>
      </w:pPr>
      <w:r>
        <w:tab/>
        <w:t>2.44.5</w:t>
      </w:r>
      <w:r>
        <w:rPr>
          <w:rFonts w:ascii="Calibri" w:hAnsi="Calibri"/>
          <w:sz w:val="22"/>
          <w:szCs w:val="22"/>
          <w:lang w:eastAsia="en-AU"/>
        </w:rPr>
        <w:tab/>
      </w:r>
      <w:r>
        <w:t xml:space="preserve">Meaning of </w:t>
      </w:r>
      <w:r w:rsidRPr="004F4A9D">
        <w:rPr>
          <w:i/>
        </w:rPr>
        <w:t>amount under clause 2</w:t>
      </w:r>
      <w:r>
        <w:t>.</w:t>
      </w:r>
      <w:r w:rsidRPr="004F4A9D">
        <w:rPr>
          <w:i/>
        </w:rPr>
        <w:t>44</w:t>
      </w:r>
      <w:r>
        <w:t>.</w:t>
      </w:r>
      <w:r w:rsidRPr="004F4A9D">
        <w:rPr>
          <w:i/>
        </w:rPr>
        <w:t>5</w:t>
      </w:r>
      <w:r>
        <w:tab/>
      </w:r>
      <w:r w:rsidR="00403504">
        <w:t>308</w:t>
      </w:r>
    </w:p>
    <w:p w:rsidR="00B17F1B" w:rsidRDefault="00B17F1B" w:rsidP="00215B04">
      <w:pPr>
        <w:pStyle w:val="tol5"/>
        <w:rPr>
          <w:rFonts w:ascii="Calibri" w:hAnsi="Calibri"/>
          <w:sz w:val="22"/>
          <w:szCs w:val="22"/>
          <w:lang w:eastAsia="en-AU"/>
        </w:rPr>
      </w:pPr>
      <w:r>
        <w:tab/>
        <w:t>2.44.6</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qualified surgeon</w:t>
      </w:r>
      <w:r>
        <w:tab/>
      </w:r>
      <w:r w:rsidR="00403504">
        <w:t>308</w:t>
      </w:r>
    </w:p>
    <w:p w:rsidR="00B17F1B" w:rsidRDefault="00B17F1B" w:rsidP="00215B04">
      <w:pPr>
        <w:pStyle w:val="tol5"/>
        <w:rPr>
          <w:rFonts w:ascii="Calibri" w:hAnsi="Calibri"/>
          <w:sz w:val="22"/>
          <w:szCs w:val="22"/>
          <w:lang w:eastAsia="en-AU"/>
        </w:rPr>
      </w:pPr>
      <w:r>
        <w:tab/>
        <w:t>2.44.7</w:t>
      </w:r>
      <w:r>
        <w:rPr>
          <w:rFonts w:ascii="Calibri" w:hAnsi="Calibri"/>
          <w:sz w:val="22"/>
          <w:szCs w:val="22"/>
          <w:lang w:eastAsia="en-AU"/>
        </w:rPr>
        <w:tab/>
      </w:r>
      <w:r w:rsidRPr="004F4A9D">
        <w:rPr>
          <w:rFonts w:cs="Arial"/>
          <w:bCs/>
          <w:lang w:eastAsia="en-AU"/>
        </w:rPr>
        <w:t xml:space="preserve">Meaning of </w:t>
      </w:r>
      <w:r w:rsidRPr="004F4A9D">
        <w:rPr>
          <w:rFonts w:cs="Arial"/>
          <w:bCs/>
          <w:i/>
          <w:iCs/>
          <w:lang w:eastAsia="en-AU"/>
        </w:rPr>
        <w:t>qualified radiologist</w:t>
      </w:r>
      <w:r>
        <w:tab/>
      </w:r>
      <w:r w:rsidR="00403504">
        <w:t>308</w:t>
      </w:r>
    </w:p>
    <w:p w:rsidR="00B17F1B" w:rsidRDefault="00B17F1B" w:rsidP="00215B04">
      <w:pPr>
        <w:pStyle w:val="tol5"/>
        <w:rPr>
          <w:rFonts w:ascii="Calibri" w:hAnsi="Calibri"/>
          <w:sz w:val="22"/>
          <w:szCs w:val="22"/>
        </w:rPr>
      </w:pPr>
      <w:r>
        <w:tab/>
        <w:t>2.44.8</w:t>
      </w:r>
      <w:r>
        <w:rPr>
          <w:rFonts w:ascii="Calibri" w:hAnsi="Calibri"/>
          <w:sz w:val="22"/>
          <w:szCs w:val="22"/>
        </w:rPr>
        <w:tab/>
      </w:r>
      <w:r w:rsidRPr="004F4A9D">
        <w:t>Histopathological proof of malignancy in certain cases for purposes of certain items relating to surgical procedures</w:t>
      </w:r>
      <w:r>
        <w:tab/>
      </w:r>
      <w:r w:rsidR="00403504">
        <w:t>309</w:t>
      </w:r>
    </w:p>
    <w:p w:rsidR="00B17F1B" w:rsidRDefault="00B17F1B" w:rsidP="00215B04">
      <w:pPr>
        <w:pStyle w:val="tol5"/>
        <w:rPr>
          <w:rFonts w:ascii="Calibri" w:hAnsi="Calibri"/>
          <w:sz w:val="22"/>
          <w:szCs w:val="22"/>
          <w:lang w:eastAsia="en-AU"/>
        </w:rPr>
      </w:pPr>
      <w:r>
        <w:tab/>
        <w:t>2.44.9</w:t>
      </w:r>
      <w:r>
        <w:rPr>
          <w:rFonts w:ascii="Calibri" w:hAnsi="Calibri"/>
          <w:sz w:val="22"/>
          <w:szCs w:val="22"/>
          <w:lang w:eastAsia="en-AU"/>
        </w:rPr>
        <w:tab/>
      </w:r>
      <w:r>
        <w:t>Application of items 30299 and 30300</w:t>
      </w:r>
      <w:r>
        <w:tab/>
      </w:r>
      <w:r w:rsidR="00403504">
        <w:t>309</w:t>
      </w:r>
    </w:p>
    <w:p w:rsidR="00B17F1B" w:rsidRDefault="00B17F1B" w:rsidP="00215B04">
      <w:pPr>
        <w:pStyle w:val="tol5"/>
        <w:rPr>
          <w:rFonts w:ascii="Calibri" w:hAnsi="Calibri"/>
          <w:sz w:val="22"/>
          <w:szCs w:val="22"/>
          <w:lang w:eastAsia="en-AU"/>
        </w:rPr>
      </w:pPr>
      <w:r>
        <w:tab/>
        <w:t>2.44.10</w:t>
      </w:r>
      <w:r>
        <w:rPr>
          <w:rFonts w:ascii="Calibri" w:hAnsi="Calibri"/>
          <w:sz w:val="22"/>
          <w:szCs w:val="22"/>
          <w:lang w:eastAsia="en-AU"/>
        </w:rPr>
        <w:tab/>
      </w:r>
      <w:r>
        <w:t>Application of items 30440, 30451, 30492 and 30495</w:t>
      </w:r>
      <w:r>
        <w:tab/>
      </w:r>
      <w:r w:rsidR="00403504">
        <w:t>309</w:t>
      </w:r>
    </w:p>
    <w:p w:rsidR="00B17F1B" w:rsidRDefault="00B17F1B" w:rsidP="00215B04">
      <w:pPr>
        <w:pStyle w:val="tol5"/>
        <w:rPr>
          <w:rFonts w:ascii="Calibri" w:hAnsi="Calibri"/>
          <w:sz w:val="22"/>
          <w:szCs w:val="22"/>
          <w:lang w:eastAsia="en-AU"/>
        </w:rPr>
      </w:pPr>
      <w:r>
        <w:tab/>
        <w:t>2.44.11</w:t>
      </w:r>
      <w:r>
        <w:rPr>
          <w:rFonts w:ascii="Calibri" w:hAnsi="Calibri"/>
          <w:sz w:val="22"/>
          <w:szCs w:val="22"/>
          <w:lang w:eastAsia="en-AU"/>
        </w:rPr>
        <w:tab/>
      </w:r>
      <w:r>
        <w:t>Application of items 30688, 30690, 30692 and 30694</w:t>
      </w:r>
      <w:r>
        <w:tab/>
      </w:r>
      <w:r w:rsidR="00403504">
        <w:t>309</w:t>
      </w:r>
    </w:p>
    <w:p w:rsidR="00B17F1B" w:rsidRDefault="00B17F1B" w:rsidP="00215B04">
      <w:pPr>
        <w:pStyle w:val="tol5"/>
        <w:rPr>
          <w:rFonts w:ascii="Calibri" w:hAnsi="Calibri"/>
          <w:sz w:val="22"/>
          <w:szCs w:val="22"/>
          <w:lang w:eastAsia="en-AU"/>
        </w:rPr>
      </w:pPr>
      <w:r>
        <w:tab/>
        <w:t>2.44.12</w:t>
      </w:r>
      <w:r>
        <w:rPr>
          <w:rFonts w:ascii="Calibri" w:hAnsi="Calibri"/>
          <w:sz w:val="22"/>
          <w:szCs w:val="22"/>
          <w:lang w:eastAsia="en-AU"/>
        </w:rPr>
        <w:tab/>
      </w:r>
      <w:r>
        <w:t>Application of item 35412</w:t>
      </w:r>
      <w:r>
        <w:tab/>
      </w:r>
      <w:r w:rsidR="00403504">
        <w:t>309</w:t>
      </w:r>
    </w:p>
    <w:p w:rsidR="00B17F1B" w:rsidRDefault="00B17F1B" w:rsidP="00215B04">
      <w:pPr>
        <w:pStyle w:val="tol4"/>
        <w:rPr>
          <w:rFonts w:ascii="Calibri" w:hAnsi="Calibri"/>
          <w:sz w:val="22"/>
          <w:szCs w:val="22"/>
          <w:lang w:eastAsia="en-AU"/>
        </w:rPr>
      </w:pPr>
      <w:r>
        <w:t>Subdivision C</w:t>
      </w:r>
      <w:r>
        <w:rPr>
          <w:rFonts w:ascii="Calibri" w:hAnsi="Calibri"/>
          <w:sz w:val="22"/>
          <w:szCs w:val="22"/>
          <w:lang w:eastAsia="en-AU"/>
        </w:rPr>
        <w:tab/>
      </w:r>
      <w:r>
        <w:t>Subgroups 2 and 3 of Group T8</w:t>
      </w:r>
    </w:p>
    <w:p w:rsidR="00B17F1B" w:rsidRDefault="00B17F1B" w:rsidP="00215B04">
      <w:pPr>
        <w:pStyle w:val="tol5"/>
        <w:rPr>
          <w:rFonts w:ascii="Calibri" w:hAnsi="Calibri"/>
          <w:sz w:val="22"/>
          <w:szCs w:val="22"/>
          <w:lang w:eastAsia="en-AU"/>
        </w:rPr>
      </w:pPr>
      <w:r>
        <w:tab/>
        <w:t>2.44.13</w:t>
      </w:r>
      <w:r>
        <w:rPr>
          <w:rFonts w:ascii="Calibri" w:hAnsi="Calibri"/>
          <w:sz w:val="22"/>
          <w:szCs w:val="22"/>
          <w:lang w:eastAsia="en-AU"/>
        </w:rPr>
        <w:tab/>
      </w:r>
      <w:r>
        <w:t xml:space="preserve">Meaning of </w:t>
      </w:r>
      <w:r w:rsidRPr="004F4A9D">
        <w:rPr>
          <w:i/>
        </w:rPr>
        <w:t xml:space="preserve">foreign body </w:t>
      </w:r>
      <w:r>
        <w:t>in items 35360 to 35363</w:t>
      </w:r>
      <w:r>
        <w:tab/>
      </w:r>
      <w:r w:rsidR="00403504">
        <w:t>362</w:t>
      </w:r>
    </w:p>
    <w:p w:rsidR="00B17F1B" w:rsidRDefault="00B17F1B" w:rsidP="00215B04">
      <w:pPr>
        <w:pStyle w:val="tol5"/>
        <w:rPr>
          <w:rFonts w:ascii="Calibri" w:hAnsi="Calibri"/>
          <w:sz w:val="22"/>
          <w:szCs w:val="22"/>
          <w:lang w:eastAsia="en-AU"/>
        </w:rPr>
      </w:pPr>
      <w:r>
        <w:tab/>
        <w:t>2.44.14</w:t>
      </w:r>
      <w:r>
        <w:rPr>
          <w:rFonts w:ascii="Calibri" w:hAnsi="Calibri"/>
          <w:sz w:val="22"/>
          <w:szCs w:val="22"/>
          <w:lang w:eastAsia="en-AU"/>
        </w:rPr>
        <w:tab/>
      </w:r>
      <w:r>
        <w:t>Application of items 32500 to 32517 and 35321</w:t>
      </w:r>
      <w:r>
        <w:tab/>
      </w:r>
      <w:r w:rsidR="00403504">
        <w:t>362</w:t>
      </w:r>
    </w:p>
    <w:p w:rsidR="00B17F1B" w:rsidRDefault="00B17F1B" w:rsidP="00215B04">
      <w:pPr>
        <w:pStyle w:val="tol5"/>
        <w:rPr>
          <w:rFonts w:ascii="Calibri" w:hAnsi="Calibri"/>
          <w:sz w:val="22"/>
          <w:szCs w:val="22"/>
          <w:lang w:eastAsia="en-AU"/>
        </w:rPr>
      </w:pPr>
      <w:r>
        <w:tab/>
        <w:t>2.44.15</w:t>
      </w:r>
      <w:r>
        <w:rPr>
          <w:rFonts w:ascii="Calibri" w:hAnsi="Calibri"/>
          <w:sz w:val="22"/>
          <w:szCs w:val="22"/>
          <w:lang w:eastAsia="en-AU"/>
        </w:rPr>
        <w:tab/>
      </w:r>
      <w:r>
        <w:t>Application of items 35404, 35406 and 35408</w:t>
      </w:r>
      <w:r>
        <w:tab/>
      </w:r>
      <w:r w:rsidR="00403504">
        <w:t>363</w:t>
      </w:r>
    </w:p>
    <w:p w:rsidR="00B17F1B" w:rsidRDefault="00B17F1B" w:rsidP="00215B04">
      <w:pPr>
        <w:pStyle w:val="tol4"/>
        <w:rPr>
          <w:rFonts w:ascii="Calibri" w:hAnsi="Calibri"/>
          <w:sz w:val="22"/>
          <w:szCs w:val="22"/>
          <w:lang w:eastAsia="en-AU"/>
        </w:rPr>
      </w:pPr>
      <w:r>
        <w:t>Subdivision D</w:t>
      </w:r>
      <w:r>
        <w:rPr>
          <w:rFonts w:ascii="Calibri" w:hAnsi="Calibri"/>
          <w:sz w:val="22"/>
          <w:szCs w:val="22"/>
          <w:lang w:eastAsia="en-AU"/>
        </w:rPr>
        <w:tab/>
      </w:r>
      <w:r>
        <w:t>Subgroups 4, 5 and 6 of Group T8</w:t>
      </w:r>
    </w:p>
    <w:p w:rsidR="00B17F1B" w:rsidRDefault="00B17F1B" w:rsidP="00215B04">
      <w:pPr>
        <w:pStyle w:val="tol5"/>
        <w:rPr>
          <w:rFonts w:ascii="Calibri" w:hAnsi="Calibri"/>
          <w:sz w:val="22"/>
          <w:szCs w:val="22"/>
          <w:lang w:eastAsia="en-AU"/>
        </w:rPr>
      </w:pPr>
      <w:r>
        <w:tab/>
        <w:t>2.44.16</w:t>
      </w:r>
      <w:r>
        <w:rPr>
          <w:rFonts w:ascii="Calibri" w:hAnsi="Calibri"/>
          <w:sz w:val="22"/>
          <w:szCs w:val="22"/>
          <w:lang w:eastAsia="en-AU"/>
        </w:rPr>
        <w:tab/>
      </w:r>
      <w:r>
        <w:t>Application of items 38365, 38368 and 38654</w:t>
      </w:r>
      <w:r>
        <w:tab/>
      </w:r>
      <w:r w:rsidR="00403504">
        <w:t>388</w:t>
      </w:r>
    </w:p>
    <w:p w:rsidR="00B17F1B" w:rsidRDefault="00B17F1B" w:rsidP="00215B04">
      <w:pPr>
        <w:pStyle w:val="tol5"/>
        <w:rPr>
          <w:rFonts w:ascii="Calibri" w:hAnsi="Calibri"/>
          <w:sz w:val="22"/>
          <w:szCs w:val="22"/>
          <w:lang w:eastAsia="en-AU"/>
        </w:rPr>
      </w:pPr>
      <w:r>
        <w:tab/>
        <w:t>2.44.17</w:t>
      </w:r>
      <w:r>
        <w:rPr>
          <w:rFonts w:ascii="Calibri" w:hAnsi="Calibri"/>
          <w:sz w:val="22"/>
          <w:szCs w:val="22"/>
          <w:lang w:eastAsia="en-AU"/>
        </w:rPr>
        <w:tab/>
      </w:r>
      <w:r>
        <w:t>Application of items 38470 to 38766</w:t>
      </w:r>
      <w:r>
        <w:tab/>
      </w:r>
      <w:r w:rsidR="00403504">
        <w:t>389</w:t>
      </w:r>
    </w:p>
    <w:p w:rsidR="00B17F1B" w:rsidRDefault="00B17F1B" w:rsidP="00215B04">
      <w:pPr>
        <w:pStyle w:val="tol4"/>
        <w:rPr>
          <w:rFonts w:ascii="Calibri" w:hAnsi="Calibri"/>
          <w:sz w:val="22"/>
          <w:szCs w:val="22"/>
          <w:lang w:eastAsia="en-AU"/>
        </w:rPr>
      </w:pPr>
      <w:r>
        <w:t>Subdivision E</w:t>
      </w:r>
      <w:r>
        <w:rPr>
          <w:rFonts w:ascii="Calibri" w:hAnsi="Calibri"/>
          <w:sz w:val="22"/>
          <w:szCs w:val="22"/>
          <w:lang w:eastAsia="en-AU"/>
        </w:rPr>
        <w:tab/>
      </w:r>
      <w:r>
        <w:t>Subgroups 7 to 11 of Group T8</w:t>
      </w:r>
    </w:p>
    <w:p w:rsidR="00B17F1B" w:rsidRDefault="00B17F1B" w:rsidP="00215B04">
      <w:pPr>
        <w:pStyle w:val="tol4"/>
        <w:rPr>
          <w:rFonts w:ascii="Calibri" w:hAnsi="Calibri"/>
          <w:sz w:val="22"/>
          <w:szCs w:val="22"/>
          <w:lang w:eastAsia="en-AU"/>
        </w:rPr>
      </w:pPr>
      <w:r>
        <w:t>Subdivision F</w:t>
      </w:r>
      <w:r>
        <w:rPr>
          <w:rFonts w:ascii="Calibri" w:hAnsi="Calibri"/>
          <w:sz w:val="22"/>
          <w:szCs w:val="22"/>
          <w:lang w:eastAsia="en-AU"/>
        </w:rPr>
        <w:tab/>
      </w:r>
      <w:r>
        <w:t>Subgroups 12 and 13</w:t>
      </w:r>
    </w:p>
    <w:p w:rsidR="00B17F1B" w:rsidRDefault="00B17F1B" w:rsidP="00215B04">
      <w:pPr>
        <w:pStyle w:val="tol5"/>
        <w:rPr>
          <w:rFonts w:ascii="Calibri" w:hAnsi="Calibri"/>
          <w:sz w:val="22"/>
          <w:szCs w:val="22"/>
          <w:lang w:eastAsia="en-AU"/>
        </w:rPr>
      </w:pPr>
      <w:r>
        <w:tab/>
        <w:t>2.44.18</w:t>
      </w:r>
      <w:r>
        <w:rPr>
          <w:rFonts w:ascii="Calibri" w:hAnsi="Calibri"/>
          <w:sz w:val="22"/>
          <w:szCs w:val="22"/>
          <w:lang w:eastAsia="en-AU"/>
        </w:rPr>
        <w:tab/>
      </w:r>
      <w:r>
        <w:t xml:space="preserve">Meaning of </w:t>
      </w:r>
      <w:r w:rsidRPr="004F4A9D">
        <w:rPr>
          <w:i/>
        </w:rPr>
        <w:t>amount under clause 2</w:t>
      </w:r>
      <w:r>
        <w:t>.</w:t>
      </w:r>
      <w:r w:rsidRPr="004F4A9D">
        <w:rPr>
          <w:i/>
        </w:rPr>
        <w:t>44</w:t>
      </w:r>
      <w:r>
        <w:t>.</w:t>
      </w:r>
      <w:r w:rsidRPr="004F4A9D">
        <w:rPr>
          <w:i/>
        </w:rPr>
        <w:t>18</w:t>
      </w:r>
      <w:r>
        <w:tab/>
      </w:r>
      <w:r w:rsidR="00403504">
        <w:t>477</w:t>
      </w:r>
    </w:p>
    <w:p w:rsidR="00B17F1B" w:rsidRDefault="00B17F1B" w:rsidP="00215B04">
      <w:pPr>
        <w:pStyle w:val="tol5"/>
        <w:rPr>
          <w:rFonts w:ascii="Calibri" w:hAnsi="Calibri"/>
          <w:sz w:val="22"/>
          <w:szCs w:val="22"/>
          <w:lang w:eastAsia="en-AU"/>
        </w:rPr>
      </w:pPr>
      <w:r>
        <w:tab/>
        <w:t>2.44.19</w:t>
      </w:r>
      <w:r>
        <w:rPr>
          <w:rFonts w:ascii="Calibri" w:hAnsi="Calibri"/>
          <w:sz w:val="22"/>
          <w:szCs w:val="22"/>
          <w:lang w:eastAsia="en-AU"/>
        </w:rPr>
        <w:tab/>
      </w:r>
      <w:r>
        <w:t xml:space="preserve">Meaning of </w:t>
      </w:r>
      <w:r w:rsidRPr="004F4A9D">
        <w:rPr>
          <w:i/>
        </w:rPr>
        <w:t>maxilla</w:t>
      </w:r>
      <w:r>
        <w:tab/>
      </w:r>
      <w:r w:rsidR="00403504">
        <w:t>477</w:t>
      </w:r>
    </w:p>
    <w:p w:rsidR="00B17F1B" w:rsidRDefault="00B17F1B" w:rsidP="00215B04">
      <w:pPr>
        <w:pStyle w:val="tol4"/>
        <w:rPr>
          <w:rFonts w:ascii="Calibri" w:hAnsi="Calibri"/>
          <w:sz w:val="22"/>
          <w:szCs w:val="22"/>
          <w:lang w:eastAsia="en-AU"/>
        </w:rPr>
      </w:pPr>
      <w:r>
        <w:t>Subdivision G</w:t>
      </w:r>
      <w:r>
        <w:rPr>
          <w:rFonts w:ascii="Calibri" w:hAnsi="Calibri"/>
          <w:sz w:val="22"/>
          <w:szCs w:val="22"/>
          <w:lang w:eastAsia="en-AU"/>
        </w:rPr>
        <w:tab/>
      </w:r>
      <w:r>
        <w:t>Subgroup 14</w:t>
      </w:r>
    </w:p>
    <w:p w:rsidR="00B17F1B" w:rsidRDefault="00B17F1B" w:rsidP="00215B04">
      <w:pPr>
        <w:pStyle w:val="tol5"/>
        <w:rPr>
          <w:rFonts w:ascii="Calibri" w:hAnsi="Calibri"/>
          <w:sz w:val="22"/>
          <w:szCs w:val="22"/>
        </w:rPr>
      </w:pPr>
      <w:r>
        <w:tab/>
        <w:t>2.44.20</w:t>
      </w:r>
      <w:r>
        <w:rPr>
          <w:rFonts w:ascii="Calibri" w:hAnsi="Calibri"/>
          <w:sz w:val="22"/>
          <w:szCs w:val="22"/>
        </w:rPr>
        <w:tab/>
      </w:r>
      <w:r w:rsidRPr="004F4A9D">
        <w:t>Items 46300 to 46534 apply only in certain circumstances</w:t>
      </w:r>
      <w:r>
        <w:tab/>
      </w:r>
      <w:r w:rsidR="00403504">
        <w:t>504</w:t>
      </w:r>
    </w:p>
    <w:p w:rsidR="00B17F1B" w:rsidRDefault="00B17F1B" w:rsidP="00215B04">
      <w:pPr>
        <w:pStyle w:val="tol4"/>
        <w:rPr>
          <w:rFonts w:ascii="Calibri" w:hAnsi="Calibri"/>
          <w:sz w:val="22"/>
          <w:szCs w:val="22"/>
          <w:lang w:eastAsia="en-AU"/>
        </w:rPr>
      </w:pPr>
      <w:r>
        <w:t>Subdivision H</w:t>
      </w:r>
      <w:r>
        <w:rPr>
          <w:rFonts w:ascii="Calibri" w:hAnsi="Calibri"/>
          <w:sz w:val="22"/>
          <w:szCs w:val="22"/>
          <w:lang w:eastAsia="en-AU"/>
        </w:rPr>
        <w:tab/>
      </w:r>
      <w:r>
        <w:t>Subgroup 15</w:t>
      </w:r>
    </w:p>
    <w:p w:rsidR="00B17F1B" w:rsidRDefault="00B17F1B" w:rsidP="00215B04">
      <w:pPr>
        <w:pStyle w:val="tol5"/>
        <w:rPr>
          <w:rFonts w:ascii="Calibri" w:hAnsi="Calibri"/>
          <w:sz w:val="22"/>
          <w:szCs w:val="22"/>
          <w:lang w:eastAsia="en-AU"/>
        </w:rPr>
      </w:pPr>
      <w:r>
        <w:tab/>
        <w:t>2.44.21</w:t>
      </w:r>
      <w:r>
        <w:rPr>
          <w:rFonts w:ascii="Calibri" w:hAnsi="Calibri"/>
          <w:sz w:val="22"/>
          <w:szCs w:val="22"/>
          <w:lang w:eastAsia="en-AU"/>
        </w:rPr>
        <w:tab/>
      </w:r>
      <w:r>
        <w:t>Limitation of item 50303</w:t>
      </w:r>
      <w:r>
        <w:tab/>
      </w:r>
      <w:r w:rsidR="00403504">
        <w:t>511</w:t>
      </w:r>
    </w:p>
    <w:p w:rsidR="00B17F1B" w:rsidRDefault="00B17F1B" w:rsidP="00215B04">
      <w:pPr>
        <w:pStyle w:val="tol3"/>
        <w:rPr>
          <w:rFonts w:ascii="Calibri" w:hAnsi="Calibri"/>
          <w:sz w:val="22"/>
          <w:szCs w:val="22"/>
          <w:lang w:eastAsia="en-AU"/>
        </w:rPr>
      </w:pPr>
      <w:r>
        <w:t>Division 2.45</w:t>
      </w:r>
      <w:r>
        <w:rPr>
          <w:rFonts w:ascii="Calibri" w:hAnsi="Calibri"/>
          <w:sz w:val="22"/>
          <w:szCs w:val="22"/>
          <w:lang w:eastAsia="en-AU"/>
        </w:rPr>
        <w:tab/>
      </w:r>
      <w:r>
        <w:t>Group T9—Assistance at operations</w:t>
      </w:r>
    </w:p>
    <w:p w:rsidR="00B17F1B" w:rsidRDefault="00B17F1B" w:rsidP="00215B04">
      <w:pPr>
        <w:pStyle w:val="tol5"/>
        <w:rPr>
          <w:rFonts w:ascii="Calibri" w:hAnsi="Calibri"/>
          <w:sz w:val="22"/>
          <w:szCs w:val="22"/>
          <w:lang w:eastAsia="en-AU"/>
        </w:rPr>
      </w:pPr>
      <w:r>
        <w:tab/>
        <w:t>2.45.1</w:t>
      </w:r>
      <w:r>
        <w:rPr>
          <w:rFonts w:ascii="Calibri" w:hAnsi="Calibri"/>
          <w:sz w:val="22"/>
          <w:szCs w:val="22"/>
          <w:lang w:eastAsia="en-AU"/>
        </w:rPr>
        <w:tab/>
      </w:r>
      <w:r>
        <w:t xml:space="preserve">Meaning of </w:t>
      </w:r>
      <w:r w:rsidRPr="004F4A9D">
        <w:rPr>
          <w:i/>
        </w:rPr>
        <w:t>amount under clause 2</w:t>
      </w:r>
      <w:r>
        <w:t>.</w:t>
      </w:r>
      <w:r w:rsidRPr="004F4A9D">
        <w:rPr>
          <w:i/>
        </w:rPr>
        <w:t>45</w:t>
      </w:r>
      <w:r>
        <w:t>.</w:t>
      </w:r>
      <w:r w:rsidRPr="004F4A9D">
        <w:rPr>
          <w:i/>
        </w:rPr>
        <w:t>1</w:t>
      </w:r>
      <w:r>
        <w:tab/>
      </w:r>
      <w:r w:rsidR="00403504">
        <w:t>559</w:t>
      </w:r>
    </w:p>
    <w:p w:rsidR="00B17F1B" w:rsidRDefault="00B17F1B" w:rsidP="00215B04">
      <w:pPr>
        <w:pStyle w:val="tol5"/>
        <w:rPr>
          <w:rFonts w:ascii="Calibri" w:hAnsi="Calibri"/>
          <w:sz w:val="22"/>
          <w:szCs w:val="22"/>
          <w:lang w:eastAsia="en-AU"/>
        </w:rPr>
      </w:pPr>
      <w:r>
        <w:tab/>
        <w:t>2.45.2</w:t>
      </w:r>
      <w:r>
        <w:rPr>
          <w:rFonts w:ascii="Calibri" w:hAnsi="Calibri"/>
          <w:sz w:val="22"/>
          <w:szCs w:val="22"/>
          <w:lang w:eastAsia="en-AU"/>
        </w:rPr>
        <w:tab/>
      </w:r>
      <w:r>
        <w:t xml:space="preserve">Meaning of </w:t>
      </w:r>
      <w:r w:rsidRPr="004F4A9D">
        <w:rPr>
          <w:i/>
        </w:rPr>
        <w:t>amount under clause 2</w:t>
      </w:r>
      <w:r>
        <w:t>.</w:t>
      </w:r>
      <w:r w:rsidRPr="004F4A9D">
        <w:rPr>
          <w:i/>
        </w:rPr>
        <w:t>45</w:t>
      </w:r>
      <w:r>
        <w:t>.</w:t>
      </w:r>
      <w:r w:rsidRPr="004F4A9D">
        <w:rPr>
          <w:i/>
        </w:rPr>
        <w:t>2</w:t>
      </w:r>
      <w:r>
        <w:tab/>
      </w:r>
      <w:r w:rsidR="00403504">
        <w:t>560</w:t>
      </w:r>
    </w:p>
    <w:p w:rsidR="00B17F1B" w:rsidRDefault="00B17F1B" w:rsidP="00215B04">
      <w:pPr>
        <w:pStyle w:val="tol5"/>
        <w:rPr>
          <w:rFonts w:ascii="Calibri" w:hAnsi="Calibri"/>
          <w:sz w:val="22"/>
          <w:szCs w:val="22"/>
          <w:lang w:eastAsia="en-AU"/>
        </w:rPr>
      </w:pPr>
      <w:r>
        <w:tab/>
        <w:t>2.45.3</w:t>
      </w:r>
      <w:r>
        <w:rPr>
          <w:rFonts w:ascii="Calibri" w:hAnsi="Calibri"/>
          <w:sz w:val="22"/>
          <w:szCs w:val="22"/>
          <w:lang w:eastAsia="en-AU"/>
        </w:rPr>
        <w:tab/>
      </w:r>
      <w:r>
        <w:t xml:space="preserve">Meaning of </w:t>
      </w:r>
      <w:r w:rsidRPr="004F4A9D">
        <w:rPr>
          <w:i/>
        </w:rPr>
        <w:t>amount under clause 2</w:t>
      </w:r>
      <w:r>
        <w:t>.</w:t>
      </w:r>
      <w:r w:rsidRPr="004F4A9D">
        <w:rPr>
          <w:i/>
        </w:rPr>
        <w:t>45</w:t>
      </w:r>
      <w:r>
        <w:t>.</w:t>
      </w:r>
      <w:r w:rsidRPr="004F4A9D">
        <w:rPr>
          <w:i/>
        </w:rPr>
        <w:t>3</w:t>
      </w:r>
      <w:r>
        <w:tab/>
      </w:r>
      <w:r w:rsidR="00403504">
        <w:t>560</w:t>
      </w:r>
    </w:p>
    <w:p w:rsidR="00B17F1B" w:rsidRDefault="00B17F1B" w:rsidP="00215B04">
      <w:pPr>
        <w:pStyle w:val="tol5"/>
        <w:rPr>
          <w:rFonts w:ascii="Calibri" w:hAnsi="Calibri"/>
          <w:sz w:val="22"/>
          <w:szCs w:val="22"/>
        </w:rPr>
      </w:pPr>
      <w:r>
        <w:tab/>
        <w:t>2.45.4</w:t>
      </w:r>
      <w:r>
        <w:rPr>
          <w:rFonts w:ascii="Calibri" w:hAnsi="Calibri"/>
          <w:sz w:val="22"/>
          <w:szCs w:val="22"/>
        </w:rPr>
        <w:tab/>
      </w:r>
      <w:r w:rsidRPr="004F4A9D">
        <w:t xml:space="preserve">Meaning of </w:t>
      </w:r>
      <w:r w:rsidRPr="004F4A9D">
        <w:rPr>
          <w:i/>
        </w:rPr>
        <w:t>previous significant surgical complication</w:t>
      </w:r>
      <w:r>
        <w:tab/>
      </w:r>
      <w:r w:rsidR="00403504">
        <w:t>560</w:t>
      </w:r>
    </w:p>
    <w:p w:rsidR="00B17F1B" w:rsidRDefault="00B17F1B" w:rsidP="00215B04">
      <w:pPr>
        <w:pStyle w:val="tol5"/>
        <w:rPr>
          <w:rFonts w:ascii="Calibri" w:hAnsi="Calibri"/>
          <w:sz w:val="22"/>
          <w:szCs w:val="22"/>
          <w:lang w:eastAsia="en-AU"/>
        </w:rPr>
      </w:pPr>
      <w:r>
        <w:tab/>
        <w:t>2.45.5</w:t>
      </w:r>
      <w:r>
        <w:rPr>
          <w:rFonts w:ascii="Calibri" w:hAnsi="Calibri"/>
          <w:sz w:val="22"/>
          <w:szCs w:val="22"/>
          <w:lang w:eastAsia="en-AU"/>
        </w:rPr>
        <w:tab/>
      </w:r>
      <w:r>
        <w:t>Application of Group T9</w:t>
      </w:r>
      <w:r>
        <w:tab/>
      </w:r>
      <w:r w:rsidR="00403504">
        <w:t>560</w:t>
      </w:r>
    </w:p>
    <w:p w:rsidR="00B17F1B" w:rsidRDefault="00B17F1B" w:rsidP="00215B04">
      <w:pPr>
        <w:pStyle w:val="tol5"/>
        <w:rPr>
          <w:rFonts w:ascii="Calibri" w:hAnsi="Calibri"/>
          <w:sz w:val="22"/>
          <w:szCs w:val="22"/>
          <w:lang w:eastAsia="en-AU"/>
        </w:rPr>
      </w:pPr>
      <w:r>
        <w:tab/>
        <w:t>2.45.6</w:t>
      </w:r>
      <w:r>
        <w:rPr>
          <w:rFonts w:ascii="Calibri" w:hAnsi="Calibri"/>
          <w:sz w:val="22"/>
          <w:szCs w:val="22"/>
          <w:lang w:eastAsia="en-AU"/>
        </w:rPr>
        <w:tab/>
      </w:r>
      <w:r w:rsidRPr="004F4A9D">
        <w:rPr>
          <w:rFonts w:cs="Arial"/>
          <w:bCs/>
          <w:lang w:eastAsia="en-AU"/>
        </w:rPr>
        <w:t>Assistance at operations</w:t>
      </w:r>
      <w:r>
        <w:tab/>
      </w:r>
      <w:r w:rsidR="00403504">
        <w:t>561</w:t>
      </w:r>
    </w:p>
    <w:p w:rsidR="00B17F1B" w:rsidRDefault="00B17F1B" w:rsidP="00215B04">
      <w:pPr>
        <w:pStyle w:val="tol3"/>
        <w:rPr>
          <w:rFonts w:ascii="Calibri" w:hAnsi="Calibri"/>
          <w:sz w:val="22"/>
          <w:szCs w:val="22"/>
          <w:lang w:eastAsia="en-AU"/>
        </w:rPr>
      </w:pPr>
      <w:r>
        <w:t>Division 2.46</w:t>
      </w:r>
      <w:r>
        <w:rPr>
          <w:rFonts w:ascii="Calibri" w:hAnsi="Calibri"/>
          <w:sz w:val="22"/>
          <w:szCs w:val="22"/>
          <w:lang w:eastAsia="en-AU"/>
        </w:rPr>
        <w:tab/>
      </w:r>
      <w:r>
        <w:t>Oral and Maxillofacial services</w:t>
      </w:r>
    </w:p>
    <w:p w:rsidR="00B17F1B" w:rsidRDefault="00B17F1B" w:rsidP="00215B04">
      <w:pPr>
        <w:pStyle w:val="tol5"/>
        <w:rPr>
          <w:rFonts w:ascii="Calibri" w:hAnsi="Calibri"/>
          <w:sz w:val="22"/>
          <w:szCs w:val="22"/>
          <w:lang w:eastAsia="en-AU"/>
        </w:rPr>
      </w:pPr>
      <w:r>
        <w:tab/>
        <w:t>2.46.1</w:t>
      </w:r>
      <w:r>
        <w:rPr>
          <w:rFonts w:ascii="Calibri" w:hAnsi="Calibri"/>
          <w:sz w:val="22"/>
          <w:szCs w:val="22"/>
          <w:lang w:eastAsia="en-AU"/>
        </w:rPr>
        <w:tab/>
      </w:r>
      <w:r w:rsidRPr="004F4A9D">
        <w:rPr>
          <w:rFonts w:cs="Arial"/>
          <w:bCs/>
          <w:lang w:eastAsia="en-AU"/>
        </w:rPr>
        <w:t>Application of Groups O1 to O11</w:t>
      </w:r>
      <w:r>
        <w:tab/>
      </w:r>
      <w:r w:rsidR="00403504">
        <w:t>562</w:t>
      </w:r>
    </w:p>
    <w:p w:rsidR="00B17F1B" w:rsidRDefault="00B17F1B" w:rsidP="00215B04">
      <w:pPr>
        <w:pStyle w:val="tol3"/>
        <w:rPr>
          <w:rFonts w:ascii="Calibri" w:hAnsi="Calibri"/>
          <w:sz w:val="22"/>
          <w:szCs w:val="22"/>
          <w:lang w:eastAsia="en-AU"/>
        </w:rPr>
      </w:pPr>
      <w:r>
        <w:t>Division 2.47</w:t>
      </w:r>
      <w:r>
        <w:rPr>
          <w:rFonts w:ascii="Calibri" w:hAnsi="Calibri"/>
          <w:sz w:val="22"/>
          <w:szCs w:val="22"/>
          <w:lang w:eastAsia="en-AU"/>
        </w:rPr>
        <w:tab/>
      </w:r>
      <w:r>
        <w:t>Group O1—Consultations</w:t>
      </w:r>
    </w:p>
    <w:p w:rsidR="00B17F1B" w:rsidRDefault="00B17F1B" w:rsidP="00215B04">
      <w:pPr>
        <w:pStyle w:val="tol3"/>
        <w:rPr>
          <w:rFonts w:ascii="Calibri" w:hAnsi="Calibri"/>
          <w:sz w:val="22"/>
          <w:szCs w:val="22"/>
          <w:lang w:eastAsia="en-AU"/>
        </w:rPr>
      </w:pPr>
      <w:r>
        <w:t>Division 2.48</w:t>
      </w:r>
      <w:r>
        <w:rPr>
          <w:rFonts w:ascii="Calibri" w:hAnsi="Calibri"/>
          <w:sz w:val="22"/>
          <w:szCs w:val="22"/>
          <w:lang w:eastAsia="en-AU"/>
        </w:rPr>
        <w:tab/>
      </w:r>
      <w:r>
        <w:t>Group O2—Assistance at operation</w:t>
      </w:r>
    </w:p>
    <w:p w:rsidR="00B17F1B" w:rsidRDefault="00B17F1B" w:rsidP="00215B04">
      <w:pPr>
        <w:pStyle w:val="tol5"/>
        <w:rPr>
          <w:rFonts w:ascii="Calibri" w:hAnsi="Calibri"/>
          <w:sz w:val="22"/>
          <w:szCs w:val="22"/>
          <w:lang w:eastAsia="en-AU"/>
        </w:rPr>
      </w:pPr>
      <w:r>
        <w:tab/>
        <w:t>2.48.1</w:t>
      </w:r>
      <w:r>
        <w:rPr>
          <w:rFonts w:ascii="Calibri" w:hAnsi="Calibri"/>
          <w:sz w:val="22"/>
          <w:szCs w:val="22"/>
          <w:lang w:eastAsia="en-AU"/>
        </w:rPr>
        <w:tab/>
      </w:r>
      <w:r>
        <w:t xml:space="preserve">Meaning of </w:t>
      </w:r>
      <w:r w:rsidRPr="004F4A9D">
        <w:rPr>
          <w:i/>
        </w:rPr>
        <w:t>amount under clause 2</w:t>
      </w:r>
      <w:r>
        <w:t>.</w:t>
      </w:r>
      <w:r w:rsidRPr="004F4A9D">
        <w:rPr>
          <w:i/>
        </w:rPr>
        <w:t>48</w:t>
      </w:r>
      <w:r>
        <w:t>.</w:t>
      </w:r>
      <w:r w:rsidRPr="004F4A9D">
        <w:rPr>
          <w:i/>
        </w:rPr>
        <w:t>1</w:t>
      </w:r>
      <w:r>
        <w:tab/>
      </w:r>
      <w:r w:rsidR="00403504">
        <w:t>563</w:t>
      </w:r>
    </w:p>
    <w:p w:rsidR="00B17F1B" w:rsidRDefault="00B17F1B" w:rsidP="00215B04">
      <w:pPr>
        <w:pStyle w:val="tol5"/>
        <w:rPr>
          <w:rFonts w:ascii="Calibri" w:hAnsi="Calibri"/>
          <w:sz w:val="22"/>
          <w:szCs w:val="22"/>
          <w:lang w:eastAsia="en-AU"/>
        </w:rPr>
      </w:pPr>
      <w:r>
        <w:tab/>
        <w:t>2.48.2</w:t>
      </w:r>
      <w:r>
        <w:rPr>
          <w:rFonts w:ascii="Calibri" w:hAnsi="Calibri"/>
          <w:sz w:val="22"/>
          <w:szCs w:val="22"/>
          <w:lang w:eastAsia="en-AU"/>
        </w:rPr>
        <w:tab/>
      </w:r>
      <w:r w:rsidRPr="004F4A9D">
        <w:rPr>
          <w:rFonts w:cs="Arial"/>
          <w:bCs/>
          <w:lang w:eastAsia="en-AU"/>
        </w:rPr>
        <w:t>Assistance at operations</w:t>
      </w:r>
      <w:r>
        <w:tab/>
      </w:r>
      <w:r w:rsidR="00403504">
        <w:t>563</w:t>
      </w:r>
    </w:p>
    <w:p w:rsidR="00B17F1B" w:rsidRDefault="00B17F1B" w:rsidP="00215B04">
      <w:pPr>
        <w:pStyle w:val="tol3"/>
        <w:rPr>
          <w:rFonts w:ascii="Calibri" w:hAnsi="Calibri"/>
          <w:sz w:val="22"/>
          <w:szCs w:val="22"/>
          <w:lang w:eastAsia="en-AU"/>
        </w:rPr>
      </w:pPr>
      <w:r>
        <w:t>Division 2.49</w:t>
      </w:r>
      <w:r>
        <w:rPr>
          <w:rFonts w:ascii="Calibri" w:hAnsi="Calibri"/>
          <w:sz w:val="22"/>
          <w:szCs w:val="22"/>
          <w:lang w:eastAsia="en-AU"/>
        </w:rPr>
        <w:tab/>
      </w:r>
      <w:r>
        <w:t>Group O3—General surgery</w:t>
      </w:r>
    </w:p>
    <w:p w:rsidR="00B17F1B" w:rsidRDefault="00B17F1B" w:rsidP="00215B04">
      <w:pPr>
        <w:pStyle w:val="tol3"/>
        <w:rPr>
          <w:rFonts w:ascii="Calibri" w:hAnsi="Calibri"/>
          <w:sz w:val="22"/>
          <w:szCs w:val="22"/>
          <w:lang w:eastAsia="en-AU"/>
        </w:rPr>
      </w:pPr>
      <w:r>
        <w:t>Division 2.50</w:t>
      </w:r>
      <w:r>
        <w:rPr>
          <w:rFonts w:ascii="Calibri" w:hAnsi="Calibri"/>
          <w:sz w:val="22"/>
          <w:szCs w:val="22"/>
          <w:lang w:eastAsia="en-AU"/>
        </w:rPr>
        <w:tab/>
      </w:r>
      <w:r>
        <w:t>Group O4—Plastic and reconstructive</w:t>
      </w:r>
    </w:p>
    <w:p w:rsidR="00B17F1B" w:rsidRDefault="00B17F1B" w:rsidP="00215B04">
      <w:pPr>
        <w:pStyle w:val="tol5"/>
        <w:rPr>
          <w:rFonts w:ascii="Calibri" w:hAnsi="Calibri"/>
          <w:sz w:val="22"/>
          <w:szCs w:val="22"/>
          <w:lang w:eastAsia="en-AU"/>
        </w:rPr>
      </w:pPr>
      <w:r>
        <w:tab/>
        <w:t>2.50.1</w:t>
      </w:r>
      <w:r>
        <w:rPr>
          <w:rFonts w:ascii="Calibri" w:hAnsi="Calibri"/>
          <w:sz w:val="22"/>
          <w:szCs w:val="22"/>
          <w:lang w:eastAsia="en-AU"/>
        </w:rPr>
        <w:tab/>
      </w:r>
      <w:r>
        <w:t xml:space="preserve">Meaning of </w:t>
      </w:r>
      <w:r w:rsidRPr="004F4A9D">
        <w:rPr>
          <w:i/>
        </w:rPr>
        <w:t>maxilla</w:t>
      </w:r>
      <w:r>
        <w:tab/>
      </w:r>
      <w:r w:rsidR="00403504">
        <w:t>570</w:t>
      </w:r>
    </w:p>
    <w:p w:rsidR="00B17F1B" w:rsidRDefault="00B17F1B" w:rsidP="00215B04">
      <w:pPr>
        <w:pStyle w:val="tol3"/>
        <w:rPr>
          <w:rFonts w:ascii="Calibri" w:hAnsi="Calibri"/>
          <w:sz w:val="22"/>
          <w:szCs w:val="22"/>
          <w:lang w:eastAsia="en-AU"/>
        </w:rPr>
      </w:pPr>
      <w:r>
        <w:t>Division 2.51</w:t>
      </w:r>
      <w:r>
        <w:rPr>
          <w:rFonts w:ascii="Calibri" w:hAnsi="Calibri"/>
          <w:sz w:val="22"/>
          <w:szCs w:val="22"/>
          <w:lang w:eastAsia="en-AU"/>
        </w:rPr>
        <w:tab/>
      </w:r>
      <w:r>
        <w:t>Group O5—Preprosthetic</w:t>
      </w:r>
    </w:p>
    <w:p w:rsidR="00B17F1B" w:rsidRDefault="00B17F1B" w:rsidP="00215B04">
      <w:pPr>
        <w:pStyle w:val="tol3"/>
        <w:rPr>
          <w:rFonts w:ascii="Calibri" w:hAnsi="Calibri"/>
          <w:sz w:val="22"/>
          <w:szCs w:val="22"/>
          <w:lang w:eastAsia="en-AU"/>
        </w:rPr>
      </w:pPr>
      <w:r>
        <w:t>Division 2.52</w:t>
      </w:r>
      <w:r>
        <w:rPr>
          <w:rFonts w:ascii="Calibri" w:hAnsi="Calibri"/>
          <w:sz w:val="22"/>
          <w:szCs w:val="22"/>
          <w:lang w:eastAsia="en-AU"/>
        </w:rPr>
        <w:tab/>
      </w:r>
      <w:r>
        <w:t>Group O6—Neurosurgical</w:t>
      </w:r>
    </w:p>
    <w:p w:rsidR="00B17F1B" w:rsidRDefault="00B17F1B" w:rsidP="00215B04">
      <w:pPr>
        <w:pStyle w:val="tol3"/>
        <w:rPr>
          <w:rFonts w:ascii="Calibri" w:hAnsi="Calibri"/>
          <w:sz w:val="22"/>
          <w:szCs w:val="22"/>
          <w:lang w:eastAsia="en-AU"/>
        </w:rPr>
      </w:pPr>
      <w:r>
        <w:t>Division 2.53</w:t>
      </w:r>
      <w:r>
        <w:rPr>
          <w:rFonts w:ascii="Calibri" w:hAnsi="Calibri"/>
          <w:sz w:val="22"/>
          <w:szCs w:val="22"/>
          <w:lang w:eastAsia="en-AU"/>
        </w:rPr>
        <w:tab/>
      </w:r>
      <w:r>
        <w:t>Group O7—Ear, nose and throat</w:t>
      </w:r>
    </w:p>
    <w:p w:rsidR="00B17F1B" w:rsidRDefault="00B17F1B" w:rsidP="00215B04">
      <w:pPr>
        <w:pStyle w:val="tol3"/>
        <w:rPr>
          <w:rFonts w:ascii="Calibri" w:hAnsi="Calibri"/>
          <w:sz w:val="22"/>
          <w:szCs w:val="22"/>
          <w:lang w:eastAsia="en-AU"/>
        </w:rPr>
      </w:pPr>
      <w:r>
        <w:t>Division 2.54</w:t>
      </w:r>
      <w:r>
        <w:rPr>
          <w:rFonts w:ascii="Calibri" w:hAnsi="Calibri"/>
          <w:sz w:val="22"/>
          <w:szCs w:val="22"/>
          <w:lang w:eastAsia="en-AU"/>
        </w:rPr>
        <w:tab/>
      </w:r>
      <w:r>
        <w:t>Group O8—Temporomandibular joint</w:t>
      </w:r>
    </w:p>
    <w:p w:rsidR="00B17F1B" w:rsidRDefault="00B17F1B" w:rsidP="00215B04">
      <w:pPr>
        <w:pStyle w:val="tol3"/>
        <w:rPr>
          <w:rFonts w:ascii="Calibri" w:hAnsi="Calibri"/>
          <w:sz w:val="22"/>
          <w:szCs w:val="22"/>
          <w:lang w:eastAsia="en-AU"/>
        </w:rPr>
      </w:pPr>
      <w:r>
        <w:t>Division 2.55</w:t>
      </w:r>
      <w:r>
        <w:rPr>
          <w:rFonts w:ascii="Calibri" w:hAnsi="Calibri"/>
          <w:sz w:val="22"/>
          <w:szCs w:val="22"/>
          <w:lang w:eastAsia="en-AU"/>
        </w:rPr>
        <w:tab/>
      </w:r>
      <w:r>
        <w:t>Group O9—Treatment of fractures</w:t>
      </w:r>
    </w:p>
    <w:p w:rsidR="00B17F1B" w:rsidRDefault="00B17F1B" w:rsidP="00215B04">
      <w:pPr>
        <w:pStyle w:val="tol3"/>
        <w:rPr>
          <w:rFonts w:ascii="Calibri" w:hAnsi="Calibri"/>
          <w:sz w:val="22"/>
          <w:szCs w:val="22"/>
          <w:lang w:eastAsia="en-AU"/>
        </w:rPr>
      </w:pPr>
      <w:r>
        <w:t>Division 2.56</w:t>
      </w:r>
      <w:r>
        <w:rPr>
          <w:rFonts w:ascii="Calibri" w:hAnsi="Calibri"/>
          <w:sz w:val="22"/>
          <w:szCs w:val="22"/>
          <w:lang w:eastAsia="en-AU"/>
        </w:rPr>
        <w:tab/>
      </w:r>
      <w:r>
        <w:t>Group O10—Diagnostic procedures and investigations</w:t>
      </w:r>
    </w:p>
    <w:p w:rsidR="00B17F1B" w:rsidRDefault="00B17F1B" w:rsidP="00215B04">
      <w:pPr>
        <w:pStyle w:val="tol3"/>
        <w:rPr>
          <w:rFonts w:ascii="Calibri" w:hAnsi="Calibri"/>
          <w:sz w:val="22"/>
          <w:szCs w:val="22"/>
          <w:lang w:eastAsia="en-AU"/>
        </w:rPr>
      </w:pPr>
      <w:r>
        <w:t>Division 2.57</w:t>
      </w:r>
      <w:r>
        <w:rPr>
          <w:rFonts w:ascii="Calibri" w:hAnsi="Calibri"/>
          <w:sz w:val="22"/>
          <w:szCs w:val="22"/>
          <w:lang w:eastAsia="en-AU"/>
        </w:rPr>
        <w:tab/>
      </w:r>
      <w:r>
        <w:t>Group O11—Regional or field nerve blocks</w:t>
      </w:r>
    </w:p>
    <w:p w:rsidR="00B17F1B" w:rsidRDefault="00B17F1B" w:rsidP="00215B04">
      <w:pPr>
        <w:pStyle w:val="tol3"/>
        <w:rPr>
          <w:rFonts w:ascii="Calibri" w:hAnsi="Calibri"/>
          <w:sz w:val="22"/>
          <w:szCs w:val="22"/>
          <w:lang w:eastAsia="en-AU"/>
        </w:rPr>
      </w:pPr>
      <w:r>
        <w:t>Division 2.58</w:t>
      </w:r>
      <w:r>
        <w:rPr>
          <w:rFonts w:ascii="Calibri" w:hAnsi="Calibri"/>
          <w:sz w:val="22"/>
          <w:szCs w:val="22"/>
          <w:lang w:eastAsia="en-AU"/>
        </w:rPr>
        <w:tab/>
      </w:r>
      <w:r>
        <w:t>Cleft lip and cleft palate services</w:t>
      </w:r>
    </w:p>
    <w:p w:rsidR="00B17F1B" w:rsidRDefault="00B17F1B" w:rsidP="00215B04">
      <w:pPr>
        <w:pStyle w:val="tol3"/>
        <w:rPr>
          <w:rFonts w:ascii="Calibri" w:hAnsi="Calibri"/>
          <w:sz w:val="22"/>
          <w:szCs w:val="22"/>
          <w:lang w:eastAsia="en-AU"/>
        </w:rPr>
      </w:pPr>
      <w:r>
        <w:t>Division 2.59</w:t>
      </w:r>
      <w:r>
        <w:rPr>
          <w:rFonts w:ascii="Calibri" w:hAnsi="Calibri"/>
          <w:sz w:val="22"/>
          <w:szCs w:val="22"/>
          <w:lang w:eastAsia="en-AU"/>
        </w:rPr>
        <w:tab/>
      </w:r>
      <w:r>
        <w:t>Group C1—Orthodontic services</w:t>
      </w:r>
    </w:p>
    <w:p w:rsidR="00B17F1B" w:rsidRDefault="00B17F1B" w:rsidP="00215B04">
      <w:pPr>
        <w:pStyle w:val="tol5"/>
        <w:rPr>
          <w:rFonts w:ascii="Calibri" w:hAnsi="Calibri"/>
          <w:sz w:val="22"/>
          <w:szCs w:val="22"/>
          <w:lang w:eastAsia="en-AU"/>
        </w:rPr>
      </w:pPr>
      <w:r>
        <w:tab/>
        <w:t>2.59.1</w:t>
      </w:r>
      <w:r>
        <w:rPr>
          <w:rFonts w:ascii="Calibri" w:hAnsi="Calibri"/>
          <w:sz w:val="22"/>
          <w:szCs w:val="22"/>
          <w:lang w:eastAsia="en-AU"/>
        </w:rPr>
        <w:tab/>
      </w:r>
      <w:r w:rsidRPr="004F4A9D">
        <w:rPr>
          <w:rFonts w:cs="Arial"/>
          <w:bCs/>
          <w:lang w:eastAsia="en-AU"/>
        </w:rPr>
        <w:t>Cleft lip and cleft palate services</w:t>
      </w:r>
      <w:r>
        <w:tab/>
      </w:r>
      <w:r w:rsidR="00403504">
        <w:t>582</w:t>
      </w:r>
    </w:p>
    <w:p w:rsidR="00B17F1B" w:rsidRDefault="00B17F1B" w:rsidP="00215B04">
      <w:pPr>
        <w:pStyle w:val="tol5"/>
        <w:rPr>
          <w:rFonts w:ascii="Calibri" w:hAnsi="Calibri"/>
          <w:sz w:val="22"/>
          <w:szCs w:val="22"/>
          <w:lang w:eastAsia="en-AU"/>
        </w:rPr>
      </w:pPr>
      <w:r>
        <w:tab/>
        <w:t>2.59.2</w:t>
      </w:r>
      <w:r>
        <w:rPr>
          <w:rFonts w:ascii="Calibri" w:hAnsi="Calibri"/>
          <w:sz w:val="22"/>
          <w:szCs w:val="22"/>
          <w:lang w:eastAsia="en-AU"/>
        </w:rPr>
        <w:tab/>
      </w:r>
      <w:r w:rsidRPr="004F4A9D">
        <w:rPr>
          <w:rFonts w:cs="Arial"/>
          <w:bCs/>
          <w:lang w:eastAsia="en-AU"/>
        </w:rPr>
        <w:t>Orthodontic services</w:t>
      </w:r>
      <w:r>
        <w:tab/>
      </w:r>
      <w:r w:rsidR="00403504">
        <w:t>583</w:t>
      </w:r>
    </w:p>
    <w:p w:rsidR="00B17F1B" w:rsidRDefault="00B17F1B" w:rsidP="00215B04">
      <w:pPr>
        <w:pStyle w:val="tol3"/>
        <w:rPr>
          <w:rFonts w:ascii="Calibri" w:hAnsi="Calibri"/>
          <w:sz w:val="22"/>
          <w:szCs w:val="22"/>
          <w:lang w:eastAsia="en-AU"/>
        </w:rPr>
      </w:pPr>
      <w:r>
        <w:t>Division 2.60</w:t>
      </w:r>
      <w:r>
        <w:rPr>
          <w:rFonts w:ascii="Calibri" w:hAnsi="Calibri"/>
          <w:sz w:val="22"/>
          <w:szCs w:val="22"/>
          <w:lang w:eastAsia="en-AU"/>
        </w:rPr>
        <w:tab/>
      </w:r>
      <w:r>
        <w:t>Group C2—Oral and maxillofacial services</w:t>
      </w:r>
    </w:p>
    <w:p w:rsidR="00B17F1B" w:rsidRDefault="00B17F1B" w:rsidP="00215B04">
      <w:pPr>
        <w:pStyle w:val="tol5"/>
        <w:rPr>
          <w:rFonts w:ascii="Calibri" w:hAnsi="Calibri"/>
          <w:sz w:val="22"/>
          <w:szCs w:val="22"/>
          <w:lang w:eastAsia="en-AU"/>
        </w:rPr>
      </w:pPr>
      <w:r>
        <w:tab/>
        <w:t>2.60.1</w:t>
      </w:r>
      <w:r>
        <w:rPr>
          <w:rFonts w:ascii="Calibri" w:hAnsi="Calibri"/>
          <w:sz w:val="22"/>
          <w:szCs w:val="22"/>
          <w:lang w:eastAsia="en-AU"/>
        </w:rPr>
        <w:tab/>
      </w:r>
      <w:r w:rsidRPr="004F4A9D">
        <w:rPr>
          <w:rFonts w:cs="Arial"/>
          <w:bCs/>
          <w:lang w:eastAsia="en-AU"/>
        </w:rPr>
        <w:t xml:space="preserve">Meaning of symbol </w:t>
      </w:r>
      <w:r w:rsidRPr="004F4A9D">
        <w:rPr>
          <w:rFonts w:cs="Arial"/>
          <w:bCs/>
          <w:i/>
          <w:iCs/>
          <w:lang w:eastAsia="en-AU"/>
        </w:rPr>
        <w:t>(AD)</w:t>
      </w:r>
      <w:r>
        <w:tab/>
      </w:r>
      <w:r w:rsidR="00403504">
        <w:t>586</w:t>
      </w:r>
    </w:p>
    <w:p w:rsidR="00B17F1B" w:rsidRDefault="00B17F1B" w:rsidP="00215B04">
      <w:pPr>
        <w:pStyle w:val="tol5"/>
        <w:rPr>
          <w:rFonts w:ascii="Calibri" w:hAnsi="Calibri"/>
          <w:sz w:val="22"/>
          <w:szCs w:val="22"/>
          <w:lang w:eastAsia="en-AU"/>
        </w:rPr>
      </w:pPr>
      <w:r>
        <w:tab/>
        <w:t>2.60.2</w:t>
      </w:r>
      <w:r>
        <w:rPr>
          <w:rFonts w:ascii="Calibri" w:hAnsi="Calibri"/>
          <w:sz w:val="22"/>
          <w:szCs w:val="22"/>
          <w:lang w:eastAsia="en-AU"/>
        </w:rPr>
        <w:tab/>
      </w:r>
      <w:r w:rsidRPr="004F4A9D">
        <w:rPr>
          <w:rFonts w:cs="Arial"/>
          <w:bCs/>
          <w:lang w:eastAsia="en-AU"/>
        </w:rPr>
        <w:t xml:space="preserve">Meaning of symbol </w:t>
      </w:r>
      <w:r w:rsidRPr="004F4A9D">
        <w:rPr>
          <w:rFonts w:cs="Arial"/>
          <w:bCs/>
          <w:i/>
          <w:lang w:eastAsia="en-AU"/>
        </w:rPr>
        <w:t>(AOS)</w:t>
      </w:r>
      <w:r>
        <w:tab/>
      </w:r>
      <w:r w:rsidR="00403504">
        <w:t>587</w:t>
      </w:r>
    </w:p>
    <w:p w:rsidR="00B17F1B" w:rsidRDefault="00B17F1B" w:rsidP="00215B04">
      <w:pPr>
        <w:pStyle w:val="tol5"/>
        <w:rPr>
          <w:rFonts w:ascii="Calibri" w:hAnsi="Calibri"/>
          <w:sz w:val="22"/>
          <w:szCs w:val="22"/>
          <w:lang w:eastAsia="en-AU"/>
        </w:rPr>
      </w:pPr>
      <w:r>
        <w:tab/>
        <w:t>2.60.3</w:t>
      </w:r>
      <w:r>
        <w:rPr>
          <w:rFonts w:ascii="Calibri" w:hAnsi="Calibri"/>
          <w:sz w:val="22"/>
          <w:szCs w:val="22"/>
          <w:lang w:eastAsia="en-AU"/>
        </w:rPr>
        <w:tab/>
      </w:r>
      <w:r>
        <w:t xml:space="preserve">Meaning of </w:t>
      </w:r>
      <w:r w:rsidRPr="004F4A9D">
        <w:rPr>
          <w:i/>
        </w:rPr>
        <w:t>accredited orthodontist</w:t>
      </w:r>
      <w:r>
        <w:tab/>
      </w:r>
      <w:r w:rsidR="00403504">
        <w:t>587</w:t>
      </w:r>
    </w:p>
    <w:p w:rsidR="00B17F1B" w:rsidRDefault="00B17F1B" w:rsidP="00215B04">
      <w:pPr>
        <w:pStyle w:val="tol5"/>
        <w:rPr>
          <w:rFonts w:ascii="Calibri" w:hAnsi="Calibri"/>
          <w:sz w:val="22"/>
          <w:szCs w:val="22"/>
          <w:lang w:eastAsia="en-AU"/>
        </w:rPr>
      </w:pPr>
      <w:r>
        <w:tab/>
        <w:t>2.60.4</w:t>
      </w:r>
      <w:r>
        <w:rPr>
          <w:rFonts w:ascii="Calibri" w:hAnsi="Calibri"/>
          <w:sz w:val="22"/>
          <w:szCs w:val="22"/>
          <w:lang w:eastAsia="en-AU"/>
        </w:rPr>
        <w:tab/>
      </w:r>
      <w:r w:rsidRPr="004F4A9D">
        <w:rPr>
          <w:rFonts w:cs="Arial"/>
          <w:bCs/>
          <w:lang w:eastAsia="en-AU"/>
        </w:rPr>
        <w:t>Cleft lip and cleft palate services</w:t>
      </w:r>
      <w:r>
        <w:tab/>
      </w:r>
      <w:r w:rsidR="00403504">
        <w:t>588</w:t>
      </w:r>
    </w:p>
    <w:p w:rsidR="00B17F1B" w:rsidRDefault="00B17F1B" w:rsidP="00215B04">
      <w:pPr>
        <w:pStyle w:val="tol3"/>
        <w:rPr>
          <w:rFonts w:ascii="Calibri" w:hAnsi="Calibri"/>
          <w:sz w:val="22"/>
          <w:szCs w:val="22"/>
          <w:lang w:eastAsia="en-AU"/>
        </w:rPr>
      </w:pPr>
      <w:r>
        <w:t>Division 2.61</w:t>
      </w:r>
      <w:r>
        <w:rPr>
          <w:rFonts w:ascii="Calibri" w:hAnsi="Calibri"/>
          <w:sz w:val="22"/>
          <w:szCs w:val="22"/>
          <w:lang w:eastAsia="en-AU"/>
        </w:rPr>
        <w:tab/>
      </w:r>
      <w:r>
        <w:t>Group C3—General and prosthodontic services</w:t>
      </w:r>
    </w:p>
    <w:p w:rsidR="00B17F1B" w:rsidRDefault="00B17F1B" w:rsidP="00215B04">
      <w:pPr>
        <w:pStyle w:val="tol5"/>
        <w:rPr>
          <w:rFonts w:ascii="Calibri" w:hAnsi="Calibri"/>
          <w:sz w:val="22"/>
          <w:szCs w:val="22"/>
          <w:lang w:eastAsia="en-AU"/>
        </w:rPr>
      </w:pPr>
      <w:r>
        <w:tab/>
        <w:t>2.61.1</w:t>
      </w:r>
      <w:r>
        <w:rPr>
          <w:rFonts w:ascii="Calibri" w:hAnsi="Calibri"/>
          <w:sz w:val="22"/>
          <w:szCs w:val="22"/>
          <w:lang w:eastAsia="en-AU"/>
        </w:rPr>
        <w:tab/>
      </w:r>
      <w:r w:rsidRPr="004F4A9D">
        <w:rPr>
          <w:rFonts w:cs="Arial"/>
          <w:bCs/>
          <w:lang w:eastAsia="en-AU"/>
        </w:rPr>
        <w:t xml:space="preserve">Meaning of symbol </w:t>
      </w:r>
      <w:r w:rsidRPr="004F4A9D">
        <w:rPr>
          <w:rFonts w:cs="Arial"/>
          <w:bCs/>
          <w:i/>
          <w:iCs/>
          <w:lang w:eastAsia="en-AU"/>
        </w:rPr>
        <w:t>(AD)</w:t>
      </w:r>
      <w:r>
        <w:tab/>
      </w:r>
      <w:r w:rsidR="00403504">
        <w:t>590</w:t>
      </w:r>
    </w:p>
    <w:p w:rsidR="00B17F1B" w:rsidRDefault="00B17F1B" w:rsidP="00215B04">
      <w:pPr>
        <w:pStyle w:val="tol5"/>
        <w:rPr>
          <w:rFonts w:ascii="Calibri" w:hAnsi="Calibri"/>
          <w:sz w:val="22"/>
          <w:szCs w:val="22"/>
          <w:lang w:eastAsia="en-AU"/>
        </w:rPr>
      </w:pPr>
      <w:r>
        <w:tab/>
        <w:t>2.61.2</w:t>
      </w:r>
      <w:r>
        <w:rPr>
          <w:rFonts w:ascii="Calibri" w:hAnsi="Calibri"/>
          <w:sz w:val="22"/>
          <w:szCs w:val="22"/>
          <w:lang w:eastAsia="en-AU"/>
        </w:rPr>
        <w:tab/>
      </w:r>
      <w:r w:rsidRPr="004F4A9D">
        <w:rPr>
          <w:rFonts w:cs="Arial"/>
          <w:bCs/>
          <w:lang w:eastAsia="en-AU"/>
        </w:rPr>
        <w:t>Cleft lip and cleft palate services</w:t>
      </w:r>
      <w:r>
        <w:tab/>
      </w:r>
      <w:r w:rsidR="00403504">
        <w:t>590</w:t>
      </w:r>
    </w:p>
    <w:p w:rsidR="00B17F1B" w:rsidRPr="00CA6899" w:rsidRDefault="00B17F1B" w:rsidP="00215B04">
      <w:pPr>
        <w:pStyle w:val="tol3"/>
      </w:pPr>
      <w:r>
        <w:t>Dictionary</w:t>
      </w:r>
      <w:r>
        <w:tab/>
      </w:r>
      <w:r w:rsidR="00CA6899">
        <w:tab/>
      </w:r>
      <w:r w:rsidR="00403504">
        <w:t>593</w:t>
      </w:r>
    </w:p>
    <w:p w:rsidR="00B17F1B" w:rsidRDefault="00B17F1B" w:rsidP="006719FE">
      <w:pPr>
        <w:keepLines/>
      </w:pPr>
    </w:p>
    <w:p w:rsidR="00B17F1B" w:rsidRDefault="00B17F1B" w:rsidP="006719FE">
      <w:pPr>
        <w:keepLines/>
        <w:pBdr>
          <w:bottom w:val="single" w:sz="6" w:space="5" w:color="auto"/>
        </w:pBdr>
        <w:ind w:left="2880" w:right="2880"/>
        <w:jc w:val="center"/>
      </w:pPr>
    </w:p>
    <w:p w:rsidR="00B17F1B" w:rsidRPr="009725C1" w:rsidRDefault="00B17F1B" w:rsidP="006719FE">
      <w:pPr>
        <w:pStyle w:val="ContentsSectionBreak"/>
        <w:keepLines/>
        <w:rPr>
          <w:lang w:val="en-US"/>
        </w:rPr>
        <w:sectPr w:rsidR="00B17F1B" w:rsidRPr="009725C1" w:rsidSect="00B17F1B">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A3759E" w:rsidRPr="00936483" w:rsidRDefault="007A30EC" w:rsidP="001C1F50">
      <w:pPr>
        <w:pStyle w:val="HR"/>
        <w:pageBreakBefore/>
        <w:ind w:left="993" w:hanging="993"/>
      </w:pPr>
      <w:bookmarkStart w:id="6" w:name="_Toc329356716"/>
      <w:r w:rsidRPr="001B079B">
        <w:rPr>
          <w:rStyle w:val="CharSectno"/>
        </w:rPr>
        <w:t>1</w:t>
      </w:r>
      <w:r w:rsidR="00A3759E" w:rsidRPr="00936483">
        <w:tab/>
        <w:t>Name of regulation</w:t>
      </w:r>
      <w:bookmarkEnd w:id="6"/>
    </w:p>
    <w:p w:rsidR="00A3759E" w:rsidRPr="00936483" w:rsidRDefault="00A3759E" w:rsidP="006719FE">
      <w:pPr>
        <w:pStyle w:val="R1"/>
        <w:spacing w:before="100"/>
      </w:pPr>
      <w:r w:rsidRPr="006719FE">
        <w:rPr>
          <w:sz w:val="23"/>
          <w:szCs w:val="23"/>
        </w:rPr>
        <w:tab/>
      </w:r>
      <w:r w:rsidRPr="006719FE">
        <w:rPr>
          <w:sz w:val="23"/>
          <w:szCs w:val="23"/>
        </w:rPr>
        <w:tab/>
        <w:t xml:space="preserve">This regulation is the </w:t>
      </w:r>
      <w:r w:rsidR="006E4729" w:rsidRPr="006719FE">
        <w:rPr>
          <w:i/>
          <w:sz w:val="23"/>
          <w:szCs w:val="23"/>
        </w:rPr>
        <w:fldChar w:fldCharType="begin"/>
      </w:r>
      <w:r w:rsidRPr="006719FE">
        <w:rPr>
          <w:i/>
          <w:sz w:val="23"/>
          <w:szCs w:val="23"/>
        </w:rPr>
        <w:instrText xml:space="preserve"> REF Citation \*charformat </w:instrText>
      </w:r>
      <w:r w:rsidR="00936483" w:rsidRPr="006719FE">
        <w:rPr>
          <w:i/>
          <w:sz w:val="23"/>
          <w:szCs w:val="23"/>
        </w:rPr>
        <w:instrText xml:space="preserve"> \* MERGEFORMAT </w:instrText>
      </w:r>
      <w:r w:rsidR="006E4729" w:rsidRPr="006719FE">
        <w:rPr>
          <w:i/>
          <w:sz w:val="23"/>
          <w:szCs w:val="23"/>
        </w:rPr>
        <w:fldChar w:fldCharType="separate"/>
      </w:r>
      <w:r w:rsidR="00C4262E" w:rsidRPr="00C4262E">
        <w:rPr>
          <w:i/>
          <w:sz w:val="23"/>
          <w:szCs w:val="23"/>
        </w:rPr>
        <w:t>Health Insurance (General Medical Services Table) Regulation 2012</w:t>
      </w:r>
      <w:r w:rsidR="006E4729" w:rsidRPr="006719FE">
        <w:rPr>
          <w:i/>
          <w:sz w:val="23"/>
          <w:szCs w:val="23"/>
        </w:rPr>
        <w:fldChar w:fldCharType="end"/>
      </w:r>
      <w:r w:rsidRPr="00936483">
        <w:t>.</w:t>
      </w:r>
    </w:p>
    <w:p w:rsidR="00A3759E" w:rsidRPr="00936483" w:rsidRDefault="00A3759E" w:rsidP="001C1F50">
      <w:pPr>
        <w:pStyle w:val="HR"/>
        <w:ind w:left="993" w:hanging="993"/>
      </w:pPr>
      <w:bookmarkStart w:id="7" w:name="_Toc329356717"/>
      <w:r w:rsidRPr="001B079B">
        <w:rPr>
          <w:rStyle w:val="CharSectno"/>
        </w:rPr>
        <w:t>2</w:t>
      </w:r>
      <w:r w:rsidRPr="00936483">
        <w:tab/>
        <w:t>Commencement</w:t>
      </w:r>
      <w:bookmarkEnd w:id="7"/>
    </w:p>
    <w:p w:rsidR="00A3759E" w:rsidRPr="006719FE" w:rsidRDefault="00A3759E" w:rsidP="006719FE">
      <w:pPr>
        <w:pStyle w:val="R1"/>
        <w:rPr>
          <w:sz w:val="23"/>
          <w:szCs w:val="23"/>
        </w:rPr>
      </w:pPr>
      <w:r w:rsidRPr="006719FE">
        <w:rPr>
          <w:sz w:val="23"/>
          <w:szCs w:val="23"/>
        </w:rPr>
        <w:tab/>
      </w:r>
      <w:r w:rsidRPr="006719FE">
        <w:rPr>
          <w:sz w:val="23"/>
          <w:szCs w:val="23"/>
        </w:rPr>
        <w:tab/>
        <w:t xml:space="preserve">This regulation commences on </w:t>
      </w:r>
      <w:r w:rsidR="005E3E83" w:rsidRPr="006719FE">
        <w:rPr>
          <w:sz w:val="23"/>
          <w:szCs w:val="23"/>
        </w:rPr>
        <w:t>1 November 2012</w:t>
      </w:r>
      <w:r w:rsidRPr="006719FE">
        <w:rPr>
          <w:sz w:val="23"/>
          <w:szCs w:val="23"/>
        </w:rPr>
        <w:t>.</w:t>
      </w:r>
    </w:p>
    <w:p w:rsidR="005E3E83" w:rsidRPr="00936483" w:rsidRDefault="005E3E83" w:rsidP="001C1F50">
      <w:pPr>
        <w:pStyle w:val="HR"/>
        <w:ind w:left="993" w:hanging="993"/>
      </w:pPr>
      <w:bookmarkStart w:id="8" w:name="_Toc329356718"/>
      <w:r w:rsidRPr="001B079B">
        <w:rPr>
          <w:rStyle w:val="CharSectno"/>
        </w:rPr>
        <w:t>3</w:t>
      </w:r>
      <w:r w:rsidRPr="00936483">
        <w:tab/>
        <w:t>Repeal</w:t>
      </w:r>
      <w:bookmarkEnd w:id="8"/>
    </w:p>
    <w:p w:rsidR="007445CB" w:rsidRPr="006719FE" w:rsidRDefault="007445CB" w:rsidP="006719FE">
      <w:pPr>
        <w:pStyle w:val="R2"/>
        <w:tabs>
          <w:tab w:val="clear" w:pos="794"/>
          <w:tab w:val="right" w:pos="709"/>
        </w:tabs>
        <w:spacing w:before="100"/>
        <w:rPr>
          <w:sz w:val="23"/>
          <w:szCs w:val="23"/>
        </w:rPr>
      </w:pPr>
      <w:r w:rsidRPr="006719FE">
        <w:rPr>
          <w:sz w:val="23"/>
          <w:szCs w:val="23"/>
        </w:rPr>
        <w:tab/>
      </w:r>
      <w:r w:rsidRPr="006719FE">
        <w:rPr>
          <w:sz w:val="23"/>
          <w:szCs w:val="23"/>
        </w:rPr>
        <w:tab/>
        <w:t>The following regulations are repealed:</w:t>
      </w:r>
    </w:p>
    <w:p w:rsidR="007445CB" w:rsidRPr="006719FE" w:rsidRDefault="007445CB" w:rsidP="006719FE">
      <w:pPr>
        <w:pStyle w:val="P1"/>
        <w:tabs>
          <w:tab w:val="clear" w:pos="1191"/>
          <w:tab w:val="right" w:pos="756"/>
        </w:tabs>
        <w:spacing w:before="40"/>
        <w:ind w:left="994" w:hanging="994"/>
        <w:rPr>
          <w:sz w:val="23"/>
          <w:szCs w:val="23"/>
        </w:rPr>
      </w:pPr>
      <w:r w:rsidRPr="006719FE">
        <w:rPr>
          <w:i/>
          <w:sz w:val="23"/>
          <w:szCs w:val="23"/>
        </w:rPr>
        <w:tab/>
      </w:r>
      <w:r w:rsidRPr="006719FE">
        <w:rPr>
          <w:sz w:val="23"/>
          <w:szCs w:val="23"/>
        </w:rPr>
        <w:sym w:font="Symbol" w:char="F0B7"/>
      </w:r>
      <w:r w:rsidRPr="006719FE">
        <w:rPr>
          <w:i/>
          <w:sz w:val="23"/>
          <w:szCs w:val="23"/>
        </w:rPr>
        <w:tab/>
      </w:r>
      <w:hyperlink r:id="rId19" w:history="1">
        <w:r w:rsidRPr="006719FE">
          <w:rPr>
            <w:rStyle w:val="Hyperlink"/>
            <w:bCs/>
            <w:i/>
            <w:sz w:val="23"/>
            <w:szCs w:val="23"/>
            <w:u w:val="none"/>
          </w:rPr>
          <w:t>Health Insurance (General Medical Services Table) Regulations 2011</w:t>
        </w:r>
      </w:hyperlink>
      <w:r w:rsidRPr="006719FE">
        <w:rPr>
          <w:sz w:val="23"/>
          <w:szCs w:val="23"/>
        </w:rPr>
        <w:t xml:space="preserve"> (Federal Register of Legislative Instruments (</w:t>
      </w:r>
      <w:r w:rsidRPr="006719FE">
        <w:rPr>
          <w:b/>
          <w:i/>
          <w:sz w:val="23"/>
          <w:szCs w:val="23"/>
        </w:rPr>
        <w:t>FRLI</w:t>
      </w:r>
      <w:r w:rsidRPr="006719FE">
        <w:rPr>
          <w:sz w:val="23"/>
          <w:szCs w:val="23"/>
        </w:rPr>
        <w:t>) No. F2011L02108)</w:t>
      </w:r>
    </w:p>
    <w:p w:rsidR="007445CB" w:rsidRPr="006719FE" w:rsidRDefault="007445CB" w:rsidP="006719FE">
      <w:pPr>
        <w:pStyle w:val="P1"/>
        <w:tabs>
          <w:tab w:val="clear" w:pos="1191"/>
          <w:tab w:val="right" w:pos="756"/>
        </w:tabs>
        <w:spacing w:before="40"/>
        <w:ind w:left="994" w:hanging="994"/>
        <w:rPr>
          <w:sz w:val="23"/>
          <w:szCs w:val="23"/>
        </w:rPr>
      </w:pPr>
      <w:r w:rsidRPr="006719FE">
        <w:rPr>
          <w:i/>
          <w:sz w:val="23"/>
          <w:szCs w:val="23"/>
        </w:rPr>
        <w:tab/>
      </w:r>
      <w:r w:rsidRPr="006719FE">
        <w:rPr>
          <w:sz w:val="23"/>
          <w:szCs w:val="23"/>
        </w:rPr>
        <w:sym w:font="Symbol" w:char="F0B7"/>
      </w:r>
      <w:r w:rsidRPr="006719FE">
        <w:rPr>
          <w:i/>
          <w:sz w:val="23"/>
          <w:szCs w:val="23"/>
        </w:rPr>
        <w:tab/>
      </w:r>
      <w:hyperlink r:id="rId20" w:history="1">
        <w:r w:rsidRPr="006719FE">
          <w:rPr>
            <w:rStyle w:val="Hyperlink"/>
            <w:bCs/>
            <w:i/>
            <w:sz w:val="23"/>
            <w:szCs w:val="23"/>
            <w:u w:val="none"/>
          </w:rPr>
          <w:t>Health Insurance (General Medical Services Table) Amendment Regulations 2011</w:t>
        </w:r>
      </w:hyperlink>
      <w:r w:rsidRPr="006719FE">
        <w:rPr>
          <w:i/>
          <w:sz w:val="23"/>
          <w:szCs w:val="23"/>
        </w:rPr>
        <w:t xml:space="preserve"> (No. 2)</w:t>
      </w:r>
      <w:r w:rsidRPr="006719FE">
        <w:rPr>
          <w:sz w:val="23"/>
          <w:szCs w:val="23"/>
        </w:rPr>
        <w:t xml:space="preserve"> (FRLI No. F2011L02117)</w:t>
      </w:r>
    </w:p>
    <w:p w:rsidR="007445CB" w:rsidRPr="006719FE" w:rsidRDefault="007445CB" w:rsidP="006719FE">
      <w:pPr>
        <w:pStyle w:val="P1"/>
        <w:tabs>
          <w:tab w:val="clear" w:pos="1191"/>
          <w:tab w:val="right" w:pos="756"/>
        </w:tabs>
        <w:spacing w:before="40"/>
        <w:ind w:left="994" w:hanging="994"/>
        <w:rPr>
          <w:sz w:val="23"/>
          <w:szCs w:val="23"/>
        </w:rPr>
      </w:pPr>
      <w:r w:rsidRPr="006719FE">
        <w:rPr>
          <w:i/>
          <w:sz w:val="23"/>
          <w:szCs w:val="23"/>
        </w:rPr>
        <w:tab/>
      </w:r>
      <w:r w:rsidRPr="006719FE">
        <w:rPr>
          <w:sz w:val="23"/>
          <w:szCs w:val="23"/>
        </w:rPr>
        <w:sym w:font="Symbol" w:char="F0B7"/>
      </w:r>
      <w:r w:rsidRPr="006719FE">
        <w:rPr>
          <w:i/>
          <w:sz w:val="23"/>
          <w:szCs w:val="23"/>
        </w:rPr>
        <w:tab/>
      </w:r>
      <w:hyperlink r:id="rId21" w:history="1">
        <w:r w:rsidRPr="006719FE">
          <w:rPr>
            <w:rStyle w:val="Hyperlink"/>
            <w:bCs/>
            <w:i/>
            <w:sz w:val="23"/>
            <w:szCs w:val="23"/>
            <w:u w:val="none"/>
          </w:rPr>
          <w:t>Health Insurance (General Medical Services Table) Amendment Regulations 2011</w:t>
        </w:r>
      </w:hyperlink>
      <w:r w:rsidRPr="006719FE">
        <w:rPr>
          <w:i/>
          <w:sz w:val="23"/>
          <w:szCs w:val="23"/>
        </w:rPr>
        <w:t xml:space="preserve"> (No. 3)</w:t>
      </w:r>
      <w:r w:rsidRPr="006719FE">
        <w:rPr>
          <w:sz w:val="23"/>
          <w:szCs w:val="23"/>
        </w:rPr>
        <w:t xml:space="preserve"> (FRLI No. F2011L02407)</w:t>
      </w:r>
    </w:p>
    <w:p w:rsidR="007445CB" w:rsidRPr="006719FE" w:rsidRDefault="007445CB" w:rsidP="006719FE">
      <w:pPr>
        <w:pStyle w:val="P1"/>
        <w:tabs>
          <w:tab w:val="clear" w:pos="1191"/>
          <w:tab w:val="right" w:pos="756"/>
        </w:tabs>
        <w:spacing w:before="40"/>
        <w:ind w:left="994" w:hanging="994"/>
        <w:rPr>
          <w:sz w:val="23"/>
          <w:szCs w:val="23"/>
        </w:rPr>
      </w:pPr>
      <w:r w:rsidRPr="006719FE">
        <w:rPr>
          <w:i/>
          <w:sz w:val="23"/>
          <w:szCs w:val="23"/>
        </w:rPr>
        <w:tab/>
      </w:r>
      <w:r w:rsidRPr="006719FE">
        <w:rPr>
          <w:sz w:val="23"/>
          <w:szCs w:val="23"/>
        </w:rPr>
        <w:sym w:font="Symbol" w:char="F0B7"/>
      </w:r>
      <w:r w:rsidRPr="006719FE">
        <w:rPr>
          <w:i/>
          <w:sz w:val="23"/>
          <w:szCs w:val="23"/>
        </w:rPr>
        <w:tab/>
      </w:r>
      <w:hyperlink r:id="rId22" w:history="1">
        <w:r w:rsidRPr="006719FE">
          <w:rPr>
            <w:rStyle w:val="Hyperlink"/>
            <w:bCs/>
            <w:i/>
            <w:sz w:val="23"/>
            <w:szCs w:val="23"/>
            <w:u w:val="none"/>
          </w:rPr>
          <w:t>Health Insurance (General Medical Services Table) Amendment Regulation 201</w:t>
        </w:r>
      </w:hyperlink>
      <w:r w:rsidRPr="006719FE">
        <w:rPr>
          <w:i/>
          <w:sz w:val="23"/>
          <w:szCs w:val="23"/>
        </w:rPr>
        <w:t>2 (No. 1)</w:t>
      </w:r>
      <w:r w:rsidRPr="006719FE">
        <w:rPr>
          <w:sz w:val="23"/>
          <w:szCs w:val="23"/>
        </w:rPr>
        <w:t xml:space="preserve"> (FRLI No. F2012L00398)</w:t>
      </w:r>
    </w:p>
    <w:p w:rsidR="007445CB" w:rsidRPr="006719FE" w:rsidRDefault="007445CB" w:rsidP="006719FE">
      <w:pPr>
        <w:pStyle w:val="P1"/>
        <w:tabs>
          <w:tab w:val="clear" w:pos="1191"/>
          <w:tab w:val="right" w:pos="756"/>
        </w:tabs>
        <w:spacing w:before="40"/>
        <w:ind w:left="994" w:hanging="994"/>
        <w:rPr>
          <w:sz w:val="23"/>
          <w:szCs w:val="23"/>
        </w:rPr>
      </w:pPr>
      <w:r w:rsidRPr="006719FE">
        <w:rPr>
          <w:i/>
          <w:sz w:val="23"/>
          <w:szCs w:val="23"/>
        </w:rPr>
        <w:tab/>
      </w:r>
      <w:r w:rsidRPr="006719FE">
        <w:rPr>
          <w:sz w:val="23"/>
          <w:szCs w:val="23"/>
        </w:rPr>
        <w:sym w:font="Symbol" w:char="F0B7"/>
      </w:r>
      <w:r w:rsidRPr="006719FE">
        <w:rPr>
          <w:i/>
          <w:sz w:val="23"/>
          <w:szCs w:val="23"/>
        </w:rPr>
        <w:tab/>
      </w:r>
      <w:hyperlink r:id="rId23" w:history="1">
        <w:r w:rsidRPr="006719FE">
          <w:rPr>
            <w:rStyle w:val="Hyperlink"/>
            <w:bCs/>
            <w:i/>
            <w:sz w:val="23"/>
            <w:szCs w:val="23"/>
            <w:u w:val="none"/>
          </w:rPr>
          <w:t>Health Insurance (General Medical Services Table) Amendment Regulation 201</w:t>
        </w:r>
      </w:hyperlink>
      <w:r w:rsidRPr="006719FE">
        <w:rPr>
          <w:i/>
          <w:sz w:val="23"/>
          <w:szCs w:val="23"/>
        </w:rPr>
        <w:t>2 (No. 2)</w:t>
      </w:r>
      <w:r w:rsidRPr="006719FE">
        <w:rPr>
          <w:sz w:val="23"/>
          <w:szCs w:val="23"/>
        </w:rPr>
        <w:t xml:space="preserve"> (FRLI No. F2012L01431).</w:t>
      </w:r>
    </w:p>
    <w:p w:rsidR="005E3E83" w:rsidRPr="00936483" w:rsidRDefault="005E3E83" w:rsidP="001C1F50">
      <w:pPr>
        <w:pStyle w:val="HR"/>
        <w:ind w:left="993" w:hanging="993"/>
      </w:pPr>
      <w:bookmarkStart w:id="9" w:name="_Toc329356719"/>
      <w:r w:rsidRPr="001B079B">
        <w:rPr>
          <w:rStyle w:val="CharSectno"/>
        </w:rPr>
        <w:t>4</w:t>
      </w:r>
      <w:r w:rsidRPr="00936483">
        <w:tab/>
        <w:t>Dictionary</w:t>
      </w:r>
      <w:bookmarkEnd w:id="9"/>
    </w:p>
    <w:p w:rsidR="005E3E83" w:rsidRPr="006719FE" w:rsidRDefault="005E3E83" w:rsidP="006719FE">
      <w:pPr>
        <w:pStyle w:val="R1"/>
        <w:spacing w:before="100"/>
        <w:rPr>
          <w:sz w:val="23"/>
          <w:szCs w:val="23"/>
          <w:lang w:eastAsia="en-AU"/>
        </w:rPr>
      </w:pPr>
      <w:r w:rsidRPr="006719FE">
        <w:rPr>
          <w:sz w:val="23"/>
          <w:szCs w:val="23"/>
          <w:lang w:eastAsia="en-AU"/>
        </w:rPr>
        <w:tab/>
      </w:r>
      <w:r w:rsidRPr="006719FE">
        <w:rPr>
          <w:sz w:val="23"/>
          <w:szCs w:val="23"/>
          <w:lang w:eastAsia="en-AU"/>
        </w:rPr>
        <w:tab/>
        <w:t xml:space="preserve">The Dictionary at the end of </w:t>
      </w:r>
      <w:r w:rsidR="007445CB" w:rsidRPr="006719FE">
        <w:rPr>
          <w:sz w:val="23"/>
          <w:szCs w:val="23"/>
          <w:lang w:eastAsia="en-AU"/>
        </w:rPr>
        <w:t>this regulation</w:t>
      </w:r>
      <w:r w:rsidRPr="006719FE">
        <w:rPr>
          <w:sz w:val="23"/>
          <w:szCs w:val="23"/>
          <w:lang w:eastAsia="en-AU"/>
        </w:rPr>
        <w:t xml:space="preserve"> defines certain words and expressions that are used in </w:t>
      </w:r>
      <w:r w:rsidR="007445CB" w:rsidRPr="006719FE">
        <w:rPr>
          <w:sz w:val="23"/>
          <w:szCs w:val="23"/>
          <w:lang w:eastAsia="en-AU"/>
        </w:rPr>
        <w:t>this regulation</w:t>
      </w:r>
      <w:r w:rsidRPr="006719FE">
        <w:rPr>
          <w:sz w:val="23"/>
          <w:szCs w:val="23"/>
          <w:lang w:eastAsia="en-AU"/>
        </w:rPr>
        <w:t xml:space="preserve">, and includes references to certain words and expressions that are defined elsewhere in </w:t>
      </w:r>
      <w:r w:rsidR="007445CB" w:rsidRPr="006719FE">
        <w:rPr>
          <w:sz w:val="23"/>
          <w:szCs w:val="23"/>
          <w:lang w:eastAsia="en-AU"/>
        </w:rPr>
        <w:t>this regulation</w:t>
      </w:r>
      <w:r w:rsidRPr="006719FE">
        <w:rPr>
          <w:sz w:val="23"/>
          <w:szCs w:val="23"/>
          <w:lang w:eastAsia="en-AU"/>
        </w:rPr>
        <w:t>.</w:t>
      </w:r>
    </w:p>
    <w:p w:rsidR="005E3E83" w:rsidRPr="00936483" w:rsidRDefault="005E3E83" w:rsidP="001C1F50">
      <w:pPr>
        <w:pStyle w:val="HR"/>
        <w:ind w:left="993" w:hanging="993"/>
      </w:pPr>
      <w:bookmarkStart w:id="10" w:name="_Toc329356720"/>
      <w:r w:rsidRPr="001B079B">
        <w:rPr>
          <w:rStyle w:val="CharSectno"/>
        </w:rPr>
        <w:t>5</w:t>
      </w:r>
      <w:r w:rsidRPr="00936483">
        <w:tab/>
        <w:t>General medical services table</w:t>
      </w:r>
      <w:bookmarkEnd w:id="10"/>
    </w:p>
    <w:p w:rsidR="005E3E83" w:rsidRPr="006719FE" w:rsidRDefault="005E3E83" w:rsidP="006719FE">
      <w:pPr>
        <w:pStyle w:val="ZR1"/>
        <w:keepNext w:val="0"/>
        <w:spacing w:before="100"/>
        <w:rPr>
          <w:sz w:val="23"/>
          <w:szCs w:val="23"/>
        </w:rPr>
      </w:pPr>
      <w:r w:rsidRPr="006719FE">
        <w:rPr>
          <w:sz w:val="23"/>
          <w:szCs w:val="23"/>
        </w:rPr>
        <w:tab/>
      </w:r>
      <w:r w:rsidRPr="006719FE">
        <w:rPr>
          <w:sz w:val="23"/>
          <w:szCs w:val="23"/>
        </w:rPr>
        <w:tab/>
        <w:t>For subsection</w:t>
      </w:r>
      <w:r w:rsidR="007A0200" w:rsidRPr="006719FE">
        <w:rPr>
          <w:sz w:val="23"/>
          <w:szCs w:val="23"/>
        </w:rPr>
        <w:t> </w:t>
      </w:r>
      <w:r w:rsidRPr="006719FE">
        <w:rPr>
          <w:sz w:val="23"/>
          <w:szCs w:val="23"/>
        </w:rPr>
        <w:t>4</w:t>
      </w:r>
      <w:r w:rsidR="007A0200" w:rsidRPr="006719FE">
        <w:rPr>
          <w:sz w:val="23"/>
          <w:szCs w:val="23"/>
        </w:rPr>
        <w:t> </w:t>
      </w:r>
      <w:r w:rsidRPr="006719FE">
        <w:rPr>
          <w:sz w:val="23"/>
          <w:szCs w:val="23"/>
        </w:rPr>
        <w:t xml:space="preserve">(1) of the Act, </w:t>
      </w:r>
      <w:r w:rsidR="007445CB" w:rsidRPr="006719FE">
        <w:rPr>
          <w:sz w:val="23"/>
          <w:szCs w:val="23"/>
          <w:lang w:eastAsia="en-AU"/>
        </w:rPr>
        <w:t xml:space="preserve">this regulation </w:t>
      </w:r>
      <w:r w:rsidRPr="006719FE">
        <w:rPr>
          <w:sz w:val="23"/>
          <w:szCs w:val="23"/>
        </w:rPr>
        <w:t>prescribe</w:t>
      </w:r>
      <w:r w:rsidR="004E20EE" w:rsidRPr="006719FE">
        <w:rPr>
          <w:sz w:val="23"/>
          <w:szCs w:val="23"/>
        </w:rPr>
        <w:t>s</w:t>
      </w:r>
      <w:r w:rsidRPr="006719FE">
        <w:rPr>
          <w:sz w:val="23"/>
          <w:szCs w:val="23"/>
        </w:rPr>
        <w:t xml:space="preserve"> a table of medical services set out in Schedule 1.</w:t>
      </w:r>
    </w:p>
    <w:p w:rsidR="005E3E83" w:rsidRPr="00936483" w:rsidRDefault="005E3E83" w:rsidP="006719FE">
      <w:pPr>
        <w:pStyle w:val="ZNote"/>
        <w:keepLines/>
      </w:pPr>
      <w:r w:rsidRPr="00936483">
        <w:rPr>
          <w:i/>
        </w:rPr>
        <w:t>Note</w:t>
      </w:r>
      <w:r w:rsidR="007A0200" w:rsidRPr="00936483">
        <w:t>   </w:t>
      </w:r>
      <w:r w:rsidRPr="00936483">
        <w:t>Under section 4 of the Act, the table of medical services sets out the following:</w:t>
      </w:r>
    </w:p>
    <w:p w:rsidR="005E3E83" w:rsidRPr="00936483" w:rsidRDefault="005E3E83" w:rsidP="006719FE">
      <w:pPr>
        <w:pStyle w:val="Notepara"/>
        <w:keepLines/>
        <w:spacing w:before="40"/>
      </w:pPr>
      <w:r w:rsidRPr="00936483">
        <w:t>(a)</w:t>
      </w:r>
      <w:r w:rsidRPr="00936483">
        <w:tab/>
        <w:t>items of medical services;</w:t>
      </w:r>
    </w:p>
    <w:p w:rsidR="005E3E83" w:rsidRPr="00936483" w:rsidRDefault="005E3E83" w:rsidP="006719FE">
      <w:pPr>
        <w:pStyle w:val="Notepara"/>
        <w:keepLines/>
        <w:spacing w:before="40"/>
      </w:pPr>
      <w:r w:rsidRPr="00936483">
        <w:t>(b)</w:t>
      </w:r>
      <w:r w:rsidRPr="00936483">
        <w:tab/>
        <w:t>the amount of fees applicable for each item;</w:t>
      </w:r>
    </w:p>
    <w:p w:rsidR="005E3E83" w:rsidRPr="00936483" w:rsidRDefault="005E3E83" w:rsidP="006719FE">
      <w:pPr>
        <w:pStyle w:val="Notepara"/>
        <w:keepLines/>
        <w:spacing w:before="40"/>
      </w:pPr>
      <w:r w:rsidRPr="00936483">
        <w:t>(c)</w:t>
      </w:r>
      <w:r w:rsidRPr="00936483">
        <w:tab/>
        <w:t>rules for the interpretation of the table.</w:t>
      </w:r>
    </w:p>
    <w:p w:rsidR="005E3E83" w:rsidRPr="00936483" w:rsidRDefault="005E3E83" w:rsidP="006719FE">
      <w:pPr>
        <w:pStyle w:val="MainBodySectionBreak"/>
        <w:keepLines/>
        <w:sectPr w:rsidR="005E3E83" w:rsidRPr="00936483" w:rsidSect="003403DF">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985" w:right="2410" w:bottom="3969" w:left="2410" w:header="567" w:footer="3119" w:gutter="0"/>
          <w:cols w:space="708"/>
          <w:docGrid w:linePitch="360"/>
        </w:sectPr>
      </w:pPr>
    </w:p>
    <w:p w:rsidR="005E3E83" w:rsidRPr="00936483" w:rsidRDefault="005E3E83" w:rsidP="006719FE">
      <w:pPr>
        <w:pStyle w:val="Scheduletitle"/>
        <w:spacing w:before="120"/>
      </w:pPr>
      <w:bookmarkStart w:id="11" w:name="_Toc329356721"/>
      <w:r w:rsidRPr="001B079B">
        <w:rPr>
          <w:rStyle w:val="CharSchNo"/>
        </w:rPr>
        <w:t>Schedule 1</w:t>
      </w:r>
      <w:r w:rsidRPr="00936483">
        <w:tab/>
      </w:r>
      <w:r w:rsidRPr="001B079B">
        <w:rPr>
          <w:rStyle w:val="CharSchText"/>
        </w:rPr>
        <w:t>General medical services table</w:t>
      </w:r>
      <w:bookmarkEnd w:id="11"/>
    </w:p>
    <w:p w:rsidR="005E3E83" w:rsidRPr="00936483" w:rsidRDefault="005E3E83" w:rsidP="006719FE">
      <w:pPr>
        <w:pStyle w:val="Schedulereference"/>
      </w:pPr>
      <w:r w:rsidRPr="00936483">
        <w:t>(</w:t>
      </w:r>
      <w:r w:rsidR="004E20EE" w:rsidRPr="00936483">
        <w:t>section</w:t>
      </w:r>
      <w:r w:rsidRPr="00936483">
        <w:t xml:space="preserve"> 5)</w:t>
      </w:r>
    </w:p>
    <w:p w:rsidR="005E3E83" w:rsidRPr="00936483" w:rsidRDefault="005E3E83" w:rsidP="006719FE">
      <w:pPr>
        <w:pStyle w:val="Schedulepart"/>
      </w:pPr>
      <w:bookmarkStart w:id="12" w:name="_Toc329356722"/>
      <w:r w:rsidRPr="001B079B">
        <w:rPr>
          <w:rStyle w:val="CharSchPTNo"/>
        </w:rPr>
        <w:t>Part 1</w:t>
      </w:r>
      <w:r w:rsidRPr="00936483">
        <w:tab/>
      </w:r>
      <w:r w:rsidRPr="001B079B">
        <w:rPr>
          <w:rStyle w:val="CharSchPTText"/>
        </w:rPr>
        <w:t>Preliminary</w:t>
      </w:r>
      <w:bookmarkEnd w:id="12"/>
    </w:p>
    <w:p w:rsidR="005E3E83" w:rsidRPr="00936483" w:rsidRDefault="005E3E83" w:rsidP="006719FE">
      <w:pPr>
        <w:pStyle w:val="HD"/>
      </w:pPr>
      <w:bookmarkStart w:id="13" w:name="_Toc329356723"/>
      <w:r w:rsidRPr="001B079B">
        <w:rPr>
          <w:rStyle w:val="CharDivNo"/>
        </w:rPr>
        <w:t>Division 1.1</w:t>
      </w:r>
      <w:r w:rsidRPr="00936483">
        <w:tab/>
      </w:r>
      <w:r w:rsidRPr="001B079B">
        <w:rPr>
          <w:rStyle w:val="CharDivText"/>
        </w:rPr>
        <w:t>Interpretation</w:t>
      </w:r>
      <w:bookmarkEnd w:id="13"/>
    </w:p>
    <w:p w:rsidR="005E3E83" w:rsidRPr="00936483" w:rsidRDefault="005E3E83" w:rsidP="006719FE">
      <w:pPr>
        <w:pStyle w:val="HR"/>
      </w:pPr>
      <w:bookmarkStart w:id="14" w:name="_Toc329356724"/>
      <w:r w:rsidRPr="001B079B">
        <w:rPr>
          <w:rStyle w:val="CharSectno"/>
        </w:rPr>
        <w:t>1.1.1</w:t>
      </w:r>
      <w:r w:rsidRPr="00936483">
        <w:tab/>
        <w:t xml:space="preserve">Meaning of </w:t>
      </w:r>
      <w:r w:rsidRPr="00936483">
        <w:rPr>
          <w:i/>
        </w:rPr>
        <w:t>eligible non</w:t>
      </w:r>
      <w:r w:rsidRPr="00936483">
        <w:rPr>
          <w:i/>
        </w:rPr>
        <w:noBreakHyphen/>
        <w:t>vocationally recognised medical practitioner</w:t>
      </w:r>
      <w:bookmarkEnd w:id="14"/>
    </w:p>
    <w:p w:rsidR="005E3E83" w:rsidRPr="00936483" w:rsidRDefault="005E3E83" w:rsidP="006719FE">
      <w:pPr>
        <w:pStyle w:val="ZR1"/>
      </w:pPr>
      <w:r w:rsidRPr="00936483">
        <w:tab/>
        <w:t>(1)</w:t>
      </w:r>
      <w:r w:rsidRPr="00936483">
        <w:tab/>
        <w:t>In the table:</w:t>
      </w:r>
    </w:p>
    <w:p w:rsidR="005E3E83" w:rsidRPr="00936483" w:rsidRDefault="005E3E83" w:rsidP="006719FE">
      <w:pPr>
        <w:pStyle w:val="Zdefinition"/>
        <w:keepLines/>
      </w:pPr>
      <w:r w:rsidRPr="00936483">
        <w:rPr>
          <w:b/>
          <w:i/>
        </w:rPr>
        <w:t>eligible non</w:t>
      </w:r>
      <w:r w:rsidRPr="00936483">
        <w:rPr>
          <w:b/>
          <w:i/>
        </w:rPr>
        <w:noBreakHyphen/>
        <w:t>vocationally recognised medical practitioner</w:t>
      </w:r>
      <w:r w:rsidRPr="00936483">
        <w:t xml:space="preserve"> means:</w:t>
      </w:r>
    </w:p>
    <w:p w:rsidR="005E3E83" w:rsidRPr="00936483" w:rsidRDefault="005E3E83" w:rsidP="006719FE">
      <w:pPr>
        <w:pStyle w:val="ZP1"/>
      </w:pPr>
      <w:r w:rsidRPr="00936483">
        <w:tab/>
        <w:t>(a)</w:t>
      </w:r>
      <w:r w:rsidRPr="00936483">
        <w:tab/>
        <w:t>a medical practitioner (including an overseas trained practitioner or a temporary resident medical practitioner) who:</w:t>
      </w:r>
    </w:p>
    <w:p w:rsidR="005E3E83" w:rsidRPr="00936483" w:rsidRDefault="005E3E83" w:rsidP="006719FE">
      <w:pPr>
        <w:pStyle w:val="P2"/>
      </w:pPr>
      <w:r w:rsidRPr="00936483">
        <w:tab/>
        <w:t>(i)</w:t>
      </w:r>
      <w:r w:rsidRPr="00936483">
        <w:tab/>
        <w:t>is registered as a medical practitioner under the Rural Other Medical Practitioners’ Program; and</w:t>
      </w:r>
    </w:p>
    <w:p w:rsidR="005E3E83" w:rsidRPr="00936483" w:rsidRDefault="005E3E83" w:rsidP="006719FE">
      <w:pPr>
        <w:pStyle w:val="P2"/>
      </w:pPr>
      <w:r w:rsidRPr="00936483">
        <w:tab/>
        <w:t>(ii)</w:t>
      </w:r>
      <w:r w:rsidRPr="00936483">
        <w:tab/>
        <w:t>is providing general medical services in accordance with that Program; or</w:t>
      </w:r>
    </w:p>
    <w:p w:rsidR="005E3E83" w:rsidRPr="00936483" w:rsidRDefault="005E3E83" w:rsidP="006719FE">
      <w:pPr>
        <w:pStyle w:val="ZP1"/>
      </w:pPr>
      <w:r w:rsidRPr="00936483">
        <w:tab/>
        <w:t>(b)</w:t>
      </w:r>
      <w:r w:rsidRPr="00936483">
        <w:tab/>
        <w:t>a medical practitioner who:</w:t>
      </w:r>
    </w:p>
    <w:p w:rsidR="005E3E83" w:rsidRPr="00936483" w:rsidRDefault="005E3E83" w:rsidP="006719FE">
      <w:pPr>
        <w:pStyle w:val="P2"/>
      </w:pPr>
      <w:r w:rsidRPr="00936483">
        <w:tab/>
        <w:t>(i)</w:t>
      </w:r>
      <w:r w:rsidRPr="00936483">
        <w:tab/>
        <w:t>is registered as a medical practitioner under the Outer Metropolitan (Other Medical Practitioners) Relocation Incentive Program; and</w:t>
      </w:r>
    </w:p>
    <w:p w:rsidR="005E3E83" w:rsidRPr="00936483" w:rsidRDefault="005E3E83" w:rsidP="006719FE">
      <w:pPr>
        <w:pStyle w:val="P2"/>
      </w:pPr>
      <w:r w:rsidRPr="00936483">
        <w:tab/>
        <w:t>(ii)</w:t>
      </w:r>
      <w:r w:rsidRPr="00936483">
        <w:tab/>
        <w:t>is providing general medical services in accordance with that Program; and</w:t>
      </w:r>
    </w:p>
    <w:p w:rsidR="005E3E83" w:rsidRPr="00936483" w:rsidRDefault="005E3E83" w:rsidP="006719FE">
      <w:pPr>
        <w:pStyle w:val="ZP2"/>
      </w:pPr>
      <w:r w:rsidRPr="00936483">
        <w:tab/>
        <w:t>(iii)</w:t>
      </w:r>
      <w:r w:rsidRPr="00936483">
        <w:tab/>
        <w:t>is not vocationally registered under section</w:t>
      </w:r>
      <w:r w:rsidR="007A0200" w:rsidRPr="00936483">
        <w:t> </w:t>
      </w:r>
      <w:r w:rsidRPr="00936483">
        <w:t>3F of the Act, but is required under that Program to undertake additional training or other activities:</w:t>
      </w:r>
    </w:p>
    <w:p w:rsidR="005E3E83" w:rsidRPr="00936483" w:rsidRDefault="005E3E83" w:rsidP="006719FE">
      <w:pPr>
        <w:pStyle w:val="P3"/>
        <w:keepLines/>
      </w:pPr>
      <w:r w:rsidRPr="00936483">
        <w:tab/>
        <w:t>(A)</w:t>
      </w:r>
      <w:r w:rsidRPr="00936483">
        <w:tab/>
        <w:t>that could enable vocational registration within 4 years or, on written application, 5</w:t>
      </w:r>
      <w:r w:rsidR="007A0200" w:rsidRPr="00936483">
        <w:t> </w:t>
      </w:r>
      <w:r w:rsidRPr="00936483">
        <w:t>years, after commencing the training or other activities; and</w:t>
      </w:r>
    </w:p>
    <w:p w:rsidR="005E3E83" w:rsidRPr="00936483" w:rsidRDefault="005E3E83" w:rsidP="006719FE">
      <w:pPr>
        <w:pStyle w:val="P3"/>
        <w:keepLines/>
      </w:pPr>
      <w:r w:rsidRPr="00936483">
        <w:tab/>
        <w:t>(B)</w:t>
      </w:r>
      <w:r w:rsidRPr="00936483">
        <w:tab/>
        <w:t>of which the Chief Executive Medicare has written notice; or</w:t>
      </w:r>
    </w:p>
    <w:p w:rsidR="005E3E83" w:rsidRPr="00936483" w:rsidRDefault="005E3E83" w:rsidP="006719FE">
      <w:pPr>
        <w:pStyle w:val="ZP1"/>
      </w:pPr>
      <w:r w:rsidRPr="00936483">
        <w:tab/>
        <w:t>(c)</w:t>
      </w:r>
      <w:r w:rsidRPr="00936483">
        <w:tab/>
        <w:t>a medical practitioner who:</w:t>
      </w:r>
    </w:p>
    <w:p w:rsidR="005E3E83" w:rsidRPr="00936483" w:rsidRDefault="005E3E83" w:rsidP="006719FE">
      <w:pPr>
        <w:pStyle w:val="P2"/>
      </w:pPr>
      <w:r w:rsidRPr="00936483">
        <w:tab/>
        <w:t>(i)</w:t>
      </w:r>
      <w:r w:rsidRPr="00936483">
        <w:tab/>
        <w:t>is registered as a medical practitioner under the MedicarePlus for Other Medical Practitioners Program; and</w:t>
      </w:r>
    </w:p>
    <w:p w:rsidR="005E3E83" w:rsidRPr="00936483" w:rsidRDefault="005E3E83" w:rsidP="006719FE">
      <w:pPr>
        <w:pStyle w:val="P2"/>
      </w:pPr>
      <w:r w:rsidRPr="00936483">
        <w:tab/>
        <w:t>(ii)</w:t>
      </w:r>
      <w:r w:rsidRPr="00936483">
        <w:tab/>
        <w:t>is providing general medical services in accordance with that Program; and</w:t>
      </w:r>
    </w:p>
    <w:p w:rsidR="005E3E83" w:rsidRPr="00936483" w:rsidRDefault="005E3E83" w:rsidP="006719FE">
      <w:pPr>
        <w:pStyle w:val="P2"/>
      </w:pPr>
      <w:r w:rsidRPr="00936483">
        <w:tab/>
        <w:t>(iii)</w:t>
      </w:r>
      <w:r w:rsidRPr="00936483">
        <w:tab/>
        <w:t>is not vocationally registered under section</w:t>
      </w:r>
      <w:r w:rsidR="007A0200" w:rsidRPr="00936483">
        <w:t> </w:t>
      </w:r>
      <w:r w:rsidRPr="00936483">
        <w:t>3F of the Act; or</w:t>
      </w:r>
    </w:p>
    <w:p w:rsidR="005E3E83" w:rsidRPr="00936483" w:rsidRDefault="005E3E83" w:rsidP="006719FE">
      <w:pPr>
        <w:pStyle w:val="ZP1"/>
      </w:pPr>
      <w:r w:rsidRPr="00936483">
        <w:tab/>
        <w:t>(d)</w:t>
      </w:r>
      <w:r w:rsidRPr="00936483">
        <w:tab/>
        <w:t>a medical practitioner who:</w:t>
      </w:r>
    </w:p>
    <w:p w:rsidR="005E3E83" w:rsidRPr="00936483" w:rsidRDefault="005E3E83" w:rsidP="006719FE">
      <w:pPr>
        <w:pStyle w:val="P2"/>
        <w:rPr>
          <w:b/>
        </w:rPr>
      </w:pPr>
      <w:r w:rsidRPr="00936483">
        <w:tab/>
        <w:t>(i)</w:t>
      </w:r>
      <w:r w:rsidRPr="00936483">
        <w:tab/>
        <w:t>is registered as a medical practitioner under the After Hours Other Medical Practitioners Program; and</w:t>
      </w:r>
    </w:p>
    <w:p w:rsidR="005E3E83" w:rsidRPr="00936483" w:rsidRDefault="005E3E83" w:rsidP="006719FE">
      <w:pPr>
        <w:pStyle w:val="P2"/>
      </w:pPr>
      <w:r w:rsidRPr="00936483">
        <w:tab/>
        <w:t>(ii)</w:t>
      </w:r>
      <w:r w:rsidRPr="00936483">
        <w:tab/>
        <w:t>is providing general medical services in accordance with that Program; and</w:t>
      </w:r>
    </w:p>
    <w:p w:rsidR="005E3E83" w:rsidRPr="00936483" w:rsidRDefault="005E3E83" w:rsidP="006719FE">
      <w:pPr>
        <w:pStyle w:val="P2"/>
      </w:pPr>
      <w:r w:rsidRPr="00936483">
        <w:tab/>
        <w:t>(iii)</w:t>
      </w:r>
      <w:r w:rsidRPr="00936483">
        <w:tab/>
        <w:t>is not vocationally registered under section</w:t>
      </w:r>
      <w:r w:rsidR="007A0200" w:rsidRPr="00936483">
        <w:t> </w:t>
      </w:r>
      <w:r w:rsidRPr="00936483">
        <w:t>3F of the Act.</w:t>
      </w:r>
    </w:p>
    <w:p w:rsidR="005E3E83" w:rsidRPr="00936483" w:rsidRDefault="005E3E83" w:rsidP="006719FE">
      <w:pPr>
        <w:pStyle w:val="ZR2"/>
      </w:pPr>
      <w:r w:rsidRPr="00936483">
        <w:tab/>
        <w:t>(2)</w:t>
      </w:r>
      <w:r w:rsidRPr="00936483">
        <w:tab/>
        <w:t>In subclause (1):</w:t>
      </w:r>
    </w:p>
    <w:p w:rsidR="005E3E83" w:rsidRPr="00936483" w:rsidRDefault="005E3E83" w:rsidP="006719FE">
      <w:pPr>
        <w:pStyle w:val="definition"/>
        <w:keepLines/>
      </w:pPr>
      <w:r w:rsidRPr="00936483">
        <w:rPr>
          <w:rFonts w:ascii="Times" w:hAnsi="Times"/>
          <w:b/>
          <w:i/>
        </w:rPr>
        <w:t xml:space="preserve">After </w:t>
      </w:r>
      <w:r w:rsidRPr="00936483">
        <w:rPr>
          <w:b/>
          <w:i/>
        </w:rPr>
        <w:t>Hours</w:t>
      </w:r>
      <w:r w:rsidRPr="00936483">
        <w:rPr>
          <w:rFonts w:ascii="Times" w:hAnsi="Times"/>
          <w:b/>
          <w:i/>
        </w:rPr>
        <w:t xml:space="preserve"> Other Medical Practitioners Program</w:t>
      </w:r>
      <w:r w:rsidRPr="00936483" w:rsidDel="00F70BFB">
        <w:rPr>
          <w:rFonts w:ascii="Times" w:hAnsi="Times"/>
          <w:b/>
          <w:bCs/>
          <w:i/>
          <w:iCs/>
        </w:rPr>
        <w:t xml:space="preserve"> </w:t>
      </w:r>
      <w:r w:rsidRPr="00936483">
        <w:rPr>
          <w:rFonts w:ascii="Times" w:hAnsi="Times"/>
        </w:rPr>
        <w:t xml:space="preserve">means a program administered by the </w:t>
      </w:r>
      <w:r w:rsidRPr="00936483">
        <w:t>Chief Executive Medicare</w:t>
      </w:r>
      <w:r w:rsidRPr="00936483">
        <w:rPr>
          <w:rFonts w:ascii="Times" w:hAnsi="Times"/>
        </w:rPr>
        <w:t xml:space="preserve"> </w:t>
      </w:r>
      <w:r w:rsidRPr="00936483">
        <w:t>that, for medical services provided in accordance with the Program, provides a particular level of medicare benefits.</w:t>
      </w:r>
    </w:p>
    <w:p w:rsidR="005E3E83" w:rsidRPr="00936483" w:rsidRDefault="005E3E83" w:rsidP="006719FE">
      <w:pPr>
        <w:pStyle w:val="definition"/>
        <w:keepLines/>
        <w:rPr>
          <w:rFonts w:ascii="Times" w:hAnsi="Times"/>
        </w:rPr>
      </w:pPr>
      <w:r w:rsidRPr="00936483">
        <w:rPr>
          <w:rFonts w:ascii="Times" w:hAnsi="Times"/>
          <w:b/>
          <w:i/>
        </w:rPr>
        <w:t>MedicarePlus for Other Medical Practitioners Program</w:t>
      </w:r>
      <w:r w:rsidRPr="00936483">
        <w:rPr>
          <w:rFonts w:ascii="Times" w:hAnsi="Times"/>
        </w:rPr>
        <w:t xml:space="preserve"> means a program administered by the </w:t>
      </w:r>
      <w:r w:rsidRPr="00936483">
        <w:t>Chief Executive Medicare</w:t>
      </w:r>
      <w:r w:rsidRPr="00936483">
        <w:rPr>
          <w:rFonts w:ascii="Times" w:hAnsi="Times"/>
        </w:rPr>
        <w:t xml:space="preserve"> that, for medical services provided in accordance with the Program, provides a particular level of medicare benefits.</w:t>
      </w:r>
    </w:p>
    <w:p w:rsidR="005E3E83" w:rsidRPr="00936483" w:rsidRDefault="005E3E83" w:rsidP="006719FE">
      <w:pPr>
        <w:pStyle w:val="definition"/>
        <w:keepLines/>
        <w:rPr>
          <w:rFonts w:ascii="Times" w:hAnsi="Times"/>
        </w:rPr>
      </w:pPr>
      <w:r w:rsidRPr="00936483">
        <w:rPr>
          <w:rFonts w:ascii="Times" w:hAnsi="Times"/>
          <w:b/>
          <w:i/>
        </w:rPr>
        <w:t xml:space="preserve">Outer Metropolitan (Other Medical Practitioners) Relocation Incentive Program </w:t>
      </w:r>
      <w:r w:rsidRPr="00936483">
        <w:rPr>
          <w:rFonts w:ascii="Times" w:hAnsi="Times"/>
        </w:rPr>
        <w:t>means a program administered by the Department that, for medical services provided in accordance with the Program, provides a particular level of medicare benefits.</w:t>
      </w:r>
    </w:p>
    <w:p w:rsidR="005E3E83" w:rsidRPr="00936483" w:rsidRDefault="005E3E83" w:rsidP="006719FE">
      <w:pPr>
        <w:pStyle w:val="definition"/>
        <w:keepLines/>
        <w:rPr>
          <w:rFonts w:ascii="Times" w:hAnsi="Times"/>
        </w:rPr>
      </w:pPr>
      <w:r w:rsidRPr="00936483">
        <w:rPr>
          <w:rFonts w:ascii="Times" w:hAnsi="Times"/>
          <w:b/>
          <w:i/>
        </w:rPr>
        <w:t>Rural Other Medical Practitioners’ Program</w:t>
      </w:r>
      <w:r w:rsidRPr="00936483">
        <w:rPr>
          <w:rFonts w:ascii="Times" w:hAnsi="Times"/>
        </w:rPr>
        <w:t xml:space="preserve"> means a program administered by the </w:t>
      </w:r>
      <w:r w:rsidRPr="00936483">
        <w:t>Chief Executive Medicare</w:t>
      </w:r>
      <w:r w:rsidRPr="00936483">
        <w:rPr>
          <w:rFonts w:ascii="Times" w:hAnsi="Times"/>
        </w:rPr>
        <w:t xml:space="preserve"> that, for medical services provided in accordance with the Program, provides a particular level of medicare benefits.</w:t>
      </w:r>
    </w:p>
    <w:p w:rsidR="005E3E83" w:rsidRPr="00936483" w:rsidRDefault="005E3E83" w:rsidP="006719FE">
      <w:pPr>
        <w:pStyle w:val="HR"/>
        <w:rPr>
          <w:i/>
        </w:rPr>
      </w:pPr>
      <w:bookmarkStart w:id="15" w:name="_Toc329356725"/>
      <w:r w:rsidRPr="001B079B">
        <w:rPr>
          <w:rStyle w:val="CharSectno"/>
        </w:rPr>
        <w:t>1.1.1A</w:t>
      </w:r>
      <w:r w:rsidRPr="00936483">
        <w:tab/>
        <w:t xml:space="preserve">Meaning of </w:t>
      </w:r>
      <w:r w:rsidRPr="00936483">
        <w:rPr>
          <w:i/>
        </w:rPr>
        <w:t>general practitioner</w:t>
      </w:r>
      <w:bookmarkEnd w:id="15"/>
    </w:p>
    <w:p w:rsidR="005E3E83" w:rsidRPr="00936483" w:rsidRDefault="005E3E83" w:rsidP="006719FE">
      <w:pPr>
        <w:pStyle w:val="R1"/>
      </w:pPr>
      <w:r w:rsidRPr="00936483">
        <w:tab/>
      </w:r>
      <w:r w:rsidRPr="00936483">
        <w:tab/>
        <w:t>In the table:</w:t>
      </w:r>
    </w:p>
    <w:p w:rsidR="005E3E83" w:rsidRPr="00936483" w:rsidRDefault="005E3E83" w:rsidP="006719FE">
      <w:pPr>
        <w:pStyle w:val="Zdefinition"/>
        <w:keepLines/>
      </w:pPr>
      <w:r w:rsidRPr="00936483">
        <w:rPr>
          <w:b/>
          <w:i/>
        </w:rPr>
        <w:t>general practitioner</w:t>
      </w:r>
      <w:r w:rsidRPr="00936483">
        <w:t xml:space="preserve"> means:</w:t>
      </w:r>
    </w:p>
    <w:p w:rsidR="005E3E83" w:rsidRPr="00936483" w:rsidRDefault="005E3E83" w:rsidP="006719FE">
      <w:pPr>
        <w:pStyle w:val="P1"/>
      </w:pPr>
      <w:r w:rsidRPr="00936483">
        <w:tab/>
        <w:t>(a)</w:t>
      </w:r>
      <w:r w:rsidRPr="00936483">
        <w:tab/>
        <w:t>a practitioner who is vocationally registered under section</w:t>
      </w:r>
      <w:r w:rsidR="007A0200" w:rsidRPr="00936483">
        <w:t> </w:t>
      </w:r>
      <w:r w:rsidRPr="00936483">
        <w:t>3F of the Act; or</w:t>
      </w:r>
    </w:p>
    <w:p w:rsidR="005E3E83" w:rsidRPr="00936483" w:rsidRDefault="005E3E83" w:rsidP="006719FE">
      <w:pPr>
        <w:pStyle w:val="ZP1"/>
      </w:pPr>
      <w:r w:rsidRPr="00936483">
        <w:tab/>
        <w:t>(b)</w:t>
      </w:r>
      <w:r w:rsidRPr="00936483">
        <w:tab/>
        <w:t>a practitioner who:</w:t>
      </w:r>
    </w:p>
    <w:p w:rsidR="005E3E83" w:rsidRPr="00936483" w:rsidRDefault="005E3E83" w:rsidP="006719FE">
      <w:pPr>
        <w:pStyle w:val="P2"/>
      </w:pPr>
      <w:r w:rsidRPr="00936483">
        <w:tab/>
        <w:t>(i)</w:t>
      </w:r>
      <w:r w:rsidRPr="00936483">
        <w:tab/>
        <w:t>is a Fellow of the RACGP; and</w:t>
      </w:r>
    </w:p>
    <w:p w:rsidR="005E3E83" w:rsidRPr="00936483" w:rsidRDefault="005E3E83" w:rsidP="006719FE">
      <w:pPr>
        <w:pStyle w:val="P2"/>
      </w:pPr>
      <w:r w:rsidRPr="00936483">
        <w:tab/>
        <w:t>(ii)</w:t>
      </w:r>
      <w:r w:rsidRPr="00936483">
        <w:tab/>
        <w:t>participates in the quality assurance and continuing medical education program of the RACGP; and</w:t>
      </w:r>
    </w:p>
    <w:p w:rsidR="005E3E83" w:rsidRPr="00936483" w:rsidRDefault="005E3E83" w:rsidP="006719FE">
      <w:pPr>
        <w:pStyle w:val="P2"/>
      </w:pPr>
      <w:r w:rsidRPr="00936483">
        <w:tab/>
        <w:t>(iii)</w:t>
      </w:r>
      <w:r w:rsidRPr="00936483">
        <w:tab/>
        <w:t>meets the RACGP requirements for quality assurance and continuing education; or</w:t>
      </w:r>
    </w:p>
    <w:p w:rsidR="005E3E83" w:rsidRPr="00936483" w:rsidRDefault="005E3E83" w:rsidP="006719FE">
      <w:pPr>
        <w:pStyle w:val="P1"/>
      </w:pPr>
      <w:r w:rsidRPr="00936483">
        <w:tab/>
        <w:t>(c)</w:t>
      </w:r>
      <w:r w:rsidRPr="00936483">
        <w:tab/>
        <w:t>a practitioner in relation to whom a determination is in force under regulation</w:t>
      </w:r>
      <w:r w:rsidR="007A0200" w:rsidRPr="00936483">
        <w:t> </w:t>
      </w:r>
      <w:r w:rsidRPr="00936483">
        <w:t xml:space="preserve">6DA of the </w:t>
      </w:r>
      <w:r w:rsidRPr="00936483">
        <w:rPr>
          <w:i/>
        </w:rPr>
        <w:t>Health Insurance Regulations</w:t>
      </w:r>
      <w:r w:rsidR="007A0200" w:rsidRPr="00936483">
        <w:rPr>
          <w:i/>
        </w:rPr>
        <w:t> </w:t>
      </w:r>
      <w:r w:rsidRPr="00936483">
        <w:rPr>
          <w:i/>
        </w:rPr>
        <w:t>1975</w:t>
      </w:r>
      <w:r w:rsidRPr="00936483">
        <w:t xml:space="preserve"> recognising that he or she meets the fellowship standards of the ACRRM; or</w:t>
      </w:r>
    </w:p>
    <w:p w:rsidR="005E3E83" w:rsidRPr="00936483" w:rsidRDefault="005E3E83" w:rsidP="006719FE">
      <w:pPr>
        <w:pStyle w:val="ZP1"/>
      </w:pPr>
      <w:r w:rsidRPr="00936483">
        <w:tab/>
        <w:t>(d)</w:t>
      </w:r>
      <w:r w:rsidRPr="00936483">
        <w:tab/>
        <w:t>a practitioner who is undertaking a placement in general practice that is approved by the RACGP:</w:t>
      </w:r>
    </w:p>
    <w:p w:rsidR="005E3E83" w:rsidRPr="00936483" w:rsidRDefault="005E3E83" w:rsidP="006719FE">
      <w:pPr>
        <w:pStyle w:val="P2"/>
      </w:pPr>
      <w:r w:rsidRPr="00936483">
        <w:tab/>
        <w:t>(i)</w:t>
      </w:r>
      <w:r w:rsidRPr="00936483">
        <w:tab/>
        <w:t>as part of a training program for general practice leading to the award of Fellowship of the RACGP; or</w:t>
      </w:r>
    </w:p>
    <w:p w:rsidR="005E3E83" w:rsidRPr="00936483" w:rsidRDefault="005E3E83" w:rsidP="006719FE">
      <w:pPr>
        <w:pStyle w:val="P2"/>
      </w:pPr>
      <w:r w:rsidRPr="00936483">
        <w:tab/>
        <w:t>(ii)</w:t>
      </w:r>
      <w:r w:rsidRPr="00936483">
        <w:tab/>
        <w:t>as part of another training program recognised by the RACGP as being of an equivalent standard; or</w:t>
      </w:r>
    </w:p>
    <w:p w:rsidR="005E3E83" w:rsidRPr="00936483" w:rsidRDefault="005E3E83" w:rsidP="006719FE">
      <w:pPr>
        <w:pStyle w:val="P1"/>
      </w:pPr>
      <w:r w:rsidRPr="00936483">
        <w:tab/>
        <w:t>(e)</w:t>
      </w:r>
      <w:r w:rsidRPr="00936483">
        <w:tab/>
        <w:t>an eligible non</w:t>
      </w:r>
      <w:r w:rsidRPr="00936483">
        <w:noBreakHyphen/>
        <w:t>vocationally recognised medical practitioner; or</w:t>
      </w:r>
    </w:p>
    <w:p w:rsidR="005E3E83" w:rsidRPr="00936483" w:rsidRDefault="005E3E83" w:rsidP="006719FE">
      <w:pPr>
        <w:pStyle w:val="P1"/>
      </w:pPr>
      <w:r w:rsidRPr="00936483">
        <w:tab/>
        <w:t>(f)</w:t>
      </w:r>
      <w:r w:rsidRPr="00936483">
        <w:tab/>
        <w:t>a practitioner who is undertaking a placement in general practice as part of the Pre</w:t>
      </w:r>
      <w:r w:rsidRPr="00936483">
        <w:noBreakHyphen/>
        <w:t>vocational General Practice Placements Program administered by the GPET; or</w:t>
      </w:r>
    </w:p>
    <w:p w:rsidR="005E3E83" w:rsidRPr="00936483" w:rsidRDefault="005E3E83" w:rsidP="006719FE">
      <w:pPr>
        <w:pStyle w:val="P1"/>
      </w:pPr>
      <w:r w:rsidRPr="00936483">
        <w:tab/>
        <w:t>(g)</w:t>
      </w:r>
      <w:r w:rsidRPr="00936483">
        <w:tab/>
        <w:t>a practitioner who is undertaking a placement in general practice as part of the Remote Vocational Training Scheme administered by Remote Vocational Training Scheme Limited.</w:t>
      </w:r>
    </w:p>
    <w:p w:rsidR="005E3E83" w:rsidRPr="00936483" w:rsidRDefault="005E3E83" w:rsidP="006719FE">
      <w:pPr>
        <w:pStyle w:val="HR"/>
      </w:pPr>
      <w:bookmarkStart w:id="16" w:name="_Toc329356726"/>
      <w:r w:rsidRPr="001B079B">
        <w:rPr>
          <w:rStyle w:val="CharSectno"/>
        </w:rPr>
        <w:t>1.1.2</w:t>
      </w:r>
      <w:r w:rsidRPr="00936483">
        <w:tab/>
        <w:t xml:space="preserve">Meaning of </w:t>
      </w:r>
      <w:r w:rsidRPr="00936483">
        <w:rPr>
          <w:bCs/>
          <w:i/>
          <w:iCs/>
        </w:rPr>
        <w:t>multidisciplinary case conference</w:t>
      </w:r>
      <w:bookmarkEnd w:id="16"/>
    </w:p>
    <w:p w:rsidR="005E3E83" w:rsidRPr="00936483" w:rsidRDefault="005E3E83" w:rsidP="006719FE">
      <w:pPr>
        <w:pStyle w:val="Zdefinition"/>
        <w:keepLines/>
      </w:pPr>
      <w:r w:rsidRPr="00936483">
        <w:rPr>
          <w:bCs/>
          <w:iCs/>
        </w:rPr>
        <w:t xml:space="preserve">A </w:t>
      </w:r>
      <w:r w:rsidRPr="00936483">
        <w:rPr>
          <w:b/>
          <w:bCs/>
          <w:i/>
          <w:iCs/>
        </w:rPr>
        <w:t>multidisciplinary case conference</w:t>
      </w:r>
      <w:r w:rsidRPr="00936483">
        <w:t xml:space="preserve"> means a process by which a multidisciplinary case conference team carries out all of the following activities:</w:t>
      </w:r>
    </w:p>
    <w:p w:rsidR="005E3E83" w:rsidRPr="00936483" w:rsidRDefault="005E3E83" w:rsidP="006719FE">
      <w:pPr>
        <w:pStyle w:val="P1"/>
      </w:pPr>
      <w:r w:rsidRPr="00936483">
        <w:tab/>
        <w:t>(a)</w:t>
      </w:r>
      <w:r w:rsidRPr="00936483">
        <w:tab/>
        <w:t>discussing a patient’s history;</w:t>
      </w:r>
    </w:p>
    <w:p w:rsidR="005E3E83" w:rsidRPr="00936483" w:rsidRDefault="005E3E83" w:rsidP="006719FE">
      <w:pPr>
        <w:pStyle w:val="P1"/>
      </w:pPr>
      <w:r w:rsidRPr="00936483">
        <w:tab/>
        <w:t>(b)</w:t>
      </w:r>
      <w:r w:rsidRPr="00936483">
        <w:tab/>
        <w:t>identifying the patient’s multidisciplinary care needs;</w:t>
      </w:r>
    </w:p>
    <w:p w:rsidR="005E3E83" w:rsidRPr="00936483" w:rsidRDefault="005E3E83" w:rsidP="006719FE">
      <w:pPr>
        <w:pStyle w:val="P1"/>
      </w:pPr>
      <w:r w:rsidRPr="00936483">
        <w:tab/>
        <w:t>(c)</w:t>
      </w:r>
      <w:r w:rsidRPr="00936483">
        <w:tab/>
        <w:t>identifying outcomes to be achieved by members of the multidisciplinary case conference team giving care and service to the patient;</w:t>
      </w:r>
    </w:p>
    <w:p w:rsidR="005E3E83" w:rsidRPr="00936483" w:rsidRDefault="005E3E83" w:rsidP="006719FE">
      <w:pPr>
        <w:pStyle w:val="P1"/>
      </w:pPr>
      <w:r w:rsidRPr="00936483">
        <w:tab/>
        <w:t>(d)</w:t>
      </w:r>
      <w:r w:rsidRPr="00936483">
        <w:tab/>
        <w:t>identifying tasks that need to be undertaken to achieve these outcomes, and allocating those tasks to members of the multidisciplinary case conference team;</w:t>
      </w:r>
    </w:p>
    <w:p w:rsidR="005E3E83" w:rsidRPr="00936483" w:rsidRDefault="005E3E83" w:rsidP="006719FE">
      <w:pPr>
        <w:pStyle w:val="P1"/>
      </w:pPr>
      <w:r w:rsidRPr="00936483">
        <w:tab/>
        <w:t>(e)</w:t>
      </w:r>
      <w:r w:rsidRPr="00936483">
        <w:tab/>
        <w:t>assessing whether previously identified outcomes (if any) have been achieved.</w:t>
      </w:r>
    </w:p>
    <w:p w:rsidR="005E3E83" w:rsidRPr="00936483" w:rsidRDefault="005E3E83" w:rsidP="006719FE">
      <w:pPr>
        <w:pStyle w:val="HR"/>
        <w:rPr>
          <w:b w:val="0"/>
          <w:i/>
        </w:rPr>
      </w:pPr>
      <w:bookmarkStart w:id="17" w:name="_Toc329356727"/>
      <w:r w:rsidRPr="001B079B">
        <w:rPr>
          <w:rStyle w:val="CharSectno"/>
        </w:rPr>
        <w:t>1.1.3</w:t>
      </w:r>
      <w:r w:rsidRPr="00936483">
        <w:tab/>
        <w:t xml:space="preserve">Meaning of </w:t>
      </w:r>
      <w:r w:rsidRPr="00936483">
        <w:rPr>
          <w:i/>
        </w:rPr>
        <w:t>multidisciplinary case conference team</w:t>
      </w:r>
      <w:bookmarkEnd w:id="17"/>
    </w:p>
    <w:p w:rsidR="005E3E83" w:rsidRPr="00936483" w:rsidRDefault="005E3E83" w:rsidP="006719FE">
      <w:pPr>
        <w:pStyle w:val="ZR1"/>
      </w:pPr>
      <w:r w:rsidRPr="00936483">
        <w:tab/>
        <w:t>(1)</w:t>
      </w:r>
      <w:r w:rsidRPr="00936483">
        <w:tab/>
        <w:t>A multidisciplinary case conference team for a patient:</w:t>
      </w:r>
    </w:p>
    <w:p w:rsidR="005E3E83" w:rsidRPr="00936483" w:rsidRDefault="005E3E83" w:rsidP="006719FE">
      <w:pPr>
        <w:pStyle w:val="P1"/>
      </w:pPr>
      <w:r w:rsidRPr="00936483">
        <w:tab/>
        <w:t>(a)</w:t>
      </w:r>
      <w:r w:rsidRPr="00936483">
        <w:tab/>
        <w:t>includes a medical practitioner; and</w:t>
      </w:r>
    </w:p>
    <w:p w:rsidR="005E3E83" w:rsidRPr="00936483" w:rsidRDefault="005E3E83" w:rsidP="006719FE">
      <w:pPr>
        <w:pStyle w:val="ZP1"/>
      </w:pPr>
      <w:r w:rsidRPr="00936483">
        <w:tab/>
        <w:t>(b)</w:t>
      </w:r>
      <w:r w:rsidRPr="00936483">
        <w:tab/>
        <w:t>either:</w:t>
      </w:r>
    </w:p>
    <w:p w:rsidR="005E3E83" w:rsidRPr="00936483" w:rsidRDefault="005E3E83" w:rsidP="006719FE">
      <w:pPr>
        <w:pStyle w:val="P2"/>
      </w:pPr>
      <w:r w:rsidRPr="00936483">
        <w:tab/>
        <w:t>(i)</w:t>
      </w:r>
      <w:r w:rsidRPr="00936483">
        <w:tab/>
        <w:t>for items 735 to 758</w:t>
      </w:r>
      <w:r w:rsidR="00344318" w:rsidRPr="00936483">
        <w:t>—</w:t>
      </w:r>
      <w:r w:rsidRPr="00936483">
        <w:t>includes at least 2 other members; or</w:t>
      </w:r>
    </w:p>
    <w:p w:rsidR="005E3E83" w:rsidRPr="00936483" w:rsidRDefault="005E3E83" w:rsidP="006719FE">
      <w:pPr>
        <w:pStyle w:val="P2"/>
      </w:pPr>
      <w:r w:rsidRPr="00936483">
        <w:tab/>
        <w:t>(ii)</w:t>
      </w:r>
      <w:r w:rsidRPr="00936483">
        <w:tab/>
        <w:t>for an item mentioned in subclause (3)</w:t>
      </w:r>
      <w:r w:rsidR="00344318" w:rsidRPr="00936483">
        <w:t>—</w:t>
      </w:r>
      <w:r w:rsidRPr="00936483">
        <w:t>includes at least 3 other members; and</w:t>
      </w:r>
    </w:p>
    <w:p w:rsidR="005E3E83" w:rsidRPr="00936483" w:rsidRDefault="005E3E83" w:rsidP="006719FE">
      <w:pPr>
        <w:pStyle w:val="P1"/>
      </w:pPr>
      <w:r w:rsidRPr="00936483">
        <w:tab/>
        <w:t>(c)</w:t>
      </w:r>
      <w:r w:rsidRPr="00936483">
        <w:tab/>
        <w:t>may also include a family member of the patient.</w:t>
      </w:r>
    </w:p>
    <w:p w:rsidR="005E3E83" w:rsidRPr="00936483" w:rsidRDefault="005E3E83" w:rsidP="006719FE">
      <w:pPr>
        <w:pStyle w:val="ZR2"/>
      </w:pPr>
      <w:r w:rsidRPr="00936483">
        <w:tab/>
        <w:t>(2)</w:t>
      </w:r>
      <w:r w:rsidRPr="00936483">
        <w:tab/>
        <w:t>For the members mentioned in paragraph (b):</w:t>
      </w:r>
    </w:p>
    <w:p w:rsidR="005E3E83" w:rsidRPr="00936483" w:rsidRDefault="005E3E83" w:rsidP="006719FE">
      <w:pPr>
        <w:pStyle w:val="P1"/>
      </w:pPr>
      <w:r w:rsidRPr="00936483">
        <w:tab/>
        <w:t>(a)</w:t>
      </w:r>
      <w:r w:rsidRPr="00936483">
        <w:tab/>
        <w:t>each member must provide a different kind of care or service to the patient; and</w:t>
      </w:r>
    </w:p>
    <w:p w:rsidR="005E3E83" w:rsidRPr="00936483" w:rsidRDefault="005E3E83" w:rsidP="006719FE">
      <w:pPr>
        <w:pStyle w:val="P1"/>
      </w:pPr>
      <w:r w:rsidRPr="00936483">
        <w:tab/>
        <w:t>(b)</w:t>
      </w:r>
      <w:r w:rsidRPr="00936483">
        <w:tab/>
        <w:t>each member must not be a family carer of the patient; and</w:t>
      </w:r>
    </w:p>
    <w:p w:rsidR="005E3E83" w:rsidRPr="00936483" w:rsidRDefault="005E3E83" w:rsidP="006719FE">
      <w:pPr>
        <w:pStyle w:val="P1"/>
      </w:pPr>
      <w:r w:rsidRPr="00936483">
        <w:tab/>
        <w:t>(c)</w:t>
      </w:r>
      <w:r w:rsidRPr="00936483">
        <w:tab/>
      </w:r>
      <w:r w:rsidR="00344318" w:rsidRPr="00936483">
        <w:t>one</w:t>
      </w:r>
      <w:r w:rsidRPr="00936483">
        <w:t xml:space="preserve"> member may be another medical practitioner.</w:t>
      </w:r>
    </w:p>
    <w:p w:rsidR="005E3E83" w:rsidRPr="00936483" w:rsidRDefault="005E3E83" w:rsidP="006719FE">
      <w:pPr>
        <w:pStyle w:val="HE"/>
        <w:keepNext w:val="0"/>
        <w:keepLines/>
      </w:pPr>
      <w:r w:rsidRPr="00936483">
        <w:t>Examples</w:t>
      </w:r>
    </w:p>
    <w:p w:rsidR="005E3E83" w:rsidRPr="00936483" w:rsidRDefault="005E3E83" w:rsidP="006719FE">
      <w:pPr>
        <w:pStyle w:val="ZExampleBody"/>
      </w:pPr>
      <w:r w:rsidRPr="00936483">
        <w:t>Other members may include the following:</w:t>
      </w:r>
    </w:p>
    <w:p w:rsidR="005E3E83" w:rsidRPr="00936483" w:rsidRDefault="005E3E83" w:rsidP="006719FE">
      <w:pPr>
        <w:pStyle w:val="Notepara"/>
        <w:keepLines/>
      </w:pPr>
      <w:r w:rsidRPr="00936483">
        <w:t>(a)</w:t>
      </w:r>
      <w:r w:rsidRPr="00936483">
        <w:tab/>
        <w:t>allied health professionals, including:</w:t>
      </w:r>
    </w:p>
    <w:p w:rsidR="005E3E83" w:rsidRPr="00936483" w:rsidRDefault="005E3E83" w:rsidP="006719FE">
      <w:pPr>
        <w:pStyle w:val="ExampleList"/>
        <w:tabs>
          <w:tab w:val="clear" w:pos="1247"/>
        </w:tabs>
        <w:ind w:left="1560" w:hanging="284"/>
      </w:pPr>
      <w:r w:rsidRPr="00936483">
        <w:sym w:font="Symbol" w:char="F0B7"/>
      </w:r>
      <w:r w:rsidRPr="00936483">
        <w:tab/>
        <w:t>Aboriginal health workers</w:t>
      </w:r>
    </w:p>
    <w:p w:rsidR="005E3E83" w:rsidRPr="00936483" w:rsidRDefault="005E3E83" w:rsidP="006719FE">
      <w:pPr>
        <w:pStyle w:val="ExampleList"/>
        <w:tabs>
          <w:tab w:val="clear" w:pos="1247"/>
        </w:tabs>
        <w:ind w:left="1560" w:hanging="284"/>
      </w:pPr>
      <w:r w:rsidRPr="00936483">
        <w:sym w:font="Symbol" w:char="F0B7"/>
      </w:r>
      <w:r w:rsidRPr="00936483">
        <w:tab/>
        <w:t>asthma educators</w:t>
      </w:r>
    </w:p>
    <w:p w:rsidR="005E3E83" w:rsidRPr="00936483" w:rsidRDefault="005E3E83" w:rsidP="006719FE">
      <w:pPr>
        <w:pStyle w:val="ExampleList"/>
        <w:tabs>
          <w:tab w:val="clear" w:pos="1247"/>
        </w:tabs>
        <w:ind w:left="1560" w:hanging="284"/>
      </w:pPr>
      <w:r w:rsidRPr="00936483">
        <w:sym w:font="Symbol" w:char="F0B7"/>
      </w:r>
      <w:r w:rsidRPr="00936483">
        <w:tab/>
        <w:t>audiologists</w:t>
      </w:r>
    </w:p>
    <w:p w:rsidR="005E3E83" w:rsidRPr="00936483" w:rsidRDefault="005E3E83" w:rsidP="006719FE">
      <w:pPr>
        <w:pStyle w:val="ExampleList"/>
        <w:tabs>
          <w:tab w:val="clear" w:pos="1247"/>
        </w:tabs>
        <w:ind w:left="1560" w:hanging="284"/>
      </w:pPr>
      <w:r w:rsidRPr="00936483">
        <w:sym w:font="Symbol" w:char="F0B7"/>
      </w:r>
      <w:r w:rsidRPr="00936483">
        <w:tab/>
        <w:t>dental therapists</w:t>
      </w:r>
    </w:p>
    <w:p w:rsidR="005E3E83" w:rsidRPr="00936483" w:rsidRDefault="005E3E83" w:rsidP="006719FE">
      <w:pPr>
        <w:pStyle w:val="ExampleList"/>
        <w:tabs>
          <w:tab w:val="clear" w:pos="1247"/>
        </w:tabs>
        <w:ind w:left="1560" w:hanging="284"/>
      </w:pPr>
      <w:r w:rsidRPr="00936483">
        <w:sym w:font="Symbol" w:char="F0B7"/>
      </w:r>
      <w:r w:rsidRPr="00936483">
        <w:tab/>
        <w:t>dentists</w:t>
      </w:r>
    </w:p>
    <w:p w:rsidR="005E3E83" w:rsidRPr="00936483" w:rsidRDefault="005E3E83" w:rsidP="006719FE">
      <w:pPr>
        <w:pStyle w:val="ExampleList"/>
        <w:tabs>
          <w:tab w:val="clear" w:pos="1247"/>
        </w:tabs>
        <w:ind w:left="1560" w:hanging="284"/>
      </w:pPr>
      <w:r w:rsidRPr="00936483">
        <w:sym w:font="Symbol" w:char="F0B7"/>
      </w:r>
      <w:r w:rsidRPr="00936483">
        <w:tab/>
        <w:t>diabetes educators</w:t>
      </w:r>
    </w:p>
    <w:p w:rsidR="005E3E83" w:rsidRPr="00936483" w:rsidRDefault="005E3E83" w:rsidP="006719FE">
      <w:pPr>
        <w:pStyle w:val="ExampleList"/>
        <w:tabs>
          <w:tab w:val="clear" w:pos="1247"/>
        </w:tabs>
        <w:ind w:left="1560" w:hanging="284"/>
      </w:pPr>
      <w:r w:rsidRPr="00936483">
        <w:sym w:font="Symbol" w:char="F0B7"/>
      </w:r>
      <w:r w:rsidRPr="00936483">
        <w:tab/>
        <w:t>dieticians</w:t>
      </w:r>
    </w:p>
    <w:p w:rsidR="005E3E83" w:rsidRPr="00936483" w:rsidRDefault="005E3E83" w:rsidP="006719FE">
      <w:pPr>
        <w:pStyle w:val="ExampleList"/>
        <w:tabs>
          <w:tab w:val="clear" w:pos="1247"/>
        </w:tabs>
        <w:ind w:left="1560" w:hanging="284"/>
      </w:pPr>
      <w:r w:rsidRPr="00936483">
        <w:sym w:font="Symbol" w:char="F0B7"/>
      </w:r>
      <w:r w:rsidRPr="00936483">
        <w:tab/>
        <w:t>mental health workers</w:t>
      </w:r>
    </w:p>
    <w:p w:rsidR="005E3E83" w:rsidRPr="00936483" w:rsidRDefault="005E3E83" w:rsidP="006719FE">
      <w:pPr>
        <w:pStyle w:val="ExampleList"/>
        <w:tabs>
          <w:tab w:val="clear" w:pos="1247"/>
        </w:tabs>
        <w:ind w:left="1560" w:hanging="284"/>
      </w:pPr>
      <w:r w:rsidRPr="00936483">
        <w:sym w:font="Symbol" w:char="F0B7"/>
      </w:r>
      <w:r w:rsidRPr="00936483">
        <w:tab/>
        <w:t>occupational therapists</w:t>
      </w:r>
    </w:p>
    <w:p w:rsidR="005E3E83" w:rsidRPr="00936483" w:rsidRDefault="005E3E83" w:rsidP="006719FE">
      <w:pPr>
        <w:pStyle w:val="ExampleList"/>
        <w:tabs>
          <w:tab w:val="clear" w:pos="1247"/>
        </w:tabs>
        <w:ind w:left="1560" w:hanging="284"/>
      </w:pPr>
      <w:r w:rsidRPr="00936483">
        <w:sym w:font="Symbol" w:char="F0B7"/>
      </w:r>
      <w:r w:rsidRPr="00936483">
        <w:tab/>
        <w:t>optometrists</w:t>
      </w:r>
    </w:p>
    <w:p w:rsidR="005E3E83" w:rsidRPr="00936483" w:rsidRDefault="005E3E83" w:rsidP="006719FE">
      <w:pPr>
        <w:pStyle w:val="ExampleList"/>
        <w:tabs>
          <w:tab w:val="clear" w:pos="1247"/>
        </w:tabs>
        <w:ind w:left="1560" w:hanging="284"/>
      </w:pPr>
      <w:r w:rsidRPr="00936483">
        <w:sym w:font="Symbol" w:char="F0B7"/>
      </w:r>
      <w:r w:rsidRPr="00936483">
        <w:tab/>
        <w:t>orthoptists</w:t>
      </w:r>
    </w:p>
    <w:p w:rsidR="005E3E83" w:rsidRPr="00936483" w:rsidRDefault="005E3E83" w:rsidP="006719FE">
      <w:pPr>
        <w:pStyle w:val="ExampleList"/>
        <w:tabs>
          <w:tab w:val="clear" w:pos="1247"/>
        </w:tabs>
        <w:ind w:left="1560" w:hanging="284"/>
      </w:pPr>
      <w:r w:rsidRPr="00936483">
        <w:sym w:font="Symbol" w:char="F0B7"/>
      </w:r>
      <w:r w:rsidRPr="00936483">
        <w:tab/>
        <w:t>orthotists or prosthetists</w:t>
      </w:r>
    </w:p>
    <w:p w:rsidR="005E3E83" w:rsidRPr="00936483" w:rsidRDefault="005E3E83" w:rsidP="006719FE">
      <w:pPr>
        <w:pStyle w:val="ExampleList"/>
        <w:tabs>
          <w:tab w:val="clear" w:pos="1247"/>
        </w:tabs>
        <w:ind w:left="1560" w:hanging="284"/>
      </w:pPr>
      <w:r w:rsidRPr="00936483">
        <w:sym w:font="Symbol" w:char="F0B7"/>
      </w:r>
      <w:r w:rsidRPr="00936483">
        <w:tab/>
        <w:t>pharmacists</w:t>
      </w:r>
    </w:p>
    <w:p w:rsidR="005E3E83" w:rsidRPr="00936483" w:rsidRDefault="005E3E83" w:rsidP="006719FE">
      <w:pPr>
        <w:pStyle w:val="ExampleList"/>
        <w:tabs>
          <w:tab w:val="clear" w:pos="1247"/>
        </w:tabs>
        <w:ind w:left="1560" w:hanging="284"/>
      </w:pPr>
      <w:r w:rsidRPr="00936483">
        <w:sym w:font="Symbol" w:char="F0B7"/>
      </w:r>
      <w:r w:rsidRPr="00936483">
        <w:tab/>
        <w:t>physiotherapists</w:t>
      </w:r>
    </w:p>
    <w:p w:rsidR="005E3E83" w:rsidRPr="00936483" w:rsidRDefault="005E3E83" w:rsidP="006719FE">
      <w:pPr>
        <w:pStyle w:val="ExampleList"/>
        <w:tabs>
          <w:tab w:val="clear" w:pos="1247"/>
        </w:tabs>
        <w:ind w:left="1560" w:hanging="284"/>
      </w:pPr>
      <w:r w:rsidRPr="00936483">
        <w:sym w:font="Symbol" w:char="F0B7"/>
      </w:r>
      <w:r w:rsidRPr="00936483">
        <w:tab/>
        <w:t>podiatrists</w:t>
      </w:r>
    </w:p>
    <w:p w:rsidR="005E3E83" w:rsidRPr="00936483" w:rsidRDefault="005E3E83" w:rsidP="006719FE">
      <w:pPr>
        <w:pStyle w:val="ExampleList"/>
        <w:tabs>
          <w:tab w:val="clear" w:pos="1247"/>
        </w:tabs>
        <w:ind w:left="1560" w:hanging="284"/>
      </w:pPr>
      <w:r w:rsidRPr="00936483">
        <w:sym w:font="Symbol" w:char="F0B7"/>
      </w:r>
      <w:r w:rsidRPr="00936483">
        <w:tab/>
        <w:t>psychologists</w:t>
      </w:r>
    </w:p>
    <w:p w:rsidR="005E3E83" w:rsidRPr="00936483" w:rsidRDefault="005E3E83" w:rsidP="006719FE">
      <w:pPr>
        <w:pStyle w:val="ExampleList"/>
        <w:tabs>
          <w:tab w:val="clear" w:pos="1247"/>
        </w:tabs>
        <w:ind w:left="1560" w:hanging="284"/>
      </w:pPr>
      <w:r w:rsidRPr="00936483">
        <w:sym w:font="Symbol" w:char="F0B7"/>
      </w:r>
      <w:r w:rsidRPr="00936483">
        <w:tab/>
        <w:t>registered nurses</w:t>
      </w:r>
    </w:p>
    <w:p w:rsidR="005E3E83" w:rsidRPr="00936483" w:rsidRDefault="005E3E83" w:rsidP="006719FE">
      <w:pPr>
        <w:pStyle w:val="ExampleList"/>
        <w:tabs>
          <w:tab w:val="clear" w:pos="1247"/>
        </w:tabs>
        <w:ind w:left="1560" w:hanging="284"/>
      </w:pPr>
      <w:r w:rsidRPr="00936483">
        <w:sym w:font="Symbol" w:char="F0B7"/>
      </w:r>
      <w:r w:rsidRPr="00936483">
        <w:tab/>
        <w:t>social workers</w:t>
      </w:r>
    </w:p>
    <w:p w:rsidR="005E3E83" w:rsidRPr="00936483" w:rsidRDefault="005E3E83" w:rsidP="006719FE">
      <w:pPr>
        <w:pStyle w:val="ExampleList"/>
        <w:tabs>
          <w:tab w:val="clear" w:pos="1247"/>
        </w:tabs>
        <w:ind w:left="1560" w:hanging="284"/>
      </w:pPr>
      <w:r w:rsidRPr="00936483">
        <w:sym w:font="Symbol" w:char="F0B7"/>
      </w:r>
      <w:r w:rsidRPr="00936483">
        <w:tab/>
        <w:t>speech pathologists</w:t>
      </w:r>
    </w:p>
    <w:p w:rsidR="005E3E83" w:rsidRPr="00936483" w:rsidRDefault="005E3E83" w:rsidP="006719FE">
      <w:pPr>
        <w:pStyle w:val="Notepara"/>
        <w:keepLines/>
      </w:pPr>
      <w:r w:rsidRPr="00936483">
        <w:t>(b)</w:t>
      </w:r>
      <w:r w:rsidRPr="00936483">
        <w:tab/>
        <w:t>home and community service providers, or care organisers, including:</w:t>
      </w:r>
    </w:p>
    <w:p w:rsidR="005E3E83" w:rsidRPr="00936483" w:rsidRDefault="005E3E83" w:rsidP="006719FE">
      <w:pPr>
        <w:pStyle w:val="ExampleList"/>
        <w:tabs>
          <w:tab w:val="clear" w:pos="1247"/>
        </w:tabs>
        <w:ind w:left="1560" w:hanging="284"/>
      </w:pPr>
      <w:r w:rsidRPr="00936483">
        <w:sym w:font="Symbol" w:char="F0B7"/>
      </w:r>
      <w:r w:rsidRPr="00936483">
        <w:tab/>
        <w:t>education providers</w:t>
      </w:r>
    </w:p>
    <w:p w:rsidR="005E3E83" w:rsidRPr="00936483" w:rsidRDefault="005E3E83" w:rsidP="006719FE">
      <w:pPr>
        <w:pStyle w:val="ExampleList"/>
        <w:tabs>
          <w:tab w:val="clear" w:pos="1247"/>
        </w:tabs>
        <w:ind w:left="1560" w:hanging="284"/>
      </w:pPr>
      <w:r w:rsidRPr="00936483">
        <w:sym w:font="Symbol" w:char="F0B7"/>
      </w:r>
      <w:r w:rsidRPr="00936483">
        <w:tab/>
        <w:t>‘meals on wheels’ providers</w:t>
      </w:r>
    </w:p>
    <w:p w:rsidR="005E3E83" w:rsidRPr="00936483" w:rsidRDefault="005E3E83" w:rsidP="006719FE">
      <w:pPr>
        <w:pStyle w:val="ExampleList"/>
        <w:tabs>
          <w:tab w:val="clear" w:pos="1247"/>
        </w:tabs>
        <w:ind w:left="1560" w:hanging="284"/>
      </w:pPr>
      <w:r w:rsidRPr="00936483">
        <w:sym w:font="Symbol" w:char="F0B7"/>
      </w:r>
      <w:r w:rsidRPr="00936483">
        <w:tab/>
        <w:t>personal care workers</w:t>
      </w:r>
    </w:p>
    <w:p w:rsidR="005E3E83" w:rsidRPr="00936483" w:rsidRDefault="005E3E83" w:rsidP="006719FE">
      <w:pPr>
        <w:pStyle w:val="ExampleList"/>
        <w:tabs>
          <w:tab w:val="clear" w:pos="1247"/>
        </w:tabs>
        <w:ind w:left="1560" w:hanging="284"/>
      </w:pPr>
      <w:r w:rsidRPr="00936483">
        <w:sym w:font="Symbol" w:char="F0B7"/>
      </w:r>
      <w:r w:rsidRPr="00936483">
        <w:tab/>
        <w:t>probation officers.</w:t>
      </w:r>
    </w:p>
    <w:p w:rsidR="005E3E83" w:rsidRPr="00936483" w:rsidRDefault="005E3E83" w:rsidP="006719FE">
      <w:pPr>
        <w:pStyle w:val="ZR2"/>
      </w:pPr>
      <w:r w:rsidRPr="00936483">
        <w:tab/>
        <w:t>(3)</w:t>
      </w:r>
      <w:r w:rsidRPr="00936483">
        <w:tab/>
        <w:t>For subparagraph</w:t>
      </w:r>
      <w:r w:rsidR="007A0200" w:rsidRPr="00936483">
        <w:t> </w:t>
      </w:r>
      <w:r w:rsidRPr="00936483">
        <w:t>(1)</w:t>
      </w:r>
      <w:r w:rsidR="007A0200" w:rsidRPr="00936483">
        <w:t> </w:t>
      </w:r>
      <w:r w:rsidRPr="00936483">
        <w:t>(b)</w:t>
      </w:r>
      <w:r w:rsidR="007A0200" w:rsidRPr="00936483">
        <w:t> </w:t>
      </w:r>
      <w:r w:rsidRPr="00936483">
        <w:t>(ii), the items are items</w:t>
      </w:r>
      <w:r w:rsidR="007A0200" w:rsidRPr="00936483">
        <w:t> </w:t>
      </w:r>
      <w:r w:rsidRPr="00936483">
        <w:t>820, 822, 823, 830, 832, 834, 2946, 2949, 2954, 2978, 2984, 2988, 3032, 3040, 3044, 3069 and 3074.</w:t>
      </w:r>
    </w:p>
    <w:p w:rsidR="005E3E83" w:rsidRPr="00936483" w:rsidRDefault="005E3E83" w:rsidP="006719FE">
      <w:pPr>
        <w:pStyle w:val="HR"/>
        <w:rPr>
          <w:i/>
        </w:rPr>
      </w:pPr>
      <w:bookmarkStart w:id="18" w:name="_Toc329356728"/>
      <w:r w:rsidRPr="001B079B">
        <w:rPr>
          <w:rStyle w:val="CharSectno"/>
        </w:rPr>
        <w:t>1.1.4</w:t>
      </w:r>
      <w:r w:rsidRPr="00936483">
        <w:tab/>
        <w:t xml:space="preserve">Meaning of </w:t>
      </w:r>
      <w:r w:rsidRPr="00936483">
        <w:rPr>
          <w:i/>
        </w:rPr>
        <w:t>single course of treatment</w:t>
      </w:r>
      <w:bookmarkEnd w:id="18"/>
    </w:p>
    <w:p w:rsidR="005E3E83" w:rsidRPr="00936483" w:rsidRDefault="005E3E83" w:rsidP="006719FE">
      <w:pPr>
        <w:pStyle w:val="ZR1"/>
      </w:pPr>
      <w:r w:rsidRPr="00936483">
        <w:tab/>
        <w:t>(1)</w:t>
      </w:r>
      <w:r w:rsidRPr="00936483">
        <w:tab/>
        <w:t>Use this clause for:</w:t>
      </w:r>
    </w:p>
    <w:p w:rsidR="005E3E83" w:rsidRPr="00936483" w:rsidRDefault="005E3E83" w:rsidP="006719FE">
      <w:pPr>
        <w:pStyle w:val="P1"/>
      </w:pPr>
      <w:r w:rsidRPr="00936483">
        <w:tab/>
        <w:t>(a)</w:t>
      </w:r>
      <w:r w:rsidRPr="00936483">
        <w:tab/>
        <w:t>items 104 to 131, 133, 385 to 388, 2801 to 2840, 3005 to 3028, 6007 to 6015, 16401, 16404, 16406, 51700 and 51703; and</w:t>
      </w:r>
    </w:p>
    <w:p w:rsidR="005E3E83" w:rsidRPr="00936483" w:rsidRDefault="005E3E83" w:rsidP="006719FE">
      <w:pPr>
        <w:pStyle w:val="P1"/>
      </w:pPr>
      <w:r w:rsidRPr="00936483">
        <w:tab/>
        <w:t>(b)</w:t>
      </w:r>
      <w:r w:rsidRPr="00936483">
        <w:tab/>
        <w:t xml:space="preserve">the meaning of </w:t>
      </w:r>
      <w:r w:rsidRPr="00936483">
        <w:rPr>
          <w:b/>
          <w:i/>
        </w:rPr>
        <w:t>attendance</w:t>
      </w:r>
      <w:r w:rsidRPr="00936483">
        <w:t xml:space="preserve"> in clause 1.1.1; and</w:t>
      </w:r>
    </w:p>
    <w:p w:rsidR="005E3E83" w:rsidRPr="00936483" w:rsidRDefault="005E3E83" w:rsidP="006719FE">
      <w:pPr>
        <w:pStyle w:val="P1"/>
      </w:pPr>
      <w:r w:rsidRPr="00936483">
        <w:tab/>
        <w:t>(c)</w:t>
      </w:r>
      <w:r w:rsidRPr="00936483">
        <w:tab/>
        <w:t xml:space="preserve">the meaning of symbol </w:t>
      </w:r>
      <w:r w:rsidRPr="00936483">
        <w:rPr>
          <w:b/>
          <w:i/>
        </w:rPr>
        <w:t>(S)</w:t>
      </w:r>
      <w:r w:rsidRPr="00936483">
        <w:t xml:space="preserve"> in clause 1.1.10; and</w:t>
      </w:r>
    </w:p>
    <w:p w:rsidR="005E3E83" w:rsidRPr="00936483" w:rsidRDefault="005E3E83" w:rsidP="006719FE">
      <w:pPr>
        <w:pStyle w:val="P1"/>
      </w:pPr>
      <w:r w:rsidRPr="00936483">
        <w:tab/>
        <w:t>(d)</w:t>
      </w:r>
      <w:r w:rsidRPr="00936483">
        <w:tab/>
        <w:t xml:space="preserve">the definition of </w:t>
      </w:r>
      <w:r w:rsidRPr="00936483">
        <w:rPr>
          <w:b/>
          <w:i/>
        </w:rPr>
        <w:t>minor attendance</w:t>
      </w:r>
      <w:r w:rsidRPr="00936483">
        <w:t xml:space="preserve"> in the Dictionary.</w:t>
      </w:r>
    </w:p>
    <w:p w:rsidR="005E3E83" w:rsidRPr="00936483" w:rsidRDefault="005E3E83" w:rsidP="006719FE">
      <w:pPr>
        <w:pStyle w:val="ZR2"/>
      </w:pPr>
      <w:r w:rsidRPr="00936483">
        <w:tab/>
        <w:t>(2)</w:t>
      </w:r>
      <w:r w:rsidRPr="00936483">
        <w:tab/>
        <w:t>A single course of treatment for a patient:</w:t>
      </w:r>
    </w:p>
    <w:p w:rsidR="005E3E83" w:rsidRPr="00936483" w:rsidRDefault="005E3E83" w:rsidP="006719FE">
      <w:pPr>
        <w:pStyle w:val="ZP1"/>
      </w:pPr>
      <w:r w:rsidRPr="00936483">
        <w:tab/>
        <w:t>(a)</w:t>
      </w:r>
      <w:r w:rsidRPr="00936483">
        <w:tab/>
        <w:t>includes:</w:t>
      </w:r>
    </w:p>
    <w:p w:rsidR="005E3E83" w:rsidRPr="00936483" w:rsidRDefault="005E3E83" w:rsidP="006719FE">
      <w:pPr>
        <w:pStyle w:val="P2"/>
      </w:pPr>
      <w:r w:rsidRPr="00936483">
        <w:tab/>
        <w:t>(i)</w:t>
      </w:r>
      <w:r w:rsidRPr="00936483">
        <w:tab/>
        <w:t>the initial attendance on the patient by a specialist or consultant physician; and</w:t>
      </w:r>
    </w:p>
    <w:p w:rsidR="005E3E83" w:rsidRPr="00936483" w:rsidRDefault="005E3E83" w:rsidP="006719FE">
      <w:pPr>
        <w:pStyle w:val="P2"/>
      </w:pPr>
      <w:r w:rsidRPr="00936483">
        <w:tab/>
        <w:t>(ii)</w:t>
      </w:r>
      <w:r w:rsidRPr="00936483">
        <w:tab/>
        <w:t>the continuing management or treatment up to and including the stage when the patient is referred back to the care of the referring practitioner; and</w:t>
      </w:r>
    </w:p>
    <w:p w:rsidR="005E3E83" w:rsidRPr="00936483" w:rsidRDefault="005E3E83" w:rsidP="006719FE">
      <w:pPr>
        <w:pStyle w:val="P2"/>
      </w:pPr>
      <w:r w:rsidRPr="00936483">
        <w:tab/>
        <w:t>(iii)</w:t>
      </w:r>
      <w:r w:rsidRPr="00936483">
        <w:tab/>
        <w:t>any subsequent review of the patient’s condition by the specialist or consultant physician that may be necessary, whether the review is initiated by the referring practitioner or by the specialist or consultant physician; but</w:t>
      </w:r>
    </w:p>
    <w:p w:rsidR="005E3E83" w:rsidRPr="00936483" w:rsidRDefault="005E3E83" w:rsidP="006719FE">
      <w:pPr>
        <w:pStyle w:val="ZP1"/>
      </w:pPr>
      <w:r w:rsidRPr="00936483">
        <w:tab/>
        <w:t>(b)</w:t>
      </w:r>
      <w:r w:rsidRPr="00936483">
        <w:tab/>
        <w:t>does not include:</w:t>
      </w:r>
    </w:p>
    <w:p w:rsidR="005E3E83" w:rsidRPr="00936483" w:rsidRDefault="005E3E83" w:rsidP="006719FE">
      <w:pPr>
        <w:pStyle w:val="P2"/>
      </w:pPr>
      <w:r w:rsidRPr="00936483">
        <w:tab/>
        <w:t>(i)</w:t>
      </w:r>
      <w:r w:rsidRPr="00936483">
        <w:tab/>
        <w:t>referral of the patient to the specialist or consultant physician; or</w:t>
      </w:r>
    </w:p>
    <w:p w:rsidR="005E3E83" w:rsidRPr="00936483" w:rsidRDefault="005E3E83" w:rsidP="006719FE">
      <w:pPr>
        <w:pStyle w:val="ZP2"/>
      </w:pPr>
      <w:r w:rsidRPr="00936483">
        <w:tab/>
        <w:t>(ii)</w:t>
      </w:r>
      <w:r w:rsidRPr="00936483">
        <w:tab/>
        <w:t xml:space="preserve">an attendance (the </w:t>
      </w:r>
      <w:r w:rsidRPr="00936483">
        <w:rPr>
          <w:b/>
          <w:bCs/>
          <w:i/>
          <w:iCs/>
        </w:rPr>
        <w:t>later attendance</w:t>
      </w:r>
      <w:r w:rsidRPr="00936483">
        <w:t>) on the patient by the specialist or consultant physician, after the end of the period of validity of the last referral to have application under regulation</w:t>
      </w:r>
      <w:r w:rsidR="007A0200" w:rsidRPr="00936483">
        <w:t> </w:t>
      </w:r>
      <w:r w:rsidRPr="00936483">
        <w:t xml:space="preserve">31 of the </w:t>
      </w:r>
      <w:r w:rsidRPr="00936483">
        <w:rPr>
          <w:i/>
          <w:iCs/>
        </w:rPr>
        <w:t>Health Insurance Regulations 1975</w:t>
      </w:r>
      <w:r w:rsidRPr="00936483">
        <w:t xml:space="preserve"> if:</w:t>
      </w:r>
    </w:p>
    <w:p w:rsidR="005E3E83" w:rsidRPr="00936483" w:rsidRDefault="005E3E83" w:rsidP="006719FE">
      <w:pPr>
        <w:pStyle w:val="P3"/>
        <w:keepLines/>
      </w:pPr>
      <w:r w:rsidRPr="00936483">
        <w:tab/>
        <w:t>(A)</w:t>
      </w:r>
      <w:r w:rsidRPr="00936483">
        <w:tab/>
        <w:t>the referring practitioner considers the later attendance necessary for the patient’s condition to be reviewed; and</w:t>
      </w:r>
    </w:p>
    <w:p w:rsidR="005E3E83" w:rsidRPr="00936483" w:rsidRDefault="005E3E83" w:rsidP="006719FE">
      <w:pPr>
        <w:pStyle w:val="P3"/>
        <w:keepLines/>
      </w:pPr>
      <w:r w:rsidRPr="00936483">
        <w:tab/>
        <w:t>(B)</w:t>
      </w:r>
      <w:r w:rsidRPr="00936483">
        <w:tab/>
        <w:t>the patient was most recently attended by the specialist or consultant physician more than 9</w:t>
      </w:r>
      <w:r w:rsidR="007A0200" w:rsidRPr="00936483">
        <w:t> </w:t>
      </w:r>
      <w:r w:rsidRPr="00936483">
        <w:t>months before the later attendance.</w:t>
      </w:r>
    </w:p>
    <w:p w:rsidR="005E3E83" w:rsidRPr="00936483" w:rsidRDefault="005E3E83" w:rsidP="006719FE">
      <w:pPr>
        <w:pStyle w:val="HR"/>
      </w:pPr>
      <w:bookmarkStart w:id="19" w:name="_Toc329356729"/>
      <w:r w:rsidRPr="001B079B">
        <w:rPr>
          <w:rStyle w:val="CharSectno"/>
        </w:rPr>
        <w:t>1.1.5</w:t>
      </w:r>
      <w:r w:rsidRPr="00936483">
        <w:tab/>
        <w:t xml:space="preserve">Meaning of symbol </w:t>
      </w:r>
      <w:r w:rsidRPr="00936483">
        <w:rPr>
          <w:i/>
        </w:rPr>
        <w:t>(G)</w:t>
      </w:r>
      <w:bookmarkEnd w:id="19"/>
    </w:p>
    <w:p w:rsidR="005E3E83" w:rsidRPr="00936483" w:rsidRDefault="005E3E83" w:rsidP="006719FE">
      <w:pPr>
        <w:pStyle w:val="R1"/>
      </w:pPr>
      <w:r w:rsidRPr="00936483">
        <w:tab/>
      </w:r>
      <w:r w:rsidRPr="00936483">
        <w:tab/>
        <w:t xml:space="preserve">An item including the symbol </w:t>
      </w:r>
      <w:r w:rsidRPr="00936483">
        <w:rPr>
          <w:b/>
          <w:i/>
          <w:iCs/>
        </w:rPr>
        <w:t>(</w:t>
      </w:r>
      <w:r w:rsidRPr="00936483">
        <w:rPr>
          <w:b/>
          <w:bCs/>
          <w:i/>
          <w:iCs/>
        </w:rPr>
        <w:t>G</w:t>
      </w:r>
      <w:r w:rsidRPr="00936483">
        <w:rPr>
          <w:b/>
          <w:i/>
          <w:iCs/>
        </w:rPr>
        <w:t>)</w:t>
      </w:r>
      <w:r w:rsidRPr="00936483">
        <w:t xml:space="preserve"> applies only to a service not provided by a specialist in the practice of his or her specialty.</w:t>
      </w:r>
    </w:p>
    <w:p w:rsidR="005E3E83" w:rsidRPr="00936483" w:rsidRDefault="005E3E83" w:rsidP="006719FE">
      <w:pPr>
        <w:pStyle w:val="HR"/>
      </w:pPr>
      <w:bookmarkStart w:id="20" w:name="_Toc329356730"/>
      <w:r w:rsidRPr="001B079B">
        <w:rPr>
          <w:rStyle w:val="CharSectno"/>
        </w:rPr>
        <w:t>1.1.6</w:t>
      </w:r>
      <w:r w:rsidRPr="00936483">
        <w:tab/>
        <w:t xml:space="preserve">Meaning of symbol </w:t>
      </w:r>
      <w:r w:rsidRPr="00936483">
        <w:rPr>
          <w:i/>
        </w:rPr>
        <w:t>(H)</w:t>
      </w:r>
      <w:bookmarkEnd w:id="20"/>
    </w:p>
    <w:p w:rsidR="005E3E83" w:rsidRPr="00936483" w:rsidRDefault="005E3E83" w:rsidP="006719FE">
      <w:pPr>
        <w:pStyle w:val="R1"/>
      </w:pPr>
      <w:r w:rsidRPr="00936483">
        <w:tab/>
      </w:r>
      <w:r w:rsidRPr="00936483">
        <w:tab/>
        <w:t xml:space="preserve">An item including the symbol </w:t>
      </w:r>
      <w:r w:rsidRPr="00936483">
        <w:rPr>
          <w:b/>
          <w:i/>
        </w:rPr>
        <w:t>(H)</w:t>
      </w:r>
      <w:r w:rsidRPr="00936483">
        <w:rPr>
          <w:i/>
        </w:rPr>
        <w:t xml:space="preserve"> </w:t>
      </w:r>
      <w:r w:rsidRPr="00936483">
        <w:t>applies only to a service performed or provided in a hospital.</w:t>
      </w:r>
    </w:p>
    <w:p w:rsidR="005E3E83" w:rsidRPr="00936483" w:rsidRDefault="005E3E83" w:rsidP="006719FE">
      <w:pPr>
        <w:pStyle w:val="HR"/>
      </w:pPr>
      <w:bookmarkStart w:id="21" w:name="_Toc329356731"/>
      <w:r w:rsidRPr="001B079B">
        <w:rPr>
          <w:rStyle w:val="CharSectno"/>
        </w:rPr>
        <w:t>1.1.7</w:t>
      </w:r>
      <w:r w:rsidRPr="00936483">
        <w:tab/>
        <w:t xml:space="preserve">Meaning of symbol </w:t>
      </w:r>
      <w:r w:rsidRPr="00936483">
        <w:rPr>
          <w:i/>
        </w:rPr>
        <w:t>(S)</w:t>
      </w:r>
      <w:bookmarkEnd w:id="21"/>
    </w:p>
    <w:p w:rsidR="005E3E83" w:rsidRPr="00936483" w:rsidRDefault="005E3E83" w:rsidP="006719FE">
      <w:pPr>
        <w:pStyle w:val="ZR1"/>
      </w:pPr>
      <w:r w:rsidRPr="00936483">
        <w:tab/>
        <w:t>(1)</w:t>
      </w:r>
      <w:r w:rsidRPr="00936483">
        <w:tab/>
        <w:t xml:space="preserve">An item including the symbol </w:t>
      </w:r>
      <w:r w:rsidRPr="00936483">
        <w:rPr>
          <w:b/>
          <w:i/>
          <w:iCs/>
        </w:rPr>
        <w:t>(</w:t>
      </w:r>
      <w:r w:rsidRPr="00936483">
        <w:rPr>
          <w:b/>
          <w:bCs/>
          <w:i/>
          <w:iCs/>
        </w:rPr>
        <w:t>S</w:t>
      </w:r>
      <w:r w:rsidRPr="00936483">
        <w:rPr>
          <w:b/>
          <w:i/>
          <w:iCs/>
        </w:rPr>
        <w:t>)</w:t>
      </w:r>
      <w:r w:rsidRPr="00936483">
        <w:t xml:space="preserve"> applies only to a service performed by a specialist in the practice of his or her specialty, if:</w:t>
      </w:r>
    </w:p>
    <w:p w:rsidR="005E3E83" w:rsidRPr="00936483" w:rsidRDefault="005E3E83" w:rsidP="006719FE">
      <w:pPr>
        <w:pStyle w:val="ZP1"/>
      </w:pPr>
      <w:r w:rsidRPr="00936483">
        <w:tab/>
        <w:t>(a)</w:t>
      </w:r>
      <w:r w:rsidRPr="00936483">
        <w:tab/>
        <w:t>the service is:</w:t>
      </w:r>
    </w:p>
    <w:p w:rsidR="005E3E83" w:rsidRPr="00936483" w:rsidRDefault="005E3E83" w:rsidP="006719FE">
      <w:pPr>
        <w:pStyle w:val="P2"/>
      </w:pPr>
      <w:r w:rsidRPr="00936483">
        <w:tab/>
        <w:t>(i)</w:t>
      </w:r>
      <w:r w:rsidRPr="00936483">
        <w:tab/>
        <w:t>provided to a patient who has been referred to the specialist; and</w:t>
      </w:r>
    </w:p>
    <w:p w:rsidR="005E3E83" w:rsidRPr="00936483" w:rsidRDefault="005E3E83" w:rsidP="006719FE">
      <w:pPr>
        <w:pStyle w:val="P2"/>
      </w:pPr>
      <w:r w:rsidRPr="00936483">
        <w:tab/>
        <w:t>(ii)</w:t>
      </w:r>
      <w:r w:rsidRPr="00936483">
        <w:tab/>
        <w:t>the first service performed by the specialist in accordance with the referral; or</w:t>
      </w:r>
    </w:p>
    <w:p w:rsidR="005E3E83" w:rsidRPr="00936483" w:rsidRDefault="005E3E83" w:rsidP="006719FE">
      <w:pPr>
        <w:pStyle w:val="ZP1"/>
      </w:pPr>
      <w:r w:rsidRPr="00936483">
        <w:tab/>
        <w:t>(b)</w:t>
      </w:r>
      <w:r w:rsidRPr="00936483">
        <w:tab/>
        <w:t>the service is:</w:t>
      </w:r>
    </w:p>
    <w:p w:rsidR="005E3E83" w:rsidRPr="00936483" w:rsidRDefault="005E3E83" w:rsidP="006719FE">
      <w:pPr>
        <w:pStyle w:val="P2"/>
      </w:pPr>
      <w:r w:rsidRPr="00936483">
        <w:tab/>
        <w:t>(i)</w:t>
      </w:r>
      <w:r w:rsidRPr="00936483">
        <w:tab/>
        <w:t>provided to a patient who has been referred to the specialist; and</w:t>
      </w:r>
    </w:p>
    <w:p w:rsidR="005E3E83" w:rsidRPr="00936483" w:rsidRDefault="005E3E83" w:rsidP="006719FE">
      <w:pPr>
        <w:pStyle w:val="P2"/>
      </w:pPr>
      <w:r w:rsidRPr="00936483">
        <w:tab/>
        <w:t>(ii)</w:t>
      </w:r>
      <w:r w:rsidRPr="00936483">
        <w:tab/>
        <w:t>part of a single course of treatment given for the condition identified in the referral or, if no condition was identified in the referral, part of a single course of treatment for the condition identified by the specialist; and</w:t>
      </w:r>
    </w:p>
    <w:p w:rsidR="005E3E83" w:rsidRPr="00936483" w:rsidRDefault="005E3E83" w:rsidP="006719FE">
      <w:pPr>
        <w:pStyle w:val="P2"/>
      </w:pPr>
      <w:r w:rsidRPr="00936483">
        <w:tab/>
        <w:t>(iii)</w:t>
      </w:r>
      <w:r w:rsidRPr="00936483">
        <w:tab/>
        <w:t>provided within the period of validity of the referral that is applicable under regulation</w:t>
      </w:r>
      <w:r w:rsidR="007A0200" w:rsidRPr="00936483">
        <w:t> </w:t>
      </w:r>
      <w:r w:rsidRPr="00936483">
        <w:t xml:space="preserve">31 of the </w:t>
      </w:r>
      <w:r w:rsidRPr="00936483">
        <w:rPr>
          <w:i/>
          <w:iCs/>
        </w:rPr>
        <w:t>Health Insurance Regulations 1975</w:t>
      </w:r>
      <w:r w:rsidRPr="00936483">
        <w:t>; or</w:t>
      </w:r>
    </w:p>
    <w:p w:rsidR="005E3E83" w:rsidRPr="00936483" w:rsidRDefault="005E3E83" w:rsidP="006719FE">
      <w:pPr>
        <w:pStyle w:val="ZP1"/>
      </w:pPr>
      <w:r w:rsidRPr="00936483">
        <w:tab/>
        <w:t>(c)</w:t>
      </w:r>
      <w:r w:rsidRPr="00936483">
        <w:tab/>
        <w:t>the service is:</w:t>
      </w:r>
    </w:p>
    <w:p w:rsidR="005E3E83" w:rsidRPr="00936483" w:rsidRDefault="005E3E83" w:rsidP="006719FE">
      <w:pPr>
        <w:pStyle w:val="P2"/>
      </w:pPr>
      <w:r w:rsidRPr="00936483">
        <w:tab/>
        <w:t>(i)</w:t>
      </w:r>
      <w:r w:rsidRPr="00936483">
        <w:tab/>
        <w:t>provided to a patient who has declared that a written referral completed by a named referring practitioner has been lost, stolen or destroyed before the service was provided; and</w:t>
      </w:r>
    </w:p>
    <w:p w:rsidR="005E3E83" w:rsidRPr="00936483" w:rsidRDefault="005E3E83" w:rsidP="006719FE">
      <w:pPr>
        <w:pStyle w:val="P2"/>
      </w:pPr>
      <w:r w:rsidRPr="00936483">
        <w:tab/>
        <w:t>(ii)</w:t>
      </w:r>
      <w:r w:rsidRPr="00936483">
        <w:tab/>
        <w:t>the first service performed by the specialist in accordance with the referral; or</w:t>
      </w:r>
    </w:p>
    <w:p w:rsidR="005E3E83" w:rsidRPr="00936483" w:rsidRDefault="005E3E83" w:rsidP="006719FE">
      <w:pPr>
        <w:pStyle w:val="ZP1"/>
      </w:pPr>
      <w:r w:rsidRPr="00936483">
        <w:tab/>
        <w:t>(d)</w:t>
      </w:r>
      <w:r w:rsidRPr="00936483">
        <w:tab/>
        <w:t>the service is:</w:t>
      </w:r>
    </w:p>
    <w:p w:rsidR="005E3E83" w:rsidRPr="00936483" w:rsidRDefault="005E3E83" w:rsidP="006719FE">
      <w:pPr>
        <w:pStyle w:val="P2"/>
      </w:pPr>
      <w:r w:rsidRPr="00936483">
        <w:tab/>
        <w:t>(i)</w:t>
      </w:r>
      <w:r w:rsidRPr="00936483">
        <w:tab/>
        <w:t>provided to a patient who has not been referred to the specialist; and</w:t>
      </w:r>
    </w:p>
    <w:p w:rsidR="005E3E83" w:rsidRPr="00936483" w:rsidRDefault="005E3E83" w:rsidP="006719FE">
      <w:pPr>
        <w:pStyle w:val="P2"/>
      </w:pPr>
      <w:r w:rsidRPr="00936483">
        <w:tab/>
        <w:t>(ii)</w:t>
      </w:r>
      <w:r w:rsidRPr="00936483">
        <w:tab/>
        <w:t>a service that, in an emergency, the specialist decides is necessary in the patient’s interests to be provided as soon as practicable without a referral.</w:t>
      </w:r>
    </w:p>
    <w:p w:rsidR="005E3E83" w:rsidRPr="00936483" w:rsidRDefault="005E3E83" w:rsidP="006719FE">
      <w:pPr>
        <w:pStyle w:val="ZR2"/>
      </w:pPr>
      <w:r w:rsidRPr="00936483">
        <w:tab/>
        <w:t>(2)</w:t>
      </w:r>
      <w:r w:rsidRPr="00936483">
        <w:tab/>
        <w:t>In this clause:</w:t>
      </w:r>
    </w:p>
    <w:p w:rsidR="005E3E83" w:rsidRPr="00936483" w:rsidRDefault="005E3E83" w:rsidP="006719FE">
      <w:pPr>
        <w:pStyle w:val="definition"/>
        <w:keepLines/>
        <w:rPr>
          <w:iCs/>
        </w:rPr>
      </w:pPr>
      <w:r w:rsidRPr="00936483">
        <w:rPr>
          <w:b/>
          <w:i/>
        </w:rPr>
        <w:t>emergency</w:t>
      </w:r>
      <w:r w:rsidRPr="00936483">
        <w:t xml:space="preserve"> has the same meaning as in subregulation</w:t>
      </w:r>
      <w:r w:rsidR="007A0200" w:rsidRPr="00936483">
        <w:t> </w:t>
      </w:r>
      <w:r w:rsidRPr="00936483">
        <w:t>30</w:t>
      </w:r>
      <w:r w:rsidR="007A0200" w:rsidRPr="00936483">
        <w:t> </w:t>
      </w:r>
      <w:r w:rsidRPr="00936483">
        <w:t xml:space="preserve">(5) of the </w:t>
      </w:r>
      <w:r w:rsidRPr="00936483">
        <w:rPr>
          <w:i/>
          <w:iCs/>
        </w:rPr>
        <w:t>Health Insurance Regulations 1975</w:t>
      </w:r>
      <w:r w:rsidRPr="00936483">
        <w:rPr>
          <w:iCs/>
        </w:rPr>
        <w:t>.</w:t>
      </w:r>
    </w:p>
    <w:p w:rsidR="005E3E83" w:rsidRPr="00936483" w:rsidRDefault="005E3E83" w:rsidP="006719FE">
      <w:pPr>
        <w:pStyle w:val="HD"/>
      </w:pPr>
      <w:bookmarkStart w:id="22" w:name="_Toc329356732"/>
      <w:r w:rsidRPr="001B079B">
        <w:rPr>
          <w:rStyle w:val="CharDivNo"/>
        </w:rPr>
        <w:t>Division 1.2</w:t>
      </w:r>
      <w:r w:rsidRPr="00936483">
        <w:tab/>
      </w:r>
      <w:r w:rsidRPr="001B079B">
        <w:rPr>
          <w:rStyle w:val="CharDivText"/>
        </w:rPr>
        <w:t>General application provisions</w:t>
      </w:r>
      <w:bookmarkEnd w:id="22"/>
    </w:p>
    <w:p w:rsidR="005E3E83" w:rsidRPr="00936483" w:rsidRDefault="005E3E83" w:rsidP="006719FE">
      <w:pPr>
        <w:pStyle w:val="HR"/>
        <w:rPr>
          <w:rFonts w:cs="Arial"/>
          <w:bCs/>
          <w:lang w:eastAsia="en-AU"/>
        </w:rPr>
      </w:pPr>
      <w:bookmarkStart w:id="23" w:name="_Toc329356733"/>
      <w:r w:rsidRPr="001B079B">
        <w:rPr>
          <w:rStyle w:val="CharSectno"/>
        </w:rPr>
        <w:t>1.2.1</w:t>
      </w:r>
      <w:r w:rsidRPr="00936483">
        <w:tab/>
      </w:r>
      <w:r w:rsidRPr="00936483">
        <w:rPr>
          <w:rFonts w:cs="Arial"/>
          <w:bCs/>
          <w:lang w:eastAsia="en-AU"/>
        </w:rPr>
        <w:t>Application</w:t>
      </w:r>
      <w:bookmarkEnd w:id="23"/>
    </w:p>
    <w:p w:rsidR="005E3E83" w:rsidRPr="00936483" w:rsidRDefault="005E3E83" w:rsidP="006719FE">
      <w:pPr>
        <w:pStyle w:val="R1"/>
      </w:pPr>
      <w:r w:rsidRPr="00936483">
        <w:tab/>
      </w:r>
      <w:r w:rsidRPr="00936483">
        <w:tab/>
        <w:t>An item in Part</w:t>
      </w:r>
      <w:r w:rsidR="007A0200" w:rsidRPr="00936483">
        <w:t> </w:t>
      </w:r>
      <w:r w:rsidRPr="00936483">
        <w:t>2 does not apply to a service provided in contravention of a law of the Commonwealth, a State or Territory.</w:t>
      </w:r>
    </w:p>
    <w:p w:rsidR="005E3E83" w:rsidRPr="00936483" w:rsidRDefault="005E3E83" w:rsidP="006719FE">
      <w:pPr>
        <w:pStyle w:val="HR"/>
      </w:pPr>
      <w:bookmarkStart w:id="24" w:name="_Toc329356734"/>
      <w:r w:rsidRPr="001B079B">
        <w:rPr>
          <w:rStyle w:val="CharSectno"/>
        </w:rPr>
        <w:t>1.2.2</w:t>
      </w:r>
      <w:r w:rsidRPr="00936483">
        <w:tab/>
        <w:t>Attendance by specialist or consultant physician</w:t>
      </w:r>
      <w:bookmarkEnd w:id="24"/>
    </w:p>
    <w:p w:rsidR="005E3E83" w:rsidRPr="00936483" w:rsidRDefault="005E3E83" w:rsidP="006719FE">
      <w:pPr>
        <w:pStyle w:val="R1"/>
      </w:pPr>
      <w:r w:rsidRPr="00936483">
        <w:tab/>
        <w:t>(1)</w:t>
      </w:r>
      <w:r w:rsidRPr="00936483">
        <w:tab/>
        <w:t>Use this clause for items 99 to 137, 141 to 149, 288 to 389, 2801 to 2840, 3005 to 3028, 6007 to 6016, 13210, 16399, 16401, 16404, 17609, 17640 to 17655.</w:t>
      </w:r>
    </w:p>
    <w:p w:rsidR="00532E56" w:rsidRPr="00936483" w:rsidRDefault="00532E56" w:rsidP="006719FE">
      <w:pPr>
        <w:pStyle w:val="ZR2"/>
      </w:pPr>
      <w:r w:rsidRPr="00936483">
        <w:tab/>
        <w:t>(2)</w:t>
      </w:r>
      <w:r w:rsidRPr="00936483">
        <w:tab/>
        <w:t>An attendance on a patient by a specialist or consultant physician:</w:t>
      </w:r>
    </w:p>
    <w:p w:rsidR="00532E56" w:rsidRPr="00936483" w:rsidRDefault="00532E56" w:rsidP="006719FE">
      <w:pPr>
        <w:pStyle w:val="ZP1"/>
      </w:pPr>
      <w:r w:rsidRPr="00936483">
        <w:tab/>
        <w:t>(a)</w:t>
      </w:r>
      <w:r w:rsidRPr="00936483">
        <w:tab/>
        <w:t>includes an attendance on a patient if:</w:t>
      </w:r>
    </w:p>
    <w:p w:rsidR="00532E56" w:rsidRPr="00936483" w:rsidRDefault="00532E56" w:rsidP="006719FE">
      <w:pPr>
        <w:pStyle w:val="P2"/>
      </w:pPr>
      <w:r w:rsidRPr="00936483">
        <w:tab/>
        <w:t>(i)</w:t>
      </w:r>
      <w:r w:rsidRPr="00936483">
        <w:tab/>
        <w:t>the patient declares that a written referral of the patient was completed by a medical practitioner; or</w:t>
      </w:r>
    </w:p>
    <w:p w:rsidR="00532E56" w:rsidRPr="00936483" w:rsidRDefault="00532E56" w:rsidP="006719FE">
      <w:pPr>
        <w:pStyle w:val="P2"/>
      </w:pPr>
      <w:r w:rsidRPr="00936483">
        <w:tab/>
        <w:t>(ii)</w:t>
      </w:r>
      <w:r w:rsidRPr="00936483">
        <w:tab/>
        <w:t>in an emergency, the patient has not been referred to the specialist, or consultant physician, if the specialist or consultant physician decides that it is necessary in the patient’s interests to provide the service mentioned in the item as soon as practicable without a referral; but</w:t>
      </w:r>
    </w:p>
    <w:p w:rsidR="00532E56" w:rsidRPr="00936483" w:rsidRDefault="00532E56" w:rsidP="006719FE">
      <w:pPr>
        <w:pStyle w:val="ZP1"/>
      </w:pPr>
      <w:r w:rsidRPr="00936483">
        <w:tab/>
        <w:t>(b)</w:t>
      </w:r>
      <w:r w:rsidRPr="00936483">
        <w:tab/>
        <w:t>does not include an attendance on a patient if:</w:t>
      </w:r>
    </w:p>
    <w:p w:rsidR="00532E56" w:rsidRPr="00936483" w:rsidRDefault="00532E56" w:rsidP="006719FE">
      <w:pPr>
        <w:pStyle w:val="P2"/>
      </w:pPr>
      <w:r w:rsidRPr="00936483">
        <w:tab/>
        <w:t>(i)</w:t>
      </w:r>
      <w:r w:rsidRPr="00936483">
        <w:tab/>
        <w:t>the attendance forms part of a single course of treatment for the patient in which the first service was provided to the patient more than 12 months (or another period, if any, set by the referring practitioner in, or in connection with, the referral) before the attendance; and</w:t>
      </w:r>
    </w:p>
    <w:p w:rsidR="00532E56" w:rsidRPr="00936483" w:rsidRDefault="00532E56" w:rsidP="006719FE">
      <w:pPr>
        <w:pStyle w:val="P2"/>
      </w:pPr>
      <w:r w:rsidRPr="00936483">
        <w:tab/>
        <w:t>(ii)</w:t>
      </w:r>
      <w:r w:rsidRPr="00936483">
        <w:tab/>
        <w:t>a later referral has not been made.</w:t>
      </w:r>
    </w:p>
    <w:p w:rsidR="005E3E83" w:rsidRPr="00936483" w:rsidRDefault="005E3E83" w:rsidP="006719FE">
      <w:pPr>
        <w:pStyle w:val="ZR2"/>
      </w:pPr>
      <w:r w:rsidRPr="00936483">
        <w:tab/>
        <w:t>(3)</w:t>
      </w:r>
      <w:r w:rsidRPr="00936483">
        <w:tab/>
        <w:t>In this clause:</w:t>
      </w:r>
    </w:p>
    <w:p w:rsidR="005E3E83" w:rsidRPr="00936483" w:rsidRDefault="005E3E83" w:rsidP="006719FE">
      <w:pPr>
        <w:pStyle w:val="definition"/>
        <w:keepLines/>
        <w:rPr>
          <w:iCs/>
        </w:rPr>
      </w:pPr>
      <w:r w:rsidRPr="00936483">
        <w:rPr>
          <w:b/>
          <w:i/>
        </w:rPr>
        <w:t>emergency</w:t>
      </w:r>
      <w:r w:rsidRPr="00936483">
        <w:t xml:space="preserve"> has the same meaning as in subregulation</w:t>
      </w:r>
      <w:r w:rsidR="007A0200" w:rsidRPr="00936483">
        <w:t> </w:t>
      </w:r>
      <w:r w:rsidRPr="00936483">
        <w:t>30</w:t>
      </w:r>
      <w:r w:rsidR="007A0200" w:rsidRPr="00936483">
        <w:t> </w:t>
      </w:r>
      <w:r w:rsidRPr="00936483">
        <w:t xml:space="preserve">(5) of the </w:t>
      </w:r>
      <w:r w:rsidRPr="00936483">
        <w:rPr>
          <w:i/>
          <w:iCs/>
        </w:rPr>
        <w:t>Health Insurance Regulations 1975</w:t>
      </w:r>
      <w:r w:rsidRPr="00936483">
        <w:rPr>
          <w:iCs/>
        </w:rPr>
        <w:t>.</w:t>
      </w:r>
    </w:p>
    <w:p w:rsidR="005E3E83" w:rsidRPr="00936483" w:rsidRDefault="005E3E83" w:rsidP="006719FE">
      <w:pPr>
        <w:pStyle w:val="HR"/>
      </w:pPr>
      <w:bookmarkStart w:id="25" w:name="_Toc329356735"/>
      <w:r w:rsidRPr="001B079B">
        <w:rPr>
          <w:rStyle w:val="CharSectno"/>
        </w:rPr>
        <w:t>1.2.3</w:t>
      </w:r>
      <w:r w:rsidRPr="00936483">
        <w:tab/>
        <w:t>Professional attendance services</w:t>
      </w:r>
      <w:bookmarkEnd w:id="25"/>
    </w:p>
    <w:p w:rsidR="005E3E83" w:rsidRPr="00936483" w:rsidRDefault="005E3E83" w:rsidP="006719FE">
      <w:pPr>
        <w:pStyle w:val="R1"/>
      </w:pPr>
      <w:r w:rsidRPr="00936483">
        <w:tab/>
        <w:t>(1)</w:t>
      </w:r>
      <w:r w:rsidRPr="00936483">
        <w:tab/>
        <w:t>Use this clause for items 3 to 338, 348 to 389, 410 to 417, 501 to 600, 900, 903, 2497 to 2840, 3005 to 3028, 5000 to 5267, 6007 to 6016, 10900 to 10929, 13210, 16399, 16401, 16404, 16406, 16590, 16591 and 17609 to 17690.</w:t>
      </w:r>
    </w:p>
    <w:p w:rsidR="00532E56" w:rsidRPr="00936483" w:rsidRDefault="00532E56" w:rsidP="006719FE">
      <w:pPr>
        <w:pStyle w:val="ZR2"/>
      </w:pPr>
      <w:r w:rsidRPr="00936483">
        <w:tab/>
        <w:t>(2)</w:t>
      </w:r>
      <w:r w:rsidRPr="00936483">
        <w:tab/>
        <w:t>A professional attendance includes the provision, for a patient, of any of the following services:</w:t>
      </w:r>
    </w:p>
    <w:p w:rsidR="00532E56" w:rsidRPr="00936483" w:rsidRDefault="00532E56" w:rsidP="006719FE">
      <w:pPr>
        <w:pStyle w:val="P1"/>
      </w:pPr>
      <w:r w:rsidRPr="00936483">
        <w:tab/>
        <w:t>(a)</w:t>
      </w:r>
      <w:r w:rsidRPr="00936483">
        <w:tab/>
        <w:t>evaluating the patient’s condition or conditions including, if applicable, evaluation using a health screening service mentioned in subsection 19 (5) of the Act;</w:t>
      </w:r>
    </w:p>
    <w:p w:rsidR="00532E56" w:rsidRPr="00936483" w:rsidRDefault="00532E56" w:rsidP="006719FE">
      <w:pPr>
        <w:pStyle w:val="P1"/>
      </w:pPr>
      <w:r w:rsidRPr="00936483">
        <w:tab/>
        <w:t>(b)</w:t>
      </w:r>
      <w:r w:rsidRPr="00936483">
        <w:tab/>
        <w:t>formulating a plan for the management and, if applicable, for the treatment of the patient’s condition or conditions;</w:t>
      </w:r>
    </w:p>
    <w:p w:rsidR="00532E56" w:rsidRPr="00936483" w:rsidRDefault="00532E56" w:rsidP="006719FE">
      <w:pPr>
        <w:pStyle w:val="P1"/>
      </w:pPr>
      <w:r w:rsidRPr="00936483">
        <w:tab/>
        <w:t>(c)</w:t>
      </w:r>
      <w:r w:rsidRPr="00936483">
        <w:tab/>
        <w:t>giving advice to the patient about the patient’s condition or conditions and, if applicable, about treatment;</w:t>
      </w:r>
    </w:p>
    <w:p w:rsidR="00532E56" w:rsidRPr="00936483" w:rsidRDefault="00532E56" w:rsidP="006719FE">
      <w:pPr>
        <w:pStyle w:val="P1"/>
      </w:pPr>
      <w:r w:rsidRPr="00936483">
        <w:tab/>
        <w:t>(d)</w:t>
      </w:r>
      <w:r w:rsidRPr="00936483">
        <w:tab/>
        <w:t>if authorised by the patient</w:t>
      </w:r>
      <w:r w:rsidR="003B4FAB">
        <w:t>—</w:t>
      </w:r>
      <w:r w:rsidRPr="00936483">
        <w:t>giving advice to another person, or other persons, about the patient’s condition or conditions and, if applicable, about treatment;</w:t>
      </w:r>
    </w:p>
    <w:p w:rsidR="00532E56" w:rsidRPr="00936483" w:rsidRDefault="00532E56" w:rsidP="006719FE">
      <w:pPr>
        <w:pStyle w:val="P1"/>
      </w:pPr>
      <w:r w:rsidRPr="00936483">
        <w:tab/>
        <w:t>(e)</w:t>
      </w:r>
      <w:r w:rsidRPr="00936483">
        <w:tab/>
        <w:t>providing appropriate preventive health care;</w:t>
      </w:r>
    </w:p>
    <w:p w:rsidR="00532E56" w:rsidRPr="00936483" w:rsidRDefault="00532E56" w:rsidP="006719FE">
      <w:pPr>
        <w:pStyle w:val="P1"/>
      </w:pPr>
      <w:r w:rsidRPr="00936483">
        <w:tab/>
        <w:t>(f)</w:t>
      </w:r>
      <w:r w:rsidRPr="00936483">
        <w:tab/>
        <w:t>recording the clinical details of the service or services provided to the patient.</w:t>
      </w:r>
    </w:p>
    <w:p w:rsidR="005E3E83" w:rsidRPr="00936483" w:rsidRDefault="005E3E83" w:rsidP="006719FE">
      <w:pPr>
        <w:pStyle w:val="ZR2"/>
      </w:pPr>
      <w:r w:rsidRPr="00936483">
        <w:tab/>
        <w:t>(3)</w:t>
      </w:r>
      <w:r w:rsidRPr="00936483">
        <w:tab/>
        <w:t>However, a professional attendance does not include the supply of a vaccine to a patient if:</w:t>
      </w:r>
    </w:p>
    <w:p w:rsidR="005E3E83" w:rsidRPr="00936483" w:rsidRDefault="005E3E83" w:rsidP="006719FE">
      <w:pPr>
        <w:pStyle w:val="P1"/>
      </w:pPr>
      <w:r w:rsidRPr="00936483">
        <w:tab/>
        <w:t>(a)</w:t>
      </w:r>
      <w:r w:rsidRPr="00936483">
        <w:tab/>
        <w:t>the vaccine is supplied to the patient in connection with a professional attendance mentioned in any of items</w:t>
      </w:r>
      <w:r w:rsidR="007A0200" w:rsidRPr="00936483">
        <w:t> </w:t>
      </w:r>
      <w:r w:rsidRPr="00936483">
        <w:t>3 to 96 and 5000 to 5267; and</w:t>
      </w:r>
    </w:p>
    <w:p w:rsidR="005E3E83" w:rsidRPr="00936483" w:rsidRDefault="005E3E83" w:rsidP="006719FE">
      <w:pPr>
        <w:pStyle w:val="P1"/>
      </w:pPr>
      <w:r w:rsidRPr="00936483">
        <w:tab/>
        <w:t>(b)</w:t>
      </w:r>
      <w:r w:rsidRPr="00936483">
        <w:tab/>
        <w:t>the cost of the vaccine is not subsidised by the Commonwealth or a State.</w:t>
      </w:r>
    </w:p>
    <w:p w:rsidR="005E3E83" w:rsidRPr="00936483" w:rsidRDefault="005E3E83" w:rsidP="006719FE">
      <w:pPr>
        <w:pStyle w:val="HR"/>
        <w:rPr>
          <w:rFonts w:cs="Arial"/>
          <w:bCs/>
          <w:lang w:eastAsia="en-AU"/>
        </w:rPr>
      </w:pPr>
      <w:bookmarkStart w:id="26" w:name="_Toc329356736"/>
      <w:r w:rsidRPr="001B079B">
        <w:rPr>
          <w:rStyle w:val="CharSectno"/>
        </w:rPr>
        <w:t>1.2.4</w:t>
      </w:r>
      <w:r w:rsidRPr="00936483">
        <w:rPr>
          <w:rFonts w:cs="Arial"/>
          <w:bCs/>
          <w:lang w:eastAsia="en-AU"/>
        </w:rPr>
        <w:tab/>
        <w:t>Personal attendance by medical practitioners generally</w:t>
      </w:r>
      <w:bookmarkEnd w:id="26"/>
    </w:p>
    <w:p w:rsidR="005E3E83" w:rsidRPr="00936483" w:rsidRDefault="005E3E83" w:rsidP="006719FE">
      <w:pPr>
        <w:pStyle w:val="R1"/>
      </w:pPr>
      <w:r w:rsidRPr="00936483">
        <w:tab/>
        <w:t>(1)</w:t>
      </w:r>
      <w:r w:rsidRPr="00936483">
        <w:tab/>
        <w:t>Use this clause for items 3 to 149, 173 to 338, 348 to 536, 597 to 600, 2100 to 2220, 2497 to 2840, 3005 to 3028, 4001 to 10816, 11012 to 11021, 11212, 11304, 11500, 11600, 11627, 11701, 11724, 11921, to 12003, 12201, 13030 to 13112, 13209, 13210, 13290 to 13700, 13815 to 13888, 14100 to 14200, 14203 to 14215, 14224, 15600, 16003 to 16512 and 16515 to 51318.</w:t>
      </w:r>
    </w:p>
    <w:p w:rsidR="005E3E83" w:rsidRPr="00936483" w:rsidRDefault="005E3E83" w:rsidP="006719FE">
      <w:pPr>
        <w:pStyle w:val="R2"/>
      </w:pPr>
      <w:r w:rsidRPr="00936483">
        <w:tab/>
        <w:t>(2)</w:t>
      </w:r>
      <w:r w:rsidRPr="00936483">
        <w:tab/>
        <w:t>The item applies to a service provided in the course of a personal attendance by a single medical practitioner on a single patient on a single occasion.</w:t>
      </w:r>
    </w:p>
    <w:p w:rsidR="005E3E83" w:rsidRPr="00936483" w:rsidRDefault="005E3E83" w:rsidP="006719FE">
      <w:pPr>
        <w:pStyle w:val="ZR2"/>
      </w:pPr>
      <w:r w:rsidRPr="00936483">
        <w:tab/>
        <w:t>(3)</w:t>
      </w:r>
      <w:r w:rsidRPr="00936483">
        <w:tab/>
        <w:t>A personal attendance by the medical practitioner on the patient includes any of the following:</w:t>
      </w:r>
    </w:p>
    <w:p w:rsidR="005E3E83" w:rsidRPr="00936483" w:rsidRDefault="005E3E83" w:rsidP="006719FE">
      <w:pPr>
        <w:pStyle w:val="P1"/>
      </w:pPr>
      <w:r w:rsidRPr="00936483">
        <w:tab/>
        <w:t>(a)</w:t>
      </w:r>
      <w:r w:rsidRPr="00936483">
        <w:tab/>
        <w:t>a telepsychiatry consultation to which any of items 353 to</w:t>
      </w:r>
      <w:r w:rsidR="007A0200" w:rsidRPr="00936483">
        <w:t> </w:t>
      </w:r>
      <w:r w:rsidRPr="00936483">
        <w:t>361 applies;</w:t>
      </w:r>
    </w:p>
    <w:p w:rsidR="005E3E83" w:rsidRPr="00936483" w:rsidRDefault="005E3E83" w:rsidP="006719FE">
      <w:pPr>
        <w:pStyle w:val="P1"/>
      </w:pPr>
      <w:r w:rsidRPr="00936483">
        <w:tab/>
        <w:t>(b)</w:t>
      </w:r>
      <w:r w:rsidRPr="00936483">
        <w:tab/>
        <w:t>the planning, management and supervision of the patient on home dialysis to which item 13104 applies;</w:t>
      </w:r>
    </w:p>
    <w:p w:rsidR="005E3E83" w:rsidRPr="00936483" w:rsidRDefault="005E3E83" w:rsidP="006719FE">
      <w:pPr>
        <w:pStyle w:val="P1"/>
        <w:spacing w:after="120"/>
      </w:pPr>
      <w:r w:rsidRPr="00936483">
        <w:tab/>
        <w:t>(c)</w:t>
      </w:r>
      <w:r w:rsidRPr="00936483">
        <w:tab/>
        <w:t>participating in a video conferencing consultation referred to in items 99, 112, 149, 288, 389, 2100, 2122, 2125, 2126, 2137, 2138, 2143, 2147, 2179, 2195, 2199, 2220, 2820, 3015, 6016, 13210, 16399, 17609.</w:t>
      </w:r>
    </w:p>
    <w:p w:rsidR="005E3E83" w:rsidRPr="00936483" w:rsidRDefault="005E3E83" w:rsidP="006719FE">
      <w:pPr>
        <w:pStyle w:val="HR"/>
        <w:rPr>
          <w:rFonts w:cs="Arial"/>
          <w:bCs/>
          <w:lang w:eastAsia="en-AU"/>
        </w:rPr>
      </w:pPr>
      <w:bookmarkStart w:id="27" w:name="_Toc329356737"/>
      <w:r w:rsidRPr="001B079B">
        <w:rPr>
          <w:rStyle w:val="CharSectno"/>
        </w:rPr>
        <w:t>1.2.5</w:t>
      </w:r>
      <w:r w:rsidRPr="00936483">
        <w:rPr>
          <w:rFonts w:cs="Arial"/>
          <w:bCs/>
          <w:lang w:eastAsia="en-AU"/>
        </w:rPr>
        <w:tab/>
        <w:t>Personal attendance by medical practitioners</w:t>
      </w:r>
      <w:bookmarkEnd w:id="27"/>
    </w:p>
    <w:p w:rsidR="005E3E83" w:rsidRPr="00936483" w:rsidRDefault="005E3E83" w:rsidP="006719FE">
      <w:pPr>
        <w:pStyle w:val="R1"/>
      </w:pPr>
      <w:r w:rsidRPr="00936483">
        <w:tab/>
        <w:t>(1)</w:t>
      </w:r>
      <w:r w:rsidRPr="00936483">
        <w:tab/>
        <w:t>Use this clause for items 3 to 723, 732, 900 to 10816, 11012 to 11021, 11212, 11304, 11500, 11600, 11627, 11701, 11722, 11724, 11820, 11823, 11921, 12000, 12003, 12201, 13030 to 13112, 13209, 13210, 13290 to 13700, 13815 to 13888, 14100 to 14200, 14203 to 14215, 14224, 15600, 16003 to 16512, 16515 to 51318.</w:t>
      </w:r>
    </w:p>
    <w:p w:rsidR="005E3E83" w:rsidRPr="00936483" w:rsidRDefault="005E3E83" w:rsidP="006719FE">
      <w:pPr>
        <w:pStyle w:val="ZR2"/>
      </w:pPr>
      <w:r w:rsidRPr="00936483">
        <w:tab/>
        <w:t>(2)</w:t>
      </w:r>
      <w:r w:rsidRPr="00936483">
        <w:tab/>
        <w:t>The item applies to a service provided during a personal attendance by:</w:t>
      </w:r>
    </w:p>
    <w:p w:rsidR="005E3E83" w:rsidRPr="00936483" w:rsidRDefault="005E3E83" w:rsidP="006719FE">
      <w:pPr>
        <w:pStyle w:val="P1"/>
      </w:pPr>
      <w:r w:rsidRPr="00936483">
        <w:tab/>
        <w:t>(a)</w:t>
      </w:r>
      <w:r w:rsidRPr="00936483">
        <w:tab/>
        <w:t>a medical practitioner (other than a medical practitioner employed by the proprietor of a hospital that is not a private hospital); or</w:t>
      </w:r>
    </w:p>
    <w:p w:rsidR="005E3E83" w:rsidRPr="00936483" w:rsidRDefault="005E3E83" w:rsidP="006719FE">
      <w:pPr>
        <w:pStyle w:val="ZP1"/>
      </w:pPr>
      <w:r w:rsidRPr="00936483">
        <w:tab/>
        <w:t>(b)</w:t>
      </w:r>
      <w:r w:rsidRPr="00936483">
        <w:tab/>
        <w:t>a medical practitioner who:</w:t>
      </w:r>
    </w:p>
    <w:p w:rsidR="005E3E83" w:rsidRPr="00936483" w:rsidRDefault="005E3E83" w:rsidP="006719FE">
      <w:pPr>
        <w:pStyle w:val="P2"/>
      </w:pPr>
      <w:r w:rsidRPr="00936483">
        <w:tab/>
        <w:t>(i)</w:t>
      </w:r>
      <w:r w:rsidRPr="00936483">
        <w:tab/>
        <w:t>is employed by the proprietor of a hospital that is not a private hospital; and</w:t>
      </w:r>
    </w:p>
    <w:p w:rsidR="005E3E83" w:rsidRPr="00936483" w:rsidRDefault="005E3E83" w:rsidP="006719FE">
      <w:pPr>
        <w:pStyle w:val="P2"/>
      </w:pPr>
      <w:r w:rsidRPr="00936483">
        <w:tab/>
        <w:t>(ii)</w:t>
      </w:r>
      <w:r w:rsidRPr="00936483">
        <w:tab/>
        <w:t>provides the service otherwise than in the course of employment by that proprietor.</w:t>
      </w:r>
    </w:p>
    <w:p w:rsidR="005E3E83" w:rsidRPr="00936483" w:rsidRDefault="005E3E83" w:rsidP="006719FE">
      <w:pPr>
        <w:pStyle w:val="R2"/>
      </w:pPr>
      <w:r w:rsidRPr="00936483">
        <w:tab/>
        <w:t>(3)</w:t>
      </w:r>
      <w:r w:rsidRPr="00936483">
        <w:tab/>
        <w:t>Subclause (2) applies whether or not another person provides essential assistance to the medical practitioner in accordance with accepted medical practice.</w:t>
      </w:r>
    </w:p>
    <w:p w:rsidR="005E3E83" w:rsidRPr="00936483" w:rsidRDefault="005E3E83" w:rsidP="006719FE">
      <w:pPr>
        <w:pStyle w:val="ZR2"/>
      </w:pPr>
      <w:r w:rsidRPr="00936483">
        <w:tab/>
        <w:t>(4)</w:t>
      </w:r>
      <w:r w:rsidRPr="00936483">
        <w:tab/>
        <w:t>A personal attendance by the medical practitioner on the patient includes any of the following:</w:t>
      </w:r>
    </w:p>
    <w:p w:rsidR="005E3E83" w:rsidRPr="00936483" w:rsidRDefault="005E3E83" w:rsidP="006719FE">
      <w:pPr>
        <w:pStyle w:val="P1"/>
      </w:pPr>
      <w:r w:rsidRPr="00936483">
        <w:tab/>
        <w:t>(a)</w:t>
      </w:r>
      <w:r w:rsidRPr="00936483">
        <w:tab/>
        <w:t>a telepsychiatry consultation to which any of items 353 to</w:t>
      </w:r>
      <w:r w:rsidR="007A0200" w:rsidRPr="00936483">
        <w:t> </w:t>
      </w:r>
      <w:r w:rsidRPr="00936483">
        <w:t>361 applies;</w:t>
      </w:r>
    </w:p>
    <w:p w:rsidR="005E3E83" w:rsidRPr="00936483" w:rsidRDefault="005E3E83" w:rsidP="006719FE">
      <w:pPr>
        <w:pStyle w:val="P1"/>
      </w:pPr>
      <w:r w:rsidRPr="00936483">
        <w:tab/>
        <w:t>(b)</w:t>
      </w:r>
      <w:r w:rsidRPr="00936483">
        <w:tab/>
        <w:t>the planning, management and supervision of the patient on home dialysis to which item 13104 applies;</w:t>
      </w:r>
    </w:p>
    <w:p w:rsidR="005E3E83" w:rsidRPr="00936483" w:rsidRDefault="005E3E83" w:rsidP="006719FE">
      <w:pPr>
        <w:pStyle w:val="P1"/>
        <w:spacing w:after="120"/>
      </w:pPr>
      <w:r w:rsidRPr="00936483">
        <w:tab/>
        <w:t>(c)</w:t>
      </w:r>
      <w:r w:rsidRPr="00936483">
        <w:tab/>
        <w:t>participating in a video conferencing consultation referred to in items 99, 112, 149, 288, 389, 2100, 2122, 2125, 2126, 2137, 2138, 2143, 2147, 2179, 2195, 2199, 2220, 2820, 3015, 6016, 13210, 16399, 17609.</w:t>
      </w:r>
    </w:p>
    <w:p w:rsidR="005E3E83" w:rsidRPr="00936483" w:rsidRDefault="005E3E83" w:rsidP="006719FE">
      <w:pPr>
        <w:pStyle w:val="HR"/>
        <w:keepNext w:val="0"/>
        <w:rPr>
          <w:rFonts w:cs="Arial"/>
          <w:bCs/>
          <w:lang w:eastAsia="en-AU"/>
        </w:rPr>
      </w:pPr>
      <w:bookmarkStart w:id="28" w:name="_Toc329356738"/>
      <w:r w:rsidRPr="001B079B">
        <w:rPr>
          <w:rStyle w:val="CharSectno"/>
        </w:rPr>
        <w:t>1.2.6</w:t>
      </w:r>
      <w:r w:rsidRPr="00936483">
        <w:rPr>
          <w:rFonts w:cs="Arial"/>
          <w:bCs/>
          <w:lang w:eastAsia="en-AU"/>
        </w:rPr>
        <w:tab/>
        <w:t>Consultant occupational physician</w:t>
      </w:r>
      <w:bookmarkEnd w:id="28"/>
    </w:p>
    <w:p w:rsidR="005E3E83" w:rsidRPr="00936483" w:rsidRDefault="005E3E83" w:rsidP="006719FE">
      <w:pPr>
        <w:pStyle w:val="ZR1"/>
      </w:pPr>
      <w:r w:rsidRPr="00936483">
        <w:tab/>
      </w:r>
      <w:r w:rsidRPr="00936483">
        <w:tab/>
        <w:t xml:space="preserve">A fee specified for an attendance by a consultant occupational physician applies only if the attendance relates to </w:t>
      </w:r>
      <w:r w:rsidR="00344318" w:rsidRPr="00936483">
        <w:t xml:space="preserve">one </w:t>
      </w:r>
      <w:r w:rsidRPr="00936483">
        <w:t>or more of the following matters:</w:t>
      </w:r>
    </w:p>
    <w:p w:rsidR="005E3E83" w:rsidRPr="00936483" w:rsidRDefault="005E3E83" w:rsidP="006719FE">
      <w:pPr>
        <w:pStyle w:val="ZP1"/>
      </w:pPr>
      <w:r w:rsidRPr="00936483">
        <w:tab/>
        <w:t>(a)</w:t>
      </w:r>
      <w:r w:rsidRPr="00936483">
        <w:tab/>
        <w:t>evaluating and assessing a patient’s rehabilitation requirements when, in the consultant’s opinion, the patient has an accepted medical condition that:</w:t>
      </w:r>
    </w:p>
    <w:p w:rsidR="005E3E83" w:rsidRPr="00936483" w:rsidRDefault="005E3E83" w:rsidP="006719FE">
      <w:pPr>
        <w:pStyle w:val="P2"/>
      </w:pPr>
      <w:r w:rsidRPr="00936483">
        <w:tab/>
        <w:t>(i)</w:t>
      </w:r>
      <w:r w:rsidRPr="00936483">
        <w:tab/>
        <w:t>may be affected by the patient’s working environment; or</w:t>
      </w:r>
    </w:p>
    <w:p w:rsidR="005E3E83" w:rsidRPr="00936483" w:rsidRDefault="005E3E83" w:rsidP="006719FE">
      <w:pPr>
        <w:pStyle w:val="P2"/>
      </w:pPr>
      <w:r w:rsidRPr="00936483">
        <w:tab/>
        <w:t>(ii)</w:t>
      </w:r>
      <w:r w:rsidRPr="00936483">
        <w:tab/>
        <w:t>affects the patient’s capacity to be employed;</w:t>
      </w:r>
    </w:p>
    <w:p w:rsidR="005E3E83" w:rsidRPr="00936483" w:rsidRDefault="005E3E83" w:rsidP="006719FE">
      <w:pPr>
        <w:pStyle w:val="P1"/>
      </w:pPr>
      <w:r w:rsidRPr="00936483">
        <w:tab/>
        <w:t>(b)</w:t>
      </w:r>
      <w:r w:rsidRPr="00936483">
        <w:tab/>
        <w:t>managing an accepted medical condition that, in the consultant’s opinion, may affect a patient’s capacity for continued employment, or return to employment, following a non</w:t>
      </w:r>
      <w:r w:rsidRPr="00936483">
        <w:noBreakHyphen/>
        <w:t>compensable accident, injury or ill</w:t>
      </w:r>
      <w:r w:rsidRPr="00936483">
        <w:noBreakHyphen/>
        <w:t>health;</w:t>
      </w:r>
    </w:p>
    <w:p w:rsidR="005E3E83" w:rsidRPr="00936483" w:rsidRDefault="005E3E83" w:rsidP="006719FE">
      <w:pPr>
        <w:pStyle w:val="P1"/>
      </w:pPr>
      <w:r w:rsidRPr="00936483">
        <w:tab/>
        <w:t>(c)</w:t>
      </w:r>
      <w:r w:rsidRPr="00936483">
        <w:tab/>
        <w:t>evaluating and forming an opinion about, including management as the case requires, a patient’s medical condition when causation may be related to acute or chronic exposure to scientifically acknowledged environmental hazards or toxins.</w:t>
      </w:r>
    </w:p>
    <w:p w:rsidR="005E3E83" w:rsidRPr="00936483" w:rsidRDefault="005E3E83" w:rsidP="006719FE">
      <w:pPr>
        <w:pStyle w:val="HR"/>
        <w:rPr>
          <w:rFonts w:cs="Arial"/>
          <w:bCs/>
          <w:lang w:eastAsia="en-AU"/>
        </w:rPr>
      </w:pPr>
      <w:bookmarkStart w:id="29" w:name="_Toc329356739"/>
      <w:r w:rsidRPr="001B079B">
        <w:rPr>
          <w:rStyle w:val="CharSectno"/>
        </w:rPr>
        <w:t>1.2.7</w:t>
      </w:r>
      <w:r w:rsidRPr="00936483">
        <w:rPr>
          <w:rFonts w:cs="Arial"/>
          <w:bCs/>
          <w:lang w:eastAsia="en-AU"/>
        </w:rPr>
        <w:tab/>
        <w:t>Application of items 3 to 10943</w:t>
      </w:r>
      <w:bookmarkEnd w:id="29"/>
    </w:p>
    <w:p w:rsidR="005E3E83" w:rsidRPr="00936483" w:rsidRDefault="005E3E83" w:rsidP="006719FE">
      <w:pPr>
        <w:pStyle w:val="R1"/>
      </w:pPr>
      <w:r w:rsidRPr="00936483">
        <w:tab/>
      </w:r>
      <w:r w:rsidRPr="00936483">
        <w:tab/>
        <w:t>Items</w:t>
      </w:r>
      <w:r w:rsidR="007A0200" w:rsidRPr="00936483">
        <w:t> </w:t>
      </w:r>
      <w:r w:rsidRPr="00936483">
        <w:t>3 to 10943 do not apply to a service mentioned in the item if the service is provided at the same time as, or in connection with, a non</w:t>
      </w:r>
      <w:r w:rsidRPr="00936483">
        <w:noBreakHyphen/>
        <w:t>medicare service.</w:t>
      </w:r>
    </w:p>
    <w:p w:rsidR="005E3E83" w:rsidRPr="00936483" w:rsidRDefault="005E3E83" w:rsidP="006719FE">
      <w:pPr>
        <w:pStyle w:val="HR"/>
        <w:rPr>
          <w:rFonts w:cs="Arial"/>
          <w:bCs/>
          <w:lang w:eastAsia="en-AU"/>
        </w:rPr>
      </w:pPr>
      <w:bookmarkStart w:id="30" w:name="_Toc329356740"/>
      <w:r w:rsidRPr="001B079B">
        <w:rPr>
          <w:rStyle w:val="CharSectno"/>
        </w:rPr>
        <w:t>1.2.8</w:t>
      </w:r>
      <w:r w:rsidRPr="00936483">
        <w:rPr>
          <w:rFonts w:cs="Arial"/>
          <w:bCs/>
          <w:lang w:eastAsia="en-AU"/>
        </w:rPr>
        <w:tab/>
        <w:t>Services that may be provided by persons other than medical practitioners</w:t>
      </w:r>
      <w:bookmarkEnd w:id="30"/>
    </w:p>
    <w:p w:rsidR="005E3E83" w:rsidRPr="00936483" w:rsidRDefault="005E3E83" w:rsidP="006719FE">
      <w:pPr>
        <w:pStyle w:val="R1"/>
      </w:pPr>
      <w:r w:rsidRPr="00936483">
        <w:tab/>
        <w:t>(1)</w:t>
      </w:r>
      <w:r w:rsidRPr="00936483">
        <w:tab/>
        <w:t>Use this clause for items</w:t>
      </w:r>
      <w:r w:rsidR="007A0200" w:rsidRPr="00936483">
        <w:t> </w:t>
      </w:r>
      <w:r w:rsidRPr="00936483">
        <w:t>10983 to 10989, 10997, 11000, 11003, 11004, 11005, 11006, 11009, 11024, 11027, 11200, 11203, 11204, 11205, 11210, 11211, 11215, 11218, 11221, 11222, 11224, 11225, 11235, 11237, 11240, 11241, 11242, 11243, 11300, 11303, 11306, 11309, 11312, 11315, 11318, 11321, 11324, 11327, 11330, 11332, 11333, 11336, 11339, 11503, 11506, 11509, 11512, 11602, 11604, 11605, 11610, 11611, 11612, 11614, 11615, 11700, 11702, 11708, 11709, 11710, 11711, 11712, 11713, 11715, 11718, 11721, 11800, 11810, 11830, 11833, 11900, 11903, 11906, 11909, 11912, 11915, 11919, 12012, 12015, 12018, 12021, 12200, 12203, 12207, 12210, 12213, 12215, 12217, 12250, 12500 to 12530, 13020, 13025, 13200 to 13203, 13206, 13212, 13215, 13218, 13221, 13703, 13706, 13709, 13750, 13755, 13757, 13760, 13915 to 13948, 14050, 14053, 14218, 14221, 15000 to 15336, 15339 to 15357, 15500 to 15539, 16514 and 17610 to 17690.</w:t>
      </w:r>
    </w:p>
    <w:p w:rsidR="005E3E83" w:rsidRPr="00936483" w:rsidRDefault="005E3E83" w:rsidP="006719FE">
      <w:pPr>
        <w:pStyle w:val="ZR2"/>
      </w:pPr>
      <w:r w:rsidRPr="00936483">
        <w:tab/>
        <w:t>(2)</w:t>
      </w:r>
      <w:r w:rsidRPr="00936483">
        <w:tab/>
        <w:t>The item applies whether the medical service is given by:</w:t>
      </w:r>
    </w:p>
    <w:p w:rsidR="005E3E83" w:rsidRPr="00936483" w:rsidRDefault="005E3E83" w:rsidP="006719FE">
      <w:pPr>
        <w:pStyle w:val="P1"/>
      </w:pPr>
      <w:r w:rsidRPr="00936483">
        <w:tab/>
        <w:t>(a)</w:t>
      </w:r>
      <w:r w:rsidRPr="00936483">
        <w:tab/>
        <w:t>a medical practitioner; or</w:t>
      </w:r>
    </w:p>
    <w:p w:rsidR="005E3E83" w:rsidRPr="00936483" w:rsidRDefault="005E3E83" w:rsidP="006719FE">
      <w:pPr>
        <w:pStyle w:val="ZP1"/>
      </w:pPr>
      <w:r w:rsidRPr="00936483">
        <w:tab/>
        <w:t>(b)</w:t>
      </w:r>
      <w:r w:rsidRPr="00936483">
        <w:tab/>
        <w:t>a person, other than a medical practitioner, who:</w:t>
      </w:r>
    </w:p>
    <w:p w:rsidR="005E3E83" w:rsidRPr="00936483" w:rsidRDefault="005E3E83" w:rsidP="006719FE">
      <w:pPr>
        <w:pStyle w:val="P2"/>
      </w:pPr>
      <w:r w:rsidRPr="00936483">
        <w:tab/>
        <w:t>(i)</w:t>
      </w:r>
      <w:r w:rsidRPr="00936483">
        <w:tab/>
        <w:t>is employed by a medical practitioner; or</w:t>
      </w:r>
    </w:p>
    <w:p w:rsidR="005E3E83" w:rsidRPr="00936483" w:rsidRDefault="005E3E83" w:rsidP="006719FE">
      <w:pPr>
        <w:pStyle w:val="P2"/>
      </w:pPr>
      <w:r w:rsidRPr="00936483">
        <w:tab/>
        <w:t>(ii)</w:t>
      </w:r>
      <w:r w:rsidRPr="00936483">
        <w:tab/>
        <w:t>in accordance with accepted medical practice, acts under the supervision of a medical practitioner.</w:t>
      </w:r>
    </w:p>
    <w:p w:rsidR="005E3E83" w:rsidRPr="00936483" w:rsidRDefault="005E3E83" w:rsidP="006719FE">
      <w:pPr>
        <w:pStyle w:val="HR"/>
        <w:rPr>
          <w:i/>
        </w:rPr>
      </w:pPr>
      <w:bookmarkStart w:id="31" w:name="_Toc329356741"/>
      <w:r w:rsidRPr="001B079B">
        <w:rPr>
          <w:rStyle w:val="CharSectno"/>
        </w:rPr>
        <w:t>1.2.9</w:t>
      </w:r>
      <w:r w:rsidRPr="00936483">
        <w:tab/>
        <w:t xml:space="preserve">Meaning of </w:t>
      </w:r>
      <w:r w:rsidRPr="00936483">
        <w:rPr>
          <w:i/>
        </w:rPr>
        <w:t>by video conference</w:t>
      </w:r>
      <w:bookmarkEnd w:id="31"/>
    </w:p>
    <w:p w:rsidR="005E3E83" w:rsidRPr="00936483" w:rsidRDefault="005E3E83" w:rsidP="006719FE">
      <w:pPr>
        <w:pStyle w:val="ZR1"/>
      </w:pPr>
      <w:r w:rsidRPr="00936483">
        <w:tab/>
      </w:r>
      <w:r w:rsidRPr="00936483">
        <w:tab/>
        <w:t xml:space="preserve">A medical practitioner participates in a consultation with a specialist or consultant physician </w:t>
      </w:r>
      <w:r w:rsidRPr="00936483">
        <w:rPr>
          <w:b/>
          <w:i/>
        </w:rPr>
        <w:t xml:space="preserve">by video conference </w:t>
      </w:r>
      <w:r w:rsidRPr="00936483">
        <w:t>if the medical practitioner attends a patient who is receiving a service under an item in the table from a specialist or consultant physician who is providing the service:</w:t>
      </w:r>
    </w:p>
    <w:p w:rsidR="005E3E83" w:rsidRPr="00936483" w:rsidRDefault="005E3E83" w:rsidP="006719FE">
      <w:pPr>
        <w:pStyle w:val="P1"/>
      </w:pPr>
      <w:r w:rsidRPr="00936483">
        <w:tab/>
        <w:t>(a)</w:t>
      </w:r>
      <w:r w:rsidRPr="00936483">
        <w:tab/>
        <w:t>in relation to his or her speciality to the patient; and</w:t>
      </w:r>
    </w:p>
    <w:p w:rsidR="005E3E83" w:rsidRPr="00936483" w:rsidRDefault="005E3E83" w:rsidP="006719FE">
      <w:pPr>
        <w:pStyle w:val="P1"/>
      </w:pPr>
      <w:r w:rsidRPr="00936483">
        <w:tab/>
        <w:t>(b)</w:t>
      </w:r>
      <w:r w:rsidRPr="00936483">
        <w:tab/>
        <w:t>by way of a video conferencing consultation.</w:t>
      </w:r>
    </w:p>
    <w:p w:rsidR="005E3E83" w:rsidRPr="00936483" w:rsidRDefault="005E3E83" w:rsidP="006719FE">
      <w:pPr>
        <w:pStyle w:val="Schedulepart"/>
        <w:pageBreakBefore/>
      </w:pPr>
      <w:bookmarkStart w:id="32" w:name="_Toc329356742"/>
      <w:r w:rsidRPr="001B079B">
        <w:rPr>
          <w:rStyle w:val="CharSchPTNo"/>
        </w:rPr>
        <w:t>Part 2</w:t>
      </w:r>
      <w:r w:rsidRPr="00936483">
        <w:tab/>
      </w:r>
      <w:r w:rsidRPr="001B079B">
        <w:rPr>
          <w:rStyle w:val="CharSchPTText"/>
        </w:rPr>
        <w:t>Services and fees</w:t>
      </w:r>
      <w:bookmarkEnd w:id="32"/>
    </w:p>
    <w:p w:rsidR="005E3E83" w:rsidRPr="00936483" w:rsidRDefault="005E3E83" w:rsidP="006719FE">
      <w:pPr>
        <w:pStyle w:val="HD"/>
      </w:pPr>
      <w:bookmarkStart w:id="33" w:name="_Toc329356743"/>
      <w:r w:rsidRPr="001B079B">
        <w:rPr>
          <w:rStyle w:val="CharDivNo"/>
        </w:rPr>
        <w:t>Division 2.1</w:t>
      </w:r>
      <w:r w:rsidRPr="00936483">
        <w:tab/>
      </w:r>
      <w:r w:rsidRPr="001B079B">
        <w:rPr>
          <w:rStyle w:val="CharDivText"/>
        </w:rPr>
        <w:t>Groups A1 to A10</w:t>
      </w:r>
      <w:bookmarkEnd w:id="33"/>
    </w:p>
    <w:p w:rsidR="005E3E83" w:rsidRPr="00936483" w:rsidRDefault="005E3E83" w:rsidP="006719FE">
      <w:pPr>
        <w:pStyle w:val="Note"/>
        <w:keepNext/>
      </w:pPr>
      <w:r w:rsidRPr="00936483">
        <w:rPr>
          <w:i/>
        </w:rPr>
        <w:t>Note</w:t>
      </w:r>
      <w:r w:rsidR="007A0200" w:rsidRPr="00936483">
        <w:t>   </w:t>
      </w:r>
      <w:r w:rsidRPr="00936483">
        <w:t>Groups A1 to A10 include Groups A1, A2, A3, A4, A28, A5, A6, A7, A8, A12, A13, A21, A11, A14, A15, A17, A18, A19, A20, A24, A27, A22, A23, A26, A9 and A10.</w:t>
      </w:r>
    </w:p>
    <w:p w:rsidR="005E3E83" w:rsidRPr="00936483" w:rsidRDefault="005E3E83" w:rsidP="006719FE">
      <w:pPr>
        <w:pStyle w:val="HR"/>
        <w:rPr>
          <w:lang w:eastAsia="en-AU"/>
        </w:rPr>
      </w:pPr>
      <w:bookmarkStart w:id="34" w:name="_Toc329356744"/>
      <w:r w:rsidRPr="001B079B">
        <w:rPr>
          <w:rStyle w:val="CharSectno"/>
        </w:rPr>
        <w:t>2.1.1</w:t>
      </w:r>
      <w:r w:rsidRPr="00936483">
        <w:rPr>
          <w:lang w:eastAsia="en-AU"/>
        </w:rPr>
        <w:tab/>
        <w:t xml:space="preserve">Meaning of </w:t>
      </w:r>
      <w:r w:rsidRPr="00936483">
        <w:rPr>
          <w:i/>
          <w:lang w:eastAsia="en-AU"/>
        </w:rPr>
        <w:t>amount under clause 2</w:t>
      </w:r>
      <w:r w:rsidRPr="00936483">
        <w:rPr>
          <w:lang w:eastAsia="en-AU"/>
        </w:rPr>
        <w:t>.</w:t>
      </w:r>
      <w:r w:rsidRPr="00936483">
        <w:rPr>
          <w:i/>
          <w:lang w:eastAsia="en-AU"/>
        </w:rPr>
        <w:t>1</w:t>
      </w:r>
      <w:r w:rsidRPr="00936483">
        <w:rPr>
          <w:lang w:eastAsia="en-AU"/>
        </w:rPr>
        <w:t>.</w:t>
      </w:r>
      <w:r w:rsidRPr="00936483">
        <w:rPr>
          <w:i/>
          <w:lang w:eastAsia="en-AU"/>
        </w:rPr>
        <w:t>1</w:t>
      </w:r>
      <w:bookmarkEnd w:id="34"/>
    </w:p>
    <w:p w:rsidR="005E3E83" w:rsidRPr="00936483" w:rsidRDefault="005E3E83" w:rsidP="006719FE">
      <w:pPr>
        <w:pStyle w:val="ZR1"/>
      </w:pPr>
      <w:r w:rsidRPr="00936483">
        <w:tab/>
      </w:r>
      <w:r w:rsidRPr="00936483">
        <w:tab/>
        <w:t>In an item of the table mentioned in column</w:t>
      </w:r>
      <w:r w:rsidR="007A0200" w:rsidRPr="00936483">
        <w:t> </w:t>
      </w:r>
      <w:r w:rsidRPr="00936483">
        <w:t xml:space="preserve">2 of </w:t>
      </w:r>
      <w:r w:rsidR="003B4FAB">
        <w:t>table</w:t>
      </w:r>
      <w:r w:rsidR="007A0200" w:rsidRPr="00936483">
        <w:t> </w:t>
      </w:r>
      <w:r w:rsidRPr="00936483">
        <w:t>2.1.1:</w:t>
      </w:r>
    </w:p>
    <w:p w:rsidR="005E3E83" w:rsidRPr="00936483" w:rsidRDefault="005E3E83" w:rsidP="006719FE">
      <w:pPr>
        <w:pStyle w:val="Zdefinition"/>
        <w:keepLines/>
      </w:pPr>
      <w:r w:rsidRPr="00936483">
        <w:rPr>
          <w:b/>
          <w:i/>
        </w:rPr>
        <w:t xml:space="preserve">amount under clause 2.1.1 </w:t>
      </w:r>
      <w:r w:rsidRPr="00936483">
        <w:t>means the sum of:</w:t>
      </w:r>
    </w:p>
    <w:p w:rsidR="005E3E83" w:rsidRPr="00936483" w:rsidRDefault="005E3E83" w:rsidP="006719FE">
      <w:pPr>
        <w:pStyle w:val="P1"/>
      </w:pPr>
      <w:r w:rsidRPr="00936483">
        <w:tab/>
        <w:t>(a)</w:t>
      </w:r>
      <w:r w:rsidRPr="00936483">
        <w:tab/>
        <w:t xml:space="preserve">the fee </w:t>
      </w:r>
      <w:r w:rsidRPr="00936483">
        <w:rPr>
          <w:lang w:val="en-US"/>
        </w:rPr>
        <w:t>mentioned</w:t>
      </w:r>
      <w:r w:rsidRPr="00936483">
        <w:t xml:space="preserve"> in column 3 for the item; and</w:t>
      </w:r>
    </w:p>
    <w:p w:rsidR="005E3E83" w:rsidRPr="00936483" w:rsidRDefault="005E3E83" w:rsidP="006719FE">
      <w:pPr>
        <w:pStyle w:val="ZP1"/>
      </w:pPr>
      <w:r w:rsidRPr="00936483">
        <w:tab/>
        <w:t>(b)</w:t>
      </w:r>
      <w:r w:rsidRPr="00936483">
        <w:tab/>
      </w:r>
      <w:r w:rsidRPr="00936483">
        <w:rPr>
          <w:lang w:val="en-US"/>
        </w:rPr>
        <w:t>either</w:t>
      </w:r>
      <w:r w:rsidRPr="00936483">
        <w:t>:</w:t>
      </w:r>
    </w:p>
    <w:p w:rsidR="005E3E83" w:rsidRPr="00936483" w:rsidRDefault="005E3E83" w:rsidP="006719FE">
      <w:pPr>
        <w:pStyle w:val="P2"/>
      </w:pPr>
      <w:r w:rsidRPr="00936483">
        <w:tab/>
        <w:t>(i)</w:t>
      </w:r>
      <w:r w:rsidRPr="00936483">
        <w:tab/>
        <w:t>if a practitioner attends not more than 6 patients in a single attendance</w:t>
      </w:r>
      <w:r w:rsidR="00344318" w:rsidRPr="00936483">
        <w:t>—</w:t>
      </w:r>
      <w:r w:rsidRPr="00936483">
        <w:t>the amount mentioned in column 4 for the item, divided by the number of patients attended; or</w:t>
      </w:r>
    </w:p>
    <w:p w:rsidR="005E3E83" w:rsidRPr="00936483" w:rsidRDefault="005E3E83" w:rsidP="006719FE">
      <w:pPr>
        <w:pStyle w:val="P2"/>
        <w:spacing w:after="120"/>
      </w:pPr>
      <w:r w:rsidRPr="00936483">
        <w:tab/>
        <w:t>(ii)</w:t>
      </w:r>
      <w:r w:rsidRPr="00936483">
        <w:tab/>
        <w:t>if a practitioner attends more than 6 patients in a single attendance</w:t>
      </w:r>
      <w:r w:rsidR="00344318" w:rsidRPr="00936483">
        <w:t>—</w:t>
      </w:r>
      <w:r w:rsidRPr="00936483">
        <w:t>the amount mentioned in column 5 for the item.</w:t>
      </w:r>
    </w:p>
    <w:tbl>
      <w:tblPr>
        <w:tblW w:w="7475" w:type="dxa"/>
        <w:tblInd w:w="-88" w:type="dxa"/>
        <w:tblLayout w:type="fixed"/>
        <w:tblLook w:val="0000"/>
      </w:tblPr>
      <w:tblGrid>
        <w:gridCol w:w="602"/>
        <w:gridCol w:w="1876"/>
        <w:gridCol w:w="2170"/>
        <w:gridCol w:w="1847"/>
        <w:gridCol w:w="980"/>
      </w:tblGrid>
      <w:tr w:rsidR="005E3E83" w:rsidRPr="00936483" w:rsidTr="003B4FAB">
        <w:trPr>
          <w:cantSplit/>
          <w:tblHeader/>
        </w:trPr>
        <w:tc>
          <w:tcPr>
            <w:tcW w:w="7475" w:type="dxa"/>
            <w:gridSpan w:val="5"/>
          </w:tcPr>
          <w:p w:rsidR="005E3E83" w:rsidRPr="00936483" w:rsidRDefault="005E3E83" w:rsidP="006719FE">
            <w:pPr>
              <w:pStyle w:val="TableHeading1"/>
              <w:keepLines/>
              <w:spacing w:after="0"/>
              <w:rPr>
                <w:sz w:val="18"/>
                <w:szCs w:val="18"/>
              </w:rPr>
            </w:pPr>
            <w:r w:rsidRPr="00936483">
              <w:rPr>
                <w:sz w:val="18"/>
                <w:szCs w:val="18"/>
              </w:rPr>
              <w:t>Table 2.1.1</w:t>
            </w:r>
          </w:p>
        </w:tc>
      </w:tr>
      <w:tr w:rsidR="005E3E83" w:rsidRPr="00936483" w:rsidTr="003B4FAB">
        <w:trPr>
          <w:cantSplit/>
          <w:tblHeader/>
        </w:trPr>
        <w:tc>
          <w:tcPr>
            <w:tcW w:w="602" w:type="dxa"/>
            <w:tcBorders>
              <w:bottom w:val="single" w:sz="4" w:space="0" w:color="auto"/>
            </w:tcBorders>
          </w:tcPr>
          <w:p w:rsidR="005E3E83" w:rsidRPr="00936483" w:rsidRDefault="005E3E83" w:rsidP="006719FE">
            <w:pPr>
              <w:pStyle w:val="TableColHead"/>
              <w:keepLines/>
              <w:ind w:left="-56" w:right="-66"/>
              <w:jc w:val="right"/>
              <w:rPr>
                <w:szCs w:val="18"/>
              </w:rPr>
            </w:pPr>
            <w:r w:rsidRPr="00936483">
              <w:rPr>
                <w:szCs w:val="18"/>
              </w:rPr>
              <w:t>Item</w:t>
            </w:r>
          </w:p>
        </w:tc>
        <w:tc>
          <w:tcPr>
            <w:tcW w:w="1876" w:type="dxa"/>
            <w:tcBorders>
              <w:bottom w:val="single" w:sz="4" w:space="0" w:color="auto"/>
            </w:tcBorders>
          </w:tcPr>
          <w:p w:rsidR="005E3E83" w:rsidRPr="00936483" w:rsidRDefault="005E3E83" w:rsidP="006719FE">
            <w:pPr>
              <w:pStyle w:val="TableColHead"/>
              <w:keepLines/>
              <w:rPr>
                <w:szCs w:val="18"/>
              </w:rPr>
            </w:pPr>
            <w:r w:rsidRPr="00936483">
              <w:rPr>
                <w:szCs w:val="18"/>
              </w:rPr>
              <w:t>Item/s of the table</w:t>
            </w:r>
          </w:p>
        </w:tc>
        <w:tc>
          <w:tcPr>
            <w:tcW w:w="2170" w:type="dxa"/>
            <w:tcBorders>
              <w:bottom w:val="single" w:sz="4" w:space="0" w:color="auto"/>
            </w:tcBorders>
          </w:tcPr>
          <w:p w:rsidR="005E3E83" w:rsidRPr="00936483" w:rsidRDefault="005E3E83" w:rsidP="006719FE">
            <w:pPr>
              <w:pStyle w:val="TableColHead"/>
              <w:keepLines/>
              <w:rPr>
                <w:szCs w:val="18"/>
              </w:rPr>
            </w:pPr>
            <w:r w:rsidRPr="00936483">
              <w:rPr>
                <w:szCs w:val="18"/>
              </w:rPr>
              <w:t>Fee</w:t>
            </w:r>
          </w:p>
        </w:tc>
        <w:tc>
          <w:tcPr>
            <w:tcW w:w="1847" w:type="dxa"/>
            <w:tcBorders>
              <w:bottom w:val="single" w:sz="4" w:space="0" w:color="auto"/>
            </w:tcBorders>
          </w:tcPr>
          <w:p w:rsidR="005E3E83" w:rsidRPr="00936483" w:rsidRDefault="005E3E83" w:rsidP="006719FE">
            <w:pPr>
              <w:pStyle w:val="TableColHead"/>
              <w:keepLines/>
              <w:ind w:left="-38" w:right="-80"/>
              <w:rPr>
                <w:szCs w:val="18"/>
              </w:rPr>
            </w:pPr>
            <w:r w:rsidRPr="00936483">
              <w:rPr>
                <w:szCs w:val="18"/>
              </w:rPr>
              <w:t>Amount if not more than 6 patients (to be divided by the number of patients)</w:t>
            </w:r>
          </w:p>
        </w:tc>
        <w:tc>
          <w:tcPr>
            <w:tcW w:w="980" w:type="dxa"/>
            <w:tcBorders>
              <w:bottom w:val="single" w:sz="4" w:space="0" w:color="auto"/>
            </w:tcBorders>
          </w:tcPr>
          <w:p w:rsidR="005E3E83" w:rsidRPr="00936483" w:rsidRDefault="005E3E83" w:rsidP="006719FE">
            <w:pPr>
              <w:pStyle w:val="TableColHead"/>
              <w:keepLines/>
              <w:rPr>
                <w:szCs w:val="18"/>
              </w:rPr>
            </w:pPr>
            <w:r w:rsidRPr="00936483">
              <w:rPr>
                <w:szCs w:val="18"/>
              </w:rPr>
              <w:t>Amount if more than 6 patients</w:t>
            </w:r>
          </w:p>
        </w:tc>
      </w:tr>
      <w:tr w:rsidR="005E3E83" w:rsidRPr="00936483" w:rsidTr="003B4FAB">
        <w:trPr>
          <w:cantSplit/>
        </w:trPr>
        <w:tc>
          <w:tcPr>
            <w:tcW w:w="602" w:type="dxa"/>
            <w:tcBorders>
              <w:top w:val="single" w:sz="4" w:space="0" w:color="auto"/>
            </w:tcBorders>
          </w:tcPr>
          <w:p w:rsidR="005E3E83" w:rsidRPr="00936483" w:rsidRDefault="005E3E83" w:rsidP="006719FE">
            <w:pPr>
              <w:pStyle w:val="TableText"/>
              <w:keepLines/>
              <w:ind w:left="-56"/>
              <w:jc w:val="right"/>
            </w:pPr>
            <w:r w:rsidRPr="00936483">
              <w:t>1</w:t>
            </w:r>
          </w:p>
        </w:tc>
        <w:tc>
          <w:tcPr>
            <w:tcW w:w="1876" w:type="dxa"/>
            <w:tcBorders>
              <w:top w:val="single" w:sz="4" w:space="0" w:color="auto"/>
            </w:tcBorders>
          </w:tcPr>
          <w:p w:rsidR="005E3E83" w:rsidRPr="00936483" w:rsidRDefault="005E3E83" w:rsidP="006719FE">
            <w:pPr>
              <w:pStyle w:val="TableText"/>
              <w:keepLines/>
            </w:pPr>
            <w:r w:rsidRPr="00936483">
              <w:t>4</w:t>
            </w:r>
          </w:p>
        </w:tc>
        <w:tc>
          <w:tcPr>
            <w:tcW w:w="2170" w:type="dxa"/>
            <w:tcBorders>
              <w:top w:val="single" w:sz="4" w:space="0" w:color="auto"/>
            </w:tcBorders>
          </w:tcPr>
          <w:p w:rsidR="005E3E83" w:rsidRPr="00936483" w:rsidRDefault="00DC0146" w:rsidP="006719FE">
            <w:pPr>
              <w:pStyle w:val="TableText"/>
              <w:keepLines/>
            </w:pPr>
            <w:r w:rsidRPr="00936483">
              <w:t>The fee for item 3</w:t>
            </w:r>
          </w:p>
        </w:tc>
        <w:tc>
          <w:tcPr>
            <w:tcW w:w="1847" w:type="dxa"/>
            <w:tcBorders>
              <w:top w:val="single" w:sz="4" w:space="0" w:color="auto"/>
            </w:tcBorders>
          </w:tcPr>
          <w:p w:rsidR="005E3E83" w:rsidRPr="00936483" w:rsidRDefault="00060D2A" w:rsidP="006719FE">
            <w:pPr>
              <w:pStyle w:val="TableText"/>
              <w:keepLines/>
              <w:ind w:right="340"/>
              <w:jc w:val="center"/>
            </w:pPr>
            <w:r w:rsidRPr="00936483">
              <w:t>$25.45</w:t>
            </w:r>
          </w:p>
        </w:tc>
        <w:tc>
          <w:tcPr>
            <w:tcW w:w="980" w:type="dxa"/>
            <w:tcBorders>
              <w:top w:val="single" w:sz="4" w:space="0" w:color="auto"/>
            </w:tcBorders>
          </w:tcPr>
          <w:p w:rsidR="005E3E83" w:rsidRPr="00936483" w:rsidRDefault="00060D2A" w:rsidP="006719FE">
            <w:pPr>
              <w:pStyle w:val="TableText"/>
              <w:keepLines/>
              <w:jc w:val="center"/>
            </w:pPr>
            <w:r w:rsidRPr="00936483">
              <w:t>$1.95</w:t>
            </w:r>
          </w:p>
        </w:tc>
      </w:tr>
      <w:tr w:rsidR="005E3E83" w:rsidRPr="00936483" w:rsidTr="003B4FAB">
        <w:trPr>
          <w:cantSplit/>
        </w:trPr>
        <w:tc>
          <w:tcPr>
            <w:tcW w:w="602" w:type="dxa"/>
          </w:tcPr>
          <w:p w:rsidR="005E3E83" w:rsidRPr="00936483" w:rsidRDefault="005E3E83" w:rsidP="006719FE">
            <w:pPr>
              <w:pStyle w:val="TableText"/>
              <w:keepLines/>
              <w:ind w:left="-56"/>
              <w:jc w:val="right"/>
            </w:pPr>
            <w:r w:rsidRPr="00936483">
              <w:t>2</w:t>
            </w:r>
          </w:p>
        </w:tc>
        <w:tc>
          <w:tcPr>
            <w:tcW w:w="1876" w:type="dxa"/>
          </w:tcPr>
          <w:p w:rsidR="005E3E83" w:rsidRPr="00936483" w:rsidRDefault="005E3E83" w:rsidP="006719FE">
            <w:pPr>
              <w:pStyle w:val="TableText"/>
              <w:keepLines/>
            </w:pPr>
            <w:r w:rsidRPr="00936483">
              <w:t>20</w:t>
            </w:r>
          </w:p>
        </w:tc>
        <w:tc>
          <w:tcPr>
            <w:tcW w:w="2170" w:type="dxa"/>
          </w:tcPr>
          <w:p w:rsidR="005E3E83" w:rsidRPr="00936483" w:rsidRDefault="005E3E83" w:rsidP="006719FE">
            <w:pPr>
              <w:pStyle w:val="TableText"/>
              <w:keepLines/>
            </w:pPr>
            <w:r w:rsidRPr="00936483">
              <w:t>The fee for item 3</w:t>
            </w:r>
          </w:p>
        </w:tc>
        <w:tc>
          <w:tcPr>
            <w:tcW w:w="1847" w:type="dxa"/>
          </w:tcPr>
          <w:p w:rsidR="005E3E83" w:rsidRPr="00936483" w:rsidRDefault="00060D2A" w:rsidP="006719FE">
            <w:pPr>
              <w:pStyle w:val="TableText"/>
              <w:keepLines/>
              <w:ind w:right="340"/>
              <w:jc w:val="center"/>
            </w:pPr>
            <w:r w:rsidRPr="00936483">
              <w:t>$45.80</w:t>
            </w:r>
          </w:p>
        </w:tc>
        <w:tc>
          <w:tcPr>
            <w:tcW w:w="980" w:type="dxa"/>
          </w:tcPr>
          <w:p w:rsidR="005E3E83" w:rsidRPr="00936483" w:rsidRDefault="00060D2A" w:rsidP="006719FE">
            <w:pPr>
              <w:pStyle w:val="TableText"/>
              <w:keepLines/>
              <w:jc w:val="center"/>
            </w:pPr>
            <w:r w:rsidRPr="00936483">
              <w:t>$3.25</w:t>
            </w:r>
          </w:p>
        </w:tc>
      </w:tr>
      <w:tr w:rsidR="005E3E83" w:rsidRPr="00936483" w:rsidTr="003B4FAB">
        <w:trPr>
          <w:cantSplit/>
        </w:trPr>
        <w:tc>
          <w:tcPr>
            <w:tcW w:w="602" w:type="dxa"/>
          </w:tcPr>
          <w:p w:rsidR="005E3E83" w:rsidRPr="00936483" w:rsidRDefault="005E3E83" w:rsidP="006719FE">
            <w:pPr>
              <w:pStyle w:val="TableText"/>
              <w:keepLines/>
              <w:ind w:left="-56"/>
              <w:jc w:val="right"/>
            </w:pPr>
            <w:r w:rsidRPr="00936483">
              <w:t>3</w:t>
            </w:r>
          </w:p>
        </w:tc>
        <w:tc>
          <w:tcPr>
            <w:tcW w:w="1876" w:type="dxa"/>
          </w:tcPr>
          <w:p w:rsidR="005E3E83" w:rsidRPr="00936483" w:rsidRDefault="005E3E83" w:rsidP="006719FE">
            <w:pPr>
              <w:pStyle w:val="TableText"/>
              <w:keepLines/>
            </w:pPr>
            <w:r w:rsidRPr="00936483">
              <w:t>24</w:t>
            </w:r>
          </w:p>
        </w:tc>
        <w:tc>
          <w:tcPr>
            <w:tcW w:w="2170" w:type="dxa"/>
          </w:tcPr>
          <w:p w:rsidR="005E3E83" w:rsidRPr="00936483" w:rsidRDefault="005E3E83" w:rsidP="006719FE">
            <w:pPr>
              <w:pStyle w:val="TableText"/>
              <w:keepLines/>
            </w:pPr>
            <w:r w:rsidRPr="00936483">
              <w:t>The fee for item 23</w:t>
            </w:r>
          </w:p>
        </w:tc>
        <w:tc>
          <w:tcPr>
            <w:tcW w:w="1847" w:type="dxa"/>
          </w:tcPr>
          <w:p w:rsidR="005E3E83" w:rsidRPr="00936483" w:rsidRDefault="005E3E83" w:rsidP="006719FE">
            <w:pPr>
              <w:pStyle w:val="TableText"/>
              <w:keepLines/>
              <w:ind w:right="340"/>
              <w:jc w:val="center"/>
            </w:pPr>
            <w:r w:rsidRPr="00936483">
              <w:t>$25.</w:t>
            </w:r>
            <w:r w:rsidR="00060D2A" w:rsidRPr="00936483">
              <w:t>45</w:t>
            </w:r>
          </w:p>
        </w:tc>
        <w:tc>
          <w:tcPr>
            <w:tcW w:w="980" w:type="dxa"/>
          </w:tcPr>
          <w:p w:rsidR="005E3E83" w:rsidRPr="00936483" w:rsidRDefault="00060D2A" w:rsidP="006719FE">
            <w:pPr>
              <w:pStyle w:val="TableText"/>
              <w:keepLines/>
              <w:jc w:val="center"/>
            </w:pPr>
            <w:r w:rsidRPr="00936483">
              <w:t>$1.95</w:t>
            </w:r>
          </w:p>
        </w:tc>
      </w:tr>
      <w:tr w:rsidR="005E3E83" w:rsidRPr="00936483" w:rsidTr="003B4FAB">
        <w:trPr>
          <w:cantSplit/>
        </w:trPr>
        <w:tc>
          <w:tcPr>
            <w:tcW w:w="602" w:type="dxa"/>
          </w:tcPr>
          <w:p w:rsidR="005E3E83" w:rsidRPr="00936483" w:rsidRDefault="005E3E83" w:rsidP="006719FE">
            <w:pPr>
              <w:pStyle w:val="TableText"/>
              <w:keepLines/>
              <w:ind w:left="-56"/>
              <w:jc w:val="right"/>
            </w:pPr>
            <w:r w:rsidRPr="00936483">
              <w:t>4</w:t>
            </w:r>
          </w:p>
        </w:tc>
        <w:tc>
          <w:tcPr>
            <w:tcW w:w="1876" w:type="dxa"/>
          </w:tcPr>
          <w:p w:rsidR="005E3E83" w:rsidRPr="00936483" w:rsidRDefault="005E3E83" w:rsidP="006719FE">
            <w:pPr>
              <w:pStyle w:val="TableText"/>
              <w:keepLines/>
            </w:pPr>
            <w:r w:rsidRPr="00936483">
              <w:t>35</w:t>
            </w:r>
          </w:p>
        </w:tc>
        <w:tc>
          <w:tcPr>
            <w:tcW w:w="2170" w:type="dxa"/>
          </w:tcPr>
          <w:p w:rsidR="005E3E83" w:rsidRPr="00936483" w:rsidRDefault="005E3E83" w:rsidP="006719FE">
            <w:pPr>
              <w:pStyle w:val="TableText"/>
              <w:keepLines/>
            </w:pPr>
            <w:r w:rsidRPr="00936483">
              <w:t>The fee for item 23</w:t>
            </w:r>
          </w:p>
        </w:tc>
        <w:tc>
          <w:tcPr>
            <w:tcW w:w="1847" w:type="dxa"/>
          </w:tcPr>
          <w:p w:rsidR="005E3E83" w:rsidRPr="00936483" w:rsidRDefault="00060D2A" w:rsidP="006719FE">
            <w:pPr>
              <w:pStyle w:val="TableText"/>
              <w:keepLines/>
              <w:ind w:right="340"/>
              <w:jc w:val="center"/>
            </w:pPr>
            <w:r w:rsidRPr="00936483">
              <w:t>$45.80</w:t>
            </w:r>
          </w:p>
        </w:tc>
        <w:tc>
          <w:tcPr>
            <w:tcW w:w="980" w:type="dxa"/>
          </w:tcPr>
          <w:p w:rsidR="005E3E83" w:rsidRPr="00936483" w:rsidRDefault="005E3E83" w:rsidP="006719FE">
            <w:pPr>
              <w:pStyle w:val="TableText"/>
              <w:keepLines/>
              <w:jc w:val="center"/>
            </w:pPr>
            <w:r w:rsidRPr="00936483">
              <w:t>$3.2</w:t>
            </w:r>
            <w:r w:rsidR="00060D2A" w:rsidRPr="00936483">
              <w:t>5</w:t>
            </w:r>
          </w:p>
        </w:tc>
      </w:tr>
      <w:tr w:rsidR="00060D2A" w:rsidRPr="00936483" w:rsidTr="003B4FAB">
        <w:trPr>
          <w:cantSplit/>
        </w:trPr>
        <w:tc>
          <w:tcPr>
            <w:tcW w:w="602" w:type="dxa"/>
          </w:tcPr>
          <w:p w:rsidR="00060D2A" w:rsidRPr="00936483" w:rsidRDefault="00060D2A" w:rsidP="006719FE">
            <w:pPr>
              <w:pStyle w:val="TableText"/>
              <w:keepLines/>
              <w:ind w:left="-56"/>
              <w:jc w:val="right"/>
            </w:pPr>
            <w:r w:rsidRPr="00936483">
              <w:t>5</w:t>
            </w:r>
          </w:p>
        </w:tc>
        <w:tc>
          <w:tcPr>
            <w:tcW w:w="1876" w:type="dxa"/>
          </w:tcPr>
          <w:p w:rsidR="00060D2A" w:rsidRPr="00936483" w:rsidRDefault="00060D2A" w:rsidP="006719FE">
            <w:pPr>
              <w:pStyle w:val="TableText"/>
              <w:keepLines/>
            </w:pPr>
            <w:r w:rsidRPr="00936483">
              <w:t>37</w:t>
            </w:r>
          </w:p>
        </w:tc>
        <w:tc>
          <w:tcPr>
            <w:tcW w:w="2170" w:type="dxa"/>
          </w:tcPr>
          <w:p w:rsidR="00060D2A" w:rsidRPr="00936483" w:rsidRDefault="00060D2A" w:rsidP="006719FE">
            <w:pPr>
              <w:pStyle w:val="TableText"/>
              <w:keepLines/>
            </w:pPr>
            <w:r w:rsidRPr="00936483">
              <w:t>The fee for item 36</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060D2A" w:rsidP="006719FE">
            <w:pPr>
              <w:pStyle w:val="TableText"/>
              <w:keepLines/>
              <w:ind w:left="-56"/>
              <w:jc w:val="right"/>
            </w:pPr>
            <w:r w:rsidRPr="00936483">
              <w:t>6</w:t>
            </w:r>
          </w:p>
        </w:tc>
        <w:tc>
          <w:tcPr>
            <w:tcW w:w="1876" w:type="dxa"/>
          </w:tcPr>
          <w:p w:rsidR="00060D2A" w:rsidRPr="00936483" w:rsidRDefault="00060D2A" w:rsidP="006719FE">
            <w:pPr>
              <w:pStyle w:val="TableText"/>
              <w:keepLines/>
            </w:pPr>
            <w:r w:rsidRPr="00936483">
              <w:t>43</w:t>
            </w:r>
          </w:p>
        </w:tc>
        <w:tc>
          <w:tcPr>
            <w:tcW w:w="2170" w:type="dxa"/>
          </w:tcPr>
          <w:p w:rsidR="00060D2A" w:rsidRPr="00936483" w:rsidRDefault="00060D2A" w:rsidP="006719FE">
            <w:pPr>
              <w:pStyle w:val="TableText"/>
              <w:keepLines/>
            </w:pPr>
            <w:r w:rsidRPr="00936483">
              <w:t>The fee for item 36</w:t>
            </w:r>
          </w:p>
        </w:tc>
        <w:tc>
          <w:tcPr>
            <w:tcW w:w="1847" w:type="dxa"/>
          </w:tcPr>
          <w:p w:rsidR="00060D2A" w:rsidRPr="00936483" w:rsidRDefault="00060D2A" w:rsidP="006719FE">
            <w:pPr>
              <w:pStyle w:val="TableText"/>
              <w:keepLines/>
              <w:ind w:right="340"/>
              <w:jc w:val="center"/>
            </w:pPr>
            <w:r w:rsidRPr="00936483">
              <w:t>$45.80</w:t>
            </w:r>
          </w:p>
        </w:tc>
        <w:tc>
          <w:tcPr>
            <w:tcW w:w="980" w:type="dxa"/>
          </w:tcPr>
          <w:p w:rsidR="00060D2A" w:rsidRPr="00936483" w:rsidRDefault="00060D2A" w:rsidP="006719FE">
            <w:pPr>
              <w:pStyle w:val="TableText"/>
              <w:keepLines/>
              <w:jc w:val="center"/>
            </w:pPr>
            <w:r w:rsidRPr="00936483">
              <w:t>$3.25</w:t>
            </w:r>
          </w:p>
        </w:tc>
      </w:tr>
      <w:tr w:rsidR="00060D2A" w:rsidRPr="00936483" w:rsidTr="003B4FAB">
        <w:trPr>
          <w:cantSplit/>
        </w:trPr>
        <w:tc>
          <w:tcPr>
            <w:tcW w:w="602" w:type="dxa"/>
          </w:tcPr>
          <w:p w:rsidR="00060D2A" w:rsidRPr="00936483" w:rsidRDefault="00060D2A" w:rsidP="006719FE">
            <w:pPr>
              <w:pStyle w:val="TableText"/>
              <w:keepLines/>
              <w:ind w:left="-56"/>
              <w:jc w:val="right"/>
            </w:pPr>
            <w:r w:rsidRPr="00936483">
              <w:t>7</w:t>
            </w:r>
          </w:p>
        </w:tc>
        <w:tc>
          <w:tcPr>
            <w:tcW w:w="1876" w:type="dxa"/>
          </w:tcPr>
          <w:p w:rsidR="00060D2A" w:rsidRPr="00936483" w:rsidRDefault="00060D2A" w:rsidP="006719FE">
            <w:pPr>
              <w:pStyle w:val="TableText"/>
              <w:keepLines/>
            </w:pPr>
            <w:r w:rsidRPr="00936483">
              <w:t>47</w:t>
            </w:r>
          </w:p>
        </w:tc>
        <w:tc>
          <w:tcPr>
            <w:tcW w:w="2170" w:type="dxa"/>
          </w:tcPr>
          <w:p w:rsidR="00060D2A" w:rsidRPr="00936483" w:rsidRDefault="00060D2A" w:rsidP="006719FE">
            <w:pPr>
              <w:pStyle w:val="TableText"/>
              <w:keepLines/>
            </w:pPr>
            <w:r w:rsidRPr="00936483">
              <w:t>The fee for item 44</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060D2A" w:rsidP="006719FE">
            <w:pPr>
              <w:pStyle w:val="TableText"/>
              <w:keepLines/>
              <w:ind w:left="-56"/>
              <w:jc w:val="right"/>
            </w:pPr>
            <w:r w:rsidRPr="00936483">
              <w:t>8</w:t>
            </w:r>
          </w:p>
        </w:tc>
        <w:tc>
          <w:tcPr>
            <w:tcW w:w="1876" w:type="dxa"/>
          </w:tcPr>
          <w:p w:rsidR="00060D2A" w:rsidRPr="00936483" w:rsidRDefault="00060D2A" w:rsidP="006719FE">
            <w:pPr>
              <w:pStyle w:val="TableText"/>
              <w:keepLines/>
            </w:pPr>
            <w:r w:rsidRPr="00936483">
              <w:t>51</w:t>
            </w:r>
          </w:p>
        </w:tc>
        <w:tc>
          <w:tcPr>
            <w:tcW w:w="2170" w:type="dxa"/>
          </w:tcPr>
          <w:p w:rsidR="00060D2A" w:rsidRPr="00936483" w:rsidRDefault="00060D2A" w:rsidP="006719FE">
            <w:pPr>
              <w:pStyle w:val="TableText"/>
              <w:keepLines/>
            </w:pPr>
            <w:r w:rsidRPr="00936483">
              <w:t>The fee for item 44</w:t>
            </w:r>
          </w:p>
        </w:tc>
        <w:tc>
          <w:tcPr>
            <w:tcW w:w="1847" w:type="dxa"/>
          </w:tcPr>
          <w:p w:rsidR="00060D2A" w:rsidRPr="00936483" w:rsidRDefault="00060D2A" w:rsidP="006719FE">
            <w:pPr>
              <w:pStyle w:val="TableText"/>
              <w:keepLines/>
              <w:ind w:right="340"/>
              <w:jc w:val="center"/>
            </w:pPr>
            <w:r w:rsidRPr="00936483">
              <w:t>$45.80</w:t>
            </w:r>
          </w:p>
        </w:tc>
        <w:tc>
          <w:tcPr>
            <w:tcW w:w="980" w:type="dxa"/>
          </w:tcPr>
          <w:p w:rsidR="00060D2A" w:rsidRPr="00936483" w:rsidRDefault="00060D2A" w:rsidP="006719FE">
            <w:pPr>
              <w:pStyle w:val="TableText"/>
              <w:keepLines/>
              <w:jc w:val="center"/>
            </w:pPr>
            <w:r w:rsidRPr="00936483">
              <w:t>$3.25</w:t>
            </w:r>
          </w:p>
        </w:tc>
      </w:tr>
      <w:tr w:rsidR="005E3E83" w:rsidRPr="00936483" w:rsidTr="003B4FAB">
        <w:trPr>
          <w:cantSplit/>
        </w:trPr>
        <w:tc>
          <w:tcPr>
            <w:tcW w:w="602" w:type="dxa"/>
          </w:tcPr>
          <w:p w:rsidR="005E3E83" w:rsidRPr="00936483" w:rsidRDefault="005E3E83" w:rsidP="006719FE">
            <w:pPr>
              <w:pStyle w:val="TableText"/>
              <w:keepLines/>
              <w:ind w:left="-56"/>
              <w:jc w:val="right"/>
            </w:pPr>
            <w:r w:rsidRPr="00936483">
              <w:t>9</w:t>
            </w:r>
          </w:p>
        </w:tc>
        <w:tc>
          <w:tcPr>
            <w:tcW w:w="1876" w:type="dxa"/>
          </w:tcPr>
          <w:p w:rsidR="005E3E83" w:rsidRPr="00936483" w:rsidRDefault="005E3E83" w:rsidP="006719FE">
            <w:pPr>
              <w:pStyle w:val="TableText"/>
              <w:keepLines/>
            </w:pPr>
            <w:r w:rsidRPr="00936483">
              <w:t>58</w:t>
            </w:r>
          </w:p>
        </w:tc>
        <w:tc>
          <w:tcPr>
            <w:tcW w:w="2170" w:type="dxa"/>
          </w:tcPr>
          <w:p w:rsidR="005E3E83" w:rsidRPr="00936483" w:rsidRDefault="005E3E83" w:rsidP="006719FE">
            <w:pPr>
              <w:pStyle w:val="TableText"/>
              <w:keepLines/>
            </w:pPr>
            <w:r w:rsidRPr="00936483">
              <w:t>$8.50</w:t>
            </w:r>
          </w:p>
        </w:tc>
        <w:tc>
          <w:tcPr>
            <w:tcW w:w="1847" w:type="dxa"/>
          </w:tcPr>
          <w:p w:rsidR="005E3E83" w:rsidRPr="00936483" w:rsidRDefault="005E3E83" w:rsidP="006719FE">
            <w:pPr>
              <w:pStyle w:val="TableText"/>
              <w:keepLines/>
              <w:ind w:right="340"/>
              <w:jc w:val="center"/>
            </w:pPr>
            <w:r w:rsidRPr="00936483">
              <w:t>$15.50</w:t>
            </w:r>
          </w:p>
        </w:tc>
        <w:tc>
          <w:tcPr>
            <w:tcW w:w="980" w:type="dxa"/>
          </w:tcPr>
          <w:p w:rsidR="005E3E83" w:rsidRPr="00936483" w:rsidRDefault="005E3E83" w:rsidP="006719FE">
            <w:pPr>
              <w:pStyle w:val="TableText"/>
              <w:keepLines/>
              <w:jc w:val="center"/>
            </w:pPr>
            <w:r w:rsidRPr="00936483">
              <w:t>$0.70</w:t>
            </w:r>
          </w:p>
        </w:tc>
      </w:tr>
      <w:tr w:rsidR="005E3E83" w:rsidRPr="00936483" w:rsidTr="003B4FAB">
        <w:trPr>
          <w:cantSplit/>
        </w:trPr>
        <w:tc>
          <w:tcPr>
            <w:tcW w:w="602" w:type="dxa"/>
          </w:tcPr>
          <w:p w:rsidR="005E3E83" w:rsidRPr="00936483" w:rsidRDefault="005E3E83" w:rsidP="006719FE">
            <w:pPr>
              <w:pStyle w:val="TableText"/>
              <w:keepLines/>
              <w:ind w:left="-56"/>
              <w:jc w:val="right"/>
            </w:pPr>
            <w:r w:rsidRPr="00936483">
              <w:t>10</w:t>
            </w:r>
          </w:p>
        </w:tc>
        <w:tc>
          <w:tcPr>
            <w:tcW w:w="1876" w:type="dxa"/>
          </w:tcPr>
          <w:p w:rsidR="005E3E83" w:rsidRPr="00936483" w:rsidRDefault="005E3E83" w:rsidP="006719FE">
            <w:pPr>
              <w:pStyle w:val="TableText"/>
              <w:keepLines/>
            </w:pPr>
            <w:r w:rsidRPr="00936483">
              <w:t>59, 2610, 2631, 2673</w:t>
            </w:r>
          </w:p>
        </w:tc>
        <w:tc>
          <w:tcPr>
            <w:tcW w:w="2170" w:type="dxa"/>
          </w:tcPr>
          <w:p w:rsidR="005E3E83" w:rsidRPr="00936483" w:rsidRDefault="005E3E83" w:rsidP="006719FE">
            <w:pPr>
              <w:pStyle w:val="TableText"/>
              <w:keepLines/>
            </w:pPr>
            <w:r w:rsidRPr="00936483">
              <w:t>$16.00</w:t>
            </w:r>
          </w:p>
        </w:tc>
        <w:tc>
          <w:tcPr>
            <w:tcW w:w="1847" w:type="dxa"/>
          </w:tcPr>
          <w:p w:rsidR="005E3E83" w:rsidRPr="00936483" w:rsidRDefault="005E3E83" w:rsidP="006719FE">
            <w:pPr>
              <w:pStyle w:val="TableText"/>
              <w:keepLines/>
              <w:ind w:right="340"/>
              <w:jc w:val="center"/>
            </w:pPr>
            <w:r w:rsidRPr="00936483">
              <w:t>$17.50</w:t>
            </w:r>
          </w:p>
        </w:tc>
        <w:tc>
          <w:tcPr>
            <w:tcW w:w="980" w:type="dxa"/>
          </w:tcPr>
          <w:p w:rsidR="005E3E83" w:rsidRPr="00936483" w:rsidRDefault="005E3E83" w:rsidP="006719FE">
            <w:pPr>
              <w:pStyle w:val="TableText"/>
              <w:keepLines/>
              <w:jc w:val="center"/>
            </w:pPr>
            <w:r w:rsidRPr="00936483">
              <w:t>$0.70</w:t>
            </w:r>
          </w:p>
        </w:tc>
      </w:tr>
      <w:tr w:rsidR="005E3E83" w:rsidRPr="00936483" w:rsidTr="003B4FAB">
        <w:trPr>
          <w:cantSplit/>
        </w:trPr>
        <w:tc>
          <w:tcPr>
            <w:tcW w:w="602" w:type="dxa"/>
          </w:tcPr>
          <w:p w:rsidR="005E3E83" w:rsidRPr="00936483" w:rsidRDefault="005E3E83" w:rsidP="006719FE">
            <w:pPr>
              <w:pStyle w:val="TableText"/>
              <w:keepLines/>
              <w:ind w:left="-56"/>
              <w:jc w:val="right"/>
            </w:pPr>
            <w:r w:rsidRPr="00936483">
              <w:t>11</w:t>
            </w:r>
          </w:p>
        </w:tc>
        <w:tc>
          <w:tcPr>
            <w:tcW w:w="1876" w:type="dxa"/>
          </w:tcPr>
          <w:p w:rsidR="005E3E83" w:rsidRPr="00936483" w:rsidRDefault="005E3E83" w:rsidP="006719FE">
            <w:pPr>
              <w:pStyle w:val="TableText"/>
              <w:keepLines/>
            </w:pPr>
            <w:r w:rsidRPr="00936483">
              <w:t>60, 2613, 2633, 2675</w:t>
            </w:r>
          </w:p>
        </w:tc>
        <w:tc>
          <w:tcPr>
            <w:tcW w:w="2170" w:type="dxa"/>
          </w:tcPr>
          <w:p w:rsidR="005E3E83" w:rsidRPr="00936483" w:rsidRDefault="005E3E83" w:rsidP="006719FE">
            <w:pPr>
              <w:pStyle w:val="TableText"/>
              <w:keepLines/>
            </w:pPr>
            <w:r w:rsidRPr="00936483">
              <w:t>$35.50</w:t>
            </w:r>
          </w:p>
        </w:tc>
        <w:tc>
          <w:tcPr>
            <w:tcW w:w="1847" w:type="dxa"/>
          </w:tcPr>
          <w:p w:rsidR="005E3E83" w:rsidRPr="00936483" w:rsidRDefault="005E3E83" w:rsidP="006719FE">
            <w:pPr>
              <w:pStyle w:val="TableText"/>
              <w:keepLines/>
              <w:ind w:right="340"/>
              <w:jc w:val="center"/>
            </w:pPr>
            <w:r w:rsidRPr="00936483">
              <w:t>$15.50</w:t>
            </w:r>
          </w:p>
        </w:tc>
        <w:tc>
          <w:tcPr>
            <w:tcW w:w="980" w:type="dxa"/>
          </w:tcPr>
          <w:p w:rsidR="005E3E83" w:rsidRPr="00936483" w:rsidRDefault="005E3E83" w:rsidP="006719FE">
            <w:pPr>
              <w:pStyle w:val="TableText"/>
              <w:keepLines/>
              <w:jc w:val="center"/>
            </w:pPr>
            <w:r w:rsidRPr="00936483">
              <w:t>$0.70</w:t>
            </w:r>
          </w:p>
        </w:tc>
      </w:tr>
      <w:tr w:rsidR="005E3E83" w:rsidRPr="00936483" w:rsidTr="003B4FAB">
        <w:trPr>
          <w:cantSplit/>
        </w:trPr>
        <w:tc>
          <w:tcPr>
            <w:tcW w:w="602" w:type="dxa"/>
          </w:tcPr>
          <w:p w:rsidR="005E3E83" w:rsidRPr="00936483" w:rsidRDefault="005E3E83" w:rsidP="006719FE">
            <w:pPr>
              <w:pStyle w:val="TableText"/>
              <w:keepLines/>
              <w:ind w:left="-56"/>
              <w:jc w:val="right"/>
            </w:pPr>
            <w:r w:rsidRPr="00936483">
              <w:t>12</w:t>
            </w:r>
          </w:p>
        </w:tc>
        <w:tc>
          <w:tcPr>
            <w:tcW w:w="1876" w:type="dxa"/>
          </w:tcPr>
          <w:p w:rsidR="005E3E83" w:rsidRPr="00936483" w:rsidRDefault="005E3E83" w:rsidP="006719FE">
            <w:pPr>
              <w:pStyle w:val="TableText"/>
              <w:keepLines/>
            </w:pPr>
            <w:r w:rsidRPr="00936483">
              <w:t>65, 2616, 2635, 2677</w:t>
            </w:r>
          </w:p>
        </w:tc>
        <w:tc>
          <w:tcPr>
            <w:tcW w:w="2170" w:type="dxa"/>
          </w:tcPr>
          <w:p w:rsidR="005E3E83" w:rsidRPr="00936483" w:rsidRDefault="005E3E83" w:rsidP="006719FE">
            <w:pPr>
              <w:pStyle w:val="TableText"/>
              <w:keepLines/>
            </w:pPr>
            <w:r w:rsidRPr="00936483">
              <w:t>$57.50</w:t>
            </w:r>
          </w:p>
        </w:tc>
        <w:tc>
          <w:tcPr>
            <w:tcW w:w="1847" w:type="dxa"/>
          </w:tcPr>
          <w:p w:rsidR="005E3E83" w:rsidRPr="00936483" w:rsidRDefault="005E3E83" w:rsidP="006719FE">
            <w:pPr>
              <w:pStyle w:val="TableText"/>
              <w:keepLines/>
              <w:ind w:right="340"/>
              <w:jc w:val="center"/>
            </w:pPr>
            <w:r w:rsidRPr="00936483">
              <w:t>$15.50</w:t>
            </w:r>
          </w:p>
        </w:tc>
        <w:tc>
          <w:tcPr>
            <w:tcW w:w="980" w:type="dxa"/>
          </w:tcPr>
          <w:p w:rsidR="005E3E83" w:rsidRPr="00936483" w:rsidRDefault="005E3E83" w:rsidP="006719FE">
            <w:pPr>
              <w:pStyle w:val="TableText"/>
              <w:keepLines/>
              <w:jc w:val="center"/>
            </w:pPr>
            <w:r w:rsidRPr="00936483">
              <w:t>$0.70</w:t>
            </w:r>
          </w:p>
        </w:tc>
      </w:tr>
      <w:tr w:rsidR="005E3E83" w:rsidRPr="00936483" w:rsidTr="003B4FAB">
        <w:trPr>
          <w:cantSplit/>
        </w:trPr>
        <w:tc>
          <w:tcPr>
            <w:tcW w:w="602" w:type="dxa"/>
          </w:tcPr>
          <w:p w:rsidR="005E3E83" w:rsidRPr="00936483" w:rsidRDefault="005E3E83" w:rsidP="006719FE">
            <w:pPr>
              <w:pStyle w:val="TableText"/>
              <w:keepLines/>
              <w:ind w:left="-56"/>
              <w:jc w:val="right"/>
            </w:pPr>
            <w:r w:rsidRPr="00936483">
              <w:t>13</w:t>
            </w:r>
          </w:p>
        </w:tc>
        <w:tc>
          <w:tcPr>
            <w:tcW w:w="1876" w:type="dxa"/>
          </w:tcPr>
          <w:p w:rsidR="005E3E83" w:rsidRPr="00936483" w:rsidRDefault="005E3E83" w:rsidP="006719FE">
            <w:pPr>
              <w:pStyle w:val="TableText"/>
              <w:keepLines/>
            </w:pPr>
            <w:r w:rsidRPr="00936483">
              <w:t>92</w:t>
            </w:r>
          </w:p>
        </w:tc>
        <w:tc>
          <w:tcPr>
            <w:tcW w:w="2170" w:type="dxa"/>
          </w:tcPr>
          <w:p w:rsidR="005E3E83" w:rsidRPr="00936483" w:rsidRDefault="005E3E83" w:rsidP="006719FE">
            <w:pPr>
              <w:pStyle w:val="TableText"/>
              <w:keepLines/>
            </w:pPr>
            <w:r w:rsidRPr="00936483">
              <w:t>$8.50</w:t>
            </w:r>
          </w:p>
        </w:tc>
        <w:tc>
          <w:tcPr>
            <w:tcW w:w="1847" w:type="dxa"/>
          </w:tcPr>
          <w:p w:rsidR="005E3E83" w:rsidRPr="00936483" w:rsidRDefault="005E3E83" w:rsidP="006719FE">
            <w:pPr>
              <w:pStyle w:val="TableText"/>
              <w:keepLines/>
              <w:ind w:right="340"/>
              <w:jc w:val="center"/>
            </w:pPr>
            <w:r w:rsidRPr="00936483">
              <w:t>$27.95</w:t>
            </w:r>
          </w:p>
        </w:tc>
        <w:tc>
          <w:tcPr>
            <w:tcW w:w="980" w:type="dxa"/>
          </w:tcPr>
          <w:p w:rsidR="005E3E83" w:rsidRPr="00936483" w:rsidRDefault="005E3E83" w:rsidP="006719FE">
            <w:pPr>
              <w:pStyle w:val="TableText"/>
              <w:keepLines/>
              <w:jc w:val="center"/>
            </w:pPr>
            <w:r w:rsidRPr="00936483">
              <w:t>$1.25</w:t>
            </w:r>
          </w:p>
        </w:tc>
      </w:tr>
      <w:tr w:rsidR="005E3E83" w:rsidRPr="00936483" w:rsidTr="003B4FAB">
        <w:trPr>
          <w:cantSplit/>
        </w:trPr>
        <w:tc>
          <w:tcPr>
            <w:tcW w:w="602" w:type="dxa"/>
          </w:tcPr>
          <w:p w:rsidR="005E3E83" w:rsidRPr="00936483" w:rsidRDefault="005E3E83" w:rsidP="006719FE">
            <w:pPr>
              <w:pStyle w:val="TableText"/>
              <w:keepLines/>
              <w:ind w:left="-56"/>
              <w:jc w:val="right"/>
            </w:pPr>
            <w:r w:rsidRPr="00936483">
              <w:t>14</w:t>
            </w:r>
          </w:p>
        </w:tc>
        <w:tc>
          <w:tcPr>
            <w:tcW w:w="1876" w:type="dxa"/>
          </w:tcPr>
          <w:p w:rsidR="005E3E83" w:rsidRPr="00936483" w:rsidRDefault="005E3E83" w:rsidP="006719FE">
            <w:pPr>
              <w:pStyle w:val="TableText"/>
              <w:keepLines/>
            </w:pPr>
            <w:r w:rsidRPr="00936483">
              <w:t>93</w:t>
            </w:r>
          </w:p>
        </w:tc>
        <w:tc>
          <w:tcPr>
            <w:tcW w:w="2170" w:type="dxa"/>
          </w:tcPr>
          <w:p w:rsidR="005E3E83" w:rsidRPr="00936483" w:rsidRDefault="005E3E83" w:rsidP="006719FE">
            <w:pPr>
              <w:pStyle w:val="TableText"/>
              <w:keepLines/>
            </w:pPr>
            <w:r w:rsidRPr="00936483">
              <w:t>$16.00</w:t>
            </w:r>
          </w:p>
        </w:tc>
        <w:tc>
          <w:tcPr>
            <w:tcW w:w="1847" w:type="dxa"/>
          </w:tcPr>
          <w:p w:rsidR="005E3E83" w:rsidRPr="00936483" w:rsidRDefault="005E3E83" w:rsidP="006719FE">
            <w:pPr>
              <w:pStyle w:val="TableText"/>
              <w:keepLines/>
              <w:ind w:right="340"/>
              <w:jc w:val="center"/>
            </w:pPr>
            <w:r w:rsidRPr="00936483">
              <w:t>$31.55</w:t>
            </w:r>
          </w:p>
        </w:tc>
        <w:tc>
          <w:tcPr>
            <w:tcW w:w="980" w:type="dxa"/>
          </w:tcPr>
          <w:p w:rsidR="005E3E83" w:rsidRPr="00936483" w:rsidRDefault="005E3E83" w:rsidP="006719FE">
            <w:pPr>
              <w:pStyle w:val="TableText"/>
              <w:keepLines/>
              <w:jc w:val="center"/>
            </w:pPr>
            <w:r w:rsidRPr="00936483">
              <w:t>$1.25</w:t>
            </w:r>
          </w:p>
        </w:tc>
      </w:tr>
      <w:tr w:rsidR="005E3E83" w:rsidRPr="00936483" w:rsidTr="003B4FAB">
        <w:trPr>
          <w:cantSplit/>
        </w:trPr>
        <w:tc>
          <w:tcPr>
            <w:tcW w:w="602" w:type="dxa"/>
          </w:tcPr>
          <w:p w:rsidR="005E3E83" w:rsidRPr="00936483" w:rsidRDefault="005E3E83" w:rsidP="006719FE">
            <w:pPr>
              <w:pStyle w:val="TableText"/>
              <w:keepLines/>
              <w:ind w:left="-56"/>
              <w:jc w:val="right"/>
            </w:pPr>
            <w:r w:rsidRPr="00936483">
              <w:t>15</w:t>
            </w:r>
          </w:p>
        </w:tc>
        <w:tc>
          <w:tcPr>
            <w:tcW w:w="1876" w:type="dxa"/>
          </w:tcPr>
          <w:p w:rsidR="005E3E83" w:rsidRPr="00936483" w:rsidRDefault="005E3E83" w:rsidP="006719FE">
            <w:pPr>
              <w:pStyle w:val="TableText"/>
              <w:keepLines/>
            </w:pPr>
            <w:r w:rsidRPr="00936483">
              <w:t>95</w:t>
            </w:r>
          </w:p>
        </w:tc>
        <w:tc>
          <w:tcPr>
            <w:tcW w:w="2170" w:type="dxa"/>
          </w:tcPr>
          <w:p w:rsidR="005E3E83" w:rsidRPr="00936483" w:rsidRDefault="005E3E83" w:rsidP="006719FE">
            <w:pPr>
              <w:pStyle w:val="TableText"/>
              <w:keepLines/>
            </w:pPr>
            <w:r w:rsidRPr="00936483">
              <w:t>$35.50</w:t>
            </w:r>
          </w:p>
        </w:tc>
        <w:tc>
          <w:tcPr>
            <w:tcW w:w="1847" w:type="dxa"/>
          </w:tcPr>
          <w:p w:rsidR="005E3E83" w:rsidRPr="00936483" w:rsidRDefault="005E3E83" w:rsidP="006719FE">
            <w:pPr>
              <w:pStyle w:val="TableText"/>
              <w:keepLines/>
              <w:ind w:right="340"/>
              <w:jc w:val="center"/>
            </w:pPr>
            <w:r w:rsidRPr="00936483">
              <w:t>$27.95</w:t>
            </w:r>
          </w:p>
        </w:tc>
        <w:tc>
          <w:tcPr>
            <w:tcW w:w="980" w:type="dxa"/>
          </w:tcPr>
          <w:p w:rsidR="005E3E83" w:rsidRPr="00936483" w:rsidRDefault="005E3E83" w:rsidP="006719FE">
            <w:pPr>
              <w:pStyle w:val="TableText"/>
              <w:keepLines/>
              <w:jc w:val="center"/>
            </w:pPr>
            <w:r w:rsidRPr="00936483">
              <w:t>$1.25</w:t>
            </w:r>
          </w:p>
        </w:tc>
      </w:tr>
      <w:tr w:rsidR="005E3E83" w:rsidRPr="00936483" w:rsidTr="003B4FAB">
        <w:trPr>
          <w:cantSplit/>
        </w:trPr>
        <w:tc>
          <w:tcPr>
            <w:tcW w:w="602" w:type="dxa"/>
          </w:tcPr>
          <w:p w:rsidR="005E3E83" w:rsidRPr="00936483" w:rsidRDefault="005E3E83" w:rsidP="006719FE">
            <w:pPr>
              <w:pStyle w:val="TableText"/>
              <w:keepNext/>
              <w:keepLines/>
              <w:ind w:left="-56"/>
              <w:jc w:val="right"/>
            </w:pPr>
            <w:r w:rsidRPr="00936483">
              <w:t>16</w:t>
            </w:r>
          </w:p>
        </w:tc>
        <w:tc>
          <w:tcPr>
            <w:tcW w:w="1876" w:type="dxa"/>
          </w:tcPr>
          <w:p w:rsidR="005E3E83" w:rsidRPr="00936483" w:rsidRDefault="005E3E83" w:rsidP="006719FE">
            <w:pPr>
              <w:pStyle w:val="TableText"/>
              <w:keepNext/>
              <w:keepLines/>
            </w:pPr>
            <w:r w:rsidRPr="00936483">
              <w:t>96</w:t>
            </w:r>
          </w:p>
        </w:tc>
        <w:tc>
          <w:tcPr>
            <w:tcW w:w="2170" w:type="dxa"/>
          </w:tcPr>
          <w:p w:rsidR="005E3E83" w:rsidRPr="00936483" w:rsidRDefault="005E3E83" w:rsidP="006719FE">
            <w:pPr>
              <w:pStyle w:val="TableText"/>
              <w:keepNext/>
              <w:keepLines/>
            </w:pPr>
            <w:r w:rsidRPr="00936483">
              <w:t>$57.50</w:t>
            </w:r>
          </w:p>
        </w:tc>
        <w:tc>
          <w:tcPr>
            <w:tcW w:w="1847" w:type="dxa"/>
          </w:tcPr>
          <w:p w:rsidR="005E3E83" w:rsidRPr="00936483" w:rsidRDefault="005E3E83" w:rsidP="006719FE">
            <w:pPr>
              <w:pStyle w:val="TableText"/>
              <w:keepNext/>
              <w:keepLines/>
              <w:ind w:right="340"/>
              <w:jc w:val="center"/>
            </w:pPr>
            <w:r w:rsidRPr="00936483">
              <w:t>$27.95</w:t>
            </w:r>
          </w:p>
        </w:tc>
        <w:tc>
          <w:tcPr>
            <w:tcW w:w="980" w:type="dxa"/>
          </w:tcPr>
          <w:p w:rsidR="005E3E83" w:rsidRPr="00936483" w:rsidRDefault="005E3E83" w:rsidP="006719FE">
            <w:pPr>
              <w:pStyle w:val="TableText"/>
              <w:keepNext/>
              <w:keepLines/>
              <w:jc w:val="center"/>
            </w:pPr>
            <w:r w:rsidRPr="00936483">
              <w:t>$1.25</w:t>
            </w:r>
          </w:p>
        </w:tc>
      </w:tr>
      <w:tr w:rsidR="00060D2A" w:rsidRPr="00936483" w:rsidTr="003B4FAB">
        <w:trPr>
          <w:cantSplit/>
        </w:trPr>
        <w:tc>
          <w:tcPr>
            <w:tcW w:w="602" w:type="dxa"/>
          </w:tcPr>
          <w:p w:rsidR="00060D2A" w:rsidRPr="00936483" w:rsidRDefault="00302A37" w:rsidP="006719FE">
            <w:pPr>
              <w:pStyle w:val="TableText"/>
              <w:keepNext/>
              <w:keepLines/>
              <w:ind w:left="-56"/>
              <w:jc w:val="right"/>
            </w:pPr>
            <w:r w:rsidRPr="00936483">
              <w:t>17</w:t>
            </w:r>
          </w:p>
        </w:tc>
        <w:tc>
          <w:tcPr>
            <w:tcW w:w="1876" w:type="dxa"/>
          </w:tcPr>
          <w:p w:rsidR="00060D2A" w:rsidRPr="00936483" w:rsidRDefault="00060D2A" w:rsidP="006719FE">
            <w:pPr>
              <w:pStyle w:val="TableText"/>
              <w:keepNext/>
              <w:keepLines/>
            </w:pPr>
            <w:r w:rsidRPr="00936483">
              <w:t>195</w:t>
            </w:r>
          </w:p>
        </w:tc>
        <w:tc>
          <w:tcPr>
            <w:tcW w:w="2170" w:type="dxa"/>
          </w:tcPr>
          <w:p w:rsidR="00060D2A" w:rsidRPr="00936483" w:rsidRDefault="00060D2A" w:rsidP="006719FE">
            <w:pPr>
              <w:pStyle w:val="TableText"/>
              <w:keepNext/>
              <w:keepLines/>
            </w:pPr>
            <w:r w:rsidRPr="00936483">
              <w:t>The fee for item 193</w:t>
            </w:r>
          </w:p>
        </w:tc>
        <w:tc>
          <w:tcPr>
            <w:tcW w:w="1847" w:type="dxa"/>
          </w:tcPr>
          <w:p w:rsidR="00060D2A" w:rsidRPr="00936483" w:rsidRDefault="00060D2A" w:rsidP="006719FE">
            <w:pPr>
              <w:pStyle w:val="TableText"/>
              <w:keepN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18</w:t>
            </w:r>
          </w:p>
        </w:tc>
        <w:tc>
          <w:tcPr>
            <w:tcW w:w="1876" w:type="dxa"/>
          </w:tcPr>
          <w:p w:rsidR="00060D2A" w:rsidRPr="00936483" w:rsidRDefault="00060D2A" w:rsidP="006719FE">
            <w:pPr>
              <w:pStyle w:val="TableText"/>
              <w:keepLines/>
            </w:pPr>
            <w:r w:rsidRPr="00936483">
              <w:t>414</w:t>
            </w:r>
          </w:p>
        </w:tc>
        <w:tc>
          <w:tcPr>
            <w:tcW w:w="2170" w:type="dxa"/>
          </w:tcPr>
          <w:p w:rsidR="00060D2A" w:rsidRPr="00936483" w:rsidRDefault="00060D2A" w:rsidP="006719FE">
            <w:pPr>
              <w:pStyle w:val="TableText"/>
              <w:keepLines/>
            </w:pPr>
            <w:r w:rsidRPr="00936483">
              <w:t>The fee for item 410</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19</w:t>
            </w:r>
          </w:p>
        </w:tc>
        <w:tc>
          <w:tcPr>
            <w:tcW w:w="1876" w:type="dxa"/>
          </w:tcPr>
          <w:p w:rsidR="00060D2A" w:rsidRPr="00936483" w:rsidRDefault="00060D2A" w:rsidP="006719FE">
            <w:pPr>
              <w:pStyle w:val="TableText"/>
              <w:keepLines/>
            </w:pPr>
            <w:r w:rsidRPr="00936483">
              <w:t>415</w:t>
            </w:r>
          </w:p>
        </w:tc>
        <w:tc>
          <w:tcPr>
            <w:tcW w:w="2170" w:type="dxa"/>
          </w:tcPr>
          <w:p w:rsidR="00060D2A" w:rsidRPr="00936483" w:rsidRDefault="00060D2A" w:rsidP="006719FE">
            <w:pPr>
              <w:pStyle w:val="TableText"/>
              <w:keepLines/>
            </w:pPr>
            <w:r w:rsidRPr="00936483">
              <w:t>The fee for item 411</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20</w:t>
            </w:r>
          </w:p>
        </w:tc>
        <w:tc>
          <w:tcPr>
            <w:tcW w:w="1876" w:type="dxa"/>
          </w:tcPr>
          <w:p w:rsidR="00060D2A" w:rsidRPr="00936483" w:rsidRDefault="00060D2A" w:rsidP="006719FE">
            <w:pPr>
              <w:pStyle w:val="TableText"/>
              <w:keepLines/>
            </w:pPr>
            <w:r w:rsidRPr="00936483">
              <w:t>416</w:t>
            </w:r>
          </w:p>
        </w:tc>
        <w:tc>
          <w:tcPr>
            <w:tcW w:w="2170" w:type="dxa"/>
          </w:tcPr>
          <w:p w:rsidR="00060D2A" w:rsidRPr="00936483" w:rsidRDefault="00060D2A" w:rsidP="006719FE">
            <w:pPr>
              <w:pStyle w:val="TableText"/>
              <w:keepLines/>
            </w:pPr>
            <w:r w:rsidRPr="00936483">
              <w:t>The fee for item 412</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21</w:t>
            </w:r>
          </w:p>
        </w:tc>
        <w:tc>
          <w:tcPr>
            <w:tcW w:w="1876" w:type="dxa"/>
          </w:tcPr>
          <w:p w:rsidR="00060D2A" w:rsidRPr="00936483" w:rsidRDefault="00060D2A" w:rsidP="006719FE">
            <w:pPr>
              <w:pStyle w:val="TableText"/>
              <w:keepLines/>
            </w:pPr>
            <w:r w:rsidRPr="00936483">
              <w:t>417</w:t>
            </w:r>
          </w:p>
        </w:tc>
        <w:tc>
          <w:tcPr>
            <w:tcW w:w="2170" w:type="dxa"/>
          </w:tcPr>
          <w:p w:rsidR="00060D2A" w:rsidRPr="00936483" w:rsidRDefault="00060D2A" w:rsidP="006719FE">
            <w:pPr>
              <w:pStyle w:val="TableText"/>
              <w:keepLines/>
            </w:pPr>
            <w:r w:rsidRPr="00936483">
              <w:t>The fee for item 413</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22</w:t>
            </w:r>
          </w:p>
        </w:tc>
        <w:tc>
          <w:tcPr>
            <w:tcW w:w="1876" w:type="dxa"/>
          </w:tcPr>
          <w:p w:rsidR="00060D2A" w:rsidRPr="00936483" w:rsidRDefault="00060D2A" w:rsidP="006719FE">
            <w:pPr>
              <w:pStyle w:val="TableText"/>
              <w:keepLines/>
            </w:pPr>
            <w:r w:rsidRPr="00936483">
              <w:t>2503</w:t>
            </w:r>
          </w:p>
        </w:tc>
        <w:tc>
          <w:tcPr>
            <w:tcW w:w="2170" w:type="dxa"/>
          </w:tcPr>
          <w:p w:rsidR="00060D2A" w:rsidRPr="00936483" w:rsidRDefault="00060D2A" w:rsidP="006719FE">
            <w:pPr>
              <w:pStyle w:val="TableText"/>
              <w:keepLines/>
              <w:ind w:right="-80"/>
            </w:pPr>
            <w:r w:rsidRPr="00936483">
              <w:t>The fee for item 2501</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23</w:t>
            </w:r>
          </w:p>
        </w:tc>
        <w:tc>
          <w:tcPr>
            <w:tcW w:w="1876" w:type="dxa"/>
          </w:tcPr>
          <w:p w:rsidR="00060D2A" w:rsidRPr="00936483" w:rsidRDefault="00060D2A" w:rsidP="006719FE">
            <w:pPr>
              <w:pStyle w:val="TableText"/>
              <w:keepLines/>
            </w:pPr>
            <w:r w:rsidRPr="00936483">
              <w:t>2506</w:t>
            </w:r>
          </w:p>
        </w:tc>
        <w:tc>
          <w:tcPr>
            <w:tcW w:w="2170" w:type="dxa"/>
          </w:tcPr>
          <w:p w:rsidR="00060D2A" w:rsidRPr="00936483" w:rsidRDefault="00060D2A" w:rsidP="006719FE">
            <w:pPr>
              <w:pStyle w:val="TableText"/>
              <w:keepLines/>
              <w:ind w:right="-80"/>
            </w:pPr>
            <w:r w:rsidRPr="00936483">
              <w:t>The fee for item 2504</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24</w:t>
            </w:r>
          </w:p>
        </w:tc>
        <w:tc>
          <w:tcPr>
            <w:tcW w:w="1876" w:type="dxa"/>
          </w:tcPr>
          <w:p w:rsidR="00060D2A" w:rsidRPr="00936483" w:rsidRDefault="00060D2A" w:rsidP="006719FE">
            <w:pPr>
              <w:pStyle w:val="TableText"/>
              <w:keepLines/>
            </w:pPr>
            <w:r w:rsidRPr="00936483">
              <w:t>2509</w:t>
            </w:r>
          </w:p>
        </w:tc>
        <w:tc>
          <w:tcPr>
            <w:tcW w:w="2170" w:type="dxa"/>
          </w:tcPr>
          <w:p w:rsidR="00060D2A" w:rsidRPr="00936483" w:rsidRDefault="00060D2A" w:rsidP="006719FE">
            <w:pPr>
              <w:pStyle w:val="TableText"/>
              <w:keepLines/>
              <w:ind w:right="-80"/>
            </w:pPr>
            <w:r w:rsidRPr="00936483">
              <w:t>The fee for item 2507</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25</w:t>
            </w:r>
          </w:p>
        </w:tc>
        <w:tc>
          <w:tcPr>
            <w:tcW w:w="1876" w:type="dxa"/>
          </w:tcPr>
          <w:p w:rsidR="00060D2A" w:rsidRPr="00936483" w:rsidRDefault="00060D2A" w:rsidP="006719FE">
            <w:pPr>
              <w:pStyle w:val="TableText"/>
              <w:keepLines/>
            </w:pPr>
            <w:r w:rsidRPr="00936483">
              <w:t>2518</w:t>
            </w:r>
          </w:p>
        </w:tc>
        <w:tc>
          <w:tcPr>
            <w:tcW w:w="2170" w:type="dxa"/>
          </w:tcPr>
          <w:p w:rsidR="00060D2A" w:rsidRPr="00936483" w:rsidRDefault="00060D2A" w:rsidP="006719FE">
            <w:pPr>
              <w:pStyle w:val="TableText"/>
              <w:keepLines/>
              <w:ind w:right="-80"/>
            </w:pPr>
            <w:r w:rsidRPr="00936483">
              <w:t>The fee for item 2517</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26</w:t>
            </w:r>
          </w:p>
        </w:tc>
        <w:tc>
          <w:tcPr>
            <w:tcW w:w="1876" w:type="dxa"/>
          </w:tcPr>
          <w:p w:rsidR="00060D2A" w:rsidRPr="00936483" w:rsidRDefault="00060D2A" w:rsidP="006719FE">
            <w:pPr>
              <w:pStyle w:val="TableText"/>
              <w:keepLines/>
            </w:pPr>
            <w:r w:rsidRPr="00936483">
              <w:t>2522</w:t>
            </w:r>
          </w:p>
        </w:tc>
        <w:tc>
          <w:tcPr>
            <w:tcW w:w="2170" w:type="dxa"/>
          </w:tcPr>
          <w:p w:rsidR="00060D2A" w:rsidRPr="00936483" w:rsidRDefault="00060D2A" w:rsidP="006719FE">
            <w:pPr>
              <w:pStyle w:val="TableText"/>
              <w:keepLines/>
              <w:ind w:right="-80"/>
            </w:pPr>
            <w:r w:rsidRPr="00936483">
              <w:t>The fee for item 2521</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27</w:t>
            </w:r>
          </w:p>
        </w:tc>
        <w:tc>
          <w:tcPr>
            <w:tcW w:w="1876" w:type="dxa"/>
          </w:tcPr>
          <w:p w:rsidR="00060D2A" w:rsidRPr="00936483" w:rsidRDefault="00060D2A" w:rsidP="006719FE">
            <w:pPr>
              <w:pStyle w:val="TableText"/>
              <w:keepLines/>
            </w:pPr>
            <w:r w:rsidRPr="00936483">
              <w:t>2526</w:t>
            </w:r>
          </w:p>
        </w:tc>
        <w:tc>
          <w:tcPr>
            <w:tcW w:w="2170" w:type="dxa"/>
          </w:tcPr>
          <w:p w:rsidR="00060D2A" w:rsidRPr="00936483" w:rsidRDefault="00060D2A" w:rsidP="006719FE">
            <w:pPr>
              <w:pStyle w:val="TableText"/>
              <w:keepLines/>
              <w:ind w:right="-80"/>
            </w:pPr>
            <w:r w:rsidRPr="00936483">
              <w:t>The fee for item 2525</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28</w:t>
            </w:r>
          </w:p>
        </w:tc>
        <w:tc>
          <w:tcPr>
            <w:tcW w:w="1876" w:type="dxa"/>
          </w:tcPr>
          <w:p w:rsidR="00060D2A" w:rsidRPr="00936483" w:rsidRDefault="00060D2A" w:rsidP="006719FE">
            <w:pPr>
              <w:pStyle w:val="TableText"/>
              <w:keepLines/>
            </w:pPr>
            <w:r w:rsidRPr="00936483">
              <w:t>2547</w:t>
            </w:r>
          </w:p>
        </w:tc>
        <w:tc>
          <w:tcPr>
            <w:tcW w:w="2170" w:type="dxa"/>
          </w:tcPr>
          <w:p w:rsidR="00060D2A" w:rsidRPr="00936483" w:rsidRDefault="00060D2A" w:rsidP="006719FE">
            <w:pPr>
              <w:pStyle w:val="TableText"/>
              <w:keepLines/>
              <w:ind w:right="-80"/>
            </w:pPr>
            <w:r w:rsidRPr="00936483">
              <w:t>The fee for item 2546</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29</w:t>
            </w:r>
          </w:p>
        </w:tc>
        <w:tc>
          <w:tcPr>
            <w:tcW w:w="1876" w:type="dxa"/>
          </w:tcPr>
          <w:p w:rsidR="00060D2A" w:rsidRPr="00936483" w:rsidRDefault="00060D2A" w:rsidP="006719FE">
            <w:pPr>
              <w:pStyle w:val="TableText"/>
              <w:keepLines/>
            </w:pPr>
            <w:r w:rsidRPr="00936483">
              <w:t>2553</w:t>
            </w:r>
          </w:p>
        </w:tc>
        <w:tc>
          <w:tcPr>
            <w:tcW w:w="2170" w:type="dxa"/>
          </w:tcPr>
          <w:p w:rsidR="00060D2A" w:rsidRPr="00936483" w:rsidRDefault="00060D2A" w:rsidP="006719FE">
            <w:pPr>
              <w:pStyle w:val="TableText"/>
              <w:keepLines/>
              <w:ind w:right="-80"/>
            </w:pPr>
            <w:r w:rsidRPr="00936483">
              <w:t>The fee for item 2552</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060D2A" w:rsidRPr="00936483" w:rsidTr="003B4FAB">
        <w:trPr>
          <w:cantSplit/>
        </w:trPr>
        <w:tc>
          <w:tcPr>
            <w:tcW w:w="602" w:type="dxa"/>
          </w:tcPr>
          <w:p w:rsidR="00060D2A" w:rsidRPr="00936483" w:rsidRDefault="00302A37" w:rsidP="006719FE">
            <w:pPr>
              <w:pStyle w:val="TableText"/>
              <w:keepLines/>
              <w:ind w:left="-56"/>
              <w:jc w:val="right"/>
            </w:pPr>
            <w:r w:rsidRPr="00936483">
              <w:t>30</w:t>
            </w:r>
          </w:p>
        </w:tc>
        <w:tc>
          <w:tcPr>
            <w:tcW w:w="1876" w:type="dxa"/>
          </w:tcPr>
          <w:p w:rsidR="00060D2A" w:rsidRPr="00936483" w:rsidRDefault="00060D2A" w:rsidP="006719FE">
            <w:pPr>
              <w:pStyle w:val="TableText"/>
              <w:keepLines/>
            </w:pPr>
            <w:r w:rsidRPr="00936483">
              <w:t>2559</w:t>
            </w:r>
          </w:p>
        </w:tc>
        <w:tc>
          <w:tcPr>
            <w:tcW w:w="2170" w:type="dxa"/>
          </w:tcPr>
          <w:p w:rsidR="00060D2A" w:rsidRPr="00936483" w:rsidRDefault="00060D2A" w:rsidP="006719FE">
            <w:pPr>
              <w:pStyle w:val="TableText"/>
              <w:keepLines/>
              <w:ind w:right="-80"/>
            </w:pPr>
            <w:r w:rsidRPr="00936483">
              <w:t>The fee for item 2558</w:t>
            </w:r>
          </w:p>
        </w:tc>
        <w:tc>
          <w:tcPr>
            <w:tcW w:w="1847" w:type="dxa"/>
          </w:tcPr>
          <w:p w:rsidR="00060D2A" w:rsidRPr="00936483" w:rsidRDefault="00060D2A" w:rsidP="006719FE">
            <w:pPr>
              <w:pStyle w:val="TableText"/>
              <w:keepLines/>
              <w:ind w:right="340"/>
              <w:jc w:val="center"/>
            </w:pPr>
            <w:r w:rsidRPr="00936483">
              <w:t>$25.45</w:t>
            </w:r>
          </w:p>
        </w:tc>
        <w:tc>
          <w:tcPr>
            <w:tcW w:w="980" w:type="dxa"/>
          </w:tcPr>
          <w:p w:rsidR="00060D2A" w:rsidRPr="00936483" w:rsidRDefault="00060D2A" w:rsidP="006719FE">
            <w:pPr>
              <w:pStyle w:val="TableText"/>
              <w:keepLines/>
              <w:jc w:val="center"/>
            </w:pPr>
            <w:r w:rsidRPr="00936483">
              <w:t>$1.95</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31</w:t>
            </w:r>
          </w:p>
        </w:tc>
        <w:tc>
          <w:tcPr>
            <w:tcW w:w="1876" w:type="dxa"/>
          </w:tcPr>
          <w:p w:rsidR="00EF5A5D" w:rsidRPr="00936483" w:rsidRDefault="00EF5A5D" w:rsidP="006719FE">
            <w:pPr>
              <w:pStyle w:val="TableText"/>
              <w:keepLines/>
            </w:pPr>
            <w:r w:rsidRPr="00936483">
              <w:t>5003</w:t>
            </w:r>
          </w:p>
        </w:tc>
        <w:tc>
          <w:tcPr>
            <w:tcW w:w="2170" w:type="dxa"/>
          </w:tcPr>
          <w:p w:rsidR="00EF5A5D" w:rsidRPr="00936483" w:rsidRDefault="00EF5A5D" w:rsidP="006719FE">
            <w:pPr>
              <w:pStyle w:val="TableText"/>
              <w:keepLines/>
            </w:pPr>
            <w:r w:rsidRPr="00936483">
              <w:t>The fee for item 5000</w:t>
            </w:r>
          </w:p>
        </w:tc>
        <w:tc>
          <w:tcPr>
            <w:tcW w:w="1847" w:type="dxa"/>
          </w:tcPr>
          <w:p w:rsidR="00EF5A5D" w:rsidRPr="00936483" w:rsidRDefault="00EF5A5D" w:rsidP="006719FE">
            <w:pPr>
              <w:pStyle w:val="TableText"/>
              <w:keepLines/>
              <w:ind w:right="340"/>
              <w:jc w:val="center"/>
            </w:pPr>
            <w:r w:rsidRPr="00936483">
              <w:t>$25.45</w:t>
            </w:r>
          </w:p>
        </w:tc>
        <w:tc>
          <w:tcPr>
            <w:tcW w:w="980" w:type="dxa"/>
          </w:tcPr>
          <w:p w:rsidR="00EF5A5D" w:rsidRPr="00936483" w:rsidRDefault="00EF5A5D" w:rsidP="006719FE">
            <w:pPr>
              <w:pStyle w:val="TableText"/>
              <w:keepLines/>
              <w:jc w:val="center"/>
            </w:pPr>
            <w:r w:rsidRPr="00936483">
              <w:t>$1.95</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32</w:t>
            </w:r>
          </w:p>
        </w:tc>
        <w:tc>
          <w:tcPr>
            <w:tcW w:w="1876" w:type="dxa"/>
          </w:tcPr>
          <w:p w:rsidR="00EF5A5D" w:rsidRPr="00936483" w:rsidRDefault="00EF5A5D" w:rsidP="006719FE">
            <w:pPr>
              <w:pStyle w:val="TableText"/>
              <w:keepLines/>
            </w:pPr>
            <w:r w:rsidRPr="00936483">
              <w:t>5010</w:t>
            </w:r>
          </w:p>
        </w:tc>
        <w:tc>
          <w:tcPr>
            <w:tcW w:w="2170" w:type="dxa"/>
          </w:tcPr>
          <w:p w:rsidR="00EF5A5D" w:rsidRPr="00936483" w:rsidRDefault="00EF5A5D" w:rsidP="006719FE">
            <w:pPr>
              <w:pStyle w:val="TableText"/>
              <w:keepLines/>
            </w:pPr>
            <w:r w:rsidRPr="00936483">
              <w:t>The fee for item 5000</w:t>
            </w:r>
          </w:p>
        </w:tc>
        <w:tc>
          <w:tcPr>
            <w:tcW w:w="1847" w:type="dxa"/>
          </w:tcPr>
          <w:p w:rsidR="00EF5A5D" w:rsidRPr="00936483" w:rsidRDefault="00EF5A5D" w:rsidP="006719FE">
            <w:pPr>
              <w:pStyle w:val="TableText"/>
              <w:keepLines/>
              <w:ind w:right="340"/>
              <w:jc w:val="center"/>
            </w:pPr>
            <w:r w:rsidRPr="00936483">
              <w:t>$45.80</w:t>
            </w:r>
          </w:p>
        </w:tc>
        <w:tc>
          <w:tcPr>
            <w:tcW w:w="980" w:type="dxa"/>
          </w:tcPr>
          <w:p w:rsidR="00EF5A5D" w:rsidRPr="00936483" w:rsidRDefault="00EF5A5D" w:rsidP="006719FE">
            <w:pPr>
              <w:pStyle w:val="TableText"/>
              <w:keepNext/>
              <w:keepLines/>
              <w:jc w:val="center"/>
            </w:pPr>
            <w:r w:rsidRPr="00936483">
              <w:t>$3.25</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33</w:t>
            </w:r>
          </w:p>
        </w:tc>
        <w:tc>
          <w:tcPr>
            <w:tcW w:w="1876" w:type="dxa"/>
          </w:tcPr>
          <w:p w:rsidR="00EF5A5D" w:rsidRPr="00936483" w:rsidRDefault="00EF5A5D" w:rsidP="006719FE">
            <w:pPr>
              <w:pStyle w:val="TableText"/>
              <w:keepLines/>
            </w:pPr>
            <w:r w:rsidRPr="00936483">
              <w:t>5023</w:t>
            </w:r>
          </w:p>
        </w:tc>
        <w:tc>
          <w:tcPr>
            <w:tcW w:w="2170" w:type="dxa"/>
          </w:tcPr>
          <w:p w:rsidR="00EF5A5D" w:rsidRPr="00936483" w:rsidRDefault="00EF5A5D" w:rsidP="006719FE">
            <w:pPr>
              <w:pStyle w:val="TableText"/>
              <w:keepLines/>
            </w:pPr>
            <w:r w:rsidRPr="00936483">
              <w:t>The fee for item 5020</w:t>
            </w:r>
          </w:p>
        </w:tc>
        <w:tc>
          <w:tcPr>
            <w:tcW w:w="1847" w:type="dxa"/>
          </w:tcPr>
          <w:p w:rsidR="00EF5A5D" w:rsidRPr="00936483" w:rsidRDefault="00EF5A5D" w:rsidP="006719FE">
            <w:pPr>
              <w:pStyle w:val="TableText"/>
              <w:keepLines/>
              <w:ind w:right="340"/>
              <w:jc w:val="center"/>
            </w:pPr>
            <w:r w:rsidRPr="00936483">
              <w:t>$25.45</w:t>
            </w:r>
          </w:p>
        </w:tc>
        <w:tc>
          <w:tcPr>
            <w:tcW w:w="980" w:type="dxa"/>
          </w:tcPr>
          <w:p w:rsidR="00EF5A5D" w:rsidRPr="00936483" w:rsidRDefault="00EF5A5D" w:rsidP="006719FE">
            <w:pPr>
              <w:pStyle w:val="TableText"/>
              <w:keepNext/>
              <w:keepLines/>
              <w:jc w:val="center"/>
            </w:pPr>
            <w:r w:rsidRPr="00936483">
              <w:t>$1.95</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34</w:t>
            </w:r>
          </w:p>
        </w:tc>
        <w:tc>
          <w:tcPr>
            <w:tcW w:w="1876" w:type="dxa"/>
          </w:tcPr>
          <w:p w:rsidR="00EF5A5D" w:rsidRPr="00936483" w:rsidRDefault="00EF5A5D" w:rsidP="006719FE">
            <w:pPr>
              <w:pStyle w:val="TableText"/>
              <w:keepLines/>
            </w:pPr>
            <w:r w:rsidRPr="00936483">
              <w:t>5028</w:t>
            </w:r>
          </w:p>
        </w:tc>
        <w:tc>
          <w:tcPr>
            <w:tcW w:w="2170" w:type="dxa"/>
          </w:tcPr>
          <w:p w:rsidR="00EF5A5D" w:rsidRPr="00936483" w:rsidRDefault="00EF5A5D" w:rsidP="006719FE">
            <w:pPr>
              <w:pStyle w:val="TableText"/>
              <w:keepLines/>
            </w:pPr>
            <w:r w:rsidRPr="00936483">
              <w:t>The fee for item 5020</w:t>
            </w:r>
          </w:p>
        </w:tc>
        <w:tc>
          <w:tcPr>
            <w:tcW w:w="1847" w:type="dxa"/>
          </w:tcPr>
          <w:p w:rsidR="00EF5A5D" w:rsidRPr="00936483" w:rsidRDefault="00EF5A5D" w:rsidP="006719FE">
            <w:pPr>
              <w:pStyle w:val="TableText"/>
              <w:keepLines/>
              <w:ind w:right="340"/>
              <w:jc w:val="center"/>
            </w:pPr>
            <w:r w:rsidRPr="00936483">
              <w:t>$45.80</w:t>
            </w:r>
          </w:p>
        </w:tc>
        <w:tc>
          <w:tcPr>
            <w:tcW w:w="980" w:type="dxa"/>
          </w:tcPr>
          <w:p w:rsidR="00EF5A5D" w:rsidRPr="00936483" w:rsidRDefault="00EF5A5D" w:rsidP="006719FE">
            <w:pPr>
              <w:pStyle w:val="TableText"/>
              <w:keepNext/>
              <w:keepLines/>
              <w:jc w:val="center"/>
            </w:pPr>
            <w:r w:rsidRPr="00936483">
              <w:t>$3.25</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35</w:t>
            </w:r>
          </w:p>
        </w:tc>
        <w:tc>
          <w:tcPr>
            <w:tcW w:w="1876" w:type="dxa"/>
          </w:tcPr>
          <w:p w:rsidR="00EF5A5D" w:rsidRPr="00936483" w:rsidRDefault="00EF5A5D" w:rsidP="006719FE">
            <w:pPr>
              <w:pStyle w:val="TableText"/>
              <w:keepLines/>
            </w:pPr>
            <w:r w:rsidRPr="00936483">
              <w:t>5043</w:t>
            </w:r>
          </w:p>
        </w:tc>
        <w:tc>
          <w:tcPr>
            <w:tcW w:w="2170" w:type="dxa"/>
          </w:tcPr>
          <w:p w:rsidR="00EF5A5D" w:rsidRPr="00936483" w:rsidRDefault="00EF5A5D" w:rsidP="006719FE">
            <w:pPr>
              <w:pStyle w:val="TableText"/>
              <w:keepLines/>
            </w:pPr>
            <w:r w:rsidRPr="00936483">
              <w:t>The fee for item 5040</w:t>
            </w:r>
          </w:p>
        </w:tc>
        <w:tc>
          <w:tcPr>
            <w:tcW w:w="1847" w:type="dxa"/>
          </w:tcPr>
          <w:p w:rsidR="00EF5A5D" w:rsidRPr="00936483" w:rsidRDefault="00EF5A5D" w:rsidP="006719FE">
            <w:pPr>
              <w:pStyle w:val="TableText"/>
              <w:keepLines/>
              <w:ind w:right="340"/>
              <w:jc w:val="center"/>
            </w:pPr>
            <w:r w:rsidRPr="00936483">
              <w:t>$25.45</w:t>
            </w:r>
          </w:p>
        </w:tc>
        <w:tc>
          <w:tcPr>
            <w:tcW w:w="980" w:type="dxa"/>
          </w:tcPr>
          <w:p w:rsidR="00EF5A5D" w:rsidRPr="00936483" w:rsidRDefault="00EF5A5D" w:rsidP="006719FE">
            <w:pPr>
              <w:pStyle w:val="TableText"/>
              <w:keepNext/>
              <w:keepLines/>
              <w:jc w:val="center"/>
            </w:pPr>
            <w:r w:rsidRPr="00936483">
              <w:t>$1.95</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36</w:t>
            </w:r>
          </w:p>
        </w:tc>
        <w:tc>
          <w:tcPr>
            <w:tcW w:w="1876" w:type="dxa"/>
          </w:tcPr>
          <w:p w:rsidR="00EF5A5D" w:rsidRPr="00936483" w:rsidRDefault="00EF5A5D" w:rsidP="006719FE">
            <w:pPr>
              <w:pStyle w:val="TableText"/>
              <w:keepLines/>
            </w:pPr>
            <w:r w:rsidRPr="00936483">
              <w:t>5049</w:t>
            </w:r>
          </w:p>
        </w:tc>
        <w:tc>
          <w:tcPr>
            <w:tcW w:w="2170" w:type="dxa"/>
          </w:tcPr>
          <w:p w:rsidR="00EF5A5D" w:rsidRPr="00936483" w:rsidRDefault="00EF5A5D" w:rsidP="006719FE">
            <w:pPr>
              <w:pStyle w:val="TableText"/>
              <w:keepLines/>
            </w:pPr>
            <w:r w:rsidRPr="00936483">
              <w:t>The fee for item 5040</w:t>
            </w:r>
          </w:p>
        </w:tc>
        <w:tc>
          <w:tcPr>
            <w:tcW w:w="1847" w:type="dxa"/>
          </w:tcPr>
          <w:p w:rsidR="00EF5A5D" w:rsidRPr="00936483" w:rsidRDefault="00EF5A5D" w:rsidP="006719FE">
            <w:pPr>
              <w:pStyle w:val="TableText"/>
              <w:keepLines/>
              <w:ind w:right="340"/>
              <w:jc w:val="center"/>
            </w:pPr>
            <w:r w:rsidRPr="00936483">
              <w:t>$45.80</w:t>
            </w:r>
          </w:p>
        </w:tc>
        <w:tc>
          <w:tcPr>
            <w:tcW w:w="980" w:type="dxa"/>
          </w:tcPr>
          <w:p w:rsidR="00EF5A5D" w:rsidRPr="00936483" w:rsidRDefault="00EF5A5D" w:rsidP="006719FE">
            <w:pPr>
              <w:pStyle w:val="TableText"/>
              <w:keepNext/>
              <w:keepLines/>
              <w:jc w:val="center"/>
            </w:pPr>
            <w:r w:rsidRPr="00936483">
              <w:t>$3.25</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37</w:t>
            </w:r>
          </w:p>
        </w:tc>
        <w:tc>
          <w:tcPr>
            <w:tcW w:w="1876" w:type="dxa"/>
          </w:tcPr>
          <w:p w:rsidR="00EF5A5D" w:rsidRPr="00936483" w:rsidRDefault="00EF5A5D" w:rsidP="006719FE">
            <w:pPr>
              <w:pStyle w:val="TableText"/>
              <w:keepLines/>
            </w:pPr>
            <w:r w:rsidRPr="00936483">
              <w:t>5063</w:t>
            </w:r>
          </w:p>
        </w:tc>
        <w:tc>
          <w:tcPr>
            <w:tcW w:w="2170" w:type="dxa"/>
          </w:tcPr>
          <w:p w:rsidR="00EF5A5D" w:rsidRPr="00936483" w:rsidRDefault="00EF5A5D" w:rsidP="006719FE">
            <w:pPr>
              <w:pStyle w:val="TableText"/>
              <w:keepLines/>
            </w:pPr>
            <w:r w:rsidRPr="00936483">
              <w:t>The fee for item 5060</w:t>
            </w:r>
          </w:p>
        </w:tc>
        <w:tc>
          <w:tcPr>
            <w:tcW w:w="1847" w:type="dxa"/>
          </w:tcPr>
          <w:p w:rsidR="00EF5A5D" w:rsidRPr="00936483" w:rsidRDefault="00EF5A5D" w:rsidP="006719FE">
            <w:pPr>
              <w:pStyle w:val="TableText"/>
              <w:keepLines/>
              <w:ind w:right="340"/>
              <w:jc w:val="center"/>
            </w:pPr>
            <w:r w:rsidRPr="00936483">
              <w:t>$25.45</w:t>
            </w:r>
          </w:p>
        </w:tc>
        <w:tc>
          <w:tcPr>
            <w:tcW w:w="980" w:type="dxa"/>
          </w:tcPr>
          <w:p w:rsidR="00EF5A5D" w:rsidRPr="00936483" w:rsidRDefault="00EF5A5D" w:rsidP="006719FE">
            <w:pPr>
              <w:pStyle w:val="TableText"/>
              <w:keepNext/>
              <w:keepLines/>
              <w:jc w:val="center"/>
            </w:pPr>
            <w:r w:rsidRPr="00936483">
              <w:t>$1.95</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38</w:t>
            </w:r>
          </w:p>
        </w:tc>
        <w:tc>
          <w:tcPr>
            <w:tcW w:w="1876" w:type="dxa"/>
          </w:tcPr>
          <w:p w:rsidR="00EF5A5D" w:rsidRPr="00936483" w:rsidRDefault="00EF5A5D" w:rsidP="006719FE">
            <w:pPr>
              <w:pStyle w:val="TableText"/>
              <w:keepLines/>
            </w:pPr>
            <w:r w:rsidRPr="00936483">
              <w:t>5067</w:t>
            </w:r>
          </w:p>
        </w:tc>
        <w:tc>
          <w:tcPr>
            <w:tcW w:w="2170" w:type="dxa"/>
          </w:tcPr>
          <w:p w:rsidR="00EF5A5D" w:rsidRPr="00936483" w:rsidRDefault="00EF5A5D" w:rsidP="006719FE">
            <w:pPr>
              <w:pStyle w:val="TableText"/>
              <w:keepLines/>
            </w:pPr>
            <w:r w:rsidRPr="00936483">
              <w:t>The fee for item 5060</w:t>
            </w:r>
          </w:p>
        </w:tc>
        <w:tc>
          <w:tcPr>
            <w:tcW w:w="1847" w:type="dxa"/>
          </w:tcPr>
          <w:p w:rsidR="00EF5A5D" w:rsidRPr="00936483" w:rsidRDefault="00EF5A5D" w:rsidP="006719FE">
            <w:pPr>
              <w:pStyle w:val="TableText"/>
              <w:keepLines/>
              <w:ind w:right="340"/>
              <w:jc w:val="center"/>
            </w:pPr>
            <w:r w:rsidRPr="00936483">
              <w:t>$45.80</w:t>
            </w:r>
          </w:p>
        </w:tc>
        <w:tc>
          <w:tcPr>
            <w:tcW w:w="980" w:type="dxa"/>
          </w:tcPr>
          <w:p w:rsidR="00EF5A5D" w:rsidRPr="00936483" w:rsidRDefault="00EF5A5D" w:rsidP="006719FE">
            <w:pPr>
              <w:pStyle w:val="TableText"/>
              <w:keepNext/>
              <w:keepLines/>
              <w:jc w:val="center"/>
            </w:pPr>
            <w:r w:rsidRPr="00936483">
              <w:t>$3.25</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39</w:t>
            </w:r>
          </w:p>
        </w:tc>
        <w:tc>
          <w:tcPr>
            <w:tcW w:w="1876" w:type="dxa"/>
          </w:tcPr>
          <w:p w:rsidR="00EF5A5D" w:rsidRPr="00936483" w:rsidRDefault="00EF5A5D" w:rsidP="006719FE">
            <w:pPr>
              <w:pStyle w:val="TableText"/>
              <w:keepLines/>
            </w:pPr>
            <w:r w:rsidRPr="00936483">
              <w:t>5220</w:t>
            </w:r>
          </w:p>
        </w:tc>
        <w:tc>
          <w:tcPr>
            <w:tcW w:w="2170" w:type="dxa"/>
          </w:tcPr>
          <w:p w:rsidR="00EF5A5D" w:rsidRPr="00936483" w:rsidRDefault="00EF5A5D" w:rsidP="006719FE">
            <w:pPr>
              <w:pStyle w:val="TableText"/>
              <w:keepLines/>
            </w:pPr>
            <w:r w:rsidRPr="00936483">
              <w:t>$18.50</w:t>
            </w:r>
          </w:p>
        </w:tc>
        <w:tc>
          <w:tcPr>
            <w:tcW w:w="1847" w:type="dxa"/>
          </w:tcPr>
          <w:p w:rsidR="00EF5A5D" w:rsidRPr="00936483" w:rsidRDefault="00EF5A5D" w:rsidP="006719FE">
            <w:pPr>
              <w:pStyle w:val="TableText"/>
              <w:keepLines/>
              <w:ind w:right="340"/>
              <w:jc w:val="center"/>
            </w:pPr>
            <w:r w:rsidRPr="00936483">
              <w:t>$15.50</w:t>
            </w:r>
          </w:p>
        </w:tc>
        <w:tc>
          <w:tcPr>
            <w:tcW w:w="980" w:type="dxa"/>
          </w:tcPr>
          <w:p w:rsidR="00EF5A5D" w:rsidRPr="00936483" w:rsidRDefault="00EF5A5D" w:rsidP="006719FE">
            <w:pPr>
              <w:pStyle w:val="TableText"/>
              <w:keepNext/>
              <w:keepLines/>
              <w:jc w:val="center"/>
            </w:pPr>
            <w:r w:rsidRPr="00936483">
              <w:t>$0.70</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40</w:t>
            </w:r>
          </w:p>
        </w:tc>
        <w:tc>
          <w:tcPr>
            <w:tcW w:w="1876" w:type="dxa"/>
          </w:tcPr>
          <w:p w:rsidR="00EF5A5D" w:rsidRPr="00936483" w:rsidRDefault="00EF5A5D" w:rsidP="006719FE">
            <w:pPr>
              <w:pStyle w:val="TableText"/>
              <w:keepLines/>
            </w:pPr>
            <w:r w:rsidRPr="00936483">
              <w:t>5223</w:t>
            </w:r>
          </w:p>
        </w:tc>
        <w:tc>
          <w:tcPr>
            <w:tcW w:w="2170" w:type="dxa"/>
          </w:tcPr>
          <w:p w:rsidR="00EF5A5D" w:rsidRPr="00936483" w:rsidRDefault="00EF5A5D" w:rsidP="006719FE">
            <w:pPr>
              <w:pStyle w:val="TableText"/>
              <w:keepLines/>
            </w:pPr>
            <w:r w:rsidRPr="00936483">
              <w:t>$26.00</w:t>
            </w:r>
          </w:p>
        </w:tc>
        <w:tc>
          <w:tcPr>
            <w:tcW w:w="1847" w:type="dxa"/>
          </w:tcPr>
          <w:p w:rsidR="00EF5A5D" w:rsidRPr="00936483" w:rsidRDefault="00EF5A5D" w:rsidP="006719FE">
            <w:pPr>
              <w:pStyle w:val="TableText"/>
              <w:keepLines/>
              <w:ind w:right="340"/>
              <w:jc w:val="center"/>
            </w:pPr>
            <w:r w:rsidRPr="00936483">
              <w:t>$17.50</w:t>
            </w:r>
          </w:p>
        </w:tc>
        <w:tc>
          <w:tcPr>
            <w:tcW w:w="980" w:type="dxa"/>
          </w:tcPr>
          <w:p w:rsidR="00EF5A5D" w:rsidRPr="00936483" w:rsidRDefault="00EF5A5D" w:rsidP="006719FE">
            <w:pPr>
              <w:pStyle w:val="TableText"/>
              <w:keepNext/>
              <w:keepLines/>
              <w:jc w:val="center"/>
            </w:pPr>
            <w:r w:rsidRPr="00936483">
              <w:t>$0.70</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41</w:t>
            </w:r>
          </w:p>
        </w:tc>
        <w:tc>
          <w:tcPr>
            <w:tcW w:w="1876" w:type="dxa"/>
          </w:tcPr>
          <w:p w:rsidR="00EF5A5D" w:rsidRPr="00936483" w:rsidRDefault="00EF5A5D" w:rsidP="006719FE">
            <w:pPr>
              <w:pStyle w:val="TableText"/>
              <w:keepLines/>
            </w:pPr>
            <w:r w:rsidRPr="00936483">
              <w:t>5227</w:t>
            </w:r>
          </w:p>
        </w:tc>
        <w:tc>
          <w:tcPr>
            <w:tcW w:w="2170" w:type="dxa"/>
          </w:tcPr>
          <w:p w:rsidR="00EF5A5D" w:rsidRPr="00936483" w:rsidRDefault="00EF5A5D" w:rsidP="006719FE">
            <w:pPr>
              <w:pStyle w:val="TableText"/>
              <w:keepLines/>
            </w:pPr>
            <w:r w:rsidRPr="00936483">
              <w:t>$45.50</w:t>
            </w:r>
          </w:p>
        </w:tc>
        <w:tc>
          <w:tcPr>
            <w:tcW w:w="1847" w:type="dxa"/>
          </w:tcPr>
          <w:p w:rsidR="00EF5A5D" w:rsidRPr="00936483" w:rsidRDefault="00EF5A5D" w:rsidP="006719FE">
            <w:pPr>
              <w:pStyle w:val="TableText"/>
              <w:keepLines/>
              <w:ind w:right="340"/>
              <w:jc w:val="center"/>
            </w:pPr>
            <w:r w:rsidRPr="00936483">
              <w:t>$15.50</w:t>
            </w:r>
          </w:p>
        </w:tc>
        <w:tc>
          <w:tcPr>
            <w:tcW w:w="980" w:type="dxa"/>
          </w:tcPr>
          <w:p w:rsidR="00EF5A5D" w:rsidRPr="00936483" w:rsidRDefault="00EF5A5D" w:rsidP="006719FE">
            <w:pPr>
              <w:pStyle w:val="TableText"/>
              <w:keepNext/>
              <w:keepLines/>
              <w:jc w:val="center"/>
            </w:pPr>
            <w:r w:rsidRPr="00936483">
              <w:t>$0.70</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42</w:t>
            </w:r>
          </w:p>
        </w:tc>
        <w:tc>
          <w:tcPr>
            <w:tcW w:w="1876" w:type="dxa"/>
          </w:tcPr>
          <w:p w:rsidR="00EF5A5D" w:rsidRPr="00936483" w:rsidRDefault="00EF5A5D" w:rsidP="006719FE">
            <w:pPr>
              <w:pStyle w:val="TableText"/>
              <w:keepLines/>
            </w:pPr>
            <w:r w:rsidRPr="00936483">
              <w:t>5228</w:t>
            </w:r>
          </w:p>
        </w:tc>
        <w:tc>
          <w:tcPr>
            <w:tcW w:w="2170" w:type="dxa"/>
          </w:tcPr>
          <w:p w:rsidR="00EF5A5D" w:rsidRPr="00936483" w:rsidRDefault="00EF5A5D" w:rsidP="006719FE">
            <w:pPr>
              <w:pStyle w:val="TableText"/>
              <w:keepLines/>
            </w:pPr>
            <w:r w:rsidRPr="00936483">
              <w:t>$67.50</w:t>
            </w:r>
          </w:p>
        </w:tc>
        <w:tc>
          <w:tcPr>
            <w:tcW w:w="1847" w:type="dxa"/>
          </w:tcPr>
          <w:p w:rsidR="00EF5A5D" w:rsidRPr="00936483" w:rsidRDefault="00EF5A5D" w:rsidP="006719FE">
            <w:pPr>
              <w:pStyle w:val="TableText"/>
              <w:keepLines/>
              <w:ind w:right="340"/>
              <w:jc w:val="center"/>
            </w:pPr>
            <w:r w:rsidRPr="00936483">
              <w:t>$15.50</w:t>
            </w:r>
          </w:p>
        </w:tc>
        <w:tc>
          <w:tcPr>
            <w:tcW w:w="980" w:type="dxa"/>
          </w:tcPr>
          <w:p w:rsidR="00EF5A5D" w:rsidRPr="00936483" w:rsidRDefault="00EF5A5D" w:rsidP="006719FE">
            <w:pPr>
              <w:pStyle w:val="TableText"/>
              <w:keepNext/>
              <w:keepLines/>
              <w:jc w:val="center"/>
            </w:pPr>
            <w:r w:rsidRPr="00936483">
              <w:t>$0.70</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43</w:t>
            </w:r>
          </w:p>
        </w:tc>
        <w:tc>
          <w:tcPr>
            <w:tcW w:w="1876" w:type="dxa"/>
          </w:tcPr>
          <w:p w:rsidR="00EF5A5D" w:rsidRPr="00936483" w:rsidRDefault="00EF5A5D" w:rsidP="006719FE">
            <w:pPr>
              <w:pStyle w:val="TableText"/>
              <w:keepLines/>
            </w:pPr>
            <w:r w:rsidRPr="00936483">
              <w:t>5260</w:t>
            </w:r>
          </w:p>
        </w:tc>
        <w:tc>
          <w:tcPr>
            <w:tcW w:w="2170" w:type="dxa"/>
          </w:tcPr>
          <w:p w:rsidR="00EF5A5D" w:rsidRPr="00936483" w:rsidRDefault="00EF5A5D" w:rsidP="006719FE">
            <w:pPr>
              <w:pStyle w:val="TableText"/>
              <w:keepLines/>
            </w:pPr>
            <w:r w:rsidRPr="00936483">
              <w:t>$18.50</w:t>
            </w:r>
          </w:p>
        </w:tc>
        <w:tc>
          <w:tcPr>
            <w:tcW w:w="1847" w:type="dxa"/>
          </w:tcPr>
          <w:p w:rsidR="00EF5A5D" w:rsidRPr="00936483" w:rsidRDefault="00EF5A5D" w:rsidP="006719FE">
            <w:pPr>
              <w:pStyle w:val="TableText"/>
              <w:keepLines/>
              <w:ind w:right="340"/>
              <w:jc w:val="center"/>
            </w:pPr>
            <w:r w:rsidRPr="00936483">
              <w:t>$27.95</w:t>
            </w:r>
          </w:p>
        </w:tc>
        <w:tc>
          <w:tcPr>
            <w:tcW w:w="980" w:type="dxa"/>
          </w:tcPr>
          <w:p w:rsidR="00EF5A5D" w:rsidRPr="00936483" w:rsidRDefault="00EF5A5D" w:rsidP="006719FE">
            <w:pPr>
              <w:pStyle w:val="TableText"/>
              <w:keepNext/>
              <w:keepLines/>
              <w:jc w:val="center"/>
            </w:pPr>
            <w:r w:rsidRPr="00936483">
              <w:t>$1.25</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44</w:t>
            </w:r>
          </w:p>
        </w:tc>
        <w:tc>
          <w:tcPr>
            <w:tcW w:w="1876" w:type="dxa"/>
          </w:tcPr>
          <w:p w:rsidR="00EF5A5D" w:rsidRPr="00936483" w:rsidRDefault="00EF5A5D" w:rsidP="006719FE">
            <w:pPr>
              <w:pStyle w:val="TableText"/>
              <w:keepLines/>
            </w:pPr>
            <w:r w:rsidRPr="00936483">
              <w:t>5263</w:t>
            </w:r>
          </w:p>
        </w:tc>
        <w:tc>
          <w:tcPr>
            <w:tcW w:w="2170" w:type="dxa"/>
          </w:tcPr>
          <w:p w:rsidR="00EF5A5D" w:rsidRPr="00936483" w:rsidRDefault="00EF5A5D" w:rsidP="006719FE">
            <w:pPr>
              <w:pStyle w:val="TableText"/>
              <w:keepLines/>
            </w:pPr>
            <w:r w:rsidRPr="00936483">
              <w:t>$26.00</w:t>
            </w:r>
          </w:p>
        </w:tc>
        <w:tc>
          <w:tcPr>
            <w:tcW w:w="1847" w:type="dxa"/>
          </w:tcPr>
          <w:p w:rsidR="00EF5A5D" w:rsidRPr="00936483" w:rsidRDefault="00EF5A5D" w:rsidP="006719FE">
            <w:pPr>
              <w:pStyle w:val="TableText"/>
              <w:keepLines/>
              <w:ind w:right="340"/>
              <w:jc w:val="center"/>
            </w:pPr>
            <w:r w:rsidRPr="00936483">
              <w:t>$31.55</w:t>
            </w:r>
          </w:p>
        </w:tc>
        <w:tc>
          <w:tcPr>
            <w:tcW w:w="980" w:type="dxa"/>
          </w:tcPr>
          <w:p w:rsidR="00EF5A5D" w:rsidRPr="00936483" w:rsidRDefault="00EF5A5D" w:rsidP="006719FE">
            <w:pPr>
              <w:pStyle w:val="TableText"/>
              <w:keepNext/>
              <w:keepLines/>
              <w:jc w:val="center"/>
            </w:pPr>
            <w:r w:rsidRPr="00936483">
              <w:t>$1.25</w:t>
            </w:r>
          </w:p>
        </w:tc>
      </w:tr>
      <w:tr w:rsidR="00EF5A5D" w:rsidRPr="00936483" w:rsidTr="003B4FAB">
        <w:trPr>
          <w:cantSplit/>
        </w:trPr>
        <w:tc>
          <w:tcPr>
            <w:tcW w:w="602" w:type="dxa"/>
          </w:tcPr>
          <w:p w:rsidR="00EF5A5D" w:rsidRPr="00936483" w:rsidRDefault="00302A37" w:rsidP="006719FE">
            <w:pPr>
              <w:pStyle w:val="TableText"/>
              <w:keepLines/>
              <w:ind w:left="-56"/>
              <w:jc w:val="right"/>
            </w:pPr>
            <w:r w:rsidRPr="00936483">
              <w:t>45</w:t>
            </w:r>
          </w:p>
        </w:tc>
        <w:tc>
          <w:tcPr>
            <w:tcW w:w="1876" w:type="dxa"/>
          </w:tcPr>
          <w:p w:rsidR="00EF5A5D" w:rsidRPr="00936483" w:rsidRDefault="00EF5A5D" w:rsidP="006719FE">
            <w:pPr>
              <w:pStyle w:val="TableText"/>
              <w:keepLines/>
            </w:pPr>
            <w:r w:rsidRPr="00936483">
              <w:t>5265</w:t>
            </w:r>
          </w:p>
        </w:tc>
        <w:tc>
          <w:tcPr>
            <w:tcW w:w="2170" w:type="dxa"/>
          </w:tcPr>
          <w:p w:rsidR="00EF5A5D" w:rsidRPr="00936483" w:rsidRDefault="00EF5A5D" w:rsidP="006719FE">
            <w:pPr>
              <w:pStyle w:val="TableText"/>
              <w:keepLines/>
            </w:pPr>
            <w:r w:rsidRPr="00936483">
              <w:t>$45.50</w:t>
            </w:r>
          </w:p>
        </w:tc>
        <w:tc>
          <w:tcPr>
            <w:tcW w:w="1847" w:type="dxa"/>
          </w:tcPr>
          <w:p w:rsidR="00EF5A5D" w:rsidRPr="00936483" w:rsidRDefault="00EF5A5D" w:rsidP="006719FE">
            <w:pPr>
              <w:pStyle w:val="TableText"/>
              <w:keepLines/>
              <w:ind w:right="340"/>
              <w:jc w:val="center"/>
            </w:pPr>
            <w:r w:rsidRPr="00936483">
              <w:t>$27.95</w:t>
            </w:r>
          </w:p>
        </w:tc>
        <w:tc>
          <w:tcPr>
            <w:tcW w:w="980" w:type="dxa"/>
          </w:tcPr>
          <w:p w:rsidR="00EF5A5D" w:rsidRPr="00936483" w:rsidRDefault="00EF5A5D" w:rsidP="006719FE">
            <w:pPr>
              <w:pStyle w:val="TableText"/>
              <w:keepNext/>
              <w:keepLines/>
              <w:jc w:val="center"/>
            </w:pPr>
            <w:r w:rsidRPr="00936483">
              <w:t>$1.25</w:t>
            </w:r>
          </w:p>
        </w:tc>
      </w:tr>
      <w:tr w:rsidR="000B56F5" w:rsidRPr="00936483" w:rsidTr="003B4FAB">
        <w:trPr>
          <w:cantSplit/>
        </w:trPr>
        <w:tc>
          <w:tcPr>
            <w:tcW w:w="602" w:type="dxa"/>
            <w:tcBorders>
              <w:bottom w:val="single" w:sz="4" w:space="0" w:color="auto"/>
            </w:tcBorders>
          </w:tcPr>
          <w:p w:rsidR="000B56F5" w:rsidRPr="00936483" w:rsidRDefault="000B56F5" w:rsidP="006719FE">
            <w:pPr>
              <w:pStyle w:val="TableText"/>
              <w:keepLines/>
              <w:ind w:left="-56"/>
              <w:jc w:val="right"/>
            </w:pPr>
            <w:r w:rsidRPr="00936483">
              <w:t>46</w:t>
            </w:r>
          </w:p>
        </w:tc>
        <w:tc>
          <w:tcPr>
            <w:tcW w:w="1876" w:type="dxa"/>
            <w:tcBorders>
              <w:bottom w:val="single" w:sz="4" w:space="0" w:color="auto"/>
            </w:tcBorders>
          </w:tcPr>
          <w:p w:rsidR="000B56F5" w:rsidRPr="00936483" w:rsidRDefault="000B56F5" w:rsidP="006719FE">
            <w:pPr>
              <w:pStyle w:val="TableText"/>
              <w:keepLines/>
            </w:pPr>
            <w:r w:rsidRPr="00936483">
              <w:t>5267</w:t>
            </w:r>
          </w:p>
        </w:tc>
        <w:tc>
          <w:tcPr>
            <w:tcW w:w="2170" w:type="dxa"/>
            <w:tcBorders>
              <w:bottom w:val="single" w:sz="4" w:space="0" w:color="auto"/>
            </w:tcBorders>
          </w:tcPr>
          <w:p w:rsidR="000B56F5" w:rsidRPr="00936483" w:rsidRDefault="000B56F5" w:rsidP="006719FE">
            <w:pPr>
              <w:pStyle w:val="TableText"/>
              <w:keepLines/>
            </w:pPr>
            <w:r w:rsidRPr="00936483">
              <w:t>$67.50</w:t>
            </w:r>
          </w:p>
        </w:tc>
        <w:tc>
          <w:tcPr>
            <w:tcW w:w="1847" w:type="dxa"/>
            <w:tcBorders>
              <w:bottom w:val="single" w:sz="4" w:space="0" w:color="auto"/>
            </w:tcBorders>
          </w:tcPr>
          <w:p w:rsidR="000B56F5" w:rsidRPr="00936483" w:rsidRDefault="000B56F5" w:rsidP="006719FE">
            <w:pPr>
              <w:pStyle w:val="TableText"/>
              <w:keepLines/>
              <w:ind w:right="340"/>
              <w:jc w:val="center"/>
            </w:pPr>
            <w:r w:rsidRPr="00936483">
              <w:t>$27.95</w:t>
            </w:r>
          </w:p>
        </w:tc>
        <w:tc>
          <w:tcPr>
            <w:tcW w:w="980" w:type="dxa"/>
            <w:tcBorders>
              <w:bottom w:val="single" w:sz="4" w:space="0" w:color="auto"/>
            </w:tcBorders>
          </w:tcPr>
          <w:p w:rsidR="000B56F5" w:rsidRPr="00936483" w:rsidRDefault="000B56F5" w:rsidP="006719FE">
            <w:pPr>
              <w:pStyle w:val="TableText"/>
              <w:keepNext/>
              <w:keepLines/>
              <w:jc w:val="center"/>
            </w:pPr>
            <w:r w:rsidRPr="00936483">
              <w:t>$1.25</w:t>
            </w:r>
          </w:p>
        </w:tc>
      </w:tr>
    </w:tbl>
    <w:p w:rsidR="005E3E83" w:rsidRPr="00936483" w:rsidRDefault="005E3E83" w:rsidP="006719FE">
      <w:pPr>
        <w:pStyle w:val="HD"/>
        <w:spacing w:after="120"/>
      </w:pPr>
      <w:bookmarkStart w:id="35" w:name="_Toc329356745"/>
      <w:r w:rsidRPr="001B079B">
        <w:rPr>
          <w:rStyle w:val="CharDivNo"/>
        </w:rPr>
        <w:t>Division 2.2</w:t>
      </w:r>
      <w:r w:rsidRPr="00936483">
        <w:tab/>
      </w:r>
      <w:r w:rsidRPr="001B079B">
        <w:rPr>
          <w:rStyle w:val="CharDivText"/>
        </w:rPr>
        <w:t>Group A1</w:t>
      </w:r>
      <w:r w:rsidR="00344318" w:rsidRPr="001B079B">
        <w:rPr>
          <w:rStyle w:val="CharDivText"/>
        </w:rPr>
        <w:t>—</w:t>
      </w:r>
      <w:r w:rsidRPr="001B079B">
        <w:rPr>
          <w:rStyle w:val="CharDivText"/>
        </w:rPr>
        <w:t>General practitioner attendances to which no other item applies</w:t>
      </w:r>
      <w:bookmarkEnd w:id="35"/>
    </w:p>
    <w:tbl>
      <w:tblPr>
        <w:tblW w:w="7420" w:type="dxa"/>
        <w:tblInd w:w="-34" w:type="dxa"/>
        <w:shd w:val="clear" w:color="auto" w:fill="FFFFFF"/>
        <w:tblLayout w:type="fixed"/>
        <w:tblCellMar>
          <w:left w:w="107" w:type="dxa"/>
          <w:right w:w="107" w:type="dxa"/>
        </w:tblCellMar>
        <w:tblLook w:val="0000"/>
      </w:tblPr>
      <w:tblGrid>
        <w:gridCol w:w="547"/>
        <w:gridCol w:w="5767"/>
        <w:gridCol w:w="1106"/>
      </w:tblGrid>
      <w:tr w:rsidR="005E3E83" w:rsidRPr="00936483" w:rsidTr="003B4FAB">
        <w:trPr>
          <w:cantSplit/>
          <w:tblHeader/>
        </w:trPr>
        <w:tc>
          <w:tcPr>
            <w:tcW w:w="7420" w:type="dxa"/>
            <w:gridSpan w:val="3"/>
            <w:tcBorders>
              <w:left w:val="nil"/>
              <w:right w:val="nil"/>
            </w:tcBorders>
            <w:shd w:val="clear" w:color="auto" w:fill="FFFFFF"/>
          </w:tcPr>
          <w:p w:rsidR="005E3E83" w:rsidRPr="00936483" w:rsidRDefault="005E3E83" w:rsidP="006719FE">
            <w:pPr>
              <w:pStyle w:val="TableColHead"/>
              <w:keepLines/>
              <w:spacing w:after="0"/>
              <w:ind w:left="-58" w:right="-187"/>
              <w:rPr>
                <w:snapToGrid w:val="0"/>
              </w:rPr>
            </w:pPr>
            <w:r w:rsidRPr="00936483">
              <w:t>Group A1</w:t>
            </w:r>
            <w:r w:rsidR="00344318" w:rsidRPr="00936483">
              <w:t>—</w:t>
            </w:r>
            <w:r w:rsidRPr="00936483">
              <w:t>General practitioner attendances to which no other item applies</w:t>
            </w:r>
          </w:p>
        </w:tc>
      </w:tr>
      <w:tr w:rsidR="005E3E83" w:rsidRPr="00936483" w:rsidTr="003B4FAB">
        <w:trPr>
          <w:cantSplit/>
          <w:tblHeader/>
        </w:trPr>
        <w:tc>
          <w:tcPr>
            <w:tcW w:w="547" w:type="dxa"/>
            <w:tcBorders>
              <w:left w:val="nil"/>
              <w:bottom w:val="single" w:sz="4" w:space="0" w:color="auto"/>
              <w:right w:val="nil"/>
            </w:tcBorders>
            <w:shd w:val="clear" w:color="auto" w:fill="FFFFFF"/>
          </w:tcPr>
          <w:p w:rsidR="005E3E83" w:rsidRPr="00936483" w:rsidRDefault="005E3E83" w:rsidP="006719FE">
            <w:pPr>
              <w:pStyle w:val="TableColHead"/>
              <w:keepLines/>
              <w:ind w:left="-36" w:right="-65"/>
              <w:rPr>
                <w:snapToGrid w:val="0"/>
              </w:rPr>
            </w:pPr>
            <w:r w:rsidRPr="00936483">
              <w:rPr>
                <w:snapToGrid w:val="0"/>
              </w:rPr>
              <w:t>Item</w:t>
            </w:r>
          </w:p>
        </w:tc>
        <w:tc>
          <w:tcPr>
            <w:tcW w:w="5767"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106" w:type="dxa"/>
            <w:tcBorders>
              <w:left w:val="nil"/>
              <w:bottom w:val="single" w:sz="4" w:space="0" w:color="auto"/>
              <w:right w:val="nil"/>
            </w:tcBorders>
            <w:shd w:val="clear" w:color="auto" w:fill="FFFFFF"/>
          </w:tcPr>
          <w:p w:rsidR="005E3E83" w:rsidRPr="00936483" w:rsidRDefault="00B217D7" w:rsidP="006719FE">
            <w:pPr>
              <w:pStyle w:val="TableColHead"/>
              <w:keepLines/>
              <w:ind w:left="-51" w:right="-184"/>
            </w:pPr>
            <w:r>
              <w:rPr>
                <w:snapToGrid w:val="0"/>
              </w:rPr>
              <w:t>Fee</w:t>
            </w:r>
          </w:p>
        </w:tc>
      </w:tr>
      <w:tr w:rsidR="005E3E83" w:rsidRPr="00936483" w:rsidTr="003B4FAB">
        <w:trPr>
          <w:cantSplit/>
        </w:trPr>
        <w:tc>
          <w:tcPr>
            <w:tcW w:w="547" w:type="dxa"/>
            <w:tcBorders>
              <w:top w:val="single" w:sz="4" w:space="0" w:color="auto"/>
              <w:left w:val="nil"/>
              <w:bottom w:val="nil"/>
              <w:right w:val="nil"/>
            </w:tcBorders>
            <w:shd w:val="clear" w:color="auto" w:fill="FFFFFF"/>
          </w:tcPr>
          <w:p w:rsidR="005E3E83" w:rsidRPr="00936483" w:rsidRDefault="005E3E83" w:rsidP="006719FE">
            <w:pPr>
              <w:pStyle w:val="TableText"/>
              <w:keepLines/>
              <w:ind w:left="-36"/>
              <w:jc w:val="right"/>
              <w:rPr>
                <w:snapToGrid w:val="0"/>
              </w:rPr>
            </w:pPr>
            <w:r w:rsidRPr="00936483">
              <w:rPr>
                <w:snapToGrid w:val="0"/>
              </w:rPr>
              <w:t>3</w:t>
            </w:r>
          </w:p>
        </w:tc>
        <w:tc>
          <w:tcPr>
            <w:tcW w:w="5767" w:type="dxa"/>
            <w:tcBorders>
              <w:top w:val="single" w:sz="4" w:space="0" w:color="auto"/>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w:t>
            </w:r>
            <w:r w:rsidR="00344318" w:rsidRPr="00936483">
              <w:rPr>
                <w:snapToGrid w:val="0"/>
              </w:rPr>
              <w:t>—</w:t>
            </w:r>
            <w:r w:rsidRPr="00936483">
              <w:rPr>
                <w:snapToGrid w:val="0"/>
              </w:rPr>
              <w:t>each attendance</w:t>
            </w:r>
          </w:p>
        </w:tc>
        <w:tc>
          <w:tcPr>
            <w:tcW w:w="1106" w:type="dxa"/>
            <w:tcBorders>
              <w:top w:val="single" w:sz="4" w:space="0" w:color="auto"/>
              <w:left w:val="nil"/>
              <w:bottom w:val="nil"/>
              <w:right w:val="nil"/>
            </w:tcBorders>
            <w:shd w:val="clear" w:color="auto" w:fill="FFFFFF"/>
          </w:tcPr>
          <w:p w:rsidR="005E3E83" w:rsidRPr="00936483" w:rsidRDefault="00344318" w:rsidP="006719FE">
            <w:pPr>
              <w:pStyle w:val="TableText"/>
              <w:keepLines/>
              <w:ind w:right="3"/>
              <w:jc w:val="right"/>
            </w:pPr>
            <w:r w:rsidRPr="00936483">
              <w:t>$</w:t>
            </w:r>
            <w:r w:rsidR="005E3E83" w:rsidRPr="00936483">
              <w:t>16.</w:t>
            </w:r>
            <w:r w:rsidR="00D47767" w:rsidRPr="00936483">
              <w:t>60</w:t>
            </w:r>
          </w:p>
        </w:tc>
      </w:tr>
      <w:tr w:rsidR="005E3E83" w:rsidRPr="00936483" w:rsidTr="003B4FAB">
        <w:trPr>
          <w:cantSplit/>
        </w:trPr>
        <w:tc>
          <w:tcPr>
            <w:tcW w:w="547" w:type="dxa"/>
            <w:tcBorders>
              <w:top w:val="nil"/>
              <w:left w:val="nil"/>
              <w:bottom w:val="nil"/>
              <w:right w:val="nil"/>
            </w:tcBorders>
            <w:shd w:val="clear" w:color="auto" w:fill="FFFFFF"/>
          </w:tcPr>
          <w:p w:rsidR="005E3E83" w:rsidRPr="00936483" w:rsidRDefault="005E3E83" w:rsidP="006719FE">
            <w:pPr>
              <w:pStyle w:val="TableText"/>
              <w:keepLines/>
              <w:ind w:left="-36"/>
              <w:jc w:val="right"/>
              <w:rPr>
                <w:snapToGrid w:val="0"/>
              </w:rPr>
            </w:pPr>
            <w:r w:rsidRPr="00936483">
              <w:rPr>
                <w:snapToGrid w:val="0"/>
              </w:rPr>
              <w:t>4</w:t>
            </w:r>
          </w:p>
        </w:tc>
        <w:tc>
          <w:tcPr>
            <w:tcW w:w="576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t>Professional attendance by a general practitioner (other than attendance at consulting rooms or a residential aged care facility or a service to which another item in the table applies)</w:t>
            </w:r>
            <w:r w:rsidR="007A0200" w:rsidRPr="00936483">
              <w:t> </w:t>
            </w:r>
            <w:r w:rsidRPr="00936483">
              <w:t>that requires a short patient history and, if necessary, limited examination and management</w:t>
            </w:r>
            <w:r w:rsidR="00344318" w:rsidRPr="00936483">
              <w:t>—</w:t>
            </w:r>
            <w:r w:rsidRPr="00936483">
              <w:t xml:space="preserve">an attendance on </w:t>
            </w:r>
            <w:r w:rsidR="00344318" w:rsidRPr="00936483">
              <w:t xml:space="preserve">one </w:t>
            </w:r>
            <w:r w:rsidRPr="00936483">
              <w:t xml:space="preserve">or more patients at </w:t>
            </w:r>
            <w:r w:rsidR="00344318" w:rsidRPr="00936483">
              <w:t xml:space="preserve">one </w:t>
            </w:r>
            <w:r w:rsidRPr="00936483">
              <w:t xml:space="preserve">place on </w:t>
            </w:r>
            <w:r w:rsidR="00344318" w:rsidRPr="00936483">
              <w:t xml:space="preserve">one </w:t>
            </w:r>
            <w:r w:rsidRPr="00936483">
              <w:t>occasion</w:t>
            </w:r>
            <w:r w:rsidR="00344318" w:rsidRPr="00936483">
              <w:t>—</w:t>
            </w:r>
            <w:r w:rsidRPr="00936483">
              <w:t>each patient</w:t>
            </w:r>
          </w:p>
        </w:tc>
        <w:tc>
          <w:tcPr>
            <w:tcW w:w="1106" w:type="dxa"/>
            <w:tcBorders>
              <w:top w:val="nil"/>
              <w:left w:val="nil"/>
              <w:bottom w:val="nil"/>
              <w:right w:val="nil"/>
            </w:tcBorders>
            <w:shd w:val="clear" w:color="auto" w:fill="FFFFFF"/>
          </w:tcPr>
          <w:p w:rsidR="005E3E83" w:rsidRPr="00936483" w:rsidRDefault="005E3E83" w:rsidP="006719FE">
            <w:pPr>
              <w:pStyle w:val="TableText"/>
              <w:keepLines/>
              <w:ind w:right="3"/>
              <w:rPr>
                <w:snapToGrid w:val="0"/>
              </w:rPr>
            </w:pPr>
            <w:r w:rsidRPr="00936483">
              <w:rPr>
                <w:snapToGrid w:val="0"/>
              </w:rPr>
              <w:t>Amount under clause 2.1.1</w:t>
            </w:r>
          </w:p>
        </w:tc>
      </w:tr>
      <w:tr w:rsidR="005E3E83" w:rsidRPr="00936483" w:rsidTr="003B4FAB">
        <w:trPr>
          <w:cantSplit/>
        </w:trPr>
        <w:tc>
          <w:tcPr>
            <w:tcW w:w="547" w:type="dxa"/>
            <w:tcBorders>
              <w:top w:val="nil"/>
              <w:left w:val="nil"/>
              <w:right w:val="nil"/>
            </w:tcBorders>
            <w:shd w:val="clear" w:color="auto" w:fill="FFFFFF"/>
          </w:tcPr>
          <w:p w:rsidR="005E3E83" w:rsidRPr="00936483" w:rsidRDefault="005E3E83" w:rsidP="006719FE">
            <w:pPr>
              <w:pStyle w:val="TableText"/>
              <w:keepLines/>
              <w:ind w:left="-36"/>
              <w:jc w:val="right"/>
              <w:rPr>
                <w:snapToGrid w:val="0"/>
              </w:rPr>
            </w:pPr>
            <w:r w:rsidRPr="00936483">
              <w:rPr>
                <w:snapToGrid w:val="0"/>
              </w:rPr>
              <w:t>20</w:t>
            </w:r>
          </w:p>
        </w:tc>
        <w:tc>
          <w:tcPr>
            <w:tcW w:w="5767"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(other than a service to which another item applies) at a residential aged care facility (other than a professional attendance at a self</w:t>
            </w:r>
            <w:r w:rsidRPr="00936483">
              <w:rPr>
                <w:snapToGrid w:val="0"/>
              </w:rPr>
              <w:noBreakHyphen/>
              <w:t>contained unit) or professional attendance at consulting rooms situated within such a complex if the patient is accommodated in a residential aged care facility (other than accommodation in a self</w:t>
            </w:r>
            <w:r w:rsidRPr="00936483">
              <w:rPr>
                <w:snapToGrid w:val="0"/>
              </w:rPr>
              <w:noBreakHyphen/>
              <w:t>contained unit) by a general practitioner for an obvious problem characterised by the straightforward nature of the task that requires a short patient history and, if required, limited examination and management</w:t>
            </w:r>
            <w:r w:rsidR="00344318" w:rsidRPr="00936483">
              <w:rPr>
                <w:snapToGrid w:val="0"/>
              </w:rPr>
              <w:t>—</w:t>
            </w:r>
            <w:r w:rsidRPr="00936483">
              <w:rPr>
                <w:snapToGrid w:val="0"/>
              </w:rPr>
              <w:t xml:space="preserve">an attendance on </w:t>
            </w:r>
            <w:r w:rsidR="00344318" w:rsidRPr="00936483">
              <w:rPr>
                <w:snapToGrid w:val="0"/>
              </w:rPr>
              <w:t xml:space="preserve">one </w:t>
            </w:r>
            <w:r w:rsidRPr="00936483">
              <w:rPr>
                <w:snapToGrid w:val="0"/>
              </w:rPr>
              <w:t xml:space="preserve">or more patients at </w:t>
            </w:r>
            <w:r w:rsidR="00344318" w:rsidRPr="00936483">
              <w:rPr>
                <w:snapToGrid w:val="0"/>
              </w:rPr>
              <w:t xml:space="preserve">one </w:t>
            </w:r>
            <w:r w:rsidRPr="00936483">
              <w:rPr>
                <w:snapToGrid w:val="0"/>
              </w:rPr>
              <w:t xml:space="preserve">residential aged care facility on </w:t>
            </w:r>
            <w:r w:rsidR="00344318" w:rsidRPr="00936483">
              <w:rPr>
                <w:snapToGrid w:val="0"/>
              </w:rPr>
              <w:t xml:space="preserve">one </w:t>
            </w:r>
            <w:r w:rsidRPr="00936483">
              <w:rPr>
                <w:snapToGrid w:val="0"/>
              </w:rPr>
              <w:t>occasion</w:t>
            </w:r>
            <w:r w:rsidR="00344318" w:rsidRPr="00936483">
              <w:rPr>
                <w:snapToGrid w:val="0"/>
              </w:rPr>
              <w:t>—</w:t>
            </w:r>
            <w:r w:rsidRPr="00936483">
              <w:rPr>
                <w:snapToGrid w:val="0"/>
              </w:rPr>
              <w:t>each patient</w:t>
            </w:r>
          </w:p>
        </w:tc>
        <w:tc>
          <w:tcPr>
            <w:tcW w:w="1106" w:type="dxa"/>
            <w:tcBorders>
              <w:top w:val="nil"/>
              <w:left w:val="nil"/>
              <w:right w:val="nil"/>
            </w:tcBorders>
            <w:shd w:val="clear" w:color="auto" w:fill="FFFFFF"/>
          </w:tcPr>
          <w:p w:rsidR="005E3E83" w:rsidRPr="00936483" w:rsidRDefault="005E3E83" w:rsidP="006719FE">
            <w:pPr>
              <w:pStyle w:val="TableText"/>
              <w:keepLines/>
              <w:ind w:right="3"/>
              <w:rPr>
                <w:snapToGrid w:val="0"/>
              </w:rPr>
            </w:pPr>
            <w:r w:rsidRPr="00936483">
              <w:rPr>
                <w:snapToGrid w:val="0"/>
              </w:rPr>
              <w:t>Amount under clause 2.1.1</w:t>
            </w:r>
          </w:p>
        </w:tc>
      </w:tr>
      <w:tr w:rsidR="005E3E83" w:rsidRPr="00936483" w:rsidTr="003B4FAB">
        <w:trPr>
          <w:cantSplit/>
          <w:trHeight w:val="2175"/>
        </w:trPr>
        <w:tc>
          <w:tcPr>
            <w:tcW w:w="547" w:type="dxa"/>
            <w:tcBorders>
              <w:top w:val="nil"/>
              <w:left w:val="nil"/>
              <w:right w:val="nil"/>
            </w:tcBorders>
            <w:shd w:val="clear" w:color="auto" w:fill="FFFFFF"/>
          </w:tcPr>
          <w:p w:rsidR="005E3E83" w:rsidRPr="00936483" w:rsidRDefault="005E3E83" w:rsidP="006719FE">
            <w:pPr>
              <w:pStyle w:val="TableText"/>
              <w:keepLines/>
              <w:ind w:left="-36"/>
              <w:jc w:val="right"/>
              <w:rPr>
                <w:snapToGrid w:val="0"/>
              </w:rPr>
            </w:pPr>
            <w:r w:rsidRPr="00936483">
              <w:rPr>
                <w:snapToGrid w:val="0"/>
              </w:rPr>
              <w:t>23</w:t>
            </w:r>
          </w:p>
        </w:tc>
        <w:tc>
          <w:tcPr>
            <w:tcW w:w="5767" w:type="dxa"/>
            <w:tcBorders>
              <w:top w:val="nil"/>
              <w:left w:val="nil"/>
              <w:right w:val="nil"/>
            </w:tcBorders>
            <w:shd w:val="clear" w:color="auto" w:fill="FFFFFF"/>
          </w:tcPr>
          <w:p w:rsidR="005E3E83" w:rsidRPr="00936483" w:rsidRDefault="005E3E83" w:rsidP="006719FE">
            <w:pPr>
              <w:pStyle w:val="TableText"/>
              <w:keepLines/>
            </w:pPr>
            <w:r w:rsidRPr="00936483">
              <w:t>Professional attendance by a general practitioner at consulting rooms (other than a service to which another item in the table applies), lasting less than 20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rPr>
                <w:snapToGrid w:val="0"/>
              </w:rPr>
            </w:pPr>
            <w:r w:rsidRPr="00936483">
              <w:tab/>
              <w:t>(d)</w:t>
            </w:r>
            <w:r w:rsidRPr="00936483">
              <w:tab/>
              <w:t>implementing a management plan;</w:t>
            </w:r>
          </w:p>
        </w:tc>
        <w:tc>
          <w:tcPr>
            <w:tcW w:w="1106" w:type="dxa"/>
            <w:tcBorders>
              <w:top w:val="nil"/>
              <w:left w:val="nil"/>
              <w:right w:val="nil"/>
            </w:tcBorders>
            <w:shd w:val="clear" w:color="auto" w:fill="FFFFFF"/>
          </w:tcPr>
          <w:p w:rsidR="005E3E83" w:rsidRPr="00936483" w:rsidRDefault="00344318" w:rsidP="006719FE">
            <w:pPr>
              <w:pStyle w:val="TableText"/>
              <w:keepLines/>
              <w:ind w:right="3"/>
              <w:jc w:val="right"/>
            </w:pPr>
            <w:r w:rsidRPr="00936483">
              <w:t>$</w:t>
            </w:r>
            <w:r w:rsidR="005E3E83" w:rsidRPr="00936483">
              <w:t>3</w:t>
            </w:r>
            <w:r w:rsidR="009E1ECD" w:rsidRPr="00936483">
              <w:t>6.30</w:t>
            </w:r>
          </w:p>
        </w:tc>
      </w:tr>
      <w:tr w:rsidR="005E3E83" w:rsidRPr="00936483" w:rsidTr="003B4FAB">
        <w:trPr>
          <w:cantSplit/>
          <w:trHeight w:val="743"/>
        </w:trPr>
        <w:tc>
          <w:tcPr>
            <w:tcW w:w="547" w:type="dxa"/>
            <w:tcBorders>
              <w:left w:val="nil"/>
              <w:right w:val="nil"/>
            </w:tcBorders>
            <w:shd w:val="clear" w:color="auto" w:fill="FFFFFF"/>
          </w:tcPr>
          <w:p w:rsidR="005E3E83" w:rsidRPr="00936483" w:rsidRDefault="005E3E83" w:rsidP="006719FE">
            <w:pPr>
              <w:pStyle w:val="TableText"/>
              <w:keepLines/>
              <w:ind w:left="-36"/>
              <w:jc w:val="right"/>
              <w:rPr>
                <w:snapToGrid w:val="0"/>
              </w:rPr>
            </w:pPr>
          </w:p>
        </w:tc>
        <w:tc>
          <w:tcPr>
            <w:tcW w:w="5767" w:type="dxa"/>
            <w:tcBorders>
              <w:left w:val="nil"/>
              <w:right w:val="nil"/>
            </w:tcBorders>
            <w:shd w:val="clear" w:color="auto" w:fill="FFFFFF"/>
          </w:tcPr>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each attendance</w:t>
            </w:r>
          </w:p>
        </w:tc>
        <w:tc>
          <w:tcPr>
            <w:tcW w:w="1106" w:type="dxa"/>
            <w:tcBorders>
              <w:left w:val="nil"/>
              <w:right w:val="nil"/>
            </w:tcBorders>
            <w:shd w:val="clear" w:color="auto" w:fill="FFFFFF"/>
          </w:tcPr>
          <w:p w:rsidR="005E3E83" w:rsidRPr="00936483" w:rsidRDefault="005E3E83" w:rsidP="006719FE">
            <w:pPr>
              <w:pStyle w:val="TableText"/>
              <w:keepNext/>
              <w:keepLines/>
              <w:ind w:right="3"/>
              <w:jc w:val="right"/>
            </w:pPr>
          </w:p>
        </w:tc>
      </w:tr>
      <w:tr w:rsidR="005E3E83" w:rsidRPr="00936483" w:rsidTr="003B4FAB">
        <w:trPr>
          <w:cantSplit/>
        </w:trPr>
        <w:tc>
          <w:tcPr>
            <w:tcW w:w="547" w:type="dxa"/>
            <w:tcBorders>
              <w:top w:val="nil"/>
              <w:left w:val="nil"/>
              <w:bottom w:val="nil"/>
              <w:right w:val="nil"/>
            </w:tcBorders>
            <w:shd w:val="clear" w:color="auto" w:fill="FFFFFF"/>
          </w:tcPr>
          <w:p w:rsidR="005E3E83" w:rsidRPr="00936483" w:rsidRDefault="005E3E83" w:rsidP="006719FE">
            <w:pPr>
              <w:pStyle w:val="TableText"/>
              <w:keepLines/>
              <w:ind w:left="-36"/>
              <w:jc w:val="right"/>
              <w:rPr>
                <w:snapToGrid w:val="0"/>
              </w:rPr>
            </w:pPr>
            <w:r w:rsidRPr="00936483">
              <w:rPr>
                <w:snapToGrid w:val="0"/>
              </w:rPr>
              <w:t>24</w:t>
            </w:r>
          </w:p>
        </w:tc>
        <w:tc>
          <w:tcPr>
            <w:tcW w:w="5767" w:type="dxa"/>
            <w:tcBorders>
              <w:top w:val="nil"/>
              <w:left w:val="nil"/>
              <w:bottom w:val="nil"/>
              <w:right w:val="nil"/>
            </w:tcBorders>
            <w:shd w:val="clear" w:color="auto" w:fill="FFFFFF"/>
          </w:tcPr>
          <w:p w:rsidR="005E3E83" w:rsidRPr="00936483" w:rsidRDefault="005E3E83" w:rsidP="006719FE">
            <w:pPr>
              <w:pStyle w:val="TableText"/>
              <w:keepLines/>
            </w:pPr>
            <w:r w:rsidRPr="00936483">
              <w:t>Professional attendance by a general practitioner (other than attendance at consulting rooms or a residential aged care facility or a service to which another item in the table applies), lasting less than 20 minutes and including any of the following that are clinically relevant:</w:t>
            </w:r>
          </w:p>
        </w:tc>
        <w:tc>
          <w:tcPr>
            <w:tcW w:w="1106" w:type="dxa"/>
            <w:tcBorders>
              <w:top w:val="nil"/>
              <w:left w:val="nil"/>
              <w:bottom w:val="nil"/>
              <w:right w:val="nil"/>
            </w:tcBorders>
            <w:shd w:val="clear" w:color="auto" w:fill="FFFFFF"/>
          </w:tcPr>
          <w:p w:rsidR="005E3E83" w:rsidRPr="00936483" w:rsidRDefault="005E3E83" w:rsidP="006719FE">
            <w:pPr>
              <w:pStyle w:val="TableText"/>
              <w:keepLines/>
              <w:ind w:right="3"/>
              <w:rPr>
                <w:snapToGrid w:val="0"/>
              </w:rPr>
            </w:pPr>
            <w:r w:rsidRPr="00936483">
              <w:rPr>
                <w:snapToGrid w:val="0"/>
              </w:rPr>
              <w:t>Amount under clause 2.1.1</w:t>
            </w:r>
          </w:p>
        </w:tc>
      </w:tr>
      <w:tr w:rsidR="005E3E83" w:rsidRPr="00936483" w:rsidTr="003B4FAB">
        <w:trPr>
          <w:cantSplit/>
        </w:trPr>
        <w:tc>
          <w:tcPr>
            <w:tcW w:w="547" w:type="dxa"/>
            <w:tcBorders>
              <w:top w:val="nil"/>
              <w:left w:val="nil"/>
              <w:bottom w:val="nil"/>
              <w:right w:val="nil"/>
            </w:tcBorders>
            <w:shd w:val="clear" w:color="auto" w:fill="FFFFFF"/>
          </w:tcPr>
          <w:p w:rsidR="005E3E83" w:rsidRPr="00936483" w:rsidRDefault="005E3E83" w:rsidP="006719FE">
            <w:pPr>
              <w:pStyle w:val="TableText"/>
              <w:keepLines/>
              <w:ind w:left="-36"/>
              <w:jc w:val="right"/>
              <w:rPr>
                <w:snapToGrid w:val="0"/>
              </w:rPr>
            </w:pPr>
          </w:p>
        </w:tc>
        <w:tc>
          <w:tcPr>
            <w:tcW w:w="5767" w:type="dxa"/>
            <w:tcBorders>
              <w:top w:val="nil"/>
              <w:left w:val="nil"/>
              <w:bottom w:val="nil"/>
              <w:right w:val="nil"/>
            </w:tcBorders>
            <w:shd w:val="clear" w:color="auto" w:fill="FFFFFF"/>
          </w:tcPr>
          <w:p w:rsidR="005E3E83" w:rsidRPr="00936483" w:rsidRDefault="005E3E83" w:rsidP="006719FE">
            <w:pPr>
              <w:pStyle w:val="TableP1a"/>
              <w:keepLines/>
            </w:pPr>
            <w:r w:rsidRPr="00936483">
              <w:tab/>
              <w:t>(a)</w:t>
            </w:r>
            <w:r w:rsidRPr="00936483">
              <w:tab/>
              <w:t>taking a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tc>
        <w:tc>
          <w:tcPr>
            <w:tcW w:w="1106" w:type="dxa"/>
            <w:tcBorders>
              <w:top w:val="nil"/>
              <w:left w:val="nil"/>
              <w:bottom w:val="nil"/>
              <w:right w:val="nil"/>
            </w:tcBorders>
            <w:shd w:val="clear" w:color="auto" w:fill="FFFFFF"/>
          </w:tcPr>
          <w:p w:rsidR="005E3E83" w:rsidRPr="00936483" w:rsidRDefault="005E3E83" w:rsidP="006719FE">
            <w:pPr>
              <w:pStyle w:val="TableText"/>
              <w:keepLines/>
              <w:ind w:right="3"/>
              <w:rPr>
                <w:snapToGrid w:val="0"/>
              </w:rPr>
            </w:pPr>
          </w:p>
        </w:tc>
      </w:tr>
      <w:tr w:rsidR="005E3E83" w:rsidRPr="00936483" w:rsidTr="003B4FAB">
        <w:trPr>
          <w:cantSplit/>
        </w:trPr>
        <w:tc>
          <w:tcPr>
            <w:tcW w:w="547" w:type="dxa"/>
            <w:tcBorders>
              <w:top w:val="nil"/>
              <w:left w:val="nil"/>
              <w:bottom w:val="nil"/>
              <w:right w:val="nil"/>
            </w:tcBorders>
            <w:shd w:val="clear" w:color="auto" w:fill="FFFFFF"/>
          </w:tcPr>
          <w:p w:rsidR="005E3E83" w:rsidRPr="00936483" w:rsidRDefault="005E3E83" w:rsidP="006719FE">
            <w:pPr>
              <w:pStyle w:val="TableText"/>
              <w:keepLines/>
              <w:ind w:left="-36"/>
              <w:jc w:val="right"/>
              <w:rPr>
                <w:snapToGrid w:val="0"/>
              </w:rPr>
            </w:pPr>
          </w:p>
        </w:tc>
        <w:tc>
          <w:tcPr>
            <w:tcW w:w="5767" w:type="dxa"/>
            <w:tcBorders>
              <w:top w:val="nil"/>
              <w:left w:val="nil"/>
              <w:bottom w:val="nil"/>
              <w:right w:val="nil"/>
            </w:tcBorders>
            <w:shd w:val="clear" w:color="auto" w:fill="FFFFFF"/>
          </w:tcPr>
          <w:p w:rsidR="005E3E83" w:rsidRPr="00936483" w:rsidRDefault="005E3E83" w:rsidP="006719FE">
            <w:pPr>
              <w:pStyle w:val="TableP1a"/>
              <w:keepLines/>
              <w:spacing w:before="60"/>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 xml:space="preserve">an attendance on </w:t>
            </w:r>
            <w:r w:rsidR="00344318" w:rsidRPr="00936483">
              <w:t xml:space="preserve">one </w:t>
            </w:r>
            <w:r w:rsidRPr="00936483">
              <w:t xml:space="preserve">or more patients at </w:t>
            </w:r>
            <w:r w:rsidR="00344318" w:rsidRPr="00936483">
              <w:t xml:space="preserve">one </w:t>
            </w:r>
            <w:r w:rsidRPr="00936483">
              <w:t xml:space="preserve">place on </w:t>
            </w:r>
            <w:r w:rsidR="00344318" w:rsidRPr="00936483">
              <w:t xml:space="preserve">one </w:t>
            </w:r>
            <w:r w:rsidRPr="00936483">
              <w:t>occasion</w:t>
            </w:r>
            <w:r w:rsidR="00344318" w:rsidRPr="00936483">
              <w:t>—</w:t>
            </w:r>
            <w:r w:rsidRPr="00936483">
              <w:t>each patient</w:t>
            </w:r>
          </w:p>
        </w:tc>
        <w:tc>
          <w:tcPr>
            <w:tcW w:w="1106" w:type="dxa"/>
            <w:tcBorders>
              <w:top w:val="nil"/>
              <w:left w:val="nil"/>
              <w:bottom w:val="nil"/>
              <w:right w:val="nil"/>
            </w:tcBorders>
            <w:shd w:val="clear" w:color="auto" w:fill="FFFFFF"/>
          </w:tcPr>
          <w:p w:rsidR="005E3E83" w:rsidRPr="00936483" w:rsidRDefault="005E3E83" w:rsidP="006719FE">
            <w:pPr>
              <w:pStyle w:val="TableText"/>
              <w:keepLines/>
              <w:ind w:right="3"/>
              <w:rPr>
                <w:snapToGrid w:val="0"/>
              </w:rPr>
            </w:pPr>
          </w:p>
        </w:tc>
      </w:tr>
      <w:tr w:rsidR="005E3E83" w:rsidRPr="00936483" w:rsidTr="003B4FAB">
        <w:trPr>
          <w:cantSplit/>
          <w:trHeight w:val="460"/>
        </w:trPr>
        <w:tc>
          <w:tcPr>
            <w:tcW w:w="547" w:type="dxa"/>
            <w:tcBorders>
              <w:top w:val="nil"/>
              <w:left w:val="nil"/>
              <w:right w:val="nil"/>
            </w:tcBorders>
            <w:shd w:val="clear" w:color="auto" w:fill="FFFFFF"/>
          </w:tcPr>
          <w:p w:rsidR="005E3E83" w:rsidRPr="00936483" w:rsidRDefault="005E3E83" w:rsidP="006719FE">
            <w:pPr>
              <w:pStyle w:val="TableText"/>
              <w:keepLines/>
              <w:ind w:left="-36"/>
              <w:jc w:val="right"/>
              <w:rPr>
                <w:snapToGrid w:val="0"/>
              </w:rPr>
            </w:pPr>
            <w:r w:rsidRPr="00936483">
              <w:rPr>
                <w:snapToGrid w:val="0"/>
              </w:rPr>
              <w:t>35</w:t>
            </w:r>
          </w:p>
        </w:tc>
        <w:tc>
          <w:tcPr>
            <w:tcW w:w="5767" w:type="dxa"/>
            <w:tcBorders>
              <w:top w:val="nil"/>
              <w:left w:val="nil"/>
              <w:right w:val="nil"/>
            </w:tcBorders>
            <w:shd w:val="clear" w:color="auto" w:fill="FFFFFF"/>
          </w:tcPr>
          <w:p w:rsidR="005E3E83" w:rsidRPr="00936483" w:rsidRDefault="005E3E83" w:rsidP="006719FE">
            <w:pPr>
              <w:pStyle w:val="TableText"/>
              <w:keepLines/>
            </w:pPr>
            <w:r w:rsidRPr="00936483">
              <w:t xml:space="preserve">Professional attendance </w:t>
            </w:r>
            <w:r w:rsidRPr="00936483">
              <w:rPr>
                <w:snapToGrid w:val="0"/>
              </w:rPr>
              <w:t xml:space="preserve">by a general practitioner at a residential aged care facility </w:t>
            </w:r>
            <w:r w:rsidRPr="00936483">
              <w:t xml:space="preserve">to residents of the facility </w:t>
            </w:r>
            <w:r w:rsidRPr="00936483">
              <w:rPr>
                <w:snapToGrid w:val="0"/>
              </w:rPr>
              <w:t>(other than a service to which another item in the table applies)</w:t>
            </w:r>
            <w:r w:rsidRPr="00936483">
              <w:t>, lasting less than 20 minutes and including any of the following that are clinically relevant:</w:t>
            </w:r>
          </w:p>
          <w:p w:rsidR="005E3E83" w:rsidRPr="00936483" w:rsidRDefault="005E3E83" w:rsidP="006719FE">
            <w:pPr>
              <w:pStyle w:val="TableP1a"/>
              <w:keepLines/>
            </w:pPr>
            <w:r w:rsidRPr="00936483">
              <w:tab/>
              <w:t>(a)</w:t>
            </w:r>
            <w:r w:rsidRPr="00936483">
              <w:tab/>
              <w:t>taking a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rPr>
                <w:snapToGrid w:val="0"/>
              </w:rPr>
              <w:t xml:space="preserve">an attendance on </w:t>
            </w:r>
            <w:r w:rsidR="00344318" w:rsidRPr="00936483">
              <w:rPr>
                <w:snapToGrid w:val="0"/>
              </w:rPr>
              <w:t xml:space="preserve">one </w:t>
            </w:r>
            <w:r w:rsidRPr="00936483">
              <w:rPr>
                <w:snapToGrid w:val="0"/>
              </w:rPr>
              <w:t xml:space="preserve">or more patients </w:t>
            </w:r>
            <w:r w:rsidRPr="00936483">
              <w:rPr>
                <w:rFonts w:ascii="Times New (W1)" w:hAnsi="Times New (W1)"/>
                <w:snapToGrid w:val="0"/>
              </w:rPr>
              <w:t xml:space="preserve">at </w:t>
            </w:r>
            <w:r w:rsidR="00344318" w:rsidRPr="00936483">
              <w:rPr>
                <w:rFonts w:ascii="Times New (W1)" w:hAnsi="Times New (W1)"/>
                <w:snapToGrid w:val="0"/>
              </w:rPr>
              <w:t xml:space="preserve">one </w:t>
            </w:r>
            <w:r w:rsidRPr="00936483">
              <w:rPr>
                <w:rFonts w:ascii="Times New (W1)" w:hAnsi="Times New (W1)"/>
                <w:snapToGrid w:val="0"/>
              </w:rPr>
              <w:t>residential aged care facility</w:t>
            </w:r>
            <w:r w:rsidRPr="00936483">
              <w:rPr>
                <w:snapToGrid w:val="0"/>
              </w:rPr>
              <w:t xml:space="preserve"> on </w:t>
            </w:r>
            <w:r w:rsidR="00344318" w:rsidRPr="00936483">
              <w:rPr>
                <w:snapToGrid w:val="0"/>
              </w:rPr>
              <w:t xml:space="preserve">one </w:t>
            </w:r>
            <w:r w:rsidRPr="00936483">
              <w:rPr>
                <w:snapToGrid w:val="0"/>
              </w:rPr>
              <w:t>occasion</w:t>
            </w:r>
            <w:r w:rsidR="00344318" w:rsidRPr="00936483">
              <w:rPr>
                <w:snapToGrid w:val="0"/>
              </w:rPr>
              <w:t>—</w:t>
            </w:r>
            <w:r w:rsidRPr="00936483">
              <w:rPr>
                <w:snapToGrid w:val="0"/>
              </w:rPr>
              <w:t>each patient</w:t>
            </w:r>
          </w:p>
        </w:tc>
        <w:tc>
          <w:tcPr>
            <w:tcW w:w="1106" w:type="dxa"/>
            <w:tcBorders>
              <w:top w:val="nil"/>
              <w:left w:val="nil"/>
              <w:right w:val="nil"/>
            </w:tcBorders>
            <w:shd w:val="clear" w:color="auto" w:fill="FFFFFF"/>
          </w:tcPr>
          <w:p w:rsidR="005E3E83" w:rsidRPr="00936483" w:rsidRDefault="005E3E83" w:rsidP="006719FE">
            <w:pPr>
              <w:pStyle w:val="TableText"/>
              <w:keepLines/>
              <w:ind w:right="3"/>
              <w:rPr>
                <w:snapToGrid w:val="0"/>
              </w:rPr>
            </w:pPr>
            <w:r w:rsidRPr="00936483">
              <w:rPr>
                <w:snapToGrid w:val="0"/>
              </w:rPr>
              <w:t>Amount under clause 2.1.1</w:t>
            </w:r>
          </w:p>
        </w:tc>
      </w:tr>
      <w:tr w:rsidR="005E3E83" w:rsidRPr="00936483" w:rsidDel="00E460A6" w:rsidTr="003B4FAB">
        <w:trPr>
          <w:cantSplit/>
          <w:trHeight w:val="1365"/>
        </w:trPr>
        <w:tc>
          <w:tcPr>
            <w:tcW w:w="547" w:type="dxa"/>
            <w:tcBorders>
              <w:top w:val="nil"/>
              <w:left w:val="nil"/>
              <w:right w:val="nil"/>
            </w:tcBorders>
            <w:shd w:val="clear" w:color="auto" w:fill="FFFFFF"/>
          </w:tcPr>
          <w:p w:rsidR="005E3E83" w:rsidRPr="00936483" w:rsidDel="00E460A6" w:rsidRDefault="005E3E83" w:rsidP="006719FE">
            <w:pPr>
              <w:pStyle w:val="TableText"/>
              <w:keepLines/>
              <w:ind w:left="-36"/>
              <w:jc w:val="right"/>
              <w:rPr>
                <w:snapToGrid w:val="0"/>
              </w:rPr>
            </w:pPr>
            <w:r w:rsidRPr="00936483">
              <w:t>36</w:t>
            </w:r>
          </w:p>
        </w:tc>
        <w:tc>
          <w:tcPr>
            <w:tcW w:w="5767" w:type="dxa"/>
            <w:tcBorders>
              <w:top w:val="nil"/>
              <w:left w:val="nil"/>
              <w:right w:val="nil"/>
            </w:tcBorders>
            <w:shd w:val="clear" w:color="auto" w:fill="FFFFFF"/>
          </w:tcPr>
          <w:p w:rsidR="005E3E83" w:rsidRPr="00936483" w:rsidRDefault="005E3E83" w:rsidP="006719FE">
            <w:pPr>
              <w:pStyle w:val="TableText"/>
              <w:keepLines/>
            </w:pPr>
            <w:r w:rsidRPr="00936483">
              <w:t>Professional attendance by a general practitioner at consulting rooms (other than a service to which another item in the table applies), lasting at least 20</w:t>
            </w:r>
            <w:r w:rsidR="007A0200" w:rsidRPr="00936483">
              <w:t> </w:t>
            </w:r>
            <w:r w:rsidRPr="00936483">
              <w:t>minutes and including any of the following that are clinically relevant:</w:t>
            </w:r>
          </w:p>
          <w:p w:rsidR="005E3E83" w:rsidRPr="00936483" w:rsidDel="00E460A6" w:rsidRDefault="005E3E83" w:rsidP="006719FE">
            <w:pPr>
              <w:pStyle w:val="TableP1a"/>
              <w:keepLines/>
              <w:rPr>
                <w:snapToGrid w:val="0"/>
              </w:rPr>
            </w:pPr>
            <w:r w:rsidRPr="00936483">
              <w:tab/>
              <w:t>(a)</w:t>
            </w:r>
            <w:r w:rsidRPr="00936483">
              <w:tab/>
              <w:t>taking a detailed patient history;</w:t>
            </w:r>
          </w:p>
        </w:tc>
        <w:tc>
          <w:tcPr>
            <w:tcW w:w="1106" w:type="dxa"/>
            <w:tcBorders>
              <w:top w:val="nil"/>
              <w:left w:val="nil"/>
              <w:right w:val="nil"/>
            </w:tcBorders>
            <w:shd w:val="clear" w:color="auto" w:fill="FFFFFF"/>
          </w:tcPr>
          <w:p w:rsidR="005E3E83" w:rsidRPr="00936483" w:rsidDel="00E460A6" w:rsidRDefault="00344318" w:rsidP="006719FE">
            <w:pPr>
              <w:pStyle w:val="TableText"/>
              <w:keepLines/>
              <w:ind w:right="3"/>
              <w:jc w:val="right"/>
            </w:pPr>
            <w:r w:rsidRPr="00936483">
              <w:t>$</w:t>
            </w:r>
            <w:r w:rsidR="009E1ECD" w:rsidRPr="00936483">
              <w:t>70.30</w:t>
            </w:r>
          </w:p>
        </w:tc>
      </w:tr>
      <w:tr w:rsidR="005E3E83" w:rsidRPr="00936483" w:rsidDel="00E460A6" w:rsidTr="003B4FAB">
        <w:trPr>
          <w:cantSplit/>
          <w:trHeight w:val="1740"/>
        </w:trPr>
        <w:tc>
          <w:tcPr>
            <w:tcW w:w="547" w:type="dxa"/>
            <w:tcBorders>
              <w:left w:val="nil"/>
              <w:bottom w:val="nil"/>
              <w:right w:val="nil"/>
            </w:tcBorders>
            <w:shd w:val="clear" w:color="auto" w:fill="FFFFFF"/>
          </w:tcPr>
          <w:p w:rsidR="005E3E83" w:rsidRPr="00936483" w:rsidRDefault="005E3E83" w:rsidP="006719FE">
            <w:pPr>
              <w:pStyle w:val="TableText"/>
              <w:keepLines/>
              <w:ind w:left="-36"/>
              <w:jc w:val="right"/>
            </w:pPr>
          </w:p>
        </w:tc>
        <w:tc>
          <w:tcPr>
            <w:tcW w:w="5767" w:type="dxa"/>
            <w:tcBorders>
              <w:left w:val="nil"/>
              <w:bottom w:val="nil"/>
              <w:right w:val="nil"/>
            </w:tcBorders>
            <w:shd w:val="clear" w:color="auto" w:fill="FFFFFF"/>
          </w:tcPr>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each attendance</w:t>
            </w:r>
          </w:p>
        </w:tc>
        <w:tc>
          <w:tcPr>
            <w:tcW w:w="1106" w:type="dxa"/>
            <w:tcBorders>
              <w:left w:val="nil"/>
              <w:bottom w:val="nil"/>
              <w:right w:val="nil"/>
            </w:tcBorders>
            <w:shd w:val="clear" w:color="auto" w:fill="FFFFFF"/>
          </w:tcPr>
          <w:p w:rsidR="005E3E83" w:rsidRPr="00936483" w:rsidRDefault="005E3E83" w:rsidP="006719FE">
            <w:pPr>
              <w:pStyle w:val="TableText"/>
              <w:keepLines/>
              <w:ind w:right="3"/>
              <w:jc w:val="right"/>
            </w:pPr>
          </w:p>
        </w:tc>
      </w:tr>
      <w:tr w:rsidR="005E3E83" w:rsidRPr="00936483" w:rsidTr="003B4FAB">
        <w:trPr>
          <w:cantSplit/>
        </w:trPr>
        <w:tc>
          <w:tcPr>
            <w:tcW w:w="547" w:type="dxa"/>
            <w:tcBorders>
              <w:top w:val="nil"/>
              <w:left w:val="nil"/>
              <w:bottom w:val="nil"/>
              <w:right w:val="nil"/>
            </w:tcBorders>
            <w:shd w:val="clear" w:color="auto" w:fill="FFFFFF"/>
          </w:tcPr>
          <w:p w:rsidR="005E3E83" w:rsidRPr="00936483" w:rsidRDefault="005E3E83" w:rsidP="006719FE">
            <w:pPr>
              <w:pStyle w:val="TableText"/>
              <w:keepLines/>
              <w:ind w:left="-36"/>
              <w:jc w:val="right"/>
              <w:rPr>
                <w:snapToGrid w:val="0"/>
              </w:rPr>
            </w:pPr>
            <w:r w:rsidRPr="00936483">
              <w:rPr>
                <w:snapToGrid w:val="0"/>
              </w:rPr>
              <w:t>37</w:t>
            </w:r>
          </w:p>
        </w:tc>
        <w:tc>
          <w:tcPr>
            <w:tcW w:w="5767" w:type="dxa"/>
            <w:tcBorders>
              <w:top w:val="nil"/>
              <w:left w:val="nil"/>
              <w:bottom w:val="nil"/>
              <w:right w:val="nil"/>
            </w:tcBorders>
            <w:shd w:val="clear" w:color="auto" w:fill="FFFFFF"/>
          </w:tcPr>
          <w:p w:rsidR="005E3E83" w:rsidRPr="00936483" w:rsidRDefault="005E3E83" w:rsidP="006719FE">
            <w:pPr>
              <w:pStyle w:val="TableText"/>
              <w:keepNext/>
              <w:keepLines/>
            </w:pPr>
            <w:r w:rsidRPr="00936483">
              <w:t>Professional attendance by a general practitioner (other than attendance at consulting rooms or a residential aged care facility or a service to which another item in the table applies), lasting at least 20 minutes and including any of the following that are clinically relevant:</w:t>
            </w:r>
          </w:p>
        </w:tc>
        <w:tc>
          <w:tcPr>
            <w:tcW w:w="1106" w:type="dxa"/>
            <w:tcBorders>
              <w:top w:val="nil"/>
              <w:left w:val="nil"/>
              <w:bottom w:val="nil"/>
              <w:right w:val="nil"/>
            </w:tcBorders>
            <w:shd w:val="clear" w:color="auto" w:fill="FFFFFF"/>
          </w:tcPr>
          <w:p w:rsidR="005E3E83" w:rsidRPr="00936483" w:rsidRDefault="005E3E83" w:rsidP="006719FE">
            <w:pPr>
              <w:pStyle w:val="TableText"/>
              <w:keepLines/>
              <w:ind w:right="3"/>
              <w:rPr>
                <w:snapToGrid w:val="0"/>
              </w:rPr>
            </w:pPr>
            <w:r w:rsidRPr="00936483">
              <w:rPr>
                <w:snapToGrid w:val="0"/>
              </w:rPr>
              <w:t>Amount under clause 2.1.1</w:t>
            </w:r>
          </w:p>
        </w:tc>
      </w:tr>
      <w:tr w:rsidR="005E3E83" w:rsidRPr="00936483" w:rsidTr="003B4FAB">
        <w:trPr>
          <w:cantSplit/>
        </w:trPr>
        <w:tc>
          <w:tcPr>
            <w:tcW w:w="547" w:type="dxa"/>
            <w:tcBorders>
              <w:top w:val="nil"/>
              <w:left w:val="nil"/>
              <w:bottom w:val="nil"/>
              <w:right w:val="nil"/>
            </w:tcBorders>
            <w:shd w:val="clear" w:color="auto" w:fill="FFFFFF"/>
          </w:tcPr>
          <w:p w:rsidR="005E3E83" w:rsidRPr="00936483" w:rsidRDefault="005E3E83" w:rsidP="006719FE">
            <w:pPr>
              <w:pStyle w:val="TableText"/>
              <w:keepLines/>
              <w:ind w:left="-36"/>
              <w:jc w:val="right"/>
              <w:rPr>
                <w:snapToGrid w:val="0"/>
              </w:rPr>
            </w:pPr>
          </w:p>
        </w:tc>
        <w:tc>
          <w:tcPr>
            <w:tcW w:w="5767" w:type="dxa"/>
            <w:tcBorders>
              <w:top w:val="nil"/>
              <w:left w:val="nil"/>
              <w:bottom w:val="nil"/>
              <w:right w:val="nil"/>
            </w:tcBorders>
            <w:shd w:val="clear" w:color="auto" w:fill="FFFFFF"/>
          </w:tcPr>
          <w:p w:rsidR="005E3E83" w:rsidRPr="00936483" w:rsidRDefault="005E3E83" w:rsidP="006719FE">
            <w:pPr>
              <w:pStyle w:val="TableP1a"/>
              <w:keepLines/>
            </w:pPr>
            <w:r w:rsidRPr="00936483">
              <w:tab/>
              <w:t>(a)</w:t>
            </w:r>
            <w:r w:rsidRPr="00936483">
              <w:tab/>
              <w:t>taking a detailed patient history;</w:t>
            </w:r>
          </w:p>
          <w:p w:rsidR="005E3E83" w:rsidRPr="00936483" w:rsidRDefault="005E3E83" w:rsidP="006719FE">
            <w:pPr>
              <w:pStyle w:val="TableP1a"/>
              <w:keepLines/>
            </w:pPr>
            <w:r w:rsidRPr="00936483">
              <w:tab/>
              <w:t>(b)</w:t>
            </w:r>
            <w:r w:rsidRPr="00936483">
              <w:tab/>
              <w:t>performing a clinical examination;</w:t>
            </w:r>
          </w:p>
        </w:tc>
        <w:tc>
          <w:tcPr>
            <w:tcW w:w="1106" w:type="dxa"/>
            <w:tcBorders>
              <w:top w:val="nil"/>
              <w:left w:val="nil"/>
              <w:bottom w:val="nil"/>
              <w:right w:val="nil"/>
            </w:tcBorders>
            <w:shd w:val="clear" w:color="auto" w:fill="FFFFFF"/>
          </w:tcPr>
          <w:p w:rsidR="005E3E83" w:rsidRPr="00936483" w:rsidRDefault="005E3E83" w:rsidP="006719FE">
            <w:pPr>
              <w:pStyle w:val="TableText"/>
              <w:keepLines/>
              <w:ind w:right="3"/>
              <w:rPr>
                <w:snapToGrid w:val="0"/>
              </w:rPr>
            </w:pPr>
          </w:p>
        </w:tc>
      </w:tr>
      <w:tr w:rsidR="005E3E83" w:rsidRPr="00936483" w:rsidTr="003B4FAB">
        <w:trPr>
          <w:cantSplit/>
        </w:trPr>
        <w:tc>
          <w:tcPr>
            <w:tcW w:w="547" w:type="dxa"/>
            <w:tcBorders>
              <w:top w:val="nil"/>
              <w:left w:val="nil"/>
              <w:bottom w:val="nil"/>
              <w:right w:val="nil"/>
            </w:tcBorders>
            <w:shd w:val="clear" w:color="auto" w:fill="FFFFFF"/>
          </w:tcPr>
          <w:p w:rsidR="005E3E83" w:rsidRPr="00936483" w:rsidRDefault="005E3E83" w:rsidP="006719FE">
            <w:pPr>
              <w:pStyle w:val="TableText"/>
              <w:keepLines/>
              <w:ind w:left="-36"/>
              <w:jc w:val="right"/>
              <w:rPr>
                <w:snapToGrid w:val="0"/>
              </w:rPr>
            </w:pPr>
          </w:p>
        </w:tc>
        <w:tc>
          <w:tcPr>
            <w:tcW w:w="5767" w:type="dxa"/>
            <w:tcBorders>
              <w:top w:val="nil"/>
              <w:left w:val="nil"/>
              <w:bottom w:val="nil"/>
              <w:right w:val="nil"/>
            </w:tcBorders>
            <w:shd w:val="clear" w:color="auto" w:fill="FFFFFF"/>
          </w:tcPr>
          <w:p w:rsidR="005E3E83" w:rsidRPr="00936483" w:rsidRDefault="005E3E83" w:rsidP="006719FE">
            <w:pPr>
              <w:pStyle w:val="TableP1a"/>
              <w:keepLines/>
              <w:spacing w:before="60"/>
            </w:pPr>
            <w:r w:rsidRPr="00936483">
              <w:tab/>
              <w:t>(c)</w:t>
            </w:r>
            <w:r w:rsidRPr="00936483">
              <w:tab/>
              <w:t>arranging any necessary investigation;</w:t>
            </w:r>
          </w:p>
        </w:tc>
        <w:tc>
          <w:tcPr>
            <w:tcW w:w="1106" w:type="dxa"/>
            <w:tcBorders>
              <w:top w:val="nil"/>
              <w:left w:val="nil"/>
              <w:bottom w:val="nil"/>
              <w:right w:val="nil"/>
            </w:tcBorders>
            <w:shd w:val="clear" w:color="auto" w:fill="FFFFFF"/>
          </w:tcPr>
          <w:p w:rsidR="005E3E83" w:rsidRPr="00936483" w:rsidRDefault="005E3E83" w:rsidP="006719FE">
            <w:pPr>
              <w:pStyle w:val="TableText"/>
              <w:keepLines/>
              <w:ind w:right="3"/>
              <w:rPr>
                <w:snapToGrid w:val="0"/>
              </w:rPr>
            </w:pPr>
          </w:p>
        </w:tc>
      </w:tr>
      <w:tr w:rsidR="005E3E83" w:rsidRPr="00936483" w:rsidTr="003B4FAB">
        <w:trPr>
          <w:cantSplit/>
        </w:trPr>
        <w:tc>
          <w:tcPr>
            <w:tcW w:w="547" w:type="dxa"/>
            <w:tcBorders>
              <w:top w:val="nil"/>
              <w:left w:val="nil"/>
              <w:bottom w:val="nil"/>
              <w:right w:val="nil"/>
            </w:tcBorders>
            <w:shd w:val="clear" w:color="auto" w:fill="FFFFFF"/>
          </w:tcPr>
          <w:p w:rsidR="005E3E83" w:rsidRPr="00936483" w:rsidRDefault="005E3E83" w:rsidP="006719FE">
            <w:pPr>
              <w:pStyle w:val="TableText"/>
              <w:keepLines/>
              <w:ind w:left="-36"/>
              <w:jc w:val="right"/>
              <w:rPr>
                <w:snapToGrid w:val="0"/>
              </w:rPr>
            </w:pPr>
          </w:p>
        </w:tc>
        <w:tc>
          <w:tcPr>
            <w:tcW w:w="5767" w:type="dxa"/>
            <w:tcBorders>
              <w:top w:val="nil"/>
              <w:left w:val="nil"/>
              <w:bottom w:val="nil"/>
              <w:right w:val="nil"/>
            </w:tcBorders>
            <w:shd w:val="clear" w:color="auto" w:fill="FFFFFF"/>
          </w:tcPr>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 xml:space="preserve">an attendance on </w:t>
            </w:r>
            <w:r w:rsidR="00344318" w:rsidRPr="00936483">
              <w:t xml:space="preserve">one </w:t>
            </w:r>
            <w:r w:rsidRPr="00936483">
              <w:t xml:space="preserve">or more patients at </w:t>
            </w:r>
            <w:r w:rsidR="00344318" w:rsidRPr="00936483">
              <w:t xml:space="preserve">one </w:t>
            </w:r>
            <w:r w:rsidRPr="00936483">
              <w:t xml:space="preserve">place on </w:t>
            </w:r>
            <w:r w:rsidR="00344318" w:rsidRPr="00936483">
              <w:t xml:space="preserve">one </w:t>
            </w:r>
            <w:r w:rsidRPr="00936483">
              <w:t>occasion</w:t>
            </w:r>
            <w:r w:rsidR="00344318" w:rsidRPr="00936483">
              <w:t>—</w:t>
            </w:r>
            <w:r w:rsidRPr="00936483">
              <w:t>each patient</w:t>
            </w:r>
          </w:p>
        </w:tc>
        <w:tc>
          <w:tcPr>
            <w:tcW w:w="1106" w:type="dxa"/>
            <w:tcBorders>
              <w:top w:val="nil"/>
              <w:left w:val="nil"/>
              <w:bottom w:val="nil"/>
              <w:right w:val="nil"/>
            </w:tcBorders>
            <w:shd w:val="clear" w:color="auto" w:fill="FFFFFF"/>
          </w:tcPr>
          <w:p w:rsidR="005E3E83" w:rsidRPr="00936483" w:rsidRDefault="005E3E83" w:rsidP="006719FE">
            <w:pPr>
              <w:pStyle w:val="TableText"/>
              <w:keepLines/>
              <w:ind w:right="3"/>
              <w:rPr>
                <w:snapToGrid w:val="0"/>
              </w:rPr>
            </w:pPr>
          </w:p>
        </w:tc>
      </w:tr>
      <w:tr w:rsidR="005E3E83" w:rsidRPr="00936483" w:rsidTr="003B4FAB">
        <w:trPr>
          <w:cantSplit/>
        </w:trPr>
        <w:tc>
          <w:tcPr>
            <w:tcW w:w="547" w:type="dxa"/>
            <w:tcBorders>
              <w:top w:val="nil"/>
              <w:left w:val="nil"/>
              <w:bottom w:val="nil"/>
              <w:right w:val="nil"/>
            </w:tcBorders>
            <w:shd w:val="clear" w:color="auto" w:fill="FFFFFF"/>
          </w:tcPr>
          <w:p w:rsidR="005E3E83" w:rsidRPr="00936483" w:rsidRDefault="005E3E83" w:rsidP="006719FE">
            <w:pPr>
              <w:pStyle w:val="TableText"/>
              <w:keepLines/>
              <w:ind w:left="-36"/>
              <w:jc w:val="right"/>
              <w:rPr>
                <w:snapToGrid w:val="0"/>
              </w:rPr>
            </w:pPr>
            <w:r w:rsidRPr="00936483">
              <w:rPr>
                <w:snapToGrid w:val="0"/>
              </w:rPr>
              <w:t>43</w:t>
            </w:r>
          </w:p>
        </w:tc>
        <w:tc>
          <w:tcPr>
            <w:tcW w:w="5767" w:type="dxa"/>
            <w:tcBorders>
              <w:top w:val="nil"/>
              <w:left w:val="nil"/>
              <w:bottom w:val="nil"/>
              <w:right w:val="nil"/>
            </w:tcBorders>
            <w:shd w:val="clear" w:color="auto" w:fill="FFFFFF"/>
          </w:tcPr>
          <w:p w:rsidR="005E3E83" w:rsidRPr="00936483" w:rsidRDefault="005E3E83" w:rsidP="006719FE">
            <w:pPr>
              <w:pStyle w:val="TableText"/>
              <w:keepLines/>
            </w:pPr>
            <w:r w:rsidRPr="00936483">
              <w:t xml:space="preserve">Professional attendance </w:t>
            </w:r>
            <w:r w:rsidRPr="00936483">
              <w:rPr>
                <w:snapToGrid w:val="0"/>
              </w:rPr>
              <w:t xml:space="preserve">by a general practitioner at a residential aged care facility </w:t>
            </w:r>
            <w:r w:rsidRPr="00936483">
              <w:t xml:space="preserve">to residents of the facility </w:t>
            </w:r>
            <w:r w:rsidRPr="00936483">
              <w:rPr>
                <w:snapToGrid w:val="0"/>
              </w:rPr>
              <w:t>(</w:t>
            </w:r>
            <w:r w:rsidRPr="00936483">
              <w:t>other than</w:t>
            </w:r>
            <w:r w:rsidRPr="00936483">
              <w:rPr>
                <w:snapToGrid w:val="0"/>
              </w:rPr>
              <w:t xml:space="preserve"> a service to which another item in the table applies)</w:t>
            </w:r>
            <w:r w:rsidRPr="00936483">
              <w:t>, lasting at least 20 minutes and including any of the following that are clinically relevant:</w:t>
            </w:r>
          </w:p>
          <w:p w:rsidR="005E3E83" w:rsidRPr="00936483" w:rsidRDefault="005E3E83" w:rsidP="006719FE">
            <w:pPr>
              <w:pStyle w:val="TableP1a"/>
              <w:keepLines/>
            </w:pPr>
            <w:r w:rsidRPr="00936483">
              <w:tab/>
              <w:t>(a)</w:t>
            </w:r>
            <w:r w:rsidRPr="00936483">
              <w:tab/>
              <w:t>taking a detailed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rPr>
                <w:snapToGrid w:val="0"/>
              </w:rPr>
              <w:t xml:space="preserve">an attendance on </w:t>
            </w:r>
            <w:r w:rsidR="00344318" w:rsidRPr="00936483">
              <w:rPr>
                <w:snapToGrid w:val="0"/>
              </w:rPr>
              <w:t xml:space="preserve">one </w:t>
            </w:r>
            <w:r w:rsidRPr="00936483">
              <w:rPr>
                <w:snapToGrid w:val="0"/>
              </w:rPr>
              <w:t xml:space="preserve">or more patients at </w:t>
            </w:r>
            <w:r w:rsidR="00344318" w:rsidRPr="00936483">
              <w:rPr>
                <w:snapToGrid w:val="0"/>
              </w:rPr>
              <w:t xml:space="preserve">one </w:t>
            </w:r>
            <w:r w:rsidRPr="00936483">
              <w:rPr>
                <w:snapToGrid w:val="0"/>
              </w:rPr>
              <w:t xml:space="preserve">residential aged care facility on </w:t>
            </w:r>
            <w:r w:rsidR="00344318" w:rsidRPr="00936483">
              <w:rPr>
                <w:snapToGrid w:val="0"/>
              </w:rPr>
              <w:t xml:space="preserve">one </w:t>
            </w:r>
            <w:r w:rsidRPr="00936483">
              <w:rPr>
                <w:snapToGrid w:val="0"/>
              </w:rPr>
              <w:t>occasion</w:t>
            </w:r>
            <w:r w:rsidR="00344318" w:rsidRPr="00936483">
              <w:rPr>
                <w:snapToGrid w:val="0"/>
              </w:rPr>
              <w:t>—</w:t>
            </w:r>
            <w:r w:rsidRPr="00936483">
              <w:rPr>
                <w:snapToGrid w:val="0"/>
              </w:rPr>
              <w:t>each patient</w:t>
            </w:r>
          </w:p>
        </w:tc>
        <w:tc>
          <w:tcPr>
            <w:tcW w:w="1106" w:type="dxa"/>
            <w:tcBorders>
              <w:top w:val="nil"/>
              <w:left w:val="nil"/>
              <w:bottom w:val="nil"/>
              <w:right w:val="nil"/>
            </w:tcBorders>
            <w:shd w:val="clear" w:color="auto" w:fill="FFFFFF"/>
          </w:tcPr>
          <w:p w:rsidR="005E3E83" w:rsidRPr="00936483" w:rsidRDefault="005E3E83" w:rsidP="006719FE">
            <w:pPr>
              <w:pStyle w:val="TableText"/>
              <w:keepLines/>
              <w:ind w:right="3"/>
              <w:rPr>
                <w:snapToGrid w:val="0"/>
              </w:rPr>
            </w:pPr>
            <w:r w:rsidRPr="00936483">
              <w:rPr>
                <w:snapToGrid w:val="0"/>
              </w:rPr>
              <w:t>Amount under clause 2.1.1</w:t>
            </w:r>
          </w:p>
        </w:tc>
      </w:tr>
      <w:tr w:rsidR="005E3E83" w:rsidRPr="00936483" w:rsidDel="00E460A6" w:rsidTr="003B4FAB">
        <w:trPr>
          <w:cantSplit/>
        </w:trPr>
        <w:tc>
          <w:tcPr>
            <w:tcW w:w="547" w:type="dxa"/>
            <w:tcBorders>
              <w:top w:val="nil"/>
              <w:left w:val="nil"/>
              <w:bottom w:val="nil"/>
              <w:right w:val="nil"/>
            </w:tcBorders>
            <w:shd w:val="clear" w:color="auto" w:fill="FFFFFF"/>
          </w:tcPr>
          <w:p w:rsidR="005E3E83" w:rsidRPr="00936483" w:rsidDel="00E460A6" w:rsidRDefault="005E3E83" w:rsidP="006719FE">
            <w:pPr>
              <w:pStyle w:val="TableText"/>
              <w:keepLines/>
              <w:ind w:left="-36"/>
              <w:jc w:val="right"/>
              <w:rPr>
                <w:snapToGrid w:val="0"/>
              </w:rPr>
            </w:pPr>
            <w:r w:rsidRPr="00936483">
              <w:t>44</w:t>
            </w:r>
          </w:p>
        </w:tc>
        <w:tc>
          <w:tcPr>
            <w:tcW w:w="5767" w:type="dxa"/>
            <w:tcBorders>
              <w:top w:val="nil"/>
              <w:left w:val="nil"/>
              <w:bottom w:val="nil"/>
              <w:right w:val="nil"/>
            </w:tcBorders>
            <w:shd w:val="clear" w:color="auto" w:fill="FFFFFF"/>
          </w:tcPr>
          <w:p w:rsidR="005E3E83" w:rsidRPr="00936483" w:rsidRDefault="005E3E83" w:rsidP="006719FE">
            <w:pPr>
              <w:pStyle w:val="TableText"/>
              <w:keepLines/>
            </w:pPr>
            <w:r w:rsidRPr="00936483">
              <w:t>Professional attendance by a general practitioner at consulting rooms (other than a service to which another item in the table applies), lasting at least 40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Del="00E460A6"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each attendance</w:t>
            </w:r>
          </w:p>
        </w:tc>
        <w:tc>
          <w:tcPr>
            <w:tcW w:w="1106" w:type="dxa"/>
            <w:tcBorders>
              <w:top w:val="nil"/>
              <w:left w:val="nil"/>
              <w:bottom w:val="nil"/>
              <w:right w:val="nil"/>
            </w:tcBorders>
            <w:shd w:val="clear" w:color="auto" w:fill="FFFFFF"/>
          </w:tcPr>
          <w:p w:rsidR="005E3E83" w:rsidRPr="00936483" w:rsidDel="00E460A6" w:rsidRDefault="00344318" w:rsidP="006719FE">
            <w:pPr>
              <w:pStyle w:val="TableText"/>
              <w:keepLines/>
              <w:ind w:right="3"/>
              <w:jc w:val="right"/>
            </w:pPr>
            <w:r w:rsidRPr="00936483">
              <w:t>$</w:t>
            </w:r>
            <w:r w:rsidR="005E3E83" w:rsidRPr="00936483">
              <w:t>10</w:t>
            </w:r>
            <w:r w:rsidR="009E1ECD" w:rsidRPr="00936483">
              <w:t>3.50</w:t>
            </w:r>
          </w:p>
        </w:tc>
      </w:tr>
      <w:tr w:rsidR="005E3E83" w:rsidRPr="00936483" w:rsidTr="003B4FAB">
        <w:trPr>
          <w:cantSplit/>
        </w:trPr>
        <w:tc>
          <w:tcPr>
            <w:tcW w:w="547" w:type="dxa"/>
            <w:tcBorders>
              <w:top w:val="nil"/>
              <w:left w:val="nil"/>
              <w:bottom w:val="nil"/>
              <w:right w:val="nil"/>
            </w:tcBorders>
            <w:shd w:val="clear" w:color="auto" w:fill="FFFFFF"/>
          </w:tcPr>
          <w:p w:rsidR="005E3E83" w:rsidRPr="00936483" w:rsidRDefault="005E3E83" w:rsidP="006719FE">
            <w:pPr>
              <w:pStyle w:val="TableText"/>
              <w:keepLines/>
              <w:ind w:left="-36"/>
              <w:jc w:val="right"/>
              <w:rPr>
                <w:snapToGrid w:val="0"/>
              </w:rPr>
            </w:pPr>
            <w:r w:rsidRPr="00936483">
              <w:rPr>
                <w:snapToGrid w:val="0"/>
              </w:rPr>
              <w:t>47</w:t>
            </w:r>
          </w:p>
        </w:tc>
        <w:tc>
          <w:tcPr>
            <w:tcW w:w="5767" w:type="dxa"/>
            <w:tcBorders>
              <w:top w:val="nil"/>
              <w:left w:val="nil"/>
              <w:bottom w:val="nil"/>
              <w:right w:val="nil"/>
            </w:tcBorders>
            <w:shd w:val="clear" w:color="auto" w:fill="FFFFFF"/>
          </w:tcPr>
          <w:p w:rsidR="005E3E83" w:rsidRPr="00936483" w:rsidRDefault="005E3E83" w:rsidP="006719FE">
            <w:pPr>
              <w:pStyle w:val="TableText"/>
              <w:keepLines/>
            </w:pPr>
            <w:r w:rsidRPr="00936483">
              <w:t>Professional attendance by a general practitioner (other than attendance at consulting rooms or a residential aged care facility or a service to which another item in the table applies), lasting at least 40 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tabs>
                <w:tab w:val="left" w:pos="720"/>
                <w:tab w:val="left" w:pos="1440"/>
                <w:tab w:val="left" w:pos="2160"/>
                <w:tab w:val="left" w:pos="2880"/>
                <w:tab w:val="left" w:pos="3600"/>
                <w:tab w:val="left" w:pos="4410"/>
              </w:tabs>
            </w:pPr>
            <w:r w:rsidRPr="00936483">
              <w:tab/>
              <w:t>(c)</w:t>
            </w:r>
            <w:r w:rsidRPr="00936483">
              <w:tab/>
              <w:t>arranging any necessary investigation;</w:t>
            </w:r>
          </w:p>
        </w:tc>
        <w:tc>
          <w:tcPr>
            <w:tcW w:w="1106" w:type="dxa"/>
            <w:tcBorders>
              <w:top w:val="nil"/>
              <w:left w:val="nil"/>
              <w:bottom w:val="nil"/>
              <w:right w:val="nil"/>
            </w:tcBorders>
            <w:shd w:val="clear" w:color="auto" w:fill="FFFFFF"/>
          </w:tcPr>
          <w:p w:rsidR="005E3E83" w:rsidRPr="00936483" w:rsidRDefault="005E3E83" w:rsidP="006719FE">
            <w:pPr>
              <w:pStyle w:val="TableText"/>
              <w:keepLines/>
              <w:ind w:right="3"/>
              <w:rPr>
                <w:snapToGrid w:val="0"/>
              </w:rPr>
            </w:pPr>
            <w:r w:rsidRPr="00936483">
              <w:rPr>
                <w:snapToGrid w:val="0"/>
              </w:rPr>
              <w:t>Amount under clause 2.1.1</w:t>
            </w:r>
          </w:p>
        </w:tc>
      </w:tr>
      <w:tr w:rsidR="005E3E83" w:rsidRPr="00936483" w:rsidTr="003B4FAB">
        <w:trPr>
          <w:cantSplit/>
        </w:trPr>
        <w:tc>
          <w:tcPr>
            <w:tcW w:w="547" w:type="dxa"/>
            <w:tcBorders>
              <w:top w:val="nil"/>
              <w:left w:val="nil"/>
              <w:bottom w:val="nil"/>
              <w:right w:val="nil"/>
            </w:tcBorders>
            <w:shd w:val="clear" w:color="auto" w:fill="FFFFFF"/>
          </w:tcPr>
          <w:p w:rsidR="005E3E83" w:rsidRPr="00936483" w:rsidRDefault="005E3E83" w:rsidP="006719FE">
            <w:pPr>
              <w:pStyle w:val="TableText"/>
              <w:keepLines/>
              <w:ind w:left="-36"/>
              <w:jc w:val="right"/>
              <w:rPr>
                <w:snapToGrid w:val="0"/>
              </w:rPr>
            </w:pPr>
          </w:p>
        </w:tc>
        <w:tc>
          <w:tcPr>
            <w:tcW w:w="5767" w:type="dxa"/>
            <w:tcBorders>
              <w:top w:val="nil"/>
              <w:left w:val="nil"/>
              <w:bottom w:val="nil"/>
              <w:right w:val="nil"/>
            </w:tcBorders>
            <w:shd w:val="clear" w:color="auto" w:fill="FFFFFF"/>
          </w:tcPr>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 xml:space="preserve">an attendance on </w:t>
            </w:r>
            <w:r w:rsidR="00344318" w:rsidRPr="00936483">
              <w:t xml:space="preserve">one </w:t>
            </w:r>
            <w:r w:rsidRPr="00936483">
              <w:t xml:space="preserve">or more patients at </w:t>
            </w:r>
            <w:r w:rsidR="00344318" w:rsidRPr="00936483">
              <w:t xml:space="preserve">one </w:t>
            </w:r>
            <w:r w:rsidRPr="00936483">
              <w:t xml:space="preserve">place on </w:t>
            </w:r>
            <w:r w:rsidR="00344318" w:rsidRPr="00936483">
              <w:t xml:space="preserve">one </w:t>
            </w:r>
            <w:r w:rsidRPr="00936483">
              <w:t>occasion</w:t>
            </w:r>
            <w:r w:rsidR="00344318" w:rsidRPr="00936483">
              <w:t>—</w:t>
            </w:r>
            <w:r w:rsidRPr="00936483">
              <w:t>each patient</w:t>
            </w:r>
          </w:p>
        </w:tc>
        <w:tc>
          <w:tcPr>
            <w:tcW w:w="1106" w:type="dxa"/>
            <w:tcBorders>
              <w:top w:val="nil"/>
              <w:left w:val="nil"/>
              <w:bottom w:val="nil"/>
              <w:right w:val="nil"/>
            </w:tcBorders>
            <w:shd w:val="clear" w:color="auto" w:fill="FFFFFF"/>
          </w:tcPr>
          <w:p w:rsidR="005E3E83" w:rsidRPr="00936483" w:rsidRDefault="005E3E83" w:rsidP="006719FE">
            <w:pPr>
              <w:pStyle w:val="TableText"/>
              <w:keepLines/>
              <w:ind w:right="3"/>
              <w:rPr>
                <w:snapToGrid w:val="0"/>
              </w:rPr>
            </w:pPr>
          </w:p>
        </w:tc>
      </w:tr>
      <w:tr w:rsidR="005E3E83" w:rsidRPr="00936483" w:rsidTr="003B4FAB">
        <w:trPr>
          <w:cantSplit/>
        </w:trPr>
        <w:tc>
          <w:tcPr>
            <w:tcW w:w="547" w:type="dxa"/>
            <w:tcBorders>
              <w:top w:val="nil"/>
              <w:left w:val="nil"/>
              <w:right w:val="nil"/>
            </w:tcBorders>
            <w:shd w:val="clear" w:color="auto" w:fill="FFFFFF"/>
          </w:tcPr>
          <w:p w:rsidR="005E3E83" w:rsidRPr="00936483" w:rsidRDefault="005E3E83" w:rsidP="006719FE">
            <w:pPr>
              <w:pStyle w:val="TableText"/>
              <w:keepLines/>
              <w:ind w:left="-36"/>
              <w:jc w:val="right"/>
              <w:rPr>
                <w:snapToGrid w:val="0"/>
              </w:rPr>
            </w:pPr>
            <w:r w:rsidRPr="00936483">
              <w:rPr>
                <w:snapToGrid w:val="0"/>
              </w:rPr>
              <w:t>51</w:t>
            </w:r>
          </w:p>
        </w:tc>
        <w:tc>
          <w:tcPr>
            <w:tcW w:w="5767" w:type="dxa"/>
            <w:tcBorders>
              <w:top w:val="nil"/>
              <w:left w:val="nil"/>
              <w:right w:val="nil"/>
            </w:tcBorders>
            <w:shd w:val="clear" w:color="auto" w:fill="FFFFFF"/>
          </w:tcPr>
          <w:p w:rsidR="005E3E83" w:rsidRPr="00936483" w:rsidRDefault="005E3E83" w:rsidP="006719FE">
            <w:pPr>
              <w:pStyle w:val="TableText"/>
              <w:keepLines/>
            </w:pPr>
            <w:r w:rsidRPr="00936483">
              <w:t xml:space="preserve">Professional attendance </w:t>
            </w:r>
            <w:r w:rsidRPr="00936483">
              <w:rPr>
                <w:snapToGrid w:val="0"/>
              </w:rPr>
              <w:t xml:space="preserve">by a general practitioner at a residential aged care facility </w:t>
            </w:r>
            <w:r w:rsidRPr="00936483">
              <w:t xml:space="preserve">to residents of the facility </w:t>
            </w:r>
            <w:r w:rsidRPr="00936483">
              <w:rPr>
                <w:snapToGrid w:val="0"/>
              </w:rPr>
              <w:t>(</w:t>
            </w:r>
            <w:r w:rsidRPr="00936483">
              <w:t>other than</w:t>
            </w:r>
            <w:r w:rsidRPr="00936483">
              <w:rPr>
                <w:snapToGrid w:val="0"/>
              </w:rPr>
              <w:t xml:space="preserve"> a service to which another item </w:t>
            </w:r>
            <w:r w:rsidRPr="00936483">
              <w:t xml:space="preserve">in the table </w:t>
            </w:r>
            <w:r w:rsidRPr="00936483">
              <w:rPr>
                <w:snapToGrid w:val="0"/>
              </w:rPr>
              <w:t>applies)</w:t>
            </w:r>
            <w:r w:rsidRPr="00936483">
              <w:t>, lasting at least 40 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Del="00E460A6" w:rsidRDefault="005E3E83" w:rsidP="006719FE">
            <w:pPr>
              <w:pStyle w:val="TableP1a"/>
              <w:keepLines/>
              <w:rPr>
                <w:snapToGrid w:val="0"/>
              </w:rPr>
            </w:pPr>
            <w:r w:rsidRPr="00936483">
              <w:tab/>
              <w:t>(d)</w:t>
            </w:r>
            <w:r w:rsidRPr="00936483">
              <w:tab/>
              <w:t>implementing a management plan;</w:t>
            </w:r>
          </w:p>
        </w:tc>
        <w:tc>
          <w:tcPr>
            <w:tcW w:w="1106" w:type="dxa"/>
            <w:tcBorders>
              <w:top w:val="nil"/>
              <w:left w:val="nil"/>
              <w:right w:val="nil"/>
            </w:tcBorders>
            <w:shd w:val="clear" w:color="auto" w:fill="FFFFFF"/>
          </w:tcPr>
          <w:p w:rsidR="005E3E83" w:rsidRPr="00936483" w:rsidRDefault="005E3E83" w:rsidP="006719FE">
            <w:pPr>
              <w:pStyle w:val="TableText"/>
              <w:keepLines/>
              <w:ind w:right="3"/>
              <w:rPr>
                <w:snapToGrid w:val="0"/>
              </w:rPr>
            </w:pPr>
            <w:r w:rsidRPr="00936483">
              <w:rPr>
                <w:snapToGrid w:val="0"/>
              </w:rPr>
              <w:t>Amount under clause 2.1.1</w:t>
            </w:r>
          </w:p>
        </w:tc>
      </w:tr>
      <w:tr w:rsidR="005E3E83" w:rsidRPr="00936483" w:rsidTr="003B4FAB">
        <w:trPr>
          <w:cantSplit/>
        </w:trPr>
        <w:tc>
          <w:tcPr>
            <w:tcW w:w="547" w:type="dxa"/>
            <w:tcBorders>
              <w:top w:val="nil"/>
              <w:left w:val="nil"/>
              <w:bottom w:val="single" w:sz="4" w:space="0" w:color="auto"/>
              <w:right w:val="nil"/>
            </w:tcBorders>
            <w:shd w:val="clear" w:color="auto" w:fill="FFFFFF"/>
          </w:tcPr>
          <w:p w:rsidR="005E3E83" w:rsidRPr="00936483" w:rsidRDefault="005E3E83" w:rsidP="006719FE">
            <w:pPr>
              <w:pStyle w:val="TableText"/>
              <w:keepLines/>
              <w:ind w:left="-36"/>
              <w:jc w:val="right"/>
              <w:rPr>
                <w:snapToGrid w:val="0"/>
              </w:rPr>
            </w:pPr>
          </w:p>
        </w:tc>
        <w:tc>
          <w:tcPr>
            <w:tcW w:w="5767" w:type="dxa"/>
            <w:tcBorders>
              <w:top w:val="nil"/>
              <w:left w:val="nil"/>
              <w:bottom w:val="single" w:sz="4" w:space="0" w:color="auto"/>
              <w:right w:val="nil"/>
            </w:tcBorders>
            <w:shd w:val="clear" w:color="auto" w:fill="FFFFFF"/>
          </w:tcPr>
          <w:p w:rsidR="005E3E83" w:rsidRPr="00936483" w:rsidRDefault="005E3E83" w:rsidP="006719FE">
            <w:pPr>
              <w:pStyle w:val="TableP1a"/>
              <w:keepLines/>
            </w:pPr>
            <w:r w:rsidRPr="00936483">
              <w:tab/>
              <w:t>(e)</w:t>
            </w:r>
            <w:r w:rsidRPr="00936483">
              <w:tab/>
              <w:t>providing appropriate preventive health care;</w:t>
            </w:r>
          </w:p>
          <w:p w:rsidR="005E3E83" w:rsidRPr="00936483" w:rsidDel="00E460A6"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rPr>
                <w:snapToGrid w:val="0"/>
              </w:rPr>
              <w:t xml:space="preserve">an attendance on </w:t>
            </w:r>
            <w:r w:rsidR="00344318" w:rsidRPr="00936483">
              <w:rPr>
                <w:snapToGrid w:val="0"/>
              </w:rPr>
              <w:t xml:space="preserve">one </w:t>
            </w:r>
            <w:r w:rsidRPr="00936483">
              <w:rPr>
                <w:snapToGrid w:val="0"/>
              </w:rPr>
              <w:t xml:space="preserve">or more patients at </w:t>
            </w:r>
            <w:r w:rsidR="00344318" w:rsidRPr="00936483">
              <w:rPr>
                <w:snapToGrid w:val="0"/>
              </w:rPr>
              <w:t xml:space="preserve">one </w:t>
            </w:r>
            <w:r w:rsidRPr="00936483">
              <w:rPr>
                <w:snapToGrid w:val="0"/>
              </w:rPr>
              <w:t xml:space="preserve">residential aged care facility on </w:t>
            </w:r>
            <w:r w:rsidR="00344318" w:rsidRPr="00936483">
              <w:rPr>
                <w:snapToGrid w:val="0"/>
              </w:rPr>
              <w:t xml:space="preserve">one </w:t>
            </w:r>
            <w:r w:rsidRPr="00936483">
              <w:rPr>
                <w:snapToGrid w:val="0"/>
              </w:rPr>
              <w:t>occasion</w:t>
            </w:r>
            <w:r w:rsidR="00344318" w:rsidRPr="00936483">
              <w:rPr>
                <w:snapToGrid w:val="0"/>
              </w:rPr>
              <w:t>—</w:t>
            </w:r>
            <w:r w:rsidRPr="00936483">
              <w:rPr>
                <w:snapToGrid w:val="0"/>
              </w:rPr>
              <w:t>each patient</w:t>
            </w:r>
          </w:p>
        </w:tc>
        <w:tc>
          <w:tcPr>
            <w:tcW w:w="1106" w:type="dxa"/>
            <w:tcBorders>
              <w:top w:val="nil"/>
              <w:left w:val="nil"/>
              <w:bottom w:val="single" w:sz="4" w:space="0" w:color="auto"/>
              <w:right w:val="nil"/>
            </w:tcBorders>
            <w:shd w:val="clear" w:color="auto" w:fill="FFFFFF"/>
          </w:tcPr>
          <w:p w:rsidR="005E3E83" w:rsidRPr="00936483" w:rsidRDefault="005E3E83" w:rsidP="006719FE">
            <w:pPr>
              <w:pStyle w:val="TableText"/>
              <w:keepLines/>
              <w:ind w:right="3"/>
              <w:jc w:val="right"/>
              <w:rPr>
                <w:snapToGrid w:val="0"/>
              </w:rPr>
            </w:pPr>
          </w:p>
        </w:tc>
      </w:tr>
    </w:tbl>
    <w:p w:rsidR="005E3E83" w:rsidRPr="00936483" w:rsidRDefault="005E3E83" w:rsidP="006719FE">
      <w:pPr>
        <w:pStyle w:val="HD"/>
      </w:pPr>
      <w:bookmarkStart w:id="36" w:name="_Toc329356746"/>
      <w:r w:rsidRPr="001B079B">
        <w:rPr>
          <w:rStyle w:val="CharDivNo"/>
        </w:rPr>
        <w:t>Division 2.3</w:t>
      </w:r>
      <w:r w:rsidRPr="00936483">
        <w:tab/>
      </w:r>
      <w:r w:rsidRPr="001B079B">
        <w:rPr>
          <w:rStyle w:val="CharDivText"/>
        </w:rPr>
        <w:t>Group A2</w:t>
      </w:r>
      <w:r w:rsidR="00344318" w:rsidRPr="001B079B">
        <w:rPr>
          <w:rStyle w:val="CharDivText"/>
        </w:rPr>
        <w:t>—</w:t>
      </w:r>
      <w:r w:rsidRPr="001B079B">
        <w:rPr>
          <w:rStyle w:val="CharDivText"/>
        </w:rPr>
        <w:t>Other non</w:t>
      </w:r>
      <w:r w:rsidRPr="001B079B">
        <w:rPr>
          <w:rStyle w:val="CharDivText"/>
        </w:rPr>
        <w:noBreakHyphen/>
        <w:t>referred attendances to which no other item applies</w:t>
      </w:r>
      <w:bookmarkEnd w:id="36"/>
    </w:p>
    <w:p w:rsidR="005E3E83" w:rsidRPr="00936483" w:rsidRDefault="005E3E83" w:rsidP="006719FE">
      <w:pPr>
        <w:pStyle w:val="HR"/>
      </w:pPr>
      <w:bookmarkStart w:id="37" w:name="_Toc329356747"/>
      <w:r w:rsidRPr="001B079B">
        <w:rPr>
          <w:rStyle w:val="CharSectno"/>
        </w:rPr>
        <w:t>2.3.1</w:t>
      </w:r>
      <w:r w:rsidRPr="00936483">
        <w:tab/>
        <w:t>Effect of determination under section 106TA of Act</w:t>
      </w:r>
      <w:bookmarkEnd w:id="37"/>
    </w:p>
    <w:p w:rsidR="005E3E83" w:rsidRPr="00936483" w:rsidRDefault="005E3E83" w:rsidP="006719FE">
      <w:pPr>
        <w:pStyle w:val="ZR1"/>
      </w:pPr>
      <w:r w:rsidRPr="00936483">
        <w:tab/>
        <w:t>(1)</w:t>
      </w:r>
      <w:r w:rsidRPr="00936483">
        <w:tab/>
        <w:t xml:space="preserve">This clause applies to a </w:t>
      </w:r>
      <w:r w:rsidR="00532E56" w:rsidRPr="00936483">
        <w:t>general pra</w:t>
      </w:r>
      <w:r w:rsidRPr="00936483">
        <w:t>ctitioner, if:</w:t>
      </w:r>
    </w:p>
    <w:p w:rsidR="005E3E83" w:rsidRPr="00936483" w:rsidRDefault="005E3E83" w:rsidP="006719FE">
      <w:pPr>
        <w:pStyle w:val="P1"/>
      </w:pPr>
      <w:r w:rsidRPr="00936483">
        <w:tab/>
        <w:t>(a)</w:t>
      </w:r>
      <w:r w:rsidRPr="00936483">
        <w:tab/>
        <w:t>the practitioner is the subject of a final determination that is in force under section</w:t>
      </w:r>
      <w:r w:rsidR="007A0200" w:rsidRPr="00936483">
        <w:t> </w:t>
      </w:r>
      <w:r w:rsidRPr="00936483">
        <w:t>106TA of the Act; and</w:t>
      </w:r>
    </w:p>
    <w:p w:rsidR="005E3E83" w:rsidRPr="00936483" w:rsidRDefault="005E3E83" w:rsidP="006719FE">
      <w:pPr>
        <w:pStyle w:val="P1"/>
      </w:pPr>
      <w:r w:rsidRPr="00936483">
        <w:tab/>
        <w:t>(b)</w:t>
      </w:r>
      <w:r w:rsidRPr="00936483">
        <w:tab/>
        <w:t>the determination contains a direction, given under subparagraph</w:t>
      </w:r>
      <w:r w:rsidR="007A0200" w:rsidRPr="00936483">
        <w:t> </w:t>
      </w:r>
      <w:r w:rsidRPr="00936483">
        <w:t>106U</w:t>
      </w:r>
      <w:r w:rsidR="007A0200" w:rsidRPr="00936483">
        <w:t> </w:t>
      </w:r>
      <w:r w:rsidRPr="00936483">
        <w:t>(1)</w:t>
      </w:r>
      <w:r w:rsidR="007A0200" w:rsidRPr="00936483">
        <w:t> </w:t>
      </w:r>
      <w:r w:rsidRPr="00936483">
        <w:t>(g)</w:t>
      </w:r>
      <w:r w:rsidR="007A0200" w:rsidRPr="00936483">
        <w:t> </w:t>
      </w:r>
      <w:r w:rsidRPr="00936483">
        <w:t>(i) of the Act, that the practitioner be disqualified for a professional service; and</w:t>
      </w:r>
    </w:p>
    <w:p w:rsidR="005E3E83" w:rsidRPr="00936483" w:rsidRDefault="005E3E83" w:rsidP="006719FE">
      <w:pPr>
        <w:pStyle w:val="P1"/>
      </w:pPr>
      <w:r w:rsidRPr="00936483">
        <w:tab/>
        <w:t>(c)</w:t>
      </w:r>
      <w:r w:rsidRPr="00936483">
        <w:tab/>
        <w:t>the determination states that the practitioner is disqualified for a service mentioned in an item in Group A1; and</w:t>
      </w:r>
    </w:p>
    <w:p w:rsidR="005E3E83" w:rsidRPr="00936483" w:rsidRDefault="005E3E83" w:rsidP="006719FE">
      <w:pPr>
        <w:pStyle w:val="P1"/>
      </w:pPr>
      <w:r w:rsidRPr="00936483">
        <w:tab/>
        <w:t>(d)</w:t>
      </w:r>
      <w:r w:rsidRPr="00936483">
        <w:tab/>
        <w:t>the practitioner provides a service mentioned in an item in Group A2.</w:t>
      </w:r>
    </w:p>
    <w:p w:rsidR="005E3E83" w:rsidRPr="00936483" w:rsidRDefault="005E3E83" w:rsidP="006719FE">
      <w:pPr>
        <w:pStyle w:val="R2"/>
        <w:spacing w:after="120"/>
      </w:pPr>
      <w:r w:rsidRPr="00936483">
        <w:tab/>
        <w:t>(2)</w:t>
      </w:r>
      <w:r w:rsidRPr="00936483">
        <w:tab/>
        <w:t>The determination applies to the service mentioned in paragraph</w:t>
      </w:r>
      <w:r w:rsidR="007A0200" w:rsidRPr="00936483">
        <w:t> </w:t>
      </w:r>
      <w:r w:rsidRPr="00936483">
        <w:t>(1)</w:t>
      </w:r>
      <w:r w:rsidR="007A0200" w:rsidRPr="00936483">
        <w:t> </w:t>
      </w:r>
      <w:r w:rsidRPr="00936483">
        <w:t>(d).</w:t>
      </w:r>
    </w:p>
    <w:tbl>
      <w:tblPr>
        <w:tblW w:w="7491" w:type="dxa"/>
        <w:tblInd w:w="-35" w:type="dxa"/>
        <w:shd w:val="clear" w:color="auto" w:fill="FFFFFF"/>
        <w:tblLayout w:type="fixed"/>
        <w:tblCellMar>
          <w:left w:w="107" w:type="dxa"/>
          <w:right w:w="107" w:type="dxa"/>
        </w:tblCellMar>
        <w:tblLook w:val="0000"/>
      </w:tblPr>
      <w:tblGrid>
        <w:gridCol w:w="548"/>
        <w:gridCol w:w="6019"/>
        <w:gridCol w:w="924"/>
      </w:tblGrid>
      <w:tr w:rsidR="005E3E83" w:rsidRPr="00936483" w:rsidTr="003B4FAB">
        <w:trPr>
          <w:cantSplit/>
          <w:tblHeader/>
        </w:trPr>
        <w:tc>
          <w:tcPr>
            <w:tcW w:w="7491" w:type="dxa"/>
            <w:gridSpan w:val="3"/>
            <w:tcBorders>
              <w:left w:val="nil"/>
              <w:right w:val="nil"/>
            </w:tcBorders>
            <w:shd w:val="clear" w:color="auto" w:fill="FFFFFF"/>
          </w:tcPr>
          <w:p w:rsidR="005E3E83" w:rsidRPr="00936483" w:rsidRDefault="005E3E83" w:rsidP="006719FE">
            <w:pPr>
              <w:pStyle w:val="TableColHead"/>
              <w:keepLines/>
              <w:spacing w:after="0"/>
              <w:ind w:left="-8" w:right="-72"/>
              <w:rPr>
                <w:snapToGrid w:val="0"/>
              </w:rPr>
            </w:pPr>
            <w:r w:rsidRPr="00936483">
              <w:t>Group A2</w:t>
            </w:r>
            <w:r w:rsidR="00344318" w:rsidRPr="00936483">
              <w:t>—</w:t>
            </w:r>
            <w:r w:rsidRPr="00936483">
              <w:t>Other non</w:t>
            </w:r>
            <w:r w:rsidRPr="00936483">
              <w:noBreakHyphen/>
              <w:t>referred attendances to which no other item applies</w:t>
            </w:r>
          </w:p>
        </w:tc>
      </w:tr>
      <w:tr w:rsidR="005E3E83" w:rsidRPr="00936483" w:rsidTr="003B4FAB">
        <w:trPr>
          <w:cantSplit/>
          <w:tblHeader/>
        </w:trPr>
        <w:tc>
          <w:tcPr>
            <w:tcW w:w="548" w:type="dxa"/>
            <w:tcBorders>
              <w:left w:val="nil"/>
              <w:bottom w:val="single" w:sz="4" w:space="0" w:color="auto"/>
              <w:right w:val="nil"/>
            </w:tcBorders>
            <w:shd w:val="clear" w:color="auto" w:fill="FFFFFF"/>
          </w:tcPr>
          <w:p w:rsidR="005E3E83" w:rsidRPr="00936483" w:rsidRDefault="005E3E83" w:rsidP="006719FE">
            <w:pPr>
              <w:pStyle w:val="TableColHead"/>
              <w:keepLines/>
              <w:ind w:left="-35" w:right="-65"/>
              <w:rPr>
                <w:snapToGrid w:val="0"/>
              </w:rPr>
            </w:pPr>
            <w:r w:rsidRPr="00936483">
              <w:rPr>
                <w:snapToGrid w:val="0"/>
              </w:rPr>
              <w:t>Item</w:t>
            </w:r>
          </w:p>
        </w:tc>
        <w:tc>
          <w:tcPr>
            <w:tcW w:w="6019" w:type="dxa"/>
            <w:tcBorders>
              <w:left w:val="nil"/>
              <w:bottom w:val="single" w:sz="4" w:space="0" w:color="auto"/>
              <w:right w:val="nil"/>
            </w:tcBorders>
            <w:shd w:val="clear" w:color="auto" w:fill="FFFFFF"/>
          </w:tcPr>
          <w:p w:rsidR="005E3E83" w:rsidRPr="00936483" w:rsidRDefault="005E3E83" w:rsidP="006719FE">
            <w:pPr>
              <w:pStyle w:val="TableColHead"/>
              <w:keepLines/>
              <w:ind w:left="-8" w:right="-65"/>
              <w:rPr>
                <w:snapToGrid w:val="0"/>
              </w:rPr>
            </w:pPr>
            <w:r w:rsidRPr="00936483">
              <w:rPr>
                <w:snapToGrid w:val="0"/>
              </w:rPr>
              <w:t>Description</w:t>
            </w:r>
          </w:p>
        </w:tc>
        <w:tc>
          <w:tcPr>
            <w:tcW w:w="924" w:type="dxa"/>
            <w:tcBorders>
              <w:left w:val="nil"/>
              <w:bottom w:val="single" w:sz="4" w:space="0" w:color="auto"/>
              <w:right w:val="nil"/>
            </w:tcBorders>
            <w:shd w:val="clear" w:color="auto" w:fill="FFFFFF"/>
          </w:tcPr>
          <w:p w:rsidR="005E3E83" w:rsidRPr="00936483" w:rsidRDefault="00344318" w:rsidP="006719FE">
            <w:pPr>
              <w:pStyle w:val="TableColHead"/>
              <w:keepLines/>
              <w:ind w:left="-8" w:right="-65"/>
              <w:rPr>
                <w:snapToGrid w:val="0"/>
              </w:rPr>
            </w:pPr>
            <w:r w:rsidRPr="00936483">
              <w:rPr>
                <w:snapToGrid w:val="0"/>
              </w:rPr>
              <w:t>Fee</w:t>
            </w:r>
          </w:p>
        </w:tc>
      </w:tr>
      <w:tr w:rsidR="00532E56" w:rsidRPr="00936483" w:rsidTr="003B4FAB">
        <w:trPr>
          <w:cantSplit/>
        </w:trPr>
        <w:tc>
          <w:tcPr>
            <w:tcW w:w="548" w:type="dxa"/>
            <w:tcBorders>
              <w:top w:val="single" w:sz="4" w:space="0" w:color="auto"/>
              <w:left w:val="nil"/>
              <w:bottom w:val="nil"/>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52</w:t>
            </w:r>
          </w:p>
        </w:tc>
        <w:tc>
          <w:tcPr>
            <w:tcW w:w="6019" w:type="dxa"/>
            <w:tcBorders>
              <w:top w:val="single" w:sz="4" w:space="0" w:color="auto"/>
              <w:left w:val="nil"/>
              <w:bottom w:val="nil"/>
              <w:right w:val="nil"/>
            </w:tcBorders>
            <w:shd w:val="clear" w:color="auto" w:fill="FFFFFF"/>
          </w:tcPr>
          <w:p w:rsidR="00532E56" w:rsidRPr="00936483" w:rsidRDefault="00532E56" w:rsidP="006719FE">
            <w:pPr>
              <w:pStyle w:val="TableText"/>
              <w:keepLines/>
              <w:rPr>
                <w:snapToGrid w:val="0"/>
              </w:rPr>
            </w:pPr>
            <w:r w:rsidRPr="00936483">
              <w:rPr>
                <w:snapToGrid w:val="0"/>
              </w:rPr>
              <w:t>Professional attendance at consulting rooms of not more than 5 minutes in duration (other than a service to which any other item applies)—each attendance, by:</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(a)</w:t>
            </w:r>
            <w:r w:rsidRPr="00936483">
              <w:rPr>
                <w:snapToGrid w:val="0"/>
              </w:rPr>
              <w:tab/>
              <w:t>a medical practitioner (who is not a general practitioner); or</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(b)</w:t>
            </w:r>
            <w:r w:rsidRPr="00936483">
              <w:rPr>
                <w:snapToGrid w:val="0"/>
              </w:rPr>
              <w:tab/>
              <w:t>a general practitioner to whom clause 2.3.1 applies</w:t>
            </w:r>
          </w:p>
        </w:tc>
        <w:tc>
          <w:tcPr>
            <w:tcW w:w="924" w:type="dxa"/>
            <w:tcBorders>
              <w:top w:val="single" w:sz="4" w:space="0" w:color="auto"/>
              <w:left w:val="nil"/>
              <w:bottom w:val="nil"/>
              <w:right w:val="nil"/>
            </w:tcBorders>
            <w:shd w:val="clear" w:color="auto" w:fill="FFFFFF"/>
          </w:tcPr>
          <w:p w:rsidR="00532E56" w:rsidRPr="00936483" w:rsidRDefault="00532E56" w:rsidP="006719FE">
            <w:pPr>
              <w:pStyle w:val="TableText"/>
              <w:keepLines/>
              <w:jc w:val="right"/>
            </w:pPr>
            <w:r w:rsidRPr="00936483">
              <w:t>$11.00</w:t>
            </w:r>
          </w:p>
        </w:tc>
      </w:tr>
      <w:tr w:rsidR="00532E56" w:rsidRPr="00936483" w:rsidTr="003B4FAB">
        <w:trPr>
          <w:cantSplit/>
        </w:trPr>
        <w:tc>
          <w:tcPr>
            <w:tcW w:w="548" w:type="dxa"/>
            <w:tcBorders>
              <w:top w:val="nil"/>
              <w:left w:val="nil"/>
              <w:bottom w:val="nil"/>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53</w:t>
            </w:r>
          </w:p>
        </w:tc>
        <w:tc>
          <w:tcPr>
            <w:tcW w:w="6019" w:type="dxa"/>
            <w:tcBorders>
              <w:top w:val="nil"/>
              <w:left w:val="nil"/>
              <w:bottom w:val="nil"/>
              <w:right w:val="nil"/>
            </w:tcBorders>
            <w:shd w:val="clear" w:color="auto" w:fill="FFFFFF"/>
          </w:tcPr>
          <w:p w:rsidR="00532E56" w:rsidRPr="00936483" w:rsidRDefault="00532E56" w:rsidP="006719FE">
            <w:pPr>
              <w:pStyle w:val="TableText"/>
              <w:keepLines/>
              <w:rPr>
                <w:snapToGrid w:val="0"/>
              </w:rPr>
            </w:pPr>
            <w:r w:rsidRPr="00936483">
              <w:rPr>
                <w:snapToGrid w:val="0"/>
              </w:rPr>
              <w:t>Professional attendance at consulting rooms of more than 5 minutes in duration but not more than 25 minutes (other than a service to which any other item applies)—each attendance, by:</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(a)</w:t>
            </w:r>
            <w:r w:rsidRPr="00936483">
              <w:rPr>
                <w:snapToGrid w:val="0"/>
              </w:rPr>
              <w:tab/>
              <w:t>a medical practitioner (who is not a general practitioner); or</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(b)</w:t>
            </w:r>
            <w:r w:rsidRPr="00936483">
              <w:rPr>
                <w:snapToGrid w:val="0"/>
              </w:rPr>
              <w:tab/>
              <w:t>a general practitioner to whom clause 2.3.1 applies</w:t>
            </w:r>
          </w:p>
        </w:tc>
        <w:tc>
          <w:tcPr>
            <w:tcW w:w="924" w:type="dxa"/>
            <w:tcBorders>
              <w:top w:val="nil"/>
              <w:left w:val="nil"/>
              <w:bottom w:val="nil"/>
              <w:right w:val="nil"/>
            </w:tcBorders>
            <w:shd w:val="clear" w:color="auto" w:fill="FFFFFF"/>
          </w:tcPr>
          <w:p w:rsidR="00532E56" w:rsidRPr="00936483" w:rsidRDefault="00532E56" w:rsidP="006719FE">
            <w:pPr>
              <w:pStyle w:val="TableText"/>
              <w:keepLines/>
              <w:jc w:val="right"/>
            </w:pPr>
            <w:r w:rsidRPr="00936483">
              <w:t>$21.00</w:t>
            </w:r>
          </w:p>
        </w:tc>
      </w:tr>
      <w:tr w:rsidR="00532E56" w:rsidRPr="00936483" w:rsidTr="003B4FAB">
        <w:trPr>
          <w:cantSplit/>
        </w:trPr>
        <w:tc>
          <w:tcPr>
            <w:tcW w:w="548" w:type="dxa"/>
            <w:tcBorders>
              <w:top w:val="nil"/>
              <w:left w:val="nil"/>
              <w:bottom w:val="nil"/>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54</w:t>
            </w:r>
          </w:p>
        </w:tc>
        <w:tc>
          <w:tcPr>
            <w:tcW w:w="6019" w:type="dxa"/>
            <w:tcBorders>
              <w:top w:val="nil"/>
              <w:left w:val="nil"/>
              <w:bottom w:val="nil"/>
              <w:right w:val="nil"/>
            </w:tcBorders>
            <w:shd w:val="clear" w:color="auto" w:fill="FFFFFF"/>
          </w:tcPr>
          <w:p w:rsidR="00532E56" w:rsidRPr="00936483" w:rsidRDefault="00532E56" w:rsidP="006719FE">
            <w:pPr>
              <w:pStyle w:val="TableText"/>
              <w:keepLines/>
              <w:rPr>
                <w:snapToGrid w:val="0"/>
              </w:rPr>
            </w:pPr>
            <w:r w:rsidRPr="00936483">
              <w:rPr>
                <w:snapToGrid w:val="0"/>
              </w:rPr>
              <w:t>Professional attendance at consulting rooms of more than 25 minutes in duration but not more than 45 minutes (other than a service to which any other item applies)—each attendance, by:</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(a)</w:t>
            </w:r>
            <w:r w:rsidRPr="00936483">
              <w:rPr>
                <w:snapToGrid w:val="0"/>
              </w:rPr>
              <w:tab/>
              <w:t>a medical practitioner (who is not a general practitioner); or</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(b)</w:t>
            </w:r>
            <w:r w:rsidRPr="00936483">
              <w:rPr>
                <w:snapToGrid w:val="0"/>
              </w:rPr>
              <w:tab/>
              <w:t>a general practitioner to whom clause 2.3.1 applies</w:t>
            </w:r>
          </w:p>
        </w:tc>
        <w:tc>
          <w:tcPr>
            <w:tcW w:w="924" w:type="dxa"/>
            <w:tcBorders>
              <w:top w:val="nil"/>
              <w:left w:val="nil"/>
              <w:bottom w:val="nil"/>
              <w:right w:val="nil"/>
            </w:tcBorders>
            <w:shd w:val="clear" w:color="auto" w:fill="FFFFFF"/>
          </w:tcPr>
          <w:p w:rsidR="00532E56" w:rsidRPr="00936483" w:rsidRDefault="00532E56" w:rsidP="006719FE">
            <w:pPr>
              <w:pStyle w:val="TableText"/>
              <w:keepLines/>
              <w:jc w:val="right"/>
            </w:pPr>
            <w:r w:rsidRPr="00936483">
              <w:t>$38.00</w:t>
            </w:r>
          </w:p>
        </w:tc>
      </w:tr>
      <w:tr w:rsidR="00532E56" w:rsidRPr="00936483" w:rsidTr="003B4FAB">
        <w:trPr>
          <w:cantSplit/>
        </w:trPr>
        <w:tc>
          <w:tcPr>
            <w:tcW w:w="548" w:type="dxa"/>
            <w:tcBorders>
              <w:top w:val="nil"/>
              <w:left w:val="nil"/>
              <w:bottom w:val="nil"/>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57</w:t>
            </w:r>
          </w:p>
        </w:tc>
        <w:tc>
          <w:tcPr>
            <w:tcW w:w="6019" w:type="dxa"/>
            <w:tcBorders>
              <w:top w:val="nil"/>
              <w:left w:val="nil"/>
              <w:bottom w:val="nil"/>
              <w:right w:val="nil"/>
            </w:tcBorders>
            <w:shd w:val="clear" w:color="auto" w:fill="FFFFFF"/>
          </w:tcPr>
          <w:p w:rsidR="00532E56" w:rsidRPr="00936483" w:rsidRDefault="00532E56" w:rsidP="006719FE">
            <w:pPr>
              <w:pStyle w:val="TableText"/>
              <w:keepLines/>
              <w:rPr>
                <w:snapToGrid w:val="0"/>
              </w:rPr>
            </w:pPr>
            <w:r w:rsidRPr="00936483">
              <w:rPr>
                <w:snapToGrid w:val="0"/>
              </w:rPr>
              <w:t>Professional attendance at consulting rooms of more than 45 minutes in duration (other than a service to which any other item applies)—each attendance, by:</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(a)</w:t>
            </w:r>
            <w:r w:rsidRPr="00936483">
              <w:rPr>
                <w:snapToGrid w:val="0"/>
              </w:rPr>
              <w:tab/>
              <w:t>a medical practitioner (who is not a general practitioner); or</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(b)</w:t>
            </w:r>
            <w:r w:rsidRPr="00936483">
              <w:rPr>
                <w:snapToGrid w:val="0"/>
              </w:rPr>
              <w:tab/>
              <w:t>a general practitioner to whom clause 2.3.1 applies</w:t>
            </w:r>
          </w:p>
        </w:tc>
        <w:tc>
          <w:tcPr>
            <w:tcW w:w="924" w:type="dxa"/>
            <w:tcBorders>
              <w:top w:val="nil"/>
              <w:left w:val="nil"/>
              <w:bottom w:val="nil"/>
              <w:right w:val="nil"/>
            </w:tcBorders>
            <w:shd w:val="clear" w:color="auto" w:fill="FFFFFF"/>
          </w:tcPr>
          <w:p w:rsidR="00532E56" w:rsidRPr="00936483" w:rsidRDefault="00532E56" w:rsidP="006719FE">
            <w:pPr>
              <w:pStyle w:val="TableText"/>
              <w:keepLines/>
              <w:jc w:val="right"/>
            </w:pPr>
            <w:r w:rsidRPr="00936483">
              <w:t>$61.00</w:t>
            </w:r>
          </w:p>
        </w:tc>
      </w:tr>
      <w:tr w:rsidR="00532E56" w:rsidRPr="00936483" w:rsidTr="003B4FAB">
        <w:trPr>
          <w:cantSplit/>
        </w:trPr>
        <w:tc>
          <w:tcPr>
            <w:tcW w:w="548" w:type="dxa"/>
            <w:tcBorders>
              <w:top w:val="nil"/>
              <w:left w:val="nil"/>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58</w:t>
            </w:r>
          </w:p>
        </w:tc>
        <w:tc>
          <w:tcPr>
            <w:tcW w:w="6019" w:type="dxa"/>
            <w:tcBorders>
              <w:top w:val="nil"/>
              <w:left w:val="nil"/>
              <w:right w:val="nil"/>
            </w:tcBorders>
            <w:shd w:val="clear" w:color="auto" w:fill="FFFFFF"/>
          </w:tcPr>
          <w:p w:rsidR="00532E56" w:rsidRPr="00936483" w:rsidRDefault="00532E56" w:rsidP="006719FE">
            <w:pPr>
              <w:pStyle w:val="TableText"/>
              <w:keepLines/>
            </w:pPr>
            <w:r w:rsidRPr="00936483">
              <w:t>Professional attendance (other than an attendance at consulting rooms or a residential aged care facility or a service to which any other item in the table applies), not more than 5 minutes in duration—an attendance on one or more patients at one place on one occasion—each patient, by:</w:t>
            </w:r>
          </w:p>
          <w:p w:rsidR="00532E56" w:rsidRPr="00936483" w:rsidRDefault="00532E56" w:rsidP="006719FE">
            <w:pPr>
              <w:pStyle w:val="TableP1a"/>
              <w:keepLines/>
              <w:tabs>
                <w:tab w:val="clear" w:pos="408"/>
                <w:tab w:val="right" w:pos="341"/>
              </w:tabs>
              <w:ind w:left="481" w:right="-107" w:hanging="481"/>
              <w:rPr>
                <w:snapToGrid w:val="0"/>
              </w:rPr>
            </w:pPr>
            <w:r w:rsidRPr="00936483">
              <w:tab/>
              <w:t>(a)</w:t>
            </w:r>
            <w:r w:rsidRPr="00936483">
              <w:tab/>
              <w:t xml:space="preserve">a </w:t>
            </w:r>
            <w:r w:rsidRPr="00936483">
              <w:rPr>
                <w:snapToGrid w:val="0"/>
              </w:rPr>
              <w:t>medical practitioner (who is not a general practitioner); or</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(b)</w:t>
            </w:r>
            <w:r w:rsidRPr="00936483">
              <w:rPr>
                <w:snapToGrid w:val="0"/>
              </w:rPr>
              <w:tab/>
              <w:t>a general p</w:t>
            </w:r>
            <w:r w:rsidRPr="00936483">
              <w:t xml:space="preserve">ractitioner </w:t>
            </w:r>
            <w:r w:rsidRPr="00936483">
              <w:rPr>
                <w:snapToGrid w:val="0"/>
              </w:rPr>
              <w:t>to whom clause 2.3.1 applies</w:t>
            </w:r>
          </w:p>
        </w:tc>
        <w:tc>
          <w:tcPr>
            <w:tcW w:w="924" w:type="dxa"/>
            <w:tcBorders>
              <w:top w:val="nil"/>
              <w:left w:val="nil"/>
              <w:right w:val="nil"/>
            </w:tcBorders>
            <w:shd w:val="clear" w:color="auto" w:fill="FFFFFF"/>
          </w:tcPr>
          <w:p w:rsidR="00532E56" w:rsidRPr="00936483" w:rsidRDefault="00532E56" w:rsidP="006719FE">
            <w:pPr>
              <w:pStyle w:val="TableText"/>
              <w:keepLines/>
              <w:ind w:left="-23" w:right="3"/>
              <w:rPr>
                <w:snapToGrid w:val="0"/>
              </w:rPr>
            </w:pPr>
            <w:r w:rsidRPr="00936483">
              <w:rPr>
                <w:snapToGrid w:val="0"/>
              </w:rPr>
              <w:t>Amount under clause 2.1.1</w:t>
            </w:r>
          </w:p>
        </w:tc>
      </w:tr>
      <w:tr w:rsidR="00532E56" w:rsidRPr="00936483" w:rsidTr="003B4FAB">
        <w:trPr>
          <w:cantSplit/>
          <w:trHeight w:val="1057"/>
        </w:trPr>
        <w:tc>
          <w:tcPr>
            <w:tcW w:w="548" w:type="dxa"/>
            <w:tcBorders>
              <w:top w:val="nil"/>
              <w:left w:val="nil"/>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59</w:t>
            </w:r>
          </w:p>
        </w:tc>
        <w:tc>
          <w:tcPr>
            <w:tcW w:w="6019" w:type="dxa"/>
            <w:tcBorders>
              <w:top w:val="nil"/>
              <w:left w:val="nil"/>
              <w:right w:val="nil"/>
            </w:tcBorders>
            <w:shd w:val="clear" w:color="auto" w:fill="FFFFFF"/>
          </w:tcPr>
          <w:p w:rsidR="00532E56" w:rsidRPr="00936483" w:rsidRDefault="00532E56" w:rsidP="006719FE">
            <w:pPr>
              <w:pStyle w:val="TableText"/>
              <w:keepLines/>
            </w:pPr>
            <w:r w:rsidRPr="00936483">
              <w:t>Professional attendance (other than an attendance at consulting rooms or a residential aged care facility or a service to which any other item in the table applies) of more than 5 minutes in duration but not more than 25 minutes—an attendance on one or more patients at one place on one occasion—each patient, by:</w:t>
            </w:r>
          </w:p>
          <w:p w:rsidR="00532E56" w:rsidRPr="00936483" w:rsidRDefault="00532E56" w:rsidP="006719FE">
            <w:pPr>
              <w:pStyle w:val="TableP1a"/>
              <w:keepLines/>
              <w:tabs>
                <w:tab w:val="clear" w:pos="408"/>
                <w:tab w:val="right" w:pos="341"/>
              </w:tabs>
              <w:ind w:left="481" w:right="-107" w:hanging="481"/>
              <w:rPr>
                <w:snapToGrid w:val="0"/>
              </w:rPr>
            </w:pPr>
            <w:r w:rsidRPr="00936483">
              <w:tab/>
              <w:t>(a)</w:t>
            </w:r>
            <w:r w:rsidRPr="00936483">
              <w:tab/>
              <w:t>a me</w:t>
            </w:r>
            <w:r w:rsidRPr="00936483">
              <w:rPr>
                <w:snapToGrid w:val="0"/>
              </w:rPr>
              <w:t>dical practitioner (who is not a general practitioner); or</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(b)</w:t>
            </w:r>
            <w:r w:rsidRPr="00936483">
              <w:rPr>
                <w:snapToGrid w:val="0"/>
              </w:rPr>
              <w:tab/>
              <w:t>a general</w:t>
            </w:r>
            <w:r w:rsidRPr="00936483">
              <w:t xml:space="preserve"> practitioner</w:t>
            </w:r>
            <w:r w:rsidRPr="00936483">
              <w:rPr>
                <w:strike/>
              </w:rPr>
              <w:t xml:space="preserve"> </w:t>
            </w:r>
            <w:r w:rsidRPr="00936483">
              <w:rPr>
                <w:snapToGrid w:val="0"/>
              </w:rPr>
              <w:t>to whom clause 2.3.1 applies</w:t>
            </w:r>
          </w:p>
        </w:tc>
        <w:tc>
          <w:tcPr>
            <w:tcW w:w="924" w:type="dxa"/>
            <w:tcBorders>
              <w:top w:val="nil"/>
              <w:left w:val="nil"/>
              <w:right w:val="nil"/>
            </w:tcBorders>
            <w:shd w:val="clear" w:color="auto" w:fill="FFFFFF"/>
          </w:tcPr>
          <w:p w:rsidR="00532E56" w:rsidRPr="00936483" w:rsidRDefault="00532E56" w:rsidP="006719FE">
            <w:pPr>
              <w:pStyle w:val="TableText"/>
              <w:keepLines/>
              <w:ind w:left="-23" w:right="3"/>
              <w:rPr>
                <w:snapToGrid w:val="0"/>
              </w:rPr>
            </w:pPr>
            <w:r w:rsidRPr="00936483">
              <w:rPr>
                <w:snapToGrid w:val="0"/>
              </w:rPr>
              <w:t>Amount under clause 2.1.1</w:t>
            </w:r>
          </w:p>
        </w:tc>
      </w:tr>
      <w:tr w:rsidR="00532E56" w:rsidRPr="00936483" w:rsidTr="003B4FAB">
        <w:trPr>
          <w:cantSplit/>
        </w:trPr>
        <w:tc>
          <w:tcPr>
            <w:tcW w:w="548" w:type="dxa"/>
            <w:tcBorders>
              <w:top w:val="nil"/>
              <w:left w:val="nil"/>
              <w:bottom w:val="nil"/>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60</w:t>
            </w:r>
          </w:p>
        </w:tc>
        <w:tc>
          <w:tcPr>
            <w:tcW w:w="6019" w:type="dxa"/>
            <w:tcBorders>
              <w:top w:val="nil"/>
              <w:left w:val="nil"/>
              <w:bottom w:val="nil"/>
              <w:right w:val="nil"/>
            </w:tcBorders>
            <w:shd w:val="clear" w:color="auto" w:fill="FFFFFF"/>
          </w:tcPr>
          <w:p w:rsidR="00532E56" w:rsidRPr="00936483" w:rsidRDefault="00532E56" w:rsidP="006719FE">
            <w:pPr>
              <w:pStyle w:val="TableText"/>
              <w:keepLines/>
            </w:pPr>
            <w:r w:rsidRPr="00936483">
              <w:t>Professional attendance (other than an attendance at consulting rooms or a residential aged care facility or a service to which any other item in the table applies) of more than 25 minutes in duration but not more than 45 minutes—an attendance on one or more patients at one place on one occasion—each patient, by:</w:t>
            </w:r>
          </w:p>
          <w:p w:rsidR="00532E56" w:rsidRPr="00936483" w:rsidRDefault="00532E56" w:rsidP="006719FE">
            <w:pPr>
              <w:pStyle w:val="TableP1a"/>
              <w:keepLines/>
              <w:tabs>
                <w:tab w:val="clear" w:pos="408"/>
                <w:tab w:val="right" w:pos="341"/>
              </w:tabs>
              <w:ind w:left="481" w:right="-107" w:hanging="481"/>
              <w:rPr>
                <w:snapToGrid w:val="0"/>
              </w:rPr>
            </w:pPr>
            <w:r w:rsidRPr="00936483">
              <w:tab/>
              <w:t>(a)</w:t>
            </w:r>
            <w:r w:rsidRPr="00936483">
              <w:tab/>
              <w:t>a medica</w:t>
            </w:r>
            <w:r w:rsidRPr="00936483">
              <w:rPr>
                <w:snapToGrid w:val="0"/>
              </w:rPr>
              <w:t>l practitioner (who is not a general practitioner); or</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(b)</w:t>
            </w:r>
            <w:r w:rsidRPr="00936483">
              <w:rPr>
                <w:snapToGrid w:val="0"/>
              </w:rPr>
              <w:tab/>
              <w:t>a general p</w:t>
            </w:r>
            <w:r w:rsidRPr="00936483">
              <w:t xml:space="preserve">ractitioner </w:t>
            </w:r>
            <w:r w:rsidRPr="00936483">
              <w:rPr>
                <w:snapToGrid w:val="0"/>
              </w:rPr>
              <w:t>to whom clause 2.3.1 applies</w:t>
            </w:r>
          </w:p>
        </w:tc>
        <w:tc>
          <w:tcPr>
            <w:tcW w:w="924" w:type="dxa"/>
            <w:tcBorders>
              <w:top w:val="nil"/>
              <w:left w:val="nil"/>
              <w:bottom w:val="nil"/>
              <w:right w:val="nil"/>
            </w:tcBorders>
            <w:shd w:val="clear" w:color="auto" w:fill="FFFFFF"/>
          </w:tcPr>
          <w:p w:rsidR="00532E56" w:rsidRPr="00936483" w:rsidRDefault="00532E56" w:rsidP="006719FE">
            <w:pPr>
              <w:pStyle w:val="TableText"/>
              <w:keepLines/>
              <w:ind w:left="-23" w:right="3"/>
              <w:rPr>
                <w:snapToGrid w:val="0"/>
              </w:rPr>
            </w:pPr>
            <w:r w:rsidRPr="00936483">
              <w:rPr>
                <w:snapToGrid w:val="0"/>
              </w:rPr>
              <w:t>Amount under clause 2.1.1</w:t>
            </w:r>
          </w:p>
        </w:tc>
      </w:tr>
      <w:tr w:rsidR="00532E56" w:rsidRPr="00936483" w:rsidTr="003B4FAB">
        <w:trPr>
          <w:cantSplit/>
        </w:trPr>
        <w:tc>
          <w:tcPr>
            <w:tcW w:w="548" w:type="dxa"/>
            <w:tcBorders>
              <w:top w:val="nil"/>
              <w:left w:val="nil"/>
              <w:bottom w:val="nil"/>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65</w:t>
            </w:r>
          </w:p>
        </w:tc>
        <w:tc>
          <w:tcPr>
            <w:tcW w:w="6019" w:type="dxa"/>
            <w:tcBorders>
              <w:top w:val="nil"/>
              <w:left w:val="nil"/>
              <w:bottom w:val="nil"/>
              <w:right w:val="nil"/>
            </w:tcBorders>
            <w:shd w:val="clear" w:color="auto" w:fill="FFFFFF"/>
          </w:tcPr>
          <w:p w:rsidR="00532E56" w:rsidRPr="00936483" w:rsidRDefault="00532E56" w:rsidP="006719FE">
            <w:pPr>
              <w:pStyle w:val="TableText"/>
              <w:keepLines/>
            </w:pPr>
            <w:r w:rsidRPr="00936483">
              <w:t>Professional attendance (other than an attendance at consulting rooms or a residential aged care facility or a service to which any other item in the table applies) of more than 45 minutes in duration—an attendance on one or more patients at one place on one occasion—each patient, by:</w:t>
            </w:r>
          </w:p>
          <w:p w:rsidR="00532E56" w:rsidRPr="00936483" w:rsidRDefault="00532E56" w:rsidP="006719FE">
            <w:pPr>
              <w:pStyle w:val="TableP1a"/>
              <w:keepLines/>
            </w:pPr>
            <w:r w:rsidRPr="00936483">
              <w:tab/>
              <w:t>(a)</w:t>
            </w:r>
            <w:r w:rsidRPr="00936483">
              <w:tab/>
              <w:t>a medical practitioner (who is not a general practitioner); or</w:t>
            </w:r>
          </w:p>
          <w:p w:rsidR="00532E56" w:rsidRPr="00936483" w:rsidRDefault="00532E56" w:rsidP="006719FE">
            <w:pPr>
              <w:pStyle w:val="TableP1a"/>
              <w:keepLines/>
              <w:rPr>
                <w:snapToGrid w:val="0"/>
              </w:rPr>
            </w:pPr>
            <w:r w:rsidRPr="00936483">
              <w:tab/>
              <w:t>(b)</w:t>
            </w:r>
            <w:r w:rsidRPr="00936483">
              <w:tab/>
              <w:t xml:space="preserve">a general practitioner </w:t>
            </w:r>
            <w:r w:rsidRPr="00936483">
              <w:rPr>
                <w:snapToGrid w:val="0"/>
              </w:rPr>
              <w:t>to whom clause 2.3.1 applies</w:t>
            </w:r>
          </w:p>
        </w:tc>
        <w:tc>
          <w:tcPr>
            <w:tcW w:w="924" w:type="dxa"/>
            <w:tcBorders>
              <w:top w:val="nil"/>
              <w:left w:val="nil"/>
              <w:bottom w:val="nil"/>
              <w:right w:val="nil"/>
            </w:tcBorders>
            <w:shd w:val="clear" w:color="auto" w:fill="FFFFFF"/>
          </w:tcPr>
          <w:p w:rsidR="00532E56" w:rsidRPr="00936483" w:rsidRDefault="00532E56" w:rsidP="006719FE">
            <w:pPr>
              <w:pStyle w:val="TableText"/>
              <w:keepLines/>
              <w:ind w:left="-23" w:right="3"/>
              <w:rPr>
                <w:snapToGrid w:val="0"/>
              </w:rPr>
            </w:pPr>
            <w:r w:rsidRPr="00936483">
              <w:rPr>
                <w:snapToGrid w:val="0"/>
              </w:rPr>
              <w:t>Amount under clause 2.1.1</w:t>
            </w:r>
          </w:p>
        </w:tc>
      </w:tr>
      <w:tr w:rsidR="00532E56" w:rsidRPr="00936483" w:rsidTr="003B4FAB">
        <w:trPr>
          <w:cantSplit/>
        </w:trPr>
        <w:tc>
          <w:tcPr>
            <w:tcW w:w="548" w:type="dxa"/>
            <w:tcBorders>
              <w:top w:val="nil"/>
              <w:left w:val="nil"/>
              <w:bottom w:val="nil"/>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92</w:t>
            </w:r>
          </w:p>
        </w:tc>
        <w:tc>
          <w:tcPr>
            <w:tcW w:w="6019" w:type="dxa"/>
            <w:tcBorders>
              <w:top w:val="nil"/>
              <w:left w:val="nil"/>
              <w:bottom w:val="nil"/>
              <w:right w:val="nil"/>
            </w:tcBorders>
            <w:shd w:val="clear" w:color="auto" w:fill="FFFFFF"/>
          </w:tcPr>
          <w:p w:rsidR="00532E56" w:rsidRPr="00936483" w:rsidRDefault="00532E56" w:rsidP="006719FE">
            <w:pPr>
              <w:pStyle w:val="TableText"/>
              <w:keepLines/>
              <w:rPr>
                <w:snapToGrid w:val="0"/>
              </w:rPr>
            </w:pPr>
            <w:r w:rsidRPr="00936483">
              <w:rPr>
                <w:snapToGrid w:val="0"/>
              </w:rPr>
              <w:t>Professional attendance (other than a service to which any other item applies) at a residential aged care facility (other than a professional attendance at a self</w:t>
            </w:r>
            <w:r w:rsidRPr="00936483">
              <w:rPr>
                <w:snapToGrid w:val="0"/>
              </w:rPr>
              <w:noBreakHyphen/>
              <w:t>contained unit) or professional attendance at consulting rooms situated within such a complex where the patient is accommodated in the residential aged care facility (that is not accommodation in a self</w:t>
            </w:r>
            <w:r w:rsidRPr="00936483">
              <w:rPr>
                <w:snapToGrid w:val="0"/>
              </w:rPr>
              <w:noBreakHyphen/>
              <w:t>contained unit) of not more than 5 minutes in duration—an attendance on one or more patients at one residential aged care facility on one occasion</w:t>
            </w:r>
            <w:r w:rsidR="003B4FAB">
              <w:rPr>
                <w:snapToGrid w:val="0"/>
              </w:rPr>
              <w:t>—</w:t>
            </w:r>
            <w:r w:rsidRPr="00936483">
              <w:rPr>
                <w:snapToGrid w:val="0"/>
              </w:rPr>
              <w:t>each patient, by:</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(a)</w:t>
            </w:r>
            <w:r w:rsidRPr="00936483">
              <w:rPr>
                <w:snapToGrid w:val="0"/>
              </w:rPr>
              <w:tab/>
              <w:t>a medical practitioner (who is not a general practitioner); or</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(b)</w:t>
            </w:r>
            <w:r w:rsidRPr="00936483">
              <w:rPr>
                <w:snapToGrid w:val="0"/>
              </w:rPr>
              <w:tab/>
              <w:t>a general practitioner to whom clause 2.3.1 applies</w:t>
            </w:r>
          </w:p>
        </w:tc>
        <w:tc>
          <w:tcPr>
            <w:tcW w:w="924" w:type="dxa"/>
            <w:tcBorders>
              <w:top w:val="nil"/>
              <w:left w:val="nil"/>
              <w:bottom w:val="nil"/>
              <w:right w:val="nil"/>
            </w:tcBorders>
            <w:shd w:val="clear" w:color="auto" w:fill="FFFFFF"/>
          </w:tcPr>
          <w:p w:rsidR="00532E56" w:rsidRPr="00936483" w:rsidRDefault="00532E56" w:rsidP="006719FE">
            <w:pPr>
              <w:pStyle w:val="TableText"/>
              <w:keepLines/>
              <w:ind w:left="-23" w:right="3"/>
              <w:rPr>
                <w:snapToGrid w:val="0"/>
              </w:rPr>
            </w:pPr>
            <w:r w:rsidRPr="00936483">
              <w:rPr>
                <w:snapToGrid w:val="0"/>
              </w:rPr>
              <w:t>Amount under clause 2.1.1</w:t>
            </w:r>
          </w:p>
        </w:tc>
      </w:tr>
      <w:tr w:rsidR="00532E56" w:rsidRPr="00936483" w:rsidTr="003B4FAB">
        <w:trPr>
          <w:cantSplit/>
        </w:trPr>
        <w:tc>
          <w:tcPr>
            <w:tcW w:w="548" w:type="dxa"/>
            <w:tcBorders>
              <w:top w:val="nil"/>
              <w:left w:val="nil"/>
              <w:bottom w:val="nil"/>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93</w:t>
            </w:r>
          </w:p>
        </w:tc>
        <w:tc>
          <w:tcPr>
            <w:tcW w:w="6019" w:type="dxa"/>
            <w:tcBorders>
              <w:top w:val="nil"/>
              <w:left w:val="nil"/>
              <w:bottom w:val="nil"/>
              <w:right w:val="nil"/>
            </w:tcBorders>
            <w:shd w:val="clear" w:color="auto" w:fill="FFFFFF"/>
          </w:tcPr>
          <w:p w:rsidR="00532E56" w:rsidRPr="00936483" w:rsidRDefault="00532E56" w:rsidP="006719FE">
            <w:pPr>
              <w:pStyle w:val="TableText"/>
              <w:keepLines/>
              <w:rPr>
                <w:snapToGrid w:val="0"/>
              </w:rPr>
            </w:pPr>
            <w:r w:rsidRPr="00936483">
              <w:rPr>
                <w:snapToGrid w:val="0"/>
              </w:rPr>
              <w:t>Professional attendance (other than a service to which any other item applies) at a residential aged care facility (other than a professional attendance at a self</w:t>
            </w:r>
            <w:r w:rsidRPr="00936483">
              <w:rPr>
                <w:snapToGrid w:val="0"/>
              </w:rPr>
              <w:noBreakHyphen/>
              <w:t>contained unit) or professional attendance at consulting rooms situated within such a complex where the patient is accommodated in the residential aged care facility (that is not accommodation in a self</w:t>
            </w:r>
            <w:r w:rsidRPr="00936483">
              <w:rPr>
                <w:snapToGrid w:val="0"/>
              </w:rPr>
              <w:noBreakHyphen/>
              <w:t>contained unit) of more than 5 minutes in duration but not more than 25 minutes—an attendance on one or more patients at one residential aged care facility on one occasion</w:t>
            </w:r>
            <w:r w:rsidR="003B4FAB">
              <w:rPr>
                <w:snapToGrid w:val="0"/>
              </w:rPr>
              <w:t>—</w:t>
            </w:r>
            <w:r w:rsidRPr="00936483">
              <w:rPr>
                <w:snapToGrid w:val="0"/>
              </w:rPr>
              <w:t>each patient, by:</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(a)</w:t>
            </w:r>
            <w:r w:rsidRPr="00936483">
              <w:rPr>
                <w:snapToGrid w:val="0"/>
              </w:rPr>
              <w:tab/>
              <w:t>a medical practitioner (who is not a general practitioner); or</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(b)</w:t>
            </w:r>
            <w:r w:rsidRPr="00936483">
              <w:rPr>
                <w:snapToGrid w:val="0"/>
              </w:rPr>
              <w:tab/>
              <w:t>a general practitioner to whom clause 2.3.1 applies</w:t>
            </w:r>
          </w:p>
        </w:tc>
        <w:tc>
          <w:tcPr>
            <w:tcW w:w="924" w:type="dxa"/>
            <w:tcBorders>
              <w:top w:val="nil"/>
              <w:left w:val="nil"/>
              <w:bottom w:val="nil"/>
              <w:right w:val="nil"/>
            </w:tcBorders>
            <w:shd w:val="clear" w:color="auto" w:fill="FFFFFF"/>
          </w:tcPr>
          <w:p w:rsidR="00532E56" w:rsidRPr="00936483" w:rsidRDefault="00532E56" w:rsidP="006719FE">
            <w:pPr>
              <w:pStyle w:val="TableText"/>
              <w:keepLines/>
              <w:ind w:left="-23" w:right="3"/>
              <w:rPr>
                <w:snapToGrid w:val="0"/>
              </w:rPr>
            </w:pPr>
            <w:r w:rsidRPr="00936483">
              <w:rPr>
                <w:snapToGrid w:val="0"/>
              </w:rPr>
              <w:t>Amount under clause 2.1.1</w:t>
            </w:r>
          </w:p>
        </w:tc>
      </w:tr>
      <w:tr w:rsidR="00532E56" w:rsidRPr="00936483" w:rsidTr="003B4FAB">
        <w:trPr>
          <w:cantSplit/>
        </w:trPr>
        <w:tc>
          <w:tcPr>
            <w:tcW w:w="548" w:type="dxa"/>
            <w:tcBorders>
              <w:top w:val="nil"/>
              <w:left w:val="nil"/>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95</w:t>
            </w:r>
          </w:p>
        </w:tc>
        <w:tc>
          <w:tcPr>
            <w:tcW w:w="6019" w:type="dxa"/>
            <w:tcBorders>
              <w:top w:val="nil"/>
              <w:left w:val="nil"/>
              <w:right w:val="nil"/>
            </w:tcBorders>
            <w:shd w:val="clear" w:color="auto" w:fill="FFFFFF"/>
          </w:tcPr>
          <w:p w:rsidR="00532E56" w:rsidRPr="00936483" w:rsidRDefault="00532E56" w:rsidP="006719FE">
            <w:pPr>
              <w:pStyle w:val="TableText"/>
              <w:keepLines/>
              <w:rPr>
                <w:snapToGrid w:val="0"/>
              </w:rPr>
            </w:pPr>
            <w:r w:rsidRPr="00936483">
              <w:rPr>
                <w:snapToGrid w:val="0"/>
              </w:rPr>
              <w:t>Professional attendance (other than a service to which any other item applies) at a residential aged care facility (other than a professional attendance at a self</w:t>
            </w:r>
            <w:r w:rsidRPr="00936483">
              <w:rPr>
                <w:snapToGrid w:val="0"/>
              </w:rPr>
              <w:noBreakHyphen/>
              <w:t>contained unit) or professional attendance at consulting rooms situated within such a complex where the patient is accommodated in the residential aged care facility (that is not accommodation in a self</w:t>
            </w:r>
            <w:r w:rsidRPr="00936483">
              <w:rPr>
                <w:snapToGrid w:val="0"/>
              </w:rPr>
              <w:noBreakHyphen/>
              <w:t>contained unit) of more than 25 minutes in duration but not more than 45 minutes—an attendance on one or more patients at one residential aged care facility on one occasion—each patient, by:</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(a)</w:t>
            </w:r>
            <w:r w:rsidRPr="00936483">
              <w:rPr>
                <w:snapToGrid w:val="0"/>
              </w:rPr>
              <w:tab/>
              <w:t>a medical practitioner (who is not a general practitioner); or</w:t>
            </w:r>
          </w:p>
          <w:p w:rsidR="00532E56" w:rsidRPr="00936483" w:rsidRDefault="00532E56" w:rsidP="006719FE">
            <w:pPr>
              <w:pStyle w:val="TableP1a"/>
              <w:keepLines/>
              <w:tabs>
                <w:tab w:val="clear" w:pos="408"/>
                <w:tab w:val="right" w:pos="341"/>
              </w:tabs>
              <w:ind w:left="481" w:right="-107" w:hanging="481"/>
              <w:rPr>
                <w:snapToGrid w:val="0"/>
              </w:rPr>
            </w:pPr>
            <w:r w:rsidRPr="00936483">
              <w:rPr>
                <w:snapToGrid w:val="0"/>
              </w:rPr>
              <w:tab/>
              <w:t>(b)</w:t>
            </w:r>
            <w:r w:rsidRPr="00936483">
              <w:rPr>
                <w:snapToGrid w:val="0"/>
              </w:rPr>
              <w:tab/>
              <w:t>a general practitioner to whom clause 2.3.1 applies</w:t>
            </w:r>
          </w:p>
        </w:tc>
        <w:tc>
          <w:tcPr>
            <w:tcW w:w="924" w:type="dxa"/>
            <w:tcBorders>
              <w:top w:val="nil"/>
              <w:left w:val="nil"/>
              <w:right w:val="nil"/>
            </w:tcBorders>
            <w:shd w:val="clear" w:color="auto" w:fill="FFFFFF"/>
          </w:tcPr>
          <w:p w:rsidR="00532E56" w:rsidRPr="00936483" w:rsidRDefault="00532E56" w:rsidP="006719FE">
            <w:pPr>
              <w:pStyle w:val="TableText"/>
              <w:keepLines/>
              <w:ind w:left="-23" w:right="3"/>
              <w:rPr>
                <w:snapToGrid w:val="0"/>
              </w:rPr>
            </w:pPr>
            <w:r w:rsidRPr="00936483">
              <w:rPr>
                <w:snapToGrid w:val="0"/>
              </w:rPr>
              <w:t>Amount under clause 2.1.1</w:t>
            </w:r>
          </w:p>
        </w:tc>
      </w:tr>
      <w:tr w:rsidR="00532E56" w:rsidRPr="00936483" w:rsidTr="003B4FAB">
        <w:trPr>
          <w:cantSplit/>
          <w:trHeight w:val="1877"/>
        </w:trPr>
        <w:tc>
          <w:tcPr>
            <w:tcW w:w="548" w:type="dxa"/>
            <w:tcBorders>
              <w:top w:val="nil"/>
              <w:left w:val="nil"/>
              <w:bottom w:val="single" w:sz="4" w:space="0" w:color="auto"/>
              <w:right w:val="nil"/>
            </w:tcBorders>
            <w:shd w:val="clear" w:color="auto" w:fill="FFFFFF"/>
          </w:tcPr>
          <w:p w:rsidR="00532E56" w:rsidRPr="00936483" w:rsidRDefault="00532E56" w:rsidP="006719FE">
            <w:pPr>
              <w:pStyle w:val="TableText"/>
              <w:keepLines/>
              <w:ind w:left="-35"/>
              <w:jc w:val="right"/>
              <w:rPr>
                <w:snapToGrid w:val="0"/>
              </w:rPr>
            </w:pPr>
            <w:r w:rsidRPr="00936483">
              <w:rPr>
                <w:snapToGrid w:val="0"/>
              </w:rPr>
              <w:t>96</w:t>
            </w:r>
          </w:p>
        </w:tc>
        <w:tc>
          <w:tcPr>
            <w:tcW w:w="6019" w:type="dxa"/>
            <w:tcBorders>
              <w:top w:val="nil"/>
              <w:left w:val="nil"/>
              <w:bottom w:val="single" w:sz="4" w:space="0" w:color="auto"/>
              <w:right w:val="nil"/>
            </w:tcBorders>
            <w:shd w:val="clear" w:color="auto" w:fill="FFFFFF"/>
          </w:tcPr>
          <w:p w:rsidR="00532E56" w:rsidRPr="00936483" w:rsidRDefault="00532E56" w:rsidP="006719FE">
            <w:pPr>
              <w:pStyle w:val="TableText"/>
              <w:keepNext/>
              <w:keepLines/>
              <w:rPr>
                <w:snapToGrid w:val="0"/>
              </w:rPr>
            </w:pPr>
            <w:r w:rsidRPr="00936483">
              <w:rPr>
                <w:snapToGrid w:val="0"/>
              </w:rPr>
              <w:t>Professional attendance (other than a service to which any other item applies) at a residential aged care facility (other than a professional attendance at a self</w:t>
            </w:r>
            <w:r w:rsidRPr="00936483">
              <w:rPr>
                <w:snapToGrid w:val="0"/>
              </w:rPr>
              <w:noBreakHyphen/>
              <w:t>contained unit) or professional attendance at consulting rooms situated within such a complex where the patient is accommodated in the residential aged care facility (that is not accommodation in a self</w:t>
            </w:r>
            <w:r w:rsidRPr="00936483">
              <w:rPr>
                <w:snapToGrid w:val="0"/>
              </w:rPr>
              <w:noBreakHyphen/>
              <w:t>contained unit) of more than 45 minutes in duration—an attendance on one or more patients at one residential aged care facility on one occasion—each patient, by:</w:t>
            </w:r>
          </w:p>
        </w:tc>
        <w:tc>
          <w:tcPr>
            <w:tcW w:w="924" w:type="dxa"/>
            <w:tcBorders>
              <w:top w:val="nil"/>
              <w:left w:val="nil"/>
              <w:bottom w:val="single" w:sz="4" w:space="0" w:color="auto"/>
              <w:right w:val="nil"/>
            </w:tcBorders>
            <w:shd w:val="clear" w:color="auto" w:fill="FFFFFF"/>
          </w:tcPr>
          <w:p w:rsidR="00532E56" w:rsidRPr="00936483" w:rsidRDefault="00532E56" w:rsidP="006719FE">
            <w:pPr>
              <w:pStyle w:val="TableText"/>
              <w:keepLines/>
              <w:ind w:left="-23" w:right="3"/>
              <w:rPr>
                <w:snapToGrid w:val="0"/>
              </w:rPr>
            </w:pPr>
            <w:r w:rsidRPr="00936483">
              <w:rPr>
                <w:snapToGrid w:val="0"/>
              </w:rPr>
              <w:t>Amount under clause 2.1.1</w:t>
            </w:r>
          </w:p>
        </w:tc>
      </w:tr>
    </w:tbl>
    <w:p w:rsidR="005E3E83" w:rsidRPr="00936483" w:rsidRDefault="005E3E83" w:rsidP="006719FE">
      <w:pPr>
        <w:pStyle w:val="HD"/>
        <w:spacing w:after="120"/>
      </w:pPr>
      <w:bookmarkStart w:id="38" w:name="_Toc329356748"/>
      <w:r w:rsidRPr="001B079B">
        <w:rPr>
          <w:rStyle w:val="CharDivNo"/>
        </w:rPr>
        <w:t>Division 2.4</w:t>
      </w:r>
      <w:r w:rsidRPr="00936483">
        <w:tab/>
      </w:r>
      <w:r w:rsidRPr="001B079B">
        <w:rPr>
          <w:rStyle w:val="CharDivText"/>
        </w:rPr>
        <w:t>Group A3</w:t>
      </w:r>
      <w:r w:rsidR="00344318" w:rsidRPr="001B079B">
        <w:rPr>
          <w:rStyle w:val="CharDivText"/>
        </w:rPr>
        <w:t>—</w:t>
      </w:r>
      <w:r w:rsidRPr="001B079B">
        <w:rPr>
          <w:rStyle w:val="CharDivText"/>
        </w:rPr>
        <w:t>Specialist attendances to which no other item applies</w:t>
      </w:r>
      <w:bookmarkEnd w:id="38"/>
    </w:p>
    <w:tbl>
      <w:tblPr>
        <w:tblW w:w="7491" w:type="dxa"/>
        <w:tblInd w:w="-35" w:type="dxa"/>
        <w:shd w:val="clear" w:color="auto" w:fill="FFFFFF"/>
        <w:tblLayout w:type="fixed"/>
        <w:tblCellMar>
          <w:left w:w="107" w:type="dxa"/>
          <w:right w:w="107" w:type="dxa"/>
        </w:tblCellMar>
        <w:tblLook w:val="0000"/>
      </w:tblPr>
      <w:tblGrid>
        <w:gridCol w:w="548"/>
        <w:gridCol w:w="5977"/>
        <w:gridCol w:w="966"/>
      </w:tblGrid>
      <w:tr w:rsidR="005E3E83" w:rsidRPr="00936483" w:rsidTr="003B4FAB">
        <w:trPr>
          <w:cantSplit/>
          <w:tblHeader/>
        </w:trPr>
        <w:tc>
          <w:tcPr>
            <w:tcW w:w="7491" w:type="dxa"/>
            <w:gridSpan w:val="3"/>
            <w:tcBorders>
              <w:left w:val="nil"/>
              <w:right w:val="nil"/>
            </w:tcBorders>
            <w:shd w:val="clear" w:color="auto" w:fill="FFFFFF"/>
          </w:tcPr>
          <w:p w:rsidR="005E3E83" w:rsidRPr="00936483" w:rsidRDefault="005E3E83" w:rsidP="006719FE">
            <w:pPr>
              <w:pStyle w:val="TableColHead"/>
              <w:keepLines/>
              <w:spacing w:after="0"/>
              <w:ind w:left="-14" w:right="-72"/>
              <w:rPr>
                <w:snapToGrid w:val="0"/>
              </w:rPr>
            </w:pPr>
            <w:r w:rsidRPr="00936483">
              <w:t>Group A3</w:t>
            </w:r>
            <w:r w:rsidR="00344318" w:rsidRPr="00936483">
              <w:t>—</w:t>
            </w:r>
            <w:r w:rsidRPr="00936483">
              <w:t>Specialist attendances to which no other item applies</w:t>
            </w:r>
          </w:p>
        </w:tc>
      </w:tr>
      <w:tr w:rsidR="005E3E83" w:rsidRPr="00936483" w:rsidTr="003B4FAB">
        <w:trPr>
          <w:cantSplit/>
          <w:tblHeader/>
        </w:trPr>
        <w:tc>
          <w:tcPr>
            <w:tcW w:w="548" w:type="dxa"/>
            <w:tcBorders>
              <w:left w:val="nil"/>
              <w:bottom w:val="single" w:sz="4" w:space="0" w:color="auto"/>
              <w:right w:val="nil"/>
            </w:tcBorders>
            <w:shd w:val="clear" w:color="auto" w:fill="FFFFFF"/>
          </w:tcPr>
          <w:p w:rsidR="005E3E83" w:rsidRPr="00936483" w:rsidRDefault="005E3E83" w:rsidP="006719FE">
            <w:pPr>
              <w:pStyle w:val="TableColHead"/>
              <w:keepLines/>
              <w:ind w:left="-49" w:right="-16"/>
              <w:jc w:val="right"/>
              <w:rPr>
                <w:snapToGrid w:val="0"/>
              </w:rPr>
            </w:pPr>
            <w:r w:rsidRPr="00936483">
              <w:rPr>
                <w:snapToGrid w:val="0"/>
              </w:rPr>
              <w:t>Item</w:t>
            </w:r>
          </w:p>
        </w:tc>
        <w:tc>
          <w:tcPr>
            <w:tcW w:w="5977"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66" w:type="dxa"/>
            <w:tcBorders>
              <w:left w:val="nil"/>
              <w:bottom w:val="single" w:sz="4" w:space="0" w:color="auto"/>
              <w:right w:val="nil"/>
            </w:tcBorders>
            <w:shd w:val="clear" w:color="auto" w:fill="FFFFFF"/>
          </w:tcPr>
          <w:p w:rsidR="005E3E83" w:rsidRPr="00936483" w:rsidRDefault="005E3E83" w:rsidP="006719FE">
            <w:pPr>
              <w:pStyle w:val="TableColHead"/>
              <w:keepLines/>
            </w:pPr>
            <w:r w:rsidRPr="00936483">
              <w:t xml:space="preserve">Fee </w:t>
            </w:r>
          </w:p>
        </w:tc>
      </w:tr>
      <w:tr w:rsidR="005E3E83" w:rsidRPr="00936483" w:rsidTr="003B4FAB">
        <w:trPr>
          <w:cantSplit/>
        </w:trPr>
        <w:tc>
          <w:tcPr>
            <w:tcW w:w="548" w:type="dxa"/>
            <w:tcBorders>
              <w:top w:val="single" w:sz="4" w:space="0" w:color="auto"/>
              <w:left w:val="nil"/>
              <w:right w:val="nil"/>
            </w:tcBorders>
            <w:shd w:val="clear" w:color="auto" w:fill="FFFFFF"/>
          </w:tcPr>
          <w:p w:rsidR="005E3E83" w:rsidRPr="00936483" w:rsidRDefault="005E3E83" w:rsidP="006719FE">
            <w:pPr>
              <w:pStyle w:val="TableText"/>
              <w:keepLines/>
              <w:ind w:left="-49"/>
              <w:jc w:val="right"/>
            </w:pPr>
            <w:r w:rsidRPr="00936483">
              <w:t>99</w:t>
            </w:r>
          </w:p>
        </w:tc>
        <w:tc>
          <w:tcPr>
            <w:tcW w:w="5977" w:type="dxa"/>
            <w:tcBorders>
              <w:top w:val="single" w:sz="4" w:space="0" w:color="auto"/>
              <w:left w:val="nil"/>
              <w:right w:val="nil"/>
            </w:tcBorders>
            <w:shd w:val="clear" w:color="auto" w:fill="FFFFFF"/>
          </w:tcPr>
          <w:p w:rsidR="005E3E83" w:rsidRPr="00936483" w:rsidRDefault="005E3E83" w:rsidP="006719FE">
            <w:pPr>
              <w:pStyle w:val="TableText"/>
              <w:keepLines/>
              <w:ind w:left="-49"/>
            </w:pPr>
            <w:r w:rsidRPr="00936483">
              <w:t xml:space="preserve">Professional attendance by a specialist </w:t>
            </w:r>
            <w:r w:rsidR="00E2755E">
              <w:t>practising</w:t>
            </w:r>
            <w:r w:rsidRPr="00936483">
              <w:t xml:space="preserve"> in his or her specialty:</w:t>
            </w:r>
          </w:p>
          <w:p w:rsidR="005E3E83" w:rsidRPr="00936483" w:rsidRDefault="005E3E83" w:rsidP="006719FE">
            <w:pPr>
              <w:pStyle w:val="TableP1a"/>
              <w:keepLines/>
            </w:pPr>
            <w:r w:rsidRPr="00936483">
              <w:rPr>
                <w:lang w:val="en-US"/>
              </w:rPr>
              <w:tab/>
              <w:t>(a)</w:t>
            </w:r>
            <w:r w:rsidRPr="00936483">
              <w:rPr>
                <w:lang w:val="en-US"/>
              </w:rPr>
              <w:tab/>
            </w:r>
            <w:r w:rsidRPr="00936483">
              <w:t>by video conference; and</w:t>
            </w:r>
          </w:p>
          <w:p w:rsidR="005E3E83" w:rsidRPr="00936483" w:rsidRDefault="005E3E83" w:rsidP="006719FE">
            <w:pPr>
              <w:pStyle w:val="TableP1a"/>
              <w:keepLines/>
            </w:pPr>
            <w:r w:rsidRPr="00936483">
              <w:rPr>
                <w:lang w:val="en-US"/>
              </w:rPr>
              <w:tab/>
              <w:t>(b)</w:t>
            </w:r>
            <w:r w:rsidRPr="00936483">
              <w:rPr>
                <w:lang w:val="en-US"/>
              </w:rPr>
              <w:tab/>
            </w:r>
            <w:r w:rsidRPr="00936483">
              <w:t>rendered to a patient who:</w:t>
            </w:r>
          </w:p>
          <w:p w:rsidR="005E3E83" w:rsidRPr="00936483" w:rsidRDefault="005E3E83" w:rsidP="006719FE">
            <w:pPr>
              <w:pStyle w:val="TableP2i"/>
              <w:keepLines/>
              <w:rPr>
                <w:lang w:val="en-US"/>
              </w:rPr>
            </w:pPr>
            <w:r w:rsidRPr="00936483">
              <w:rPr>
                <w:lang w:val="en-US"/>
              </w:rPr>
              <w:tab/>
              <w:t>(i)</w:t>
            </w:r>
            <w:r w:rsidRPr="00936483">
              <w:rPr>
                <w:lang w:val="en-US"/>
              </w:rPr>
              <w:tab/>
              <w:t>is a care recipient in a residential care service; or</w:t>
            </w:r>
          </w:p>
          <w:p w:rsidR="005E3E83" w:rsidRPr="00936483" w:rsidRDefault="005E3E83" w:rsidP="006719FE">
            <w:pPr>
              <w:pStyle w:val="TableP2i"/>
              <w:keepLines/>
              <w:rPr>
                <w:lang w:val="en-US"/>
              </w:rPr>
            </w:pPr>
            <w:r w:rsidRPr="00936483">
              <w:rPr>
                <w:lang w:val="en-US"/>
              </w:rPr>
              <w:tab/>
              <w:t>(ii)</w:t>
            </w:r>
            <w:r w:rsidRPr="00936483">
              <w:rPr>
                <w:lang w:val="en-US"/>
              </w:rPr>
              <w:tab/>
              <w:t>is at an Aboriginal Medical Service or an Aboriginal Community Controlled Health Service for which a direction made under subsection 19 (2) of the Act applies; or</w:t>
            </w:r>
          </w:p>
          <w:p w:rsidR="005E3E83" w:rsidRPr="00936483" w:rsidRDefault="005E3E83" w:rsidP="006719FE">
            <w:pPr>
              <w:pStyle w:val="TableP2i"/>
              <w:keepLines/>
              <w:rPr>
                <w:lang w:val="en-US"/>
              </w:rPr>
            </w:pPr>
            <w:r w:rsidRPr="00936483">
              <w:rPr>
                <w:lang w:val="en-US"/>
              </w:rPr>
              <w:tab/>
              <w:t>(iii)</w:t>
            </w:r>
            <w:r w:rsidRPr="00936483">
              <w:rPr>
                <w:lang w:val="en-US"/>
              </w:rPr>
              <w:tab/>
              <w:t>is located outside an inner metropolitan area and is not an admitted patient; and</w:t>
            </w:r>
          </w:p>
          <w:p w:rsidR="005E3E83" w:rsidRPr="00936483" w:rsidRDefault="005E3E83" w:rsidP="006719FE">
            <w:pPr>
              <w:pStyle w:val="TableP1a"/>
              <w:keepLines/>
              <w:rPr>
                <w:szCs w:val="22"/>
                <w:lang w:val="en-US"/>
              </w:rPr>
            </w:pPr>
            <w:r w:rsidRPr="00936483">
              <w:rPr>
                <w:lang w:val="en-US"/>
              </w:rPr>
              <w:tab/>
              <w:t>(c)</w:t>
            </w:r>
            <w:r w:rsidRPr="00936483">
              <w:rPr>
                <w:lang w:val="en-US"/>
              </w:rPr>
              <w:tab/>
              <w:t>for a service provided with item 104 or 105</w:t>
            </w:r>
          </w:p>
        </w:tc>
        <w:tc>
          <w:tcPr>
            <w:tcW w:w="966" w:type="dxa"/>
            <w:tcBorders>
              <w:top w:val="single" w:sz="4" w:space="0" w:color="auto"/>
              <w:left w:val="nil"/>
              <w:right w:val="nil"/>
            </w:tcBorders>
            <w:shd w:val="clear" w:color="auto" w:fill="FFFFFF"/>
          </w:tcPr>
          <w:p w:rsidR="005E3E83" w:rsidRPr="00936483" w:rsidRDefault="005E3E83" w:rsidP="006719FE">
            <w:pPr>
              <w:pStyle w:val="TableText"/>
              <w:keepLines/>
              <w:rPr>
                <w:szCs w:val="22"/>
              </w:rPr>
            </w:pPr>
            <w:r w:rsidRPr="00936483">
              <w:rPr>
                <w:szCs w:val="22"/>
              </w:rPr>
              <w:t>50% of the fee for item 104 or 105</w:t>
            </w:r>
          </w:p>
        </w:tc>
      </w:tr>
      <w:tr w:rsidR="005E3E83" w:rsidRPr="00936483" w:rsidDel="005D106D" w:rsidTr="003B4FAB">
        <w:trPr>
          <w:cantSplit/>
        </w:trPr>
        <w:tc>
          <w:tcPr>
            <w:tcW w:w="548" w:type="dxa"/>
            <w:tcBorders>
              <w:left w:val="nil"/>
              <w:bottom w:val="nil"/>
              <w:right w:val="nil"/>
            </w:tcBorders>
            <w:shd w:val="clear" w:color="auto" w:fill="FFFFFF"/>
          </w:tcPr>
          <w:p w:rsidR="005E3E83" w:rsidRPr="00936483" w:rsidDel="005D106D" w:rsidRDefault="005E3E83" w:rsidP="006719FE">
            <w:pPr>
              <w:pStyle w:val="TableText"/>
              <w:keepLines/>
              <w:ind w:left="-49"/>
              <w:jc w:val="right"/>
            </w:pPr>
            <w:r w:rsidRPr="00936483">
              <w:t>104</w:t>
            </w:r>
          </w:p>
        </w:tc>
        <w:tc>
          <w:tcPr>
            <w:tcW w:w="5977" w:type="dxa"/>
            <w:tcBorders>
              <w:left w:val="nil"/>
              <w:bottom w:val="nil"/>
              <w:right w:val="nil"/>
            </w:tcBorders>
            <w:shd w:val="clear" w:color="auto" w:fill="FFFFFF"/>
          </w:tcPr>
          <w:p w:rsidR="005E3E83" w:rsidRPr="00936483" w:rsidDel="005D106D" w:rsidRDefault="005E3E83" w:rsidP="006719FE">
            <w:pPr>
              <w:pStyle w:val="TableText"/>
              <w:keepLines/>
              <w:rPr>
                <w:snapToGrid w:val="0"/>
              </w:rPr>
            </w:pPr>
            <w:r w:rsidRPr="00936483">
              <w:rPr>
                <w:snapToGrid w:val="0"/>
              </w:rPr>
              <w:t>Professional attendance at consulting rooms or hospital by a specialist in the practice of his or her specialty after referral of the patient to him or her</w:t>
            </w:r>
            <w:r w:rsidR="00344318" w:rsidRPr="00936483">
              <w:rPr>
                <w:snapToGrid w:val="0"/>
              </w:rPr>
              <w:t>—</w:t>
            </w:r>
            <w:r w:rsidRPr="00936483">
              <w:rPr>
                <w:snapToGrid w:val="0"/>
              </w:rPr>
              <w:t>each attendance, other than a second or subsequent attendance, in a single course of treatment, other than a service to which item 106, 109 or 16401 applies</w:t>
            </w:r>
          </w:p>
        </w:tc>
        <w:tc>
          <w:tcPr>
            <w:tcW w:w="966" w:type="dxa"/>
            <w:tcBorders>
              <w:left w:val="nil"/>
              <w:bottom w:val="nil"/>
              <w:right w:val="nil"/>
            </w:tcBorders>
            <w:shd w:val="clear" w:color="auto" w:fill="FFFFFF"/>
          </w:tcPr>
          <w:p w:rsidR="005E3E83" w:rsidRPr="00936483" w:rsidDel="005D106D" w:rsidRDefault="009E1ECD" w:rsidP="006719FE">
            <w:pPr>
              <w:pStyle w:val="TableText"/>
              <w:keepLines/>
              <w:jc w:val="right"/>
            </w:pPr>
            <w:r w:rsidRPr="00936483">
              <w:t>$85.55</w:t>
            </w:r>
          </w:p>
        </w:tc>
      </w:tr>
      <w:tr w:rsidR="005E3E83" w:rsidRPr="00936483" w:rsidTr="003B4FAB">
        <w:trPr>
          <w:cantSplit/>
        </w:trPr>
        <w:tc>
          <w:tcPr>
            <w:tcW w:w="548" w:type="dxa"/>
            <w:tcBorders>
              <w:top w:val="nil"/>
              <w:left w:val="nil"/>
              <w:bottom w:val="nil"/>
              <w:right w:val="nil"/>
            </w:tcBorders>
            <w:shd w:val="clear" w:color="auto" w:fill="FFFFFF"/>
          </w:tcPr>
          <w:p w:rsidR="005E3E83" w:rsidRPr="00936483" w:rsidRDefault="005E3E83" w:rsidP="006719FE">
            <w:pPr>
              <w:pStyle w:val="TableText"/>
              <w:keepLines/>
              <w:ind w:left="-49"/>
              <w:jc w:val="right"/>
            </w:pPr>
            <w:r w:rsidRPr="00936483">
              <w:t>105</w:t>
            </w:r>
          </w:p>
        </w:tc>
        <w:tc>
          <w:tcPr>
            <w:tcW w:w="597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by a specialist in the practice of his or her specialty following referral of the patient to him or her</w:t>
            </w:r>
            <w:r w:rsidR="00344318" w:rsidRPr="00936483">
              <w:rPr>
                <w:snapToGrid w:val="0"/>
              </w:rPr>
              <w:t>—</w:t>
            </w:r>
            <w:r w:rsidRPr="00936483">
              <w:rPr>
                <w:snapToGrid w:val="0"/>
              </w:rPr>
              <w:t>an attendance after the first in a single course of treatment, if that attendance is at consulting rooms or hospital</w:t>
            </w:r>
          </w:p>
        </w:tc>
        <w:tc>
          <w:tcPr>
            <w:tcW w:w="966" w:type="dxa"/>
            <w:tcBorders>
              <w:top w:val="nil"/>
              <w:left w:val="nil"/>
              <w:bottom w:val="nil"/>
              <w:right w:val="nil"/>
            </w:tcBorders>
            <w:shd w:val="clear" w:color="auto" w:fill="FFFFFF"/>
          </w:tcPr>
          <w:p w:rsidR="005E3E83" w:rsidRPr="00936483" w:rsidRDefault="009E1ECD" w:rsidP="006719FE">
            <w:pPr>
              <w:pStyle w:val="TableText"/>
              <w:keepLines/>
              <w:jc w:val="right"/>
            </w:pPr>
            <w:r w:rsidRPr="00936483">
              <w:t>$43.00</w:t>
            </w:r>
          </w:p>
        </w:tc>
      </w:tr>
      <w:tr w:rsidR="005E3E83" w:rsidRPr="00936483" w:rsidTr="003B4FAB">
        <w:trPr>
          <w:cantSplit/>
        </w:trPr>
        <w:tc>
          <w:tcPr>
            <w:tcW w:w="548" w:type="dxa"/>
            <w:tcBorders>
              <w:top w:val="nil"/>
              <w:left w:val="nil"/>
              <w:bottom w:val="nil"/>
              <w:right w:val="nil"/>
            </w:tcBorders>
            <w:shd w:val="clear" w:color="auto" w:fill="FFFFFF"/>
          </w:tcPr>
          <w:p w:rsidR="005E3E83" w:rsidRPr="00936483" w:rsidRDefault="005E3E83" w:rsidP="006719FE">
            <w:pPr>
              <w:pStyle w:val="TableText"/>
              <w:keepLines/>
              <w:ind w:left="-49"/>
              <w:jc w:val="right"/>
            </w:pPr>
            <w:r w:rsidRPr="00936483">
              <w:t>106</w:t>
            </w:r>
          </w:p>
        </w:tc>
        <w:tc>
          <w:tcPr>
            <w:tcW w:w="597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specialist in the practice of his or her specialty </w:t>
            </w:r>
            <w:r w:rsidRPr="00936483">
              <w:t xml:space="preserve">of ophthalmology and </w:t>
            </w:r>
            <w:r w:rsidRPr="00936483">
              <w:rPr>
                <w:snapToGrid w:val="0"/>
              </w:rPr>
              <w:t>following referral of the patient to him or her</w:t>
            </w:r>
            <w:r w:rsidR="00344318" w:rsidRPr="00936483">
              <w:rPr>
                <w:snapToGrid w:val="0"/>
              </w:rPr>
              <w:t>—</w:t>
            </w:r>
            <w:r w:rsidRPr="00936483">
              <w:rPr>
                <w:snapToGrid w:val="0"/>
              </w:rPr>
              <w:t>an attendance (other than a second or subsequent attendance in a single course of treatment) at which the only service provided is refraction testing for the issue of a prescription for spectacles or contact lenses, if that attendance is at consulting rooms or hospital</w:t>
            </w:r>
          </w:p>
          <w:p w:rsidR="005E3E83" w:rsidRPr="00936483" w:rsidRDefault="005E3E83" w:rsidP="006719FE">
            <w:pPr>
              <w:pStyle w:val="TableText"/>
              <w:keepLines/>
              <w:spacing w:before="0"/>
              <w:rPr>
                <w:b/>
                <w:bCs/>
                <w:snapToGrid w:val="0"/>
              </w:rPr>
            </w:pPr>
            <w:r w:rsidRPr="00936483">
              <w:rPr>
                <w:snapToGrid w:val="0"/>
              </w:rPr>
              <w:t xml:space="preserve">(other than a service to which </w:t>
            </w:r>
            <w:r w:rsidRPr="00936483">
              <w:t>any of items 104, 109 and</w:t>
            </w:r>
            <w:r w:rsidR="007A0200" w:rsidRPr="00936483">
              <w:t> </w:t>
            </w:r>
            <w:r w:rsidRPr="00936483">
              <w:t xml:space="preserve">10801 to 10816 </w:t>
            </w:r>
            <w:r w:rsidRPr="00936483">
              <w:rPr>
                <w:snapToGrid w:val="0"/>
              </w:rPr>
              <w:t>applies)</w:t>
            </w:r>
          </w:p>
        </w:tc>
        <w:tc>
          <w:tcPr>
            <w:tcW w:w="966" w:type="dxa"/>
            <w:tcBorders>
              <w:top w:val="nil"/>
              <w:left w:val="nil"/>
              <w:bottom w:val="nil"/>
              <w:right w:val="nil"/>
            </w:tcBorders>
            <w:shd w:val="clear" w:color="auto" w:fill="FFFFFF"/>
          </w:tcPr>
          <w:p w:rsidR="005E3E83" w:rsidRPr="00936483" w:rsidRDefault="009E1ECD" w:rsidP="006719FE">
            <w:pPr>
              <w:pStyle w:val="TableText"/>
              <w:keepLines/>
              <w:jc w:val="right"/>
            </w:pPr>
            <w:r w:rsidRPr="00936483">
              <w:t>$71.00</w:t>
            </w:r>
          </w:p>
        </w:tc>
      </w:tr>
      <w:tr w:rsidR="005E3E83" w:rsidRPr="00936483" w:rsidTr="003B4FAB">
        <w:trPr>
          <w:cantSplit/>
        </w:trPr>
        <w:tc>
          <w:tcPr>
            <w:tcW w:w="548" w:type="dxa"/>
            <w:tcBorders>
              <w:top w:val="nil"/>
              <w:left w:val="nil"/>
              <w:bottom w:val="nil"/>
              <w:right w:val="nil"/>
            </w:tcBorders>
            <w:shd w:val="clear" w:color="auto" w:fill="FFFFFF"/>
          </w:tcPr>
          <w:p w:rsidR="005E3E83" w:rsidRPr="00936483" w:rsidRDefault="005E3E83" w:rsidP="006719FE">
            <w:pPr>
              <w:pStyle w:val="TableText"/>
              <w:keepLines/>
              <w:ind w:left="-49"/>
              <w:jc w:val="right"/>
            </w:pPr>
            <w:r w:rsidRPr="00936483">
              <w:t>107</w:t>
            </w:r>
          </w:p>
        </w:tc>
        <w:tc>
          <w:tcPr>
            <w:tcW w:w="597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by a specialist in the practice of his or her specialty following referral of the patient to him or her</w:t>
            </w:r>
            <w:r w:rsidR="00344318" w:rsidRPr="00936483">
              <w:rPr>
                <w:snapToGrid w:val="0"/>
              </w:rPr>
              <w:t>—</w:t>
            </w:r>
            <w:r w:rsidRPr="00936483">
              <w:rPr>
                <w:snapToGrid w:val="0"/>
              </w:rPr>
              <w:t>an attendance (other than a second or subsequent attendance in a single course of treatment), if that attendance is at a place other than consulting rooms or hospital</w:t>
            </w:r>
          </w:p>
        </w:tc>
        <w:tc>
          <w:tcPr>
            <w:tcW w:w="966" w:type="dxa"/>
            <w:tcBorders>
              <w:top w:val="nil"/>
              <w:left w:val="nil"/>
              <w:bottom w:val="nil"/>
              <w:right w:val="nil"/>
            </w:tcBorders>
            <w:shd w:val="clear" w:color="auto" w:fill="FFFFFF"/>
          </w:tcPr>
          <w:p w:rsidR="005E3E83" w:rsidRPr="00936483" w:rsidRDefault="009E1ECD" w:rsidP="006719FE">
            <w:pPr>
              <w:pStyle w:val="TableText"/>
              <w:keepLines/>
              <w:jc w:val="right"/>
            </w:pPr>
            <w:r w:rsidRPr="00936483">
              <w:t>$125.50</w:t>
            </w:r>
          </w:p>
        </w:tc>
      </w:tr>
      <w:tr w:rsidR="005E3E83" w:rsidRPr="00936483" w:rsidTr="003B4FAB">
        <w:trPr>
          <w:cantSplit/>
        </w:trPr>
        <w:tc>
          <w:tcPr>
            <w:tcW w:w="548" w:type="dxa"/>
            <w:tcBorders>
              <w:top w:val="nil"/>
              <w:left w:val="nil"/>
              <w:right w:val="nil"/>
            </w:tcBorders>
            <w:shd w:val="clear" w:color="auto" w:fill="FFFFFF"/>
          </w:tcPr>
          <w:p w:rsidR="005E3E83" w:rsidRPr="00936483" w:rsidRDefault="005E3E83" w:rsidP="006719FE">
            <w:pPr>
              <w:pStyle w:val="TableText"/>
              <w:keepLines/>
              <w:ind w:left="-49"/>
              <w:jc w:val="right"/>
            </w:pPr>
            <w:r w:rsidRPr="00936483">
              <w:t>108</w:t>
            </w:r>
          </w:p>
        </w:tc>
        <w:tc>
          <w:tcPr>
            <w:tcW w:w="5977"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by a specialist in the practice of his or her specialty following referral of the patient to him or her</w:t>
            </w:r>
            <w:r w:rsidR="00344318" w:rsidRPr="00936483">
              <w:rPr>
                <w:snapToGrid w:val="0"/>
              </w:rPr>
              <w:t>—</w:t>
            </w:r>
            <w:r w:rsidRPr="00936483">
              <w:rPr>
                <w:snapToGrid w:val="0"/>
              </w:rPr>
              <w:t>each attendance after the first in a single course of treatment, if that attendance is at a place other than consulting rooms or hospital</w:t>
            </w:r>
          </w:p>
        </w:tc>
        <w:tc>
          <w:tcPr>
            <w:tcW w:w="966" w:type="dxa"/>
            <w:tcBorders>
              <w:top w:val="nil"/>
              <w:left w:val="nil"/>
              <w:right w:val="nil"/>
            </w:tcBorders>
            <w:shd w:val="clear" w:color="auto" w:fill="FFFFFF"/>
          </w:tcPr>
          <w:p w:rsidR="005E3E83" w:rsidRPr="00936483" w:rsidRDefault="009E1ECD" w:rsidP="006719FE">
            <w:pPr>
              <w:pStyle w:val="TableText"/>
              <w:keepLines/>
              <w:jc w:val="right"/>
            </w:pPr>
            <w:r w:rsidRPr="00936483">
              <w:t>$79.45</w:t>
            </w:r>
          </w:p>
        </w:tc>
      </w:tr>
      <w:tr w:rsidR="005E3E83" w:rsidRPr="00936483" w:rsidDel="005B49FB" w:rsidTr="003B4FAB">
        <w:trPr>
          <w:cantSplit/>
        </w:trPr>
        <w:tc>
          <w:tcPr>
            <w:tcW w:w="548" w:type="dxa"/>
            <w:tcBorders>
              <w:top w:val="nil"/>
              <w:left w:val="nil"/>
              <w:bottom w:val="single" w:sz="4" w:space="0" w:color="auto"/>
              <w:right w:val="nil"/>
            </w:tcBorders>
            <w:shd w:val="clear" w:color="auto" w:fill="FFFFFF"/>
          </w:tcPr>
          <w:p w:rsidR="005E3E83" w:rsidRPr="00936483" w:rsidDel="005B49FB" w:rsidRDefault="005E3E83" w:rsidP="006719FE">
            <w:pPr>
              <w:pStyle w:val="TableText"/>
              <w:keepLines/>
              <w:ind w:left="-49"/>
              <w:jc w:val="right"/>
            </w:pPr>
            <w:r w:rsidRPr="00936483">
              <w:t>109</w:t>
            </w:r>
          </w:p>
        </w:tc>
        <w:tc>
          <w:tcPr>
            <w:tcW w:w="5977" w:type="dxa"/>
            <w:tcBorders>
              <w:top w:val="nil"/>
              <w:left w:val="nil"/>
              <w:bottom w:val="single" w:sz="4" w:space="0" w:color="auto"/>
              <w:right w:val="nil"/>
            </w:tcBorders>
            <w:shd w:val="clear" w:color="auto" w:fill="FFFFFF"/>
          </w:tcPr>
          <w:p w:rsidR="005E3E83" w:rsidRPr="00936483" w:rsidRDefault="005E3E83" w:rsidP="006719FE">
            <w:pPr>
              <w:pStyle w:val="TableText"/>
              <w:keepNext/>
              <w:keepLines/>
              <w:rPr>
                <w:snapToGrid w:val="0"/>
              </w:rPr>
            </w:pPr>
            <w:r w:rsidRPr="00936483">
              <w:rPr>
                <w:snapToGrid w:val="0"/>
              </w:rPr>
              <w:t>Professional attendance by a specialist in the practice of his or her specialty of ophthalmology following referral of the patient to him or her</w:t>
            </w:r>
            <w:r w:rsidR="00344318" w:rsidRPr="00936483">
              <w:rPr>
                <w:snapToGrid w:val="0"/>
              </w:rPr>
              <w:t>—</w:t>
            </w:r>
            <w:r w:rsidRPr="00936483">
              <w:rPr>
                <w:snapToGrid w:val="0"/>
              </w:rPr>
              <w:t>an attendance (other than a second or subsequent attendance in a single course of treatment) at which a comprehensive eye examination, including pupil dilation, is performed on:</w:t>
            </w:r>
          </w:p>
          <w:p w:rsidR="005E3E83" w:rsidRPr="00936483" w:rsidRDefault="005E3E83" w:rsidP="006719FE">
            <w:pPr>
              <w:pStyle w:val="TableP1a"/>
              <w:keepLines/>
              <w:rPr>
                <w:snapToGrid w:val="0"/>
              </w:rPr>
            </w:pPr>
            <w:r w:rsidRPr="00936483">
              <w:rPr>
                <w:snapToGrid w:val="0"/>
              </w:rPr>
              <w:tab/>
              <w:t>(a)</w:t>
            </w:r>
            <w:r w:rsidRPr="00936483">
              <w:rPr>
                <w:snapToGrid w:val="0"/>
              </w:rPr>
              <w:tab/>
              <w:t>a patient aged 9 years or younger; or</w:t>
            </w:r>
          </w:p>
          <w:p w:rsidR="005E3E83" w:rsidRPr="00936483" w:rsidRDefault="005E3E83" w:rsidP="006719FE">
            <w:pPr>
              <w:pStyle w:val="TableP1a"/>
              <w:keepLines/>
              <w:rPr>
                <w:snapToGrid w:val="0"/>
              </w:rPr>
            </w:pPr>
            <w:r w:rsidRPr="00936483">
              <w:rPr>
                <w:snapToGrid w:val="0"/>
              </w:rPr>
              <w:tab/>
              <w:t>(b)</w:t>
            </w:r>
            <w:r w:rsidRPr="00936483">
              <w:rPr>
                <w:snapToGrid w:val="0"/>
              </w:rPr>
              <w:tab/>
              <w:t>a patient aged 14 years or younger with developmental delay;</w:t>
            </w:r>
          </w:p>
          <w:p w:rsidR="005E3E83" w:rsidRPr="00936483" w:rsidDel="005B49FB" w:rsidRDefault="005E3E83" w:rsidP="006719FE">
            <w:pPr>
              <w:pStyle w:val="TableText"/>
              <w:keepNext/>
              <w:keepLines/>
              <w:spacing w:before="0"/>
              <w:rPr>
                <w:snapToGrid w:val="0"/>
              </w:rPr>
            </w:pPr>
            <w:r w:rsidRPr="00936483">
              <w:rPr>
                <w:snapToGrid w:val="0"/>
              </w:rPr>
              <w:t>(other than a service to which any of items 104, 106 and</w:t>
            </w:r>
            <w:r w:rsidR="007A0200" w:rsidRPr="00936483">
              <w:rPr>
                <w:snapToGrid w:val="0"/>
              </w:rPr>
              <w:t> </w:t>
            </w:r>
            <w:r w:rsidRPr="00936483">
              <w:rPr>
                <w:snapToGrid w:val="0"/>
              </w:rPr>
              <w:t>10801 to</w:t>
            </w:r>
            <w:r w:rsidR="007A0200" w:rsidRPr="00936483">
              <w:rPr>
                <w:snapToGrid w:val="0"/>
              </w:rPr>
              <w:t> </w:t>
            </w:r>
            <w:r w:rsidRPr="00936483">
              <w:rPr>
                <w:snapToGrid w:val="0"/>
              </w:rPr>
              <w:t>10816 applies)</w:t>
            </w:r>
          </w:p>
        </w:tc>
        <w:tc>
          <w:tcPr>
            <w:tcW w:w="966" w:type="dxa"/>
            <w:tcBorders>
              <w:top w:val="nil"/>
              <w:left w:val="nil"/>
              <w:bottom w:val="single" w:sz="4" w:space="0" w:color="auto"/>
              <w:right w:val="nil"/>
            </w:tcBorders>
            <w:shd w:val="clear" w:color="auto" w:fill="FFFFFF"/>
          </w:tcPr>
          <w:p w:rsidR="005E3E83" w:rsidRPr="00936483" w:rsidDel="005B49FB" w:rsidRDefault="009E1ECD" w:rsidP="006719FE">
            <w:pPr>
              <w:pStyle w:val="TableText"/>
              <w:keepLines/>
              <w:jc w:val="right"/>
            </w:pPr>
            <w:r w:rsidRPr="00936483">
              <w:t>$192.80</w:t>
            </w:r>
          </w:p>
        </w:tc>
      </w:tr>
    </w:tbl>
    <w:p w:rsidR="005E3E83" w:rsidRPr="00936483" w:rsidRDefault="005E3E83" w:rsidP="006719FE">
      <w:pPr>
        <w:pStyle w:val="HD"/>
        <w:spacing w:after="120"/>
      </w:pPr>
      <w:bookmarkStart w:id="39" w:name="_Toc329356749"/>
      <w:r w:rsidRPr="001B079B">
        <w:rPr>
          <w:rStyle w:val="CharDivNo"/>
        </w:rPr>
        <w:t>Division 2.5</w:t>
      </w:r>
      <w:r w:rsidRPr="00936483">
        <w:tab/>
      </w:r>
      <w:r w:rsidRPr="001B079B">
        <w:rPr>
          <w:rStyle w:val="CharDivText"/>
        </w:rPr>
        <w:t>Group A4</w:t>
      </w:r>
      <w:r w:rsidR="00344318" w:rsidRPr="001B079B">
        <w:rPr>
          <w:rStyle w:val="CharDivText"/>
        </w:rPr>
        <w:t>—</w:t>
      </w:r>
      <w:r w:rsidRPr="001B079B">
        <w:rPr>
          <w:rStyle w:val="CharDivText"/>
        </w:rPr>
        <w:t>Consultant physician (other than psychiatry) attendances to which no other item applies</w:t>
      </w:r>
      <w:bookmarkEnd w:id="39"/>
    </w:p>
    <w:tbl>
      <w:tblPr>
        <w:tblW w:w="7491" w:type="dxa"/>
        <w:tblInd w:w="-35" w:type="dxa"/>
        <w:tblLayout w:type="fixed"/>
        <w:tblCellMar>
          <w:left w:w="107" w:type="dxa"/>
          <w:right w:w="107" w:type="dxa"/>
        </w:tblCellMar>
        <w:tblLook w:val="0000"/>
      </w:tblPr>
      <w:tblGrid>
        <w:gridCol w:w="618"/>
        <w:gridCol w:w="5935"/>
        <w:gridCol w:w="938"/>
      </w:tblGrid>
      <w:tr w:rsidR="005E3E83" w:rsidRPr="00936483" w:rsidTr="003B4FAB">
        <w:trPr>
          <w:cantSplit/>
          <w:tblHeader/>
        </w:trPr>
        <w:tc>
          <w:tcPr>
            <w:tcW w:w="7491" w:type="dxa"/>
            <w:gridSpan w:val="3"/>
            <w:shd w:val="clear" w:color="auto" w:fill="auto"/>
          </w:tcPr>
          <w:p w:rsidR="005E3E83" w:rsidRPr="00936483" w:rsidRDefault="005E3E83" w:rsidP="006719FE">
            <w:pPr>
              <w:pStyle w:val="TableColHead"/>
              <w:keepLines/>
              <w:spacing w:after="0"/>
            </w:pPr>
            <w:r w:rsidRPr="00936483">
              <w:t>Group A4</w:t>
            </w:r>
            <w:r w:rsidR="00344318" w:rsidRPr="00936483">
              <w:t>—</w:t>
            </w:r>
            <w:r w:rsidRPr="00936483">
              <w:t>Consultant physician attendances to which no other item applies</w:t>
            </w:r>
          </w:p>
        </w:tc>
      </w:tr>
      <w:tr w:rsidR="005E3E83" w:rsidRPr="00936483" w:rsidTr="003B4FAB">
        <w:trPr>
          <w:cantSplit/>
          <w:tblHeader/>
        </w:trPr>
        <w:tc>
          <w:tcPr>
            <w:tcW w:w="618" w:type="dxa"/>
            <w:tcBorders>
              <w:bottom w:val="single" w:sz="4" w:space="0" w:color="auto"/>
            </w:tcBorders>
            <w:shd w:val="clear" w:color="auto" w:fill="auto"/>
          </w:tcPr>
          <w:p w:rsidR="005E3E83" w:rsidRPr="00936483" w:rsidRDefault="005E3E83" w:rsidP="006719FE">
            <w:pPr>
              <w:pStyle w:val="TableColHead"/>
              <w:keepLines/>
            </w:pPr>
            <w:r w:rsidRPr="00936483">
              <w:t>Item</w:t>
            </w:r>
          </w:p>
        </w:tc>
        <w:tc>
          <w:tcPr>
            <w:tcW w:w="5935" w:type="dxa"/>
            <w:tcBorders>
              <w:bottom w:val="single" w:sz="4" w:space="0" w:color="auto"/>
            </w:tcBorders>
            <w:shd w:val="clear" w:color="auto" w:fill="auto"/>
          </w:tcPr>
          <w:p w:rsidR="005E3E83" w:rsidRPr="00936483" w:rsidRDefault="005E3E83" w:rsidP="006719FE">
            <w:pPr>
              <w:pStyle w:val="TableColHead"/>
              <w:keepLines/>
              <w:rPr>
                <w:snapToGrid w:val="0"/>
              </w:rPr>
            </w:pPr>
            <w:r w:rsidRPr="00936483">
              <w:rPr>
                <w:snapToGrid w:val="0"/>
              </w:rPr>
              <w:t>Description</w:t>
            </w:r>
          </w:p>
        </w:tc>
        <w:tc>
          <w:tcPr>
            <w:tcW w:w="938" w:type="dxa"/>
            <w:tcBorders>
              <w:bottom w:val="single" w:sz="4" w:space="0" w:color="auto"/>
            </w:tcBorders>
            <w:shd w:val="clear" w:color="auto" w:fill="auto"/>
          </w:tcPr>
          <w:p w:rsidR="005E3E83" w:rsidRPr="00936483" w:rsidRDefault="005E3E83" w:rsidP="006719FE">
            <w:pPr>
              <w:pStyle w:val="TableColHead"/>
              <w:keepLines/>
            </w:pPr>
            <w:r w:rsidRPr="00936483">
              <w:t xml:space="preserve">Fee </w:t>
            </w:r>
          </w:p>
        </w:tc>
      </w:tr>
      <w:tr w:rsidR="005E3E83" w:rsidRPr="00936483" w:rsidTr="003B4FAB">
        <w:trPr>
          <w:cantSplit/>
        </w:trPr>
        <w:tc>
          <w:tcPr>
            <w:tcW w:w="618" w:type="dxa"/>
            <w:tcBorders>
              <w:top w:val="single" w:sz="4" w:space="0" w:color="auto"/>
            </w:tcBorders>
            <w:shd w:val="clear" w:color="auto" w:fill="auto"/>
          </w:tcPr>
          <w:p w:rsidR="005E3E83" w:rsidRPr="00936483" w:rsidRDefault="005E3E83" w:rsidP="006719FE">
            <w:pPr>
              <w:pStyle w:val="TableText"/>
              <w:keepLines/>
            </w:pPr>
            <w:r w:rsidRPr="00936483">
              <w:t>110</w:t>
            </w:r>
          </w:p>
        </w:tc>
        <w:tc>
          <w:tcPr>
            <w:tcW w:w="5935" w:type="dxa"/>
            <w:tcBorders>
              <w:top w:val="single" w:sz="4" w:space="0" w:color="auto"/>
            </w:tcBorders>
            <w:shd w:val="clear" w:color="auto" w:fill="auto"/>
          </w:tcPr>
          <w:p w:rsidR="005E3E83" w:rsidRPr="00936483" w:rsidRDefault="005E3E83" w:rsidP="006719FE">
            <w:pPr>
              <w:pStyle w:val="TableText"/>
              <w:keepLines/>
              <w:rPr>
                <w:snapToGrid w:val="0"/>
              </w:rPr>
            </w:pPr>
            <w:r w:rsidRPr="00936483">
              <w:rPr>
                <w:snapToGrid w:val="0"/>
              </w:rPr>
              <w:t>Professional attendance at consulting rooms or hospital, by a consultant physician in the practice of his or her specialty (other than psychiatry) following referral of the patient to him or her by a referring practitioner</w:t>
            </w:r>
            <w:r w:rsidR="00344318" w:rsidRPr="00936483">
              <w:rPr>
                <w:snapToGrid w:val="0"/>
              </w:rPr>
              <w:t>—</w:t>
            </w:r>
            <w:r w:rsidRPr="00936483">
              <w:rPr>
                <w:snapToGrid w:val="0"/>
              </w:rPr>
              <w:t>initial attendance in a single course of treatment</w:t>
            </w:r>
          </w:p>
        </w:tc>
        <w:tc>
          <w:tcPr>
            <w:tcW w:w="938" w:type="dxa"/>
            <w:tcBorders>
              <w:top w:val="single" w:sz="4" w:space="0" w:color="auto"/>
            </w:tcBorders>
            <w:shd w:val="clear" w:color="auto" w:fill="auto"/>
          </w:tcPr>
          <w:p w:rsidR="005E3E83" w:rsidRPr="00936483" w:rsidRDefault="009E1ECD" w:rsidP="006719FE">
            <w:pPr>
              <w:pStyle w:val="TableText"/>
              <w:keepLines/>
              <w:jc w:val="right"/>
            </w:pPr>
            <w:r w:rsidRPr="00936483">
              <w:t>$150.90</w:t>
            </w:r>
          </w:p>
        </w:tc>
      </w:tr>
      <w:tr w:rsidR="005E3E83" w:rsidRPr="00936483" w:rsidTr="003B4FAB">
        <w:trPr>
          <w:cantSplit/>
        </w:trPr>
        <w:tc>
          <w:tcPr>
            <w:tcW w:w="618" w:type="dxa"/>
            <w:shd w:val="clear" w:color="auto" w:fill="auto"/>
          </w:tcPr>
          <w:p w:rsidR="005E3E83" w:rsidRPr="00936483" w:rsidRDefault="005E3E83" w:rsidP="006719FE">
            <w:pPr>
              <w:pStyle w:val="TableText"/>
              <w:keepLines/>
            </w:pPr>
            <w:r w:rsidRPr="00936483">
              <w:t>112</w:t>
            </w:r>
          </w:p>
        </w:tc>
        <w:tc>
          <w:tcPr>
            <w:tcW w:w="5935" w:type="dxa"/>
            <w:shd w:val="clear" w:color="auto" w:fill="auto"/>
          </w:tcPr>
          <w:p w:rsidR="005E3E83" w:rsidRPr="00936483" w:rsidRDefault="005E3E83" w:rsidP="006719FE">
            <w:pPr>
              <w:pStyle w:val="TableText"/>
              <w:keepLines/>
              <w:rPr>
                <w:lang w:val="en-US"/>
              </w:rPr>
            </w:pPr>
            <w:r w:rsidRPr="00936483">
              <w:rPr>
                <w:lang w:val="en-US"/>
              </w:rPr>
              <w:t xml:space="preserve">Professional attendance by a consultant physician </w:t>
            </w:r>
            <w:r w:rsidR="00E2755E">
              <w:rPr>
                <w:lang w:val="en-US"/>
              </w:rPr>
              <w:t>practising</w:t>
            </w:r>
            <w:r w:rsidRPr="00936483">
              <w:rPr>
                <w:lang w:val="en-US"/>
              </w:rPr>
              <w:t xml:space="preserve"> in his or her specialty:</w:t>
            </w:r>
          </w:p>
          <w:p w:rsidR="005E3E83" w:rsidRPr="00936483" w:rsidRDefault="005E3E83" w:rsidP="006719FE">
            <w:pPr>
              <w:pStyle w:val="TableP1a"/>
              <w:keepLines/>
              <w:rPr>
                <w:lang w:val="en-US"/>
              </w:rPr>
            </w:pPr>
            <w:r w:rsidRPr="00936483">
              <w:rPr>
                <w:lang w:val="en-US"/>
              </w:rPr>
              <w:tab/>
              <w:t>(a)</w:t>
            </w:r>
            <w:r w:rsidRPr="00936483">
              <w:rPr>
                <w:lang w:val="en-US"/>
              </w:rPr>
              <w:tab/>
              <w:t>by video conference; and</w:t>
            </w:r>
          </w:p>
          <w:p w:rsidR="005E3E83" w:rsidRPr="00936483" w:rsidRDefault="005E3E83" w:rsidP="006719FE">
            <w:pPr>
              <w:pStyle w:val="TableP1a"/>
              <w:keepLines/>
              <w:rPr>
                <w:lang w:val="en-US"/>
              </w:rPr>
            </w:pPr>
            <w:r w:rsidRPr="00936483">
              <w:rPr>
                <w:lang w:val="en-US"/>
              </w:rPr>
              <w:tab/>
              <w:t>(b)</w:t>
            </w:r>
            <w:r w:rsidRPr="00936483">
              <w:rPr>
                <w:lang w:val="en-US"/>
              </w:rPr>
              <w:tab/>
              <w:t>rendered to a patient who:</w:t>
            </w:r>
          </w:p>
          <w:p w:rsidR="005E3E83" w:rsidRPr="00936483" w:rsidRDefault="005E3E83" w:rsidP="006719FE">
            <w:pPr>
              <w:pStyle w:val="TableP2i"/>
              <w:keepLines/>
              <w:rPr>
                <w:lang w:val="en-US"/>
              </w:rPr>
            </w:pPr>
            <w:r w:rsidRPr="00936483">
              <w:rPr>
                <w:lang w:val="en-US"/>
              </w:rPr>
              <w:tab/>
              <w:t>(i)</w:t>
            </w:r>
            <w:r w:rsidRPr="00936483">
              <w:rPr>
                <w:lang w:val="en-US"/>
              </w:rPr>
              <w:tab/>
              <w:t>is a care recipient in a residential care service; or</w:t>
            </w:r>
          </w:p>
          <w:p w:rsidR="005E3E83" w:rsidRPr="00936483" w:rsidRDefault="005E3E83" w:rsidP="006719FE">
            <w:pPr>
              <w:pStyle w:val="TableP2i"/>
              <w:keepLines/>
              <w:rPr>
                <w:lang w:val="en-US"/>
              </w:rPr>
            </w:pPr>
            <w:r w:rsidRPr="00936483">
              <w:rPr>
                <w:lang w:val="en-US"/>
              </w:rPr>
              <w:tab/>
              <w:t>(ii)</w:t>
            </w:r>
            <w:r w:rsidRPr="00936483">
              <w:rPr>
                <w:lang w:val="en-US"/>
              </w:rPr>
              <w:tab/>
              <w:t>is at an Aboriginal Medical Service or an Aboriginal Community Controlled Health Service for which a direction made under subsection 19 (2) of the Act applies; or</w:t>
            </w:r>
          </w:p>
          <w:p w:rsidR="005E3E83" w:rsidRPr="00936483" w:rsidRDefault="005E3E83" w:rsidP="006719FE">
            <w:pPr>
              <w:pStyle w:val="TableP2i"/>
              <w:keepLines/>
              <w:rPr>
                <w:lang w:val="en-US"/>
              </w:rPr>
            </w:pPr>
            <w:r w:rsidRPr="00936483">
              <w:rPr>
                <w:lang w:val="en-US"/>
              </w:rPr>
              <w:tab/>
              <w:t>(iii)</w:t>
            </w:r>
            <w:r w:rsidRPr="00936483">
              <w:rPr>
                <w:lang w:val="en-US"/>
              </w:rPr>
              <w:tab/>
              <w:t>is located outside an inner metropolitan area and 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for a service provided with item 110, 116, 119, 132 or 133.</w:t>
            </w:r>
          </w:p>
        </w:tc>
        <w:tc>
          <w:tcPr>
            <w:tcW w:w="938" w:type="dxa"/>
            <w:shd w:val="clear" w:color="auto" w:fill="auto"/>
          </w:tcPr>
          <w:p w:rsidR="005E3E83" w:rsidRPr="00936483" w:rsidRDefault="005E3E83" w:rsidP="006719FE">
            <w:pPr>
              <w:pStyle w:val="TableText"/>
              <w:keepLines/>
              <w:rPr>
                <w:sz w:val="20"/>
                <w:szCs w:val="20"/>
              </w:rPr>
            </w:pPr>
            <w:r w:rsidRPr="00936483">
              <w:rPr>
                <w:szCs w:val="22"/>
              </w:rPr>
              <w:t>50% of the fee for item 110, 116, 119, 132 or 133</w:t>
            </w:r>
          </w:p>
        </w:tc>
      </w:tr>
      <w:tr w:rsidR="005E3E83" w:rsidRPr="00936483" w:rsidTr="003B4FAB">
        <w:trPr>
          <w:cantSplit/>
        </w:trPr>
        <w:tc>
          <w:tcPr>
            <w:tcW w:w="618" w:type="dxa"/>
            <w:shd w:val="clear" w:color="auto" w:fill="auto"/>
          </w:tcPr>
          <w:p w:rsidR="005E3E83" w:rsidRPr="00936483" w:rsidRDefault="005E3E83" w:rsidP="006719FE">
            <w:pPr>
              <w:pStyle w:val="TableText"/>
              <w:keepLines/>
            </w:pPr>
            <w:r w:rsidRPr="00936483">
              <w:t>116</w:t>
            </w:r>
          </w:p>
        </w:tc>
        <w:tc>
          <w:tcPr>
            <w:tcW w:w="5935" w:type="dxa"/>
            <w:shd w:val="clear" w:color="auto" w:fill="auto"/>
          </w:tcPr>
          <w:p w:rsidR="005E3E83" w:rsidRPr="00936483" w:rsidRDefault="005E3E83" w:rsidP="006719FE">
            <w:pPr>
              <w:pStyle w:val="TableText"/>
              <w:keepLines/>
              <w:rPr>
                <w:snapToGrid w:val="0"/>
              </w:rPr>
            </w:pPr>
            <w:r w:rsidRPr="00936483">
              <w:rPr>
                <w:snapToGrid w:val="0"/>
              </w:rPr>
              <w:t>Professional attendance at consulting rooms or hospital, by a consultant physician in the practice of his or her specialty (other than psychiatry) following referral of the patient to him or her by a referring practitioner</w:t>
            </w:r>
            <w:r w:rsidR="00344318" w:rsidRPr="00936483">
              <w:rPr>
                <w:snapToGrid w:val="0"/>
              </w:rPr>
              <w:t>—</w:t>
            </w:r>
            <w:r w:rsidRPr="00936483">
              <w:rPr>
                <w:snapToGrid w:val="0"/>
              </w:rPr>
              <w:t>each attendance (other than a service to which item 119 applies) after the first in a single course of treatment</w:t>
            </w:r>
          </w:p>
        </w:tc>
        <w:tc>
          <w:tcPr>
            <w:tcW w:w="938" w:type="dxa"/>
            <w:shd w:val="clear" w:color="auto" w:fill="auto"/>
          </w:tcPr>
          <w:p w:rsidR="005E3E83" w:rsidRPr="00936483" w:rsidRDefault="009E1ECD" w:rsidP="006719FE">
            <w:pPr>
              <w:pStyle w:val="TableText"/>
              <w:keepLines/>
              <w:jc w:val="right"/>
            </w:pPr>
            <w:r w:rsidRPr="00936483">
              <w:t>$75.50</w:t>
            </w:r>
          </w:p>
        </w:tc>
      </w:tr>
      <w:tr w:rsidR="005E3E83" w:rsidRPr="00936483" w:rsidTr="003B4FAB">
        <w:trPr>
          <w:cantSplit/>
        </w:trPr>
        <w:tc>
          <w:tcPr>
            <w:tcW w:w="618" w:type="dxa"/>
            <w:shd w:val="clear" w:color="auto" w:fill="auto"/>
          </w:tcPr>
          <w:p w:rsidR="005E3E83" w:rsidRPr="00936483" w:rsidRDefault="005E3E83" w:rsidP="006719FE">
            <w:pPr>
              <w:pStyle w:val="TableText"/>
              <w:keepLines/>
            </w:pPr>
            <w:r w:rsidRPr="00936483">
              <w:t>119</w:t>
            </w:r>
          </w:p>
        </w:tc>
        <w:tc>
          <w:tcPr>
            <w:tcW w:w="5935" w:type="dxa"/>
            <w:shd w:val="clear" w:color="auto" w:fill="auto"/>
          </w:tcPr>
          <w:p w:rsidR="005E3E83" w:rsidRPr="00936483" w:rsidRDefault="005E3E83" w:rsidP="006719FE">
            <w:pPr>
              <w:pStyle w:val="TableText"/>
              <w:keepLines/>
              <w:rPr>
                <w:snapToGrid w:val="0"/>
              </w:rPr>
            </w:pPr>
            <w:r w:rsidRPr="00936483">
              <w:rPr>
                <w:snapToGrid w:val="0"/>
              </w:rPr>
              <w:t>Professional attendance at consulting rooms or hospital, by a consultant physician in the practice of his or her specialty (other than psychiatry) following referral of the patient to him or her by a referring practitioner</w:t>
            </w:r>
            <w:r w:rsidR="00344318" w:rsidRPr="00936483">
              <w:rPr>
                <w:snapToGrid w:val="0"/>
              </w:rPr>
              <w:t>—</w:t>
            </w:r>
            <w:r w:rsidRPr="00936483">
              <w:rPr>
                <w:snapToGrid w:val="0"/>
              </w:rPr>
              <w:t>each minor attendance after the first in a single course of treatment</w:t>
            </w:r>
          </w:p>
        </w:tc>
        <w:tc>
          <w:tcPr>
            <w:tcW w:w="938" w:type="dxa"/>
            <w:shd w:val="clear" w:color="auto" w:fill="auto"/>
          </w:tcPr>
          <w:p w:rsidR="005E3E83" w:rsidRPr="00936483" w:rsidRDefault="009E1ECD" w:rsidP="006719FE">
            <w:pPr>
              <w:pStyle w:val="TableText"/>
              <w:keepLines/>
              <w:jc w:val="right"/>
            </w:pPr>
            <w:r w:rsidRPr="00936483">
              <w:t>$43.00</w:t>
            </w:r>
          </w:p>
        </w:tc>
      </w:tr>
      <w:tr w:rsidR="005E3E83" w:rsidRPr="00936483" w:rsidTr="003B4FAB">
        <w:trPr>
          <w:cantSplit/>
        </w:trPr>
        <w:tc>
          <w:tcPr>
            <w:tcW w:w="618" w:type="dxa"/>
            <w:shd w:val="clear" w:color="auto" w:fill="auto"/>
          </w:tcPr>
          <w:p w:rsidR="005E3E83" w:rsidRPr="00936483" w:rsidRDefault="005E3E83" w:rsidP="006719FE">
            <w:pPr>
              <w:pStyle w:val="TableText"/>
              <w:keepLines/>
            </w:pPr>
            <w:r w:rsidRPr="00936483">
              <w:t>122</w:t>
            </w:r>
          </w:p>
        </w:tc>
        <w:tc>
          <w:tcPr>
            <w:tcW w:w="5935" w:type="dxa"/>
            <w:shd w:val="clear" w:color="auto" w:fill="auto"/>
          </w:tcPr>
          <w:p w:rsidR="005E3E83" w:rsidRPr="00936483" w:rsidRDefault="005E3E83" w:rsidP="006719FE">
            <w:pPr>
              <w:pStyle w:val="TableText"/>
              <w:keepLines/>
              <w:rPr>
                <w:snapToGrid w:val="0"/>
              </w:rPr>
            </w:pPr>
            <w:r w:rsidRPr="00936483">
              <w:rPr>
                <w:snapToGrid w:val="0"/>
              </w:rPr>
              <w:t>Professional attendance at a place other than consulting rooms or hospital, by a consultant physician in the practice of his or her specialty (other than psychiatry) following referral of the patient to him or her by a referring practitioner</w:t>
            </w:r>
            <w:r w:rsidR="00344318" w:rsidRPr="00936483">
              <w:rPr>
                <w:snapToGrid w:val="0"/>
              </w:rPr>
              <w:t>—</w:t>
            </w:r>
            <w:r w:rsidRPr="00936483">
              <w:rPr>
                <w:snapToGrid w:val="0"/>
              </w:rPr>
              <w:t>initial attendance in a single course of treatment</w:t>
            </w:r>
          </w:p>
        </w:tc>
        <w:tc>
          <w:tcPr>
            <w:tcW w:w="938" w:type="dxa"/>
            <w:shd w:val="clear" w:color="auto" w:fill="auto"/>
          </w:tcPr>
          <w:p w:rsidR="005E3E83" w:rsidRPr="00936483" w:rsidRDefault="009E1ECD" w:rsidP="006719FE">
            <w:pPr>
              <w:pStyle w:val="TableText"/>
              <w:keepLines/>
              <w:jc w:val="right"/>
            </w:pPr>
            <w:r w:rsidRPr="00936483">
              <w:t>$183.10</w:t>
            </w:r>
          </w:p>
        </w:tc>
      </w:tr>
      <w:tr w:rsidR="005E3E83" w:rsidRPr="00936483" w:rsidTr="003B4FAB">
        <w:trPr>
          <w:cantSplit/>
        </w:trPr>
        <w:tc>
          <w:tcPr>
            <w:tcW w:w="618" w:type="dxa"/>
            <w:shd w:val="clear" w:color="auto" w:fill="auto"/>
          </w:tcPr>
          <w:p w:rsidR="005E3E83" w:rsidRPr="00936483" w:rsidRDefault="005E3E83" w:rsidP="006719FE">
            <w:pPr>
              <w:pStyle w:val="TableText"/>
              <w:keepLines/>
            </w:pPr>
            <w:r w:rsidRPr="00936483">
              <w:t>128</w:t>
            </w:r>
          </w:p>
        </w:tc>
        <w:tc>
          <w:tcPr>
            <w:tcW w:w="5935" w:type="dxa"/>
            <w:shd w:val="clear" w:color="auto" w:fill="auto"/>
          </w:tcPr>
          <w:p w:rsidR="005E3E83" w:rsidRPr="00936483" w:rsidRDefault="005E3E83" w:rsidP="006719FE">
            <w:pPr>
              <w:pStyle w:val="TableText"/>
              <w:keepLines/>
              <w:rPr>
                <w:snapToGrid w:val="0"/>
              </w:rPr>
            </w:pPr>
            <w:r w:rsidRPr="00936483">
              <w:rPr>
                <w:snapToGrid w:val="0"/>
              </w:rPr>
              <w:t>Professional attendance at a place other than consulting rooms or hospital, by a consultant physician in the practice of his or her specialty (other than psychiatry) following referral of the patient to him or her by a referring practitioner</w:t>
            </w:r>
            <w:r w:rsidR="00344318" w:rsidRPr="00936483">
              <w:rPr>
                <w:snapToGrid w:val="0"/>
              </w:rPr>
              <w:t>—</w:t>
            </w:r>
            <w:r w:rsidRPr="00936483">
              <w:rPr>
                <w:snapToGrid w:val="0"/>
              </w:rPr>
              <w:t>each attendance (other than a service to which item 131 applies) after the first in a single course of treatment</w:t>
            </w:r>
          </w:p>
        </w:tc>
        <w:tc>
          <w:tcPr>
            <w:tcW w:w="938" w:type="dxa"/>
            <w:shd w:val="clear" w:color="auto" w:fill="auto"/>
          </w:tcPr>
          <w:p w:rsidR="005E3E83" w:rsidRPr="00936483" w:rsidRDefault="009E1ECD" w:rsidP="006719FE">
            <w:pPr>
              <w:pStyle w:val="TableText"/>
              <w:keepLines/>
              <w:jc w:val="right"/>
            </w:pPr>
            <w:r w:rsidRPr="00936483">
              <w:t>$110.75</w:t>
            </w:r>
          </w:p>
        </w:tc>
      </w:tr>
      <w:tr w:rsidR="005E3E83" w:rsidRPr="00936483" w:rsidTr="003B4FAB">
        <w:trPr>
          <w:cantSplit/>
        </w:trPr>
        <w:tc>
          <w:tcPr>
            <w:tcW w:w="618" w:type="dxa"/>
            <w:shd w:val="clear" w:color="auto" w:fill="auto"/>
          </w:tcPr>
          <w:p w:rsidR="005E3E83" w:rsidRPr="00936483" w:rsidRDefault="005E3E83" w:rsidP="006719FE">
            <w:pPr>
              <w:pStyle w:val="TableText"/>
              <w:keepLines/>
            </w:pPr>
            <w:r w:rsidRPr="00936483">
              <w:t>131</w:t>
            </w:r>
          </w:p>
        </w:tc>
        <w:tc>
          <w:tcPr>
            <w:tcW w:w="5935" w:type="dxa"/>
            <w:shd w:val="clear" w:color="auto" w:fill="auto"/>
          </w:tcPr>
          <w:p w:rsidR="005E3E83" w:rsidRPr="00936483" w:rsidRDefault="005E3E83" w:rsidP="006719FE">
            <w:pPr>
              <w:pStyle w:val="TableText"/>
              <w:keepLines/>
              <w:rPr>
                <w:snapToGrid w:val="0"/>
              </w:rPr>
            </w:pPr>
            <w:r w:rsidRPr="00936483">
              <w:rPr>
                <w:snapToGrid w:val="0"/>
              </w:rPr>
              <w:t>Professional attendance at a place other than consulting rooms or hospital, by a consultant physician in the practice of his or her specialty (other than psychiatry) following referral of the patient to him or her by a referring practitioner</w:t>
            </w:r>
            <w:r w:rsidR="00344318" w:rsidRPr="00936483">
              <w:rPr>
                <w:snapToGrid w:val="0"/>
              </w:rPr>
              <w:t>—</w:t>
            </w:r>
            <w:r w:rsidRPr="00936483">
              <w:rPr>
                <w:snapToGrid w:val="0"/>
              </w:rPr>
              <w:t>each minor attendance after the first in a single course of treatment</w:t>
            </w:r>
          </w:p>
        </w:tc>
        <w:tc>
          <w:tcPr>
            <w:tcW w:w="938" w:type="dxa"/>
            <w:shd w:val="clear" w:color="auto" w:fill="auto"/>
          </w:tcPr>
          <w:p w:rsidR="005E3E83" w:rsidRPr="00936483" w:rsidRDefault="009E1ECD" w:rsidP="006719FE">
            <w:pPr>
              <w:pStyle w:val="TableText"/>
              <w:keepLines/>
              <w:jc w:val="right"/>
            </w:pPr>
            <w:r w:rsidRPr="00936483">
              <w:t>$79.75</w:t>
            </w:r>
          </w:p>
        </w:tc>
      </w:tr>
      <w:tr w:rsidR="005E3E83" w:rsidRPr="00936483" w:rsidTr="003B4FAB">
        <w:trPr>
          <w:cantSplit/>
          <w:trHeight w:val="80"/>
        </w:trPr>
        <w:tc>
          <w:tcPr>
            <w:tcW w:w="618" w:type="dxa"/>
            <w:shd w:val="clear" w:color="auto" w:fill="auto"/>
          </w:tcPr>
          <w:p w:rsidR="005E3E83" w:rsidRPr="00936483" w:rsidRDefault="005E3E83" w:rsidP="006719FE">
            <w:pPr>
              <w:pStyle w:val="TableText"/>
              <w:keepLines/>
            </w:pPr>
            <w:r w:rsidRPr="00936483">
              <w:t>132</w:t>
            </w:r>
          </w:p>
        </w:tc>
        <w:tc>
          <w:tcPr>
            <w:tcW w:w="5935" w:type="dxa"/>
            <w:shd w:val="clear" w:color="auto" w:fill="auto"/>
          </w:tcPr>
          <w:p w:rsidR="005E3E83" w:rsidRPr="00936483" w:rsidRDefault="005E3E83" w:rsidP="006719FE">
            <w:pPr>
              <w:pStyle w:val="TableText"/>
              <w:keepLines/>
            </w:pPr>
            <w:r w:rsidRPr="00936483">
              <w:t xml:space="preserve">Professional attendance by a consultant physician in the practice of his or her specialty (other than psychiatry) of at least 45 minutes in duration for an initial assessment of a patient with at least 2 morbidities (which may include complex congenital, developmental and behavioural disorders) </w:t>
            </w:r>
            <w:r w:rsidRPr="00936483">
              <w:rPr>
                <w:snapToGrid w:val="0"/>
              </w:rPr>
              <w:t>following referral of the patient to him or her by a referring practitioner, if:</w:t>
            </w:r>
          </w:p>
        </w:tc>
        <w:tc>
          <w:tcPr>
            <w:tcW w:w="938" w:type="dxa"/>
            <w:shd w:val="clear" w:color="auto" w:fill="auto"/>
          </w:tcPr>
          <w:p w:rsidR="005E3E83" w:rsidRPr="00936483" w:rsidRDefault="009E1ECD" w:rsidP="006719FE">
            <w:pPr>
              <w:pStyle w:val="TableText"/>
              <w:keepLines/>
              <w:jc w:val="right"/>
            </w:pPr>
            <w:r w:rsidRPr="00936483">
              <w:t>$263.90</w:t>
            </w:r>
          </w:p>
        </w:tc>
      </w:tr>
      <w:tr w:rsidR="005E3E83" w:rsidRPr="00936483" w:rsidTr="003B4FAB">
        <w:trPr>
          <w:cantSplit/>
          <w:trHeight w:val="80"/>
        </w:trPr>
        <w:tc>
          <w:tcPr>
            <w:tcW w:w="618" w:type="dxa"/>
            <w:shd w:val="clear" w:color="auto" w:fill="auto"/>
          </w:tcPr>
          <w:p w:rsidR="005E3E83" w:rsidRPr="00936483" w:rsidRDefault="005E3E83" w:rsidP="006719FE">
            <w:pPr>
              <w:pStyle w:val="TableText"/>
              <w:keepLines/>
            </w:pPr>
          </w:p>
        </w:tc>
        <w:tc>
          <w:tcPr>
            <w:tcW w:w="5935" w:type="dxa"/>
            <w:shd w:val="clear" w:color="auto" w:fill="auto"/>
          </w:tcPr>
          <w:p w:rsidR="005E3E83" w:rsidRPr="00936483" w:rsidRDefault="005E3E83" w:rsidP="006719FE">
            <w:pPr>
              <w:pStyle w:val="TableP1a"/>
              <w:keepLines/>
            </w:pPr>
            <w:r w:rsidRPr="00936483">
              <w:tab/>
              <w:t>(a)</w:t>
            </w:r>
            <w:r w:rsidRPr="00936483">
              <w:tab/>
              <w:t>an assessment is undertaken that covers:</w:t>
            </w:r>
          </w:p>
          <w:p w:rsidR="005E3E83" w:rsidRPr="00936483" w:rsidRDefault="005E3E83" w:rsidP="006719FE">
            <w:pPr>
              <w:pStyle w:val="TableP2i"/>
              <w:keepLines/>
            </w:pPr>
            <w:r w:rsidRPr="00936483">
              <w:tab/>
              <w:t>(i)</w:t>
            </w:r>
            <w:r w:rsidRPr="00936483">
              <w:tab/>
              <w:t>a comprehensive history, including psychosocial history and medication review; and</w:t>
            </w:r>
          </w:p>
          <w:p w:rsidR="005E3E83" w:rsidRPr="00936483" w:rsidRDefault="005E3E83" w:rsidP="006719FE">
            <w:pPr>
              <w:pStyle w:val="TableP2i"/>
              <w:keepLines/>
            </w:pPr>
            <w:r w:rsidRPr="00936483">
              <w:tab/>
              <w:t>(ii)</w:t>
            </w:r>
            <w:r w:rsidRPr="00936483">
              <w:tab/>
              <w:t>comprehensive multi or detailed single organ system assessment; and</w:t>
            </w:r>
          </w:p>
        </w:tc>
        <w:tc>
          <w:tcPr>
            <w:tcW w:w="938" w:type="dxa"/>
            <w:shd w:val="clear" w:color="auto" w:fill="auto"/>
          </w:tcPr>
          <w:p w:rsidR="005E3E83" w:rsidRPr="00936483" w:rsidRDefault="005E3E83" w:rsidP="006719FE">
            <w:pPr>
              <w:pStyle w:val="TableText"/>
              <w:keepLines/>
              <w:jc w:val="right"/>
            </w:pPr>
          </w:p>
        </w:tc>
      </w:tr>
      <w:tr w:rsidR="005E3E83" w:rsidRPr="00936483" w:rsidTr="003B4FAB">
        <w:trPr>
          <w:cantSplit/>
          <w:trHeight w:val="80"/>
        </w:trPr>
        <w:tc>
          <w:tcPr>
            <w:tcW w:w="618" w:type="dxa"/>
            <w:shd w:val="clear" w:color="auto" w:fill="auto"/>
          </w:tcPr>
          <w:p w:rsidR="005E3E83" w:rsidRPr="00936483" w:rsidRDefault="005E3E83" w:rsidP="006719FE">
            <w:pPr>
              <w:pStyle w:val="TableText"/>
              <w:keepLines/>
            </w:pPr>
          </w:p>
        </w:tc>
        <w:tc>
          <w:tcPr>
            <w:tcW w:w="5935" w:type="dxa"/>
            <w:shd w:val="clear" w:color="auto" w:fill="auto"/>
          </w:tcPr>
          <w:p w:rsidR="005E3E83" w:rsidRPr="00936483" w:rsidRDefault="005E3E83" w:rsidP="006719FE">
            <w:pPr>
              <w:pStyle w:val="TableP2i"/>
              <w:keepLines/>
            </w:pPr>
            <w:r w:rsidRPr="00936483">
              <w:tab/>
              <w:t>(iii)</w:t>
            </w:r>
            <w:r w:rsidRPr="00936483">
              <w:tab/>
              <w:t>the formulation of differential diagnoses; and</w:t>
            </w:r>
          </w:p>
        </w:tc>
        <w:tc>
          <w:tcPr>
            <w:tcW w:w="938" w:type="dxa"/>
            <w:shd w:val="clear" w:color="auto" w:fill="auto"/>
          </w:tcPr>
          <w:p w:rsidR="005E3E83" w:rsidRPr="00936483" w:rsidRDefault="005E3E83" w:rsidP="006719FE">
            <w:pPr>
              <w:pStyle w:val="TableText"/>
              <w:keepLines/>
              <w:jc w:val="right"/>
            </w:pPr>
          </w:p>
        </w:tc>
      </w:tr>
      <w:tr w:rsidR="005E3E83" w:rsidRPr="00936483" w:rsidTr="003B4FAB">
        <w:trPr>
          <w:cantSplit/>
        </w:trPr>
        <w:tc>
          <w:tcPr>
            <w:tcW w:w="618" w:type="dxa"/>
            <w:shd w:val="clear" w:color="auto" w:fill="auto"/>
          </w:tcPr>
          <w:p w:rsidR="005E3E83" w:rsidRPr="00936483" w:rsidRDefault="005E3E83" w:rsidP="006719FE">
            <w:pPr>
              <w:pStyle w:val="TableText"/>
              <w:keepLines/>
            </w:pPr>
          </w:p>
        </w:tc>
        <w:tc>
          <w:tcPr>
            <w:tcW w:w="5935" w:type="dxa"/>
            <w:shd w:val="clear" w:color="auto" w:fill="auto"/>
          </w:tcPr>
          <w:p w:rsidR="005E3E83" w:rsidRPr="00936483" w:rsidRDefault="005E3E83" w:rsidP="006719FE">
            <w:pPr>
              <w:pStyle w:val="TableP1a"/>
              <w:keepLines/>
              <w:spacing w:before="60"/>
            </w:pPr>
            <w:r w:rsidRPr="00936483">
              <w:tab/>
              <w:t>(b)</w:t>
            </w:r>
            <w:r w:rsidRPr="00936483">
              <w:tab/>
              <w:t>a</w:t>
            </w:r>
            <w:r w:rsidRPr="00936483">
              <w:rPr>
                <w:b/>
              </w:rPr>
              <w:t xml:space="preserve"> </w:t>
            </w:r>
            <w:r w:rsidRPr="00936483">
              <w:t>consultant physician treatment and management plan of significant complexity is prepared and provided to the referring practitioner, which involves:</w:t>
            </w:r>
          </w:p>
          <w:p w:rsidR="005E3E83" w:rsidRPr="00936483" w:rsidRDefault="005E3E83" w:rsidP="006719FE">
            <w:pPr>
              <w:pStyle w:val="TableP2i"/>
              <w:keepLines/>
            </w:pPr>
            <w:r w:rsidRPr="00936483">
              <w:tab/>
              <w:t>(i)</w:t>
            </w:r>
            <w:r w:rsidRPr="00936483">
              <w:tab/>
              <w:t>an opinion on diagnosis and risk assessment; and</w:t>
            </w:r>
          </w:p>
          <w:p w:rsidR="005E3E83" w:rsidRPr="00936483" w:rsidRDefault="005E3E83" w:rsidP="006719FE">
            <w:pPr>
              <w:pStyle w:val="TableP2i"/>
              <w:keepLines/>
            </w:pPr>
            <w:r w:rsidRPr="00936483">
              <w:tab/>
              <w:t>(ii)</w:t>
            </w:r>
            <w:r w:rsidRPr="00936483">
              <w:tab/>
              <w:t>treatment options and decisions; and</w:t>
            </w:r>
          </w:p>
          <w:p w:rsidR="005E3E83" w:rsidRPr="00936483" w:rsidRDefault="005E3E83" w:rsidP="006719FE">
            <w:pPr>
              <w:pStyle w:val="TableP2i"/>
              <w:keepLines/>
            </w:pPr>
            <w:r w:rsidRPr="00936483">
              <w:tab/>
              <w:t>(iii)</w:t>
            </w:r>
            <w:r w:rsidRPr="00936483">
              <w:tab/>
              <w:t>medication recommendations; and</w:t>
            </w:r>
          </w:p>
        </w:tc>
        <w:tc>
          <w:tcPr>
            <w:tcW w:w="938" w:type="dxa"/>
            <w:shd w:val="clear" w:color="auto" w:fill="auto"/>
          </w:tcPr>
          <w:p w:rsidR="005E3E83" w:rsidRPr="00936483" w:rsidRDefault="005E3E83" w:rsidP="006719FE">
            <w:pPr>
              <w:pStyle w:val="TableText"/>
              <w:keepLines/>
              <w:jc w:val="right"/>
            </w:pPr>
          </w:p>
        </w:tc>
      </w:tr>
      <w:tr w:rsidR="005E3E83" w:rsidRPr="00936483" w:rsidTr="003B4FAB">
        <w:trPr>
          <w:cantSplit/>
          <w:trHeight w:val="690"/>
        </w:trPr>
        <w:tc>
          <w:tcPr>
            <w:tcW w:w="618" w:type="dxa"/>
            <w:shd w:val="clear" w:color="auto" w:fill="auto"/>
          </w:tcPr>
          <w:p w:rsidR="005E3E83" w:rsidRPr="00936483" w:rsidRDefault="005E3E83" w:rsidP="006719FE">
            <w:pPr>
              <w:pStyle w:val="TableText"/>
              <w:keepLines/>
            </w:pPr>
          </w:p>
        </w:tc>
        <w:tc>
          <w:tcPr>
            <w:tcW w:w="5935" w:type="dxa"/>
            <w:shd w:val="clear" w:color="auto" w:fill="auto"/>
          </w:tcPr>
          <w:p w:rsidR="005E3E83" w:rsidRPr="00936483" w:rsidRDefault="005E3E83" w:rsidP="006719FE">
            <w:pPr>
              <w:pStyle w:val="TableP1a"/>
              <w:keepLines/>
            </w:pPr>
            <w:r w:rsidRPr="00936483">
              <w:tab/>
              <w:t>(c)</w:t>
            </w:r>
            <w:r w:rsidRPr="00936483">
              <w:tab/>
              <w:t>an attendance on the patient to which item 110, 116 or 119 applies did not take place on the same day by the same consultant physician; and</w:t>
            </w:r>
          </w:p>
        </w:tc>
        <w:tc>
          <w:tcPr>
            <w:tcW w:w="938" w:type="dxa"/>
            <w:shd w:val="clear" w:color="auto" w:fill="auto"/>
          </w:tcPr>
          <w:p w:rsidR="005E3E83" w:rsidRPr="00936483" w:rsidRDefault="005E3E83" w:rsidP="006719FE">
            <w:pPr>
              <w:pStyle w:val="TableText"/>
              <w:keepLines/>
              <w:jc w:val="right"/>
            </w:pPr>
          </w:p>
        </w:tc>
      </w:tr>
      <w:tr w:rsidR="005E3E83" w:rsidRPr="00936483" w:rsidTr="003B4FAB">
        <w:trPr>
          <w:cantSplit/>
          <w:trHeight w:val="80"/>
        </w:trPr>
        <w:tc>
          <w:tcPr>
            <w:tcW w:w="618" w:type="dxa"/>
            <w:shd w:val="clear" w:color="auto" w:fill="auto"/>
          </w:tcPr>
          <w:p w:rsidR="005E3E83" w:rsidRPr="00936483" w:rsidRDefault="005E3E83" w:rsidP="006719FE">
            <w:pPr>
              <w:pStyle w:val="TableText"/>
              <w:keepLines/>
            </w:pPr>
          </w:p>
        </w:tc>
        <w:tc>
          <w:tcPr>
            <w:tcW w:w="5935" w:type="dxa"/>
            <w:shd w:val="clear" w:color="auto" w:fill="auto"/>
          </w:tcPr>
          <w:p w:rsidR="005E3E83" w:rsidRPr="00936483" w:rsidRDefault="005E3E83" w:rsidP="006719FE">
            <w:pPr>
              <w:pStyle w:val="TableP1a"/>
              <w:keepLines/>
            </w:pPr>
            <w:r w:rsidRPr="00936483">
              <w:tab/>
              <w:t>(d)</w:t>
            </w:r>
            <w:r w:rsidRPr="00936483">
              <w:tab/>
              <w:t xml:space="preserve">this item has not applied to an attendance on the patient in the preceding 12 months by the same consultant physician </w:t>
            </w:r>
          </w:p>
        </w:tc>
        <w:tc>
          <w:tcPr>
            <w:tcW w:w="938" w:type="dxa"/>
            <w:shd w:val="clear" w:color="auto" w:fill="auto"/>
          </w:tcPr>
          <w:p w:rsidR="005E3E83" w:rsidRPr="00936483" w:rsidRDefault="005E3E83" w:rsidP="006719FE">
            <w:pPr>
              <w:pStyle w:val="TableText"/>
              <w:keepLines/>
              <w:jc w:val="right"/>
            </w:pPr>
          </w:p>
        </w:tc>
      </w:tr>
      <w:tr w:rsidR="005E3E83" w:rsidRPr="00936483" w:rsidTr="003B4FAB">
        <w:trPr>
          <w:cantSplit/>
          <w:trHeight w:val="177"/>
        </w:trPr>
        <w:tc>
          <w:tcPr>
            <w:tcW w:w="618" w:type="dxa"/>
            <w:shd w:val="clear" w:color="auto" w:fill="auto"/>
          </w:tcPr>
          <w:p w:rsidR="005E3E83" w:rsidRPr="00936483" w:rsidRDefault="005E3E83" w:rsidP="006719FE">
            <w:pPr>
              <w:pStyle w:val="TableText"/>
              <w:keepLines/>
            </w:pPr>
            <w:r w:rsidRPr="00936483">
              <w:t>133</w:t>
            </w:r>
          </w:p>
        </w:tc>
        <w:tc>
          <w:tcPr>
            <w:tcW w:w="5935" w:type="dxa"/>
            <w:shd w:val="clear" w:color="auto" w:fill="auto"/>
          </w:tcPr>
          <w:p w:rsidR="005E3E83" w:rsidRPr="00936483" w:rsidRDefault="005E3E83" w:rsidP="006719FE">
            <w:pPr>
              <w:pStyle w:val="TableText"/>
              <w:keepLines/>
            </w:pPr>
            <w:r w:rsidRPr="00936483">
              <w:t xml:space="preserve">Professional attendance by a consultant physician in the practice of his or her specialty (other than psychiatry) of at least 20 minutes in duration after the first attendance in a single course of treatment for a review of a patient with at least 2 morbidities (which may include complex congenital, developmental and behavioural disorders) </w:t>
            </w:r>
            <w:r w:rsidRPr="00936483">
              <w:rPr>
                <w:snapToGrid w:val="0"/>
              </w:rPr>
              <w:t>if:</w:t>
            </w:r>
          </w:p>
        </w:tc>
        <w:tc>
          <w:tcPr>
            <w:tcW w:w="938" w:type="dxa"/>
            <w:shd w:val="clear" w:color="auto" w:fill="auto"/>
          </w:tcPr>
          <w:p w:rsidR="005E3E83" w:rsidRPr="00936483" w:rsidRDefault="009E1ECD" w:rsidP="006719FE">
            <w:pPr>
              <w:pStyle w:val="TableText"/>
              <w:keepLines/>
              <w:jc w:val="right"/>
            </w:pPr>
            <w:r w:rsidRPr="00936483">
              <w:t>$132.10</w:t>
            </w:r>
          </w:p>
        </w:tc>
      </w:tr>
      <w:tr w:rsidR="005E3E83" w:rsidRPr="00936483" w:rsidTr="003B4FAB">
        <w:trPr>
          <w:cantSplit/>
          <w:trHeight w:val="885"/>
        </w:trPr>
        <w:tc>
          <w:tcPr>
            <w:tcW w:w="618" w:type="dxa"/>
            <w:shd w:val="clear" w:color="auto" w:fill="auto"/>
          </w:tcPr>
          <w:p w:rsidR="005E3E83" w:rsidRPr="00936483" w:rsidRDefault="005E3E83" w:rsidP="006719FE">
            <w:pPr>
              <w:pStyle w:val="TableText"/>
              <w:keepLines/>
            </w:pPr>
          </w:p>
        </w:tc>
        <w:tc>
          <w:tcPr>
            <w:tcW w:w="5935" w:type="dxa"/>
            <w:shd w:val="clear" w:color="auto" w:fill="auto"/>
          </w:tcPr>
          <w:p w:rsidR="005E3E83" w:rsidRPr="00936483" w:rsidRDefault="005E3E83" w:rsidP="006719FE">
            <w:pPr>
              <w:pStyle w:val="TableP1a"/>
              <w:keepLines/>
            </w:pPr>
            <w:r w:rsidRPr="00936483">
              <w:tab/>
              <w:t>(a)</w:t>
            </w:r>
            <w:r w:rsidRPr="00936483">
              <w:tab/>
              <w:t>a review is undertaken that covers:</w:t>
            </w:r>
          </w:p>
          <w:p w:rsidR="005E3E83" w:rsidRPr="00936483" w:rsidRDefault="005E3E83" w:rsidP="006719FE">
            <w:pPr>
              <w:pStyle w:val="TableP2i"/>
              <w:keepLines/>
            </w:pPr>
            <w:r w:rsidRPr="00936483">
              <w:tab/>
              <w:t>(i)</w:t>
            </w:r>
            <w:r w:rsidRPr="00936483">
              <w:tab/>
              <w:t>review of initial presenting problems and results of diagnostic investigations; and</w:t>
            </w:r>
          </w:p>
          <w:p w:rsidR="005E3E83" w:rsidRPr="00936483" w:rsidRDefault="005E3E83" w:rsidP="006719FE">
            <w:pPr>
              <w:pStyle w:val="TableP2i"/>
              <w:keepLines/>
            </w:pPr>
            <w:r w:rsidRPr="00936483">
              <w:tab/>
              <w:t>(ii)</w:t>
            </w:r>
            <w:r w:rsidRPr="00936483">
              <w:tab/>
              <w:t>review of responses to treatment and medication plans initiated at time of initial consultation; and</w:t>
            </w:r>
          </w:p>
          <w:p w:rsidR="005E3E83" w:rsidRPr="00936483" w:rsidRDefault="005E3E83" w:rsidP="006719FE">
            <w:pPr>
              <w:pStyle w:val="TableP2i"/>
              <w:keepLines/>
            </w:pPr>
            <w:r w:rsidRPr="00936483">
              <w:tab/>
              <w:t>(iii)</w:t>
            </w:r>
            <w:r w:rsidRPr="00936483">
              <w:tab/>
              <w:t>comprehensive multi or detailed single organ system assessment; and</w:t>
            </w:r>
          </w:p>
          <w:p w:rsidR="005E3E83" w:rsidRPr="00936483" w:rsidRDefault="005E3E83" w:rsidP="006719FE">
            <w:pPr>
              <w:pStyle w:val="TableP2i"/>
              <w:keepLines/>
            </w:pPr>
            <w:r w:rsidRPr="00936483">
              <w:tab/>
              <w:t>(iv)</w:t>
            </w:r>
            <w:r w:rsidRPr="00936483">
              <w:tab/>
              <w:t>review of original and differential diagnoses; and</w:t>
            </w:r>
          </w:p>
        </w:tc>
        <w:tc>
          <w:tcPr>
            <w:tcW w:w="938" w:type="dxa"/>
            <w:shd w:val="clear" w:color="auto" w:fill="auto"/>
          </w:tcPr>
          <w:p w:rsidR="005E3E83" w:rsidRPr="00936483" w:rsidRDefault="005E3E83" w:rsidP="006719FE">
            <w:pPr>
              <w:pStyle w:val="TableText"/>
              <w:keepLines/>
              <w:jc w:val="right"/>
            </w:pPr>
          </w:p>
        </w:tc>
      </w:tr>
      <w:tr w:rsidR="005E3E83" w:rsidRPr="00936483" w:rsidTr="003B4FAB">
        <w:trPr>
          <w:cantSplit/>
          <w:trHeight w:val="593"/>
        </w:trPr>
        <w:tc>
          <w:tcPr>
            <w:tcW w:w="618" w:type="dxa"/>
            <w:shd w:val="clear" w:color="auto" w:fill="auto"/>
          </w:tcPr>
          <w:p w:rsidR="005E3E83" w:rsidRPr="00936483" w:rsidRDefault="005E3E83" w:rsidP="006719FE">
            <w:pPr>
              <w:pStyle w:val="TableText"/>
              <w:keepLines/>
            </w:pPr>
          </w:p>
        </w:tc>
        <w:tc>
          <w:tcPr>
            <w:tcW w:w="5935" w:type="dxa"/>
            <w:shd w:val="clear" w:color="auto" w:fill="auto"/>
          </w:tcPr>
          <w:p w:rsidR="005E3E83" w:rsidRPr="00936483" w:rsidRDefault="005E3E83" w:rsidP="006719FE">
            <w:pPr>
              <w:pStyle w:val="TableP1a"/>
              <w:keepLines/>
            </w:pPr>
            <w:r w:rsidRPr="00936483">
              <w:tab/>
              <w:t>(b)</w:t>
            </w:r>
            <w:r w:rsidRPr="00936483">
              <w:tab/>
              <w:t>the modified consultant physician treatment and management plan is provided to the referring practitioner, which involves, if appropriate:</w:t>
            </w:r>
          </w:p>
          <w:p w:rsidR="005E3E83" w:rsidRPr="00936483" w:rsidRDefault="005E3E83" w:rsidP="006719FE">
            <w:pPr>
              <w:pStyle w:val="TableP2i"/>
              <w:keepLines/>
            </w:pPr>
            <w:r w:rsidRPr="00936483">
              <w:tab/>
              <w:t>(i)</w:t>
            </w:r>
            <w:r w:rsidRPr="00936483">
              <w:tab/>
              <w:t>a revised opinion on the diagnosis and risk assessment; and</w:t>
            </w:r>
          </w:p>
          <w:p w:rsidR="005E3E83" w:rsidRPr="00936483" w:rsidRDefault="005E3E83" w:rsidP="006719FE">
            <w:pPr>
              <w:pStyle w:val="TableP2i"/>
              <w:keepLines/>
            </w:pPr>
            <w:r w:rsidRPr="00936483">
              <w:tab/>
              <w:t>(ii)</w:t>
            </w:r>
            <w:r w:rsidRPr="00936483">
              <w:tab/>
              <w:t>treatment options and decisions; and</w:t>
            </w:r>
          </w:p>
          <w:p w:rsidR="005E3E83" w:rsidRPr="00936483" w:rsidRDefault="005E3E83" w:rsidP="006719FE">
            <w:pPr>
              <w:pStyle w:val="TableP2i"/>
              <w:keepLines/>
            </w:pPr>
            <w:r w:rsidRPr="00936483">
              <w:tab/>
              <w:t>(iii)</w:t>
            </w:r>
            <w:r w:rsidRPr="00936483">
              <w:tab/>
              <w:t>revised medication recommendations; and</w:t>
            </w:r>
          </w:p>
        </w:tc>
        <w:tc>
          <w:tcPr>
            <w:tcW w:w="938" w:type="dxa"/>
            <w:shd w:val="clear" w:color="auto" w:fill="auto"/>
          </w:tcPr>
          <w:p w:rsidR="005E3E83" w:rsidRPr="00936483" w:rsidRDefault="005E3E83" w:rsidP="006719FE">
            <w:pPr>
              <w:pStyle w:val="TableText"/>
              <w:keepLines/>
              <w:jc w:val="right"/>
            </w:pPr>
          </w:p>
        </w:tc>
      </w:tr>
      <w:tr w:rsidR="005E3E83" w:rsidRPr="00936483" w:rsidTr="003B4FAB">
        <w:trPr>
          <w:cantSplit/>
          <w:trHeight w:val="593"/>
        </w:trPr>
        <w:tc>
          <w:tcPr>
            <w:tcW w:w="618" w:type="dxa"/>
            <w:shd w:val="clear" w:color="auto" w:fill="auto"/>
          </w:tcPr>
          <w:p w:rsidR="005E3E83" w:rsidRPr="00936483" w:rsidRDefault="005E3E83" w:rsidP="006719FE">
            <w:pPr>
              <w:pStyle w:val="TableText"/>
              <w:keepLines/>
            </w:pPr>
          </w:p>
        </w:tc>
        <w:tc>
          <w:tcPr>
            <w:tcW w:w="5935" w:type="dxa"/>
            <w:shd w:val="clear" w:color="auto" w:fill="auto"/>
          </w:tcPr>
          <w:p w:rsidR="005E3E83" w:rsidRPr="00936483" w:rsidRDefault="005E3E83" w:rsidP="006719FE">
            <w:pPr>
              <w:pStyle w:val="TableP1a"/>
              <w:keepLines/>
            </w:pPr>
            <w:r w:rsidRPr="00936483">
              <w:tab/>
              <w:t>(c)</w:t>
            </w:r>
            <w:r w:rsidRPr="00936483">
              <w:tab/>
              <w:t>an attendance on the patient to which item 110, 116 or 119 applies did not take place on the same day by the same consultant physician; and</w:t>
            </w:r>
          </w:p>
        </w:tc>
        <w:tc>
          <w:tcPr>
            <w:tcW w:w="938" w:type="dxa"/>
            <w:shd w:val="clear" w:color="auto" w:fill="auto"/>
          </w:tcPr>
          <w:p w:rsidR="005E3E83" w:rsidRPr="00936483" w:rsidRDefault="005E3E83" w:rsidP="006719FE">
            <w:pPr>
              <w:pStyle w:val="TableText"/>
              <w:keepLines/>
              <w:jc w:val="right"/>
            </w:pPr>
          </w:p>
        </w:tc>
      </w:tr>
      <w:tr w:rsidR="005E3E83" w:rsidRPr="00936483" w:rsidTr="003B4FAB">
        <w:trPr>
          <w:cantSplit/>
        </w:trPr>
        <w:tc>
          <w:tcPr>
            <w:tcW w:w="618" w:type="dxa"/>
            <w:tcBorders>
              <w:bottom w:val="single" w:sz="4" w:space="0" w:color="auto"/>
            </w:tcBorders>
            <w:shd w:val="clear" w:color="auto" w:fill="auto"/>
          </w:tcPr>
          <w:p w:rsidR="005E3E83" w:rsidRPr="00936483" w:rsidRDefault="005E3E83" w:rsidP="006719FE">
            <w:pPr>
              <w:pStyle w:val="TableText"/>
              <w:keepLines/>
            </w:pPr>
          </w:p>
        </w:tc>
        <w:tc>
          <w:tcPr>
            <w:tcW w:w="5935" w:type="dxa"/>
            <w:tcBorders>
              <w:bottom w:val="single" w:sz="4" w:space="0" w:color="auto"/>
            </w:tcBorders>
            <w:shd w:val="clear" w:color="auto" w:fill="auto"/>
          </w:tcPr>
          <w:p w:rsidR="005E3E83" w:rsidRPr="00936483" w:rsidRDefault="005E3E83" w:rsidP="006719FE">
            <w:pPr>
              <w:pStyle w:val="TableP1a"/>
              <w:keepLines/>
              <w:spacing w:before="60"/>
            </w:pPr>
            <w:r w:rsidRPr="00936483">
              <w:tab/>
              <w:t>(d)</w:t>
            </w:r>
            <w:r w:rsidRPr="00936483">
              <w:tab/>
              <w:t>item 132 has applied for an attendance by same consultant physician on the patient in the preceding 12</w:t>
            </w:r>
            <w:r w:rsidR="007A0200" w:rsidRPr="00936483">
              <w:t> </w:t>
            </w:r>
            <w:r w:rsidRPr="00936483">
              <w:t>months; and</w:t>
            </w:r>
          </w:p>
          <w:p w:rsidR="005E3E83" w:rsidRPr="00936483" w:rsidRDefault="005E3E83" w:rsidP="006719FE">
            <w:pPr>
              <w:pStyle w:val="TableP1a"/>
              <w:keepLines/>
            </w:pPr>
            <w:r w:rsidRPr="00936483">
              <w:tab/>
              <w:t>(e)</w:t>
            </w:r>
            <w:r w:rsidRPr="00936483">
              <w:tab/>
              <w:t>this item has not applied more than twice in any 12</w:t>
            </w:r>
            <w:r w:rsidR="007A0200" w:rsidRPr="00936483">
              <w:t> </w:t>
            </w:r>
            <w:r w:rsidRPr="00936483">
              <w:t>month period</w:t>
            </w:r>
          </w:p>
        </w:tc>
        <w:tc>
          <w:tcPr>
            <w:tcW w:w="938" w:type="dxa"/>
            <w:tcBorders>
              <w:bottom w:val="single" w:sz="4" w:space="0" w:color="auto"/>
            </w:tcBorders>
            <w:shd w:val="clear" w:color="auto" w:fill="auto"/>
          </w:tcPr>
          <w:p w:rsidR="005E3E83" w:rsidRPr="00936483" w:rsidRDefault="005E3E83" w:rsidP="006719FE">
            <w:pPr>
              <w:pStyle w:val="TableText"/>
              <w:keepLines/>
              <w:jc w:val="right"/>
            </w:pPr>
          </w:p>
        </w:tc>
      </w:tr>
    </w:tbl>
    <w:p w:rsidR="005E3E83" w:rsidRPr="00936483" w:rsidRDefault="005E3E83" w:rsidP="006719FE">
      <w:pPr>
        <w:pStyle w:val="HD"/>
      </w:pPr>
      <w:bookmarkStart w:id="40" w:name="_Toc329356750"/>
      <w:r w:rsidRPr="001B079B">
        <w:rPr>
          <w:rStyle w:val="CharDivNo"/>
        </w:rPr>
        <w:t>Division 2.5A</w:t>
      </w:r>
      <w:r w:rsidRPr="00936483">
        <w:tab/>
      </w:r>
      <w:r w:rsidRPr="001B079B">
        <w:rPr>
          <w:rStyle w:val="CharDivText"/>
        </w:rPr>
        <w:t>Group A29</w:t>
      </w:r>
      <w:r w:rsidR="00344318" w:rsidRPr="001B079B">
        <w:rPr>
          <w:rStyle w:val="CharDivText"/>
        </w:rPr>
        <w:t>—</w:t>
      </w:r>
      <w:r w:rsidRPr="001B079B">
        <w:rPr>
          <w:rStyle w:val="CharDivText"/>
        </w:rPr>
        <w:t>Early intervention services for children with autism, pervasive developmental disorder or disability</w:t>
      </w:r>
      <w:bookmarkEnd w:id="40"/>
    </w:p>
    <w:p w:rsidR="005E3E83" w:rsidRPr="00936483" w:rsidRDefault="005E3E83" w:rsidP="006719FE">
      <w:pPr>
        <w:pStyle w:val="HR"/>
      </w:pPr>
      <w:bookmarkStart w:id="41" w:name="_Toc329356751"/>
      <w:r w:rsidRPr="001B079B">
        <w:rPr>
          <w:rStyle w:val="CharSectno"/>
        </w:rPr>
        <w:t>2.5A.1</w:t>
      </w:r>
      <w:r w:rsidRPr="00936483">
        <w:tab/>
        <w:t xml:space="preserve">Meaning of </w:t>
      </w:r>
      <w:r w:rsidRPr="00936483">
        <w:rPr>
          <w:i/>
        </w:rPr>
        <w:t>eligible allied health provider</w:t>
      </w:r>
      <w:r w:rsidRPr="00936483">
        <w:t xml:space="preserve"> and </w:t>
      </w:r>
      <w:r w:rsidRPr="00936483">
        <w:rPr>
          <w:i/>
        </w:rPr>
        <w:t>risk assessment</w:t>
      </w:r>
      <w:bookmarkEnd w:id="41"/>
    </w:p>
    <w:p w:rsidR="005E3E83" w:rsidRPr="00936483" w:rsidRDefault="005E3E83" w:rsidP="006719FE">
      <w:pPr>
        <w:pStyle w:val="ZR1"/>
      </w:pPr>
      <w:r w:rsidRPr="00936483">
        <w:tab/>
      </w:r>
      <w:r w:rsidRPr="00936483">
        <w:tab/>
        <w:t>In items 135, 137 and 139:</w:t>
      </w:r>
    </w:p>
    <w:p w:rsidR="005E3E83" w:rsidRPr="00936483" w:rsidRDefault="005E3E83" w:rsidP="006719FE">
      <w:pPr>
        <w:pStyle w:val="Zdefinition"/>
        <w:keepLines/>
      </w:pPr>
      <w:r w:rsidRPr="00936483">
        <w:rPr>
          <w:b/>
          <w:i/>
        </w:rPr>
        <w:t>eligible allied health provider</w:t>
      </w:r>
      <w:r w:rsidRPr="00936483">
        <w:t xml:space="preserve"> means any of the following:</w:t>
      </w:r>
    </w:p>
    <w:p w:rsidR="005E3E83" w:rsidRPr="00936483" w:rsidRDefault="005E3E83" w:rsidP="006719FE">
      <w:pPr>
        <w:pStyle w:val="P1"/>
      </w:pPr>
      <w:r w:rsidRPr="00936483">
        <w:tab/>
        <w:t>(a)</w:t>
      </w:r>
      <w:r w:rsidRPr="00936483">
        <w:tab/>
        <w:t>an audiologist;</w:t>
      </w:r>
    </w:p>
    <w:p w:rsidR="005E3E83" w:rsidRPr="00936483" w:rsidRDefault="005E3E83" w:rsidP="006719FE">
      <w:pPr>
        <w:pStyle w:val="P1"/>
      </w:pPr>
      <w:r w:rsidRPr="00936483">
        <w:tab/>
        <w:t>(b)</w:t>
      </w:r>
      <w:r w:rsidRPr="00936483">
        <w:tab/>
        <w:t>an occupational therapist;</w:t>
      </w:r>
    </w:p>
    <w:p w:rsidR="005E3E83" w:rsidRPr="00936483" w:rsidRDefault="005E3E83" w:rsidP="006719FE">
      <w:pPr>
        <w:pStyle w:val="P1"/>
      </w:pPr>
      <w:r w:rsidRPr="00936483">
        <w:tab/>
        <w:t>(c)</w:t>
      </w:r>
      <w:r w:rsidRPr="00936483">
        <w:tab/>
        <w:t>a participating optometrist;</w:t>
      </w:r>
    </w:p>
    <w:p w:rsidR="005E3E83" w:rsidRPr="00936483" w:rsidRDefault="005E3E83" w:rsidP="006719FE">
      <w:pPr>
        <w:pStyle w:val="P1"/>
      </w:pPr>
      <w:r w:rsidRPr="00936483">
        <w:tab/>
        <w:t>(d)</w:t>
      </w:r>
      <w:r w:rsidRPr="00936483">
        <w:tab/>
        <w:t>an orthoptist;</w:t>
      </w:r>
    </w:p>
    <w:p w:rsidR="005E3E83" w:rsidRPr="00936483" w:rsidRDefault="005E3E83" w:rsidP="006719FE">
      <w:pPr>
        <w:pStyle w:val="P1"/>
      </w:pPr>
      <w:r w:rsidRPr="00936483">
        <w:tab/>
        <w:t>(e)</w:t>
      </w:r>
      <w:r w:rsidRPr="00936483">
        <w:tab/>
        <w:t>a physiotherapist;</w:t>
      </w:r>
    </w:p>
    <w:p w:rsidR="005E3E83" w:rsidRPr="00936483" w:rsidRDefault="005E3E83" w:rsidP="006719FE">
      <w:pPr>
        <w:pStyle w:val="P1"/>
      </w:pPr>
      <w:r w:rsidRPr="00936483">
        <w:tab/>
        <w:t>(f)</w:t>
      </w:r>
      <w:r w:rsidRPr="00936483">
        <w:tab/>
        <w:t>a psychologist;</w:t>
      </w:r>
    </w:p>
    <w:p w:rsidR="005E3E83" w:rsidRPr="00936483" w:rsidRDefault="005E3E83" w:rsidP="006719FE">
      <w:pPr>
        <w:pStyle w:val="P1"/>
      </w:pPr>
      <w:r w:rsidRPr="00936483">
        <w:tab/>
        <w:t>(g)</w:t>
      </w:r>
      <w:r w:rsidRPr="00936483">
        <w:tab/>
        <w:t>a speech pathologist.</w:t>
      </w:r>
    </w:p>
    <w:p w:rsidR="005E3E83" w:rsidRPr="00936483" w:rsidRDefault="005E3E83" w:rsidP="006719FE">
      <w:pPr>
        <w:pStyle w:val="Zdefinition"/>
        <w:keepLines/>
      </w:pPr>
      <w:r w:rsidRPr="00936483">
        <w:rPr>
          <w:b/>
          <w:i/>
        </w:rPr>
        <w:t>risk assessment</w:t>
      </w:r>
      <w:r w:rsidRPr="00936483">
        <w:t xml:space="preserve"> means an assessment of:</w:t>
      </w:r>
    </w:p>
    <w:p w:rsidR="005E3E83" w:rsidRPr="00936483" w:rsidRDefault="005E3E83" w:rsidP="006719FE">
      <w:pPr>
        <w:pStyle w:val="P1"/>
      </w:pPr>
      <w:r w:rsidRPr="00936483">
        <w:tab/>
        <w:t>(a)</w:t>
      </w:r>
      <w:r w:rsidRPr="00936483">
        <w:tab/>
        <w:t>the risk to the patient of a contributing co</w:t>
      </w:r>
      <w:r w:rsidRPr="00936483">
        <w:noBreakHyphen/>
        <w:t>morbidity; and</w:t>
      </w:r>
    </w:p>
    <w:p w:rsidR="005E3E83" w:rsidRPr="00936483" w:rsidRDefault="005E3E83" w:rsidP="006719FE">
      <w:pPr>
        <w:pStyle w:val="P1"/>
      </w:pPr>
      <w:r w:rsidRPr="00936483">
        <w:tab/>
        <w:t>(b)</w:t>
      </w:r>
      <w:r w:rsidRPr="00936483">
        <w:tab/>
        <w:t>environmental, physical, social and emotional risk factors that may apply to the patient or to another individual.</w:t>
      </w:r>
    </w:p>
    <w:p w:rsidR="005E3E83" w:rsidRPr="00936483" w:rsidRDefault="005E3E83" w:rsidP="006719FE">
      <w:pPr>
        <w:pStyle w:val="HR"/>
      </w:pPr>
      <w:bookmarkStart w:id="42" w:name="_Toc329356752"/>
      <w:r w:rsidRPr="001B079B">
        <w:rPr>
          <w:rStyle w:val="CharSectno"/>
        </w:rPr>
        <w:t>2.5A.2</w:t>
      </w:r>
      <w:r w:rsidRPr="00936483">
        <w:tab/>
        <w:t xml:space="preserve">Meaning of </w:t>
      </w:r>
      <w:r w:rsidRPr="00936483">
        <w:rPr>
          <w:i/>
        </w:rPr>
        <w:t>eligible disability</w:t>
      </w:r>
      <w:bookmarkEnd w:id="42"/>
    </w:p>
    <w:p w:rsidR="005E3E83" w:rsidRPr="00936483" w:rsidRDefault="005E3E83" w:rsidP="006719FE">
      <w:pPr>
        <w:pStyle w:val="ZR1"/>
      </w:pPr>
      <w:r w:rsidRPr="00936483">
        <w:tab/>
      </w:r>
      <w:r w:rsidRPr="00936483">
        <w:tab/>
        <w:t xml:space="preserve">An </w:t>
      </w:r>
      <w:r w:rsidRPr="00936483">
        <w:rPr>
          <w:b/>
          <w:i/>
        </w:rPr>
        <w:t>eligible disability</w:t>
      </w:r>
      <w:r w:rsidRPr="00936483">
        <w:t xml:space="preserve"> means any of the following:</w:t>
      </w:r>
    </w:p>
    <w:p w:rsidR="005E3E83" w:rsidRPr="00936483" w:rsidRDefault="005E3E83" w:rsidP="006719FE">
      <w:pPr>
        <w:pStyle w:val="P1"/>
      </w:pPr>
      <w:r w:rsidRPr="00936483">
        <w:tab/>
        <w:t>(a)</w:t>
      </w:r>
      <w:r w:rsidRPr="00936483">
        <w:tab/>
        <w:t>sight impairment that results in vision of less than or equal to 6/18 vision or equivalent field loss in the better eye, with correction;</w:t>
      </w:r>
    </w:p>
    <w:p w:rsidR="005E3E83" w:rsidRPr="00936483" w:rsidRDefault="005E3E83" w:rsidP="006719FE">
      <w:pPr>
        <w:pStyle w:val="ZP1"/>
      </w:pPr>
      <w:r w:rsidRPr="00936483">
        <w:tab/>
        <w:t>(b)</w:t>
      </w:r>
      <w:r w:rsidRPr="00936483">
        <w:tab/>
        <w:t>hearing impairment that results in:</w:t>
      </w:r>
    </w:p>
    <w:p w:rsidR="005E3E83" w:rsidRPr="00936483" w:rsidRDefault="005E3E83" w:rsidP="006719FE">
      <w:pPr>
        <w:pStyle w:val="P2"/>
      </w:pPr>
      <w:r w:rsidRPr="00936483">
        <w:tab/>
        <w:t>(i)</w:t>
      </w:r>
      <w:r w:rsidRPr="00936483">
        <w:tab/>
        <w:t>a hearing loss of 40 decibels or greater in the better ear, across 4 frequencies; or</w:t>
      </w:r>
    </w:p>
    <w:p w:rsidR="005E3E83" w:rsidRPr="00936483" w:rsidRDefault="005E3E83" w:rsidP="006719FE">
      <w:pPr>
        <w:pStyle w:val="P2"/>
      </w:pPr>
      <w:r w:rsidRPr="00936483">
        <w:tab/>
        <w:t>(ii)</w:t>
      </w:r>
      <w:r w:rsidRPr="00936483">
        <w:tab/>
        <w:t>permanent conductive hearing loss and auditory neuropathy;</w:t>
      </w:r>
    </w:p>
    <w:p w:rsidR="005E3E83" w:rsidRPr="00936483" w:rsidRDefault="005E3E83" w:rsidP="006719FE">
      <w:pPr>
        <w:pStyle w:val="P1"/>
      </w:pPr>
      <w:r w:rsidRPr="00936483">
        <w:tab/>
        <w:t>(c)</w:t>
      </w:r>
      <w:r w:rsidRPr="00936483">
        <w:tab/>
        <w:t>cerebral palsy;</w:t>
      </w:r>
    </w:p>
    <w:p w:rsidR="005E3E83" w:rsidRPr="00936483" w:rsidRDefault="005E3E83" w:rsidP="006719FE">
      <w:pPr>
        <w:pStyle w:val="P1"/>
      </w:pPr>
      <w:r w:rsidRPr="00936483">
        <w:tab/>
        <w:t>(d)</w:t>
      </w:r>
      <w:r w:rsidRPr="00936483">
        <w:tab/>
        <w:t>Down syndrome;</w:t>
      </w:r>
    </w:p>
    <w:p w:rsidR="005E3E83" w:rsidRPr="00936483" w:rsidRDefault="005E3E83" w:rsidP="006719FE">
      <w:pPr>
        <w:pStyle w:val="P1"/>
        <w:spacing w:after="120"/>
      </w:pPr>
      <w:r w:rsidRPr="00936483">
        <w:tab/>
        <w:t>(e)</w:t>
      </w:r>
      <w:r w:rsidRPr="00936483">
        <w:tab/>
        <w:t>Fragile X syndrome.</w:t>
      </w:r>
    </w:p>
    <w:tbl>
      <w:tblPr>
        <w:tblW w:w="7491" w:type="dxa"/>
        <w:tblInd w:w="-35" w:type="dxa"/>
        <w:tblLayout w:type="fixed"/>
        <w:tblCellMar>
          <w:left w:w="107" w:type="dxa"/>
          <w:right w:w="107" w:type="dxa"/>
        </w:tblCellMar>
        <w:tblLook w:val="0000"/>
      </w:tblPr>
      <w:tblGrid>
        <w:gridCol w:w="568"/>
        <w:gridCol w:w="50"/>
        <w:gridCol w:w="6075"/>
        <w:gridCol w:w="798"/>
      </w:tblGrid>
      <w:tr w:rsidR="005E3E83" w:rsidRPr="00936483" w:rsidTr="003B4FAB">
        <w:trPr>
          <w:cantSplit/>
          <w:tblHeader/>
        </w:trPr>
        <w:tc>
          <w:tcPr>
            <w:tcW w:w="7491" w:type="dxa"/>
            <w:gridSpan w:val="4"/>
            <w:shd w:val="clear" w:color="auto" w:fill="auto"/>
          </w:tcPr>
          <w:p w:rsidR="005E3E83" w:rsidRPr="00936483" w:rsidRDefault="005E3E83" w:rsidP="006719FE">
            <w:pPr>
              <w:pStyle w:val="TableColHead"/>
              <w:keepLines/>
              <w:spacing w:after="0"/>
              <w:ind w:left="-45" w:right="-28"/>
            </w:pPr>
            <w:r w:rsidRPr="00936483">
              <w:t>Group A29</w:t>
            </w:r>
            <w:r w:rsidR="00344318" w:rsidRPr="00936483">
              <w:t>—</w:t>
            </w:r>
            <w:r w:rsidRPr="00936483">
              <w:t>Early intervention services for children with autism, pervasive developmental disorder or disability</w:t>
            </w:r>
          </w:p>
        </w:tc>
      </w:tr>
      <w:tr w:rsidR="005E3E83" w:rsidRPr="00936483" w:rsidTr="003B4FAB">
        <w:trPr>
          <w:cantSplit/>
          <w:tblHeader/>
        </w:trPr>
        <w:tc>
          <w:tcPr>
            <w:tcW w:w="618" w:type="dxa"/>
            <w:gridSpan w:val="2"/>
            <w:tcBorders>
              <w:bottom w:val="single" w:sz="4" w:space="0" w:color="auto"/>
            </w:tcBorders>
            <w:shd w:val="clear" w:color="auto" w:fill="auto"/>
          </w:tcPr>
          <w:p w:rsidR="005E3E83" w:rsidRPr="00936483" w:rsidRDefault="005E3E83" w:rsidP="006719FE">
            <w:pPr>
              <w:pStyle w:val="TableColHead"/>
              <w:keepNext w:val="0"/>
              <w:keepLines/>
            </w:pPr>
            <w:r w:rsidRPr="00936483">
              <w:t>Item</w:t>
            </w:r>
          </w:p>
        </w:tc>
        <w:tc>
          <w:tcPr>
            <w:tcW w:w="6075" w:type="dxa"/>
            <w:tcBorders>
              <w:bottom w:val="single" w:sz="4" w:space="0" w:color="auto"/>
            </w:tcBorders>
            <w:shd w:val="clear" w:color="auto" w:fill="auto"/>
          </w:tcPr>
          <w:p w:rsidR="005E3E83" w:rsidRPr="00936483" w:rsidRDefault="005E3E83" w:rsidP="006719FE">
            <w:pPr>
              <w:pStyle w:val="TableColHead"/>
              <w:keepLines/>
            </w:pPr>
            <w:r w:rsidRPr="00936483">
              <w:t>Description</w:t>
            </w:r>
          </w:p>
        </w:tc>
        <w:tc>
          <w:tcPr>
            <w:tcW w:w="798" w:type="dxa"/>
            <w:tcBorders>
              <w:bottom w:val="single" w:sz="4" w:space="0" w:color="auto"/>
            </w:tcBorders>
            <w:shd w:val="clear" w:color="auto" w:fill="auto"/>
          </w:tcPr>
          <w:p w:rsidR="005E3E83" w:rsidRPr="00936483" w:rsidRDefault="00B217D7" w:rsidP="006719FE">
            <w:pPr>
              <w:pStyle w:val="TableColHead"/>
              <w:keepLines/>
              <w:ind w:left="-37" w:right="-28"/>
            </w:pPr>
            <w:r>
              <w:t>Fee ($)</w:t>
            </w:r>
          </w:p>
        </w:tc>
      </w:tr>
      <w:tr w:rsidR="005E3E83" w:rsidRPr="00936483" w:rsidTr="003B4FAB">
        <w:trPr>
          <w:cantSplit/>
        </w:trPr>
        <w:tc>
          <w:tcPr>
            <w:tcW w:w="568" w:type="dxa"/>
            <w:tcBorders>
              <w:top w:val="nil"/>
              <w:left w:val="nil"/>
              <w:right w:val="nil"/>
            </w:tcBorders>
            <w:shd w:val="clear" w:color="auto" w:fill="auto"/>
          </w:tcPr>
          <w:p w:rsidR="005E3E83" w:rsidRPr="00936483" w:rsidRDefault="005E3E83" w:rsidP="006719FE">
            <w:pPr>
              <w:pStyle w:val="TableText"/>
              <w:keepLines/>
            </w:pPr>
            <w:r w:rsidRPr="00936483">
              <w:rPr>
                <w:snapToGrid w:val="0"/>
              </w:rPr>
              <w:t>135</w:t>
            </w:r>
          </w:p>
        </w:tc>
        <w:tc>
          <w:tcPr>
            <w:tcW w:w="6125" w:type="dxa"/>
            <w:gridSpan w:val="2"/>
            <w:tcBorders>
              <w:top w:val="nil"/>
              <w:left w:val="nil"/>
              <w:right w:val="nil"/>
            </w:tcBorders>
            <w:shd w:val="clear" w:color="auto" w:fill="auto"/>
          </w:tcPr>
          <w:p w:rsidR="005E3E83" w:rsidRPr="00936483" w:rsidRDefault="005E3E83" w:rsidP="006719FE">
            <w:pPr>
              <w:pStyle w:val="TableText"/>
              <w:keepNext/>
              <w:keepLines/>
            </w:pPr>
            <w:r w:rsidRPr="00936483">
              <w:t xml:space="preserve">Professional attendance of at least 45 minutes in duration at consulting rooms or hospital, by a </w:t>
            </w:r>
            <w:r w:rsidRPr="00936483">
              <w:rPr>
                <w:bCs/>
              </w:rPr>
              <w:t>consultant physician</w:t>
            </w:r>
            <w:r w:rsidRPr="00936483">
              <w:t xml:space="preserve"> in the practice of his or her specialty of paediatrics, following referral of the patient to the consultant by a </w:t>
            </w:r>
            <w:r w:rsidRPr="00936483">
              <w:rPr>
                <w:snapToGrid w:val="0"/>
              </w:rPr>
              <w:t>referring practitioner</w:t>
            </w:r>
            <w:r w:rsidRPr="00936483">
              <w:t>, for assessment, diagnosis and preparation of a treatment and management plan for a patient aged under 13</w:t>
            </w:r>
            <w:r w:rsidR="007A0200" w:rsidRPr="00936483">
              <w:t> </w:t>
            </w:r>
            <w:r w:rsidRPr="00936483">
              <w:t>years with autism or another pervasive developmental disorder, if the consultant paediatrician does all of the following:</w:t>
            </w:r>
          </w:p>
        </w:tc>
        <w:tc>
          <w:tcPr>
            <w:tcW w:w="798" w:type="dxa"/>
            <w:tcBorders>
              <w:top w:val="single" w:sz="4" w:space="0" w:color="auto"/>
              <w:left w:val="nil"/>
              <w:right w:val="nil"/>
            </w:tcBorders>
            <w:shd w:val="clear" w:color="auto" w:fill="auto"/>
          </w:tcPr>
          <w:p w:rsidR="005E3E83" w:rsidRPr="00936483" w:rsidRDefault="009E1ECD" w:rsidP="006719FE">
            <w:pPr>
              <w:pStyle w:val="TableText"/>
              <w:keepLines/>
              <w:ind w:left="-32"/>
              <w:jc w:val="right"/>
            </w:pPr>
            <w:r w:rsidRPr="00936483">
              <w:t>263.90</w:t>
            </w:r>
          </w:p>
        </w:tc>
      </w:tr>
      <w:tr w:rsidR="005E3E83" w:rsidRPr="00936483" w:rsidTr="003B4FAB">
        <w:trPr>
          <w:cantSplit/>
        </w:trPr>
        <w:tc>
          <w:tcPr>
            <w:tcW w:w="568" w:type="dxa"/>
            <w:tcBorders>
              <w:top w:val="nil"/>
              <w:left w:val="nil"/>
              <w:right w:val="nil"/>
            </w:tcBorders>
            <w:shd w:val="clear" w:color="auto" w:fill="auto"/>
          </w:tcPr>
          <w:p w:rsidR="005E3E83" w:rsidRPr="00936483" w:rsidRDefault="005E3E83" w:rsidP="006719FE">
            <w:pPr>
              <w:pStyle w:val="TableText"/>
              <w:keepLines/>
              <w:rPr>
                <w:snapToGrid w:val="0"/>
              </w:rPr>
            </w:pPr>
          </w:p>
        </w:tc>
        <w:tc>
          <w:tcPr>
            <w:tcW w:w="6125" w:type="dxa"/>
            <w:gridSpan w:val="2"/>
            <w:tcBorders>
              <w:top w:val="nil"/>
              <w:left w:val="nil"/>
              <w:right w:val="nil"/>
            </w:tcBorders>
            <w:shd w:val="clear" w:color="auto" w:fill="auto"/>
          </w:tcPr>
          <w:p w:rsidR="005E3E83" w:rsidRPr="00936483" w:rsidRDefault="005E3E83" w:rsidP="006719FE">
            <w:pPr>
              <w:pStyle w:val="TableP1a"/>
              <w:keepLines/>
              <w:rPr>
                <w:szCs w:val="22"/>
              </w:rPr>
            </w:pPr>
            <w:r w:rsidRPr="00936483">
              <w:rPr>
                <w:szCs w:val="22"/>
              </w:rPr>
              <w:tab/>
              <w:t>(a)</w:t>
            </w:r>
            <w:r w:rsidRPr="00936483">
              <w:rPr>
                <w:szCs w:val="22"/>
              </w:rPr>
              <w:tab/>
              <w:t>undertakes a comprehensive assessment and makes a diagnosis (if appropriate, using information provided by an eligible allied health provider);</w:t>
            </w:r>
          </w:p>
        </w:tc>
        <w:tc>
          <w:tcPr>
            <w:tcW w:w="798" w:type="dxa"/>
            <w:tcBorders>
              <w:left w:val="nil"/>
              <w:right w:val="nil"/>
            </w:tcBorders>
            <w:shd w:val="clear" w:color="auto" w:fill="auto"/>
          </w:tcPr>
          <w:p w:rsidR="005E3E83" w:rsidRPr="00936483" w:rsidRDefault="005E3E83" w:rsidP="006719FE">
            <w:pPr>
              <w:pStyle w:val="TableText"/>
              <w:keepLines/>
              <w:ind w:left="-32"/>
              <w:jc w:val="right"/>
            </w:pPr>
          </w:p>
        </w:tc>
      </w:tr>
      <w:tr w:rsidR="005E3E83" w:rsidRPr="00936483" w:rsidTr="003B4FAB">
        <w:trPr>
          <w:cantSplit/>
          <w:trHeight w:val="106"/>
        </w:trPr>
        <w:tc>
          <w:tcPr>
            <w:tcW w:w="568" w:type="dxa"/>
            <w:tcBorders>
              <w:top w:val="nil"/>
              <w:left w:val="nil"/>
              <w:right w:val="nil"/>
            </w:tcBorders>
            <w:shd w:val="clear" w:color="auto" w:fill="auto"/>
          </w:tcPr>
          <w:p w:rsidR="005E3E83" w:rsidRPr="00936483" w:rsidRDefault="005E3E83" w:rsidP="006719FE">
            <w:pPr>
              <w:pStyle w:val="TableText"/>
              <w:keepLines/>
              <w:rPr>
                <w:szCs w:val="22"/>
              </w:rPr>
            </w:pPr>
          </w:p>
        </w:tc>
        <w:tc>
          <w:tcPr>
            <w:tcW w:w="6125" w:type="dxa"/>
            <w:gridSpan w:val="2"/>
            <w:tcBorders>
              <w:top w:val="nil"/>
              <w:left w:val="nil"/>
              <w:right w:val="nil"/>
            </w:tcBorders>
            <w:shd w:val="clear" w:color="auto" w:fill="auto"/>
          </w:tcPr>
          <w:p w:rsidR="005E3E83" w:rsidRPr="00936483" w:rsidRDefault="005E3E83" w:rsidP="006719FE">
            <w:pPr>
              <w:pStyle w:val="TableP1a"/>
              <w:keepLines/>
              <w:rPr>
                <w:szCs w:val="22"/>
              </w:rPr>
            </w:pPr>
            <w:r w:rsidRPr="00936483">
              <w:rPr>
                <w:szCs w:val="22"/>
              </w:rPr>
              <w:tab/>
              <w:t>(b)</w:t>
            </w:r>
            <w:r w:rsidRPr="00936483">
              <w:rPr>
                <w:szCs w:val="22"/>
              </w:rPr>
              <w:tab/>
              <w:t>develops a treatment and management plan, which must include the following:</w:t>
            </w:r>
          </w:p>
          <w:p w:rsidR="005E3E83" w:rsidRPr="00936483" w:rsidRDefault="005E3E83" w:rsidP="006719FE">
            <w:pPr>
              <w:pStyle w:val="TableP2i"/>
              <w:keepLines/>
              <w:rPr>
                <w:szCs w:val="22"/>
                <w:lang w:eastAsia="en-AU"/>
              </w:rPr>
            </w:pPr>
            <w:r w:rsidRPr="00936483">
              <w:rPr>
                <w:szCs w:val="22"/>
                <w:lang w:eastAsia="en-AU"/>
              </w:rPr>
              <w:tab/>
              <w:t>(i)</w:t>
            </w:r>
            <w:r w:rsidRPr="00936483">
              <w:rPr>
                <w:szCs w:val="22"/>
                <w:lang w:eastAsia="en-AU"/>
              </w:rPr>
              <w:tab/>
              <w:t>an assessment and diagnosis of the patient’s condition;</w:t>
            </w:r>
          </w:p>
          <w:p w:rsidR="005E3E83" w:rsidRPr="00936483" w:rsidRDefault="005E3E83" w:rsidP="006719FE">
            <w:pPr>
              <w:pStyle w:val="TableP2i"/>
              <w:keepLines/>
              <w:rPr>
                <w:szCs w:val="22"/>
                <w:lang w:eastAsia="en-AU"/>
              </w:rPr>
            </w:pPr>
            <w:r w:rsidRPr="00936483">
              <w:rPr>
                <w:szCs w:val="22"/>
                <w:lang w:eastAsia="en-AU"/>
              </w:rPr>
              <w:tab/>
              <w:t>(ii)</w:t>
            </w:r>
            <w:r w:rsidRPr="00936483">
              <w:rPr>
                <w:szCs w:val="22"/>
                <w:lang w:eastAsia="en-AU"/>
              </w:rPr>
              <w:tab/>
              <w:t>a risk assessment;</w:t>
            </w:r>
          </w:p>
          <w:p w:rsidR="005E3E83" w:rsidRPr="00936483" w:rsidRDefault="005E3E83" w:rsidP="006719FE">
            <w:pPr>
              <w:pStyle w:val="TableP2i"/>
              <w:keepLines/>
              <w:rPr>
                <w:szCs w:val="22"/>
                <w:lang w:eastAsia="en-AU"/>
              </w:rPr>
            </w:pPr>
            <w:r w:rsidRPr="00936483">
              <w:rPr>
                <w:szCs w:val="22"/>
                <w:lang w:eastAsia="en-AU"/>
              </w:rPr>
              <w:tab/>
              <w:t>(iii)</w:t>
            </w:r>
            <w:r w:rsidRPr="00936483">
              <w:rPr>
                <w:szCs w:val="22"/>
                <w:lang w:eastAsia="en-AU"/>
              </w:rPr>
              <w:tab/>
              <w:t>treatment options and decisions;</w:t>
            </w:r>
          </w:p>
          <w:p w:rsidR="005E3E83" w:rsidRPr="00936483" w:rsidRDefault="005E3E83" w:rsidP="006719FE">
            <w:pPr>
              <w:pStyle w:val="TableP2i"/>
              <w:keepLines/>
              <w:rPr>
                <w:szCs w:val="22"/>
                <w:lang w:eastAsia="en-AU"/>
              </w:rPr>
            </w:pPr>
            <w:r w:rsidRPr="00936483">
              <w:rPr>
                <w:szCs w:val="22"/>
                <w:lang w:eastAsia="en-AU"/>
              </w:rPr>
              <w:tab/>
              <w:t>(iv)</w:t>
            </w:r>
            <w:r w:rsidRPr="00936483">
              <w:rPr>
                <w:szCs w:val="22"/>
                <w:lang w:eastAsia="en-AU"/>
              </w:rPr>
              <w:tab/>
              <w:t>if necessary</w:t>
            </w:r>
            <w:r w:rsidR="00344318" w:rsidRPr="00936483">
              <w:rPr>
                <w:szCs w:val="22"/>
                <w:lang w:eastAsia="en-AU"/>
              </w:rPr>
              <w:t>—</w:t>
            </w:r>
            <w:r w:rsidRPr="00936483">
              <w:rPr>
                <w:szCs w:val="22"/>
                <w:lang w:eastAsia="en-AU"/>
              </w:rPr>
              <w:t>medical recommendations;</w:t>
            </w:r>
          </w:p>
          <w:p w:rsidR="005E3E83" w:rsidRPr="00936483" w:rsidRDefault="005E3E83" w:rsidP="006719FE">
            <w:pPr>
              <w:pStyle w:val="TableP1a"/>
              <w:keepLines/>
              <w:rPr>
                <w:szCs w:val="22"/>
              </w:rPr>
            </w:pPr>
            <w:r w:rsidRPr="00936483">
              <w:rPr>
                <w:szCs w:val="22"/>
              </w:rPr>
              <w:tab/>
              <w:t>(c)</w:t>
            </w:r>
            <w:r w:rsidRPr="00936483">
              <w:rPr>
                <w:szCs w:val="22"/>
              </w:rPr>
              <w:tab/>
              <w:t>provides a copy of the treatment and management plan to:</w:t>
            </w:r>
          </w:p>
          <w:p w:rsidR="005E3E83" w:rsidRPr="00936483" w:rsidRDefault="005E3E83" w:rsidP="006719FE">
            <w:pPr>
              <w:pStyle w:val="TableP2i"/>
              <w:keepLines/>
              <w:rPr>
                <w:szCs w:val="22"/>
                <w:lang w:eastAsia="en-AU"/>
              </w:rPr>
            </w:pPr>
            <w:r w:rsidRPr="00936483">
              <w:rPr>
                <w:szCs w:val="22"/>
                <w:lang w:eastAsia="en-AU"/>
              </w:rPr>
              <w:tab/>
              <w:t>(i)</w:t>
            </w:r>
            <w:r w:rsidRPr="00936483">
              <w:rPr>
                <w:szCs w:val="22"/>
                <w:lang w:eastAsia="en-AU"/>
              </w:rPr>
              <w:tab/>
              <w:t xml:space="preserve">the </w:t>
            </w:r>
            <w:r w:rsidRPr="00936483">
              <w:rPr>
                <w:snapToGrid w:val="0"/>
              </w:rPr>
              <w:t>referring practitioner</w:t>
            </w:r>
            <w:r w:rsidRPr="00936483">
              <w:rPr>
                <w:szCs w:val="22"/>
                <w:lang w:eastAsia="en-AU"/>
              </w:rPr>
              <w:t>; and</w:t>
            </w:r>
          </w:p>
        </w:tc>
        <w:tc>
          <w:tcPr>
            <w:tcW w:w="798" w:type="dxa"/>
            <w:tcBorders>
              <w:left w:val="nil"/>
              <w:right w:val="nil"/>
            </w:tcBorders>
            <w:shd w:val="clear" w:color="auto" w:fill="auto"/>
          </w:tcPr>
          <w:p w:rsidR="005E3E83" w:rsidRPr="00936483" w:rsidRDefault="005E3E83" w:rsidP="006719FE">
            <w:pPr>
              <w:pStyle w:val="TableText"/>
              <w:keepLines/>
              <w:ind w:left="-32"/>
              <w:jc w:val="right"/>
              <w:rPr>
                <w:szCs w:val="22"/>
              </w:rPr>
            </w:pPr>
          </w:p>
        </w:tc>
      </w:tr>
      <w:tr w:rsidR="005E3E83" w:rsidRPr="00936483" w:rsidTr="003B4FAB">
        <w:trPr>
          <w:cantSplit/>
          <w:trHeight w:val="312"/>
        </w:trPr>
        <w:tc>
          <w:tcPr>
            <w:tcW w:w="568" w:type="dxa"/>
            <w:tcBorders>
              <w:top w:val="nil"/>
              <w:left w:val="nil"/>
              <w:right w:val="nil"/>
            </w:tcBorders>
            <w:shd w:val="clear" w:color="auto" w:fill="auto"/>
          </w:tcPr>
          <w:p w:rsidR="005E3E83" w:rsidRPr="00936483" w:rsidRDefault="005E3E83" w:rsidP="006719FE">
            <w:pPr>
              <w:pStyle w:val="TableText"/>
              <w:keepLines/>
              <w:rPr>
                <w:szCs w:val="22"/>
              </w:rPr>
            </w:pPr>
          </w:p>
        </w:tc>
        <w:tc>
          <w:tcPr>
            <w:tcW w:w="6125" w:type="dxa"/>
            <w:gridSpan w:val="2"/>
            <w:tcBorders>
              <w:top w:val="nil"/>
              <w:left w:val="nil"/>
              <w:right w:val="nil"/>
            </w:tcBorders>
            <w:shd w:val="clear" w:color="auto" w:fill="auto"/>
          </w:tcPr>
          <w:p w:rsidR="005E3E83" w:rsidRPr="00936483" w:rsidRDefault="005E3E83" w:rsidP="006719FE">
            <w:pPr>
              <w:pStyle w:val="TableP2i"/>
              <w:keepLines/>
              <w:rPr>
                <w:szCs w:val="22"/>
                <w:lang w:eastAsia="en-AU"/>
              </w:rPr>
            </w:pPr>
            <w:r w:rsidRPr="00936483">
              <w:rPr>
                <w:szCs w:val="22"/>
                <w:lang w:eastAsia="en-AU"/>
              </w:rPr>
              <w:tab/>
              <w:t>(ii)</w:t>
            </w:r>
            <w:r w:rsidRPr="00936483">
              <w:rPr>
                <w:szCs w:val="22"/>
                <w:lang w:eastAsia="en-AU"/>
              </w:rPr>
              <w:tab/>
              <w:t>one or more allied health providers, if appropriate, for the treatment of the patient;</w:t>
            </w:r>
          </w:p>
          <w:p w:rsidR="005E3E83" w:rsidRPr="00936483" w:rsidRDefault="005E3E83" w:rsidP="006719FE">
            <w:pPr>
              <w:keepLines/>
              <w:spacing w:after="60"/>
              <w:rPr>
                <w:sz w:val="22"/>
                <w:szCs w:val="22"/>
              </w:rPr>
            </w:pPr>
            <w:r w:rsidRPr="00936483">
              <w:rPr>
                <w:sz w:val="22"/>
                <w:szCs w:val="22"/>
              </w:rPr>
              <w:t>(</w:t>
            </w:r>
            <w:r w:rsidRPr="00936483">
              <w:t>other than</w:t>
            </w:r>
            <w:r w:rsidRPr="00936483">
              <w:rPr>
                <w:sz w:val="22"/>
                <w:szCs w:val="22"/>
              </w:rPr>
              <w:t xml:space="preserve"> attendance on a patient for whom payment has previously been made under this item or item 137, 139 or 289)</w:t>
            </w:r>
          </w:p>
        </w:tc>
        <w:tc>
          <w:tcPr>
            <w:tcW w:w="798" w:type="dxa"/>
            <w:tcBorders>
              <w:left w:val="nil"/>
              <w:right w:val="nil"/>
            </w:tcBorders>
            <w:shd w:val="clear" w:color="auto" w:fill="auto"/>
          </w:tcPr>
          <w:p w:rsidR="005E3E83" w:rsidRPr="00936483" w:rsidRDefault="005E3E83" w:rsidP="006719FE">
            <w:pPr>
              <w:pStyle w:val="TableText"/>
              <w:keepLines/>
              <w:ind w:left="-32"/>
              <w:jc w:val="right"/>
              <w:rPr>
                <w:szCs w:val="22"/>
              </w:rPr>
            </w:pPr>
          </w:p>
        </w:tc>
      </w:tr>
      <w:tr w:rsidR="005E3E83" w:rsidRPr="00936483" w:rsidTr="003B4FAB">
        <w:trPr>
          <w:cantSplit/>
          <w:trHeight w:val="2070"/>
        </w:trPr>
        <w:tc>
          <w:tcPr>
            <w:tcW w:w="568" w:type="dxa"/>
            <w:tcBorders>
              <w:top w:val="nil"/>
              <w:left w:val="nil"/>
              <w:right w:val="nil"/>
            </w:tcBorders>
            <w:shd w:val="clear" w:color="auto" w:fill="auto"/>
          </w:tcPr>
          <w:p w:rsidR="005E3E83" w:rsidRPr="00936483" w:rsidRDefault="005E3E83" w:rsidP="006719FE">
            <w:pPr>
              <w:pStyle w:val="TableText"/>
              <w:keepLines/>
            </w:pPr>
            <w:r w:rsidRPr="00936483">
              <w:rPr>
                <w:snapToGrid w:val="0"/>
              </w:rPr>
              <w:t>137</w:t>
            </w:r>
          </w:p>
        </w:tc>
        <w:tc>
          <w:tcPr>
            <w:tcW w:w="6125" w:type="dxa"/>
            <w:gridSpan w:val="2"/>
            <w:tcBorders>
              <w:top w:val="nil"/>
              <w:left w:val="nil"/>
              <w:right w:val="nil"/>
            </w:tcBorders>
            <w:shd w:val="clear" w:color="auto" w:fill="auto"/>
          </w:tcPr>
          <w:p w:rsidR="005E3E83" w:rsidRPr="00936483" w:rsidRDefault="005E3E83" w:rsidP="006719FE">
            <w:pPr>
              <w:pStyle w:val="TableText"/>
              <w:keepLines/>
              <w:rPr>
                <w:rFonts w:cs="Arial"/>
                <w:szCs w:val="22"/>
                <w:lang w:val="en-US"/>
              </w:rPr>
            </w:pPr>
            <w:r w:rsidRPr="00936483">
              <w:rPr>
                <w:szCs w:val="22"/>
                <w:lang w:val="en-US"/>
              </w:rPr>
              <w:t xml:space="preserve">Professional attendance of at least 45 minutes in duration at consulting rooms or hospital, by a specialist or consultant physician (not including a general practitioner) following referral of the patient to the consultant by a </w:t>
            </w:r>
            <w:r w:rsidRPr="00936483">
              <w:rPr>
                <w:snapToGrid w:val="0"/>
              </w:rPr>
              <w:t>referring practitioner</w:t>
            </w:r>
            <w:r w:rsidRPr="00936483">
              <w:rPr>
                <w:szCs w:val="22"/>
                <w:lang w:val="en-US"/>
              </w:rPr>
              <w:t>, for assessment, diagnosis and preparation of a treatment and management plan for a patient under 13</w:t>
            </w:r>
            <w:r w:rsidR="007A0200" w:rsidRPr="00936483">
              <w:rPr>
                <w:szCs w:val="22"/>
                <w:lang w:val="en-US"/>
              </w:rPr>
              <w:t> </w:t>
            </w:r>
            <w:r w:rsidRPr="00936483">
              <w:rPr>
                <w:szCs w:val="22"/>
                <w:lang w:val="en-US"/>
              </w:rPr>
              <w:t xml:space="preserve">years with an eligible disability </w:t>
            </w:r>
            <w:r w:rsidRPr="00936483">
              <w:rPr>
                <w:szCs w:val="22"/>
              </w:rPr>
              <w:t xml:space="preserve">if the </w:t>
            </w:r>
            <w:r w:rsidRPr="00936483">
              <w:rPr>
                <w:szCs w:val="22"/>
                <w:lang w:val="en-US"/>
              </w:rPr>
              <w:t>specialist or consultant physician does all of the following:</w:t>
            </w:r>
          </w:p>
        </w:tc>
        <w:tc>
          <w:tcPr>
            <w:tcW w:w="798" w:type="dxa"/>
            <w:tcBorders>
              <w:left w:val="nil"/>
              <w:right w:val="nil"/>
            </w:tcBorders>
            <w:shd w:val="clear" w:color="auto" w:fill="auto"/>
          </w:tcPr>
          <w:p w:rsidR="005E3E83" w:rsidRPr="00936483" w:rsidRDefault="009E1ECD" w:rsidP="006719FE">
            <w:pPr>
              <w:pStyle w:val="TableText"/>
              <w:keepLines/>
              <w:ind w:left="-32"/>
              <w:jc w:val="right"/>
            </w:pPr>
            <w:r w:rsidRPr="00936483">
              <w:t>263.90</w:t>
            </w:r>
          </w:p>
        </w:tc>
      </w:tr>
      <w:tr w:rsidR="005E3E83" w:rsidRPr="00936483" w:rsidTr="003B4FAB">
        <w:trPr>
          <w:cantSplit/>
          <w:trHeight w:val="750"/>
        </w:trPr>
        <w:tc>
          <w:tcPr>
            <w:tcW w:w="568" w:type="dxa"/>
            <w:tcBorders>
              <w:left w:val="nil"/>
              <w:right w:val="nil"/>
            </w:tcBorders>
            <w:shd w:val="clear" w:color="auto" w:fill="auto"/>
          </w:tcPr>
          <w:p w:rsidR="005E3E83" w:rsidRPr="00936483" w:rsidRDefault="005E3E83" w:rsidP="006719FE">
            <w:pPr>
              <w:pStyle w:val="TableText"/>
              <w:keepLines/>
              <w:rPr>
                <w:snapToGrid w:val="0"/>
              </w:rPr>
            </w:pPr>
          </w:p>
        </w:tc>
        <w:tc>
          <w:tcPr>
            <w:tcW w:w="6125" w:type="dxa"/>
            <w:gridSpan w:val="2"/>
            <w:tcBorders>
              <w:left w:val="nil"/>
              <w:right w:val="nil"/>
            </w:tcBorders>
            <w:shd w:val="clear" w:color="auto" w:fill="auto"/>
          </w:tcPr>
          <w:p w:rsidR="005E3E83" w:rsidRPr="00936483" w:rsidRDefault="005E3E83" w:rsidP="006719FE">
            <w:pPr>
              <w:pStyle w:val="TableP1a"/>
              <w:keepLines/>
              <w:rPr>
                <w:szCs w:val="22"/>
                <w:lang w:val="en-US"/>
              </w:rPr>
            </w:pPr>
            <w:r w:rsidRPr="00936483">
              <w:rPr>
                <w:szCs w:val="22"/>
              </w:rPr>
              <w:tab/>
              <w:t>(a)</w:t>
            </w:r>
            <w:r w:rsidRPr="00936483">
              <w:rPr>
                <w:szCs w:val="22"/>
              </w:rPr>
              <w:tab/>
              <w:t>undertakes a comprehensive assessment and makes a diagnosis (if appropriate, using information provided by an eligible allied health provider);</w:t>
            </w:r>
          </w:p>
        </w:tc>
        <w:tc>
          <w:tcPr>
            <w:tcW w:w="798" w:type="dxa"/>
            <w:tcBorders>
              <w:left w:val="nil"/>
              <w:right w:val="nil"/>
            </w:tcBorders>
            <w:shd w:val="clear" w:color="auto" w:fill="auto"/>
          </w:tcPr>
          <w:p w:rsidR="005E3E83" w:rsidRPr="00936483" w:rsidRDefault="005E3E83" w:rsidP="006719FE">
            <w:pPr>
              <w:pStyle w:val="TableText"/>
              <w:keepLines/>
              <w:ind w:left="-32"/>
              <w:jc w:val="right"/>
            </w:pPr>
          </w:p>
        </w:tc>
      </w:tr>
      <w:tr w:rsidR="005E3E83" w:rsidRPr="00936483" w:rsidTr="003B4FAB">
        <w:trPr>
          <w:cantSplit/>
          <w:trHeight w:val="3165"/>
        </w:trPr>
        <w:tc>
          <w:tcPr>
            <w:tcW w:w="568" w:type="dxa"/>
            <w:tcBorders>
              <w:left w:val="nil"/>
              <w:right w:val="nil"/>
            </w:tcBorders>
            <w:shd w:val="clear" w:color="auto" w:fill="auto"/>
          </w:tcPr>
          <w:p w:rsidR="005E3E83" w:rsidRPr="00936483" w:rsidRDefault="005E3E83" w:rsidP="006719FE">
            <w:pPr>
              <w:pStyle w:val="TableText"/>
              <w:keepLines/>
              <w:rPr>
                <w:snapToGrid w:val="0"/>
              </w:rPr>
            </w:pPr>
          </w:p>
        </w:tc>
        <w:tc>
          <w:tcPr>
            <w:tcW w:w="6125" w:type="dxa"/>
            <w:gridSpan w:val="2"/>
            <w:tcBorders>
              <w:left w:val="nil"/>
              <w:right w:val="nil"/>
            </w:tcBorders>
            <w:shd w:val="clear" w:color="auto" w:fill="auto"/>
          </w:tcPr>
          <w:p w:rsidR="005E3E83" w:rsidRPr="00936483" w:rsidRDefault="005E3E83" w:rsidP="006719FE">
            <w:pPr>
              <w:pStyle w:val="TableP1a"/>
              <w:keepLines/>
              <w:rPr>
                <w:szCs w:val="22"/>
              </w:rPr>
            </w:pPr>
            <w:r w:rsidRPr="00936483">
              <w:rPr>
                <w:szCs w:val="22"/>
              </w:rPr>
              <w:tab/>
              <w:t>(b)</w:t>
            </w:r>
            <w:r w:rsidRPr="00936483">
              <w:rPr>
                <w:szCs w:val="22"/>
              </w:rPr>
              <w:tab/>
              <w:t>develops a treatment and management plan, which must include the following:</w:t>
            </w:r>
          </w:p>
          <w:p w:rsidR="005E3E83" w:rsidRPr="00936483" w:rsidRDefault="005E3E83" w:rsidP="006719FE">
            <w:pPr>
              <w:pStyle w:val="TableP2i"/>
              <w:keepLines/>
              <w:rPr>
                <w:szCs w:val="22"/>
                <w:lang w:eastAsia="en-AU"/>
              </w:rPr>
            </w:pPr>
            <w:r w:rsidRPr="00936483">
              <w:rPr>
                <w:szCs w:val="22"/>
                <w:lang w:eastAsia="en-AU"/>
              </w:rPr>
              <w:tab/>
              <w:t>(i)</w:t>
            </w:r>
            <w:r w:rsidRPr="00936483">
              <w:rPr>
                <w:szCs w:val="22"/>
                <w:lang w:eastAsia="en-AU"/>
              </w:rPr>
              <w:tab/>
              <w:t>an assessment and diagnosis of the patient’s condition;</w:t>
            </w:r>
          </w:p>
          <w:p w:rsidR="005E3E83" w:rsidRPr="00936483" w:rsidRDefault="005E3E83" w:rsidP="006719FE">
            <w:pPr>
              <w:pStyle w:val="TableP2i"/>
              <w:keepLines/>
              <w:rPr>
                <w:szCs w:val="22"/>
                <w:lang w:eastAsia="en-AU"/>
              </w:rPr>
            </w:pPr>
            <w:r w:rsidRPr="00936483">
              <w:rPr>
                <w:szCs w:val="22"/>
                <w:lang w:eastAsia="en-AU"/>
              </w:rPr>
              <w:tab/>
              <w:t>(ii)</w:t>
            </w:r>
            <w:r w:rsidRPr="00936483">
              <w:rPr>
                <w:szCs w:val="22"/>
                <w:lang w:eastAsia="en-AU"/>
              </w:rPr>
              <w:tab/>
              <w:t>a risk assessment;</w:t>
            </w:r>
          </w:p>
          <w:p w:rsidR="005E3E83" w:rsidRPr="00936483" w:rsidRDefault="005E3E83" w:rsidP="006719FE">
            <w:pPr>
              <w:pStyle w:val="TableP2i"/>
              <w:keepLines/>
              <w:rPr>
                <w:szCs w:val="22"/>
                <w:lang w:eastAsia="en-AU"/>
              </w:rPr>
            </w:pPr>
            <w:r w:rsidRPr="00936483">
              <w:rPr>
                <w:szCs w:val="22"/>
                <w:lang w:eastAsia="en-AU"/>
              </w:rPr>
              <w:tab/>
              <w:t>(iii)</w:t>
            </w:r>
            <w:r w:rsidRPr="00936483">
              <w:rPr>
                <w:szCs w:val="22"/>
                <w:lang w:eastAsia="en-AU"/>
              </w:rPr>
              <w:tab/>
              <w:t>treatment options and decisions;</w:t>
            </w:r>
          </w:p>
          <w:p w:rsidR="005E3E83" w:rsidRPr="00936483" w:rsidRDefault="005E3E83" w:rsidP="006719FE">
            <w:pPr>
              <w:pStyle w:val="TableP2i"/>
              <w:keepLines/>
              <w:rPr>
                <w:szCs w:val="22"/>
                <w:lang w:eastAsia="en-AU"/>
              </w:rPr>
            </w:pPr>
            <w:r w:rsidRPr="00936483">
              <w:rPr>
                <w:szCs w:val="22"/>
                <w:lang w:eastAsia="en-AU"/>
              </w:rPr>
              <w:tab/>
              <w:t>(iv)</w:t>
            </w:r>
            <w:r w:rsidRPr="00936483">
              <w:rPr>
                <w:szCs w:val="22"/>
                <w:lang w:eastAsia="en-AU"/>
              </w:rPr>
              <w:tab/>
              <w:t>if necessary</w:t>
            </w:r>
            <w:r w:rsidR="00344318" w:rsidRPr="00936483">
              <w:rPr>
                <w:szCs w:val="22"/>
                <w:lang w:eastAsia="en-AU"/>
              </w:rPr>
              <w:t>—</w:t>
            </w:r>
            <w:r w:rsidRPr="00936483">
              <w:rPr>
                <w:szCs w:val="22"/>
                <w:lang w:eastAsia="en-AU"/>
              </w:rPr>
              <w:t>medication recommendations;</w:t>
            </w:r>
          </w:p>
          <w:p w:rsidR="005E3E83" w:rsidRPr="00936483" w:rsidRDefault="005E3E83" w:rsidP="006719FE">
            <w:pPr>
              <w:pStyle w:val="TableP1a"/>
              <w:keepLines/>
              <w:rPr>
                <w:szCs w:val="22"/>
              </w:rPr>
            </w:pPr>
            <w:r w:rsidRPr="00936483">
              <w:rPr>
                <w:rFonts w:cs="Arial"/>
                <w:szCs w:val="22"/>
                <w:lang w:val="en-US"/>
              </w:rPr>
              <w:tab/>
              <w:t>(c)</w:t>
            </w:r>
            <w:r w:rsidRPr="00936483">
              <w:rPr>
                <w:rFonts w:cs="Arial"/>
                <w:szCs w:val="22"/>
                <w:lang w:val="en-US"/>
              </w:rPr>
              <w:tab/>
              <w:t>provides a copy of the treatment and management plan to one</w:t>
            </w:r>
            <w:r w:rsidRPr="00936483">
              <w:rPr>
                <w:szCs w:val="22"/>
              </w:rPr>
              <w:t xml:space="preserve"> or more allied health providers, if appropriate, for the treatment of the patient;</w:t>
            </w:r>
          </w:p>
          <w:p w:rsidR="005E3E83" w:rsidRPr="00936483" w:rsidRDefault="005E3E83" w:rsidP="006719FE">
            <w:pPr>
              <w:keepLines/>
              <w:spacing w:after="60"/>
              <w:rPr>
                <w:szCs w:val="22"/>
                <w:lang w:val="en-US"/>
              </w:rPr>
            </w:pPr>
            <w:r w:rsidRPr="00936483">
              <w:rPr>
                <w:rFonts w:cs="Arial"/>
                <w:sz w:val="22"/>
                <w:szCs w:val="22"/>
                <w:lang w:val="en-US"/>
              </w:rPr>
              <w:t>(</w:t>
            </w:r>
            <w:r w:rsidRPr="00936483">
              <w:t>other than</w:t>
            </w:r>
            <w:r w:rsidRPr="00936483">
              <w:rPr>
                <w:rFonts w:cs="Arial"/>
                <w:sz w:val="22"/>
                <w:szCs w:val="22"/>
                <w:lang w:val="en-US"/>
              </w:rPr>
              <w:t xml:space="preserve"> attendance on a patient for whom payment has previously been made under this item or item 135, 139 or 289)</w:t>
            </w:r>
          </w:p>
        </w:tc>
        <w:tc>
          <w:tcPr>
            <w:tcW w:w="798" w:type="dxa"/>
            <w:tcBorders>
              <w:left w:val="nil"/>
              <w:right w:val="nil"/>
            </w:tcBorders>
            <w:shd w:val="clear" w:color="auto" w:fill="auto"/>
          </w:tcPr>
          <w:p w:rsidR="005E3E83" w:rsidRPr="00936483" w:rsidRDefault="005E3E83" w:rsidP="006719FE">
            <w:pPr>
              <w:pStyle w:val="TableText"/>
              <w:keepLines/>
              <w:ind w:left="-32"/>
              <w:jc w:val="right"/>
            </w:pPr>
          </w:p>
        </w:tc>
      </w:tr>
      <w:tr w:rsidR="005E3E83" w:rsidRPr="00936483" w:rsidTr="003B4FAB">
        <w:trPr>
          <w:cantSplit/>
          <w:trHeight w:val="2111"/>
        </w:trPr>
        <w:tc>
          <w:tcPr>
            <w:tcW w:w="568" w:type="dxa"/>
            <w:tcBorders>
              <w:top w:val="nil"/>
              <w:left w:val="nil"/>
              <w:bottom w:val="nil"/>
              <w:right w:val="nil"/>
            </w:tcBorders>
            <w:shd w:val="clear" w:color="auto" w:fill="auto"/>
          </w:tcPr>
          <w:p w:rsidR="005E3E83" w:rsidRPr="00936483" w:rsidRDefault="005E3E83" w:rsidP="006719FE">
            <w:pPr>
              <w:pStyle w:val="TableText"/>
              <w:keepLines/>
            </w:pPr>
            <w:r w:rsidRPr="00936483">
              <w:rPr>
                <w:snapToGrid w:val="0"/>
              </w:rPr>
              <w:t>139</w:t>
            </w:r>
          </w:p>
        </w:tc>
        <w:tc>
          <w:tcPr>
            <w:tcW w:w="6125" w:type="dxa"/>
            <w:gridSpan w:val="2"/>
            <w:tcBorders>
              <w:top w:val="nil"/>
              <w:left w:val="nil"/>
              <w:bottom w:val="nil"/>
              <w:right w:val="nil"/>
            </w:tcBorders>
            <w:shd w:val="clear" w:color="auto" w:fill="auto"/>
          </w:tcPr>
          <w:p w:rsidR="005E3E83" w:rsidRPr="00936483" w:rsidRDefault="005E3E83" w:rsidP="006719FE">
            <w:pPr>
              <w:pStyle w:val="TableText"/>
              <w:keepLines/>
              <w:rPr>
                <w:szCs w:val="22"/>
                <w:lang w:val="en-US"/>
              </w:rPr>
            </w:pPr>
            <w:r w:rsidRPr="00936483">
              <w:rPr>
                <w:szCs w:val="22"/>
                <w:lang w:val="en-US"/>
              </w:rPr>
              <w:t>Professional attendance of at least 45 minutes in duration at consulting rooms only, by a general practitioner (not including a specialist or consultant physician) for assessment, diagnosis and preparation of a treatment and management plan for a patient under 13</w:t>
            </w:r>
            <w:r w:rsidR="007A0200" w:rsidRPr="00936483">
              <w:rPr>
                <w:szCs w:val="22"/>
                <w:lang w:val="en-US"/>
              </w:rPr>
              <w:t> </w:t>
            </w:r>
            <w:r w:rsidRPr="00936483">
              <w:rPr>
                <w:szCs w:val="22"/>
                <w:lang w:val="en-US"/>
              </w:rPr>
              <w:t xml:space="preserve">years with an eligible disability </w:t>
            </w:r>
            <w:r w:rsidRPr="00936483">
              <w:rPr>
                <w:szCs w:val="22"/>
              </w:rPr>
              <w:t xml:space="preserve">if the </w:t>
            </w:r>
            <w:r w:rsidRPr="00936483">
              <w:rPr>
                <w:szCs w:val="22"/>
                <w:lang w:val="en-US"/>
              </w:rPr>
              <w:t>general practitioner does all of the following:</w:t>
            </w:r>
          </w:p>
          <w:p w:rsidR="005E3E83" w:rsidRPr="00936483" w:rsidRDefault="005E3E83" w:rsidP="006719FE">
            <w:pPr>
              <w:pStyle w:val="TableP1a"/>
              <w:keepLines/>
              <w:rPr>
                <w:szCs w:val="22"/>
              </w:rPr>
            </w:pPr>
            <w:r w:rsidRPr="00936483">
              <w:rPr>
                <w:szCs w:val="22"/>
              </w:rPr>
              <w:tab/>
              <w:t>(a)</w:t>
            </w:r>
            <w:r w:rsidRPr="00936483">
              <w:rPr>
                <w:szCs w:val="22"/>
              </w:rPr>
              <w:tab/>
              <w:t>undertakes a comprehensive assessment and makes a diagnosis (if appropriate, using information provided by an eligible allied health provider);</w:t>
            </w:r>
          </w:p>
        </w:tc>
        <w:tc>
          <w:tcPr>
            <w:tcW w:w="798" w:type="dxa"/>
            <w:shd w:val="clear" w:color="auto" w:fill="auto"/>
          </w:tcPr>
          <w:p w:rsidR="005E3E83" w:rsidRPr="00936483" w:rsidRDefault="009E1ECD" w:rsidP="006719FE">
            <w:pPr>
              <w:pStyle w:val="TableText"/>
              <w:keepLines/>
              <w:ind w:left="-32"/>
              <w:jc w:val="right"/>
            </w:pPr>
            <w:r w:rsidRPr="00936483">
              <w:t>129.90</w:t>
            </w:r>
          </w:p>
        </w:tc>
      </w:tr>
      <w:tr w:rsidR="005E3E83" w:rsidRPr="00936483" w:rsidTr="003B4FAB">
        <w:trPr>
          <w:cantSplit/>
          <w:trHeight w:val="3351"/>
        </w:trPr>
        <w:tc>
          <w:tcPr>
            <w:tcW w:w="568" w:type="dxa"/>
            <w:tcBorders>
              <w:top w:val="nil"/>
              <w:left w:val="nil"/>
              <w:bottom w:val="single" w:sz="4" w:space="0" w:color="auto"/>
              <w:right w:val="nil"/>
            </w:tcBorders>
            <w:shd w:val="clear" w:color="auto" w:fill="auto"/>
          </w:tcPr>
          <w:p w:rsidR="005E3E83" w:rsidRPr="00936483" w:rsidRDefault="005E3E83" w:rsidP="006719FE">
            <w:pPr>
              <w:pStyle w:val="TableText"/>
              <w:keepLines/>
              <w:rPr>
                <w:snapToGrid w:val="0"/>
              </w:rPr>
            </w:pPr>
          </w:p>
        </w:tc>
        <w:tc>
          <w:tcPr>
            <w:tcW w:w="6125" w:type="dxa"/>
            <w:gridSpan w:val="2"/>
            <w:tcBorders>
              <w:top w:val="nil"/>
              <w:left w:val="nil"/>
              <w:bottom w:val="single" w:sz="4" w:space="0" w:color="auto"/>
              <w:right w:val="nil"/>
            </w:tcBorders>
            <w:shd w:val="clear" w:color="auto" w:fill="auto"/>
          </w:tcPr>
          <w:p w:rsidR="005E3E83" w:rsidRPr="00936483" w:rsidRDefault="005E3E83" w:rsidP="006719FE">
            <w:pPr>
              <w:pStyle w:val="TableP1a"/>
              <w:keepLines/>
            </w:pPr>
            <w:r w:rsidRPr="00936483">
              <w:tab/>
              <w:t>(b)</w:t>
            </w:r>
            <w:r w:rsidRPr="00936483">
              <w:tab/>
              <w:t>develops a treatment and management plan, which must include the following:</w:t>
            </w:r>
          </w:p>
          <w:p w:rsidR="005E3E83" w:rsidRPr="00936483" w:rsidRDefault="005E3E83" w:rsidP="006719FE">
            <w:pPr>
              <w:pStyle w:val="TableP2i"/>
              <w:keepLines/>
              <w:rPr>
                <w:lang w:eastAsia="en-AU"/>
              </w:rPr>
            </w:pPr>
            <w:r w:rsidRPr="00936483">
              <w:rPr>
                <w:lang w:eastAsia="en-AU"/>
              </w:rPr>
              <w:tab/>
              <w:t>(i)</w:t>
            </w:r>
            <w:r w:rsidRPr="00936483">
              <w:rPr>
                <w:lang w:eastAsia="en-AU"/>
              </w:rPr>
              <w:tab/>
              <w:t>an assessment and diagnosis of the patient’s condition;</w:t>
            </w:r>
          </w:p>
          <w:p w:rsidR="005E3E83" w:rsidRPr="00936483" w:rsidRDefault="005E3E83" w:rsidP="006719FE">
            <w:pPr>
              <w:pStyle w:val="TableP2i"/>
              <w:keepLines/>
              <w:rPr>
                <w:lang w:eastAsia="en-AU"/>
              </w:rPr>
            </w:pPr>
            <w:r w:rsidRPr="00936483">
              <w:rPr>
                <w:lang w:eastAsia="en-AU"/>
              </w:rPr>
              <w:tab/>
              <w:t>(ii)</w:t>
            </w:r>
            <w:r w:rsidRPr="00936483">
              <w:rPr>
                <w:lang w:eastAsia="en-AU"/>
              </w:rPr>
              <w:tab/>
              <w:t>a risk assessment;</w:t>
            </w:r>
          </w:p>
          <w:p w:rsidR="005E3E83" w:rsidRPr="00936483" w:rsidRDefault="005E3E83" w:rsidP="006719FE">
            <w:pPr>
              <w:pStyle w:val="TableP2i"/>
              <w:keepLines/>
              <w:rPr>
                <w:lang w:eastAsia="en-AU"/>
              </w:rPr>
            </w:pPr>
            <w:r w:rsidRPr="00936483">
              <w:rPr>
                <w:lang w:eastAsia="en-AU"/>
              </w:rPr>
              <w:tab/>
              <w:t>(iii)</w:t>
            </w:r>
            <w:r w:rsidRPr="00936483">
              <w:rPr>
                <w:lang w:eastAsia="en-AU"/>
              </w:rPr>
              <w:tab/>
              <w:t>treatment options and decisions;</w:t>
            </w:r>
          </w:p>
          <w:p w:rsidR="005E3E83" w:rsidRPr="00936483" w:rsidRDefault="005E3E83" w:rsidP="006719FE">
            <w:pPr>
              <w:pStyle w:val="TableP2i"/>
              <w:keepLines/>
              <w:rPr>
                <w:lang w:eastAsia="en-AU"/>
              </w:rPr>
            </w:pPr>
            <w:r w:rsidRPr="00936483">
              <w:rPr>
                <w:lang w:eastAsia="en-AU"/>
              </w:rPr>
              <w:tab/>
              <w:t>(iv)</w:t>
            </w:r>
            <w:r w:rsidRPr="00936483">
              <w:rPr>
                <w:lang w:eastAsia="en-AU"/>
              </w:rPr>
              <w:tab/>
              <w:t>if necessary</w:t>
            </w:r>
            <w:r w:rsidR="00344318" w:rsidRPr="00936483">
              <w:rPr>
                <w:lang w:eastAsia="en-AU"/>
              </w:rPr>
              <w:t>—</w:t>
            </w:r>
            <w:r w:rsidRPr="00936483">
              <w:rPr>
                <w:lang w:eastAsia="en-AU"/>
              </w:rPr>
              <w:t>medication recommendations;</w:t>
            </w:r>
          </w:p>
          <w:p w:rsidR="005E3E83" w:rsidRPr="00936483" w:rsidRDefault="005E3E83" w:rsidP="006719FE">
            <w:pPr>
              <w:pStyle w:val="TableP1a"/>
              <w:keepLines/>
            </w:pPr>
            <w:r w:rsidRPr="00936483">
              <w:tab/>
              <w:t>(c)</w:t>
            </w:r>
            <w:r w:rsidRPr="00936483">
              <w:tab/>
              <w:t>provides a copy of the treatment and management plan to one or more allied health providers, if appropriate, for the treatment of the patient;</w:t>
            </w:r>
          </w:p>
          <w:p w:rsidR="005E3E83" w:rsidRPr="00936483" w:rsidRDefault="005E3E83" w:rsidP="006719FE">
            <w:pPr>
              <w:pStyle w:val="TableText"/>
              <w:keepLines/>
              <w:spacing w:before="0"/>
              <w:rPr>
                <w:lang w:eastAsia="en-AU"/>
              </w:rPr>
            </w:pPr>
            <w:r w:rsidRPr="00936483">
              <w:rPr>
                <w:lang w:eastAsia="en-AU"/>
              </w:rPr>
              <w:t>(</w:t>
            </w:r>
            <w:r w:rsidRPr="00936483">
              <w:t>other than</w:t>
            </w:r>
            <w:r w:rsidRPr="00936483">
              <w:rPr>
                <w:lang w:eastAsia="en-AU"/>
              </w:rPr>
              <w:t xml:space="preserve"> attendance on a patient for whom payment has previously been made under this item or item 135, 137 or 289)</w:t>
            </w:r>
          </w:p>
        </w:tc>
        <w:tc>
          <w:tcPr>
            <w:tcW w:w="798" w:type="dxa"/>
            <w:tcBorders>
              <w:bottom w:val="single" w:sz="4" w:space="0" w:color="auto"/>
            </w:tcBorders>
            <w:shd w:val="clear" w:color="auto" w:fill="auto"/>
          </w:tcPr>
          <w:p w:rsidR="005E3E83" w:rsidRPr="00936483" w:rsidRDefault="005E3E83" w:rsidP="006719FE">
            <w:pPr>
              <w:pStyle w:val="TableText"/>
              <w:keepLines/>
              <w:ind w:left="-32"/>
              <w:jc w:val="right"/>
            </w:pPr>
          </w:p>
        </w:tc>
      </w:tr>
    </w:tbl>
    <w:p w:rsidR="005E3E83" w:rsidRPr="00936483" w:rsidRDefault="005E3E83" w:rsidP="006719FE">
      <w:pPr>
        <w:pStyle w:val="HD"/>
        <w:spacing w:after="120"/>
      </w:pPr>
      <w:bookmarkStart w:id="43" w:name="_Toc329356753"/>
      <w:r w:rsidRPr="001B079B">
        <w:rPr>
          <w:rStyle w:val="CharDivNo"/>
        </w:rPr>
        <w:t>Division 2.6</w:t>
      </w:r>
      <w:r w:rsidRPr="00936483">
        <w:tab/>
      </w:r>
      <w:r w:rsidRPr="001B079B">
        <w:rPr>
          <w:rStyle w:val="CharDivText"/>
        </w:rPr>
        <w:t>Group A28</w:t>
      </w:r>
      <w:r w:rsidR="00344318" w:rsidRPr="001B079B">
        <w:rPr>
          <w:rStyle w:val="CharDivText"/>
        </w:rPr>
        <w:t>—</w:t>
      </w:r>
      <w:r w:rsidRPr="001B079B">
        <w:rPr>
          <w:rStyle w:val="CharDivText"/>
        </w:rPr>
        <w:t>Geriatric medicine</w:t>
      </w:r>
      <w:bookmarkEnd w:id="43"/>
    </w:p>
    <w:tbl>
      <w:tblPr>
        <w:tblW w:w="7477" w:type="dxa"/>
        <w:tblInd w:w="-35" w:type="dxa"/>
        <w:shd w:val="clear" w:color="auto" w:fill="FFFFFF"/>
        <w:tblLayout w:type="fixed"/>
        <w:tblCellMar>
          <w:left w:w="107" w:type="dxa"/>
          <w:right w:w="107" w:type="dxa"/>
        </w:tblCellMar>
        <w:tblLook w:val="0000"/>
      </w:tblPr>
      <w:tblGrid>
        <w:gridCol w:w="604"/>
        <w:gridCol w:w="5879"/>
        <w:gridCol w:w="994"/>
      </w:tblGrid>
      <w:tr w:rsidR="005E3E83" w:rsidRPr="00936483" w:rsidTr="003B4FAB">
        <w:trPr>
          <w:cantSplit/>
          <w:tblHeader/>
        </w:trPr>
        <w:tc>
          <w:tcPr>
            <w:tcW w:w="7477" w:type="dxa"/>
            <w:gridSpan w:val="3"/>
            <w:tcBorders>
              <w:left w:val="nil"/>
              <w:right w:val="nil"/>
            </w:tcBorders>
            <w:shd w:val="clear" w:color="auto" w:fill="FFFFFF"/>
          </w:tcPr>
          <w:p w:rsidR="005E3E83" w:rsidRPr="00936483" w:rsidRDefault="005E3E83" w:rsidP="006719FE">
            <w:pPr>
              <w:pStyle w:val="TableColHead"/>
              <w:keepLines/>
              <w:spacing w:after="0"/>
            </w:pPr>
            <w:r w:rsidRPr="00936483">
              <w:t>Group A28</w:t>
            </w:r>
            <w:r w:rsidR="00344318" w:rsidRPr="00936483">
              <w:t>—</w:t>
            </w:r>
            <w:r w:rsidRPr="00936483">
              <w:t>Geriatric medicine</w:t>
            </w:r>
          </w:p>
        </w:tc>
      </w:tr>
      <w:tr w:rsidR="005E3E83" w:rsidRPr="00936483" w:rsidTr="003B4FAB">
        <w:trPr>
          <w:cantSplit/>
          <w:tblHeader/>
        </w:trPr>
        <w:tc>
          <w:tcPr>
            <w:tcW w:w="604" w:type="dxa"/>
            <w:tcBorders>
              <w:left w:val="nil"/>
              <w:bottom w:val="single" w:sz="4" w:space="0" w:color="auto"/>
              <w:right w:val="nil"/>
            </w:tcBorders>
            <w:shd w:val="clear" w:color="auto" w:fill="FFFFFF"/>
          </w:tcPr>
          <w:p w:rsidR="005E3E83" w:rsidRPr="00936483" w:rsidRDefault="005E3E83" w:rsidP="006719FE">
            <w:pPr>
              <w:pStyle w:val="TableColHead"/>
              <w:keepLines/>
              <w:jc w:val="right"/>
              <w:rPr>
                <w:snapToGrid w:val="0"/>
              </w:rPr>
            </w:pPr>
            <w:r w:rsidRPr="00936483">
              <w:rPr>
                <w:snapToGrid w:val="0"/>
              </w:rPr>
              <w:t>Item</w:t>
            </w:r>
          </w:p>
        </w:tc>
        <w:tc>
          <w:tcPr>
            <w:tcW w:w="5879"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94" w:type="dxa"/>
            <w:tcBorders>
              <w:left w:val="nil"/>
              <w:bottom w:val="single" w:sz="4" w:space="0" w:color="auto"/>
              <w:right w:val="nil"/>
            </w:tcBorders>
            <w:shd w:val="clear" w:color="auto" w:fill="FFFFFF"/>
          </w:tcPr>
          <w:p w:rsidR="005E3E83" w:rsidRPr="00936483" w:rsidRDefault="009E1ECD" w:rsidP="006719FE">
            <w:pPr>
              <w:pStyle w:val="TableColHead"/>
              <w:keepLines/>
            </w:pPr>
            <w:r w:rsidRPr="00936483">
              <w:t xml:space="preserve">Fee </w:t>
            </w:r>
          </w:p>
        </w:tc>
      </w:tr>
      <w:tr w:rsidR="005E3E83" w:rsidRPr="00936483" w:rsidTr="003B4FAB">
        <w:trPr>
          <w:cantSplit/>
          <w:trHeight w:val="1905"/>
        </w:trPr>
        <w:tc>
          <w:tcPr>
            <w:tcW w:w="604" w:type="dxa"/>
            <w:tcBorders>
              <w:top w:val="single" w:sz="4" w:space="0" w:color="auto"/>
              <w:left w:val="nil"/>
              <w:right w:val="nil"/>
            </w:tcBorders>
            <w:shd w:val="clear" w:color="auto" w:fill="FFFFFF"/>
          </w:tcPr>
          <w:p w:rsidR="005E3E83" w:rsidRPr="00936483" w:rsidRDefault="005E3E83" w:rsidP="006719FE">
            <w:pPr>
              <w:pStyle w:val="TableText"/>
              <w:keepLines/>
              <w:jc w:val="right"/>
            </w:pPr>
            <w:r w:rsidRPr="00936483">
              <w:t>141</w:t>
            </w:r>
          </w:p>
        </w:tc>
        <w:tc>
          <w:tcPr>
            <w:tcW w:w="5879" w:type="dxa"/>
            <w:tcBorders>
              <w:top w:val="single" w:sz="4" w:space="0" w:color="auto"/>
              <w:left w:val="nil"/>
              <w:right w:val="nil"/>
            </w:tcBorders>
            <w:shd w:val="clear" w:color="auto" w:fill="FFFFFF"/>
          </w:tcPr>
          <w:p w:rsidR="005E3E83" w:rsidRPr="00936483" w:rsidRDefault="005E3E83" w:rsidP="006719FE">
            <w:pPr>
              <w:pStyle w:val="TableText"/>
              <w:keepLines/>
            </w:pPr>
            <w:r w:rsidRPr="00936483">
              <w:t>Professional attendance of more than 60 minutes in duration at consulting rooms or hospital by a consultant physician or specialist in the practice of his or her specialty of geriatric medicine, if:</w:t>
            </w:r>
          </w:p>
          <w:p w:rsidR="005E3E83" w:rsidRPr="00936483" w:rsidRDefault="005E3E83" w:rsidP="006719FE">
            <w:pPr>
              <w:pStyle w:val="TableP1a"/>
              <w:keepLines/>
            </w:pPr>
            <w:r w:rsidRPr="00936483">
              <w:tab/>
              <w:t>(a)</w:t>
            </w:r>
            <w:r w:rsidRPr="00936483">
              <w:tab/>
              <w:t>the patient is at least 65 years old and referred by a medical practitioner practising in general practice (including a general practitioner, but not including a specialist or consultant physician) or a participating nurse practitioner; and</w:t>
            </w:r>
          </w:p>
        </w:tc>
        <w:tc>
          <w:tcPr>
            <w:tcW w:w="994" w:type="dxa"/>
            <w:tcBorders>
              <w:top w:val="single" w:sz="4" w:space="0" w:color="auto"/>
              <w:left w:val="nil"/>
              <w:right w:val="nil"/>
            </w:tcBorders>
            <w:shd w:val="clear" w:color="auto" w:fill="FFFFFF"/>
          </w:tcPr>
          <w:p w:rsidR="005E3E83" w:rsidRPr="00936483" w:rsidRDefault="009E1ECD" w:rsidP="006719FE">
            <w:pPr>
              <w:pStyle w:val="TableText"/>
              <w:keepLines/>
              <w:jc w:val="right"/>
            </w:pPr>
            <w:r w:rsidRPr="00936483">
              <w:t>$452.65</w:t>
            </w:r>
          </w:p>
        </w:tc>
      </w:tr>
      <w:tr w:rsidR="005E3E83" w:rsidRPr="00936483" w:rsidTr="003B4FAB">
        <w:trPr>
          <w:cantSplit/>
          <w:trHeight w:val="733"/>
        </w:trPr>
        <w:tc>
          <w:tcPr>
            <w:tcW w:w="604" w:type="dxa"/>
            <w:tcBorders>
              <w:left w:val="nil"/>
              <w:bottom w:val="nil"/>
              <w:right w:val="nil"/>
            </w:tcBorders>
            <w:shd w:val="clear" w:color="auto" w:fill="FFFFFF"/>
          </w:tcPr>
          <w:p w:rsidR="005E3E83" w:rsidRPr="00936483" w:rsidRDefault="005E3E83" w:rsidP="006719FE">
            <w:pPr>
              <w:pStyle w:val="TableText"/>
              <w:keepLines/>
              <w:jc w:val="right"/>
            </w:pPr>
          </w:p>
        </w:tc>
        <w:tc>
          <w:tcPr>
            <w:tcW w:w="5879" w:type="dxa"/>
            <w:tcBorders>
              <w:left w:val="nil"/>
              <w:bottom w:val="nil"/>
              <w:right w:val="nil"/>
            </w:tcBorders>
            <w:shd w:val="clear" w:color="auto" w:fill="FFFFFF"/>
          </w:tcPr>
          <w:p w:rsidR="005E3E83" w:rsidRPr="00936483" w:rsidRDefault="005E3E83" w:rsidP="006719FE">
            <w:pPr>
              <w:pStyle w:val="TableP1a"/>
              <w:keepLines/>
            </w:pPr>
            <w:r w:rsidRPr="00936483">
              <w:tab/>
              <w:t>(b)</w:t>
            </w:r>
            <w:r w:rsidRPr="00936483">
              <w:tab/>
              <w:t>the attendance is initiated by the referring practitioner for the provision of a comprehensive assessment and management plan; and</w:t>
            </w:r>
          </w:p>
        </w:tc>
        <w:tc>
          <w:tcPr>
            <w:tcW w:w="994" w:type="dxa"/>
            <w:tcBorders>
              <w:left w:val="nil"/>
              <w:bottom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Pr>
        <w:tc>
          <w:tcPr>
            <w:tcW w:w="604" w:type="dxa"/>
            <w:tcBorders>
              <w:top w:val="nil"/>
              <w:left w:val="nil"/>
              <w:right w:val="nil"/>
            </w:tcBorders>
            <w:shd w:val="clear" w:color="auto" w:fill="FFFFFF"/>
            <w:vAlign w:val="bottom"/>
          </w:tcPr>
          <w:p w:rsidR="005E3E83" w:rsidRPr="00936483" w:rsidRDefault="005E3E83" w:rsidP="006719FE">
            <w:pPr>
              <w:pStyle w:val="TableText"/>
              <w:keepLines/>
              <w:jc w:val="right"/>
            </w:pPr>
          </w:p>
        </w:tc>
        <w:tc>
          <w:tcPr>
            <w:tcW w:w="5879" w:type="dxa"/>
            <w:tcBorders>
              <w:top w:val="nil"/>
              <w:left w:val="nil"/>
              <w:right w:val="nil"/>
            </w:tcBorders>
            <w:shd w:val="clear" w:color="auto" w:fill="FFFFFF"/>
          </w:tcPr>
          <w:p w:rsidR="005E3E83" w:rsidRPr="00936483" w:rsidRDefault="005E3E83" w:rsidP="006719FE">
            <w:pPr>
              <w:pStyle w:val="TableP1a"/>
              <w:keepLines/>
            </w:pPr>
            <w:r w:rsidRPr="00936483">
              <w:tab/>
              <w:t>(c)</w:t>
            </w:r>
            <w:r w:rsidRPr="00936483">
              <w:tab/>
              <w:t>during the attendance:</w:t>
            </w:r>
          </w:p>
          <w:p w:rsidR="005E3E83" w:rsidRPr="00936483" w:rsidRDefault="005E3E83" w:rsidP="006719FE">
            <w:pPr>
              <w:pStyle w:val="TableP2i"/>
              <w:keepLines/>
            </w:pPr>
            <w:r w:rsidRPr="00936483">
              <w:tab/>
              <w:t>(i)</w:t>
            </w:r>
            <w:r w:rsidRPr="00936483">
              <w:tab/>
              <w:t xml:space="preserve">the medical, physical, psychological and social aspects of the patient’s health are evaluated in detail using appropriately validated assessment tools if indicated (the </w:t>
            </w:r>
            <w:r w:rsidRPr="00936483">
              <w:rPr>
                <w:b/>
                <w:i/>
              </w:rPr>
              <w:t>assessment</w:t>
            </w:r>
            <w:r w:rsidRPr="00936483">
              <w:t>); and</w:t>
            </w:r>
          </w:p>
          <w:p w:rsidR="005E3E83" w:rsidRPr="00936483" w:rsidRDefault="005E3E83" w:rsidP="006719FE">
            <w:pPr>
              <w:pStyle w:val="TableP2i"/>
              <w:keepLines/>
            </w:pPr>
            <w:r w:rsidRPr="00936483">
              <w:tab/>
              <w:t>(ii)</w:t>
            </w:r>
            <w:r w:rsidRPr="00936483">
              <w:tab/>
              <w:t xml:space="preserve">the patient’s various health problems and care needs are identified and prioritised ( the </w:t>
            </w:r>
            <w:r w:rsidRPr="00936483">
              <w:rPr>
                <w:b/>
                <w:i/>
              </w:rPr>
              <w:t>formulation)</w:t>
            </w:r>
            <w:r w:rsidRPr="00936483">
              <w:t>; and</w:t>
            </w:r>
          </w:p>
        </w:tc>
        <w:tc>
          <w:tcPr>
            <w:tcW w:w="994" w:type="dxa"/>
            <w:tcBorders>
              <w:top w:val="nil"/>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Height w:val="80"/>
        </w:trPr>
        <w:tc>
          <w:tcPr>
            <w:tcW w:w="604" w:type="dxa"/>
            <w:tcBorders>
              <w:top w:val="nil"/>
              <w:left w:val="nil"/>
              <w:right w:val="nil"/>
            </w:tcBorders>
            <w:shd w:val="clear" w:color="auto" w:fill="FFFFFF"/>
            <w:vAlign w:val="bottom"/>
          </w:tcPr>
          <w:p w:rsidR="005E3E83" w:rsidRPr="00936483" w:rsidRDefault="005E3E83" w:rsidP="006719FE">
            <w:pPr>
              <w:pStyle w:val="TableText"/>
              <w:keepLines/>
              <w:jc w:val="right"/>
            </w:pPr>
          </w:p>
        </w:tc>
        <w:tc>
          <w:tcPr>
            <w:tcW w:w="5879" w:type="dxa"/>
            <w:tcBorders>
              <w:top w:val="nil"/>
              <w:left w:val="nil"/>
              <w:right w:val="nil"/>
            </w:tcBorders>
            <w:shd w:val="clear" w:color="auto" w:fill="FFFFFF"/>
          </w:tcPr>
          <w:p w:rsidR="005E3E83" w:rsidRPr="00936483" w:rsidRDefault="005E3E83" w:rsidP="006719FE">
            <w:pPr>
              <w:pStyle w:val="TableP2i"/>
              <w:keepLines/>
            </w:pPr>
            <w:r w:rsidRPr="00936483">
              <w:tab/>
              <w:t>(iii)</w:t>
            </w:r>
            <w:r w:rsidRPr="00936483">
              <w:tab/>
              <w:t xml:space="preserve">a detailed management plan is prepared (the </w:t>
            </w:r>
            <w:r w:rsidRPr="00936483">
              <w:rPr>
                <w:b/>
                <w:i/>
              </w:rPr>
              <w:t>management plan</w:t>
            </w:r>
            <w:r w:rsidRPr="00936483">
              <w:t>) setting out:</w:t>
            </w:r>
          </w:p>
          <w:p w:rsidR="005E3E83" w:rsidRPr="00936483" w:rsidRDefault="005E3E83" w:rsidP="006719FE">
            <w:pPr>
              <w:pStyle w:val="TableP2i"/>
              <w:keepLines/>
              <w:tabs>
                <w:tab w:val="clear" w:pos="726"/>
              </w:tabs>
              <w:ind w:left="1318" w:hanging="480"/>
            </w:pPr>
            <w:r w:rsidRPr="00936483">
              <w:t>(A)</w:t>
            </w:r>
            <w:r w:rsidRPr="00936483">
              <w:tab/>
              <w:t xml:space="preserve">the </w:t>
            </w:r>
            <w:r w:rsidRPr="00936483">
              <w:rPr>
                <w:snapToGrid w:val="0"/>
              </w:rPr>
              <w:t>prioritised</w:t>
            </w:r>
            <w:r w:rsidRPr="00936483">
              <w:t xml:space="preserve"> list of health problems and care needs; and</w:t>
            </w:r>
          </w:p>
          <w:p w:rsidR="005E3E83" w:rsidRPr="00936483" w:rsidRDefault="005E3E83" w:rsidP="006719FE">
            <w:pPr>
              <w:pStyle w:val="TableP2i"/>
              <w:keepLines/>
              <w:ind w:left="1318" w:hanging="480"/>
            </w:pPr>
            <w:r w:rsidRPr="00936483">
              <w:t>(B)</w:t>
            </w:r>
            <w:r w:rsidRPr="00936483">
              <w:tab/>
              <w:t>short and longer term management goals; and</w:t>
            </w:r>
          </w:p>
        </w:tc>
        <w:tc>
          <w:tcPr>
            <w:tcW w:w="994" w:type="dxa"/>
            <w:tcBorders>
              <w:top w:val="nil"/>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Height w:val="1692"/>
        </w:trPr>
        <w:tc>
          <w:tcPr>
            <w:tcW w:w="604" w:type="dxa"/>
            <w:tcBorders>
              <w:left w:val="nil"/>
              <w:bottom w:val="nil"/>
              <w:right w:val="nil"/>
            </w:tcBorders>
            <w:shd w:val="clear" w:color="auto" w:fill="FFFFFF"/>
            <w:vAlign w:val="bottom"/>
          </w:tcPr>
          <w:p w:rsidR="005E3E83" w:rsidRPr="00936483" w:rsidRDefault="005E3E83" w:rsidP="006719FE">
            <w:pPr>
              <w:pStyle w:val="TableText"/>
              <w:keepLines/>
              <w:jc w:val="right"/>
            </w:pPr>
          </w:p>
        </w:tc>
        <w:tc>
          <w:tcPr>
            <w:tcW w:w="5879" w:type="dxa"/>
            <w:tcBorders>
              <w:left w:val="nil"/>
              <w:bottom w:val="nil"/>
              <w:right w:val="nil"/>
            </w:tcBorders>
            <w:shd w:val="clear" w:color="auto" w:fill="FFFFFF"/>
          </w:tcPr>
          <w:p w:rsidR="005E3E83" w:rsidRPr="00936483" w:rsidRDefault="005E3E83" w:rsidP="006719FE">
            <w:pPr>
              <w:pStyle w:val="TableP2i"/>
              <w:keepLines/>
              <w:ind w:left="1318" w:hanging="480"/>
            </w:pPr>
            <w:r w:rsidRPr="00936483">
              <w:t>(C)</w:t>
            </w:r>
            <w:r w:rsidRPr="00936483">
              <w:tab/>
              <w:t>recommended actions or intervention strategies to be undertaken by the patient’s general practitioner or another relevant health care provider that are likely to improve or maintain health status and are readily available and acceptable to the patient and the patient’s family and carers; and</w:t>
            </w:r>
          </w:p>
        </w:tc>
        <w:tc>
          <w:tcPr>
            <w:tcW w:w="994" w:type="dxa"/>
            <w:tcBorders>
              <w:left w:val="nil"/>
              <w:bottom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Pr>
        <w:tc>
          <w:tcPr>
            <w:tcW w:w="604" w:type="dxa"/>
            <w:tcBorders>
              <w:top w:val="nil"/>
              <w:left w:val="nil"/>
              <w:bottom w:val="nil"/>
              <w:right w:val="nil"/>
            </w:tcBorders>
            <w:shd w:val="clear" w:color="auto" w:fill="FFFFFF"/>
            <w:vAlign w:val="bottom"/>
          </w:tcPr>
          <w:p w:rsidR="005E3E83" w:rsidRPr="00936483" w:rsidRDefault="005E3E83" w:rsidP="006719FE">
            <w:pPr>
              <w:pStyle w:val="TableText"/>
              <w:keepLines/>
              <w:jc w:val="right"/>
            </w:pPr>
          </w:p>
        </w:tc>
        <w:tc>
          <w:tcPr>
            <w:tcW w:w="5879" w:type="dxa"/>
            <w:tcBorders>
              <w:top w:val="nil"/>
              <w:left w:val="nil"/>
              <w:bottom w:val="nil"/>
              <w:right w:val="nil"/>
            </w:tcBorders>
            <w:shd w:val="clear" w:color="auto" w:fill="FFFFFF"/>
          </w:tcPr>
          <w:p w:rsidR="005E3E83" w:rsidRPr="00936483" w:rsidRDefault="005E3E83" w:rsidP="006719FE">
            <w:pPr>
              <w:pStyle w:val="TableP2i"/>
              <w:keepLines/>
            </w:pPr>
            <w:r w:rsidRPr="00936483">
              <w:tab/>
              <w:t>(iv)</w:t>
            </w:r>
            <w:r w:rsidRPr="00936483">
              <w:tab/>
              <w:t>the management plan is explained and discussed with the patient and, if appropriate, the patient’s family and any carers; and</w:t>
            </w:r>
          </w:p>
          <w:p w:rsidR="005E3E83" w:rsidRPr="00936483" w:rsidRDefault="005E3E83" w:rsidP="006719FE">
            <w:pPr>
              <w:pStyle w:val="TableP2i"/>
              <w:keepLines/>
            </w:pPr>
            <w:r w:rsidRPr="00936483">
              <w:tab/>
              <w:t>(v)</w:t>
            </w:r>
            <w:r w:rsidRPr="00936483">
              <w:tab/>
              <w:t>the management plan is communicated in writing to the referring practitioner; and</w:t>
            </w:r>
          </w:p>
        </w:tc>
        <w:tc>
          <w:tcPr>
            <w:tcW w:w="994" w:type="dxa"/>
            <w:tcBorders>
              <w:top w:val="nil"/>
              <w:left w:val="nil"/>
              <w:bottom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Pr>
        <w:tc>
          <w:tcPr>
            <w:tcW w:w="604" w:type="dxa"/>
            <w:tcBorders>
              <w:top w:val="nil"/>
              <w:left w:val="nil"/>
              <w:bottom w:val="nil"/>
              <w:right w:val="nil"/>
            </w:tcBorders>
            <w:shd w:val="clear" w:color="auto" w:fill="FFFFFF"/>
            <w:vAlign w:val="bottom"/>
          </w:tcPr>
          <w:p w:rsidR="005E3E83" w:rsidRPr="00936483" w:rsidRDefault="005E3E83" w:rsidP="006719FE">
            <w:pPr>
              <w:pStyle w:val="TableText"/>
              <w:keepLines/>
              <w:jc w:val="right"/>
            </w:pPr>
          </w:p>
        </w:tc>
        <w:tc>
          <w:tcPr>
            <w:tcW w:w="5879" w:type="dxa"/>
            <w:tcBorders>
              <w:top w:val="nil"/>
              <w:left w:val="nil"/>
              <w:bottom w:val="nil"/>
              <w:right w:val="nil"/>
            </w:tcBorders>
            <w:shd w:val="clear" w:color="auto" w:fill="FFFFFF"/>
          </w:tcPr>
          <w:p w:rsidR="005E3E83" w:rsidRPr="00936483" w:rsidRDefault="005E3E83" w:rsidP="006719FE">
            <w:pPr>
              <w:pStyle w:val="TableP1a"/>
              <w:keepLines/>
              <w:spacing w:before="60"/>
              <w:rPr>
                <w:szCs w:val="22"/>
              </w:rPr>
            </w:pPr>
            <w:r w:rsidRPr="00936483">
              <w:tab/>
              <w:t>(d)</w:t>
            </w:r>
            <w:r w:rsidRPr="00936483">
              <w:tab/>
              <w:t>an attendance to which item 104, 105, 107, 108, 110, 116 or 119 applies has not been provided to the patient on the same day by the same practitioner; and</w:t>
            </w:r>
          </w:p>
        </w:tc>
        <w:tc>
          <w:tcPr>
            <w:tcW w:w="994" w:type="dxa"/>
            <w:tcBorders>
              <w:top w:val="nil"/>
              <w:left w:val="nil"/>
              <w:bottom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Pr>
        <w:tc>
          <w:tcPr>
            <w:tcW w:w="604" w:type="dxa"/>
            <w:tcBorders>
              <w:top w:val="nil"/>
              <w:left w:val="nil"/>
              <w:right w:val="nil"/>
            </w:tcBorders>
            <w:shd w:val="clear" w:color="auto" w:fill="FFFFFF"/>
            <w:vAlign w:val="bottom"/>
          </w:tcPr>
          <w:p w:rsidR="005E3E83" w:rsidRPr="00936483" w:rsidRDefault="005E3E83" w:rsidP="006719FE">
            <w:pPr>
              <w:pStyle w:val="TableText"/>
              <w:keepLines/>
              <w:jc w:val="right"/>
            </w:pPr>
          </w:p>
        </w:tc>
        <w:tc>
          <w:tcPr>
            <w:tcW w:w="5879" w:type="dxa"/>
            <w:tcBorders>
              <w:top w:val="nil"/>
              <w:left w:val="nil"/>
              <w:right w:val="nil"/>
            </w:tcBorders>
            <w:shd w:val="clear" w:color="auto" w:fill="FFFFFF"/>
          </w:tcPr>
          <w:p w:rsidR="005E3E83" w:rsidRPr="00936483" w:rsidRDefault="005E3E83" w:rsidP="006719FE">
            <w:pPr>
              <w:pStyle w:val="TableP1a"/>
              <w:keepLines/>
              <w:rPr>
                <w:szCs w:val="22"/>
              </w:rPr>
            </w:pPr>
            <w:r w:rsidRPr="00936483">
              <w:tab/>
              <w:t>(e)</w:t>
            </w:r>
            <w:r w:rsidRPr="00936483">
              <w:tab/>
              <w:t>an attendance to which this item or item 145 applies has not been provided to the patient by the same practitioner in the preceding 12 months</w:t>
            </w:r>
          </w:p>
        </w:tc>
        <w:tc>
          <w:tcPr>
            <w:tcW w:w="994" w:type="dxa"/>
            <w:tcBorders>
              <w:top w:val="nil"/>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Height w:val="743"/>
        </w:trPr>
        <w:tc>
          <w:tcPr>
            <w:tcW w:w="604" w:type="dxa"/>
            <w:tcBorders>
              <w:top w:val="nil"/>
              <w:right w:val="nil"/>
            </w:tcBorders>
            <w:shd w:val="clear" w:color="auto" w:fill="FFFFFF"/>
          </w:tcPr>
          <w:p w:rsidR="005E3E83" w:rsidRPr="00936483" w:rsidRDefault="005E3E83" w:rsidP="006719FE">
            <w:pPr>
              <w:pStyle w:val="TableText"/>
              <w:keepLines/>
              <w:jc w:val="right"/>
            </w:pPr>
            <w:r w:rsidRPr="00936483">
              <w:t>143</w:t>
            </w:r>
          </w:p>
        </w:tc>
        <w:tc>
          <w:tcPr>
            <w:tcW w:w="5879" w:type="dxa"/>
            <w:tcBorders>
              <w:top w:val="nil"/>
              <w:left w:val="nil"/>
              <w:right w:val="nil"/>
            </w:tcBorders>
            <w:shd w:val="clear" w:color="auto" w:fill="FFFFFF"/>
          </w:tcPr>
          <w:p w:rsidR="005E3E83" w:rsidRPr="00936483" w:rsidRDefault="005E3E83" w:rsidP="006719FE">
            <w:pPr>
              <w:pStyle w:val="TableText"/>
              <w:keepLines/>
            </w:pPr>
            <w:r w:rsidRPr="00936483">
              <w:t>Professional attendance of more than 30 minutes in duration at consulting rooms or hospital by a consultant physician or specialist in the practice of his or her specialty of geriatric medicine to review a management plan previously prepared by that consultant physician or specialist under item 141 or 145, if:</w:t>
            </w:r>
          </w:p>
          <w:p w:rsidR="005E3E83" w:rsidRPr="00936483" w:rsidRDefault="005E3E83" w:rsidP="006719FE">
            <w:pPr>
              <w:pStyle w:val="TableP1a"/>
              <w:keepLines/>
            </w:pPr>
            <w:r w:rsidRPr="00936483">
              <w:tab/>
              <w:t>(a)</w:t>
            </w:r>
            <w:r w:rsidRPr="00936483">
              <w:tab/>
              <w:t>the review is initiated by the referring medical practitioner practising in general practice or a participating nurse practitioner; and</w:t>
            </w:r>
          </w:p>
        </w:tc>
        <w:tc>
          <w:tcPr>
            <w:tcW w:w="994" w:type="dxa"/>
            <w:tcBorders>
              <w:top w:val="nil"/>
              <w:left w:val="nil"/>
              <w:right w:val="nil"/>
            </w:tcBorders>
            <w:shd w:val="clear" w:color="auto" w:fill="FFFFFF"/>
          </w:tcPr>
          <w:p w:rsidR="005E3E83" w:rsidRPr="00936483" w:rsidRDefault="009E1ECD" w:rsidP="006719FE">
            <w:pPr>
              <w:pStyle w:val="TableText"/>
              <w:keepLines/>
              <w:jc w:val="right"/>
            </w:pPr>
            <w:r w:rsidRPr="00936483">
              <w:t>$282.95</w:t>
            </w:r>
          </w:p>
        </w:tc>
      </w:tr>
      <w:tr w:rsidR="005E3E83" w:rsidRPr="00936483" w:rsidTr="003B4FAB">
        <w:trPr>
          <w:cantSplit/>
          <w:trHeight w:val="744"/>
        </w:trPr>
        <w:tc>
          <w:tcPr>
            <w:tcW w:w="604" w:type="dxa"/>
            <w:tcBorders>
              <w:top w:val="nil"/>
              <w:right w:val="nil"/>
            </w:tcBorders>
            <w:shd w:val="clear" w:color="auto" w:fill="FFFFFF"/>
          </w:tcPr>
          <w:p w:rsidR="005E3E83" w:rsidRPr="00936483" w:rsidRDefault="005E3E83" w:rsidP="006719FE">
            <w:pPr>
              <w:pStyle w:val="TableText"/>
              <w:keepLines/>
              <w:jc w:val="right"/>
            </w:pPr>
          </w:p>
        </w:tc>
        <w:tc>
          <w:tcPr>
            <w:tcW w:w="5879" w:type="dxa"/>
            <w:tcBorders>
              <w:top w:val="nil"/>
              <w:left w:val="nil"/>
              <w:right w:val="nil"/>
            </w:tcBorders>
            <w:shd w:val="clear" w:color="auto" w:fill="FFFFFF"/>
          </w:tcPr>
          <w:p w:rsidR="005E3E83" w:rsidRPr="00936483" w:rsidRDefault="005E3E83" w:rsidP="006719FE">
            <w:pPr>
              <w:pStyle w:val="TableP1a"/>
              <w:keepLines/>
            </w:pPr>
            <w:r w:rsidRPr="00936483">
              <w:tab/>
              <w:t>(b)</w:t>
            </w:r>
            <w:r w:rsidRPr="00936483">
              <w:tab/>
              <w:t>during the attendance:</w:t>
            </w:r>
          </w:p>
          <w:p w:rsidR="005E3E83" w:rsidRPr="00936483" w:rsidRDefault="005E3E83" w:rsidP="006719FE">
            <w:pPr>
              <w:pStyle w:val="TableP2i"/>
              <w:keepLines/>
            </w:pPr>
            <w:r w:rsidRPr="00936483">
              <w:tab/>
              <w:t>(i)</w:t>
            </w:r>
            <w:r w:rsidRPr="00936483">
              <w:tab/>
              <w:t>the patient’s health status is reassessed; and</w:t>
            </w:r>
          </w:p>
          <w:p w:rsidR="005E3E83" w:rsidRPr="00936483" w:rsidRDefault="005E3E83" w:rsidP="006719FE">
            <w:pPr>
              <w:pStyle w:val="TableP2i"/>
              <w:keepLines/>
            </w:pPr>
            <w:r w:rsidRPr="00936483">
              <w:tab/>
              <w:t>(ii)</w:t>
            </w:r>
            <w:r w:rsidRPr="00936483">
              <w:tab/>
              <w:t>a management plan prepared under item 141 or</w:t>
            </w:r>
            <w:r w:rsidR="007A0200" w:rsidRPr="00936483">
              <w:t> </w:t>
            </w:r>
            <w:r w:rsidRPr="00936483">
              <w:t>145 is reviewed and revised; and</w:t>
            </w:r>
          </w:p>
        </w:tc>
        <w:tc>
          <w:tcPr>
            <w:tcW w:w="994" w:type="dxa"/>
            <w:tcBorders>
              <w:top w:val="nil"/>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Height w:val="213"/>
        </w:trPr>
        <w:tc>
          <w:tcPr>
            <w:tcW w:w="604" w:type="dxa"/>
            <w:tcBorders>
              <w:right w:val="nil"/>
            </w:tcBorders>
            <w:shd w:val="clear" w:color="auto" w:fill="FFFFFF"/>
          </w:tcPr>
          <w:p w:rsidR="005E3E83" w:rsidRPr="00936483" w:rsidRDefault="005E3E83" w:rsidP="006719FE">
            <w:pPr>
              <w:pStyle w:val="TableText"/>
              <w:keepLines/>
              <w:jc w:val="right"/>
            </w:pPr>
          </w:p>
        </w:tc>
        <w:tc>
          <w:tcPr>
            <w:tcW w:w="5879" w:type="dxa"/>
            <w:tcBorders>
              <w:left w:val="nil"/>
              <w:right w:val="nil"/>
            </w:tcBorders>
            <w:shd w:val="clear" w:color="auto" w:fill="FFFFFF"/>
          </w:tcPr>
          <w:p w:rsidR="005E3E83" w:rsidRPr="00936483" w:rsidRDefault="005E3E83" w:rsidP="006719FE">
            <w:pPr>
              <w:pStyle w:val="TableP2i"/>
              <w:keepLines/>
            </w:pPr>
            <w:r w:rsidRPr="00936483">
              <w:tab/>
              <w:t>(iii)</w:t>
            </w:r>
            <w:r w:rsidRPr="00936483">
              <w:tab/>
              <w:t>the revised management plan is explained to the patient and (if appropriate) the patient’s family and any carers and communicated in writing to the referring practitioner; and</w:t>
            </w:r>
          </w:p>
        </w:tc>
        <w:tc>
          <w:tcPr>
            <w:tcW w:w="994" w:type="dxa"/>
            <w:tcBorders>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Height w:val="185"/>
        </w:trPr>
        <w:tc>
          <w:tcPr>
            <w:tcW w:w="604" w:type="dxa"/>
            <w:tcBorders>
              <w:right w:val="nil"/>
            </w:tcBorders>
            <w:shd w:val="clear" w:color="auto" w:fill="FFFFFF"/>
          </w:tcPr>
          <w:p w:rsidR="005E3E83" w:rsidRPr="00936483" w:rsidRDefault="005E3E83" w:rsidP="006719FE">
            <w:pPr>
              <w:pStyle w:val="TableText"/>
              <w:keepLines/>
              <w:jc w:val="right"/>
            </w:pPr>
          </w:p>
        </w:tc>
        <w:tc>
          <w:tcPr>
            <w:tcW w:w="5879" w:type="dxa"/>
            <w:tcBorders>
              <w:left w:val="nil"/>
              <w:right w:val="nil"/>
            </w:tcBorders>
            <w:shd w:val="clear" w:color="auto" w:fill="FFFFFF"/>
          </w:tcPr>
          <w:p w:rsidR="005E3E83" w:rsidRPr="00936483" w:rsidRDefault="005E3E83" w:rsidP="006719FE">
            <w:pPr>
              <w:pStyle w:val="TableP1a"/>
              <w:keepLines/>
            </w:pPr>
            <w:r w:rsidRPr="00936483">
              <w:tab/>
              <w:t>(c)</w:t>
            </w:r>
            <w:r w:rsidRPr="00936483">
              <w:tab/>
              <w:t>an attendance to which item 104, 105, 107, 108, 110, 116 or 119 applies was not provided to the patient on the same day by the same practitioner; and</w:t>
            </w:r>
          </w:p>
        </w:tc>
        <w:tc>
          <w:tcPr>
            <w:tcW w:w="994" w:type="dxa"/>
            <w:tcBorders>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Pr>
        <w:tc>
          <w:tcPr>
            <w:tcW w:w="604" w:type="dxa"/>
            <w:tcBorders>
              <w:left w:val="nil"/>
              <w:right w:val="nil"/>
            </w:tcBorders>
            <w:shd w:val="clear" w:color="auto" w:fill="FFFFFF"/>
          </w:tcPr>
          <w:p w:rsidR="005E3E83" w:rsidRPr="00936483" w:rsidRDefault="005E3E83" w:rsidP="006719FE">
            <w:pPr>
              <w:pStyle w:val="TableText"/>
              <w:keepLines/>
              <w:jc w:val="right"/>
            </w:pPr>
          </w:p>
        </w:tc>
        <w:tc>
          <w:tcPr>
            <w:tcW w:w="5879" w:type="dxa"/>
            <w:tcBorders>
              <w:left w:val="nil"/>
              <w:right w:val="nil"/>
            </w:tcBorders>
            <w:shd w:val="clear" w:color="auto" w:fill="FFFFFF"/>
          </w:tcPr>
          <w:p w:rsidR="005E3E83" w:rsidRPr="00936483" w:rsidRDefault="005E3E83" w:rsidP="006719FE">
            <w:pPr>
              <w:pStyle w:val="TableP1a"/>
              <w:keepLines/>
            </w:pPr>
            <w:r w:rsidRPr="00936483">
              <w:tab/>
              <w:t>(d)</w:t>
            </w:r>
            <w:r w:rsidRPr="00936483">
              <w:tab/>
              <w:t>an attendance to which item 141 or 145 applies has been provided to the patient by the same practitioner in the preceding 12 months; and</w:t>
            </w:r>
          </w:p>
        </w:tc>
        <w:tc>
          <w:tcPr>
            <w:tcW w:w="994" w:type="dxa"/>
            <w:tcBorders>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Pr>
        <w:tc>
          <w:tcPr>
            <w:tcW w:w="604" w:type="dxa"/>
            <w:tcBorders>
              <w:left w:val="nil"/>
              <w:right w:val="nil"/>
            </w:tcBorders>
            <w:shd w:val="clear" w:color="auto" w:fill="FFFFFF"/>
          </w:tcPr>
          <w:p w:rsidR="005E3E83" w:rsidRPr="00936483" w:rsidRDefault="005E3E83" w:rsidP="006719FE">
            <w:pPr>
              <w:pStyle w:val="TableText"/>
              <w:keepLines/>
              <w:jc w:val="right"/>
            </w:pPr>
          </w:p>
        </w:tc>
        <w:tc>
          <w:tcPr>
            <w:tcW w:w="5879" w:type="dxa"/>
            <w:tcBorders>
              <w:left w:val="nil"/>
              <w:right w:val="nil"/>
            </w:tcBorders>
            <w:shd w:val="clear" w:color="auto" w:fill="FFFFFF"/>
          </w:tcPr>
          <w:p w:rsidR="005E3E83" w:rsidRPr="00936483" w:rsidRDefault="005E3E83" w:rsidP="006719FE">
            <w:pPr>
              <w:pStyle w:val="TableP1a"/>
              <w:keepLines/>
            </w:pPr>
            <w:r w:rsidRPr="00936483">
              <w:tab/>
              <w:t>(e)</w:t>
            </w:r>
            <w:r w:rsidRPr="00936483">
              <w:tab/>
              <w:t>an attendance to which this item or item 147 applies has not been provided to the patient in the preceding 12</w:t>
            </w:r>
            <w:r w:rsidR="007A0200" w:rsidRPr="00936483">
              <w:t> </w:t>
            </w:r>
            <w:r w:rsidRPr="00936483">
              <w:t>months, unless there has been a significant change in the patient’s clinical condition or care circumstances that requires a further review</w:t>
            </w:r>
          </w:p>
        </w:tc>
        <w:tc>
          <w:tcPr>
            <w:tcW w:w="994" w:type="dxa"/>
            <w:tcBorders>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Height w:val="1935"/>
        </w:trPr>
        <w:tc>
          <w:tcPr>
            <w:tcW w:w="604" w:type="dxa"/>
            <w:tcBorders>
              <w:top w:val="nil"/>
              <w:left w:val="nil"/>
              <w:right w:val="nil"/>
            </w:tcBorders>
            <w:shd w:val="clear" w:color="auto" w:fill="FFFFFF"/>
          </w:tcPr>
          <w:p w:rsidR="005E3E83" w:rsidRPr="00936483" w:rsidRDefault="005E3E83" w:rsidP="006719FE">
            <w:pPr>
              <w:pStyle w:val="TableText"/>
              <w:keepLines/>
              <w:jc w:val="right"/>
            </w:pPr>
            <w:r w:rsidRPr="00936483">
              <w:t>145</w:t>
            </w:r>
          </w:p>
        </w:tc>
        <w:tc>
          <w:tcPr>
            <w:tcW w:w="5879" w:type="dxa"/>
            <w:tcBorders>
              <w:top w:val="nil"/>
              <w:left w:val="nil"/>
              <w:right w:val="nil"/>
            </w:tcBorders>
            <w:shd w:val="clear" w:color="auto" w:fill="FFFFFF"/>
          </w:tcPr>
          <w:p w:rsidR="005E3E83" w:rsidRPr="00936483" w:rsidRDefault="005E3E83" w:rsidP="006719FE">
            <w:pPr>
              <w:pStyle w:val="TableText"/>
              <w:keepLines/>
            </w:pPr>
            <w:r w:rsidRPr="00936483">
              <w:t>Professional attendance of more than 60 minutes in duration at a place other than consulting rooms or hospital by a consultant physician or specialist in the practice of his or her specialty of geriatric medicine, if:</w:t>
            </w:r>
          </w:p>
          <w:p w:rsidR="005E3E83" w:rsidRPr="00936483" w:rsidRDefault="005E3E83" w:rsidP="006719FE">
            <w:pPr>
              <w:pStyle w:val="TableP1a"/>
              <w:keepLines/>
            </w:pPr>
            <w:r w:rsidRPr="00936483">
              <w:tab/>
              <w:t>(a)</w:t>
            </w:r>
            <w:r w:rsidRPr="00936483">
              <w:tab/>
              <w:t>the patient is at least 65 years old and referred by a medical practitioner practising in general practice (including a general practitioner, but not including a specialist or consultant physician) or a participating nurse practitioner; and</w:t>
            </w:r>
          </w:p>
        </w:tc>
        <w:tc>
          <w:tcPr>
            <w:tcW w:w="994" w:type="dxa"/>
            <w:tcBorders>
              <w:top w:val="nil"/>
              <w:left w:val="nil"/>
              <w:right w:val="nil"/>
            </w:tcBorders>
            <w:shd w:val="clear" w:color="auto" w:fill="FFFFFF"/>
          </w:tcPr>
          <w:p w:rsidR="005E3E83" w:rsidRPr="00936483" w:rsidRDefault="009E1ECD" w:rsidP="006719FE">
            <w:pPr>
              <w:pStyle w:val="TableText"/>
              <w:keepLines/>
              <w:jc w:val="right"/>
            </w:pPr>
            <w:r w:rsidRPr="00936483">
              <w:t>$548.85</w:t>
            </w:r>
          </w:p>
        </w:tc>
      </w:tr>
      <w:tr w:rsidR="005E3E83" w:rsidRPr="00936483" w:rsidTr="003B4FAB">
        <w:trPr>
          <w:cantSplit/>
          <w:trHeight w:val="932"/>
        </w:trPr>
        <w:tc>
          <w:tcPr>
            <w:tcW w:w="604" w:type="dxa"/>
            <w:tcBorders>
              <w:left w:val="nil"/>
              <w:right w:val="nil"/>
            </w:tcBorders>
            <w:shd w:val="clear" w:color="auto" w:fill="FFFFFF"/>
          </w:tcPr>
          <w:p w:rsidR="005E3E83" w:rsidRPr="00936483" w:rsidRDefault="005E3E83" w:rsidP="006719FE">
            <w:pPr>
              <w:pStyle w:val="TableText"/>
              <w:keepLines/>
              <w:jc w:val="right"/>
            </w:pPr>
          </w:p>
        </w:tc>
        <w:tc>
          <w:tcPr>
            <w:tcW w:w="5879" w:type="dxa"/>
            <w:tcBorders>
              <w:left w:val="nil"/>
              <w:right w:val="nil"/>
            </w:tcBorders>
            <w:shd w:val="clear" w:color="auto" w:fill="FFFFFF"/>
          </w:tcPr>
          <w:p w:rsidR="005E3E83" w:rsidRPr="00936483" w:rsidRDefault="005E3E83" w:rsidP="006719FE">
            <w:pPr>
              <w:pStyle w:val="TableP1a"/>
              <w:keepLines/>
            </w:pPr>
            <w:r w:rsidRPr="00936483">
              <w:tab/>
              <w:t>(b)</w:t>
            </w:r>
            <w:r w:rsidRPr="00936483">
              <w:tab/>
              <w:t>the attendance is initiated by the referring practitioner for the provision of a comprehensive assessment and management plan; and</w:t>
            </w:r>
          </w:p>
          <w:p w:rsidR="005E3E83" w:rsidRPr="00936483" w:rsidRDefault="005E3E83" w:rsidP="006719FE">
            <w:pPr>
              <w:pStyle w:val="TableP1a"/>
              <w:keepLines/>
            </w:pPr>
            <w:r w:rsidRPr="00936483">
              <w:tab/>
              <w:t>(c)</w:t>
            </w:r>
            <w:r w:rsidRPr="00936483">
              <w:tab/>
              <w:t>during the attendance:</w:t>
            </w:r>
          </w:p>
          <w:p w:rsidR="005E3E83" w:rsidRPr="00936483" w:rsidRDefault="005E3E83" w:rsidP="006719FE">
            <w:pPr>
              <w:pStyle w:val="TableP2i"/>
              <w:keepLines/>
            </w:pPr>
            <w:r w:rsidRPr="00936483">
              <w:tab/>
              <w:t>(i)</w:t>
            </w:r>
            <w:r w:rsidRPr="00936483">
              <w:tab/>
              <w:t xml:space="preserve">the medical, physical, psychological and social aspects of the patient’s health are evaluated in detail utilising appropriately validated assessment tools if indicated (the </w:t>
            </w:r>
            <w:r w:rsidRPr="00936483">
              <w:rPr>
                <w:b/>
                <w:i/>
              </w:rPr>
              <w:t>assessment</w:t>
            </w:r>
            <w:r w:rsidRPr="00936483">
              <w:t>); and</w:t>
            </w:r>
          </w:p>
          <w:p w:rsidR="005E3E83" w:rsidRPr="00936483" w:rsidRDefault="005E3E83" w:rsidP="006719FE">
            <w:pPr>
              <w:pStyle w:val="TableP2i"/>
              <w:keepLines/>
            </w:pPr>
            <w:r w:rsidRPr="00936483">
              <w:tab/>
              <w:t>(ii)</w:t>
            </w:r>
            <w:r w:rsidRPr="00936483">
              <w:tab/>
              <w:t xml:space="preserve">the patient’s various health problems and care needs are identified and prioritised (the </w:t>
            </w:r>
            <w:r w:rsidRPr="00936483">
              <w:rPr>
                <w:b/>
                <w:i/>
              </w:rPr>
              <w:t>formulation)</w:t>
            </w:r>
            <w:r w:rsidRPr="00936483">
              <w:t>; and</w:t>
            </w:r>
          </w:p>
        </w:tc>
        <w:tc>
          <w:tcPr>
            <w:tcW w:w="994" w:type="dxa"/>
            <w:tcBorders>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Height w:val="983"/>
        </w:trPr>
        <w:tc>
          <w:tcPr>
            <w:tcW w:w="604" w:type="dxa"/>
            <w:tcBorders>
              <w:left w:val="nil"/>
              <w:right w:val="nil"/>
            </w:tcBorders>
            <w:shd w:val="clear" w:color="auto" w:fill="FFFFFF"/>
          </w:tcPr>
          <w:p w:rsidR="005E3E83" w:rsidRPr="00936483" w:rsidRDefault="005E3E83" w:rsidP="006719FE">
            <w:pPr>
              <w:pStyle w:val="TableText"/>
              <w:keepLines/>
              <w:jc w:val="right"/>
            </w:pPr>
          </w:p>
        </w:tc>
        <w:tc>
          <w:tcPr>
            <w:tcW w:w="5879" w:type="dxa"/>
            <w:tcBorders>
              <w:left w:val="nil"/>
              <w:right w:val="nil"/>
            </w:tcBorders>
            <w:shd w:val="clear" w:color="auto" w:fill="FFFFFF"/>
          </w:tcPr>
          <w:p w:rsidR="005E3E83" w:rsidRPr="00936483" w:rsidRDefault="005E3E83" w:rsidP="006719FE">
            <w:pPr>
              <w:pStyle w:val="TableP2i"/>
              <w:keepLines/>
            </w:pPr>
            <w:r w:rsidRPr="00936483">
              <w:tab/>
              <w:t>(iii)</w:t>
            </w:r>
            <w:r w:rsidRPr="00936483">
              <w:tab/>
              <w:t xml:space="preserve">a detailed management plan is prepared (the </w:t>
            </w:r>
            <w:r w:rsidRPr="00936483">
              <w:rPr>
                <w:b/>
                <w:i/>
              </w:rPr>
              <w:t>management plan</w:t>
            </w:r>
            <w:r w:rsidRPr="00936483">
              <w:t>) setting out:</w:t>
            </w:r>
          </w:p>
          <w:p w:rsidR="005E3E83" w:rsidRPr="00936483" w:rsidRDefault="005E3E83" w:rsidP="006719FE">
            <w:pPr>
              <w:pStyle w:val="TableP2i"/>
              <w:keepLines/>
              <w:tabs>
                <w:tab w:val="clear" w:pos="726"/>
              </w:tabs>
              <w:ind w:left="1321" w:hanging="482"/>
            </w:pPr>
            <w:r w:rsidRPr="00936483">
              <w:t>(A)</w:t>
            </w:r>
            <w:r w:rsidRPr="00936483">
              <w:tab/>
              <w:t>the prioritised list of health problems and care needs; and</w:t>
            </w:r>
          </w:p>
          <w:p w:rsidR="005E3E83" w:rsidRPr="00936483" w:rsidRDefault="005E3E83" w:rsidP="006719FE">
            <w:pPr>
              <w:pStyle w:val="TableP2i"/>
              <w:keepLines/>
              <w:ind w:left="1318" w:hanging="480"/>
            </w:pPr>
            <w:r w:rsidRPr="00936483">
              <w:t>(B)</w:t>
            </w:r>
            <w:r w:rsidRPr="00936483">
              <w:tab/>
              <w:t>short and longer term management goals; and</w:t>
            </w:r>
          </w:p>
        </w:tc>
        <w:tc>
          <w:tcPr>
            <w:tcW w:w="994" w:type="dxa"/>
            <w:tcBorders>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Height w:val="1736"/>
        </w:trPr>
        <w:tc>
          <w:tcPr>
            <w:tcW w:w="604" w:type="dxa"/>
            <w:tcBorders>
              <w:left w:val="nil"/>
              <w:bottom w:val="nil"/>
              <w:right w:val="nil"/>
            </w:tcBorders>
            <w:shd w:val="clear" w:color="auto" w:fill="FFFFFF"/>
          </w:tcPr>
          <w:p w:rsidR="005E3E83" w:rsidRPr="00936483" w:rsidRDefault="005E3E83" w:rsidP="006719FE">
            <w:pPr>
              <w:pStyle w:val="TableText"/>
              <w:keepLines/>
              <w:jc w:val="right"/>
            </w:pPr>
          </w:p>
        </w:tc>
        <w:tc>
          <w:tcPr>
            <w:tcW w:w="5879" w:type="dxa"/>
            <w:tcBorders>
              <w:left w:val="nil"/>
              <w:bottom w:val="nil"/>
              <w:right w:val="nil"/>
            </w:tcBorders>
            <w:shd w:val="clear" w:color="auto" w:fill="FFFFFF"/>
          </w:tcPr>
          <w:p w:rsidR="005E3E83" w:rsidRPr="00936483" w:rsidRDefault="005E3E83" w:rsidP="006719FE">
            <w:pPr>
              <w:pStyle w:val="TableP2i"/>
              <w:keepLines/>
              <w:ind w:left="1318" w:hanging="480"/>
            </w:pPr>
            <w:r w:rsidRPr="00936483">
              <w:t>(C)</w:t>
            </w:r>
            <w:r w:rsidRPr="00936483">
              <w:tab/>
              <w:t>recommended actions or intervention strategies, to be undertaken by the patient’s general practitioner or another relevant health care provider that are likely to improve or maintain health status and are readily available and acceptable to the patient, the patient’s family and any carers; and</w:t>
            </w:r>
          </w:p>
        </w:tc>
        <w:tc>
          <w:tcPr>
            <w:tcW w:w="994" w:type="dxa"/>
            <w:tcBorders>
              <w:left w:val="nil"/>
              <w:bottom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Pr>
        <w:tc>
          <w:tcPr>
            <w:tcW w:w="604" w:type="dxa"/>
            <w:tcBorders>
              <w:top w:val="nil"/>
              <w:left w:val="nil"/>
              <w:bottom w:val="nil"/>
              <w:right w:val="nil"/>
            </w:tcBorders>
            <w:shd w:val="clear" w:color="auto" w:fill="FFFFFF"/>
          </w:tcPr>
          <w:p w:rsidR="005E3E83" w:rsidRPr="00936483" w:rsidRDefault="005E3E83" w:rsidP="006719FE">
            <w:pPr>
              <w:pStyle w:val="TableText"/>
              <w:keepLines/>
              <w:jc w:val="right"/>
            </w:pPr>
          </w:p>
        </w:tc>
        <w:tc>
          <w:tcPr>
            <w:tcW w:w="5879" w:type="dxa"/>
            <w:tcBorders>
              <w:top w:val="nil"/>
              <w:left w:val="nil"/>
              <w:bottom w:val="nil"/>
              <w:right w:val="nil"/>
            </w:tcBorders>
            <w:shd w:val="clear" w:color="auto" w:fill="FFFFFF"/>
          </w:tcPr>
          <w:p w:rsidR="005E3E83" w:rsidRPr="00936483" w:rsidRDefault="005E3E83" w:rsidP="006719FE">
            <w:pPr>
              <w:pStyle w:val="TableP2i"/>
              <w:keepLines/>
            </w:pPr>
            <w:r w:rsidRPr="00936483">
              <w:tab/>
              <w:t>(iv)</w:t>
            </w:r>
            <w:r w:rsidRPr="00936483">
              <w:tab/>
              <w:t>the management plan is explained and discussed with the patient and, if appropriate, the patient’s family and any carers; and</w:t>
            </w:r>
          </w:p>
          <w:p w:rsidR="005E3E83" w:rsidRPr="00936483" w:rsidRDefault="005E3E83" w:rsidP="006719FE">
            <w:pPr>
              <w:pStyle w:val="TableP2i"/>
              <w:keepLines/>
            </w:pPr>
            <w:r w:rsidRPr="00936483">
              <w:tab/>
              <w:t>(v)</w:t>
            </w:r>
            <w:r w:rsidRPr="00936483">
              <w:tab/>
              <w:t>the management plan is communicated in writing to the referring practitioner; and</w:t>
            </w:r>
          </w:p>
        </w:tc>
        <w:tc>
          <w:tcPr>
            <w:tcW w:w="994" w:type="dxa"/>
            <w:tcBorders>
              <w:top w:val="nil"/>
              <w:left w:val="nil"/>
              <w:bottom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Height w:val="435"/>
        </w:trPr>
        <w:tc>
          <w:tcPr>
            <w:tcW w:w="604" w:type="dxa"/>
            <w:tcBorders>
              <w:top w:val="nil"/>
              <w:left w:val="nil"/>
              <w:right w:val="nil"/>
            </w:tcBorders>
            <w:shd w:val="clear" w:color="auto" w:fill="FFFFFF"/>
          </w:tcPr>
          <w:p w:rsidR="005E3E83" w:rsidRPr="00936483" w:rsidRDefault="005E3E83" w:rsidP="006719FE">
            <w:pPr>
              <w:pStyle w:val="TableText"/>
              <w:keepLines/>
              <w:jc w:val="right"/>
            </w:pPr>
          </w:p>
        </w:tc>
        <w:tc>
          <w:tcPr>
            <w:tcW w:w="5879" w:type="dxa"/>
            <w:tcBorders>
              <w:top w:val="nil"/>
              <w:left w:val="nil"/>
              <w:right w:val="nil"/>
            </w:tcBorders>
            <w:shd w:val="clear" w:color="auto" w:fill="FFFFFF"/>
          </w:tcPr>
          <w:p w:rsidR="005E3E83" w:rsidRPr="00936483" w:rsidRDefault="005E3E83" w:rsidP="006719FE">
            <w:pPr>
              <w:pStyle w:val="TableP1a"/>
              <w:keepLines/>
              <w:spacing w:before="60"/>
            </w:pPr>
            <w:r w:rsidRPr="00936483">
              <w:tab/>
              <w:t>(d)</w:t>
            </w:r>
            <w:r w:rsidRPr="00936483">
              <w:tab/>
              <w:t>an attendance to which item 104, 105, 107, 108, 110, 116 or 119 applies has not been provided to the patient on the same day by the same practitioner; and</w:t>
            </w:r>
          </w:p>
          <w:p w:rsidR="005E3E83" w:rsidRPr="00936483" w:rsidRDefault="005E3E83" w:rsidP="006719FE">
            <w:pPr>
              <w:pStyle w:val="TableP1a"/>
              <w:keepLines/>
            </w:pPr>
            <w:r w:rsidRPr="00936483">
              <w:tab/>
              <w:t>(e)</w:t>
            </w:r>
            <w:r w:rsidRPr="00936483">
              <w:tab/>
              <w:t>an attendance to which this item or item 141 applies has not been provided to the patient by the same practitioner in the preceding 12 months</w:t>
            </w:r>
          </w:p>
        </w:tc>
        <w:tc>
          <w:tcPr>
            <w:tcW w:w="994" w:type="dxa"/>
            <w:tcBorders>
              <w:top w:val="nil"/>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Height w:val="2593"/>
        </w:trPr>
        <w:tc>
          <w:tcPr>
            <w:tcW w:w="604" w:type="dxa"/>
            <w:tcBorders>
              <w:top w:val="nil"/>
              <w:left w:val="nil"/>
              <w:right w:val="nil"/>
            </w:tcBorders>
            <w:shd w:val="clear" w:color="auto" w:fill="FFFFFF"/>
          </w:tcPr>
          <w:p w:rsidR="005E3E83" w:rsidRPr="00936483" w:rsidRDefault="005E3E83" w:rsidP="006719FE">
            <w:pPr>
              <w:pStyle w:val="TableText"/>
              <w:keepLines/>
              <w:jc w:val="right"/>
            </w:pPr>
            <w:r w:rsidRPr="00936483">
              <w:t>147</w:t>
            </w:r>
          </w:p>
        </w:tc>
        <w:tc>
          <w:tcPr>
            <w:tcW w:w="5879" w:type="dxa"/>
            <w:tcBorders>
              <w:top w:val="nil"/>
              <w:left w:val="nil"/>
              <w:right w:val="nil"/>
            </w:tcBorders>
            <w:shd w:val="clear" w:color="auto" w:fill="FFFFFF"/>
          </w:tcPr>
          <w:p w:rsidR="005E3E83" w:rsidRPr="00936483" w:rsidRDefault="005E3E83" w:rsidP="006719FE">
            <w:pPr>
              <w:pStyle w:val="TableText"/>
              <w:keepLines/>
            </w:pPr>
            <w:r w:rsidRPr="00936483">
              <w:t>Professional attendance of more than 30 minutes in duration at a place other than consulting rooms or hospital by a consultant physician or specialist in the practice of his or her specialty of geriatric medicine to review a management plan previously prepared by that consultant physician or specialist under items 141 or</w:t>
            </w:r>
            <w:r w:rsidR="007A0200" w:rsidRPr="00936483">
              <w:t> </w:t>
            </w:r>
            <w:r w:rsidRPr="00936483">
              <w:t>145, if:</w:t>
            </w:r>
          </w:p>
          <w:p w:rsidR="005E3E83" w:rsidRPr="00936483" w:rsidRDefault="005E3E83" w:rsidP="006719FE">
            <w:pPr>
              <w:pStyle w:val="TableP1a"/>
              <w:keepLines/>
            </w:pPr>
            <w:r w:rsidRPr="00936483">
              <w:tab/>
              <w:t>(a)</w:t>
            </w:r>
            <w:r w:rsidRPr="00936483">
              <w:tab/>
              <w:t>the review is initiated by the referring medical practitioner practising in general practice or a participating nurse practitioner; and</w:t>
            </w:r>
          </w:p>
          <w:p w:rsidR="005E3E83" w:rsidRPr="00936483" w:rsidRDefault="005E3E83" w:rsidP="006719FE">
            <w:pPr>
              <w:pStyle w:val="TableP1a"/>
              <w:keepLines/>
            </w:pPr>
            <w:r w:rsidRPr="00936483">
              <w:tab/>
              <w:t>(b)</w:t>
            </w:r>
            <w:r w:rsidRPr="00936483">
              <w:tab/>
              <w:t>during the attendance:</w:t>
            </w:r>
          </w:p>
          <w:p w:rsidR="005E3E83" w:rsidRPr="00936483" w:rsidRDefault="005E3E83" w:rsidP="006719FE">
            <w:pPr>
              <w:pStyle w:val="TableP2i"/>
              <w:keepLines/>
            </w:pPr>
            <w:r w:rsidRPr="00936483">
              <w:tab/>
              <w:t>(i)</w:t>
            </w:r>
            <w:r w:rsidRPr="00936483">
              <w:tab/>
              <w:t>the patient’s health status is reassessed; and</w:t>
            </w:r>
          </w:p>
          <w:p w:rsidR="005E3E83" w:rsidRPr="00936483" w:rsidRDefault="005E3E83" w:rsidP="006719FE">
            <w:pPr>
              <w:pStyle w:val="TableP2i"/>
              <w:keepLines/>
            </w:pPr>
            <w:r w:rsidRPr="00936483">
              <w:tab/>
              <w:t>(ii)</w:t>
            </w:r>
            <w:r w:rsidRPr="00936483">
              <w:tab/>
              <w:t>a management plan that was prepared under item 141 or 145 is reviewed and revised; and</w:t>
            </w:r>
          </w:p>
        </w:tc>
        <w:tc>
          <w:tcPr>
            <w:tcW w:w="994" w:type="dxa"/>
            <w:tcBorders>
              <w:top w:val="nil"/>
              <w:left w:val="nil"/>
              <w:right w:val="nil"/>
            </w:tcBorders>
            <w:shd w:val="clear" w:color="auto" w:fill="FFFFFF"/>
          </w:tcPr>
          <w:p w:rsidR="005E3E83" w:rsidRPr="00936483" w:rsidRDefault="009E1ECD" w:rsidP="006719FE">
            <w:pPr>
              <w:pStyle w:val="TableText"/>
              <w:keepLines/>
              <w:jc w:val="right"/>
            </w:pPr>
            <w:r w:rsidRPr="00936483">
              <w:t>$343.10</w:t>
            </w:r>
          </w:p>
        </w:tc>
      </w:tr>
      <w:tr w:rsidR="005E3E83" w:rsidRPr="00936483" w:rsidTr="003B4FAB">
        <w:trPr>
          <w:cantSplit/>
          <w:trHeight w:val="1085"/>
        </w:trPr>
        <w:tc>
          <w:tcPr>
            <w:tcW w:w="604" w:type="dxa"/>
            <w:tcBorders>
              <w:left w:val="nil"/>
              <w:right w:val="nil"/>
            </w:tcBorders>
            <w:shd w:val="clear" w:color="auto" w:fill="FFFFFF"/>
          </w:tcPr>
          <w:p w:rsidR="005E3E83" w:rsidRPr="00936483" w:rsidRDefault="005E3E83" w:rsidP="006719FE">
            <w:pPr>
              <w:pStyle w:val="TableText"/>
              <w:keepLines/>
              <w:jc w:val="right"/>
            </w:pPr>
          </w:p>
        </w:tc>
        <w:tc>
          <w:tcPr>
            <w:tcW w:w="5879" w:type="dxa"/>
            <w:tcBorders>
              <w:left w:val="nil"/>
              <w:right w:val="nil"/>
            </w:tcBorders>
            <w:shd w:val="clear" w:color="auto" w:fill="FFFFFF"/>
          </w:tcPr>
          <w:p w:rsidR="005E3E83" w:rsidRPr="00936483" w:rsidRDefault="005E3E83" w:rsidP="006719FE">
            <w:pPr>
              <w:pStyle w:val="TableP2i"/>
              <w:keepLines/>
            </w:pPr>
            <w:r w:rsidRPr="00936483">
              <w:tab/>
              <w:t>(iii)</w:t>
            </w:r>
            <w:r w:rsidRPr="00936483">
              <w:tab/>
              <w:t>the revised management plan is explained to the patient and (if appropriate) the patient’s family and any carers and communicated in writing to the referring practitioner; and</w:t>
            </w:r>
          </w:p>
        </w:tc>
        <w:tc>
          <w:tcPr>
            <w:tcW w:w="994" w:type="dxa"/>
            <w:tcBorders>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Pr>
        <w:tc>
          <w:tcPr>
            <w:tcW w:w="604" w:type="dxa"/>
            <w:tcBorders>
              <w:top w:val="nil"/>
              <w:left w:val="nil"/>
              <w:right w:val="nil"/>
            </w:tcBorders>
            <w:shd w:val="clear" w:color="auto" w:fill="FFFFFF"/>
          </w:tcPr>
          <w:p w:rsidR="005E3E83" w:rsidRPr="00936483" w:rsidRDefault="005E3E83" w:rsidP="006719FE">
            <w:pPr>
              <w:pStyle w:val="TableText"/>
              <w:keepLines/>
              <w:jc w:val="right"/>
            </w:pPr>
          </w:p>
        </w:tc>
        <w:tc>
          <w:tcPr>
            <w:tcW w:w="5879" w:type="dxa"/>
            <w:tcBorders>
              <w:top w:val="nil"/>
              <w:left w:val="nil"/>
              <w:right w:val="nil"/>
            </w:tcBorders>
            <w:shd w:val="clear" w:color="auto" w:fill="FFFFFF"/>
          </w:tcPr>
          <w:p w:rsidR="005E3E83" w:rsidRPr="00936483" w:rsidRDefault="005E3E83" w:rsidP="006719FE">
            <w:pPr>
              <w:pStyle w:val="TableP1a"/>
              <w:keepLines/>
            </w:pPr>
            <w:r w:rsidRPr="00936483">
              <w:tab/>
              <w:t>(c)</w:t>
            </w:r>
            <w:r w:rsidRPr="00936483">
              <w:tab/>
              <w:t>an attendance to which item 104, 105, 107, 108, 110, 116 or 119 applies has not been provided to the patient on the same day by the same practitioner; and</w:t>
            </w:r>
          </w:p>
          <w:p w:rsidR="005E3E83" w:rsidRPr="00936483" w:rsidRDefault="005E3E83" w:rsidP="006719FE">
            <w:pPr>
              <w:pStyle w:val="TableP1a"/>
              <w:keepLines/>
            </w:pPr>
            <w:r w:rsidRPr="00936483">
              <w:tab/>
              <w:t>(d)</w:t>
            </w:r>
            <w:r w:rsidRPr="00936483">
              <w:tab/>
              <w:t>an attendance to which item 141 or 145 applies has been provided to the patient by the same practitioner in the preceding 12 months; and</w:t>
            </w:r>
          </w:p>
        </w:tc>
        <w:tc>
          <w:tcPr>
            <w:tcW w:w="994" w:type="dxa"/>
            <w:tcBorders>
              <w:top w:val="nil"/>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Pr>
        <w:tc>
          <w:tcPr>
            <w:tcW w:w="604" w:type="dxa"/>
            <w:tcBorders>
              <w:left w:val="nil"/>
              <w:right w:val="nil"/>
            </w:tcBorders>
            <w:shd w:val="clear" w:color="auto" w:fill="FFFFFF"/>
          </w:tcPr>
          <w:p w:rsidR="005E3E83" w:rsidRPr="00936483" w:rsidRDefault="005E3E83" w:rsidP="006719FE">
            <w:pPr>
              <w:pStyle w:val="TableText"/>
              <w:keepLines/>
              <w:jc w:val="right"/>
            </w:pPr>
          </w:p>
        </w:tc>
        <w:tc>
          <w:tcPr>
            <w:tcW w:w="5879" w:type="dxa"/>
            <w:tcBorders>
              <w:left w:val="nil"/>
              <w:right w:val="nil"/>
            </w:tcBorders>
            <w:shd w:val="clear" w:color="auto" w:fill="FFFFFF"/>
          </w:tcPr>
          <w:p w:rsidR="005E3E83" w:rsidRPr="00936483" w:rsidRDefault="005E3E83" w:rsidP="006719FE">
            <w:pPr>
              <w:pStyle w:val="TableP1a"/>
              <w:keepLines/>
            </w:pPr>
            <w:r w:rsidRPr="00936483">
              <w:tab/>
              <w:t>(e)</w:t>
            </w:r>
            <w:r w:rsidRPr="00936483">
              <w:tab/>
              <w:t>an attendance to which this item or 143 applies has not been provided by the same practitioner in the preceding 12 months, unless there has been a significant change in the patient’s clinical condition or care circumstances that requires a further review</w:t>
            </w:r>
          </w:p>
        </w:tc>
        <w:tc>
          <w:tcPr>
            <w:tcW w:w="994" w:type="dxa"/>
            <w:tcBorders>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Pr>
        <w:tc>
          <w:tcPr>
            <w:tcW w:w="604" w:type="dxa"/>
            <w:tcBorders>
              <w:left w:val="nil"/>
              <w:bottom w:val="single" w:sz="4" w:space="0" w:color="auto"/>
              <w:right w:val="nil"/>
            </w:tcBorders>
            <w:shd w:val="clear" w:color="auto" w:fill="FFFFFF"/>
          </w:tcPr>
          <w:p w:rsidR="005E3E83" w:rsidRPr="00936483" w:rsidRDefault="005E3E83" w:rsidP="006719FE">
            <w:pPr>
              <w:pStyle w:val="TableText"/>
              <w:keepLines/>
              <w:rPr>
                <w:lang w:val="en-US"/>
              </w:rPr>
            </w:pPr>
            <w:r w:rsidRPr="00936483">
              <w:rPr>
                <w:lang w:val="en-US"/>
              </w:rPr>
              <w:t>149</w:t>
            </w:r>
          </w:p>
        </w:tc>
        <w:tc>
          <w:tcPr>
            <w:tcW w:w="5879" w:type="dxa"/>
            <w:tcBorders>
              <w:left w:val="nil"/>
              <w:bottom w:val="single" w:sz="4" w:space="0" w:color="auto"/>
              <w:right w:val="nil"/>
            </w:tcBorders>
            <w:shd w:val="clear" w:color="auto" w:fill="FFFFFF"/>
          </w:tcPr>
          <w:p w:rsidR="005E3E83" w:rsidRPr="00936483" w:rsidRDefault="005E3E83" w:rsidP="006719FE">
            <w:pPr>
              <w:pStyle w:val="TableText"/>
              <w:keepLines/>
              <w:rPr>
                <w:lang w:val="en-US"/>
              </w:rPr>
            </w:pPr>
            <w:r w:rsidRPr="00936483">
              <w:rPr>
                <w:lang w:val="en-US"/>
              </w:rPr>
              <w:t xml:space="preserve">Professional attendance by a consultant physician or specialist </w:t>
            </w:r>
            <w:r w:rsidR="00E2755E">
              <w:rPr>
                <w:lang w:val="en-US"/>
              </w:rPr>
              <w:t>practising</w:t>
            </w:r>
            <w:r w:rsidRPr="00936483">
              <w:rPr>
                <w:lang w:val="en-US"/>
              </w:rPr>
              <w:t xml:space="preserve"> in his or her specialty of geriatric medicine:</w:t>
            </w:r>
          </w:p>
          <w:p w:rsidR="005E3E83" w:rsidRPr="00936483" w:rsidRDefault="005E3E83" w:rsidP="006719FE">
            <w:pPr>
              <w:pStyle w:val="TableP1a"/>
              <w:keepLines/>
              <w:rPr>
                <w:lang w:val="en-US"/>
              </w:rPr>
            </w:pPr>
            <w:r w:rsidRPr="00936483">
              <w:rPr>
                <w:lang w:val="en-US"/>
              </w:rPr>
              <w:tab/>
              <w:t>(a)</w:t>
            </w:r>
            <w:r w:rsidRPr="00936483">
              <w:rPr>
                <w:lang w:val="en-US"/>
              </w:rPr>
              <w:tab/>
              <w:t>by video conference; and</w:t>
            </w:r>
          </w:p>
          <w:p w:rsidR="005E3E83" w:rsidRPr="00936483" w:rsidRDefault="005E3E83" w:rsidP="006719FE">
            <w:pPr>
              <w:pStyle w:val="TableP1a"/>
              <w:keepLines/>
              <w:rPr>
                <w:lang w:val="en-US"/>
              </w:rPr>
            </w:pPr>
            <w:r w:rsidRPr="00936483">
              <w:rPr>
                <w:lang w:val="en-US"/>
              </w:rPr>
              <w:tab/>
              <w:t>(b)</w:t>
            </w:r>
            <w:r w:rsidRPr="00936483">
              <w:rPr>
                <w:lang w:val="en-US"/>
              </w:rPr>
              <w:tab/>
              <w:t>rendered to a patient who:</w:t>
            </w:r>
          </w:p>
          <w:p w:rsidR="005E3E83" w:rsidRPr="00936483" w:rsidRDefault="005E3E83" w:rsidP="006719FE">
            <w:pPr>
              <w:pStyle w:val="TableP2i"/>
              <w:keepLines/>
              <w:rPr>
                <w:lang w:val="en-US"/>
              </w:rPr>
            </w:pPr>
            <w:r w:rsidRPr="00936483">
              <w:tab/>
              <w:t>(i)</w:t>
            </w:r>
            <w:r w:rsidRPr="00936483">
              <w:tab/>
            </w:r>
            <w:r w:rsidRPr="00936483">
              <w:rPr>
                <w:lang w:val="en-US"/>
              </w:rPr>
              <w:t>is a care recipient in a residential care service; or</w:t>
            </w:r>
          </w:p>
          <w:p w:rsidR="005E3E83" w:rsidRPr="00936483" w:rsidRDefault="005E3E83" w:rsidP="006719FE">
            <w:pPr>
              <w:pStyle w:val="TableP2i"/>
              <w:keepLines/>
              <w:rPr>
                <w:lang w:val="en-US"/>
              </w:rPr>
            </w:pPr>
            <w:r w:rsidRPr="00936483">
              <w:tab/>
              <w:t>(ii)</w:t>
            </w:r>
            <w:r w:rsidRPr="00936483">
              <w:tab/>
            </w:r>
            <w:r w:rsidRPr="00936483">
              <w:rPr>
                <w:lang w:val="en-US"/>
              </w:rPr>
              <w:t>is at an Aboriginal Medical Service or an Aboriginal Community Controlled Health Service for which a direction made under subsection 19 (2) of the Act applies; or</w:t>
            </w:r>
          </w:p>
          <w:p w:rsidR="005E3E83" w:rsidRPr="00936483" w:rsidRDefault="005E3E83" w:rsidP="006719FE">
            <w:pPr>
              <w:pStyle w:val="TableP2i"/>
              <w:keepLines/>
              <w:rPr>
                <w:lang w:val="en-US"/>
              </w:rPr>
            </w:pPr>
            <w:r w:rsidRPr="00936483">
              <w:tab/>
              <w:t>(ii)</w:t>
            </w:r>
            <w:r w:rsidRPr="00936483">
              <w:tab/>
            </w:r>
            <w:r w:rsidRPr="00936483">
              <w:rPr>
                <w:lang w:val="en-US"/>
              </w:rPr>
              <w:t>is located outside an inner metropolitan area and 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for a service provided with item 141 or 143.</w:t>
            </w:r>
          </w:p>
        </w:tc>
        <w:tc>
          <w:tcPr>
            <w:tcW w:w="994" w:type="dxa"/>
            <w:tcBorders>
              <w:left w:val="nil"/>
              <w:bottom w:val="single" w:sz="4" w:space="0" w:color="auto"/>
              <w:right w:val="nil"/>
            </w:tcBorders>
            <w:shd w:val="clear" w:color="auto" w:fill="FFFFFF"/>
          </w:tcPr>
          <w:p w:rsidR="005E3E83" w:rsidRPr="00936483" w:rsidRDefault="005E3E83" w:rsidP="006719FE">
            <w:pPr>
              <w:pStyle w:val="TableText"/>
              <w:keepLines/>
              <w:rPr>
                <w:lang w:val="en-US"/>
              </w:rPr>
            </w:pPr>
            <w:r w:rsidRPr="00936483">
              <w:rPr>
                <w:szCs w:val="22"/>
              </w:rPr>
              <w:t>50% of the fee for item 141 or 143</w:t>
            </w:r>
          </w:p>
        </w:tc>
      </w:tr>
    </w:tbl>
    <w:p w:rsidR="005E3E83" w:rsidRPr="00936483" w:rsidRDefault="005E3E83" w:rsidP="006719FE">
      <w:pPr>
        <w:pStyle w:val="HD"/>
      </w:pPr>
      <w:bookmarkStart w:id="44" w:name="_Toc329356754"/>
      <w:r w:rsidRPr="001B079B">
        <w:rPr>
          <w:rStyle w:val="CharDivNo"/>
        </w:rPr>
        <w:t>Division 2.7</w:t>
      </w:r>
      <w:r w:rsidRPr="00936483">
        <w:tab/>
      </w:r>
      <w:r w:rsidRPr="001B079B">
        <w:rPr>
          <w:rStyle w:val="CharDivText"/>
        </w:rPr>
        <w:t>Group A5</w:t>
      </w:r>
      <w:r w:rsidR="00344318" w:rsidRPr="001B079B">
        <w:rPr>
          <w:rStyle w:val="CharDivText"/>
        </w:rPr>
        <w:t>—</w:t>
      </w:r>
      <w:r w:rsidRPr="001B079B">
        <w:rPr>
          <w:rStyle w:val="CharDivText"/>
        </w:rPr>
        <w:t>Prolonged attendances to which no other item applies</w:t>
      </w:r>
      <w:bookmarkEnd w:id="44"/>
    </w:p>
    <w:p w:rsidR="005E3E83" w:rsidRPr="00936483" w:rsidRDefault="005E3E83" w:rsidP="006719FE">
      <w:pPr>
        <w:pStyle w:val="HR"/>
      </w:pPr>
      <w:bookmarkStart w:id="45" w:name="_Toc329356755"/>
      <w:r w:rsidRPr="001B079B">
        <w:rPr>
          <w:rStyle w:val="CharSectno"/>
        </w:rPr>
        <w:t>2.7.1</w:t>
      </w:r>
      <w:r w:rsidRPr="00936483">
        <w:tab/>
        <w:t>Application of items 160 to 164</w:t>
      </w:r>
      <w:bookmarkEnd w:id="45"/>
    </w:p>
    <w:p w:rsidR="005E3E83" w:rsidRPr="00936483" w:rsidRDefault="005E3E83" w:rsidP="006719FE">
      <w:pPr>
        <w:pStyle w:val="R1"/>
        <w:keepNext/>
      </w:pPr>
      <w:r w:rsidRPr="00936483">
        <w:tab/>
        <w:t>(1)</w:t>
      </w:r>
      <w:r w:rsidRPr="00936483">
        <w:tab/>
        <w:t xml:space="preserve">Items 160 to 164 apply only to a service provided in the course of a personal attendance by </w:t>
      </w:r>
      <w:r w:rsidR="00344318" w:rsidRPr="00936483">
        <w:t xml:space="preserve">one </w:t>
      </w:r>
      <w:r w:rsidRPr="00936483">
        <w:t>or more medical practitioners on a single patient on a single occasion.</w:t>
      </w:r>
    </w:p>
    <w:p w:rsidR="005E3E83" w:rsidRPr="00936483" w:rsidRDefault="005E3E83" w:rsidP="006719FE">
      <w:pPr>
        <w:pStyle w:val="R2"/>
      </w:pPr>
      <w:r w:rsidRPr="00936483">
        <w:tab/>
        <w:t>(2)</w:t>
      </w:r>
      <w:r w:rsidRPr="00936483">
        <w:tab/>
        <w:t xml:space="preserve">If the personal attendance is provided by </w:t>
      </w:r>
      <w:r w:rsidR="00344318" w:rsidRPr="00936483">
        <w:t xml:space="preserve">one </w:t>
      </w:r>
      <w:r w:rsidRPr="00936483">
        <w:t>or more medical practitioners concurrently, each practitioner may claim an attendance fee.</w:t>
      </w:r>
    </w:p>
    <w:p w:rsidR="005E3E83" w:rsidRPr="00936483" w:rsidRDefault="005E3E83" w:rsidP="006719FE">
      <w:pPr>
        <w:pStyle w:val="R2"/>
      </w:pPr>
      <w:r w:rsidRPr="00936483">
        <w:tab/>
        <w:t>(3)</w:t>
      </w:r>
      <w:r w:rsidRPr="00936483">
        <w:tab/>
        <w:t>However, if the personal attendance is not continuous, the occasion on which the service is provided is taken to be the total time of the attendance.</w:t>
      </w:r>
    </w:p>
    <w:tbl>
      <w:tblPr>
        <w:tblW w:w="7477" w:type="dxa"/>
        <w:tblInd w:w="-35" w:type="dxa"/>
        <w:shd w:val="clear" w:color="auto" w:fill="FFFFFF"/>
        <w:tblLayout w:type="fixed"/>
        <w:tblCellMar>
          <w:left w:w="107" w:type="dxa"/>
          <w:right w:w="107" w:type="dxa"/>
        </w:tblCellMar>
        <w:tblLook w:val="0000"/>
      </w:tblPr>
      <w:tblGrid>
        <w:gridCol w:w="568"/>
        <w:gridCol w:w="5999"/>
        <w:gridCol w:w="910"/>
      </w:tblGrid>
      <w:tr w:rsidR="005E3E83" w:rsidRPr="00936483" w:rsidTr="003B4FAB">
        <w:trPr>
          <w:cantSplit/>
          <w:tblHeader/>
        </w:trPr>
        <w:tc>
          <w:tcPr>
            <w:tcW w:w="7477" w:type="dxa"/>
            <w:gridSpan w:val="3"/>
            <w:tcBorders>
              <w:left w:val="nil"/>
              <w:right w:val="nil"/>
            </w:tcBorders>
            <w:shd w:val="clear" w:color="auto" w:fill="FFFFFF"/>
          </w:tcPr>
          <w:p w:rsidR="005E3E83" w:rsidRPr="00936483" w:rsidRDefault="005E3E83" w:rsidP="006719FE">
            <w:pPr>
              <w:pStyle w:val="TableColHead"/>
              <w:keepLines/>
              <w:spacing w:after="0"/>
            </w:pPr>
            <w:r w:rsidRPr="00936483">
              <w:t>Group A5</w:t>
            </w:r>
            <w:r w:rsidR="00344318" w:rsidRPr="00936483">
              <w:t>—</w:t>
            </w:r>
            <w:r w:rsidRPr="00936483">
              <w:t>Prolonged attendances to which no other item applies</w:t>
            </w:r>
          </w:p>
        </w:tc>
      </w:tr>
      <w:tr w:rsidR="005E3E83" w:rsidRPr="00936483" w:rsidTr="003B4FAB">
        <w:trPr>
          <w:cantSplit/>
          <w:tblHeader/>
        </w:trPr>
        <w:tc>
          <w:tcPr>
            <w:tcW w:w="568" w:type="dxa"/>
            <w:tcBorders>
              <w:left w:val="nil"/>
              <w:bottom w:val="single" w:sz="4" w:space="0" w:color="auto"/>
              <w:right w:val="nil"/>
            </w:tcBorders>
            <w:shd w:val="clear" w:color="auto" w:fill="FFFFFF"/>
          </w:tcPr>
          <w:p w:rsidR="005E3E83" w:rsidRPr="00936483" w:rsidRDefault="005E3E83" w:rsidP="006719FE">
            <w:pPr>
              <w:pStyle w:val="TableColHead"/>
              <w:keepLines/>
              <w:ind w:left="-35"/>
              <w:jc w:val="right"/>
              <w:rPr>
                <w:snapToGrid w:val="0"/>
              </w:rPr>
            </w:pPr>
            <w:r w:rsidRPr="00936483">
              <w:rPr>
                <w:snapToGrid w:val="0"/>
              </w:rPr>
              <w:t>Item</w:t>
            </w:r>
          </w:p>
        </w:tc>
        <w:tc>
          <w:tcPr>
            <w:tcW w:w="5999"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10" w:type="dxa"/>
            <w:tcBorders>
              <w:left w:val="nil"/>
              <w:bottom w:val="single" w:sz="4" w:space="0" w:color="auto"/>
              <w:right w:val="nil"/>
            </w:tcBorders>
            <w:shd w:val="clear" w:color="auto" w:fill="FFFFFF"/>
          </w:tcPr>
          <w:p w:rsidR="005E3E83" w:rsidRPr="00936483" w:rsidRDefault="00B217D7" w:rsidP="006719FE">
            <w:pPr>
              <w:pStyle w:val="TableColHead"/>
              <w:keepLines/>
            </w:pPr>
            <w:r>
              <w:t>Fee ($)</w:t>
            </w:r>
          </w:p>
        </w:tc>
      </w:tr>
      <w:tr w:rsidR="005E3E83" w:rsidRPr="00936483" w:rsidTr="003B4FAB">
        <w:trPr>
          <w:cantSplit/>
        </w:trPr>
        <w:tc>
          <w:tcPr>
            <w:tcW w:w="568" w:type="dxa"/>
            <w:tcBorders>
              <w:top w:val="single" w:sz="4" w:space="0" w:color="auto"/>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160</w:t>
            </w:r>
          </w:p>
        </w:tc>
        <w:tc>
          <w:tcPr>
            <w:tcW w:w="5999" w:type="dxa"/>
            <w:tcBorders>
              <w:top w:val="single" w:sz="4" w:space="0" w:color="auto"/>
              <w:left w:val="nil"/>
              <w:bottom w:val="nil"/>
              <w:right w:val="nil"/>
            </w:tcBorders>
            <w:shd w:val="clear" w:color="auto" w:fill="FFFFFF"/>
          </w:tcPr>
          <w:p w:rsidR="005E3E83" w:rsidRPr="00936483" w:rsidRDefault="005E3E83" w:rsidP="006719FE">
            <w:pPr>
              <w:pStyle w:val="TableText"/>
              <w:keepLines/>
            </w:pPr>
            <w:r w:rsidRPr="00936483">
              <w:t xml:space="preserve">Professional attendance for a period of not less than </w:t>
            </w:r>
            <w:r w:rsidR="00344318" w:rsidRPr="00936483">
              <w:t xml:space="preserve">one </w:t>
            </w:r>
            <w:r w:rsidRPr="00936483">
              <w:t>hour but less than 2 hours (other than a service to which another item applies) on a patient in imminent danger of death</w:t>
            </w:r>
          </w:p>
        </w:tc>
        <w:tc>
          <w:tcPr>
            <w:tcW w:w="910" w:type="dxa"/>
            <w:tcBorders>
              <w:top w:val="single" w:sz="4" w:space="0" w:color="auto"/>
              <w:left w:val="nil"/>
              <w:bottom w:val="nil"/>
              <w:right w:val="nil"/>
            </w:tcBorders>
            <w:shd w:val="clear" w:color="auto" w:fill="FFFFFF"/>
          </w:tcPr>
          <w:p w:rsidR="005E3E83" w:rsidRPr="00936483" w:rsidRDefault="005E3E83" w:rsidP="006719FE">
            <w:pPr>
              <w:pStyle w:val="TableText"/>
              <w:keepLines/>
              <w:jc w:val="right"/>
            </w:pPr>
            <w:r w:rsidRPr="00936483">
              <w:t>21</w:t>
            </w:r>
            <w:r w:rsidR="009E1ECD" w:rsidRPr="00936483">
              <w:t>7.15</w:t>
            </w:r>
          </w:p>
        </w:tc>
      </w:tr>
      <w:tr w:rsidR="005E3E83" w:rsidRPr="00936483" w:rsidTr="003B4FAB">
        <w:trPr>
          <w:cantSplit/>
        </w:trPr>
        <w:tc>
          <w:tcPr>
            <w:tcW w:w="568" w:type="dxa"/>
            <w:tcBorders>
              <w:top w:val="nil"/>
              <w:left w:val="nil"/>
              <w:bottom w:val="nil"/>
              <w:right w:val="nil"/>
            </w:tcBorders>
            <w:shd w:val="clear" w:color="auto" w:fill="FFFFFF"/>
          </w:tcPr>
          <w:p w:rsidR="005E3E83" w:rsidRPr="00936483" w:rsidRDefault="005E3E83" w:rsidP="006719FE">
            <w:pPr>
              <w:pStyle w:val="TableText"/>
              <w:keepNext/>
              <w:keepLines/>
              <w:jc w:val="right"/>
              <w:rPr>
                <w:snapToGrid w:val="0"/>
              </w:rPr>
            </w:pPr>
            <w:r w:rsidRPr="00936483">
              <w:rPr>
                <w:snapToGrid w:val="0"/>
              </w:rPr>
              <w:t>161</w:t>
            </w:r>
          </w:p>
        </w:tc>
        <w:tc>
          <w:tcPr>
            <w:tcW w:w="5999" w:type="dxa"/>
            <w:tcBorders>
              <w:top w:val="nil"/>
              <w:left w:val="nil"/>
              <w:bottom w:val="nil"/>
              <w:right w:val="nil"/>
            </w:tcBorders>
            <w:shd w:val="clear" w:color="auto" w:fill="FFFFFF"/>
          </w:tcPr>
          <w:p w:rsidR="005E3E83" w:rsidRPr="00936483" w:rsidRDefault="005E3E83" w:rsidP="006719FE">
            <w:pPr>
              <w:pStyle w:val="TableText"/>
              <w:keepLines/>
            </w:pPr>
            <w:r w:rsidRPr="00936483">
              <w:t>Professional attendance for a period of not less than 2</w:t>
            </w:r>
            <w:r w:rsidR="007A0200" w:rsidRPr="00936483">
              <w:t> </w:t>
            </w:r>
            <w:r w:rsidRPr="00936483">
              <w:t>hours but less than 3 hours (other than a service to which another item applies) on a patient in imminent danger of death</w:t>
            </w:r>
          </w:p>
        </w:tc>
        <w:tc>
          <w:tcPr>
            <w:tcW w:w="910" w:type="dxa"/>
            <w:tcBorders>
              <w:top w:val="nil"/>
              <w:left w:val="nil"/>
              <w:bottom w:val="nil"/>
              <w:right w:val="nil"/>
            </w:tcBorders>
            <w:shd w:val="clear" w:color="auto" w:fill="FFFFFF"/>
          </w:tcPr>
          <w:p w:rsidR="005E3E83" w:rsidRPr="00936483" w:rsidRDefault="005E3E83" w:rsidP="006719FE">
            <w:pPr>
              <w:pStyle w:val="TableText"/>
              <w:keepNext/>
              <w:keepLines/>
              <w:jc w:val="right"/>
            </w:pPr>
            <w:r w:rsidRPr="00936483">
              <w:t>3</w:t>
            </w:r>
            <w:r w:rsidR="009E1ECD" w:rsidRPr="00936483">
              <w:t>61.90</w:t>
            </w:r>
          </w:p>
        </w:tc>
      </w:tr>
      <w:tr w:rsidR="005E3E83" w:rsidRPr="00936483" w:rsidTr="003B4FAB">
        <w:trPr>
          <w:cantSplit/>
        </w:trPr>
        <w:tc>
          <w:tcPr>
            <w:tcW w:w="568"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162</w:t>
            </w:r>
          </w:p>
        </w:tc>
        <w:tc>
          <w:tcPr>
            <w:tcW w:w="5999" w:type="dxa"/>
            <w:tcBorders>
              <w:top w:val="nil"/>
              <w:left w:val="nil"/>
              <w:bottom w:val="nil"/>
              <w:right w:val="nil"/>
            </w:tcBorders>
            <w:shd w:val="clear" w:color="auto" w:fill="FFFFFF"/>
          </w:tcPr>
          <w:p w:rsidR="005E3E83" w:rsidRPr="00936483" w:rsidRDefault="005E3E83" w:rsidP="006719FE">
            <w:pPr>
              <w:pStyle w:val="TableText"/>
              <w:keepLines/>
              <w:ind w:right="-37"/>
            </w:pPr>
            <w:r w:rsidRPr="00936483">
              <w:t>Professional attendance for a period of not less than 3</w:t>
            </w:r>
            <w:r w:rsidR="007A0200" w:rsidRPr="00936483">
              <w:t> </w:t>
            </w:r>
            <w:r w:rsidRPr="00936483">
              <w:t>hours but less than 4 hours (other than a service to which another item applies) on a patient in imminent danger of death</w:t>
            </w:r>
          </w:p>
        </w:tc>
        <w:tc>
          <w:tcPr>
            <w:tcW w:w="910" w:type="dxa"/>
            <w:tcBorders>
              <w:top w:val="nil"/>
              <w:left w:val="nil"/>
              <w:bottom w:val="nil"/>
              <w:right w:val="nil"/>
            </w:tcBorders>
            <w:shd w:val="clear" w:color="auto" w:fill="FFFFFF"/>
          </w:tcPr>
          <w:p w:rsidR="005E3E83" w:rsidRPr="00936483" w:rsidRDefault="009E1ECD" w:rsidP="006719FE">
            <w:pPr>
              <w:pStyle w:val="TableText"/>
              <w:keepLines/>
              <w:jc w:val="right"/>
            </w:pPr>
            <w:r w:rsidRPr="00936483">
              <w:t>506.50</w:t>
            </w:r>
          </w:p>
        </w:tc>
      </w:tr>
      <w:tr w:rsidR="005E3E83" w:rsidRPr="00936483" w:rsidTr="003B4FAB">
        <w:trPr>
          <w:cantSplit/>
        </w:trPr>
        <w:tc>
          <w:tcPr>
            <w:tcW w:w="568"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163</w:t>
            </w:r>
          </w:p>
        </w:tc>
        <w:tc>
          <w:tcPr>
            <w:tcW w:w="5999" w:type="dxa"/>
            <w:tcBorders>
              <w:top w:val="nil"/>
              <w:left w:val="nil"/>
              <w:right w:val="nil"/>
            </w:tcBorders>
            <w:shd w:val="clear" w:color="auto" w:fill="FFFFFF"/>
          </w:tcPr>
          <w:p w:rsidR="005E3E83" w:rsidRPr="00936483" w:rsidRDefault="005E3E83" w:rsidP="006719FE">
            <w:pPr>
              <w:pStyle w:val="TableText"/>
              <w:keepLines/>
              <w:ind w:right="-37"/>
            </w:pPr>
            <w:r w:rsidRPr="00936483">
              <w:t>Professional attendance for a period of not less than 4</w:t>
            </w:r>
            <w:r w:rsidR="007A0200" w:rsidRPr="00936483">
              <w:t> </w:t>
            </w:r>
            <w:r w:rsidRPr="00936483">
              <w:t>hours but less than 5 hours (other than a service to which another item applies) on a patient in imminent danger of death</w:t>
            </w:r>
          </w:p>
        </w:tc>
        <w:tc>
          <w:tcPr>
            <w:tcW w:w="910" w:type="dxa"/>
            <w:tcBorders>
              <w:top w:val="nil"/>
              <w:left w:val="nil"/>
              <w:right w:val="nil"/>
            </w:tcBorders>
            <w:shd w:val="clear" w:color="auto" w:fill="FFFFFF"/>
          </w:tcPr>
          <w:p w:rsidR="005E3E83" w:rsidRPr="00936483" w:rsidRDefault="009E1ECD" w:rsidP="006719FE">
            <w:pPr>
              <w:pStyle w:val="TableText"/>
              <w:keepLines/>
              <w:jc w:val="right"/>
            </w:pPr>
            <w:r w:rsidRPr="00936483">
              <w:t>651.50</w:t>
            </w:r>
          </w:p>
        </w:tc>
      </w:tr>
      <w:tr w:rsidR="005E3E83" w:rsidRPr="00936483" w:rsidTr="003B4FAB">
        <w:trPr>
          <w:cantSplit/>
        </w:trPr>
        <w:tc>
          <w:tcPr>
            <w:tcW w:w="568" w:type="dxa"/>
            <w:tcBorders>
              <w:top w:val="nil"/>
              <w:left w:val="nil"/>
              <w:bottom w:val="single" w:sz="4" w:space="0" w:color="auto"/>
              <w:right w:val="nil"/>
            </w:tcBorders>
            <w:shd w:val="clear" w:color="auto" w:fill="FFFFFF"/>
          </w:tcPr>
          <w:p w:rsidR="005E3E83" w:rsidRPr="00936483" w:rsidRDefault="005E3E83" w:rsidP="006719FE">
            <w:pPr>
              <w:pStyle w:val="TableText"/>
              <w:keepLines/>
              <w:jc w:val="right"/>
              <w:rPr>
                <w:snapToGrid w:val="0"/>
              </w:rPr>
            </w:pPr>
            <w:r w:rsidRPr="00936483">
              <w:rPr>
                <w:snapToGrid w:val="0"/>
              </w:rPr>
              <w:t>164</w:t>
            </w:r>
          </w:p>
        </w:tc>
        <w:tc>
          <w:tcPr>
            <w:tcW w:w="5999" w:type="dxa"/>
            <w:tcBorders>
              <w:top w:val="nil"/>
              <w:left w:val="nil"/>
              <w:bottom w:val="single" w:sz="4" w:space="0" w:color="auto"/>
              <w:right w:val="nil"/>
            </w:tcBorders>
            <w:shd w:val="clear" w:color="auto" w:fill="FFFFFF"/>
          </w:tcPr>
          <w:p w:rsidR="005E3E83" w:rsidRPr="00936483" w:rsidRDefault="005E3E83" w:rsidP="006719FE">
            <w:pPr>
              <w:pStyle w:val="TableText"/>
              <w:keepLines/>
            </w:pPr>
            <w:r w:rsidRPr="00936483">
              <w:t>Professional attendance for a period of 5</w:t>
            </w:r>
            <w:r w:rsidR="007A0200" w:rsidRPr="00936483">
              <w:t> </w:t>
            </w:r>
            <w:r w:rsidRPr="00936483">
              <w:t>hours or more (other than a service to which another item applies) on a patient in imminent danger of death</w:t>
            </w:r>
          </w:p>
        </w:tc>
        <w:tc>
          <w:tcPr>
            <w:tcW w:w="910" w:type="dxa"/>
            <w:tcBorders>
              <w:top w:val="nil"/>
              <w:left w:val="nil"/>
              <w:bottom w:val="single" w:sz="4" w:space="0" w:color="auto"/>
              <w:right w:val="nil"/>
            </w:tcBorders>
            <w:shd w:val="clear" w:color="auto" w:fill="FFFFFF"/>
          </w:tcPr>
          <w:p w:rsidR="005E3E83" w:rsidRPr="00936483" w:rsidRDefault="009E1ECD" w:rsidP="006719FE">
            <w:pPr>
              <w:pStyle w:val="TableText"/>
              <w:keepLines/>
              <w:jc w:val="right"/>
            </w:pPr>
            <w:r w:rsidRPr="00936483">
              <w:t>723.90</w:t>
            </w:r>
          </w:p>
        </w:tc>
      </w:tr>
    </w:tbl>
    <w:p w:rsidR="005E3E83" w:rsidRPr="00936483" w:rsidRDefault="005E3E83" w:rsidP="006719FE">
      <w:pPr>
        <w:pStyle w:val="HD"/>
        <w:spacing w:after="120"/>
      </w:pPr>
      <w:bookmarkStart w:id="46" w:name="_Toc329356756"/>
      <w:r w:rsidRPr="001B079B">
        <w:rPr>
          <w:rStyle w:val="CharDivNo"/>
        </w:rPr>
        <w:t>Division 2.8</w:t>
      </w:r>
      <w:r w:rsidRPr="00936483">
        <w:tab/>
      </w:r>
      <w:r w:rsidRPr="001B079B">
        <w:rPr>
          <w:rStyle w:val="CharDivText"/>
        </w:rPr>
        <w:t>Group A6</w:t>
      </w:r>
      <w:r w:rsidR="00344318" w:rsidRPr="001B079B">
        <w:rPr>
          <w:rStyle w:val="CharDivText"/>
        </w:rPr>
        <w:t>—</w:t>
      </w:r>
      <w:r w:rsidRPr="001B079B">
        <w:rPr>
          <w:rStyle w:val="CharDivText"/>
        </w:rPr>
        <w:t>Group therapy</w:t>
      </w:r>
      <w:bookmarkEnd w:id="46"/>
    </w:p>
    <w:tbl>
      <w:tblPr>
        <w:tblW w:w="7449" w:type="dxa"/>
        <w:tblInd w:w="-35" w:type="dxa"/>
        <w:shd w:val="clear" w:color="auto" w:fill="FFFFFF"/>
        <w:tblLayout w:type="fixed"/>
        <w:tblCellMar>
          <w:left w:w="107" w:type="dxa"/>
          <w:right w:w="107" w:type="dxa"/>
        </w:tblCellMar>
        <w:tblLook w:val="0000"/>
      </w:tblPr>
      <w:tblGrid>
        <w:gridCol w:w="562"/>
        <w:gridCol w:w="6005"/>
        <w:gridCol w:w="882"/>
      </w:tblGrid>
      <w:tr w:rsidR="005E3E83" w:rsidRPr="00936483" w:rsidTr="003B4FAB">
        <w:trPr>
          <w:cantSplit/>
          <w:tblHeader/>
        </w:trPr>
        <w:tc>
          <w:tcPr>
            <w:tcW w:w="7449" w:type="dxa"/>
            <w:gridSpan w:val="3"/>
            <w:tcBorders>
              <w:left w:val="nil"/>
              <w:right w:val="nil"/>
            </w:tcBorders>
            <w:shd w:val="clear" w:color="auto" w:fill="FFFFFF"/>
          </w:tcPr>
          <w:p w:rsidR="005E3E83" w:rsidRPr="00936483" w:rsidRDefault="005E3E83" w:rsidP="006719FE">
            <w:pPr>
              <w:pStyle w:val="TableColHead"/>
              <w:keepLines/>
              <w:spacing w:after="0"/>
            </w:pPr>
            <w:r w:rsidRPr="00936483">
              <w:t>Group A6</w:t>
            </w:r>
            <w:r w:rsidR="00344318" w:rsidRPr="00936483">
              <w:t>—</w:t>
            </w:r>
            <w:r w:rsidRPr="00936483">
              <w:t>Group therapy</w:t>
            </w:r>
          </w:p>
        </w:tc>
      </w:tr>
      <w:tr w:rsidR="005E3E83" w:rsidRPr="00936483" w:rsidTr="003B4FAB">
        <w:trPr>
          <w:cantSplit/>
          <w:tblHeader/>
        </w:trPr>
        <w:tc>
          <w:tcPr>
            <w:tcW w:w="562" w:type="dxa"/>
            <w:tcBorders>
              <w:left w:val="nil"/>
              <w:bottom w:val="single" w:sz="4" w:space="0" w:color="auto"/>
              <w:right w:val="nil"/>
            </w:tcBorders>
            <w:shd w:val="clear" w:color="auto" w:fill="FFFFFF"/>
          </w:tcPr>
          <w:p w:rsidR="005E3E83" w:rsidRPr="00936483" w:rsidRDefault="005E3E83" w:rsidP="006719FE">
            <w:pPr>
              <w:pStyle w:val="TableColHead"/>
              <w:keepLines/>
              <w:ind w:left="-49" w:right="-37"/>
              <w:jc w:val="right"/>
              <w:rPr>
                <w:snapToGrid w:val="0"/>
              </w:rPr>
            </w:pPr>
            <w:r w:rsidRPr="00936483">
              <w:rPr>
                <w:snapToGrid w:val="0"/>
              </w:rPr>
              <w:t>Item</w:t>
            </w:r>
          </w:p>
        </w:tc>
        <w:tc>
          <w:tcPr>
            <w:tcW w:w="6005"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882" w:type="dxa"/>
            <w:tcBorders>
              <w:left w:val="nil"/>
              <w:bottom w:val="single" w:sz="4" w:space="0" w:color="auto"/>
              <w:right w:val="nil"/>
            </w:tcBorders>
            <w:shd w:val="clear" w:color="auto" w:fill="FFFFFF"/>
          </w:tcPr>
          <w:p w:rsidR="005E3E83" w:rsidRPr="00936483" w:rsidRDefault="00B217D7" w:rsidP="006719FE">
            <w:pPr>
              <w:pStyle w:val="TableColHead"/>
              <w:keepLines/>
            </w:pPr>
            <w:r>
              <w:t>Fee ($)</w:t>
            </w:r>
          </w:p>
        </w:tc>
      </w:tr>
      <w:tr w:rsidR="005E3E83" w:rsidRPr="00936483" w:rsidTr="003B4FAB">
        <w:trPr>
          <w:cantSplit/>
        </w:trPr>
        <w:tc>
          <w:tcPr>
            <w:tcW w:w="562" w:type="dxa"/>
            <w:tcBorders>
              <w:top w:val="single" w:sz="4" w:space="0" w:color="auto"/>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170</w:t>
            </w:r>
          </w:p>
        </w:tc>
        <w:tc>
          <w:tcPr>
            <w:tcW w:w="6005" w:type="dxa"/>
            <w:tcBorders>
              <w:top w:val="single" w:sz="4" w:space="0" w:color="auto"/>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for the purpose of Group therapy of not less than </w:t>
            </w:r>
            <w:r w:rsidR="00344318" w:rsidRPr="00936483">
              <w:rPr>
                <w:snapToGrid w:val="0"/>
              </w:rPr>
              <w:t xml:space="preserve">one </w:t>
            </w:r>
            <w:r w:rsidRPr="00936483">
              <w:rPr>
                <w:snapToGrid w:val="0"/>
              </w:rPr>
              <w:t>hour in duration given under the direct continuous supervision of a medical practitioner (other than a consultant physician in the practice of his or her specialty of psychiatry) involving members of a family and persons with close personal relationships with that family</w:t>
            </w:r>
            <w:r w:rsidR="00344318" w:rsidRPr="00936483">
              <w:rPr>
                <w:snapToGrid w:val="0"/>
              </w:rPr>
              <w:t>—</w:t>
            </w:r>
            <w:r w:rsidRPr="00936483">
              <w:rPr>
                <w:snapToGrid w:val="0"/>
              </w:rPr>
              <w:t>each Group of 2 patients</w:t>
            </w:r>
          </w:p>
        </w:tc>
        <w:tc>
          <w:tcPr>
            <w:tcW w:w="882" w:type="dxa"/>
            <w:tcBorders>
              <w:top w:val="single" w:sz="4" w:space="0" w:color="auto"/>
              <w:left w:val="nil"/>
              <w:bottom w:val="nil"/>
              <w:right w:val="nil"/>
            </w:tcBorders>
            <w:shd w:val="clear" w:color="auto" w:fill="FFFFFF"/>
          </w:tcPr>
          <w:p w:rsidR="005E3E83" w:rsidRPr="00936483" w:rsidRDefault="009E1ECD" w:rsidP="006719FE">
            <w:pPr>
              <w:pStyle w:val="TableText"/>
              <w:keepLines/>
              <w:jc w:val="right"/>
            </w:pPr>
            <w:r w:rsidRPr="00936483">
              <w:t>115.25</w:t>
            </w:r>
          </w:p>
        </w:tc>
      </w:tr>
      <w:tr w:rsidR="005E3E83" w:rsidRPr="00936483" w:rsidTr="003B4FAB">
        <w:trPr>
          <w:cantSplit/>
        </w:trPr>
        <w:tc>
          <w:tcPr>
            <w:tcW w:w="562" w:type="dxa"/>
            <w:tcBorders>
              <w:top w:val="nil"/>
              <w:left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171</w:t>
            </w:r>
          </w:p>
        </w:tc>
        <w:tc>
          <w:tcPr>
            <w:tcW w:w="6005"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for the purpose of Group therapy of not less than </w:t>
            </w:r>
            <w:r w:rsidR="00344318" w:rsidRPr="00936483">
              <w:rPr>
                <w:snapToGrid w:val="0"/>
              </w:rPr>
              <w:t xml:space="preserve">one </w:t>
            </w:r>
            <w:r w:rsidRPr="00936483">
              <w:rPr>
                <w:snapToGrid w:val="0"/>
              </w:rPr>
              <w:t>hour in duration given under the direct continuous supervision of a medical practitioner (other than a consultant physician in the practice of his or her specialty of psychiatry) involving members of a family and persons with close personal relationships with that family</w:t>
            </w:r>
            <w:r w:rsidR="00344318" w:rsidRPr="00936483">
              <w:rPr>
                <w:snapToGrid w:val="0"/>
              </w:rPr>
              <w:t>—</w:t>
            </w:r>
            <w:r w:rsidRPr="00936483">
              <w:rPr>
                <w:snapToGrid w:val="0"/>
              </w:rPr>
              <w:t>each Group of 3 patients</w:t>
            </w:r>
          </w:p>
        </w:tc>
        <w:tc>
          <w:tcPr>
            <w:tcW w:w="882" w:type="dxa"/>
            <w:tcBorders>
              <w:top w:val="nil"/>
              <w:left w:val="nil"/>
              <w:right w:val="nil"/>
            </w:tcBorders>
            <w:shd w:val="clear" w:color="auto" w:fill="FFFFFF"/>
          </w:tcPr>
          <w:p w:rsidR="005E3E83" w:rsidRPr="00936483" w:rsidRDefault="009E1ECD" w:rsidP="006719FE">
            <w:pPr>
              <w:pStyle w:val="TableText"/>
              <w:keepLines/>
              <w:jc w:val="right"/>
            </w:pPr>
            <w:r w:rsidRPr="00936483">
              <w:t>121.40</w:t>
            </w:r>
          </w:p>
        </w:tc>
      </w:tr>
      <w:tr w:rsidR="005E3E83" w:rsidRPr="00936483" w:rsidTr="003B4FAB">
        <w:trPr>
          <w:cantSplit/>
        </w:trPr>
        <w:tc>
          <w:tcPr>
            <w:tcW w:w="562" w:type="dxa"/>
            <w:tcBorders>
              <w:top w:val="nil"/>
              <w:left w:val="nil"/>
              <w:bottom w:val="single" w:sz="4" w:space="0" w:color="auto"/>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172</w:t>
            </w:r>
          </w:p>
        </w:tc>
        <w:tc>
          <w:tcPr>
            <w:tcW w:w="6005" w:type="dxa"/>
            <w:tcBorders>
              <w:top w:val="nil"/>
              <w:left w:val="nil"/>
              <w:bottom w:val="single" w:sz="4" w:space="0" w:color="auto"/>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for the purpose of Group therapy of not less than </w:t>
            </w:r>
            <w:r w:rsidR="00344318" w:rsidRPr="00936483">
              <w:rPr>
                <w:snapToGrid w:val="0"/>
              </w:rPr>
              <w:t xml:space="preserve">one </w:t>
            </w:r>
            <w:r w:rsidRPr="00936483">
              <w:rPr>
                <w:snapToGrid w:val="0"/>
              </w:rPr>
              <w:t>hour in duration given under the direct continuous supervision of a medical practitioner (other than a consultant physician in the practice of his or her specialty of psychiatry) involving members of a family and persons with close personal relationships with that family</w:t>
            </w:r>
            <w:r w:rsidR="00344318" w:rsidRPr="00936483">
              <w:rPr>
                <w:snapToGrid w:val="0"/>
              </w:rPr>
              <w:t>—</w:t>
            </w:r>
            <w:r w:rsidRPr="00936483">
              <w:rPr>
                <w:snapToGrid w:val="0"/>
              </w:rPr>
              <w:t>each Group of 4 or more patients</w:t>
            </w:r>
          </w:p>
        </w:tc>
        <w:tc>
          <w:tcPr>
            <w:tcW w:w="882" w:type="dxa"/>
            <w:tcBorders>
              <w:top w:val="nil"/>
              <w:left w:val="nil"/>
              <w:bottom w:val="single" w:sz="4" w:space="0" w:color="auto"/>
              <w:right w:val="nil"/>
            </w:tcBorders>
            <w:shd w:val="clear" w:color="auto" w:fill="FFFFFF"/>
          </w:tcPr>
          <w:p w:rsidR="005E3E83" w:rsidRPr="00936483" w:rsidRDefault="005E3E83" w:rsidP="006719FE">
            <w:pPr>
              <w:pStyle w:val="TableText"/>
              <w:keepLines/>
              <w:jc w:val="right"/>
            </w:pPr>
            <w:r w:rsidRPr="00936483">
              <w:t>14</w:t>
            </w:r>
            <w:r w:rsidR="009E1ECD" w:rsidRPr="00936483">
              <w:t>7.75</w:t>
            </w:r>
          </w:p>
        </w:tc>
      </w:tr>
    </w:tbl>
    <w:p w:rsidR="005E3E83" w:rsidRPr="00936483" w:rsidRDefault="005E3E83" w:rsidP="006719FE">
      <w:pPr>
        <w:pStyle w:val="HD"/>
        <w:keepNext w:val="0"/>
      </w:pPr>
      <w:bookmarkStart w:id="47" w:name="_Toc329356757"/>
      <w:r w:rsidRPr="001B079B">
        <w:rPr>
          <w:rStyle w:val="CharDivNo"/>
        </w:rPr>
        <w:t>Division 2.9</w:t>
      </w:r>
      <w:r w:rsidRPr="00936483">
        <w:tab/>
      </w:r>
      <w:r w:rsidRPr="001B079B">
        <w:rPr>
          <w:rStyle w:val="CharDivText"/>
        </w:rPr>
        <w:t>Group A7</w:t>
      </w:r>
      <w:r w:rsidR="00344318" w:rsidRPr="001B079B">
        <w:rPr>
          <w:rStyle w:val="CharDivText"/>
        </w:rPr>
        <w:t>—</w:t>
      </w:r>
      <w:r w:rsidRPr="001B079B">
        <w:rPr>
          <w:rStyle w:val="CharDivText"/>
        </w:rPr>
        <w:t>Acupuncture</w:t>
      </w:r>
      <w:bookmarkEnd w:id="47"/>
    </w:p>
    <w:p w:rsidR="005E3E83" w:rsidRPr="00936483" w:rsidRDefault="005E3E83" w:rsidP="006719FE">
      <w:pPr>
        <w:pStyle w:val="HR"/>
        <w:keepNext w:val="0"/>
        <w:rPr>
          <w:rFonts w:cs="Arial"/>
          <w:bCs/>
          <w:lang w:eastAsia="en-AU"/>
        </w:rPr>
      </w:pPr>
      <w:bookmarkStart w:id="48" w:name="_Toc329356758"/>
      <w:r w:rsidRPr="001B079B">
        <w:rPr>
          <w:rStyle w:val="CharSectno"/>
        </w:rPr>
        <w:t>2.9.1</w:t>
      </w:r>
      <w:r w:rsidRPr="00936483">
        <w:rPr>
          <w:rFonts w:cs="Arial"/>
          <w:bCs/>
          <w:lang w:eastAsia="en-AU"/>
        </w:rPr>
        <w:tab/>
        <w:t xml:space="preserve">Meaning of </w:t>
      </w:r>
      <w:r w:rsidRPr="00936483">
        <w:rPr>
          <w:rFonts w:cs="Arial"/>
          <w:bCs/>
          <w:i/>
          <w:iCs/>
          <w:lang w:eastAsia="en-AU"/>
        </w:rPr>
        <w:t>qualified medical acupuncturist</w:t>
      </w:r>
      <w:bookmarkEnd w:id="48"/>
    </w:p>
    <w:p w:rsidR="005E3E83" w:rsidRPr="00936483" w:rsidRDefault="005E3E83" w:rsidP="006719FE">
      <w:pPr>
        <w:pStyle w:val="R1"/>
      </w:pPr>
      <w:r w:rsidRPr="00936483">
        <w:tab/>
      </w:r>
      <w:r w:rsidRPr="00936483">
        <w:tab/>
        <w:t xml:space="preserve">A general practitioner is a </w:t>
      </w:r>
      <w:r w:rsidRPr="00936483">
        <w:rPr>
          <w:b/>
          <w:i/>
        </w:rPr>
        <w:t>qualified medical acupuncturist</w:t>
      </w:r>
      <w:r w:rsidRPr="00936483">
        <w:t>, for an item, if the Chief Executive Medicare has received a written notice from the Royal Australian College of General Practitioners stating that the general practitioner meets the skills requirements for providing the service described in the item.</w:t>
      </w:r>
    </w:p>
    <w:tbl>
      <w:tblPr>
        <w:tblW w:w="7421" w:type="dxa"/>
        <w:tblInd w:w="-35" w:type="dxa"/>
        <w:shd w:val="clear" w:color="auto" w:fill="FFFFFF"/>
        <w:tblLayout w:type="fixed"/>
        <w:tblCellMar>
          <w:left w:w="107" w:type="dxa"/>
          <w:right w:w="107" w:type="dxa"/>
        </w:tblCellMar>
        <w:tblLook w:val="0000"/>
      </w:tblPr>
      <w:tblGrid>
        <w:gridCol w:w="562"/>
        <w:gridCol w:w="5837"/>
        <w:gridCol w:w="1022"/>
      </w:tblGrid>
      <w:tr w:rsidR="005E3E83" w:rsidRPr="00936483" w:rsidTr="003B4FAB">
        <w:trPr>
          <w:cantSplit/>
          <w:tblHeader/>
        </w:trPr>
        <w:tc>
          <w:tcPr>
            <w:tcW w:w="7421" w:type="dxa"/>
            <w:gridSpan w:val="3"/>
            <w:tcBorders>
              <w:left w:val="nil"/>
              <w:right w:val="nil"/>
            </w:tcBorders>
            <w:shd w:val="clear" w:color="auto" w:fill="FFFFFF"/>
          </w:tcPr>
          <w:p w:rsidR="005E3E83" w:rsidRPr="00936483" w:rsidRDefault="005E3E83" w:rsidP="006719FE">
            <w:pPr>
              <w:pStyle w:val="TableColHead"/>
              <w:keepLines/>
              <w:spacing w:after="0"/>
            </w:pPr>
            <w:r w:rsidRPr="00936483">
              <w:t>Group A7</w:t>
            </w:r>
            <w:r w:rsidR="00344318" w:rsidRPr="00936483">
              <w:t>—</w:t>
            </w:r>
            <w:r w:rsidRPr="00936483">
              <w:t>Acupuncture</w:t>
            </w:r>
          </w:p>
        </w:tc>
      </w:tr>
      <w:tr w:rsidR="005E3E83" w:rsidRPr="00936483" w:rsidTr="003B4FAB">
        <w:trPr>
          <w:cantSplit/>
          <w:tblHeader/>
        </w:trPr>
        <w:tc>
          <w:tcPr>
            <w:tcW w:w="562" w:type="dxa"/>
            <w:tcBorders>
              <w:left w:val="nil"/>
              <w:bottom w:val="single" w:sz="4" w:space="0" w:color="auto"/>
              <w:right w:val="nil"/>
            </w:tcBorders>
            <w:shd w:val="clear" w:color="auto" w:fill="FFFFFF"/>
          </w:tcPr>
          <w:p w:rsidR="005E3E83" w:rsidRPr="00936483" w:rsidRDefault="005E3E83" w:rsidP="006719FE">
            <w:pPr>
              <w:pStyle w:val="TableColHead"/>
              <w:keepLines/>
              <w:ind w:left="-21" w:right="-37"/>
              <w:jc w:val="right"/>
              <w:rPr>
                <w:snapToGrid w:val="0"/>
              </w:rPr>
            </w:pPr>
            <w:r w:rsidRPr="00936483">
              <w:rPr>
                <w:snapToGrid w:val="0"/>
              </w:rPr>
              <w:t>Item</w:t>
            </w:r>
          </w:p>
        </w:tc>
        <w:tc>
          <w:tcPr>
            <w:tcW w:w="5837" w:type="dxa"/>
            <w:tcBorders>
              <w:left w:val="nil"/>
              <w:bottom w:val="single" w:sz="4" w:space="0" w:color="auto"/>
              <w:right w:val="nil"/>
            </w:tcBorders>
            <w:shd w:val="clear" w:color="auto" w:fill="FFFFFF"/>
          </w:tcPr>
          <w:p w:rsidR="005E3E83" w:rsidRPr="00936483" w:rsidRDefault="005E3E83" w:rsidP="006719FE">
            <w:pPr>
              <w:pStyle w:val="TableColHead"/>
              <w:keepLines/>
            </w:pPr>
            <w:r w:rsidRPr="00936483">
              <w:t>Description</w:t>
            </w:r>
          </w:p>
        </w:tc>
        <w:tc>
          <w:tcPr>
            <w:tcW w:w="1022" w:type="dxa"/>
            <w:tcBorders>
              <w:left w:val="nil"/>
              <w:bottom w:val="single" w:sz="4" w:space="0" w:color="auto"/>
              <w:right w:val="nil"/>
            </w:tcBorders>
            <w:shd w:val="clear" w:color="auto" w:fill="FFFFFF"/>
          </w:tcPr>
          <w:p w:rsidR="005E3E83" w:rsidRPr="00936483" w:rsidRDefault="003B4FAB" w:rsidP="006719FE">
            <w:pPr>
              <w:pStyle w:val="TableColHead"/>
              <w:keepLines/>
            </w:pPr>
            <w:r>
              <w:t>Fee</w:t>
            </w:r>
          </w:p>
        </w:tc>
      </w:tr>
      <w:tr w:rsidR="005E3E83" w:rsidRPr="00936483" w:rsidTr="003B4FAB">
        <w:trPr>
          <w:cantSplit/>
          <w:trHeight w:val="1020"/>
        </w:trPr>
        <w:tc>
          <w:tcPr>
            <w:tcW w:w="562" w:type="dxa"/>
            <w:tcBorders>
              <w:top w:val="single" w:sz="4" w:space="0" w:color="auto"/>
              <w:left w:val="nil"/>
              <w:right w:val="nil"/>
            </w:tcBorders>
            <w:shd w:val="clear" w:color="auto" w:fill="FFFFFF"/>
          </w:tcPr>
          <w:p w:rsidR="005E3E83" w:rsidRPr="00936483" w:rsidRDefault="005E3E83" w:rsidP="006719FE">
            <w:pPr>
              <w:pStyle w:val="TableText"/>
              <w:keepLines/>
              <w:ind w:right="-87"/>
              <w:rPr>
                <w:snapToGrid w:val="0"/>
              </w:rPr>
            </w:pPr>
            <w:r w:rsidRPr="00936483">
              <w:rPr>
                <w:snapToGrid w:val="0"/>
              </w:rPr>
              <w:t>173</w:t>
            </w:r>
          </w:p>
        </w:tc>
        <w:tc>
          <w:tcPr>
            <w:tcW w:w="5837" w:type="dxa"/>
            <w:tcBorders>
              <w:top w:val="single" w:sz="4" w:space="0" w:color="auto"/>
              <w:left w:val="nil"/>
              <w:right w:val="nil"/>
            </w:tcBorders>
            <w:shd w:val="clear" w:color="auto" w:fill="FFFFFF"/>
          </w:tcPr>
          <w:p w:rsidR="005E3E83" w:rsidRPr="00936483" w:rsidRDefault="005E3E83" w:rsidP="006719FE">
            <w:pPr>
              <w:pStyle w:val="TableText"/>
              <w:keepLines/>
              <w:rPr>
                <w:snapToGrid w:val="0"/>
              </w:rPr>
            </w:pPr>
            <w:r w:rsidRPr="00936483">
              <w:t>Professional attendance</w:t>
            </w:r>
            <w:r w:rsidRPr="00936483">
              <w:rPr>
                <w:snapToGrid w:val="0"/>
              </w:rPr>
              <w:t xml:space="preserve"> at which acupuncture is performed by a medical practitioner by application of stimuli on or through the surface of the skin by any means, including any consultation on the same occasion and another attendance on the same day related to the condition for which the acupuncture was performed</w:t>
            </w:r>
          </w:p>
        </w:tc>
        <w:tc>
          <w:tcPr>
            <w:tcW w:w="1022" w:type="dxa"/>
            <w:tcBorders>
              <w:top w:val="single" w:sz="4" w:space="0" w:color="auto"/>
              <w:left w:val="nil"/>
              <w:right w:val="nil"/>
            </w:tcBorders>
            <w:shd w:val="clear" w:color="auto" w:fill="FFFFFF"/>
          </w:tcPr>
          <w:p w:rsidR="005E3E83" w:rsidRPr="00936483" w:rsidRDefault="009E1ECD" w:rsidP="006719FE">
            <w:pPr>
              <w:pStyle w:val="TableText"/>
              <w:keepLines/>
              <w:jc w:val="right"/>
            </w:pPr>
            <w:r w:rsidRPr="00936483">
              <w:t>$</w:t>
            </w:r>
            <w:r w:rsidR="005E3E83" w:rsidRPr="00936483">
              <w:t>21.65</w:t>
            </w:r>
          </w:p>
        </w:tc>
      </w:tr>
      <w:tr w:rsidR="005E3E83" w:rsidRPr="00936483" w:rsidTr="003B4FAB">
        <w:trPr>
          <w:cantSplit/>
        </w:trPr>
        <w:tc>
          <w:tcPr>
            <w:tcW w:w="562" w:type="dxa"/>
            <w:tcBorders>
              <w:left w:val="nil"/>
              <w:right w:val="nil"/>
            </w:tcBorders>
            <w:shd w:val="clear" w:color="auto" w:fill="FFFFFF"/>
          </w:tcPr>
          <w:p w:rsidR="005E3E83" w:rsidRPr="00936483" w:rsidRDefault="005E3E83" w:rsidP="006719FE">
            <w:pPr>
              <w:pStyle w:val="TableText"/>
              <w:keepLines/>
              <w:ind w:right="-87"/>
              <w:rPr>
                <w:snapToGrid w:val="0"/>
              </w:rPr>
            </w:pPr>
            <w:r w:rsidRPr="00936483">
              <w:rPr>
                <w:snapToGrid w:val="0"/>
              </w:rPr>
              <w:t>193</w:t>
            </w:r>
          </w:p>
        </w:tc>
        <w:tc>
          <w:tcPr>
            <w:tcW w:w="5837" w:type="dxa"/>
            <w:tcBorders>
              <w:left w:val="nil"/>
              <w:right w:val="nil"/>
            </w:tcBorders>
            <w:shd w:val="clear" w:color="auto" w:fill="FFFFFF"/>
          </w:tcPr>
          <w:p w:rsidR="005E3E83" w:rsidRPr="00936483" w:rsidRDefault="005E3E83" w:rsidP="006719FE">
            <w:pPr>
              <w:pStyle w:val="TableText"/>
              <w:keepLines/>
            </w:pPr>
            <w:r w:rsidRPr="00936483">
              <w:t>Professional attendance by a general practitioner who is a qualified medical acupuncturist, at a place other than a hospital, lasting less than 20 minutes and including any of the following that are clinically relevant:</w:t>
            </w:r>
          </w:p>
          <w:p w:rsidR="005E3E83" w:rsidRPr="00936483" w:rsidRDefault="005E3E83" w:rsidP="006719FE">
            <w:pPr>
              <w:pStyle w:val="TableP1a"/>
              <w:keepLines/>
            </w:pPr>
            <w:r w:rsidRPr="00936483">
              <w:tab/>
              <w:t>(a)</w:t>
            </w:r>
            <w:r w:rsidRPr="00936483">
              <w:tab/>
              <w:t>taking a patient history;</w:t>
            </w:r>
          </w:p>
        </w:tc>
        <w:tc>
          <w:tcPr>
            <w:tcW w:w="1022" w:type="dxa"/>
            <w:tcBorders>
              <w:left w:val="nil"/>
              <w:right w:val="nil"/>
            </w:tcBorders>
            <w:shd w:val="clear" w:color="auto" w:fill="FFFFFF"/>
          </w:tcPr>
          <w:p w:rsidR="005E3E83" w:rsidRPr="00936483" w:rsidRDefault="009E1ECD" w:rsidP="006719FE">
            <w:pPr>
              <w:pStyle w:val="TableText"/>
              <w:keepLines/>
              <w:jc w:val="right"/>
              <w:rPr>
                <w:snapToGrid w:val="0"/>
              </w:rPr>
            </w:pPr>
            <w:r w:rsidRPr="00936483">
              <w:rPr>
                <w:snapToGrid w:val="0"/>
              </w:rPr>
              <w:t>$36.30</w:t>
            </w:r>
          </w:p>
        </w:tc>
      </w:tr>
      <w:tr w:rsidR="005E3E83" w:rsidRPr="00936483" w:rsidTr="003B4FAB">
        <w:trPr>
          <w:cantSplit/>
          <w:trHeight w:val="2082"/>
        </w:trPr>
        <w:tc>
          <w:tcPr>
            <w:tcW w:w="562" w:type="dxa"/>
            <w:tcBorders>
              <w:left w:val="nil"/>
              <w:right w:val="nil"/>
            </w:tcBorders>
            <w:shd w:val="clear" w:color="auto" w:fill="FFFFFF"/>
          </w:tcPr>
          <w:p w:rsidR="005E3E83" w:rsidRPr="00936483" w:rsidRDefault="005E3E83" w:rsidP="006719FE">
            <w:pPr>
              <w:pStyle w:val="TableText"/>
              <w:keepLines/>
              <w:ind w:right="-87"/>
              <w:rPr>
                <w:snapToGrid w:val="0"/>
              </w:rPr>
            </w:pPr>
          </w:p>
        </w:tc>
        <w:tc>
          <w:tcPr>
            <w:tcW w:w="5837" w:type="dxa"/>
            <w:tcBorders>
              <w:left w:val="nil"/>
              <w:right w:val="nil"/>
            </w:tcBorders>
            <w:shd w:val="clear" w:color="auto" w:fill="FFFFFF"/>
          </w:tcPr>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P1a"/>
              <w:keepLines/>
              <w:ind w:left="0" w:firstLine="0"/>
            </w:pPr>
            <w:r w:rsidRPr="00936483">
              <w:t xml:space="preserve">for </w:t>
            </w:r>
            <w:r w:rsidR="00344318" w:rsidRPr="00936483">
              <w:t xml:space="preserve">one </w:t>
            </w:r>
            <w:r w:rsidRPr="00936483">
              <w:t>or more health</w:t>
            </w:r>
            <w:r w:rsidRPr="00936483">
              <w:noBreakHyphen/>
              <w:t xml:space="preserve">related issues, with appropriate documentation, at which acupuncture is performed by the qualified medical acupuncturist by the application of stimuli on or through the skin by any means, </w:t>
            </w:r>
            <w:r w:rsidRPr="00936483">
              <w:rPr>
                <w:iCs/>
              </w:rPr>
              <w:t>including any consultation on the same occasion and another attendance on the same day related to the condition for which the acupuncture</w:t>
            </w:r>
            <w:r w:rsidRPr="00936483">
              <w:rPr>
                <w:bCs/>
                <w:iCs/>
              </w:rPr>
              <w:t xml:space="preserve"> is</w:t>
            </w:r>
            <w:r w:rsidRPr="00936483">
              <w:rPr>
                <w:iCs/>
              </w:rPr>
              <w:t xml:space="preserve"> performed</w:t>
            </w:r>
          </w:p>
        </w:tc>
        <w:tc>
          <w:tcPr>
            <w:tcW w:w="1022" w:type="dxa"/>
            <w:tcBorders>
              <w:left w:val="nil"/>
              <w:right w:val="nil"/>
            </w:tcBorders>
            <w:shd w:val="clear" w:color="auto" w:fill="FFFFFF"/>
          </w:tcPr>
          <w:p w:rsidR="005E3E83" w:rsidRPr="00936483" w:rsidRDefault="005E3E83" w:rsidP="006719FE">
            <w:pPr>
              <w:pStyle w:val="TableText"/>
              <w:keepLines/>
              <w:jc w:val="right"/>
              <w:rPr>
                <w:snapToGrid w:val="0"/>
              </w:rPr>
            </w:pPr>
          </w:p>
        </w:tc>
      </w:tr>
      <w:tr w:rsidR="005E3E83" w:rsidRPr="00936483" w:rsidTr="003B4FAB">
        <w:trPr>
          <w:cantSplit/>
          <w:trHeight w:val="994"/>
        </w:trPr>
        <w:tc>
          <w:tcPr>
            <w:tcW w:w="562" w:type="dxa"/>
            <w:tcBorders>
              <w:top w:val="nil"/>
              <w:left w:val="nil"/>
              <w:right w:val="nil"/>
            </w:tcBorders>
            <w:shd w:val="clear" w:color="auto" w:fill="FFFFFF"/>
          </w:tcPr>
          <w:p w:rsidR="005E3E83" w:rsidRPr="00936483" w:rsidRDefault="005E3E83" w:rsidP="006719FE">
            <w:pPr>
              <w:pStyle w:val="TableText"/>
              <w:keepLines/>
              <w:ind w:right="-87"/>
              <w:rPr>
                <w:snapToGrid w:val="0"/>
              </w:rPr>
            </w:pPr>
            <w:r w:rsidRPr="00936483">
              <w:rPr>
                <w:snapToGrid w:val="0"/>
              </w:rPr>
              <w:t>195</w:t>
            </w:r>
          </w:p>
        </w:tc>
        <w:tc>
          <w:tcPr>
            <w:tcW w:w="5837" w:type="dxa"/>
            <w:tcBorders>
              <w:top w:val="nil"/>
              <w:left w:val="nil"/>
              <w:right w:val="nil"/>
            </w:tcBorders>
            <w:shd w:val="clear" w:color="auto" w:fill="FFFFFF"/>
          </w:tcPr>
          <w:p w:rsidR="005E3E83" w:rsidRPr="00936483" w:rsidRDefault="005E3E83" w:rsidP="006719FE">
            <w:pPr>
              <w:pStyle w:val="TableText"/>
              <w:keepLines/>
            </w:pPr>
            <w:r w:rsidRPr="00936483">
              <w:t xml:space="preserve">Professional attendance by a </w:t>
            </w:r>
            <w:r w:rsidRPr="00936483">
              <w:rPr>
                <w:bCs/>
              </w:rPr>
              <w:t xml:space="preserve">general practitioner who is a qualified medical acupuncturist, on </w:t>
            </w:r>
            <w:r w:rsidR="00344318" w:rsidRPr="00936483">
              <w:rPr>
                <w:bCs/>
              </w:rPr>
              <w:t xml:space="preserve">one </w:t>
            </w:r>
            <w:r w:rsidRPr="00936483">
              <w:rPr>
                <w:bCs/>
              </w:rPr>
              <w:t>or more patients</w:t>
            </w:r>
            <w:r w:rsidRPr="00936483">
              <w:t xml:space="preserve"> at a hospital, lasting less than 20 minutes and including any of the following that are clinically relevant:</w:t>
            </w:r>
          </w:p>
          <w:p w:rsidR="005E3E83" w:rsidRPr="00936483" w:rsidRDefault="005E3E83" w:rsidP="006719FE">
            <w:pPr>
              <w:pStyle w:val="TableP1a"/>
              <w:keepLines/>
            </w:pPr>
            <w:r w:rsidRPr="00936483">
              <w:tab/>
              <w:t>(a)</w:t>
            </w:r>
            <w:r w:rsidRPr="00936483">
              <w:tab/>
              <w:t>taking a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tc>
        <w:tc>
          <w:tcPr>
            <w:tcW w:w="1022" w:type="dxa"/>
            <w:tcBorders>
              <w:top w:val="nil"/>
              <w:left w:val="nil"/>
              <w:right w:val="nil"/>
            </w:tcBorders>
            <w:shd w:val="clear" w:color="auto" w:fill="FFFFFF"/>
          </w:tcPr>
          <w:p w:rsidR="005E3E83" w:rsidRPr="00936483" w:rsidRDefault="005E3E83" w:rsidP="006719FE">
            <w:pPr>
              <w:pStyle w:val="TableText"/>
              <w:keepLines/>
              <w:ind w:right="-112"/>
              <w:rPr>
                <w:snapToGrid w:val="0"/>
              </w:rPr>
            </w:pPr>
            <w:r w:rsidRPr="00936483">
              <w:rPr>
                <w:snapToGrid w:val="0"/>
              </w:rPr>
              <w:t>Amount under clause 2.1.1</w:t>
            </w:r>
          </w:p>
        </w:tc>
      </w:tr>
      <w:tr w:rsidR="005E3E83" w:rsidRPr="00936483" w:rsidTr="003B4FAB">
        <w:trPr>
          <w:cantSplit/>
          <w:trHeight w:val="1237"/>
        </w:trPr>
        <w:tc>
          <w:tcPr>
            <w:tcW w:w="562" w:type="dxa"/>
            <w:tcBorders>
              <w:top w:val="nil"/>
              <w:left w:val="nil"/>
              <w:right w:val="nil"/>
            </w:tcBorders>
            <w:shd w:val="clear" w:color="auto" w:fill="FFFFFF"/>
          </w:tcPr>
          <w:p w:rsidR="005E3E83" w:rsidRPr="00936483" w:rsidRDefault="005E3E83" w:rsidP="006719FE">
            <w:pPr>
              <w:pStyle w:val="TableText"/>
              <w:keepLines/>
              <w:ind w:right="-87"/>
              <w:rPr>
                <w:snapToGrid w:val="0"/>
              </w:rPr>
            </w:pPr>
          </w:p>
        </w:tc>
        <w:tc>
          <w:tcPr>
            <w:tcW w:w="5837" w:type="dxa"/>
            <w:tcBorders>
              <w:top w:val="nil"/>
              <w:left w:val="nil"/>
              <w:right w:val="nil"/>
            </w:tcBorders>
            <w:shd w:val="clear" w:color="auto" w:fill="FFFFFF"/>
          </w:tcPr>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 xml:space="preserve">related issues, with appropriate documentation, at which acupuncture is performed by the qualified medical acupuncturist by the application of stimuli on or through the skin by any means, </w:t>
            </w:r>
            <w:r w:rsidRPr="00936483">
              <w:rPr>
                <w:iCs/>
              </w:rPr>
              <w:t xml:space="preserve">including any consultation on the same occasion and another attendance on the same day related to the </w:t>
            </w:r>
            <w:r w:rsidRPr="00936483">
              <w:t>condition</w:t>
            </w:r>
            <w:r w:rsidRPr="00936483">
              <w:rPr>
                <w:iCs/>
              </w:rPr>
              <w:t xml:space="preserve"> for which the acupuncture</w:t>
            </w:r>
            <w:r w:rsidRPr="00936483">
              <w:rPr>
                <w:bCs/>
                <w:iCs/>
              </w:rPr>
              <w:t xml:space="preserve"> is</w:t>
            </w:r>
            <w:r w:rsidRPr="00936483">
              <w:rPr>
                <w:iCs/>
              </w:rPr>
              <w:t xml:space="preserve"> performed</w:t>
            </w:r>
          </w:p>
        </w:tc>
        <w:tc>
          <w:tcPr>
            <w:tcW w:w="1022" w:type="dxa"/>
            <w:tcBorders>
              <w:top w:val="nil"/>
              <w:left w:val="nil"/>
              <w:right w:val="nil"/>
            </w:tcBorders>
            <w:shd w:val="clear" w:color="auto" w:fill="FFFFFF"/>
          </w:tcPr>
          <w:p w:rsidR="005E3E83" w:rsidRPr="00936483" w:rsidRDefault="005E3E83" w:rsidP="006719FE">
            <w:pPr>
              <w:pStyle w:val="TableText"/>
              <w:keepLines/>
              <w:ind w:right="-112"/>
              <w:rPr>
                <w:snapToGrid w:val="0"/>
              </w:rPr>
            </w:pPr>
          </w:p>
        </w:tc>
      </w:tr>
      <w:tr w:rsidR="005E3E83" w:rsidRPr="00936483" w:rsidDel="00906E46" w:rsidTr="003B4FAB">
        <w:trPr>
          <w:cantSplit/>
        </w:trPr>
        <w:tc>
          <w:tcPr>
            <w:tcW w:w="562" w:type="dxa"/>
            <w:tcBorders>
              <w:left w:val="nil"/>
              <w:right w:val="nil"/>
            </w:tcBorders>
            <w:shd w:val="clear" w:color="auto" w:fill="FFFFFF"/>
          </w:tcPr>
          <w:p w:rsidR="005E3E83" w:rsidRPr="00936483" w:rsidDel="00906E46" w:rsidRDefault="005E3E83" w:rsidP="006719FE">
            <w:pPr>
              <w:pStyle w:val="TableText"/>
              <w:keepLines/>
              <w:ind w:right="-87"/>
              <w:rPr>
                <w:snapToGrid w:val="0"/>
              </w:rPr>
            </w:pPr>
            <w:r w:rsidRPr="00936483">
              <w:t>197</w:t>
            </w:r>
          </w:p>
        </w:tc>
        <w:tc>
          <w:tcPr>
            <w:tcW w:w="5837" w:type="dxa"/>
            <w:tcBorders>
              <w:left w:val="nil"/>
              <w:right w:val="nil"/>
            </w:tcBorders>
            <w:shd w:val="clear" w:color="auto" w:fill="FFFFFF"/>
          </w:tcPr>
          <w:p w:rsidR="005E3E83" w:rsidRPr="00936483" w:rsidDel="00906E46" w:rsidRDefault="005E3E83" w:rsidP="006719FE">
            <w:pPr>
              <w:pStyle w:val="TableText"/>
              <w:keepLines/>
            </w:pPr>
            <w:r w:rsidRPr="00936483">
              <w:t>Professional attendance by a general practitioner who is a qualified medical acupuncturist, at a place other than a hospital, lasting at least 20 minutes and including any of the following that are clinically relevant:</w:t>
            </w:r>
          </w:p>
        </w:tc>
        <w:tc>
          <w:tcPr>
            <w:tcW w:w="1022" w:type="dxa"/>
            <w:tcBorders>
              <w:left w:val="nil"/>
              <w:right w:val="nil"/>
            </w:tcBorders>
            <w:shd w:val="clear" w:color="auto" w:fill="FFFFFF"/>
          </w:tcPr>
          <w:p w:rsidR="005E3E83" w:rsidRPr="00936483" w:rsidDel="00906E46" w:rsidRDefault="009E1ECD" w:rsidP="006719FE">
            <w:pPr>
              <w:pStyle w:val="TableText"/>
              <w:keepLines/>
              <w:jc w:val="right"/>
            </w:pPr>
            <w:r w:rsidRPr="00936483">
              <w:t>$70.30</w:t>
            </w:r>
          </w:p>
        </w:tc>
      </w:tr>
      <w:tr w:rsidR="005E3E83" w:rsidRPr="00936483" w:rsidDel="00906E46" w:rsidTr="003B4FAB">
        <w:trPr>
          <w:cantSplit/>
        </w:trPr>
        <w:tc>
          <w:tcPr>
            <w:tcW w:w="562" w:type="dxa"/>
            <w:tcBorders>
              <w:left w:val="nil"/>
              <w:right w:val="nil"/>
            </w:tcBorders>
            <w:shd w:val="clear" w:color="auto" w:fill="FFFFFF"/>
          </w:tcPr>
          <w:p w:rsidR="005E3E83" w:rsidRPr="00936483" w:rsidRDefault="005E3E83" w:rsidP="006719FE">
            <w:pPr>
              <w:pStyle w:val="TableText"/>
              <w:keepLines/>
              <w:ind w:right="-87"/>
            </w:pPr>
          </w:p>
        </w:tc>
        <w:tc>
          <w:tcPr>
            <w:tcW w:w="5837" w:type="dxa"/>
            <w:tcBorders>
              <w:left w:val="nil"/>
              <w:right w:val="nil"/>
            </w:tcBorders>
            <w:shd w:val="clear" w:color="auto" w:fill="FFFFFF"/>
          </w:tcPr>
          <w:p w:rsidR="005E3E83" w:rsidRPr="00936483" w:rsidRDefault="005E3E83" w:rsidP="006719FE">
            <w:pPr>
              <w:pStyle w:val="TableP1a"/>
              <w:keepLines/>
            </w:pPr>
            <w:r w:rsidRPr="00936483">
              <w:tab/>
              <w:t>(a)</w:t>
            </w:r>
            <w:r w:rsidRPr="00936483">
              <w:tab/>
              <w:t>taking a detailed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tc>
        <w:tc>
          <w:tcPr>
            <w:tcW w:w="1022" w:type="dxa"/>
            <w:tcBorders>
              <w:left w:val="nil"/>
              <w:right w:val="nil"/>
            </w:tcBorders>
            <w:shd w:val="clear" w:color="auto" w:fill="FFFFFF"/>
          </w:tcPr>
          <w:p w:rsidR="005E3E83" w:rsidRPr="00936483" w:rsidRDefault="005E3E83" w:rsidP="006719FE">
            <w:pPr>
              <w:pStyle w:val="TableText"/>
              <w:keepLines/>
              <w:jc w:val="right"/>
            </w:pPr>
          </w:p>
        </w:tc>
      </w:tr>
      <w:tr w:rsidR="005E3E83" w:rsidRPr="00936483" w:rsidDel="00906E46" w:rsidTr="003B4FAB">
        <w:trPr>
          <w:cantSplit/>
        </w:trPr>
        <w:tc>
          <w:tcPr>
            <w:tcW w:w="562" w:type="dxa"/>
            <w:tcBorders>
              <w:left w:val="nil"/>
              <w:right w:val="nil"/>
            </w:tcBorders>
            <w:shd w:val="clear" w:color="auto" w:fill="FFFFFF"/>
          </w:tcPr>
          <w:p w:rsidR="005E3E83" w:rsidRPr="00936483" w:rsidRDefault="005E3E83" w:rsidP="006719FE">
            <w:pPr>
              <w:pStyle w:val="TableText"/>
              <w:keepLines/>
              <w:ind w:right="-87"/>
            </w:pPr>
          </w:p>
        </w:tc>
        <w:tc>
          <w:tcPr>
            <w:tcW w:w="5837" w:type="dxa"/>
            <w:tcBorders>
              <w:left w:val="nil"/>
              <w:right w:val="nil"/>
            </w:tcBorders>
            <w:shd w:val="clear" w:color="auto" w:fill="FFFFFF"/>
          </w:tcPr>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 xml:space="preserve">related issues, with appropriate documentation, at which acupuncture is performed by the qualified medical acupuncturist by the application of stimuli on or through the skin by any means, </w:t>
            </w:r>
            <w:r w:rsidRPr="00936483">
              <w:rPr>
                <w:iCs/>
              </w:rPr>
              <w:t>including any consultation on the same occasion and another attendance on the same day related to the condition for which the acupuncture</w:t>
            </w:r>
            <w:r w:rsidRPr="00936483">
              <w:rPr>
                <w:bCs/>
                <w:iCs/>
              </w:rPr>
              <w:t xml:space="preserve"> is</w:t>
            </w:r>
            <w:r w:rsidRPr="00936483">
              <w:rPr>
                <w:iCs/>
              </w:rPr>
              <w:t xml:space="preserve"> performed</w:t>
            </w:r>
          </w:p>
        </w:tc>
        <w:tc>
          <w:tcPr>
            <w:tcW w:w="1022" w:type="dxa"/>
            <w:tcBorders>
              <w:left w:val="nil"/>
              <w:right w:val="nil"/>
            </w:tcBorders>
            <w:shd w:val="clear" w:color="auto" w:fill="FFFFFF"/>
          </w:tcPr>
          <w:p w:rsidR="005E3E83" w:rsidRPr="00936483" w:rsidRDefault="005E3E83" w:rsidP="006719FE">
            <w:pPr>
              <w:pStyle w:val="TableText"/>
              <w:keepLines/>
              <w:jc w:val="right"/>
            </w:pPr>
          </w:p>
        </w:tc>
      </w:tr>
      <w:tr w:rsidR="005E3E83" w:rsidRPr="00936483" w:rsidDel="00906E46" w:rsidTr="003B4FAB">
        <w:trPr>
          <w:cantSplit/>
          <w:trHeight w:val="1530"/>
        </w:trPr>
        <w:tc>
          <w:tcPr>
            <w:tcW w:w="562" w:type="dxa"/>
            <w:tcBorders>
              <w:top w:val="nil"/>
              <w:left w:val="nil"/>
              <w:right w:val="nil"/>
            </w:tcBorders>
            <w:shd w:val="clear" w:color="auto" w:fill="FFFFFF"/>
          </w:tcPr>
          <w:p w:rsidR="005E3E83" w:rsidRPr="00936483" w:rsidDel="00906E46" w:rsidRDefault="005E3E83" w:rsidP="006719FE">
            <w:pPr>
              <w:pStyle w:val="TableText"/>
              <w:keepLines/>
              <w:ind w:right="-87"/>
              <w:rPr>
                <w:snapToGrid w:val="0"/>
              </w:rPr>
            </w:pPr>
            <w:r w:rsidRPr="00936483">
              <w:t>199</w:t>
            </w:r>
          </w:p>
        </w:tc>
        <w:tc>
          <w:tcPr>
            <w:tcW w:w="5837" w:type="dxa"/>
            <w:tcBorders>
              <w:top w:val="nil"/>
              <w:left w:val="nil"/>
              <w:right w:val="nil"/>
            </w:tcBorders>
            <w:shd w:val="clear" w:color="auto" w:fill="FFFFFF"/>
          </w:tcPr>
          <w:p w:rsidR="005E3E83" w:rsidRPr="00936483" w:rsidRDefault="005E3E83" w:rsidP="006719FE">
            <w:pPr>
              <w:pStyle w:val="TableText"/>
              <w:keepLines/>
            </w:pPr>
            <w:r w:rsidRPr="00936483">
              <w:t>Professional attendance by a general practitioner who is a qualified medical acupuncturist, at a place other than a hospital, lasting at least 40 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Del="00906E46" w:rsidRDefault="005E3E83" w:rsidP="006719FE">
            <w:pPr>
              <w:pStyle w:val="TableP1a"/>
              <w:keepLines/>
            </w:pPr>
            <w:r w:rsidRPr="00936483">
              <w:tab/>
              <w:t>(b)</w:t>
            </w:r>
            <w:r w:rsidRPr="00936483">
              <w:tab/>
              <w:t>performing a clinical examination;</w:t>
            </w:r>
          </w:p>
        </w:tc>
        <w:tc>
          <w:tcPr>
            <w:tcW w:w="1022" w:type="dxa"/>
            <w:tcBorders>
              <w:top w:val="nil"/>
              <w:left w:val="nil"/>
              <w:right w:val="nil"/>
            </w:tcBorders>
            <w:shd w:val="clear" w:color="auto" w:fill="FFFFFF"/>
          </w:tcPr>
          <w:p w:rsidR="005E3E83" w:rsidRPr="00936483" w:rsidDel="00906E46" w:rsidRDefault="009E1ECD" w:rsidP="006719FE">
            <w:pPr>
              <w:pStyle w:val="TableText"/>
              <w:keepLines/>
              <w:jc w:val="right"/>
            </w:pPr>
            <w:r w:rsidRPr="00936483">
              <w:t>$103.50</w:t>
            </w:r>
          </w:p>
        </w:tc>
      </w:tr>
      <w:tr w:rsidR="005E3E83" w:rsidRPr="00936483" w:rsidDel="00906E46" w:rsidTr="003B4FAB">
        <w:trPr>
          <w:cantSplit/>
          <w:trHeight w:val="1452"/>
        </w:trPr>
        <w:tc>
          <w:tcPr>
            <w:tcW w:w="562" w:type="dxa"/>
            <w:tcBorders>
              <w:left w:val="nil"/>
              <w:bottom w:val="single" w:sz="4" w:space="0" w:color="auto"/>
              <w:right w:val="nil"/>
            </w:tcBorders>
            <w:shd w:val="clear" w:color="auto" w:fill="FFFFFF"/>
          </w:tcPr>
          <w:p w:rsidR="005E3E83" w:rsidRPr="00936483" w:rsidRDefault="005E3E83" w:rsidP="006719FE">
            <w:pPr>
              <w:pStyle w:val="TableText"/>
              <w:keepLines/>
              <w:ind w:right="-87"/>
            </w:pPr>
          </w:p>
        </w:tc>
        <w:tc>
          <w:tcPr>
            <w:tcW w:w="5837" w:type="dxa"/>
            <w:tcBorders>
              <w:left w:val="nil"/>
              <w:bottom w:val="single" w:sz="4" w:space="0" w:color="auto"/>
              <w:right w:val="nil"/>
            </w:tcBorders>
            <w:shd w:val="clear" w:color="auto" w:fill="FFFFFF"/>
          </w:tcPr>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P1a"/>
              <w:keepLines/>
              <w:ind w:left="0" w:firstLine="0"/>
            </w:pPr>
            <w:r w:rsidRPr="00936483">
              <w:t xml:space="preserve">for </w:t>
            </w:r>
            <w:r w:rsidR="00344318" w:rsidRPr="00936483">
              <w:t xml:space="preserve">one </w:t>
            </w:r>
            <w:r w:rsidRPr="00936483">
              <w:t>or more health</w:t>
            </w:r>
            <w:r w:rsidRPr="00936483">
              <w:noBreakHyphen/>
              <w:t xml:space="preserve">related issues, with appropriate documentation, at which acupuncture is performed by the qualified medical acupuncturist by the application of stimuli on or through the skin by any means, </w:t>
            </w:r>
            <w:r w:rsidRPr="00936483">
              <w:rPr>
                <w:iCs/>
              </w:rPr>
              <w:t>including any consultation on the same occasion and another attendance on the same day related to the condition for which the acupuncture</w:t>
            </w:r>
            <w:r w:rsidRPr="00936483">
              <w:rPr>
                <w:bCs/>
                <w:iCs/>
              </w:rPr>
              <w:t xml:space="preserve"> is</w:t>
            </w:r>
            <w:r w:rsidRPr="00936483">
              <w:rPr>
                <w:iCs/>
              </w:rPr>
              <w:t xml:space="preserve"> performed</w:t>
            </w:r>
          </w:p>
        </w:tc>
        <w:tc>
          <w:tcPr>
            <w:tcW w:w="1022" w:type="dxa"/>
            <w:tcBorders>
              <w:left w:val="nil"/>
              <w:bottom w:val="single" w:sz="4" w:space="0" w:color="auto"/>
              <w:right w:val="nil"/>
            </w:tcBorders>
            <w:shd w:val="clear" w:color="auto" w:fill="FFFFFF"/>
          </w:tcPr>
          <w:p w:rsidR="005E3E83" w:rsidRPr="00936483" w:rsidRDefault="005E3E83" w:rsidP="006719FE">
            <w:pPr>
              <w:pStyle w:val="TableText"/>
              <w:keepLines/>
              <w:jc w:val="right"/>
            </w:pPr>
          </w:p>
        </w:tc>
      </w:tr>
    </w:tbl>
    <w:p w:rsidR="005E3E83" w:rsidRPr="00936483" w:rsidRDefault="005E3E83" w:rsidP="006719FE">
      <w:pPr>
        <w:pStyle w:val="HD"/>
      </w:pPr>
      <w:bookmarkStart w:id="49" w:name="_Toc329356759"/>
      <w:r w:rsidRPr="001B079B">
        <w:rPr>
          <w:rStyle w:val="CharDivNo"/>
        </w:rPr>
        <w:t>Division 2.10</w:t>
      </w:r>
      <w:r w:rsidRPr="00936483">
        <w:tab/>
      </w:r>
      <w:r w:rsidRPr="001B079B">
        <w:rPr>
          <w:rStyle w:val="CharDivText"/>
        </w:rPr>
        <w:t>Group A8</w:t>
      </w:r>
      <w:r w:rsidR="00344318" w:rsidRPr="001B079B">
        <w:rPr>
          <w:rStyle w:val="CharDivText"/>
        </w:rPr>
        <w:t>—</w:t>
      </w:r>
      <w:r w:rsidRPr="001B079B">
        <w:rPr>
          <w:rStyle w:val="CharDivText"/>
        </w:rPr>
        <w:t>Consultant physician in practice of psychiatry for attendances to which no other item applies</w:t>
      </w:r>
      <w:bookmarkEnd w:id="49"/>
    </w:p>
    <w:p w:rsidR="005E3E83" w:rsidRPr="00936483" w:rsidRDefault="005E3E83" w:rsidP="006719FE">
      <w:pPr>
        <w:pStyle w:val="HR"/>
      </w:pPr>
      <w:bookmarkStart w:id="50" w:name="_Toc329356760"/>
      <w:r w:rsidRPr="001B079B">
        <w:rPr>
          <w:rStyle w:val="CharSectno"/>
        </w:rPr>
        <w:t>2.10.1</w:t>
      </w:r>
      <w:r w:rsidRPr="00936483">
        <w:tab/>
        <w:t>Application of items 291, 293 and 359</w:t>
      </w:r>
      <w:bookmarkEnd w:id="50"/>
    </w:p>
    <w:p w:rsidR="005E3E83" w:rsidRPr="00936483" w:rsidRDefault="005E3E83" w:rsidP="006719FE">
      <w:pPr>
        <w:pStyle w:val="R1"/>
      </w:pPr>
      <w:r w:rsidRPr="00936483">
        <w:tab/>
      </w:r>
      <w:r w:rsidRPr="00936483">
        <w:tab/>
        <w:t>Items 291, 293 and 359 may only apply once in a 12 month period.</w:t>
      </w:r>
    </w:p>
    <w:p w:rsidR="005E3E83" w:rsidRPr="00936483" w:rsidRDefault="005E3E83" w:rsidP="006719FE">
      <w:pPr>
        <w:pStyle w:val="HR"/>
      </w:pPr>
      <w:bookmarkStart w:id="51" w:name="_Toc329356761"/>
      <w:r w:rsidRPr="001B079B">
        <w:rPr>
          <w:rStyle w:val="CharSectno"/>
        </w:rPr>
        <w:t>2.10.2</w:t>
      </w:r>
      <w:r w:rsidRPr="00936483">
        <w:tab/>
        <w:t>Application of items 342, 344 and 346</w:t>
      </w:r>
      <w:bookmarkEnd w:id="51"/>
    </w:p>
    <w:p w:rsidR="005E3E83" w:rsidRPr="00936483" w:rsidRDefault="005E3E83" w:rsidP="006719FE">
      <w:pPr>
        <w:pStyle w:val="R1"/>
      </w:pPr>
      <w:r w:rsidRPr="00936483">
        <w:tab/>
      </w:r>
      <w:r w:rsidRPr="00936483">
        <w:tab/>
        <w:t>Items 342, 344 and 346 apply only to a service provided in the course of a personal attendance by a single medical practitioner.</w:t>
      </w:r>
    </w:p>
    <w:p w:rsidR="005E3E83" w:rsidRPr="00936483" w:rsidRDefault="005E3E83" w:rsidP="006719FE">
      <w:pPr>
        <w:pStyle w:val="HR"/>
        <w:rPr>
          <w:lang w:eastAsia="en-AU"/>
        </w:rPr>
      </w:pPr>
      <w:bookmarkStart w:id="52" w:name="_Toc329356762"/>
      <w:r w:rsidRPr="001B079B">
        <w:rPr>
          <w:rStyle w:val="CharSectno"/>
        </w:rPr>
        <w:t>2.10.3</w:t>
      </w:r>
      <w:r w:rsidRPr="00936483">
        <w:rPr>
          <w:lang w:eastAsia="en-AU"/>
        </w:rPr>
        <w:tab/>
      </w:r>
      <w:r w:rsidRPr="00936483">
        <w:t>Restriction of telepsychiatry consultations to regional, rural and remote areas</w:t>
      </w:r>
      <w:bookmarkEnd w:id="52"/>
    </w:p>
    <w:p w:rsidR="005E3E83" w:rsidRPr="00936483" w:rsidRDefault="005E3E83" w:rsidP="006719FE">
      <w:pPr>
        <w:pStyle w:val="R1"/>
        <w:spacing w:after="120"/>
      </w:pPr>
      <w:r w:rsidRPr="00936483">
        <w:tab/>
      </w:r>
      <w:r w:rsidRPr="00936483">
        <w:tab/>
        <w:t>Items 353 to 361 apply only to a consultation that is provided to a patient in a regional, rural or remote area.</w:t>
      </w:r>
    </w:p>
    <w:tbl>
      <w:tblPr>
        <w:tblW w:w="7449" w:type="dxa"/>
        <w:tblInd w:w="-35" w:type="dxa"/>
        <w:shd w:val="clear" w:color="auto" w:fill="FFFFFF"/>
        <w:tblLayout w:type="fixed"/>
        <w:tblCellMar>
          <w:left w:w="107" w:type="dxa"/>
          <w:right w:w="107" w:type="dxa"/>
        </w:tblCellMar>
        <w:tblLook w:val="0000"/>
      </w:tblPr>
      <w:tblGrid>
        <w:gridCol w:w="590"/>
        <w:gridCol w:w="5907"/>
        <w:gridCol w:w="924"/>
        <w:gridCol w:w="28"/>
      </w:tblGrid>
      <w:tr w:rsidR="005E3E83" w:rsidRPr="00936483" w:rsidTr="003B4FAB">
        <w:trPr>
          <w:gridAfter w:val="1"/>
          <w:wAfter w:w="28" w:type="dxa"/>
          <w:cantSplit/>
          <w:tblHeader/>
        </w:trPr>
        <w:tc>
          <w:tcPr>
            <w:tcW w:w="7421" w:type="dxa"/>
            <w:gridSpan w:val="3"/>
            <w:tcBorders>
              <w:left w:val="nil"/>
              <w:right w:val="nil"/>
            </w:tcBorders>
            <w:shd w:val="clear" w:color="auto" w:fill="FFFFFF"/>
          </w:tcPr>
          <w:p w:rsidR="005E3E83" w:rsidRPr="00936483" w:rsidRDefault="005E3E83" w:rsidP="006719FE">
            <w:pPr>
              <w:pStyle w:val="TableColHead"/>
              <w:keepLines/>
              <w:spacing w:after="0"/>
              <w:ind w:left="-32"/>
            </w:pPr>
            <w:r w:rsidRPr="00936483">
              <w:t>Group A8</w:t>
            </w:r>
            <w:r w:rsidR="00344318" w:rsidRPr="00936483">
              <w:t>—</w:t>
            </w:r>
            <w:r w:rsidRPr="00936483">
              <w:t>Consultant psychiatrist attendances to which no other item applies</w:t>
            </w:r>
          </w:p>
        </w:tc>
      </w:tr>
      <w:tr w:rsidR="005E3E83" w:rsidRPr="00936483" w:rsidTr="003B4FAB">
        <w:trPr>
          <w:gridAfter w:val="1"/>
          <w:wAfter w:w="28" w:type="dxa"/>
          <w:cantSplit/>
          <w:tblHeader/>
        </w:trPr>
        <w:tc>
          <w:tcPr>
            <w:tcW w:w="590" w:type="dxa"/>
            <w:tcBorders>
              <w:left w:val="nil"/>
              <w:bottom w:val="single" w:sz="4" w:space="0" w:color="auto"/>
              <w:right w:val="nil"/>
            </w:tcBorders>
            <w:shd w:val="clear" w:color="auto" w:fill="FFFFFF"/>
          </w:tcPr>
          <w:p w:rsidR="005E3E83" w:rsidRPr="00936483" w:rsidRDefault="005E3E83" w:rsidP="006719FE">
            <w:pPr>
              <w:pStyle w:val="TableColHead"/>
              <w:keepLines/>
              <w:ind w:left="-15"/>
              <w:jc w:val="right"/>
              <w:rPr>
                <w:snapToGrid w:val="0"/>
              </w:rPr>
            </w:pPr>
            <w:bookmarkStart w:id="53" w:name="_Hlk81906632"/>
            <w:r w:rsidRPr="00936483">
              <w:rPr>
                <w:snapToGrid w:val="0"/>
              </w:rPr>
              <w:t>Item</w:t>
            </w:r>
          </w:p>
        </w:tc>
        <w:tc>
          <w:tcPr>
            <w:tcW w:w="5907"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24" w:type="dxa"/>
            <w:tcBorders>
              <w:left w:val="nil"/>
              <w:bottom w:val="single" w:sz="4" w:space="0" w:color="auto"/>
              <w:right w:val="nil"/>
            </w:tcBorders>
            <w:shd w:val="clear" w:color="auto" w:fill="FFFFFF"/>
          </w:tcPr>
          <w:p w:rsidR="005E3E83" w:rsidRPr="00936483" w:rsidRDefault="005E3E83" w:rsidP="006719FE">
            <w:pPr>
              <w:pStyle w:val="TableColHead"/>
              <w:keepLines/>
              <w:ind w:left="-32"/>
            </w:pPr>
            <w:r w:rsidRPr="00936483">
              <w:t xml:space="preserve">Fee </w:t>
            </w:r>
          </w:p>
        </w:tc>
      </w:tr>
      <w:tr w:rsidR="005E3E83" w:rsidRPr="00936483" w:rsidTr="003B4FAB">
        <w:trPr>
          <w:cantSplit/>
        </w:trPr>
        <w:tc>
          <w:tcPr>
            <w:tcW w:w="590" w:type="dxa"/>
            <w:tcBorders>
              <w:top w:val="single" w:sz="4" w:space="0" w:color="auto"/>
              <w:left w:val="nil"/>
              <w:right w:val="nil"/>
            </w:tcBorders>
            <w:shd w:val="clear" w:color="auto" w:fill="FFFFFF"/>
          </w:tcPr>
          <w:p w:rsidR="005E3E83" w:rsidRPr="00936483" w:rsidRDefault="005E3E83" w:rsidP="006719FE">
            <w:pPr>
              <w:pStyle w:val="TableText"/>
              <w:keepLines/>
              <w:rPr>
                <w:lang w:val="en-US"/>
              </w:rPr>
            </w:pPr>
            <w:r w:rsidRPr="00936483">
              <w:rPr>
                <w:lang w:val="en-US"/>
              </w:rPr>
              <w:t>288</w:t>
            </w:r>
          </w:p>
        </w:tc>
        <w:tc>
          <w:tcPr>
            <w:tcW w:w="5907" w:type="dxa"/>
            <w:tcBorders>
              <w:top w:val="single" w:sz="4" w:space="0" w:color="auto"/>
              <w:left w:val="nil"/>
              <w:right w:val="nil"/>
            </w:tcBorders>
            <w:shd w:val="clear" w:color="auto" w:fill="FFFFFF"/>
          </w:tcPr>
          <w:p w:rsidR="005E3E83" w:rsidRPr="00936483" w:rsidRDefault="005E3E83" w:rsidP="006719FE">
            <w:pPr>
              <w:pStyle w:val="TableText"/>
              <w:keepLines/>
              <w:rPr>
                <w:lang w:val="en-US"/>
              </w:rPr>
            </w:pPr>
            <w:r w:rsidRPr="00936483">
              <w:rPr>
                <w:lang w:val="en-US"/>
              </w:rPr>
              <w:t xml:space="preserve">Professional attendance by a consultant physician </w:t>
            </w:r>
            <w:r w:rsidR="00E2755E">
              <w:rPr>
                <w:lang w:val="en-US"/>
              </w:rPr>
              <w:t>practising</w:t>
            </w:r>
            <w:r w:rsidRPr="00936483">
              <w:rPr>
                <w:lang w:val="en-US"/>
              </w:rPr>
              <w:t xml:space="preserve"> in his or her specialty of psychiatry:</w:t>
            </w:r>
          </w:p>
          <w:p w:rsidR="005E3E83" w:rsidRPr="00936483" w:rsidRDefault="005E3E83" w:rsidP="006719FE">
            <w:pPr>
              <w:pStyle w:val="TableP1a"/>
              <w:keepLines/>
              <w:rPr>
                <w:lang w:val="en-US"/>
              </w:rPr>
            </w:pPr>
            <w:r w:rsidRPr="00936483">
              <w:rPr>
                <w:lang w:val="en-US"/>
              </w:rPr>
              <w:tab/>
              <w:t>(a)</w:t>
            </w:r>
            <w:r w:rsidRPr="00936483">
              <w:rPr>
                <w:lang w:val="en-US"/>
              </w:rPr>
              <w:tab/>
              <w:t>by video conference; and</w:t>
            </w:r>
          </w:p>
          <w:p w:rsidR="005E3E83" w:rsidRPr="00936483" w:rsidRDefault="005E3E83" w:rsidP="006719FE">
            <w:pPr>
              <w:pStyle w:val="TableP1a"/>
              <w:keepLines/>
              <w:rPr>
                <w:lang w:val="en-US"/>
              </w:rPr>
            </w:pPr>
            <w:r w:rsidRPr="00936483">
              <w:rPr>
                <w:lang w:val="en-US"/>
              </w:rPr>
              <w:tab/>
              <w:t>(b)</w:t>
            </w:r>
            <w:r w:rsidRPr="00936483">
              <w:rPr>
                <w:lang w:val="en-US"/>
              </w:rPr>
              <w:tab/>
              <w:t>rendered to a patient who:</w:t>
            </w:r>
          </w:p>
          <w:p w:rsidR="005E3E83" w:rsidRPr="00936483" w:rsidRDefault="005E3E83" w:rsidP="006719FE">
            <w:pPr>
              <w:pStyle w:val="TableP2i"/>
              <w:keepLines/>
            </w:pPr>
            <w:r w:rsidRPr="00936483">
              <w:tab/>
              <w:t>(i)</w:t>
            </w:r>
            <w:r w:rsidRPr="00936483">
              <w:tab/>
            </w:r>
            <w:r w:rsidRPr="00936483">
              <w:rPr>
                <w:lang w:val="en-US"/>
              </w:rPr>
              <w:t>is a care recipient in a residential care service; or</w:t>
            </w:r>
          </w:p>
          <w:p w:rsidR="005E3E83" w:rsidRPr="00936483" w:rsidRDefault="005E3E83" w:rsidP="006719FE">
            <w:pPr>
              <w:pStyle w:val="TableP2i"/>
              <w:keepLines/>
            </w:pPr>
            <w:r w:rsidRPr="00936483">
              <w:tab/>
              <w:t>(ii)</w:t>
            </w:r>
            <w:r w:rsidRPr="00936483">
              <w:tab/>
            </w:r>
            <w:r w:rsidRPr="00936483">
              <w:rPr>
                <w:lang w:val="en-US"/>
              </w:rPr>
              <w:t>is at an Aboriginal Medical Service or an Aboriginal Community Controlled Health Service for which a direction made under subsection 19 (2) of the Act applies; or</w:t>
            </w:r>
          </w:p>
          <w:p w:rsidR="005E3E83" w:rsidRPr="00936483" w:rsidRDefault="005E3E83" w:rsidP="006719FE">
            <w:pPr>
              <w:pStyle w:val="TableP2i"/>
              <w:keepLines/>
            </w:pPr>
            <w:r w:rsidRPr="00936483">
              <w:tab/>
              <w:t>(iii)</w:t>
            </w:r>
            <w:r w:rsidRPr="00936483">
              <w:tab/>
            </w:r>
            <w:r w:rsidRPr="00936483">
              <w:rPr>
                <w:lang w:val="en-US"/>
              </w:rPr>
              <w:t>is located outside an inner metropolitan area and 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for a service provided with item 291, 293, 296, 300, 302, 304, 306, 308, 310, 312, 314, 316, 318, 319, 348, 350 or 352.</w:t>
            </w:r>
          </w:p>
        </w:tc>
        <w:tc>
          <w:tcPr>
            <w:tcW w:w="952" w:type="dxa"/>
            <w:gridSpan w:val="2"/>
            <w:tcBorders>
              <w:top w:val="single" w:sz="4" w:space="0" w:color="auto"/>
              <w:left w:val="nil"/>
              <w:right w:val="nil"/>
            </w:tcBorders>
            <w:shd w:val="clear" w:color="auto" w:fill="FFFFFF"/>
          </w:tcPr>
          <w:p w:rsidR="005E3E83" w:rsidRPr="00936483" w:rsidRDefault="005E3E83" w:rsidP="006719FE">
            <w:pPr>
              <w:pStyle w:val="TableText"/>
              <w:keepLines/>
              <w:ind w:right="-135"/>
              <w:rPr>
                <w:lang w:val="en-US"/>
              </w:rPr>
            </w:pPr>
            <w:r w:rsidRPr="00936483">
              <w:rPr>
                <w:szCs w:val="22"/>
              </w:rPr>
              <w:t>50% of the fee for item 291, 293, 296, 300, 302, 304, 306, 308, 310, 312, 314, 316, 318, 319, 348, 350 or 352</w:t>
            </w:r>
          </w:p>
        </w:tc>
      </w:tr>
      <w:tr w:rsidR="005E3E83" w:rsidRPr="00936483" w:rsidDel="00970F3E" w:rsidTr="003B4FAB">
        <w:trPr>
          <w:gridAfter w:val="1"/>
          <w:wAfter w:w="28" w:type="dxa"/>
          <w:cantSplit/>
        </w:trPr>
        <w:tc>
          <w:tcPr>
            <w:tcW w:w="590" w:type="dxa"/>
            <w:tcBorders>
              <w:left w:val="nil"/>
              <w:right w:val="nil"/>
            </w:tcBorders>
            <w:shd w:val="clear" w:color="auto" w:fill="FFFFFF"/>
          </w:tcPr>
          <w:p w:rsidR="005E3E83" w:rsidRPr="00936483" w:rsidDel="00970F3E" w:rsidRDefault="005E3E83" w:rsidP="006719FE">
            <w:pPr>
              <w:pStyle w:val="TableText"/>
              <w:keepLines/>
              <w:jc w:val="right"/>
              <w:rPr>
                <w:snapToGrid w:val="0"/>
              </w:rPr>
            </w:pPr>
            <w:r w:rsidRPr="00936483">
              <w:rPr>
                <w:snapToGrid w:val="0"/>
              </w:rPr>
              <w:t>289</w:t>
            </w:r>
          </w:p>
        </w:tc>
        <w:tc>
          <w:tcPr>
            <w:tcW w:w="5907" w:type="dxa"/>
            <w:tcBorders>
              <w:left w:val="nil"/>
              <w:right w:val="nil"/>
            </w:tcBorders>
            <w:shd w:val="clear" w:color="auto" w:fill="FFFFFF"/>
          </w:tcPr>
          <w:p w:rsidR="005E3E83" w:rsidRPr="00936483" w:rsidRDefault="005E3E83" w:rsidP="006719FE">
            <w:pPr>
              <w:pStyle w:val="TableText"/>
              <w:keepLines/>
              <w:rPr>
                <w:lang w:val="en-US"/>
              </w:rPr>
            </w:pPr>
            <w:r w:rsidRPr="00936483">
              <w:rPr>
                <w:lang w:val="en-US"/>
              </w:rPr>
              <w:t>Professional attendance of at least 45 minutes in duration at consulting rooms or hospital, by a consultant physician in the practice of his or her specialty of psychiatry, following referral of the patient to the consultant by a referring practitioner, for assessment, diagnosis and preparation of a treatment and management plan for a patient under 13</w:t>
            </w:r>
            <w:r w:rsidR="007A0200" w:rsidRPr="00936483">
              <w:rPr>
                <w:lang w:val="en-US"/>
              </w:rPr>
              <w:t> </w:t>
            </w:r>
            <w:r w:rsidRPr="00936483">
              <w:rPr>
                <w:lang w:val="en-US"/>
              </w:rPr>
              <w:t>years with autism or another pervasive developmental disorder, if the consultant psychiatrist does all of the following:</w:t>
            </w:r>
          </w:p>
          <w:p w:rsidR="005E3E83" w:rsidRPr="00936483" w:rsidDel="00970F3E" w:rsidRDefault="005E3E83" w:rsidP="006719FE">
            <w:pPr>
              <w:pStyle w:val="TableP1a"/>
              <w:keepLines/>
            </w:pPr>
            <w:r w:rsidRPr="00936483">
              <w:tab/>
              <w:t>(a)</w:t>
            </w:r>
            <w:r w:rsidRPr="00936483">
              <w:tab/>
              <w:t>undertakes a comprehensive assessment and makes a diagnosis (if appropriate, using information provided by an eligible allied health provider);</w:t>
            </w:r>
          </w:p>
        </w:tc>
        <w:tc>
          <w:tcPr>
            <w:tcW w:w="924" w:type="dxa"/>
            <w:tcBorders>
              <w:left w:val="nil"/>
              <w:right w:val="nil"/>
            </w:tcBorders>
            <w:shd w:val="clear" w:color="auto" w:fill="FFFFFF"/>
          </w:tcPr>
          <w:p w:rsidR="005E3E83" w:rsidRPr="00936483" w:rsidDel="00970F3E" w:rsidRDefault="00EF4633" w:rsidP="006719FE">
            <w:pPr>
              <w:pStyle w:val="TableText"/>
              <w:keepLines/>
              <w:ind w:left="-32"/>
              <w:jc w:val="right"/>
              <w:rPr>
                <w:snapToGrid w:val="0"/>
              </w:rPr>
            </w:pPr>
            <w:r w:rsidRPr="00936483">
              <w:t>$263.90</w:t>
            </w:r>
          </w:p>
        </w:tc>
      </w:tr>
      <w:tr w:rsidR="005E3E83" w:rsidRPr="00936483" w:rsidDel="00970F3E" w:rsidTr="003B4FAB">
        <w:trPr>
          <w:gridAfter w:val="1"/>
          <w:wAfter w:w="28" w:type="dxa"/>
          <w:cantSplit/>
        </w:trPr>
        <w:tc>
          <w:tcPr>
            <w:tcW w:w="590" w:type="dxa"/>
            <w:tcBorders>
              <w:top w:val="nil"/>
              <w:left w:val="nil"/>
              <w:right w:val="nil"/>
            </w:tcBorders>
            <w:shd w:val="clear" w:color="auto" w:fill="FFFFFF"/>
          </w:tcPr>
          <w:p w:rsidR="005E3E83" w:rsidRPr="00936483" w:rsidDel="00970F3E" w:rsidRDefault="005E3E83" w:rsidP="006719FE">
            <w:pPr>
              <w:pStyle w:val="TableText"/>
              <w:keepLines/>
              <w:jc w:val="right"/>
              <w:rPr>
                <w:snapToGrid w:val="0"/>
              </w:rPr>
            </w:pPr>
          </w:p>
        </w:tc>
        <w:tc>
          <w:tcPr>
            <w:tcW w:w="5907" w:type="dxa"/>
            <w:tcBorders>
              <w:top w:val="nil"/>
              <w:left w:val="nil"/>
              <w:right w:val="nil"/>
            </w:tcBorders>
            <w:shd w:val="clear" w:color="auto" w:fill="FFFFFF"/>
          </w:tcPr>
          <w:p w:rsidR="005E3E83" w:rsidRPr="00936483" w:rsidRDefault="005E3E83" w:rsidP="006719FE">
            <w:pPr>
              <w:pStyle w:val="TableP1a"/>
              <w:keepLines/>
            </w:pPr>
            <w:r w:rsidRPr="00936483">
              <w:tab/>
              <w:t>(b)</w:t>
            </w:r>
            <w:r w:rsidRPr="00936483">
              <w:tab/>
              <w:t>develops a treatment and management plan which must include the following:</w:t>
            </w:r>
          </w:p>
          <w:p w:rsidR="005E3E83" w:rsidRPr="00936483" w:rsidRDefault="005E3E83" w:rsidP="006719FE">
            <w:pPr>
              <w:pStyle w:val="TableP2i"/>
              <w:keepLines/>
              <w:tabs>
                <w:tab w:val="left" w:pos="1440"/>
                <w:tab w:val="left" w:pos="2160"/>
                <w:tab w:val="left" w:pos="2880"/>
                <w:tab w:val="left" w:pos="3600"/>
                <w:tab w:val="left" w:pos="4320"/>
                <w:tab w:val="left" w:pos="4965"/>
              </w:tabs>
              <w:spacing w:before="60"/>
            </w:pPr>
            <w:r w:rsidRPr="00936483">
              <w:tab/>
            </w:r>
            <w:r w:rsidRPr="00936483">
              <w:rPr>
                <w:lang w:eastAsia="en-AU"/>
              </w:rPr>
              <w:t>(i)</w:t>
            </w:r>
            <w:r w:rsidRPr="00936483">
              <w:rPr>
                <w:lang w:eastAsia="en-AU"/>
              </w:rPr>
              <w:tab/>
              <w:t>an assessm</w:t>
            </w:r>
            <w:r w:rsidRPr="00936483">
              <w:t>ent and diagnosis of the patient’s condition;</w:t>
            </w:r>
          </w:p>
          <w:p w:rsidR="005E3E83" w:rsidRPr="00936483" w:rsidRDefault="005E3E83" w:rsidP="006719FE">
            <w:pPr>
              <w:pStyle w:val="TableP2i"/>
              <w:keepLines/>
              <w:tabs>
                <w:tab w:val="left" w:pos="1440"/>
                <w:tab w:val="left" w:pos="2160"/>
                <w:tab w:val="left" w:pos="2880"/>
                <w:tab w:val="left" w:pos="3600"/>
                <w:tab w:val="left" w:pos="4320"/>
                <w:tab w:val="left" w:pos="4965"/>
              </w:tabs>
              <w:spacing w:before="60"/>
            </w:pPr>
            <w:r w:rsidRPr="00936483">
              <w:tab/>
              <w:t>(ii)</w:t>
            </w:r>
            <w:r w:rsidRPr="00936483">
              <w:tab/>
              <w:t>a risk assessment;</w:t>
            </w:r>
          </w:p>
          <w:p w:rsidR="005E3E83" w:rsidRPr="00936483" w:rsidDel="00970F3E" w:rsidRDefault="005E3E83" w:rsidP="006719FE">
            <w:pPr>
              <w:pStyle w:val="TableP2i"/>
              <w:keepLines/>
              <w:tabs>
                <w:tab w:val="left" w:pos="1440"/>
                <w:tab w:val="left" w:pos="2160"/>
                <w:tab w:val="left" w:pos="2880"/>
                <w:tab w:val="left" w:pos="3600"/>
                <w:tab w:val="left" w:pos="4320"/>
                <w:tab w:val="left" w:pos="4965"/>
              </w:tabs>
              <w:spacing w:before="60"/>
            </w:pPr>
            <w:r w:rsidRPr="00936483">
              <w:tab/>
              <w:t>(iii)</w:t>
            </w:r>
            <w:r w:rsidRPr="00936483">
              <w:tab/>
              <w:t>treatment options and decisions;</w:t>
            </w:r>
          </w:p>
        </w:tc>
        <w:tc>
          <w:tcPr>
            <w:tcW w:w="924" w:type="dxa"/>
            <w:tcBorders>
              <w:top w:val="nil"/>
              <w:left w:val="nil"/>
              <w:right w:val="nil"/>
            </w:tcBorders>
            <w:shd w:val="clear" w:color="auto" w:fill="FFFFFF"/>
          </w:tcPr>
          <w:p w:rsidR="005E3E83" w:rsidRPr="00936483" w:rsidDel="00970F3E" w:rsidRDefault="005E3E83" w:rsidP="006719FE">
            <w:pPr>
              <w:pStyle w:val="TableText"/>
              <w:keepLines/>
              <w:ind w:left="-32"/>
              <w:jc w:val="right"/>
              <w:rPr>
                <w:snapToGrid w:val="0"/>
              </w:rPr>
            </w:pPr>
          </w:p>
        </w:tc>
      </w:tr>
      <w:tr w:rsidR="005E3E83" w:rsidRPr="00936483" w:rsidDel="00970F3E" w:rsidTr="003B4FAB">
        <w:trPr>
          <w:gridAfter w:val="1"/>
          <w:wAfter w:w="28" w:type="dxa"/>
          <w:cantSplit/>
        </w:trPr>
        <w:tc>
          <w:tcPr>
            <w:tcW w:w="590" w:type="dxa"/>
            <w:tcBorders>
              <w:top w:val="nil"/>
              <w:left w:val="nil"/>
              <w:right w:val="nil"/>
            </w:tcBorders>
            <w:shd w:val="clear" w:color="auto" w:fill="FFFFFF"/>
          </w:tcPr>
          <w:p w:rsidR="005E3E83" w:rsidRPr="00936483" w:rsidDel="00970F3E" w:rsidRDefault="005E3E83" w:rsidP="006719FE">
            <w:pPr>
              <w:pStyle w:val="TableText"/>
              <w:keepLines/>
              <w:jc w:val="right"/>
              <w:rPr>
                <w:snapToGrid w:val="0"/>
              </w:rPr>
            </w:pPr>
          </w:p>
        </w:tc>
        <w:tc>
          <w:tcPr>
            <w:tcW w:w="5907" w:type="dxa"/>
            <w:tcBorders>
              <w:top w:val="nil"/>
              <w:left w:val="nil"/>
              <w:right w:val="nil"/>
            </w:tcBorders>
            <w:shd w:val="clear" w:color="auto" w:fill="FFFFFF"/>
          </w:tcPr>
          <w:p w:rsidR="005E3E83" w:rsidRPr="00936483" w:rsidRDefault="005E3E83" w:rsidP="006719FE">
            <w:pPr>
              <w:pStyle w:val="TableP2i"/>
              <w:keepLines/>
              <w:tabs>
                <w:tab w:val="left" w:pos="1440"/>
                <w:tab w:val="left" w:pos="2160"/>
                <w:tab w:val="left" w:pos="2880"/>
                <w:tab w:val="left" w:pos="3600"/>
                <w:tab w:val="left" w:pos="4320"/>
                <w:tab w:val="left" w:pos="4965"/>
              </w:tabs>
              <w:spacing w:before="60"/>
              <w:rPr>
                <w:lang w:eastAsia="en-AU"/>
              </w:rPr>
            </w:pPr>
            <w:r w:rsidRPr="00936483">
              <w:tab/>
            </w:r>
            <w:r w:rsidRPr="00936483">
              <w:rPr>
                <w:lang w:eastAsia="en-AU"/>
              </w:rPr>
              <w:t>(iv)</w:t>
            </w:r>
            <w:r w:rsidRPr="00936483">
              <w:rPr>
                <w:lang w:eastAsia="en-AU"/>
              </w:rPr>
              <w:tab/>
              <w:t>if necessary</w:t>
            </w:r>
            <w:r w:rsidR="00344318" w:rsidRPr="00936483">
              <w:rPr>
                <w:lang w:eastAsia="en-AU"/>
              </w:rPr>
              <w:t>—</w:t>
            </w:r>
            <w:r w:rsidRPr="00936483">
              <w:rPr>
                <w:lang w:eastAsia="en-AU"/>
              </w:rPr>
              <w:t>medication recommendations;</w:t>
            </w:r>
          </w:p>
          <w:p w:rsidR="005E3E83" w:rsidRPr="00936483" w:rsidDel="00970F3E" w:rsidRDefault="005E3E83" w:rsidP="006719FE">
            <w:pPr>
              <w:pStyle w:val="TableP1a"/>
              <w:keepLines/>
            </w:pPr>
            <w:r w:rsidRPr="00936483">
              <w:tab/>
              <w:t>(c)</w:t>
            </w:r>
            <w:r w:rsidRPr="00936483">
              <w:tab/>
              <w:t>provides a copy of the treatment and management plan to the referring practitioner;</w:t>
            </w:r>
          </w:p>
        </w:tc>
        <w:tc>
          <w:tcPr>
            <w:tcW w:w="924" w:type="dxa"/>
            <w:tcBorders>
              <w:top w:val="nil"/>
              <w:left w:val="nil"/>
              <w:right w:val="nil"/>
            </w:tcBorders>
            <w:shd w:val="clear" w:color="auto" w:fill="FFFFFF"/>
          </w:tcPr>
          <w:p w:rsidR="005E3E83" w:rsidRPr="00936483" w:rsidDel="00970F3E" w:rsidRDefault="005E3E83" w:rsidP="006719FE">
            <w:pPr>
              <w:pStyle w:val="TableText"/>
              <w:keepLines/>
              <w:ind w:left="-32"/>
              <w:jc w:val="right"/>
              <w:rPr>
                <w:snapToGrid w:val="0"/>
              </w:rPr>
            </w:pPr>
          </w:p>
        </w:tc>
      </w:tr>
      <w:tr w:rsidR="005E3E83" w:rsidRPr="00936483" w:rsidDel="00970F3E" w:rsidTr="003B4FAB">
        <w:trPr>
          <w:gridAfter w:val="1"/>
          <w:wAfter w:w="28" w:type="dxa"/>
          <w:cantSplit/>
          <w:trHeight w:val="1405"/>
        </w:trPr>
        <w:tc>
          <w:tcPr>
            <w:tcW w:w="590" w:type="dxa"/>
            <w:tcBorders>
              <w:top w:val="nil"/>
              <w:left w:val="nil"/>
              <w:right w:val="nil"/>
            </w:tcBorders>
            <w:shd w:val="clear" w:color="auto" w:fill="FFFFFF"/>
          </w:tcPr>
          <w:p w:rsidR="005E3E83" w:rsidRPr="00936483" w:rsidDel="00970F3E" w:rsidRDefault="005E3E83" w:rsidP="006719FE">
            <w:pPr>
              <w:pStyle w:val="TableText"/>
              <w:keepLines/>
              <w:jc w:val="right"/>
              <w:rPr>
                <w:snapToGrid w:val="0"/>
              </w:rPr>
            </w:pPr>
          </w:p>
        </w:tc>
        <w:tc>
          <w:tcPr>
            <w:tcW w:w="5907" w:type="dxa"/>
            <w:tcBorders>
              <w:top w:val="nil"/>
              <w:left w:val="nil"/>
              <w:right w:val="nil"/>
            </w:tcBorders>
            <w:shd w:val="clear" w:color="auto" w:fill="FFFFFF"/>
          </w:tcPr>
          <w:p w:rsidR="005E3E83" w:rsidRPr="00936483" w:rsidRDefault="005E3E83" w:rsidP="006719FE">
            <w:pPr>
              <w:pStyle w:val="TableP1a"/>
              <w:keepLines/>
            </w:pPr>
            <w:r w:rsidRPr="00936483">
              <w:tab/>
              <w:t>(d)</w:t>
            </w:r>
            <w:r w:rsidRPr="00936483">
              <w:tab/>
              <w:t xml:space="preserve">provides a copy of the treatment and management plan to </w:t>
            </w:r>
            <w:r w:rsidR="00344318" w:rsidRPr="00936483">
              <w:t xml:space="preserve">one </w:t>
            </w:r>
            <w:r w:rsidRPr="00936483">
              <w:t>or more allied health providers, if appropriate, for the treatment of the patient;</w:t>
            </w:r>
          </w:p>
          <w:p w:rsidR="005E3E83" w:rsidRPr="00936483" w:rsidDel="00970F3E" w:rsidRDefault="005E3E83" w:rsidP="006719FE">
            <w:pPr>
              <w:pStyle w:val="TableP1a"/>
              <w:keepLines/>
              <w:tabs>
                <w:tab w:val="clear" w:pos="408"/>
              </w:tabs>
              <w:ind w:left="0" w:firstLine="0"/>
            </w:pPr>
            <w:r w:rsidRPr="00936483">
              <w:t>(other than attendance on a patient for whom payment has previously been made under this item or item 135, 137 or 139)</w:t>
            </w:r>
          </w:p>
        </w:tc>
        <w:tc>
          <w:tcPr>
            <w:tcW w:w="924" w:type="dxa"/>
            <w:tcBorders>
              <w:top w:val="nil"/>
              <w:left w:val="nil"/>
              <w:right w:val="nil"/>
            </w:tcBorders>
            <w:shd w:val="clear" w:color="auto" w:fill="FFFFFF"/>
          </w:tcPr>
          <w:p w:rsidR="005E3E83" w:rsidRPr="00936483" w:rsidDel="00970F3E" w:rsidRDefault="005E3E83" w:rsidP="006719FE">
            <w:pPr>
              <w:pStyle w:val="TableText"/>
              <w:keepLines/>
              <w:ind w:left="-32"/>
              <w:jc w:val="right"/>
              <w:rPr>
                <w:snapToGrid w:val="0"/>
              </w:rPr>
            </w:pPr>
          </w:p>
        </w:tc>
      </w:tr>
      <w:tr w:rsidR="005E3E83" w:rsidRPr="00936483" w:rsidTr="003B4FAB">
        <w:trPr>
          <w:gridAfter w:val="1"/>
          <w:wAfter w:w="28" w:type="dxa"/>
          <w:cantSplit/>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291</w:t>
            </w:r>
          </w:p>
        </w:tc>
        <w:tc>
          <w:tcPr>
            <w:tcW w:w="5907"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of more than 45 minutes in duration at consulting rooms by a consultant physician in the practice of his or her specialty of psychiatry, if:</w:t>
            </w:r>
          </w:p>
          <w:p w:rsidR="005E3E83" w:rsidRPr="00936483" w:rsidRDefault="005E3E83" w:rsidP="006719FE">
            <w:pPr>
              <w:pStyle w:val="TableP1a"/>
              <w:keepLines/>
              <w:rPr>
                <w:snapToGrid w:val="0"/>
              </w:rPr>
            </w:pPr>
            <w:r w:rsidRPr="00936483">
              <w:tab/>
              <w:t>(a)</w:t>
            </w:r>
            <w:r w:rsidRPr="00936483">
              <w:tab/>
              <w:t>the attendance follows referral of the patient to the consultant for an assessment or management by a medical practitioner in general practice (including a general practitioner, but not a specialist or consultant physician) or a participating nurse practitioner; and</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rPr>
                <w:snapToGrid w:val="0"/>
              </w:rPr>
            </w:pPr>
            <w:r w:rsidRPr="00936483">
              <w:rPr>
                <w:snapToGrid w:val="0"/>
              </w:rPr>
              <w:t>$452.65</w:t>
            </w:r>
          </w:p>
        </w:tc>
      </w:tr>
      <w:tr w:rsidR="005E3E83" w:rsidRPr="00936483" w:rsidTr="003B4FAB">
        <w:trPr>
          <w:gridAfter w:val="1"/>
          <w:wAfter w:w="28" w:type="dxa"/>
          <w:cantSplit/>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 xml:space="preserve">during the </w:t>
            </w:r>
            <w:r w:rsidRPr="00936483">
              <w:t>attendance</w:t>
            </w:r>
            <w:r w:rsidRPr="00936483">
              <w:rPr>
                <w:snapToGrid w:val="0"/>
              </w:rPr>
              <w:t>, the consultant:</w:t>
            </w:r>
          </w:p>
          <w:p w:rsidR="005E3E83" w:rsidRPr="00936483" w:rsidRDefault="005E3E83" w:rsidP="006719FE">
            <w:pPr>
              <w:pStyle w:val="TableP2i"/>
              <w:keepLines/>
              <w:rPr>
                <w:snapToGrid w:val="0"/>
              </w:rPr>
            </w:pPr>
            <w:r w:rsidRPr="00936483">
              <w:rPr>
                <w:snapToGrid w:val="0"/>
              </w:rPr>
              <w:tab/>
              <w:t>(i)</w:t>
            </w:r>
            <w:r w:rsidRPr="00936483">
              <w:rPr>
                <w:snapToGrid w:val="0"/>
              </w:rPr>
              <w:tab/>
              <w:t>uses an outcome tool (if clinically appropriate); and</w:t>
            </w:r>
          </w:p>
          <w:p w:rsidR="005E3E83" w:rsidRPr="00936483" w:rsidRDefault="005E3E83" w:rsidP="006719FE">
            <w:pPr>
              <w:pStyle w:val="TableP2i"/>
              <w:keepLines/>
              <w:rPr>
                <w:snapToGrid w:val="0"/>
              </w:rPr>
            </w:pPr>
            <w:r w:rsidRPr="00936483">
              <w:rPr>
                <w:snapToGrid w:val="0"/>
              </w:rPr>
              <w:tab/>
              <w:t>(ii)</w:t>
            </w:r>
            <w:r w:rsidRPr="00936483">
              <w:rPr>
                <w:snapToGrid w:val="0"/>
              </w:rPr>
              <w:tab/>
              <w:t>carries out a mental state examination; and</w:t>
            </w:r>
          </w:p>
          <w:p w:rsidR="005E3E83" w:rsidRPr="00936483" w:rsidRDefault="005E3E83" w:rsidP="006719FE">
            <w:pPr>
              <w:pStyle w:val="TableP2i"/>
              <w:keepLines/>
              <w:rPr>
                <w:snapToGrid w:val="0"/>
              </w:rPr>
            </w:pPr>
            <w:r w:rsidRPr="00936483">
              <w:rPr>
                <w:snapToGrid w:val="0"/>
              </w:rPr>
              <w:tab/>
              <w:t>(iii)</w:t>
            </w:r>
            <w:r w:rsidRPr="00936483">
              <w:rPr>
                <w:snapToGrid w:val="0"/>
              </w:rPr>
              <w:tab/>
              <w:t>makes a psychiatric diagnosis; and</w:t>
            </w:r>
          </w:p>
          <w:p w:rsidR="005E3E83" w:rsidRPr="00936483" w:rsidRDefault="005E3E83" w:rsidP="006719FE">
            <w:pPr>
              <w:pStyle w:val="TableP1a"/>
              <w:keepLines/>
              <w:rPr>
                <w:snapToGrid w:val="0"/>
              </w:rPr>
            </w:pPr>
            <w:r w:rsidRPr="00936483">
              <w:rPr>
                <w:snapToGrid w:val="0"/>
              </w:rPr>
              <w:tab/>
              <w:t>(c)</w:t>
            </w:r>
            <w:r w:rsidRPr="00936483">
              <w:rPr>
                <w:snapToGrid w:val="0"/>
              </w:rPr>
              <w:tab/>
              <w:t>the consultant decides that it is clinically appropriate for the patient to be managed by the referring practitioner without ongoing treatment by the consultant; and</w:t>
            </w:r>
          </w:p>
        </w:tc>
        <w:tc>
          <w:tcPr>
            <w:tcW w:w="924" w:type="dxa"/>
            <w:tcBorders>
              <w:left w:val="nil"/>
              <w:right w:val="nil"/>
            </w:tcBorders>
            <w:shd w:val="clear" w:color="auto" w:fill="FFFFFF"/>
          </w:tcPr>
          <w:p w:rsidR="005E3E83" w:rsidRPr="00936483" w:rsidRDefault="005E3E83" w:rsidP="006719FE">
            <w:pPr>
              <w:pStyle w:val="TableText"/>
              <w:keepLines/>
              <w:ind w:left="-32"/>
              <w:jc w:val="right"/>
              <w:rPr>
                <w:snapToGrid w:val="0"/>
              </w:rPr>
            </w:pPr>
          </w:p>
        </w:tc>
      </w:tr>
      <w:tr w:rsidR="005E3E83" w:rsidRPr="00936483" w:rsidTr="003B4FAB">
        <w:trPr>
          <w:gridAfter w:val="1"/>
          <w:wAfter w:w="28" w:type="dxa"/>
          <w:cantSplit/>
          <w:trHeight w:val="392"/>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top w:val="nil"/>
              <w:left w:val="nil"/>
              <w:right w:val="nil"/>
            </w:tcBorders>
            <w:shd w:val="clear" w:color="auto" w:fill="FFFFFF"/>
          </w:tcPr>
          <w:p w:rsidR="005E3E83" w:rsidRPr="00936483" w:rsidRDefault="005E3E83" w:rsidP="006719FE">
            <w:pPr>
              <w:pStyle w:val="TableP1a"/>
              <w:keepLines/>
              <w:rPr>
                <w:snapToGrid w:val="0"/>
              </w:rPr>
            </w:pPr>
            <w:r w:rsidRPr="00936483">
              <w:rPr>
                <w:snapToGrid w:val="0"/>
              </w:rPr>
              <w:tab/>
              <w:t>(d)</w:t>
            </w:r>
            <w:r w:rsidRPr="00936483">
              <w:rPr>
                <w:snapToGrid w:val="0"/>
              </w:rPr>
              <w:tab/>
              <w:t>within 2 weeks after the attendance, the consultant:</w:t>
            </w:r>
          </w:p>
          <w:p w:rsidR="005E3E83" w:rsidRPr="00936483" w:rsidRDefault="005E3E83" w:rsidP="006719FE">
            <w:pPr>
              <w:pStyle w:val="TableP2i"/>
              <w:keepLines/>
              <w:rPr>
                <w:snapToGrid w:val="0"/>
              </w:rPr>
            </w:pPr>
            <w:r w:rsidRPr="00936483">
              <w:rPr>
                <w:snapToGrid w:val="0"/>
              </w:rPr>
              <w:tab/>
              <w:t>(i)</w:t>
            </w:r>
            <w:r w:rsidRPr="00936483">
              <w:rPr>
                <w:snapToGrid w:val="0"/>
              </w:rPr>
              <w:tab/>
              <w:t>prepares a written diagnosis of the patient; and</w:t>
            </w:r>
          </w:p>
          <w:p w:rsidR="005E3E83" w:rsidRPr="00936483" w:rsidRDefault="005E3E83" w:rsidP="006719FE">
            <w:pPr>
              <w:pStyle w:val="TableP2i"/>
              <w:keepLines/>
              <w:rPr>
                <w:snapToGrid w:val="0"/>
              </w:rPr>
            </w:pPr>
            <w:r w:rsidRPr="00936483">
              <w:rPr>
                <w:snapToGrid w:val="0"/>
              </w:rPr>
              <w:tab/>
              <w:t>(ii)</w:t>
            </w:r>
            <w:r w:rsidRPr="00936483">
              <w:rPr>
                <w:snapToGrid w:val="0"/>
              </w:rPr>
              <w:tab/>
              <w:t>prepares a written management plan for the patient that:</w:t>
            </w:r>
          </w:p>
          <w:p w:rsidR="005E3E83" w:rsidRPr="00936483" w:rsidRDefault="005E3E83" w:rsidP="006719FE">
            <w:pPr>
              <w:pStyle w:val="TableP2i"/>
              <w:keepLines/>
              <w:tabs>
                <w:tab w:val="clear" w:pos="726"/>
              </w:tabs>
              <w:ind w:left="1318" w:hanging="480"/>
              <w:rPr>
                <w:snapToGrid w:val="0"/>
              </w:rPr>
            </w:pPr>
            <w:r w:rsidRPr="00936483">
              <w:rPr>
                <w:snapToGrid w:val="0"/>
              </w:rPr>
              <w:t>(A)</w:t>
            </w:r>
            <w:r w:rsidRPr="00936483">
              <w:rPr>
                <w:snapToGrid w:val="0"/>
              </w:rPr>
              <w:tab/>
              <w:t>covers the next 12 months; and</w:t>
            </w:r>
          </w:p>
        </w:tc>
        <w:tc>
          <w:tcPr>
            <w:tcW w:w="924" w:type="dxa"/>
            <w:tcBorders>
              <w:top w:val="nil"/>
              <w:left w:val="nil"/>
              <w:right w:val="nil"/>
            </w:tcBorders>
            <w:shd w:val="clear" w:color="auto" w:fill="FFFFFF"/>
          </w:tcPr>
          <w:p w:rsidR="005E3E83" w:rsidRPr="00936483" w:rsidRDefault="005E3E83" w:rsidP="006719FE">
            <w:pPr>
              <w:pStyle w:val="TableText"/>
              <w:keepLines/>
              <w:ind w:left="-32"/>
              <w:jc w:val="right"/>
              <w:rPr>
                <w:snapToGrid w:val="0"/>
              </w:rPr>
            </w:pPr>
          </w:p>
        </w:tc>
      </w:tr>
      <w:tr w:rsidR="005E3E83" w:rsidRPr="00936483" w:rsidTr="003B4FAB">
        <w:trPr>
          <w:gridAfter w:val="1"/>
          <w:wAfter w:w="28" w:type="dxa"/>
          <w:cantSplit/>
          <w:trHeight w:val="701"/>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2i"/>
              <w:keepLines/>
              <w:tabs>
                <w:tab w:val="clear" w:pos="726"/>
              </w:tabs>
              <w:ind w:left="1318" w:hanging="480"/>
              <w:rPr>
                <w:snapToGrid w:val="0"/>
              </w:rPr>
            </w:pPr>
            <w:r w:rsidRPr="00936483">
              <w:rPr>
                <w:snapToGrid w:val="0"/>
              </w:rPr>
              <w:t>(B)</w:t>
            </w:r>
            <w:r w:rsidRPr="00936483">
              <w:rPr>
                <w:snapToGrid w:val="0"/>
              </w:rPr>
              <w:tab/>
              <w:t>is appropriate to the patient’s diagnosis; and</w:t>
            </w:r>
          </w:p>
          <w:p w:rsidR="005E3E83" w:rsidRPr="00936483" w:rsidRDefault="005E3E83" w:rsidP="006719FE">
            <w:pPr>
              <w:pStyle w:val="TableP2i"/>
              <w:keepLines/>
              <w:tabs>
                <w:tab w:val="clear" w:pos="726"/>
              </w:tabs>
              <w:ind w:left="1318" w:hanging="480"/>
              <w:rPr>
                <w:snapToGrid w:val="0"/>
              </w:rPr>
            </w:pPr>
            <w:r w:rsidRPr="00936483">
              <w:rPr>
                <w:snapToGrid w:val="0"/>
              </w:rPr>
              <w:t>(C)</w:t>
            </w:r>
            <w:r w:rsidRPr="00936483">
              <w:rPr>
                <w:snapToGrid w:val="0"/>
              </w:rPr>
              <w:tab/>
              <w:t>comprehensively evaluates the patient’s biological, psychological and social issues; and</w:t>
            </w:r>
          </w:p>
        </w:tc>
        <w:tc>
          <w:tcPr>
            <w:tcW w:w="924" w:type="dxa"/>
            <w:tcBorders>
              <w:left w:val="nil"/>
              <w:right w:val="nil"/>
            </w:tcBorders>
            <w:shd w:val="clear" w:color="auto" w:fill="FFFFFF"/>
          </w:tcPr>
          <w:p w:rsidR="005E3E83" w:rsidRPr="00936483" w:rsidRDefault="005E3E83" w:rsidP="006719FE">
            <w:pPr>
              <w:pStyle w:val="TableText"/>
              <w:keepLines/>
              <w:ind w:left="-32"/>
              <w:jc w:val="right"/>
              <w:rPr>
                <w:snapToGrid w:val="0"/>
              </w:rPr>
            </w:pPr>
          </w:p>
        </w:tc>
      </w:tr>
      <w:tr w:rsidR="005E3E83" w:rsidRPr="00936483" w:rsidTr="003B4FAB">
        <w:trPr>
          <w:gridAfter w:val="1"/>
          <w:wAfter w:w="28" w:type="dxa"/>
          <w:cantSplit/>
          <w:trHeight w:val="80"/>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2i"/>
              <w:keepLines/>
              <w:tabs>
                <w:tab w:val="clear" w:pos="726"/>
              </w:tabs>
              <w:ind w:left="1318" w:hanging="480"/>
              <w:rPr>
                <w:snapToGrid w:val="0"/>
              </w:rPr>
            </w:pPr>
            <w:r w:rsidRPr="00936483">
              <w:rPr>
                <w:snapToGrid w:val="0"/>
              </w:rPr>
              <w:t>(D)</w:t>
            </w:r>
            <w:r w:rsidRPr="00936483">
              <w:rPr>
                <w:snapToGrid w:val="0"/>
              </w:rPr>
              <w:tab/>
              <w:t>addresses the patient’s diagnostic psychiatric issues; and</w:t>
            </w:r>
          </w:p>
        </w:tc>
        <w:tc>
          <w:tcPr>
            <w:tcW w:w="924" w:type="dxa"/>
            <w:tcBorders>
              <w:left w:val="nil"/>
              <w:right w:val="nil"/>
            </w:tcBorders>
            <w:shd w:val="clear" w:color="auto" w:fill="FFFFFF"/>
          </w:tcPr>
          <w:p w:rsidR="005E3E83" w:rsidRPr="00936483" w:rsidRDefault="005E3E83" w:rsidP="006719FE">
            <w:pPr>
              <w:pStyle w:val="TableText"/>
              <w:keepLines/>
              <w:ind w:left="-32"/>
              <w:jc w:val="right"/>
              <w:rPr>
                <w:snapToGrid w:val="0"/>
              </w:rPr>
            </w:pPr>
          </w:p>
        </w:tc>
      </w:tr>
      <w:tr w:rsidR="005E3E83" w:rsidRPr="00936483" w:rsidTr="003B4FAB">
        <w:trPr>
          <w:gridAfter w:val="1"/>
          <w:wAfter w:w="28" w:type="dxa"/>
          <w:cantSplit/>
        </w:trPr>
        <w:tc>
          <w:tcPr>
            <w:tcW w:w="590" w:type="dxa"/>
            <w:tcBorders>
              <w:left w:val="nil"/>
              <w:bottom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bottom w:val="nil"/>
              <w:right w:val="nil"/>
            </w:tcBorders>
            <w:shd w:val="clear" w:color="auto" w:fill="FFFFFF"/>
          </w:tcPr>
          <w:p w:rsidR="005E3E83" w:rsidRPr="00936483" w:rsidRDefault="005E3E83" w:rsidP="006719FE">
            <w:pPr>
              <w:pStyle w:val="TableP2i"/>
              <w:keepLines/>
              <w:tabs>
                <w:tab w:val="clear" w:pos="726"/>
              </w:tabs>
              <w:spacing w:before="60"/>
              <w:ind w:left="1318" w:hanging="480"/>
              <w:rPr>
                <w:snapToGrid w:val="0"/>
              </w:rPr>
            </w:pPr>
            <w:r w:rsidRPr="00936483">
              <w:rPr>
                <w:snapToGrid w:val="0"/>
              </w:rPr>
              <w:t>(E)</w:t>
            </w:r>
            <w:r w:rsidRPr="00936483">
              <w:rPr>
                <w:snapToGrid w:val="0"/>
              </w:rPr>
              <w:tab/>
              <w:t>makes management recommendations addressing the patient’s biological, psychological and social issues; and</w:t>
            </w:r>
          </w:p>
          <w:p w:rsidR="005E3E83" w:rsidRPr="00936483" w:rsidRDefault="005E3E83" w:rsidP="006719FE">
            <w:pPr>
              <w:pStyle w:val="TableP2i"/>
              <w:keepLines/>
              <w:rPr>
                <w:snapToGrid w:val="0"/>
              </w:rPr>
            </w:pPr>
            <w:r w:rsidRPr="00936483">
              <w:rPr>
                <w:snapToGrid w:val="0"/>
              </w:rPr>
              <w:tab/>
              <w:t>(iii)</w:t>
            </w:r>
            <w:r w:rsidRPr="00936483">
              <w:rPr>
                <w:snapToGrid w:val="0"/>
              </w:rPr>
              <w:tab/>
              <w:t>gives the referring practitioner a copy of the diagnosis and the management plan; and</w:t>
            </w:r>
          </w:p>
        </w:tc>
        <w:tc>
          <w:tcPr>
            <w:tcW w:w="924" w:type="dxa"/>
            <w:tcBorders>
              <w:left w:val="nil"/>
              <w:bottom w:val="nil"/>
              <w:right w:val="nil"/>
            </w:tcBorders>
            <w:shd w:val="clear" w:color="auto" w:fill="FFFFFF"/>
          </w:tcPr>
          <w:p w:rsidR="005E3E83" w:rsidRPr="00936483" w:rsidRDefault="005E3E83" w:rsidP="006719FE">
            <w:pPr>
              <w:pStyle w:val="TableText"/>
              <w:keepLines/>
              <w:ind w:left="-32"/>
              <w:jc w:val="right"/>
              <w:rPr>
                <w:snapToGrid w:val="0"/>
              </w:rPr>
            </w:pPr>
          </w:p>
        </w:tc>
      </w:tr>
      <w:tr w:rsidR="005E3E83" w:rsidRPr="00936483" w:rsidTr="003B4FAB">
        <w:trPr>
          <w:gridAfter w:val="1"/>
          <w:wAfter w:w="28" w:type="dxa"/>
          <w:cantSplit/>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top w:val="nil"/>
              <w:left w:val="nil"/>
              <w:right w:val="nil"/>
            </w:tcBorders>
            <w:shd w:val="clear" w:color="auto" w:fill="FFFFFF"/>
          </w:tcPr>
          <w:p w:rsidR="005E3E83" w:rsidRPr="00936483" w:rsidRDefault="005E3E83" w:rsidP="006719FE">
            <w:pPr>
              <w:pStyle w:val="TableP2i"/>
              <w:keepLines/>
              <w:rPr>
                <w:snapToGrid w:val="0"/>
              </w:rPr>
            </w:pPr>
            <w:r w:rsidRPr="00936483">
              <w:rPr>
                <w:snapToGrid w:val="0"/>
              </w:rPr>
              <w:tab/>
              <w:t>(iv)</w:t>
            </w:r>
            <w:r w:rsidRPr="00936483">
              <w:rPr>
                <w:snapToGrid w:val="0"/>
              </w:rPr>
              <w:tab/>
              <w:t>if clinically appropriate, explains the diagnosis and management plan, and a gives a copy, to:</w:t>
            </w:r>
          </w:p>
          <w:p w:rsidR="005E3E83" w:rsidRPr="00936483" w:rsidRDefault="005E3E83" w:rsidP="006719FE">
            <w:pPr>
              <w:pStyle w:val="TableP2i"/>
              <w:keepLines/>
              <w:tabs>
                <w:tab w:val="clear" w:pos="726"/>
              </w:tabs>
              <w:ind w:left="1318" w:hanging="480"/>
              <w:rPr>
                <w:snapToGrid w:val="0"/>
              </w:rPr>
            </w:pPr>
            <w:r w:rsidRPr="00936483">
              <w:rPr>
                <w:snapToGrid w:val="0"/>
              </w:rPr>
              <w:t>(A)</w:t>
            </w:r>
            <w:r w:rsidRPr="00936483">
              <w:rPr>
                <w:snapToGrid w:val="0"/>
              </w:rPr>
              <w:tab/>
              <w:t>the patient; and</w:t>
            </w:r>
          </w:p>
          <w:p w:rsidR="005E3E83" w:rsidRPr="00936483" w:rsidRDefault="005E3E83" w:rsidP="006719FE">
            <w:pPr>
              <w:pStyle w:val="TableP2i"/>
              <w:keepLines/>
              <w:tabs>
                <w:tab w:val="clear" w:pos="726"/>
              </w:tabs>
              <w:ind w:left="1318" w:hanging="480"/>
              <w:rPr>
                <w:b/>
                <w:snapToGrid w:val="0"/>
              </w:rPr>
            </w:pPr>
            <w:r w:rsidRPr="00936483">
              <w:rPr>
                <w:snapToGrid w:val="0"/>
              </w:rPr>
              <w:t>(B)</w:t>
            </w:r>
            <w:r w:rsidRPr="00936483">
              <w:rPr>
                <w:snapToGrid w:val="0"/>
              </w:rPr>
              <w:tab/>
              <w:t xml:space="preserve">the patient’s carer </w:t>
            </w:r>
            <w:r w:rsidRPr="00936483">
              <w:t>(if any), if the patient agrees</w:t>
            </w:r>
          </w:p>
        </w:tc>
        <w:tc>
          <w:tcPr>
            <w:tcW w:w="924" w:type="dxa"/>
            <w:tcBorders>
              <w:top w:val="nil"/>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80"/>
        </w:trPr>
        <w:tc>
          <w:tcPr>
            <w:tcW w:w="590" w:type="dxa"/>
            <w:tcBorders>
              <w:top w:val="nil"/>
              <w:left w:val="nil"/>
              <w:right w:val="nil"/>
            </w:tcBorders>
            <w:shd w:val="clear" w:color="auto" w:fill="FFFFFF"/>
          </w:tcPr>
          <w:p w:rsidR="005E3E83" w:rsidRPr="00936483" w:rsidRDefault="005E3E83" w:rsidP="006719FE">
            <w:pPr>
              <w:pStyle w:val="TableText"/>
              <w:keepNext/>
              <w:keepLines/>
              <w:jc w:val="right"/>
              <w:rPr>
                <w:snapToGrid w:val="0"/>
              </w:rPr>
            </w:pPr>
            <w:r w:rsidRPr="00936483">
              <w:rPr>
                <w:snapToGrid w:val="0"/>
              </w:rPr>
              <w:t>293</w:t>
            </w:r>
          </w:p>
        </w:tc>
        <w:tc>
          <w:tcPr>
            <w:tcW w:w="5907" w:type="dxa"/>
            <w:tcBorders>
              <w:top w:val="nil"/>
              <w:left w:val="nil"/>
              <w:right w:val="nil"/>
            </w:tcBorders>
            <w:shd w:val="clear" w:color="auto" w:fill="FFFFFF"/>
          </w:tcPr>
          <w:p w:rsidR="005E3E83" w:rsidRPr="00936483" w:rsidRDefault="005E3E83" w:rsidP="006719FE">
            <w:pPr>
              <w:pStyle w:val="TableText"/>
              <w:keepNext/>
              <w:keepLines/>
              <w:rPr>
                <w:snapToGrid w:val="0"/>
              </w:rPr>
            </w:pPr>
            <w:r w:rsidRPr="00936483">
              <w:rPr>
                <w:snapToGrid w:val="0"/>
              </w:rPr>
              <w:t>Professional attendance of more than 30 minutes but not more than 45 minutes in duration at consulting rooms by a consultant physician in the practice of his or her specialty of psychiatry, if:</w:t>
            </w:r>
          </w:p>
        </w:tc>
        <w:tc>
          <w:tcPr>
            <w:tcW w:w="924" w:type="dxa"/>
            <w:tcBorders>
              <w:top w:val="nil"/>
              <w:left w:val="nil"/>
              <w:right w:val="nil"/>
            </w:tcBorders>
            <w:shd w:val="clear" w:color="auto" w:fill="FFFFFF"/>
          </w:tcPr>
          <w:p w:rsidR="005E3E83" w:rsidRPr="00936483" w:rsidRDefault="00EF4633" w:rsidP="006719FE">
            <w:pPr>
              <w:pStyle w:val="TableText"/>
              <w:keepNext/>
              <w:keepLines/>
              <w:ind w:left="-32"/>
              <w:jc w:val="right"/>
              <w:rPr>
                <w:snapToGrid w:val="0"/>
              </w:rPr>
            </w:pPr>
            <w:r w:rsidRPr="00936483">
              <w:rPr>
                <w:snapToGrid w:val="0"/>
              </w:rPr>
              <w:t>$282.95</w:t>
            </w:r>
          </w:p>
        </w:tc>
      </w:tr>
      <w:tr w:rsidR="005E3E83" w:rsidRPr="00936483" w:rsidTr="003B4FAB">
        <w:trPr>
          <w:gridAfter w:val="1"/>
          <w:wAfter w:w="28" w:type="dxa"/>
          <w:cantSplit/>
          <w:trHeight w:val="1889"/>
        </w:trPr>
        <w:tc>
          <w:tcPr>
            <w:tcW w:w="590" w:type="dxa"/>
            <w:tcBorders>
              <w:left w:val="nil"/>
              <w:bottom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bottom w:val="nil"/>
              <w:right w:val="nil"/>
            </w:tcBorders>
            <w:shd w:val="clear" w:color="auto" w:fill="FFFFFF"/>
          </w:tcPr>
          <w:p w:rsidR="005E3E83" w:rsidRPr="00936483" w:rsidRDefault="005E3E83" w:rsidP="006719FE">
            <w:pPr>
              <w:pStyle w:val="TableP1a"/>
              <w:keepLines/>
              <w:rPr>
                <w:snapToGrid w:val="0"/>
              </w:rPr>
            </w:pPr>
            <w:r w:rsidRPr="00936483">
              <w:rPr>
                <w:snapToGrid w:val="0"/>
              </w:rPr>
              <w:tab/>
              <w:t>(a)</w:t>
            </w:r>
            <w:r w:rsidRPr="00936483">
              <w:rPr>
                <w:snapToGrid w:val="0"/>
              </w:rPr>
              <w:tab/>
              <w:t xml:space="preserve">the patient is being managed by a medical practitioner </w:t>
            </w:r>
            <w:r w:rsidRPr="00936483">
              <w:t>or a participating nurse practitioner</w:t>
            </w:r>
            <w:r w:rsidRPr="00936483">
              <w:rPr>
                <w:snapToGrid w:val="0"/>
              </w:rPr>
              <w:t xml:space="preserve"> in accordance with a management plan prepared by the consultant in accordance with item</w:t>
            </w:r>
            <w:r w:rsidR="007A0200" w:rsidRPr="00936483">
              <w:rPr>
                <w:snapToGrid w:val="0"/>
              </w:rPr>
              <w:t> </w:t>
            </w:r>
            <w:r w:rsidRPr="00936483">
              <w:rPr>
                <w:snapToGrid w:val="0"/>
              </w:rPr>
              <w:t>291; and</w:t>
            </w:r>
          </w:p>
          <w:p w:rsidR="005E3E83" w:rsidRPr="00936483" w:rsidRDefault="005E3E83" w:rsidP="006719FE">
            <w:pPr>
              <w:pStyle w:val="TableP1a"/>
              <w:keepLines/>
              <w:rPr>
                <w:snapToGrid w:val="0"/>
              </w:rPr>
            </w:pPr>
            <w:r w:rsidRPr="00936483">
              <w:rPr>
                <w:snapToGrid w:val="0"/>
              </w:rPr>
              <w:tab/>
              <w:t>(b)</w:t>
            </w:r>
            <w:r w:rsidRPr="00936483">
              <w:rPr>
                <w:snapToGrid w:val="0"/>
              </w:rPr>
              <w:tab/>
              <w:t xml:space="preserve">the attendance follows referral of the patient to the consultant for review of the management plan by the medical practitioner </w:t>
            </w:r>
            <w:r w:rsidRPr="00936483">
              <w:t>or a participating nurse practitioner</w:t>
            </w:r>
            <w:r w:rsidRPr="00936483">
              <w:rPr>
                <w:snapToGrid w:val="0"/>
              </w:rPr>
              <w:t xml:space="preserve"> managing the patient; and</w:t>
            </w:r>
          </w:p>
          <w:p w:rsidR="005E3E83" w:rsidRPr="00936483" w:rsidRDefault="005E3E83" w:rsidP="006719FE">
            <w:pPr>
              <w:pStyle w:val="TableP1a"/>
              <w:keepLines/>
              <w:rPr>
                <w:snapToGrid w:val="0"/>
              </w:rPr>
            </w:pPr>
            <w:r w:rsidRPr="00936483">
              <w:rPr>
                <w:snapToGrid w:val="0"/>
              </w:rPr>
              <w:tab/>
              <w:t>(c)</w:t>
            </w:r>
            <w:r w:rsidRPr="00936483">
              <w:rPr>
                <w:snapToGrid w:val="0"/>
              </w:rPr>
              <w:tab/>
              <w:t>during the attendance, the consultant:</w:t>
            </w:r>
          </w:p>
          <w:p w:rsidR="005E3E83" w:rsidRPr="00936483" w:rsidRDefault="005E3E83" w:rsidP="006719FE">
            <w:pPr>
              <w:pStyle w:val="TableP2i"/>
              <w:keepLines/>
              <w:ind w:right="-102"/>
              <w:rPr>
                <w:snapToGrid w:val="0"/>
              </w:rPr>
            </w:pPr>
            <w:r w:rsidRPr="00936483">
              <w:rPr>
                <w:snapToGrid w:val="0"/>
              </w:rPr>
              <w:tab/>
              <w:t>(i)</w:t>
            </w:r>
            <w:r w:rsidRPr="00936483">
              <w:rPr>
                <w:snapToGrid w:val="0"/>
              </w:rPr>
              <w:tab/>
              <w:t>uses an outcome tool (if clinically appropriate); and</w:t>
            </w:r>
          </w:p>
          <w:p w:rsidR="005E3E83" w:rsidRPr="00936483" w:rsidRDefault="005E3E83" w:rsidP="006719FE">
            <w:pPr>
              <w:pStyle w:val="TableP2i"/>
              <w:keepLines/>
              <w:rPr>
                <w:snapToGrid w:val="0"/>
              </w:rPr>
            </w:pPr>
            <w:r w:rsidRPr="00936483">
              <w:rPr>
                <w:snapToGrid w:val="0"/>
              </w:rPr>
              <w:tab/>
              <w:t>(ii)</w:t>
            </w:r>
            <w:r w:rsidRPr="00936483">
              <w:rPr>
                <w:snapToGrid w:val="0"/>
              </w:rPr>
              <w:tab/>
              <w:t>carries out a mental state examination; and</w:t>
            </w:r>
          </w:p>
          <w:p w:rsidR="005E3E83" w:rsidRPr="00936483" w:rsidRDefault="005E3E83" w:rsidP="006719FE">
            <w:pPr>
              <w:pStyle w:val="TableP2i"/>
              <w:keepLines/>
              <w:rPr>
                <w:snapToGrid w:val="0"/>
              </w:rPr>
            </w:pPr>
            <w:r w:rsidRPr="00936483">
              <w:rPr>
                <w:snapToGrid w:val="0"/>
              </w:rPr>
              <w:tab/>
              <w:t>(iii)</w:t>
            </w:r>
            <w:r w:rsidRPr="00936483">
              <w:rPr>
                <w:snapToGrid w:val="0"/>
              </w:rPr>
              <w:tab/>
              <w:t>makes a psychiatric diagnosis; and</w:t>
            </w:r>
          </w:p>
          <w:p w:rsidR="005E3E83" w:rsidRPr="00936483" w:rsidRDefault="005E3E83" w:rsidP="006719FE">
            <w:pPr>
              <w:pStyle w:val="TableP2i"/>
              <w:keepLines/>
              <w:rPr>
                <w:snapToGrid w:val="0"/>
              </w:rPr>
            </w:pPr>
            <w:r w:rsidRPr="00936483">
              <w:rPr>
                <w:snapToGrid w:val="0"/>
              </w:rPr>
              <w:tab/>
              <w:t>(iv)</w:t>
            </w:r>
            <w:r w:rsidRPr="00936483">
              <w:rPr>
                <w:snapToGrid w:val="0"/>
              </w:rPr>
              <w:tab/>
              <w:t>reviews the management plan; and</w:t>
            </w:r>
          </w:p>
        </w:tc>
        <w:tc>
          <w:tcPr>
            <w:tcW w:w="924" w:type="dxa"/>
            <w:tcBorders>
              <w:left w:val="nil"/>
              <w:bottom w:val="nil"/>
              <w:right w:val="nil"/>
            </w:tcBorders>
            <w:shd w:val="clear" w:color="auto" w:fill="FFFFFF"/>
          </w:tcPr>
          <w:p w:rsidR="005E3E83" w:rsidRPr="00936483" w:rsidRDefault="005E3E83" w:rsidP="006719FE">
            <w:pPr>
              <w:pStyle w:val="TableText"/>
              <w:keepLines/>
              <w:ind w:left="-32"/>
              <w:jc w:val="right"/>
              <w:rPr>
                <w:snapToGrid w:val="0"/>
              </w:rPr>
            </w:pPr>
          </w:p>
        </w:tc>
      </w:tr>
      <w:tr w:rsidR="005E3E83" w:rsidRPr="00936483" w:rsidTr="003B4FAB">
        <w:trPr>
          <w:gridAfter w:val="1"/>
          <w:wAfter w:w="28" w:type="dxa"/>
          <w:cantSplit/>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top w:val="nil"/>
              <w:left w:val="nil"/>
              <w:right w:val="nil"/>
            </w:tcBorders>
            <w:shd w:val="clear" w:color="auto" w:fill="FFFFFF"/>
          </w:tcPr>
          <w:p w:rsidR="005E3E83" w:rsidRPr="00936483" w:rsidRDefault="005E3E83" w:rsidP="006719FE">
            <w:pPr>
              <w:pStyle w:val="TableP1a"/>
              <w:keepLines/>
              <w:rPr>
                <w:snapToGrid w:val="0"/>
              </w:rPr>
            </w:pPr>
            <w:r w:rsidRPr="00936483">
              <w:rPr>
                <w:snapToGrid w:val="0"/>
              </w:rPr>
              <w:tab/>
              <w:t>(d)</w:t>
            </w:r>
            <w:r w:rsidRPr="00936483">
              <w:rPr>
                <w:snapToGrid w:val="0"/>
              </w:rPr>
              <w:tab/>
              <w:t>within 2 weeks after the attendance, the consultant:</w:t>
            </w:r>
          </w:p>
          <w:p w:rsidR="005E3E83" w:rsidRPr="00936483" w:rsidRDefault="005E3E83" w:rsidP="006719FE">
            <w:pPr>
              <w:pStyle w:val="TableP2i"/>
              <w:keepLines/>
              <w:rPr>
                <w:snapToGrid w:val="0"/>
              </w:rPr>
            </w:pPr>
            <w:r w:rsidRPr="00936483">
              <w:rPr>
                <w:snapToGrid w:val="0"/>
              </w:rPr>
              <w:tab/>
              <w:t>(i)</w:t>
            </w:r>
            <w:r w:rsidRPr="00936483">
              <w:rPr>
                <w:snapToGrid w:val="0"/>
              </w:rPr>
              <w:tab/>
              <w:t>prepares a written diagnosis of the patient; and</w:t>
            </w:r>
          </w:p>
          <w:p w:rsidR="005E3E83" w:rsidRPr="00936483" w:rsidRDefault="005E3E83" w:rsidP="006719FE">
            <w:pPr>
              <w:pStyle w:val="TableP2i"/>
              <w:keepLines/>
              <w:rPr>
                <w:snapToGrid w:val="0"/>
              </w:rPr>
            </w:pPr>
            <w:r w:rsidRPr="00936483">
              <w:rPr>
                <w:snapToGrid w:val="0"/>
              </w:rPr>
              <w:tab/>
              <w:t>(ii)</w:t>
            </w:r>
            <w:r w:rsidRPr="00936483">
              <w:rPr>
                <w:snapToGrid w:val="0"/>
              </w:rPr>
              <w:tab/>
              <w:t>revises the management plan; and</w:t>
            </w:r>
          </w:p>
          <w:p w:rsidR="005E3E83" w:rsidRPr="00936483" w:rsidRDefault="005E3E83" w:rsidP="006719FE">
            <w:pPr>
              <w:pStyle w:val="TableP2i"/>
              <w:keepLines/>
              <w:rPr>
                <w:snapToGrid w:val="0"/>
              </w:rPr>
            </w:pPr>
            <w:r w:rsidRPr="00936483">
              <w:rPr>
                <w:snapToGrid w:val="0"/>
              </w:rPr>
              <w:tab/>
              <w:t>(iii)</w:t>
            </w:r>
            <w:r w:rsidRPr="00936483">
              <w:rPr>
                <w:snapToGrid w:val="0"/>
              </w:rPr>
              <w:tab/>
              <w:t>gives the referring practitioner a copy of the diagnosis and the revised management plan; and</w:t>
            </w:r>
          </w:p>
        </w:tc>
        <w:tc>
          <w:tcPr>
            <w:tcW w:w="924" w:type="dxa"/>
            <w:tcBorders>
              <w:top w:val="nil"/>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648"/>
        </w:trPr>
        <w:tc>
          <w:tcPr>
            <w:tcW w:w="590" w:type="dxa"/>
            <w:tcBorders>
              <w:top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top w:val="nil"/>
              <w:left w:val="nil"/>
              <w:right w:val="nil"/>
            </w:tcBorders>
            <w:shd w:val="clear" w:color="auto" w:fill="FFFFFF"/>
          </w:tcPr>
          <w:p w:rsidR="005E3E83" w:rsidRPr="00936483" w:rsidRDefault="005E3E83" w:rsidP="006719FE">
            <w:pPr>
              <w:pStyle w:val="TableP2i"/>
              <w:keepLines/>
              <w:rPr>
                <w:snapToGrid w:val="0"/>
              </w:rPr>
            </w:pPr>
            <w:r w:rsidRPr="00936483">
              <w:rPr>
                <w:snapToGrid w:val="0"/>
              </w:rPr>
              <w:tab/>
              <w:t>(iv)</w:t>
            </w:r>
            <w:r w:rsidRPr="00936483">
              <w:rPr>
                <w:snapToGrid w:val="0"/>
              </w:rPr>
              <w:tab/>
              <w:t>if clinically appropriate, explains the diagnosis and the revised management plan, and gives a copy, to:</w:t>
            </w:r>
          </w:p>
          <w:p w:rsidR="005E3E83" w:rsidRPr="00936483" w:rsidRDefault="005E3E83" w:rsidP="006719FE">
            <w:pPr>
              <w:pStyle w:val="TableP2i"/>
              <w:keepLines/>
              <w:tabs>
                <w:tab w:val="clear" w:pos="726"/>
              </w:tabs>
              <w:ind w:left="1318" w:hanging="480"/>
              <w:rPr>
                <w:b/>
                <w:snapToGrid w:val="0"/>
              </w:rPr>
            </w:pPr>
            <w:r w:rsidRPr="00936483">
              <w:rPr>
                <w:snapToGrid w:val="0"/>
              </w:rPr>
              <w:t>(A)</w:t>
            </w:r>
            <w:r w:rsidRPr="00936483">
              <w:rPr>
                <w:snapToGrid w:val="0"/>
              </w:rPr>
              <w:tab/>
              <w:t>the patient; and</w:t>
            </w:r>
          </w:p>
          <w:p w:rsidR="005E3E83" w:rsidRPr="00936483" w:rsidRDefault="005E3E83" w:rsidP="006719FE">
            <w:pPr>
              <w:pStyle w:val="TableP2i"/>
              <w:keepLines/>
              <w:ind w:left="1318" w:hanging="480"/>
              <w:rPr>
                <w:snapToGrid w:val="0"/>
              </w:rPr>
            </w:pPr>
            <w:r w:rsidRPr="00936483">
              <w:rPr>
                <w:snapToGrid w:val="0"/>
              </w:rPr>
              <w:t>(B)</w:t>
            </w:r>
            <w:r w:rsidRPr="00936483">
              <w:rPr>
                <w:snapToGrid w:val="0"/>
              </w:rPr>
              <w:tab/>
              <w:t xml:space="preserve">the patient’s carer </w:t>
            </w:r>
            <w:r w:rsidRPr="00936483">
              <w:t>(if any), if the patient agrees; and</w:t>
            </w:r>
          </w:p>
        </w:tc>
        <w:tc>
          <w:tcPr>
            <w:tcW w:w="924" w:type="dxa"/>
            <w:tcBorders>
              <w:top w:val="nil"/>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80"/>
        </w:trPr>
        <w:tc>
          <w:tcPr>
            <w:tcW w:w="590" w:type="dxa"/>
            <w:tcBorders>
              <w:top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top w:val="nil"/>
              <w:left w:val="nil"/>
              <w:right w:val="nil"/>
            </w:tcBorders>
            <w:shd w:val="clear" w:color="auto" w:fill="FFFFFF"/>
          </w:tcPr>
          <w:p w:rsidR="005E3E83" w:rsidRPr="00936483" w:rsidRDefault="005E3E83" w:rsidP="006719FE">
            <w:pPr>
              <w:pStyle w:val="TableP1a"/>
              <w:keepLines/>
            </w:pPr>
            <w:r w:rsidRPr="00936483">
              <w:tab/>
              <w:t>(e)</w:t>
            </w:r>
            <w:r w:rsidRPr="00936483">
              <w:tab/>
              <w:t>in the preceding 12 months, a service to which item 291 applies has been provided; and</w:t>
            </w:r>
          </w:p>
        </w:tc>
        <w:tc>
          <w:tcPr>
            <w:tcW w:w="924" w:type="dxa"/>
            <w:tcBorders>
              <w:top w:val="nil"/>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272"/>
        </w:trPr>
        <w:tc>
          <w:tcPr>
            <w:tcW w:w="590" w:type="dxa"/>
            <w:tcBorders>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spacing w:before="60"/>
              <w:rPr>
                <w:strike/>
              </w:rPr>
            </w:pPr>
            <w:r w:rsidRPr="00936483">
              <w:tab/>
              <w:t>(f)</w:t>
            </w:r>
            <w:r w:rsidRPr="00936483">
              <w:tab/>
              <w:t xml:space="preserve">in the </w:t>
            </w:r>
            <w:r w:rsidRPr="00936483">
              <w:rPr>
                <w:snapToGrid w:val="0"/>
              </w:rPr>
              <w:t>preceding</w:t>
            </w:r>
            <w:r w:rsidRPr="00936483">
              <w:t xml:space="preserve"> 12 months, a service to which this item or item 293 applies has not been provided</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1560"/>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296</w:t>
            </w:r>
          </w:p>
        </w:tc>
        <w:tc>
          <w:tcPr>
            <w:tcW w:w="5907" w:type="dxa"/>
            <w:tcBorders>
              <w:top w:val="nil"/>
              <w:left w:val="nil"/>
              <w:right w:val="nil"/>
            </w:tcBorders>
            <w:shd w:val="clear" w:color="auto" w:fill="FFFFFF"/>
          </w:tcPr>
          <w:p w:rsidR="005E3E83" w:rsidRPr="00936483" w:rsidRDefault="005E3E83" w:rsidP="006719FE">
            <w:pPr>
              <w:pStyle w:val="TableText"/>
              <w:keepLines/>
            </w:pPr>
            <w:r w:rsidRPr="00936483">
              <w:t xml:space="preserve">Professional attendance of more than 45 minutes in duration by a consultant physician in the practice of his or her speciality of psychiatry following referral of the patient to him or her by a </w:t>
            </w:r>
            <w:r w:rsidRPr="00936483">
              <w:rPr>
                <w:lang w:val="en-US"/>
              </w:rPr>
              <w:t>referring practitioner</w:t>
            </w:r>
            <w:r w:rsidR="00344318" w:rsidRPr="00936483">
              <w:t>—</w:t>
            </w:r>
            <w:r w:rsidRPr="00936483">
              <w:t>an attendance at consulting rooms if the patient:</w:t>
            </w:r>
          </w:p>
          <w:p w:rsidR="005E3E83" w:rsidRPr="00936483" w:rsidRDefault="005E3E83" w:rsidP="006719FE">
            <w:pPr>
              <w:pStyle w:val="TableP1a"/>
              <w:keepLines/>
            </w:pPr>
            <w:r w:rsidRPr="00936483">
              <w:tab/>
              <w:t>(a)</w:t>
            </w:r>
            <w:r w:rsidRPr="00936483">
              <w:tab/>
              <w:t>is a new patient for this consultant psychiatrist; or</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$260.30</w:t>
            </w:r>
          </w:p>
        </w:tc>
      </w:tr>
      <w:tr w:rsidR="005E3E83" w:rsidRPr="00936483" w:rsidTr="003B4FAB">
        <w:trPr>
          <w:gridAfter w:val="1"/>
          <w:wAfter w:w="28" w:type="dxa"/>
          <w:cantSplit/>
          <w:trHeight w:val="318"/>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pPr>
            <w:r w:rsidRPr="00936483">
              <w:tab/>
              <w:t>(b)</w:t>
            </w:r>
            <w:r w:rsidRPr="00936483">
              <w:tab/>
              <w:t>has not received a professional attendance from this consultant psychiatrist in the preceding 24 months;</w:t>
            </w:r>
          </w:p>
          <w:p w:rsidR="005E3E83" w:rsidRPr="00936483" w:rsidRDefault="005E3E83" w:rsidP="006719FE">
            <w:pPr>
              <w:pStyle w:val="TableText"/>
              <w:keepLines/>
              <w:spacing w:before="0"/>
            </w:pPr>
            <w:r w:rsidRPr="00936483">
              <w:t>other than attendance on a patient in relation to whom this item, item 297 or 299, or any of items 300 to 346, 353 to 358 and 361 to 370, has applied in the preceding 24</w:t>
            </w:r>
            <w:r w:rsidR="007A0200" w:rsidRPr="00936483">
              <w:t> </w:t>
            </w:r>
            <w:r w:rsidRPr="00936483">
              <w:t>months</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507"/>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297</w:t>
            </w:r>
          </w:p>
        </w:tc>
        <w:tc>
          <w:tcPr>
            <w:tcW w:w="5907" w:type="dxa"/>
            <w:tcBorders>
              <w:top w:val="nil"/>
              <w:left w:val="nil"/>
              <w:right w:val="nil"/>
            </w:tcBorders>
            <w:shd w:val="clear" w:color="auto" w:fill="FFFFFF"/>
          </w:tcPr>
          <w:p w:rsidR="005E3E83" w:rsidRPr="00936483" w:rsidRDefault="005E3E83" w:rsidP="006719FE">
            <w:pPr>
              <w:pStyle w:val="TableText"/>
              <w:keepLines/>
            </w:pPr>
            <w:r w:rsidRPr="00936483">
              <w:t xml:space="preserve">Professional attendance of more than 45 minutes by a consultant physician in the practice of his or her speciality of psychiatry following referral of the patient to him or her by a </w:t>
            </w:r>
            <w:r w:rsidRPr="00936483">
              <w:rPr>
                <w:lang w:val="en-US"/>
              </w:rPr>
              <w:t>referring practitioner</w:t>
            </w:r>
            <w:r w:rsidR="00344318" w:rsidRPr="00936483">
              <w:t>—</w:t>
            </w:r>
            <w:r w:rsidRPr="00936483">
              <w:t>an attendance at hospital if the patient:</w:t>
            </w:r>
          </w:p>
          <w:p w:rsidR="005E3E83" w:rsidRPr="00936483" w:rsidRDefault="005E3E83" w:rsidP="006719FE">
            <w:pPr>
              <w:pStyle w:val="TableP1a"/>
              <w:keepLines/>
            </w:pPr>
            <w:r w:rsidRPr="00936483">
              <w:tab/>
              <w:t>(a)</w:t>
            </w:r>
            <w:r w:rsidRPr="00936483">
              <w:tab/>
              <w:t>is a new patient for this consultant psychiatrist; or</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$260.30</w:t>
            </w:r>
          </w:p>
        </w:tc>
      </w:tr>
      <w:tr w:rsidR="005E3E83" w:rsidRPr="00936483" w:rsidTr="003B4FAB">
        <w:trPr>
          <w:gridAfter w:val="1"/>
          <w:wAfter w:w="28" w:type="dxa"/>
          <w:cantSplit/>
          <w:trHeight w:val="80"/>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pPr>
            <w:r w:rsidRPr="00936483">
              <w:tab/>
              <w:t>(b)</w:t>
            </w:r>
            <w:r w:rsidRPr="00936483">
              <w:tab/>
              <w:t>has not received a professional attendance from this consultant psychiatrist in the preceding 24</w:t>
            </w:r>
            <w:r w:rsidR="007A0200" w:rsidRPr="00936483">
              <w:t> </w:t>
            </w:r>
            <w:r w:rsidRPr="00936483">
              <w:t>months;</w:t>
            </w:r>
          </w:p>
          <w:p w:rsidR="005E3E83" w:rsidRPr="00936483" w:rsidRDefault="005E3E83" w:rsidP="006719FE">
            <w:pPr>
              <w:pStyle w:val="TableText"/>
              <w:keepLines/>
              <w:spacing w:before="0"/>
              <w:ind w:right="-65"/>
            </w:pPr>
            <w:r w:rsidRPr="00936483">
              <w:t>other than attendance on a patient in relation to whom this item, item 296 or 299, or any of items 300 to 346, 353 to 358 and 361 to 370, has applied in the preceding 24</w:t>
            </w:r>
            <w:r w:rsidR="007A0200" w:rsidRPr="00936483">
              <w:t> </w:t>
            </w:r>
            <w:r w:rsidRPr="00936483">
              <w:t>months (H)</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299</w:t>
            </w:r>
          </w:p>
        </w:tc>
        <w:tc>
          <w:tcPr>
            <w:tcW w:w="5907" w:type="dxa"/>
            <w:tcBorders>
              <w:top w:val="nil"/>
              <w:left w:val="nil"/>
              <w:right w:val="nil"/>
            </w:tcBorders>
            <w:shd w:val="clear" w:color="auto" w:fill="FFFFFF"/>
          </w:tcPr>
          <w:p w:rsidR="005E3E83" w:rsidRPr="00936483" w:rsidRDefault="005E3E83" w:rsidP="006719FE">
            <w:pPr>
              <w:pStyle w:val="TableText"/>
              <w:keepLines/>
            </w:pPr>
            <w:r w:rsidRPr="00936483">
              <w:t xml:space="preserve">Professional attendance of more than 45 minutes by a consultant physician in the practice of his or her speciality of psychiatry following referral of the patient to him or her by a </w:t>
            </w:r>
            <w:r w:rsidRPr="00936483">
              <w:rPr>
                <w:lang w:val="en-US"/>
              </w:rPr>
              <w:t>referring practitioner</w:t>
            </w:r>
            <w:r w:rsidR="00344318" w:rsidRPr="00936483">
              <w:t>—</w:t>
            </w:r>
            <w:r w:rsidRPr="00936483">
              <w:t>an attendance at a place other than consulting rooms or a hospital if the patient:</w:t>
            </w:r>
          </w:p>
          <w:p w:rsidR="005E3E83" w:rsidRPr="00936483" w:rsidRDefault="005E3E83" w:rsidP="006719FE">
            <w:pPr>
              <w:pStyle w:val="TableP1a"/>
              <w:keepLines/>
              <w:rPr>
                <w:snapToGrid w:val="0"/>
              </w:rPr>
            </w:pPr>
            <w:r w:rsidRPr="00936483">
              <w:tab/>
              <w:t>(a)</w:t>
            </w:r>
            <w:r w:rsidRPr="00936483">
              <w:tab/>
              <w:t>is a new patient for this consultant psychiatrist; or</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rPr>
                <w:szCs w:val="22"/>
              </w:rPr>
            </w:pPr>
            <w:r w:rsidRPr="00936483">
              <w:rPr>
                <w:szCs w:val="22"/>
              </w:rPr>
              <w:t>$311.30</w:t>
            </w:r>
          </w:p>
        </w:tc>
      </w:tr>
      <w:tr w:rsidR="005E3E83" w:rsidRPr="00936483" w:rsidTr="003B4FAB">
        <w:trPr>
          <w:gridAfter w:val="1"/>
          <w:wAfter w:w="28" w:type="dxa"/>
          <w:cantSplit/>
        </w:trPr>
        <w:tc>
          <w:tcPr>
            <w:tcW w:w="590" w:type="dxa"/>
            <w:tcBorders>
              <w:left w:val="nil"/>
              <w:bottom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bottom w:val="nil"/>
              <w:right w:val="nil"/>
            </w:tcBorders>
            <w:shd w:val="clear" w:color="auto" w:fill="FFFFFF"/>
          </w:tcPr>
          <w:p w:rsidR="005E3E83" w:rsidRPr="00936483" w:rsidRDefault="005E3E83" w:rsidP="006719FE">
            <w:pPr>
              <w:pStyle w:val="TableP1a"/>
              <w:keepLines/>
            </w:pPr>
            <w:r w:rsidRPr="00936483">
              <w:tab/>
              <w:t>(b)</w:t>
            </w:r>
            <w:r w:rsidRPr="00936483">
              <w:tab/>
              <w:t>has not received a professional attendance from this consultant psychiatrist in the preceding 24</w:t>
            </w:r>
            <w:r w:rsidR="007A0200" w:rsidRPr="00936483">
              <w:t> </w:t>
            </w:r>
            <w:r w:rsidRPr="00936483">
              <w:t>months;</w:t>
            </w:r>
          </w:p>
          <w:p w:rsidR="005E3E83" w:rsidRPr="00936483" w:rsidRDefault="005E3E83" w:rsidP="006719FE">
            <w:pPr>
              <w:pStyle w:val="TableText"/>
              <w:keepLines/>
              <w:spacing w:before="0"/>
            </w:pPr>
            <w:r w:rsidRPr="00936483">
              <w:t>other than attendance on a patient in relation to whom this item, item 296 or 297, or any of items 300 to 346,</w:t>
            </w:r>
            <w:r w:rsidR="007A0200" w:rsidRPr="00936483">
              <w:t> </w:t>
            </w:r>
            <w:r w:rsidRPr="00936483">
              <w:t>353 to 358 and 361 to 370, has applied in the preceding 24</w:t>
            </w:r>
            <w:r w:rsidR="007A0200" w:rsidRPr="00936483">
              <w:t> </w:t>
            </w:r>
            <w:r w:rsidRPr="00936483">
              <w:t>months</w:t>
            </w:r>
          </w:p>
        </w:tc>
        <w:tc>
          <w:tcPr>
            <w:tcW w:w="924" w:type="dxa"/>
            <w:tcBorders>
              <w:left w:val="nil"/>
              <w:bottom w:val="nil"/>
              <w:right w:val="nil"/>
            </w:tcBorders>
            <w:shd w:val="clear" w:color="auto" w:fill="FFFFFF"/>
          </w:tcPr>
          <w:p w:rsidR="005E3E83" w:rsidRPr="00936483" w:rsidRDefault="005E3E83" w:rsidP="006719FE">
            <w:pPr>
              <w:pStyle w:val="TableText"/>
              <w:keepLines/>
              <w:ind w:left="-32"/>
              <w:jc w:val="right"/>
              <w:rPr>
                <w:szCs w:val="22"/>
              </w:rPr>
            </w:pP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300</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not more than 15</w:t>
            </w:r>
            <w:r w:rsidR="007A0200" w:rsidRPr="00936483">
              <w:rPr>
                <w:snapToGrid w:val="0"/>
              </w:rPr>
              <w:t> </w:t>
            </w:r>
            <w:r w:rsidRPr="00936483">
              <w:rPr>
                <w:snapToGrid w:val="0"/>
              </w:rPr>
              <w:t>minutes in duration at consulting rooms, if that attendance and another attendance to which any of items 296, 300 to 308, 353 to 358 and 361 to 370 applies have not exceeded 50</w:t>
            </w:r>
            <w:r w:rsidR="007A0200" w:rsidRPr="00936483">
              <w:rPr>
                <w:snapToGrid w:val="0"/>
              </w:rPr>
              <w:t> </w:t>
            </w:r>
            <w:r w:rsidRPr="00936483">
              <w:rPr>
                <w:snapToGrid w:val="0"/>
              </w:rPr>
              <w:t>attendances in a calendar year for the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$43.35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302</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15</w:t>
            </w:r>
            <w:r w:rsidR="007A0200" w:rsidRPr="00936483">
              <w:rPr>
                <w:snapToGrid w:val="0"/>
              </w:rPr>
              <w:t> </w:t>
            </w:r>
            <w:r w:rsidRPr="00936483">
              <w:rPr>
                <w:snapToGrid w:val="0"/>
              </w:rPr>
              <w:t>minutes, but not more than 30</w:t>
            </w:r>
            <w:r w:rsidR="007A0200" w:rsidRPr="00936483">
              <w:rPr>
                <w:snapToGrid w:val="0"/>
              </w:rPr>
              <w:t> </w:t>
            </w:r>
            <w:r w:rsidRPr="00936483">
              <w:rPr>
                <w:snapToGrid w:val="0"/>
              </w:rPr>
              <w:t>minutes, in duration at consulting rooms, if that attendance and another attendance to which any of items 296, 300 to 308, 353 to 358 and 361 to 370 applies have not exceeded 50</w:t>
            </w:r>
            <w:r w:rsidR="007A0200" w:rsidRPr="00936483">
              <w:rPr>
                <w:snapToGrid w:val="0"/>
              </w:rPr>
              <w:t> </w:t>
            </w:r>
            <w:r w:rsidRPr="00936483">
              <w:rPr>
                <w:snapToGrid w:val="0"/>
              </w:rPr>
              <w:t>attendances in a calendar year for the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$86.45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304</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30</w:t>
            </w:r>
            <w:r w:rsidR="007A0200" w:rsidRPr="00936483">
              <w:rPr>
                <w:snapToGrid w:val="0"/>
              </w:rPr>
              <w:t> </w:t>
            </w:r>
            <w:r w:rsidRPr="00936483">
              <w:rPr>
                <w:snapToGrid w:val="0"/>
              </w:rPr>
              <w:t>minutes, but not more than 45</w:t>
            </w:r>
            <w:r w:rsidR="007A0200" w:rsidRPr="00936483">
              <w:rPr>
                <w:snapToGrid w:val="0"/>
              </w:rPr>
              <w:t> </w:t>
            </w:r>
            <w:r w:rsidRPr="00936483">
              <w:rPr>
                <w:snapToGrid w:val="0"/>
              </w:rPr>
              <w:t>minutes, in duration at consulting rooms), if that attendance and another attendance to which any of items 296, 300 to 308, 353 to 358 and 361 to 370 applies have not exceeded 50</w:t>
            </w:r>
            <w:r w:rsidR="007A0200" w:rsidRPr="00936483">
              <w:rPr>
                <w:snapToGrid w:val="0"/>
              </w:rPr>
              <w:t> </w:t>
            </w:r>
            <w:r w:rsidRPr="00936483">
              <w:rPr>
                <w:snapToGrid w:val="0"/>
              </w:rPr>
              <w:t>attendances in a calendar year for the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$133.10</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306</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45</w:t>
            </w:r>
            <w:r w:rsidR="007A0200" w:rsidRPr="00936483">
              <w:rPr>
                <w:snapToGrid w:val="0"/>
              </w:rPr>
              <w:t> </w:t>
            </w:r>
            <w:r w:rsidRPr="00936483">
              <w:rPr>
                <w:snapToGrid w:val="0"/>
              </w:rPr>
              <w:t>minutes, but not more than 75</w:t>
            </w:r>
            <w:r w:rsidR="007A0200" w:rsidRPr="00936483">
              <w:rPr>
                <w:snapToGrid w:val="0"/>
              </w:rPr>
              <w:t> </w:t>
            </w:r>
            <w:r w:rsidRPr="00936483">
              <w:rPr>
                <w:snapToGrid w:val="0"/>
              </w:rPr>
              <w:t>minutes, in duration at consulting rooms, if that attendance and another attendance to which any of items 296, 300 to 308, 353 to 358 and 361 to 370 applies have not exceeded 50</w:t>
            </w:r>
            <w:r w:rsidR="007A0200" w:rsidRPr="00936483">
              <w:rPr>
                <w:snapToGrid w:val="0"/>
              </w:rPr>
              <w:t> </w:t>
            </w:r>
            <w:r w:rsidRPr="00936483">
              <w:rPr>
                <w:snapToGrid w:val="0"/>
              </w:rPr>
              <w:t>attendances in a calendar year for the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$183.65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308</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75</w:t>
            </w:r>
            <w:r w:rsidR="007A0200" w:rsidRPr="00936483">
              <w:rPr>
                <w:snapToGrid w:val="0"/>
              </w:rPr>
              <w:t> </w:t>
            </w:r>
            <w:r w:rsidRPr="00936483">
              <w:rPr>
                <w:snapToGrid w:val="0"/>
              </w:rPr>
              <w:t>minutes in duration at consulting rooms), if that attendance and another attendance to which any of items 296, 300 to</w:t>
            </w:r>
            <w:r w:rsidR="007A0200" w:rsidRPr="00936483">
              <w:rPr>
                <w:snapToGrid w:val="0"/>
              </w:rPr>
              <w:t> </w:t>
            </w:r>
            <w:r w:rsidRPr="00936483">
              <w:rPr>
                <w:snapToGrid w:val="0"/>
              </w:rPr>
              <w:t>308 , 353 to 358 and 361 to 370 applies have not exceeded 50</w:t>
            </w:r>
            <w:r w:rsidR="007A0200" w:rsidRPr="00936483">
              <w:rPr>
                <w:snapToGrid w:val="0"/>
              </w:rPr>
              <w:t> </w:t>
            </w:r>
            <w:r w:rsidRPr="00936483">
              <w:rPr>
                <w:snapToGrid w:val="0"/>
              </w:rPr>
              <w:t>attendances in a calendar year for the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$213.15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310</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not more than 15</w:t>
            </w:r>
            <w:r w:rsidR="007A0200" w:rsidRPr="00936483">
              <w:rPr>
                <w:snapToGrid w:val="0"/>
              </w:rPr>
              <w:t> </w:t>
            </w:r>
            <w:r w:rsidRPr="00936483">
              <w:rPr>
                <w:snapToGrid w:val="0"/>
              </w:rPr>
              <w:t>minutes in duration at consulting rooms, if that attendance and another attendance to which any of items 296, 300 to 308, 353 to 358 and 361 to 370 applies exceed 50</w:t>
            </w:r>
            <w:r w:rsidR="007A0200" w:rsidRPr="00936483">
              <w:rPr>
                <w:snapToGrid w:val="0"/>
              </w:rPr>
              <w:t> </w:t>
            </w:r>
            <w:r w:rsidRPr="00936483">
              <w:rPr>
                <w:snapToGrid w:val="0"/>
              </w:rPr>
              <w:t>attendances in a calendar year for the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$21.60</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312</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15</w:t>
            </w:r>
            <w:r w:rsidR="007A0200" w:rsidRPr="00936483">
              <w:rPr>
                <w:snapToGrid w:val="0"/>
              </w:rPr>
              <w:t> </w:t>
            </w:r>
            <w:r w:rsidRPr="00936483">
              <w:rPr>
                <w:snapToGrid w:val="0"/>
              </w:rPr>
              <w:t>minutes, but not more than 30</w:t>
            </w:r>
            <w:r w:rsidR="007A0200" w:rsidRPr="00936483">
              <w:rPr>
                <w:snapToGrid w:val="0"/>
              </w:rPr>
              <w:t> </w:t>
            </w:r>
            <w:r w:rsidRPr="00936483">
              <w:rPr>
                <w:snapToGrid w:val="0"/>
              </w:rPr>
              <w:t>minutes, in duration at consulting rooms, if that attendance and another attendance to which any of items 296, 300 to 308, 353 to 358 and 361 to 370 applies exceed 50</w:t>
            </w:r>
            <w:r w:rsidR="007A0200" w:rsidRPr="00936483">
              <w:rPr>
                <w:snapToGrid w:val="0"/>
              </w:rPr>
              <w:t> </w:t>
            </w:r>
            <w:r w:rsidRPr="00936483">
              <w:rPr>
                <w:snapToGrid w:val="0"/>
              </w:rPr>
              <w:t>attendances in a calendar year for the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$43.35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314</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30</w:t>
            </w:r>
            <w:r w:rsidR="007A0200" w:rsidRPr="00936483">
              <w:rPr>
                <w:snapToGrid w:val="0"/>
              </w:rPr>
              <w:t> </w:t>
            </w:r>
            <w:r w:rsidRPr="00936483">
              <w:rPr>
                <w:snapToGrid w:val="0"/>
              </w:rPr>
              <w:t>minutes, but not more than 45</w:t>
            </w:r>
            <w:r w:rsidR="007A0200" w:rsidRPr="00936483">
              <w:rPr>
                <w:snapToGrid w:val="0"/>
              </w:rPr>
              <w:t> </w:t>
            </w:r>
            <w:r w:rsidRPr="00936483">
              <w:rPr>
                <w:snapToGrid w:val="0"/>
              </w:rPr>
              <w:t>minutes, in duration at consulting rooms, if that attendance and another attendance to which any of items 296, 300 to 308, 353 to 358 and 361 to 370 applies exceed 50</w:t>
            </w:r>
            <w:r w:rsidR="007A0200" w:rsidRPr="00936483">
              <w:rPr>
                <w:snapToGrid w:val="0"/>
              </w:rPr>
              <w:t> </w:t>
            </w:r>
            <w:r w:rsidRPr="00936483">
              <w:rPr>
                <w:snapToGrid w:val="0"/>
              </w:rPr>
              <w:t>attendances in a calendar year for the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$66.65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316</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45</w:t>
            </w:r>
            <w:r w:rsidR="007A0200" w:rsidRPr="00936483">
              <w:rPr>
                <w:snapToGrid w:val="0"/>
              </w:rPr>
              <w:t> </w:t>
            </w:r>
            <w:r w:rsidRPr="00936483">
              <w:rPr>
                <w:snapToGrid w:val="0"/>
              </w:rPr>
              <w:t>minutes, but not more than 75</w:t>
            </w:r>
            <w:r w:rsidR="007A0200" w:rsidRPr="00936483">
              <w:rPr>
                <w:snapToGrid w:val="0"/>
              </w:rPr>
              <w:t> </w:t>
            </w:r>
            <w:r w:rsidRPr="00936483">
              <w:rPr>
                <w:snapToGrid w:val="0"/>
              </w:rPr>
              <w:t>minutes, in duration at consulting rooms, if that attendance and another attendance to which any of items 296, 300 to 308, 353 to 358 and 361 to 370 applies exceed 50</w:t>
            </w:r>
            <w:r w:rsidR="007A0200" w:rsidRPr="00936483">
              <w:rPr>
                <w:snapToGrid w:val="0"/>
              </w:rPr>
              <w:t> </w:t>
            </w:r>
            <w:r w:rsidRPr="00936483">
              <w:rPr>
                <w:snapToGrid w:val="0"/>
              </w:rPr>
              <w:t>attendances in a calendar year for the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$91.95</w:t>
            </w:r>
          </w:p>
        </w:tc>
      </w:tr>
      <w:tr w:rsidR="005E3E83" w:rsidRPr="00936483" w:rsidTr="003B4FAB">
        <w:trPr>
          <w:gridAfter w:val="1"/>
          <w:wAfter w:w="28" w:type="dxa"/>
          <w:cantSplit/>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318</w:t>
            </w:r>
          </w:p>
        </w:tc>
        <w:tc>
          <w:tcPr>
            <w:tcW w:w="5907"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75</w:t>
            </w:r>
            <w:r w:rsidR="007A0200" w:rsidRPr="00936483">
              <w:rPr>
                <w:snapToGrid w:val="0"/>
              </w:rPr>
              <w:t> </w:t>
            </w:r>
            <w:r w:rsidRPr="00936483">
              <w:rPr>
                <w:snapToGrid w:val="0"/>
              </w:rPr>
              <w:t>minutes in duration at consulting rooms, if that attendance and another attendance to which any of items 296, 300 to 308, 353 to 358 and 361 to 370 applies exceed 50</w:t>
            </w:r>
            <w:r w:rsidR="007A0200" w:rsidRPr="00936483">
              <w:rPr>
                <w:snapToGrid w:val="0"/>
              </w:rPr>
              <w:t> </w:t>
            </w:r>
            <w:r w:rsidRPr="00936483">
              <w:rPr>
                <w:snapToGrid w:val="0"/>
              </w:rPr>
              <w:t>attendances in a calendar year for the patient</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$106.60</w:t>
            </w:r>
          </w:p>
        </w:tc>
      </w:tr>
      <w:tr w:rsidR="005E3E83" w:rsidRPr="00936483" w:rsidTr="003B4FAB">
        <w:trPr>
          <w:gridAfter w:val="1"/>
          <w:wAfter w:w="28" w:type="dxa"/>
          <w:cantSplit/>
          <w:trHeight w:val="2174"/>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319</w:t>
            </w:r>
          </w:p>
        </w:tc>
        <w:tc>
          <w:tcPr>
            <w:tcW w:w="5907"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45</w:t>
            </w:r>
            <w:r w:rsidR="007A0200" w:rsidRPr="00936483">
              <w:rPr>
                <w:snapToGrid w:val="0"/>
              </w:rPr>
              <w:t> </w:t>
            </w:r>
            <w:r w:rsidRPr="00936483">
              <w:rPr>
                <w:snapToGrid w:val="0"/>
              </w:rPr>
              <w:t>minutes in duration at consulting rooms, if the patient has:</w:t>
            </w:r>
          </w:p>
          <w:p w:rsidR="005E3E83" w:rsidRPr="00936483" w:rsidRDefault="005E3E83" w:rsidP="006719FE">
            <w:pPr>
              <w:pStyle w:val="TableP1a"/>
              <w:keepLines/>
            </w:pPr>
            <w:r w:rsidRPr="00936483">
              <w:tab/>
              <w:t>(a)</w:t>
            </w:r>
            <w:r w:rsidRPr="00936483">
              <w:tab/>
              <w:t>been diagnosed as suffering severe personality disorder, anorexia nervosa, bulimia nervosa, dysthymic disorder, substance</w:t>
            </w:r>
            <w:r w:rsidRPr="00936483">
              <w:noBreakHyphen/>
              <w:t>related disorder, somatoform disorder or a pervasive development disorder; and</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$183.65</w:t>
            </w:r>
          </w:p>
        </w:tc>
      </w:tr>
      <w:tr w:rsidR="005E3E83" w:rsidRPr="00936483" w:rsidTr="003B4FAB">
        <w:trPr>
          <w:gridAfter w:val="1"/>
          <w:wAfter w:w="28" w:type="dxa"/>
          <w:cantSplit/>
          <w:trHeight w:val="474"/>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rPr>
                <w:snapToGrid w:val="0"/>
              </w:rPr>
            </w:pPr>
            <w:r w:rsidRPr="00936483">
              <w:tab/>
              <w:t>(b)</w:t>
            </w:r>
            <w:r w:rsidRPr="00936483">
              <w:tab/>
              <w:t>for persons 18 years and over</w:t>
            </w:r>
            <w:r w:rsidR="00344318" w:rsidRPr="00936483">
              <w:t>—</w:t>
            </w:r>
            <w:r w:rsidRPr="00936483">
              <w:t>been rated with a level of functional impairment within the range 1</w:t>
            </w:r>
            <w:r w:rsidR="007A0200" w:rsidRPr="00936483">
              <w:t> </w:t>
            </w:r>
            <w:r w:rsidRPr="00936483">
              <w:t>to</w:t>
            </w:r>
            <w:r w:rsidR="007A0200" w:rsidRPr="00936483">
              <w:t> </w:t>
            </w:r>
            <w:r w:rsidRPr="00936483">
              <w:t>50 according to the Global Assessment of Functioning Scale;</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116"/>
        </w:trPr>
        <w:tc>
          <w:tcPr>
            <w:tcW w:w="590" w:type="dxa"/>
            <w:tcBorders>
              <w:left w:val="nil"/>
              <w:bottom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bottom w:val="nil"/>
              <w:right w:val="nil"/>
            </w:tcBorders>
            <w:shd w:val="clear" w:color="auto" w:fill="FFFFFF"/>
          </w:tcPr>
          <w:p w:rsidR="005E3E83" w:rsidRPr="00936483" w:rsidRDefault="005E3E83" w:rsidP="006719FE">
            <w:pPr>
              <w:pStyle w:val="TableText"/>
              <w:keepLines/>
              <w:spacing w:before="0"/>
            </w:pPr>
            <w:r w:rsidRPr="00936483">
              <w:t>if that attendance and another attendance to which any of items 296, 300 to 319, 353 to 358 and 361 to 370 applies have not exceeded 160 attendances in a calendar year for the patient</w:t>
            </w:r>
          </w:p>
        </w:tc>
        <w:tc>
          <w:tcPr>
            <w:tcW w:w="924" w:type="dxa"/>
            <w:tcBorders>
              <w:left w:val="nil"/>
              <w:bottom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320</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not more than 15</w:t>
            </w:r>
            <w:r w:rsidR="007A0200" w:rsidRPr="00936483">
              <w:rPr>
                <w:snapToGrid w:val="0"/>
              </w:rPr>
              <w:t> </w:t>
            </w:r>
            <w:r w:rsidRPr="00936483">
              <w:rPr>
                <w:snapToGrid w:val="0"/>
              </w:rPr>
              <w:t>minutes in duration at hospital</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$43.35</w:t>
            </w:r>
          </w:p>
        </w:tc>
      </w:tr>
      <w:tr w:rsidR="005E3E83" w:rsidRPr="00936483" w:rsidTr="003B4FAB">
        <w:trPr>
          <w:gridAfter w:val="1"/>
          <w:wAfter w:w="28" w:type="dxa"/>
          <w:cantSplit/>
          <w:trHeight w:val="1219"/>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322</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15</w:t>
            </w:r>
            <w:r w:rsidR="007A0200" w:rsidRPr="00936483">
              <w:rPr>
                <w:snapToGrid w:val="0"/>
              </w:rPr>
              <w:t> </w:t>
            </w:r>
            <w:r w:rsidRPr="00936483">
              <w:rPr>
                <w:snapToGrid w:val="0"/>
              </w:rPr>
              <w:t>minutes, but not more than 30</w:t>
            </w:r>
            <w:r w:rsidR="007A0200" w:rsidRPr="00936483">
              <w:rPr>
                <w:snapToGrid w:val="0"/>
              </w:rPr>
              <w:t> </w:t>
            </w:r>
            <w:r w:rsidRPr="00936483">
              <w:rPr>
                <w:snapToGrid w:val="0"/>
              </w:rPr>
              <w:t>minutes, in duration at hospital</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$86.45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324</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30</w:t>
            </w:r>
            <w:r w:rsidR="007A0200" w:rsidRPr="00936483">
              <w:rPr>
                <w:snapToGrid w:val="0"/>
              </w:rPr>
              <w:t> </w:t>
            </w:r>
            <w:r w:rsidRPr="00936483">
              <w:rPr>
                <w:snapToGrid w:val="0"/>
              </w:rPr>
              <w:t>minutes, but not more than 45</w:t>
            </w:r>
            <w:r w:rsidR="007A0200" w:rsidRPr="00936483">
              <w:rPr>
                <w:snapToGrid w:val="0"/>
              </w:rPr>
              <w:t> </w:t>
            </w:r>
            <w:r w:rsidRPr="00936483">
              <w:rPr>
                <w:snapToGrid w:val="0"/>
              </w:rPr>
              <w:t>minutes, in duration at hospital</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$133.10</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326</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45</w:t>
            </w:r>
            <w:r w:rsidR="007A0200" w:rsidRPr="00936483">
              <w:rPr>
                <w:snapToGrid w:val="0"/>
              </w:rPr>
              <w:t> </w:t>
            </w:r>
            <w:r w:rsidRPr="00936483">
              <w:rPr>
                <w:snapToGrid w:val="0"/>
              </w:rPr>
              <w:t>minutes, but not more than 75</w:t>
            </w:r>
            <w:r w:rsidR="007A0200" w:rsidRPr="00936483">
              <w:rPr>
                <w:snapToGrid w:val="0"/>
              </w:rPr>
              <w:t> </w:t>
            </w:r>
            <w:r w:rsidRPr="00936483">
              <w:rPr>
                <w:snapToGrid w:val="0"/>
              </w:rPr>
              <w:t>minutes, in duration at hospital</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$183.65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328</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75</w:t>
            </w:r>
            <w:r w:rsidR="007A0200" w:rsidRPr="00936483">
              <w:rPr>
                <w:snapToGrid w:val="0"/>
              </w:rPr>
              <w:t> </w:t>
            </w:r>
            <w:r w:rsidRPr="00936483">
              <w:rPr>
                <w:snapToGrid w:val="0"/>
              </w:rPr>
              <w:t>minutes in duration at hospital</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$213.15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330</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not more than 15</w:t>
            </w:r>
            <w:r w:rsidR="007A0200" w:rsidRPr="00936483">
              <w:rPr>
                <w:snapToGrid w:val="0"/>
              </w:rPr>
              <w:t> </w:t>
            </w:r>
            <w:r w:rsidRPr="00936483">
              <w:rPr>
                <w:snapToGrid w:val="0"/>
              </w:rPr>
              <w:t>minutes in duration if that attendance is at a place other than consulting rooms or hospital</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$79.55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332</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15</w:t>
            </w:r>
            <w:r w:rsidR="007A0200" w:rsidRPr="00936483">
              <w:rPr>
                <w:snapToGrid w:val="0"/>
              </w:rPr>
              <w:t> </w:t>
            </w:r>
            <w:r w:rsidRPr="00936483">
              <w:rPr>
                <w:snapToGrid w:val="0"/>
              </w:rPr>
              <w:t>minutes, but not more than 30</w:t>
            </w:r>
            <w:r w:rsidR="007A0200" w:rsidRPr="00936483">
              <w:rPr>
                <w:snapToGrid w:val="0"/>
              </w:rPr>
              <w:t> </w:t>
            </w:r>
            <w:r w:rsidRPr="00936483">
              <w:rPr>
                <w:snapToGrid w:val="0"/>
              </w:rPr>
              <w:t>minutes, in duration if that attendance is at a place other than consulting rooms or hospital</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$124.65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334</w:t>
            </w:r>
          </w:p>
        </w:tc>
        <w:tc>
          <w:tcPr>
            <w:tcW w:w="5907" w:type="dxa"/>
            <w:tcBorders>
              <w:top w:val="nil"/>
              <w:left w:val="nil"/>
              <w:bottom w:val="nil"/>
              <w:right w:val="nil"/>
            </w:tcBorders>
            <w:shd w:val="clear" w:color="auto" w:fill="FFFFFF"/>
          </w:tcPr>
          <w:p w:rsidR="005E3E83" w:rsidRPr="00936483" w:rsidRDefault="005E3E83" w:rsidP="006719FE">
            <w:pPr>
              <w:pStyle w:val="TableText"/>
              <w:keepN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30</w:t>
            </w:r>
            <w:r w:rsidR="007A0200" w:rsidRPr="00936483">
              <w:rPr>
                <w:snapToGrid w:val="0"/>
              </w:rPr>
              <w:t> </w:t>
            </w:r>
            <w:r w:rsidRPr="00936483">
              <w:rPr>
                <w:snapToGrid w:val="0"/>
              </w:rPr>
              <w:t>minutes, but not more than 45</w:t>
            </w:r>
            <w:r w:rsidR="007A0200" w:rsidRPr="00936483">
              <w:rPr>
                <w:snapToGrid w:val="0"/>
              </w:rPr>
              <w:t> </w:t>
            </w:r>
            <w:r w:rsidRPr="00936483">
              <w:rPr>
                <w:snapToGrid w:val="0"/>
              </w:rPr>
              <w:t>minutes, in duration if that attendance is at a place other than consulting rooms or hospital</w:t>
            </w:r>
          </w:p>
        </w:tc>
        <w:tc>
          <w:tcPr>
            <w:tcW w:w="924" w:type="dxa"/>
            <w:tcBorders>
              <w:top w:val="nil"/>
              <w:left w:val="nil"/>
              <w:bottom w:val="nil"/>
              <w:right w:val="nil"/>
            </w:tcBorders>
            <w:shd w:val="clear" w:color="auto" w:fill="FFFFFF"/>
          </w:tcPr>
          <w:p w:rsidR="005E3E83" w:rsidRPr="00936483" w:rsidRDefault="00EF4633" w:rsidP="006719FE">
            <w:pPr>
              <w:pStyle w:val="TableText"/>
              <w:keepNext/>
              <w:keepLines/>
              <w:ind w:left="-32"/>
              <w:jc w:val="right"/>
            </w:pPr>
            <w:r w:rsidRPr="00936483">
              <w:t>$181.65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336</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45</w:t>
            </w:r>
            <w:r w:rsidR="007A0200" w:rsidRPr="00936483">
              <w:rPr>
                <w:snapToGrid w:val="0"/>
              </w:rPr>
              <w:t> </w:t>
            </w:r>
            <w:r w:rsidRPr="00936483">
              <w:rPr>
                <w:snapToGrid w:val="0"/>
              </w:rPr>
              <w:t>minutes, but not more than 75</w:t>
            </w:r>
            <w:r w:rsidR="007A0200" w:rsidRPr="00936483">
              <w:rPr>
                <w:snapToGrid w:val="0"/>
              </w:rPr>
              <w:t> </w:t>
            </w:r>
            <w:r w:rsidRPr="00936483">
              <w:rPr>
                <w:snapToGrid w:val="0"/>
              </w:rPr>
              <w:t>minutes, in duration if that attendance is at a place other than consulting rooms or hospital</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$219.75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338</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rPr>
                <w:snapToGrid w:val="0"/>
              </w:rPr>
              <w:t>—</w:t>
            </w:r>
            <w:r w:rsidRPr="00936483">
              <w:rPr>
                <w:snapToGrid w:val="0"/>
              </w:rPr>
              <w:t>an attendance of more than 75</w:t>
            </w:r>
            <w:r w:rsidR="007A0200" w:rsidRPr="00936483">
              <w:rPr>
                <w:snapToGrid w:val="0"/>
              </w:rPr>
              <w:t> </w:t>
            </w:r>
            <w:r w:rsidRPr="00936483">
              <w:rPr>
                <w:snapToGrid w:val="0"/>
              </w:rPr>
              <w:t>minutes in duration if that attendance is at a place other than consulting rooms or hospital</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$249.55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342</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Group psychotherapy (including any associated consultations with a patient taking place on the same occasion and relating to the condition for which Group therapy is conducted) of not less than </w:t>
            </w:r>
            <w:r w:rsidR="00344318" w:rsidRPr="00936483">
              <w:rPr>
                <w:snapToGrid w:val="0"/>
              </w:rPr>
              <w:t xml:space="preserve">one </w:t>
            </w:r>
            <w:r w:rsidRPr="00936483">
              <w:rPr>
                <w:snapToGrid w:val="0"/>
              </w:rPr>
              <w:t>hour in duration given under the continuous direct supervision of a consultant physician in the practice of his or her specialty of psychiatry, involving a Group of 2</w:t>
            </w:r>
            <w:r w:rsidR="007A0200" w:rsidRPr="00936483">
              <w:rPr>
                <w:snapToGrid w:val="0"/>
              </w:rPr>
              <w:t> </w:t>
            </w:r>
            <w:r w:rsidRPr="00936483">
              <w:rPr>
                <w:snapToGrid w:val="0"/>
              </w:rPr>
              <w:t>to</w:t>
            </w:r>
            <w:r w:rsidR="007A0200" w:rsidRPr="00936483">
              <w:rPr>
                <w:snapToGrid w:val="0"/>
              </w:rPr>
              <w:t> </w:t>
            </w:r>
            <w:r w:rsidRPr="00936483">
              <w:rPr>
                <w:snapToGrid w:val="0"/>
              </w:rPr>
              <w:t>9</w:t>
            </w:r>
            <w:r w:rsidR="007A0200" w:rsidRPr="00936483">
              <w:rPr>
                <w:snapToGrid w:val="0"/>
              </w:rPr>
              <w:t> </w:t>
            </w:r>
            <w:r w:rsidRPr="00936483">
              <w:rPr>
                <w:snapToGrid w:val="0"/>
              </w:rPr>
              <w:t>unrelated patients or a family Group of more than</w:t>
            </w:r>
            <w:r w:rsidR="007A0200" w:rsidRPr="00936483">
              <w:rPr>
                <w:snapToGrid w:val="0"/>
              </w:rPr>
              <w:t> </w:t>
            </w:r>
            <w:r w:rsidRPr="00936483">
              <w:rPr>
                <w:snapToGrid w:val="0"/>
              </w:rPr>
              <w:t>3</w:t>
            </w:r>
            <w:r w:rsidR="007A0200" w:rsidRPr="00936483">
              <w:rPr>
                <w:snapToGrid w:val="0"/>
              </w:rPr>
              <w:t> </w:t>
            </w:r>
            <w:r w:rsidRPr="00936483">
              <w:rPr>
                <w:snapToGrid w:val="0"/>
              </w:rPr>
              <w:t xml:space="preserve">patients, each of whom is referred to the consultant physician by a </w:t>
            </w:r>
            <w:r w:rsidRPr="00936483">
              <w:rPr>
                <w:lang w:val="en-US"/>
              </w:rPr>
              <w:t>referring practitioner</w:t>
            </w:r>
            <w:r w:rsidR="00344318" w:rsidRPr="00936483">
              <w:rPr>
                <w:snapToGrid w:val="0"/>
              </w:rPr>
              <w:t>—</w:t>
            </w:r>
            <w:r w:rsidRPr="00936483">
              <w:rPr>
                <w:snapToGrid w:val="0"/>
              </w:rPr>
              <w:t>each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$49.30</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344</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Group psychotherapy (including any associated consultations with a patient taking place on the same occasion and relating to the condition for which Group therapy is conducted) of not less than </w:t>
            </w:r>
            <w:r w:rsidR="00344318" w:rsidRPr="00936483">
              <w:rPr>
                <w:snapToGrid w:val="0"/>
              </w:rPr>
              <w:t xml:space="preserve">one </w:t>
            </w:r>
            <w:r w:rsidRPr="00936483">
              <w:rPr>
                <w:snapToGrid w:val="0"/>
              </w:rPr>
              <w:t>hour in duration given under the continuous direct supervision of a consultant physician in the practice of his or her specialty of psychiatry, involving a family Group of</w:t>
            </w:r>
            <w:r w:rsidR="007A0200" w:rsidRPr="00936483">
              <w:rPr>
                <w:snapToGrid w:val="0"/>
              </w:rPr>
              <w:t> </w:t>
            </w:r>
            <w:r w:rsidRPr="00936483">
              <w:rPr>
                <w:snapToGrid w:val="0"/>
              </w:rPr>
              <w:t>3</w:t>
            </w:r>
            <w:r w:rsidR="007A0200" w:rsidRPr="00936483">
              <w:rPr>
                <w:snapToGrid w:val="0"/>
              </w:rPr>
              <w:t> </w:t>
            </w:r>
            <w:r w:rsidRPr="00936483">
              <w:rPr>
                <w:snapToGrid w:val="0"/>
              </w:rPr>
              <w:t xml:space="preserve">patients, each of whom is referred to the consultant physician by a </w:t>
            </w:r>
            <w:r w:rsidRPr="00936483">
              <w:rPr>
                <w:lang w:val="en-US"/>
              </w:rPr>
              <w:t>referring practitioner</w:t>
            </w:r>
            <w:r w:rsidR="00344318" w:rsidRPr="00936483">
              <w:rPr>
                <w:snapToGrid w:val="0"/>
              </w:rPr>
              <w:t>—</w:t>
            </w:r>
            <w:r w:rsidRPr="00936483">
              <w:rPr>
                <w:snapToGrid w:val="0"/>
              </w:rPr>
              <w:t>each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$65.45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346</w:t>
            </w:r>
          </w:p>
        </w:tc>
        <w:tc>
          <w:tcPr>
            <w:tcW w:w="5907" w:type="dxa"/>
            <w:tcBorders>
              <w:top w:val="nil"/>
              <w:left w:val="nil"/>
              <w:bottom w:val="nil"/>
              <w:right w:val="nil"/>
            </w:tcBorders>
            <w:shd w:val="clear" w:color="auto" w:fill="FFFFFF"/>
          </w:tcPr>
          <w:p w:rsidR="005E3E83" w:rsidRPr="00936483" w:rsidRDefault="005E3E83" w:rsidP="006719FE">
            <w:pPr>
              <w:pStyle w:val="TableText"/>
              <w:keepNext/>
              <w:keepLines/>
              <w:rPr>
                <w:snapToGrid w:val="0"/>
              </w:rPr>
            </w:pPr>
            <w:r w:rsidRPr="00936483">
              <w:rPr>
                <w:snapToGrid w:val="0"/>
              </w:rPr>
              <w:t xml:space="preserve">Group psychotherapy (including any associated consultations with a patient taking place on the same occasion and relating to the condition for which Group therapy is conducted) of not less than </w:t>
            </w:r>
            <w:r w:rsidR="00344318" w:rsidRPr="00936483">
              <w:rPr>
                <w:snapToGrid w:val="0"/>
              </w:rPr>
              <w:t xml:space="preserve">one </w:t>
            </w:r>
            <w:r w:rsidRPr="00936483">
              <w:rPr>
                <w:snapToGrid w:val="0"/>
              </w:rPr>
              <w:t>hour in duration given under the continuous direct supervision of a consultant physician in the practice of his or her specialty of psychiatry, involving a family Group of</w:t>
            </w:r>
            <w:r w:rsidR="007A0200" w:rsidRPr="00936483">
              <w:rPr>
                <w:snapToGrid w:val="0"/>
              </w:rPr>
              <w:t> </w:t>
            </w:r>
            <w:r w:rsidRPr="00936483">
              <w:rPr>
                <w:snapToGrid w:val="0"/>
              </w:rPr>
              <w:t>2</w:t>
            </w:r>
            <w:r w:rsidR="007A0200" w:rsidRPr="00936483">
              <w:rPr>
                <w:snapToGrid w:val="0"/>
              </w:rPr>
              <w:t> </w:t>
            </w:r>
            <w:r w:rsidRPr="00936483">
              <w:rPr>
                <w:snapToGrid w:val="0"/>
              </w:rPr>
              <w:t xml:space="preserve">patients, each of whom is referred to the consultant physician by a </w:t>
            </w:r>
            <w:r w:rsidRPr="00936483">
              <w:rPr>
                <w:lang w:val="en-US"/>
              </w:rPr>
              <w:t>referring practitioner</w:t>
            </w:r>
            <w:r w:rsidR="00344318" w:rsidRPr="00936483">
              <w:rPr>
                <w:snapToGrid w:val="0"/>
              </w:rPr>
              <w:t>—</w:t>
            </w:r>
            <w:r w:rsidRPr="00936483">
              <w:rPr>
                <w:snapToGrid w:val="0"/>
              </w:rPr>
              <w:t>each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$96.80</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348</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Pr="00936483">
              <w:rPr>
                <w:snapToGrid w:val="0"/>
              </w:rPr>
              <w:t>, involving an interview of a person other than the patient of not less than 20</w:t>
            </w:r>
            <w:r w:rsidR="007A0200" w:rsidRPr="00936483">
              <w:rPr>
                <w:snapToGrid w:val="0"/>
              </w:rPr>
              <w:t> </w:t>
            </w:r>
            <w:r w:rsidRPr="00936483">
              <w:rPr>
                <w:snapToGrid w:val="0"/>
              </w:rPr>
              <w:t>minutes, but less than 45</w:t>
            </w:r>
            <w:r w:rsidR="007A0200" w:rsidRPr="00936483">
              <w:rPr>
                <w:snapToGrid w:val="0"/>
              </w:rPr>
              <w:t> </w:t>
            </w:r>
            <w:r w:rsidRPr="00936483">
              <w:rPr>
                <w:snapToGrid w:val="0"/>
              </w:rPr>
              <w:t>minutes, in duration, in the course of initial diagnostic evaluation of a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$126.75</w:t>
            </w:r>
          </w:p>
        </w:tc>
      </w:tr>
      <w:tr w:rsidR="005E3E83" w:rsidRPr="00936483" w:rsidTr="003B4FAB">
        <w:trPr>
          <w:gridAfter w:val="1"/>
          <w:wAfter w:w="28" w:type="dxa"/>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350</w:t>
            </w:r>
          </w:p>
        </w:tc>
        <w:tc>
          <w:tcPr>
            <w:tcW w:w="5907"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Pr="00936483">
              <w:rPr>
                <w:snapToGrid w:val="0"/>
              </w:rPr>
              <w:t>, involving an interview of a person other than the patient of not less than 45</w:t>
            </w:r>
            <w:r w:rsidR="007A0200" w:rsidRPr="00936483">
              <w:rPr>
                <w:snapToGrid w:val="0"/>
              </w:rPr>
              <w:t> </w:t>
            </w:r>
            <w:r w:rsidRPr="00936483">
              <w:rPr>
                <w:snapToGrid w:val="0"/>
              </w:rPr>
              <w:t>minutes in duration, in the course of initial diagnostic evaluation of a patient</w:t>
            </w:r>
          </w:p>
        </w:tc>
        <w:tc>
          <w:tcPr>
            <w:tcW w:w="924" w:type="dxa"/>
            <w:tcBorders>
              <w:top w:val="nil"/>
              <w:left w:val="nil"/>
              <w:bottom w:val="nil"/>
              <w:right w:val="nil"/>
            </w:tcBorders>
            <w:shd w:val="clear" w:color="auto" w:fill="FFFFFF"/>
          </w:tcPr>
          <w:p w:rsidR="005E3E83" w:rsidRPr="00936483" w:rsidRDefault="00EF4633" w:rsidP="006719FE">
            <w:pPr>
              <w:pStyle w:val="TableText"/>
              <w:keepLines/>
              <w:ind w:left="-32"/>
              <w:jc w:val="right"/>
            </w:pPr>
            <w:r w:rsidRPr="00936483">
              <w:t>$175.00</w:t>
            </w:r>
          </w:p>
        </w:tc>
      </w:tr>
      <w:tr w:rsidR="005E3E83" w:rsidRPr="00936483" w:rsidTr="003B4FAB">
        <w:trPr>
          <w:gridAfter w:val="1"/>
          <w:wAfter w:w="28" w:type="dxa"/>
          <w:cantSplit/>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352</w:t>
            </w:r>
          </w:p>
        </w:tc>
        <w:tc>
          <w:tcPr>
            <w:tcW w:w="5907"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by a consultant physician in the practice of his or her specialty of psychiatry, following referral of the patient to him or her by a </w:t>
            </w:r>
            <w:r w:rsidRPr="00936483">
              <w:rPr>
                <w:lang w:val="en-US"/>
              </w:rPr>
              <w:t>referring practitioner</w:t>
            </w:r>
            <w:r w:rsidRPr="00936483">
              <w:rPr>
                <w:snapToGrid w:val="0"/>
              </w:rPr>
              <w:t>, involving an interview of a person other than the patient of not less than 20</w:t>
            </w:r>
            <w:r w:rsidR="007A0200" w:rsidRPr="00936483">
              <w:rPr>
                <w:snapToGrid w:val="0"/>
              </w:rPr>
              <w:t> </w:t>
            </w:r>
            <w:r w:rsidRPr="00936483">
              <w:rPr>
                <w:snapToGrid w:val="0"/>
              </w:rPr>
              <w:t>minutes in duration, in the course of continuing management of a patient</w:t>
            </w:r>
            <w:r w:rsidR="00344318" w:rsidRPr="00936483">
              <w:rPr>
                <w:snapToGrid w:val="0"/>
              </w:rPr>
              <w:t>—</w:t>
            </w:r>
            <w:r w:rsidRPr="00936483">
              <w:rPr>
                <w:snapToGrid w:val="0"/>
              </w:rPr>
              <w:t>if that attendance and another attendance to which this item applies have not exceeded 4 in a calendar year for the patient</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$126.75</w:t>
            </w:r>
          </w:p>
        </w:tc>
      </w:tr>
      <w:tr w:rsidR="005E3E83" w:rsidRPr="00936483" w:rsidTr="003B4FAB">
        <w:trPr>
          <w:gridAfter w:val="1"/>
          <w:wAfter w:w="28" w:type="dxa"/>
          <w:cantSplit/>
          <w:trHeight w:val="1057"/>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353</w:t>
            </w:r>
          </w:p>
        </w:tc>
        <w:tc>
          <w:tcPr>
            <w:tcW w:w="5907" w:type="dxa"/>
            <w:tcBorders>
              <w:top w:val="nil"/>
              <w:left w:val="nil"/>
              <w:right w:val="nil"/>
            </w:tcBorders>
            <w:shd w:val="clear" w:color="auto" w:fill="FFFFFF"/>
          </w:tcPr>
          <w:p w:rsidR="005E3E83" w:rsidRPr="00936483" w:rsidRDefault="005E3E83" w:rsidP="006719FE">
            <w:pPr>
              <w:pStyle w:val="TableText"/>
              <w:keepLines/>
            </w:pPr>
            <w:r w:rsidRPr="00936483">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t>—</w:t>
            </w:r>
            <w:r w:rsidRPr="00936483">
              <w:t xml:space="preserve">a telepsychiatry consultation of </w:t>
            </w:r>
            <w:r w:rsidRPr="00936483">
              <w:rPr>
                <w:szCs w:val="22"/>
              </w:rPr>
              <w:t xml:space="preserve">not </w:t>
            </w:r>
            <w:r w:rsidRPr="00936483">
              <w:t>more than 15</w:t>
            </w:r>
            <w:r w:rsidR="007A0200" w:rsidRPr="00936483">
              <w:t> </w:t>
            </w:r>
            <w:r w:rsidRPr="00936483">
              <w:t>minutes in duration, if:</w:t>
            </w:r>
          </w:p>
          <w:p w:rsidR="005E3E83" w:rsidRPr="00936483" w:rsidRDefault="005E3E83" w:rsidP="006719FE">
            <w:pPr>
              <w:pStyle w:val="TableP1a"/>
              <w:keepLines/>
              <w:rPr>
                <w:snapToGrid w:val="0"/>
              </w:rPr>
            </w:pPr>
            <w:r w:rsidRPr="00936483">
              <w:tab/>
              <w:t>(a)</w:t>
            </w:r>
            <w:r w:rsidRPr="00936483">
              <w:tab/>
              <w:t>that attendance and another attendance to which any of items 353 to 358 and 361 applies have not exceeded 12</w:t>
            </w:r>
            <w:r w:rsidR="007A0200" w:rsidRPr="00936483">
              <w:t> </w:t>
            </w:r>
            <w:r w:rsidRPr="00936483">
              <w:t xml:space="preserve">attendances in a calendar year for the patient; and </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$57.20</w:t>
            </w:r>
          </w:p>
        </w:tc>
      </w:tr>
      <w:tr w:rsidR="005E3E83" w:rsidRPr="00936483" w:rsidTr="003B4FAB">
        <w:trPr>
          <w:gridAfter w:val="1"/>
          <w:wAfter w:w="28" w:type="dxa"/>
          <w:cantSplit/>
          <w:trHeight w:val="1020"/>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pPr>
            <w:r w:rsidRPr="00936483">
              <w:tab/>
              <w:t>(b)</w:t>
            </w:r>
            <w:r w:rsidRPr="00936483">
              <w:tab/>
              <w:t>that attendance and another attendance to which any of items 296 to 308, 353 to 358 and 361 to 370 applies have not exceeded 50</w:t>
            </w:r>
            <w:r w:rsidR="007A0200" w:rsidRPr="00936483">
              <w:t> </w:t>
            </w:r>
            <w:r w:rsidRPr="00936483">
              <w:t>attendances in a calendar year for the patient</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1310"/>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355</w:t>
            </w:r>
          </w:p>
        </w:tc>
        <w:tc>
          <w:tcPr>
            <w:tcW w:w="5907" w:type="dxa"/>
            <w:tcBorders>
              <w:top w:val="nil"/>
              <w:left w:val="nil"/>
              <w:right w:val="nil"/>
            </w:tcBorders>
            <w:shd w:val="clear" w:color="auto" w:fill="FFFFFF"/>
          </w:tcPr>
          <w:p w:rsidR="005E3E83" w:rsidRPr="00936483" w:rsidRDefault="005E3E83" w:rsidP="006719FE">
            <w:pPr>
              <w:pStyle w:val="TableText"/>
              <w:keepLines/>
            </w:pPr>
            <w:r w:rsidRPr="00936483">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t>—</w:t>
            </w:r>
            <w:r w:rsidRPr="00936483">
              <w:t>a telepsychiatry consultation of more than 15</w:t>
            </w:r>
            <w:r w:rsidR="007A0200" w:rsidRPr="00936483">
              <w:t> </w:t>
            </w:r>
            <w:r w:rsidRPr="00936483">
              <w:t>minutes, but not more than 30 minutes, in duration, if:</w:t>
            </w:r>
          </w:p>
          <w:p w:rsidR="005E3E83" w:rsidRPr="00936483" w:rsidRDefault="005E3E83" w:rsidP="006719FE">
            <w:pPr>
              <w:pStyle w:val="TableP1a"/>
              <w:keepLines/>
              <w:rPr>
                <w:snapToGrid w:val="0"/>
              </w:rPr>
            </w:pPr>
            <w:r w:rsidRPr="00936483">
              <w:tab/>
              <w:t>(a)</w:t>
            </w:r>
            <w:r w:rsidRPr="00936483">
              <w:tab/>
              <w:t>that attendance and another attendance to which any of items 353 to 358 and 361 applies have not exceeded 12</w:t>
            </w:r>
            <w:r w:rsidR="007A0200" w:rsidRPr="00936483">
              <w:t> </w:t>
            </w:r>
            <w:r w:rsidRPr="00936483">
              <w:t xml:space="preserve">attendances in a calendar year for the patient; and </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$114.45</w:t>
            </w:r>
          </w:p>
        </w:tc>
      </w:tr>
      <w:tr w:rsidR="005E3E83" w:rsidRPr="00936483" w:rsidTr="003B4FAB">
        <w:trPr>
          <w:gridAfter w:val="1"/>
          <w:wAfter w:w="28" w:type="dxa"/>
          <w:cantSplit/>
          <w:trHeight w:val="772"/>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pPr>
            <w:r w:rsidRPr="00936483">
              <w:tab/>
              <w:t>(b)</w:t>
            </w:r>
            <w:r w:rsidRPr="00936483">
              <w:tab/>
              <w:t>that attendance and another attendance to which any of items 296 to 308, 353 to 358 and 361 to 370 applies have not exceeded 50</w:t>
            </w:r>
            <w:r w:rsidR="007A0200" w:rsidRPr="00936483">
              <w:t> </w:t>
            </w:r>
            <w:r w:rsidRPr="00936483">
              <w:t>attendances in a calendar year for the patient</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1320"/>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356</w:t>
            </w:r>
          </w:p>
        </w:tc>
        <w:tc>
          <w:tcPr>
            <w:tcW w:w="5907"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t>—</w:t>
            </w:r>
            <w:r w:rsidRPr="00936483">
              <w:t>a telepsychiatry consultation of more than 30</w:t>
            </w:r>
            <w:r w:rsidR="007A0200" w:rsidRPr="00936483">
              <w:t> </w:t>
            </w:r>
            <w:r w:rsidRPr="00936483">
              <w:t>minutes, but not more than 45 minutes, in duration, if:</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$167.80</w:t>
            </w:r>
          </w:p>
        </w:tc>
      </w:tr>
      <w:tr w:rsidR="005E3E83" w:rsidRPr="00936483" w:rsidTr="003B4FAB">
        <w:trPr>
          <w:gridAfter w:val="1"/>
          <w:wAfter w:w="28" w:type="dxa"/>
          <w:cantSplit/>
          <w:trHeight w:val="1132"/>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pPr>
            <w:r w:rsidRPr="00936483">
              <w:tab/>
              <w:t>(a)</w:t>
            </w:r>
            <w:r w:rsidRPr="00936483">
              <w:tab/>
              <w:t>that attendance and another attendance to which any of items 353 to 358 and 361 applies have not exceeded 12</w:t>
            </w:r>
            <w:r w:rsidR="007A0200" w:rsidRPr="00936483">
              <w:t> </w:t>
            </w:r>
            <w:r w:rsidRPr="00936483">
              <w:t>attendances in a calendar year for the patient; and</w:t>
            </w:r>
          </w:p>
          <w:p w:rsidR="005E3E83" w:rsidRPr="00936483" w:rsidRDefault="005E3E83" w:rsidP="006719FE">
            <w:pPr>
              <w:pStyle w:val="TableP1a"/>
              <w:keepLines/>
            </w:pPr>
            <w:r w:rsidRPr="00936483">
              <w:tab/>
              <w:t>(b)</w:t>
            </w:r>
            <w:r w:rsidRPr="00936483">
              <w:tab/>
              <w:t>that attendance and another attendance to which any of items 296 to 308, 353 to 358 and 361 to 370 applies have not exceeded 50</w:t>
            </w:r>
            <w:r w:rsidR="007A0200" w:rsidRPr="00936483">
              <w:t> </w:t>
            </w:r>
            <w:r w:rsidRPr="00936483">
              <w:t>attendances in a calendar year for the patient</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1030"/>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357</w:t>
            </w:r>
          </w:p>
        </w:tc>
        <w:tc>
          <w:tcPr>
            <w:tcW w:w="5907" w:type="dxa"/>
            <w:tcBorders>
              <w:top w:val="nil"/>
              <w:left w:val="nil"/>
              <w:right w:val="nil"/>
            </w:tcBorders>
            <w:shd w:val="clear" w:color="auto" w:fill="FFFFFF"/>
          </w:tcPr>
          <w:p w:rsidR="005E3E83" w:rsidRPr="00936483" w:rsidRDefault="005E3E83" w:rsidP="006719FE">
            <w:pPr>
              <w:pStyle w:val="TableText"/>
              <w:keepLines/>
            </w:pPr>
            <w:r w:rsidRPr="00936483">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t>—</w:t>
            </w:r>
            <w:r w:rsidRPr="00936483">
              <w:t>a telepsychiatry consultation of more than 45</w:t>
            </w:r>
            <w:r w:rsidR="007A0200" w:rsidRPr="00936483">
              <w:t> </w:t>
            </w:r>
            <w:r w:rsidRPr="00936483">
              <w:t>minutes, but not more than 75 minutes, in duration, if:</w:t>
            </w:r>
          </w:p>
          <w:p w:rsidR="005E3E83" w:rsidRPr="00936483" w:rsidRDefault="005E3E83" w:rsidP="006719FE">
            <w:pPr>
              <w:pStyle w:val="TableP1a"/>
              <w:keepLines/>
              <w:rPr>
                <w:snapToGrid w:val="0"/>
              </w:rPr>
            </w:pPr>
            <w:r w:rsidRPr="00936483">
              <w:tab/>
              <w:t>(a)</w:t>
            </w:r>
            <w:r w:rsidRPr="00936483">
              <w:tab/>
              <w:t>that attendance and another attendance to which any of items 353 to 358 and 361 applies have not exceeded 12</w:t>
            </w:r>
            <w:r w:rsidR="007A0200" w:rsidRPr="00936483">
              <w:t> </w:t>
            </w:r>
            <w:r w:rsidRPr="00936483">
              <w:t>attendances in a calendar year for the patient; and</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$231.45</w:t>
            </w:r>
          </w:p>
        </w:tc>
      </w:tr>
      <w:tr w:rsidR="005E3E83" w:rsidRPr="00936483" w:rsidTr="003B4FAB">
        <w:trPr>
          <w:gridAfter w:val="1"/>
          <w:wAfter w:w="28" w:type="dxa"/>
          <w:cantSplit/>
          <w:trHeight w:val="1020"/>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pPr>
            <w:r w:rsidRPr="00936483">
              <w:tab/>
              <w:t>(b)</w:t>
            </w:r>
            <w:r w:rsidRPr="00936483">
              <w:tab/>
              <w:t>that attendance and another attendance to which any of items 296 to 308, 353 to 358 and 361 to 370 applies have not exceeded 50</w:t>
            </w:r>
            <w:r w:rsidR="007A0200" w:rsidRPr="00936483">
              <w:t> </w:t>
            </w:r>
            <w:r w:rsidRPr="00936483">
              <w:t>attendances in a calendar year for the patient</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744"/>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358</w:t>
            </w:r>
          </w:p>
        </w:tc>
        <w:tc>
          <w:tcPr>
            <w:tcW w:w="5907"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t>—</w:t>
            </w:r>
            <w:r w:rsidRPr="00936483">
              <w:t>a telepsychiatry consultation of more than 75</w:t>
            </w:r>
            <w:r w:rsidR="007A0200" w:rsidRPr="00936483">
              <w:t> </w:t>
            </w:r>
            <w:r w:rsidRPr="00936483">
              <w:t xml:space="preserve">minutes in duration, if: </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$282.00</w:t>
            </w:r>
          </w:p>
        </w:tc>
      </w:tr>
      <w:tr w:rsidR="005E3E83" w:rsidRPr="00936483" w:rsidTr="003B4FAB">
        <w:trPr>
          <w:gridAfter w:val="1"/>
          <w:wAfter w:w="28" w:type="dxa"/>
          <w:cantSplit/>
          <w:trHeight w:val="318"/>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pPr>
            <w:r w:rsidRPr="00936483">
              <w:tab/>
              <w:t>(a)</w:t>
            </w:r>
            <w:r w:rsidRPr="00936483">
              <w:tab/>
              <w:t>that attendance and another attendance to which any of items 353 to 358 and 361 applies have not exceeded 12</w:t>
            </w:r>
            <w:r w:rsidR="007A0200" w:rsidRPr="00936483">
              <w:t> </w:t>
            </w:r>
            <w:r w:rsidRPr="00936483">
              <w:t>attendances in a calendar year for the patient; and</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542"/>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pPr>
            <w:r w:rsidRPr="00936483">
              <w:tab/>
              <w:t>(b)</w:t>
            </w:r>
            <w:r w:rsidRPr="00936483">
              <w:tab/>
              <w:t>that attendance and another attendance to which any of items 296 to 308, 353 to 358 and 361 to 370 applies have not exceeded 50</w:t>
            </w:r>
            <w:r w:rsidR="007A0200" w:rsidRPr="00936483">
              <w:t> </w:t>
            </w:r>
            <w:r w:rsidRPr="00936483">
              <w:t>attendances in a calendar year for the patient</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1065"/>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359</w:t>
            </w:r>
          </w:p>
        </w:tc>
        <w:tc>
          <w:tcPr>
            <w:tcW w:w="5907" w:type="dxa"/>
            <w:tcBorders>
              <w:top w:val="nil"/>
              <w:left w:val="nil"/>
              <w:right w:val="nil"/>
            </w:tcBorders>
            <w:shd w:val="clear" w:color="auto" w:fill="FFFFFF"/>
          </w:tcPr>
          <w:p w:rsidR="005E3E83" w:rsidRPr="00936483" w:rsidRDefault="005E3E83" w:rsidP="006719FE">
            <w:pPr>
              <w:pStyle w:val="TableText"/>
              <w:keepLines/>
            </w:pPr>
            <w:r w:rsidRPr="00936483">
              <w:t>Professional attendance by a consultant physician in the practice of his or her specialty of psychiatry</w:t>
            </w:r>
            <w:r w:rsidR="00344318" w:rsidRPr="00936483">
              <w:t>—</w:t>
            </w:r>
            <w:r w:rsidRPr="00936483">
              <w:t>a telepsychiatry consultation of more than 30 minutes but not more than 45</w:t>
            </w:r>
            <w:r w:rsidR="007A0200" w:rsidRPr="00936483">
              <w:t> </w:t>
            </w:r>
            <w:r w:rsidRPr="00936483">
              <w:t>minutes in duration, if:</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$325.35</w:t>
            </w:r>
          </w:p>
        </w:tc>
      </w:tr>
      <w:tr w:rsidR="005E3E83" w:rsidRPr="00936483" w:rsidTr="003B4FAB">
        <w:trPr>
          <w:gridAfter w:val="1"/>
          <w:wAfter w:w="28" w:type="dxa"/>
          <w:cantSplit/>
          <w:trHeight w:val="840"/>
        </w:trPr>
        <w:tc>
          <w:tcPr>
            <w:tcW w:w="590" w:type="dxa"/>
            <w:tcBorders>
              <w:left w:val="nil"/>
              <w:bottom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bottom w:val="nil"/>
              <w:right w:val="nil"/>
            </w:tcBorders>
            <w:shd w:val="clear" w:color="auto" w:fill="FFFFFF"/>
          </w:tcPr>
          <w:p w:rsidR="005E3E83" w:rsidRPr="00936483" w:rsidRDefault="005E3E83" w:rsidP="006719FE">
            <w:pPr>
              <w:pStyle w:val="TableP1a"/>
              <w:keepLines/>
            </w:pPr>
            <w:r w:rsidRPr="00936483">
              <w:tab/>
              <w:t>(a)</w:t>
            </w:r>
            <w:r w:rsidRPr="00936483">
              <w:tab/>
              <w:t>the patient is being managed by a medical practitioner or a participating nurse practitioner in accordance with a management plan prepared by the consultant psychiatrist in accordance with item 291; and</w:t>
            </w:r>
          </w:p>
          <w:p w:rsidR="005E3E83" w:rsidRPr="00936483" w:rsidRDefault="005E3E83" w:rsidP="006719FE">
            <w:pPr>
              <w:pStyle w:val="TableP1a"/>
              <w:keepLines/>
            </w:pPr>
            <w:r w:rsidRPr="00936483">
              <w:tab/>
              <w:t>(b)</w:t>
            </w:r>
            <w:r w:rsidRPr="00936483">
              <w:tab/>
              <w:t xml:space="preserve">the attendance follows referral of the patient to the consultant for review of the management plan by the referring practitioner managing the patient; and </w:t>
            </w:r>
          </w:p>
        </w:tc>
        <w:tc>
          <w:tcPr>
            <w:tcW w:w="924" w:type="dxa"/>
            <w:tcBorders>
              <w:left w:val="nil"/>
              <w:bottom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top w:val="nil"/>
              <w:left w:val="nil"/>
              <w:right w:val="nil"/>
            </w:tcBorders>
            <w:shd w:val="clear" w:color="auto" w:fill="FFFFFF"/>
          </w:tcPr>
          <w:p w:rsidR="005E3E83" w:rsidRPr="00936483" w:rsidRDefault="005E3E83" w:rsidP="006719FE">
            <w:pPr>
              <w:pStyle w:val="TableP1a"/>
              <w:keepLines/>
            </w:pPr>
            <w:r w:rsidRPr="00936483">
              <w:tab/>
              <w:t>(c)</w:t>
            </w:r>
            <w:r w:rsidRPr="00936483">
              <w:tab/>
              <w:t>during the attendance, the consultant:</w:t>
            </w:r>
          </w:p>
          <w:p w:rsidR="005E3E83" w:rsidRPr="00936483" w:rsidRDefault="005E3E83" w:rsidP="006719FE">
            <w:pPr>
              <w:pStyle w:val="TableP2i"/>
              <w:keepLines/>
            </w:pPr>
            <w:r w:rsidRPr="00936483">
              <w:tab/>
              <w:t>(i)</w:t>
            </w:r>
            <w:r w:rsidRPr="00936483">
              <w:tab/>
              <w:t>uses an outcome tool (if clinically appropriate); and</w:t>
            </w:r>
          </w:p>
          <w:p w:rsidR="005E3E83" w:rsidRPr="00936483" w:rsidRDefault="005E3E83" w:rsidP="006719FE">
            <w:pPr>
              <w:pStyle w:val="TableP2i"/>
              <w:keepLines/>
            </w:pPr>
            <w:r w:rsidRPr="00936483">
              <w:tab/>
              <w:t>(ii)</w:t>
            </w:r>
            <w:r w:rsidRPr="00936483">
              <w:tab/>
              <w:t>carries out a mental state examination; and</w:t>
            </w:r>
          </w:p>
          <w:p w:rsidR="005E3E83" w:rsidRPr="00936483" w:rsidRDefault="005E3E83" w:rsidP="006719FE">
            <w:pPr>
              <w:pStyle w:val="TableP2i"/>
              <w:keepLines/>
            </w:pPr>
            <w:r w:rsidRPr="00936483">
              <w:tab/>
              <w:t>(iii)</w:t>
            </w:r>
            <w:r w:rsidRPr="00936483">
              <w:tab/>
              <w:t>makes a psychiatric diagnosis; and</w:t>
            </w:r>
          </w:p>
          <w:p w:rsidR="005E3E83" w:rsidRPr="00936483" w:rsidRDefault="005E3E83" w:rsidP="006719FE">
            <w:pPr>
              <w:pStyle w:val="TableP2i"/>
              <w:keepLines/>
            </w:pPr>
            <w:r w:rsidRPr="00936483">
              <w:tab/>
              <w:t>(iv)</w:t>
            </w:r>
            <w:r w:rsidRPr="00936483">
              <w:tab/>
              <w:t>reviews the management plan; and</w:t>
            </w:r>
          </w:p>
        </w:tc>
        <w:tc>
          <w:tcPr>
            <w:tcW w:w="924" w:type="dxa"/>
            <w:tcBorders>
              <w:top w:val="nil"/>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1039"/>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top w:val="nil"/>
              <w:left w:val="nil"/>
              <w:right w:val="nil"/>
            </w:tcBorders>
            <w:shd w:val="clear" w:color="auto" w:fill="FFFFFF"/>
          </w:tcPr>
          <w:p w:rsidR="005E3E83" w:rsidRPr="00936483" w:rsidRDefault="005E3E83" w:rsidP="006719FE">
            <w:pPr>
              <w:pStyle w:val="TableP1a"/>
              <w:keepLines/>
              <w:spacing w:before="60"/>
            </w:pPr>
            <w:r w:rsidRPr="00936483">
              <w:tab/>
              <w:t>(d)</w:t>
            </w:r>
            <w:r w:rsidRPr="00936483">
              <w:tab/>
              <w:t>within 2 weeks after the attendance, the consultant:</w:t>
            </w:r>
          </w:p>
          <w:p w:rsidR="005E3E83" w:rsidRPr="00936483" w:rsidRDefault="005E3E83" w:rsidP="006719FE">
            <w:pPr>
              <w:pStyle w:val="TableP2i"/>
              <w:keepLines/>
            </w:pPr>
            <w:r w:rsidRPr="00936483">
              <w:tab/>
              <w:t>(i)</w:t>
            </w:r>
            <w:r w:rsidRPr="00936483">
              <w:tab/>
              <w:t>prepares a written diagnosis of the patient; and</w:t>
            </w:r>
          </w:p>
          <w:p w:rsidR="005E3E83" w:rsidRPr="00936483" w:rsidRDefault="005E3E83" w:rsidP="006719FE">
            <w:pPr>
              <w:pStyle w:val="TableP2i"/>
              <w:keepLines/>
            </w:pPr>
            <w:r w:rsidRPr="00936483">
              <w:tab/>
              <w:t>(ii)</w:t>
            </w:r>
            <w:r w:rsidRPr="00936483">
              <w:tab/>
              <w:t>revises the management plan; and</w:t>
            </w:r>
          </w:p>
          <w:p w:rsidR="005E3E83" w:rsidRPr="00936483" w:rsidRDefault="005E3E83" w:rsidP="006719FE">
            <w:pPr>
              <w:pStyle w:val="TableP2i"/>
              <w:keepLines/>
            </w:pPr>
            <w:r w:rsidRPr="00936483">
              <w:tab/>
              <w:t>(iii)</w:t>
            </w:r>
            <w:r w:rsidRPr="00936483">
              <w:tab/>
              <w:t>gives the referring practitioner a copy of the diagnosis and the revised management plan; and</w:t>
            </w:r>
          </w:p>
        </w:tc>
        <w:tc>
          <w:tcPr>
            <w:tcW w:w="924" w:type="dxa"/>
            <w:tcBorders>
              <w:top w:val="nil"/>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168"/>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2i"/>
              <w:keepLines/>
            </w:pPr>
            <w:r w:rsidRPr="00936483">
              <w:tab/>
              <w:t>(iv)</w:t>
            </w:r>
            <w:r w:rsidRPr="00936483">
              <w:tab/>
              <w:t>if clinically appropriate, explains the diagnosis and the revised management plan, and gives a copy, to:</w:t>
            </w:r>
          </w:p>
          <w:p w:rsidR="005E3E83" w:rsidRPr="00936483" w:rsidRDefault="005E3E83" w:rsidP="006719FE">
            <w:pPr>
              <w:pStyle w:val="TableP2i"/>
              <w:keepLines/>
              <w:tabs>
                <w:tab w:val="clear" w:pos="726"/>
              </w:tabs>
              <w:ind w:left="1318" w:hanging="480"/>
              <w:rPr>
                <w:szCs w:val="22"/>
              </w:rPr>
            </w:pPr>
            <w:r w:rsidRPr="00936483">
              <w:rPr>
                <w:szCs w:val="22"/>
              </w:rPr>
              <w:t>(A)</w:t>
            </w:r>
            <w:r w:rsidRPr="00936483">
              <w:rPr>
                <w:szCs w:val="22"/>
              </w:rPr>
              <w:tab/>
              <w:t xml:space="preserve">the </w:t>
            </w:r>
            <w:r w:rsidRPr="00936483">
              <w:rPr>
                <w:snapToGrid w:val="0"/>
                <w:szCs w:val="22"/>
              </w:rPr>
              <w:t>patient</w:t>
            </w:r>
            <w:r w:rsidRPr="00936483">
              <w:rPr>
                <w:szCs w:val="22"/>
              </w:rPr>
              <w:t>; and</w:t>
            </w:r>
          </w:p>
          <w:p w:rsidR="005E3E83" w:rsidRPr="00936483" w:rsidRDefault="005E3E83" w:rsidP="006719FE">
            <w:pPr>
              <w:pStyle w:val="TableP2i"/>
              <w:keepLines/>
              <w:ind w:left="1318" w:hanging="480"/>
            </w:pPr>
            <w:r w:rsidRPr="00936483">
              <w:rPr>
                <w:szCs w:val="22"/>
              </w:rPr>
              <w:t>(B)</w:t>
            </w:r>
            <w:r w:rsidRPr="00936483">
              <w:rPr>
                <w:szCs w:val="22"/>
              </w:rPr>
              <w:tab/>
              <w:t xml:space="preserve">the </w:t>
            </w:r>
            <w:r w:rsidRPr="00936483">
              <w:rPr>
                <w:snapToGrid w:val="0"/>
                <w:szCs w:val="22"/>
              </w:rPr>
              <w:t>patient’s</w:t>
            </w:r>
            <w:r w:rsidRPr="00936483">
              <w:rPr>
                <w:szCs w:val="22"/>
              </w:rPr>
              <w:t xml:space="preserve"> carer (if any), if the patient agrees; and</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1065"/>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rPr>
                <w:szCs w:val="22"/>
              </w:rPr>
            </w:pPr>
            <w:r w:rsidRPr="00936483">
              <w:rPr>
                <w:szCs w:val="22"/>
              </w:rPr>
              <w:tab/>
              <w:t>(e)</w:t>
            </w:r>
            <w:r w:rsidRPr="00936483">
              <w:rPr>
                <w:szCs w:val="22"/>
              </w:rPr>
              <w:tab/>
              <w:t>the patient is located in a regional, rural or remote area; and</w:t>
            </w:r>
          </w:p>
          <w:p w:rsidR="005E3E83" w:rsidRPr="00936483" w:rsidRDefault="005E3E83" w:rsidP="006719FE">
            <w:pPr>
              <w:pStyle w:val="TableP1a"/>
              <w:keepLines/>
            </w:pPr>
            <w:r w:rsidRPr="00936483">
              <w:rPr>
                <w:szCs w:val="22"/>
              </w:rPr>
              <w:tab/>
              <w:t>(f)</w:t>
            </w:r>
            <w:r w:rsidRPr="00936483">
              <w:rPr>
                <w:szCs w:val="22"/>
              </w:rPr>
              <w:tab/>
              <w:t>in the preceding 12 months, a service to which item 291 applies has been performed; and</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Tr="003B4FAB">
        <w:trPr>
          <w:gridAfter w:val="1"/>
          <w:wAfter w:w="28" w:type="dxa"/>
          <w:cantSplit/>
          <w:trHeight w:val="80"/>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rPr>
                <w:szCs w:val="22"/>
              </w:rPr>
            </w:pPr>
            <w:r w:rsidRPr="00936483">
              <w:rPr>
                <w:szCs w:val="22"/>
              </w:rPr>
              <w:tab/>
              <w:t>(g)</w:t>
            </w:r>
            <w:r w:rsidRPr="00936483">
              <w:rPr>
                <w:szCs w:val="22"/>
              </w:rPr>
              <w:tab/>
              <w:t>in the preceding 12 months, a service to which this item or item 293 applies has not been performed</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Del="00DB5371" w:rsidTr="003B4FAB">
        <w:trPr>
          <w:gridAfter w:val="1"/>
          <w:wAfter w:w="28" w:type="dxa"/>
          <w:cantSplit/>
          <w:trHeight w:val="1290"/>
        </w:trPr>
        <w:tc>
          <w:tcPr>
            <w:tcW w:w="590" w:type="dxa"/>
            <w:tcBorders>
              <w:top w:val="nil"/>
              <w:left w:val="nil"/>
              <w:right w:val="nil"/>
            </w:tcBorders>
            <w:shd w:val="clear" w:color="auto" w:fill="FFFFFF"/>
          </w:tcPr>
          <w:p w:rsidR="005E3E83" w:rsidRPr="00936483" w:rsidRDefault="005E3E83" w:rsidP="006719FE">
            <w:pPr>
              <w:pStyle w:val="TableText"/>
              <w:keepNext/>
              <w:keepLines/>
              <w:jc w:val="right"/>
              <w:rPr>
                <w:snapToGrid w:val="0"/>
                <w:szCs w:val="22"/>
              </w:rPr>
            </w:pPr>
            <w:r w:rsidRPr="00936483">
              <w:rPr>
                <w:snapToGrid w:val="0"/>
                <w:szCs w:val="22"/>
              </w:rPr>
              <w:t>361</w:t>
            </w:r>
          </w:p>
        </w:tc>
        <w:tc>
          <w:tcPr>
            <w:tcW w:w="5907" w:type="dxa"/>
            <w:tcBorders>
              <w:top w:val="nil"/>
              <w:left w:val="nil"/>
              <w:right w:val="nil"/>
            </w:tcBorders>
            <w:shd w:val="clear" w:color="auto" w:fill="FFFFFF"/>
          </w:tcPr>
          <w:p w:rsidR="005E3E83" w:rsidRPr="00936483" w:rsidRDefault="005E3E83" w:rsidP="006719FE">
            <w:pPr>
              <w:pStyle w:val="TableText"/>
              <w:keepNext/>
              <w:keepLines/>
            </w:pPr>
            <w:r w:rsidRPr="00936483">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t>—</w:t>
            </w:r>
            <w:r w:rsidRPr="00936483">
              <w:t>a telepsychiatry consultation of more than 45 minutes in duration, if the patient:</w:t>
            </w:r>
          </w:p>
        </w:tc>
        <w:tc>
          <w:tcPr>
            <w:tcW w:w="924" w:type="dxa"/>
            <w:tcBorders>
              <w:top w:val="nil"/>
              <w:left w:val="nil"/>
              <w:right w:val="nil"/>
            </w:tcBorders>
            <w:shd w:val="clear" w:color="auto" w:fill="FFFFFF"/>
          </w:tcPr>
          <w:p w:rsidR="005E3E83" w:rsidRPr="00936483" w:rsidRDefault="00EF4633" w:rsidP="006719FE">
            <w:pPr>
              <w:pStyle w:val="TableText"/>
              <w:keepNext/>
              <w:keepLines/>
              <w:ind w:left="-32"/>
              <w:jc w:val="right"/>
              <w:rPr>
                <w:szCs w:val="22"/>
              </w:rPr>
            </w:pPr>
            <w:r w:rsidRPr="00936483">
              <w:rPr>
                <w:szCs w:val="22"/>
              </w:rPr>
              <w:t>$299.30</w:t>
            </w:r>
          </w:p>
        </w:tc>
      </w:tr>
      <w:tr w:rsidR="005E3E83" w:rsidRPr="00936483" w:rsidDel="00DB5371" w:rsidTr="003B4FAB">
        <w:trPr>
          <w:gridAfter w:val="1"/>
          <w:wAfter w:w="28" w:type="dxa"/>
          <w:cantSplit/>
          <w:trHeight w:val="63"/>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szCs w:val="22"/>
              </w:rPr>
            </w:pPr>
          </w:p>
        </w:tc>
        <w:tc>
          <w:tcPr>
            <w:tcW w:w="5907" w:type="dxa"/>
            <w:tcBorders>
              <w:left w:val="nil"/>
              <w:right w:val="nil"/>
            </w:tcBorders>
            <w:shd w:val="clear" w:color="auto" w:fill="FFFFFF"/>
          </w:tcPr>
          <w:p w:rsidR="005E3E83" w:rsidRPr="00936483" w:rsidRDefault="005E3E83" w:rsidP="006719FE">
            <w:pPr>
              <w:pStyle w:val="TableP1a"/>
              <w:keepLines/>
            </w:pPr>
            <w:r w:rsidRPr="00936483">
              <w:tab/>
              <w:t>(a)</w:t>
            </w:r>
            <w:r w:rsidRPr="00936483">
              <w:tab/>
              <w:t>either:</w:t>
            </w:r>
          </w:p>
          <w:p w:rsidR="005E3E83" w:rsidRPr="00936483" w:rsidRDefault="005E3E83" w:rsidP="006719FE">
            <w:pPr>
              <w:pStyle w:val="TableP2i"/>
              <w:keepLines/>
            </w:pPr>
            <w:r w:rsidRPr="00936483">
              <w:tab/>
              <w:t>(i)</w:t>
            </w:r>
            <w:r w:rsidRPr="00936483">
              <w:tab/>
              <w:t xml:space="preserve">is a new patient for this consultant psychiatrist; or </w:t>
            </w:r>
          </w:p>
        </w:tc>
        <w:tc>
          <w:tcPr>
            <w:tcW w:w="924" w:type="dxa"/>
            <w:tcBorders>
              <w:left w:val="nil"/>
              <w:right w:val="nil"/>
            </w:tcBorders>
            <w:shd w:val="clear" w:color="auto" w:fill="FFFFFF"/>
          </w:tcPr>
          <w:p w:rsidR="005E3E83" w:rsidRPr="00936483" w:rsidRDefault="005E3E83" w:rsidP="006719FE">
            <w:pPr>
              <w:pStyle w:val="TableText"/>
              <w:keepLines/>
              <w:ind w:left="-32"/>
              <w:jc w:val="right"/>
              <w:rPr>
                <w:szCs w:val="22"/>
              </w:rPr>
            </w:pPr>
          </w:p>
        </w:tc>
      </w:tr>
      <w:tr w:rsidR="005E3E83" w:rsidRPr="00936483" w:rsidDel="00DB5371" w:rsidTr="003B4FAB">
        <w:trPr>
          <w:gridAfter w:val="1"/>
          <w:wAfter w:w="28" w:type="dxa"/>
          <w:cantSplit/>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szCs w:val="22"/>
              </w:rPr>
            </w:pPr>
          </w:p>
        </w:tc>
        <w:tc>
          <w:tcPr>
            <w:tcW w:w="5907" w:type="dxa"/>
            <w:tcBorders>
              <w:left w:val="nil"/>
              <w:right w:val="nil"/>
            </w:tcBorders>
            <w:shd w:val="clear" w:color="auto" w:fill="FFFFFF"/>
          </w:tcPr>
          <w:p w:rsidR="005E3E83" w:rsidRPr="00936483" w:rsidRDefault="005E3E83" w:rsidP="006719FE">
            <w:pPr>
              <w:pStyle w:val="TableP2i"/>
              <w:keepLines/>
            </w:pPr>
            <w:r w:rsidRPr="00936483">
              <w:tab/>
              <w:t>(ii)</w:t>
            </w:r>
            <w:r w:rsidRPr="00936483">
              <w:tab/>
              <w:t>has not received a professional attendance from this consultant psychiatrist in the preceding 24 months; and</w:t>
            </w:r>
          </w:p>
        </w:tc>
        <w:tc>
          <w:tcPr>
            <w:tcW w:w="924" w:type="dxa"/>
            <w:tcBorders>
              <w:left w:val="nil"/>
              <w:right w:val="nil"/>
            </w:tcBorders>
            <w:shd w:val="clear" w:color="auto" w:fill="FFFFFF"/>
          </w:tcPr>
          <w:p w:rsidR="005E3E83" w:rsidRPr="00936483" w:rsidRDefault="005E3E83" w:rsidP="006719FE">
            <w:pPr>
              <w:pStyle w:val="TableText"/>
              <w:keepNext/>
              <w:keepLines/>
              <w:ind w:left="-32"/>
              <w:jc w:val="right"/>
              <w:rPr>
                <w:szCs w:val="22"/>
              </w:rPr>
            </w:pPr>
          </w:p>
        </w:tc>
      </w:tr>
      <w:tr w:rsidR="005E3E83" w:rsidRPr="00936483" w:rsidDel="00DB5371" w:rsidTr="003B4FAB">
        <w:trPr>
          <w:gridAfter w:val="1"/>
          <w:wAfter w:w="28" w:type="dxa"/>
          <w:cantSplit/>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szCs w:val="22"/>
              </w:rPr>
            </w:pPr>
          </w:p>
        </w:tc>
        <w:tc>
          <w:tcPr>
            <w:tcW w:w="5907" w:type="dxa"/>
            <w:tcBorders>
              <w:left w:val="nil"/>
              <w:right w:val="nil"/>
            </w:tcBorders>
            <w:shd w:val="clear" w:color="auto" w:fill="FFFFFF"/>
          </w:tcPr>
          <w:p w:rsidR="005E3E83" w:rsidRPr="00936483" w:rsidRDefault="005E3E83" w:rsidP="006719FE">
            <w:pPr>
              <w:pStyle w:val="TableP1a"/>
              <w:keepLines/>
            </w:pPr>
            <w:r w:rsidRPr="00936483">
              <w:tab/>
              <w:t>(b)</w:t>
            </w:r>
            <w:r w:rsidRPr="00936483">
              <w:tab/>
              <w:t>is located in a regional, rural or remote area;</w:t>
            </w:r>
          </w:p>
          <w:p w:rsidR="005E3E83" w:rsidRPr="00936483" w:rsidRDefault="005E3E83" w:rsidP="006719FE">
            <w:pPr>
              <w:pStyle w:val="TableText"/>
              <w:keepLines/>
              <w:spacing w:before="0"/>
            </w:pPr>
            <w:r w:rsidRPr="00936483">
              <w:t>other than attendance on a patient in relation to whom this item, item 296, 297 or 299, or any of items 300 to</w:t>
            </w:r>
            <w:r w:rsidR="007A0200" w:rsidRPr="00936483">
              <w:t> </w:t>
            </w:r>
            <w:r w:rsidRPr="00936483">
              <w:t>346 and 353 to 370, has applied in the preceding 24</w:t>
            </w:r>
            <w:r w:rsidR="007A0200" w:rsidRPr="00936483">
              <w:t> </w:t>
            </w:r>
            <w:r w:rsidRPr="00936483">
              <w:t>month period</w:t>
            </w:r>
          </w:p>
        </w:tc>
        <w:tc>
          <w:tcPr>
            <w:tcW w:w="924" w:type="dxa"/>
            <w:tcBorders>
              <w:left w:val="nil"/>
              <w:right w:val="nil"/>
            </w:tcBorders>
            <w:shd w:val="clear" w:color="auto" w:fill="FFFFFF"/>
          </w:tcPr>
          <w:p w:rsidR="005E3E83" w:rsidRPr="00936483" w:rsidRDefault="005E3E83" w:rsidP="006719FE">
            <w:pPr>
              <w:pStyle w:val="TableText"/>
              <w:keepLines/>
              <w:ind w:left="-32"/>
              <w:jc w:val="right"/>
              <w:rPr>
                <w:szCs w:val="22"/>
              </w:rPr>
            </w:pPr>
          </w:p>
        </w:tc>
      </w:tr>
      <w:bookmarkEnd w:id="53"/>
      <w:tr w:rsidR="005E3E83" w:rsidRPr="00936483" w:rsidDel="00DB5371" w:rsidTr="003B4FAB">
        <w:trPr>
          <w:gridAfter w:val="1"/>
          <w:wAfter w:w="28" w:type="dxa"/>
          <w:cantSplit/>
          <w:trHeight w:val="545"/>
        </w:trPr>
        <w:tc>
          <w:tcPr>
            <w:tcW w:w="590" w:type="dxa"/>
            <w:tcBorders>
              <w:top w:val="nil"/>
              <w:left w:val="nil"/>
              <w:right w:val="nil"/>
            </w:tcBorders>
            <w:shd w:val="clear" w:color="auto" w:fill="FFFFFF"/>
          </w:tcPr>
          <w:p w:rsidR="005E3E83" w:rsidRPr="00936483" w:rsidDel="00DB5371" w:rsidRDefault="005E3E83" w:rsidP="006719FE">
            <w:pPr>
              <w:pStyle w:val="TableText"/>
              <w:keepLines/>
              <w:jc w:val="right"/>
              <w:rPr>
                <w:snapToGrid w:val="0"/>
              </w:rPr>
            </w:pPr>
            <w:r w:rsidRPr="00936483">
              <w:rPr>
                <w:snapToGrid w:val="0"/>
                <w:szCs w:val="22"/>
              </w:rPr>
              <w:t>364</w:t>
            </w:r>
          </w:p>
        </w:tc>
        <w:tc>
          <w:tcPr>
            <w:tcW w:w="5907" w:type="dxa"/>
            <w:tcBorders>
              <w:top w:val="nil"/>
              <w:left w:val="nil"/>
              <w:right w:val="nil"/>
            </w:tcBorders>
            <w:shd w:val="clear" w:color="auto" w:fill="FFFFFF"/>
          </w:tcPr>
          <w:p w:rsidR="005E3E83" w:rsidRPr="00936483" w:rsidDel="00DB5371" w:rsidRDefault="005E3E83" w:rsidP="006719FE">
            <w:pPr>
              <w:pStyle w:val="TableText"/>
              <w:keepLines/>
              <w:rPr>
                <w:szCs w:val="22"/>
              </w:rPr>
            </w:pPr>
            <w:r w:rsidRPr="00936483">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t>—</w:t>
            </w:r>
            <w:r w:rsidRPr="00936483">
              <w:t>a face</w:t>
            </w:r>
            <w:r w:rsidRPr="00936483">
              <w:noBreakHyphen/>
              <w:t>to</w:t>
            </w:r>
            <w:r w:rsidRPr="00936483">
              <w:noBreakHyphen/>
              <w:t>face consultation of not more than 15</w:t>
            </w:r>
            <w:r w:rsidR="007A0200" w:rsidRPr="00936483">
              <w:t> </w:t>
            </w:r>
            <w:r w:rsidRPr="00936483">
              <w:t>minutes in duration, if:</w:t>
            </w:r>
          </w:p>
        </w:tc>
        <w:tc>
          <w:tcPr>
            <w:tcW w:w="924" w:type="dxa"/>
            <w:tcBorders>
              <w:top w:val="nil"/>
              <w:left w:val="nil"/>
              <w:right w:val="nil"/>
            </w:tcBorders>
            <w:shd w:val="clear" w:color="auto" w:fill="FFFFFF"/>
          </w:tcPr>
          <w:p w:rsidR="005E3E83" w:rsidRPr="00936483" w:rsidDel="00DB5371" w:rsidRDefault="00EF4633" w:rsidP="006719FE">
            <w:pPr>
              <w:pStyle w:val="TableText"/>
              <w:keepLines/>
              <w:ind w:left="-32"/>
              <w:jc w:val="right"/>
              <w:rPr>
                <w:szCs w:val="22"/>
              </w:rPr>
            </w:pPr>
            <w:r w:rsidRPr="00936483">
              <w:rPr>
                <w:szCs w:val="22"/>
              </w:rPr>
              <w:t>$43.35</w:t>
            </w:r>
          </w:p>
        </w:tc>
      </w:tr>
      <w:tr w:rsidR="005E3E83" w:rsidRPr="00936483" w:rsidDel="00DB5371" w:rsidTr="003B4FAB">
        <w:trPr>
          <w:gridAfter w:val="1"/>
          <w:wAfter w:w="28" w:type="dxa"/>
          <w:cantSplit/>
          <w:trHeight w:val="545"/>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szCs w:val="22"/>
              </w:rPr>
            </w:pPr>
          </w:p>
        </w:tc>
        <w:tc>
          <w:tcPr>
            <w:tcW w:w="5907" w:type="dxa"/>
            <w:tcBorders>
              <w:top w:val="nil"/>
              <w:left w:val="nil"/>
              <w:right w:val="nil"/>
            </w:tcBorders>
            <w:shd w:val="clear" w:color="auto" w:fill="FFFFFF"/>
          </w:tcPr>
          <w:p w:rsidR="005E3E83" w:rsidRPr="00936483" w:rsidRDefault="005E3E83" w:rsidP="006719FE">
            <w:pPr>
              <w:pStyle w:val="TableP1a"/>
              <w:keepLines/>
            </w:pPr>
            <w:r w:rsidRPr="00936483">
              <w:tab/>
              <w:t>(a)</w:t>
            </w:r>
            <w:r w:rsidRPr="00936483">
              <w:tab/>
              <w:t>the patient has had a telepsychiatry consultation to which any of items 353 to 358 and 361 applies before that attendance; and</w:t>
            </w:r>
          </w:p>
        </w:tc>
        <w:tc>
          <w:tcPr>
            <w:tcW w:w="924" w:type="dxa"/>
            <w:tcBorders>
              <w:top w:val="nil"/>
              <w:left w:val="nil"/>
              <w:right w:val="nil"/>
            </w:tcBorders>
            <w:shd w:val="clear" w:color="auto" w:fill="FFFFFF"/>
          </w:tcPr>
          <w:p w:rsidR="005E3E83" w:rsidRPr="00936483" w:rsidRDefault="005E3E83" w:rsidP="006719FE">
            <w:pPr>
              <w:pStyle w:val="TableText"/>
              <w:keepLines/>
              <w:ind w:left="-32"/>
              <w:jc w:val="right"/>
              <w:rPr>
                <w:szCs w:val="22"/>
              </w:rPr>
            </w:pPr>
          </w:p>
        </w:tc>
      </w:tr>
      <w:tr w:rsidR="005E3E83" w:rsidRPr="00936483" w:rsidDel="00DB5371" w:rsidTr="003B4FAB">
        <w:trPr>
          <w:gridAfter w:val="1"/>
          <w:wAfter w:w="28" w:type="dxa"/>
          <w:cantSplit/>
          <w:trHeight w:val="177"/>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szCs w:val="22"/>
              </w:rPr>
            </w:pPr>
          </w:p>
        </w:tc>
        <w:tc>
          <w:tcPr>
            <w:tcW w:w="5907" w:type="dxa"/>
            <w:tcBorders>
              <w:left w:val="nil"/>
              <w:right w:val="nil"/>
            </w:tcBorders>
            <w:shd w:val="clear" w:color="auto" w:fill="FFFFFF"/>
          </w:tcPr>
          <w:p w:rsidR="005E3E83" w:rsidRPr="00936483" w:rsidRDefault="005E3E83" w:rsidP="006719FE">
            <w:pPr>
              <w:pStyle w:val="TableP1a"/>
              <w:keepLines/>
              <w:spacing w:before="60"/>
            </w:pPr>
            <w:r w:rsidRPr="00936483">
              <w:tab/>
              <w:t>(b)</w:t>
            </w:r>
            <w:r w:rsidRPr="00936483">
              <w:tab/>
              <w:t>that attendance and another attendance to which any of items 296 to 308, 353 to 358 and 361 to 370 applies have not exceeded 50</w:t>
            </w:r>
            <w:r w:rsidR="007A0200" w:rsidRPr="00936483">
              <w:t> </w:t>
            </w:r>
            <w:r w:rsidRPr="00936483">
              <w:t>attendances in a calendar year for the patient</w:t>
            </w:r>
          </w:p>
        </w:tc>
        <w:tc>
          <w:tcPr>
            <w:tcW w:w="924" w:type="dxa"/>
            <w:tcBorders>
              <w:left w:val="nil"/>
              <w:right w:val="nil"/>
            </w:tcBorders>
            <w:shd w:val="clear" w:color="auto" w:fill="FFFFFF"/>
          </w:tcPr>
          <w:p w:rsidR="005E3E83" w:rsidRPr="00936483" w:rsidRDefault="005E3E83" w:rsidP="006719FE">
            <w:pPr>
              <w:pStyle w:val="TableText"/>
              <w:keepLines/>
              <w:ind w:left="-32"/>
              <w:jc w:val="right"/>
              <w:rPr>
                <w:szCs w:val="22"/>
              </w:rPr>
            </w:pPr>
          </w:p>
        </w:tc>
      </w:tr>
      <w:tr w:rsidR="005E3E83" w:rsidRPr="00936483" w:rsidDel="00DB5371" w:rsidTr="003B4FAB">
        <w:trPr>
          <w:gridAfter w:val="1"/>
          <w:wAfter w:w="28" w:type="dxa"/>
          <w:cantSplit/>
          <w:trHeight w:val="1305"/>
        </w:trPr>
        <w:tc>
          <w:tcPr>
            <w:tcW w:w="590" w:type="dxa"/>
            <w:tcBorders>
              <w:top w:val="nil"/>
              <w:left w:val="nil"/>
              <w:right w:val="nil"/>
            </w:tcBorders>
            <w:shd w:val="clear" w:color="auto" w:fill="FFFFFF"/>
          </w:tcPr>
          <w:p w:rsidR="005E3E83" w:rsidRPr="00936483" w:rsidRDefault="005E3E83" w:rsidP="006719FE">
            <w:pPr>
              <w:pStyle w:val="TableText"/>
              <w:keepNext/>
              <w:keepLines/>
              <w:jc w:val="right"/>
              <w:rPr>
                <w:snapToGrid w:val="0"/>
                <w:szCs w:val="22"/>
              </w:rPr>
            </w:pPr>
            <w:r w:rsidRPr="00936483">
              <w:rPr>
                <w:snapToGrid w:val="0"/>
                <w:szCs w:val="22"/>
              </w:rPr>
              <w:t>366</w:t>
            </w:r>
          </w:p>
        </w:tc>
        <w:tc>
          <w:tcPr>
            <w:tcW w:w="5907" w:type="dxa"/>
            <w:tcBorders>
              <w:top w:val="nil"/>
              <w:left w:val="nil"/>
              <w:right w:val="nil"/>
            </w:tcBorders>
            <w:shd w:val="clear" w:color="auto" w:fill="FFFFFF"/>
          </w:tcPr>
          <w:p w:rsidR="005E3E83" w:rsidRPr="00936483" w:rsidRDefault="005E3E83" w:rsidP="006719FE">
            <w:pPr>
              <w:pStyle w:val="TableText"/>
              <w:keepNext/>
              <w:keepLines/>
            </w:pPr>
            <w:r w:rsidRPr="00936483">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t>—</w:t>
            </w:r>
            <w:r w:rsidRPr="00936483">
              <w:t>a face</w:t>
            </w:r>
            <w:r w:rsidRPr="00936483">
              <w:noBreakHyphen/>
              <w:t>to</w:t>
            </w:r>
            <w:r w:rsidRPr="00936483">
              <w:noBreakHyphen/>
              <w:t>face consultation of more than 15</w:t>
            </w:r>
            <w:r w:rsidR="007A0200" w:rsidRPr="00936483">
              <w:t> </w:t>
            </w:r>
            <w:r w:rsidRPr="00936483">
              <w:t>minutes, but not more than 30 minutes, in duration, if:</w:t>
            </w:r>
          </w:p>
        </w:tc>
        <w:tc>
          <w:tcPr>
            <w:tcW w:w="924" w:type="dxa"/>
            <w:tcBorders>
              <w:top w:val="nil"/>
              <w:left w:val="nil"/>
              <w:right w:val="nil"/>
            </w:tcBorders>
            <w:shd w:val="clear" w:color="auto" w:fill="FFFFFF"/>
          </w:tcPr>
          <w:p w:rsidR="005E3E83" w:rsidRPr="00936483" w:rsidRDefault="00EF4633" w:rsidP="006719FE">
            <w:pPr>
              <w:pStyle w:val="TableText"/>
              <w:keepNext/>
              <w:keepLines/>
              <w:ind w:left="-32"/>
              <w:jc w:val="right"/>
              <w:rPr>
                <w:szCs w:val="22"/>
              </w:rPr>
            </w:pPr>
            <w:r w:rsidRPr="00936483">
              <w:rPr>
                <w:szCs w:val="22"/>
              </w:rPr>
              <w:t>$86.45</w:t>
            </w:r>
          </w:p>
        </w:tc>
      </w:tr>
      <w:tr w:rsidR="005E3E83" w:rsidRPr="00936483" w:rsidDel="00DB5371" w:rsidTr="003B4FAB">
        <w:trPr>
          <w:gridAfter w:val="1"/>
          <w:wAfter w:w="28" w:type="dxa"/>
          <w:cantSplit/>
          <w:trHeight w:val="1800"/>
        </w:trPr>
        <w:tc>
          <w:tcPr>
            <w:tcW w:w="590" w:type="dxa"/>
            <w:tcBorders>
              <w:left w:val="nil"/>
              <w:bottom w:val="nil"/>
              <w:right w:val="nil"/>
            </w:tcBorders>
            <w:shd w:val="clear" w:color="auto" w:fill="FFFFFF"/>
          </w:tcPr>
          <w:p w:rsidR="005E3E83" w:rsidRPr="00936483" w:rsidRDefault="005E3E83" w:rsidP="006719FE">
            <w:pPr>
              <w:pStyle w:val="TableText"/>
              <w:keepLines/>
              <w:jc w:val="right"/>
              <w:rPr>
                <w:snapToGrid w:val="0"/>
                <w:szCs w:val="22"/>
              </w:rPr>
            </w:pPr>
          </w:p>
        </w:tc>
        <w:tc>
          <w:tcPr>
            <w:tcW w:w="5907" w:type="dxa"/>
            <w:tcBorders>
              <w:left w:val="nil"/>
              <w:bottom w:val="nil"/>
              <w:right w:val="nil"/>
            </w:tcBorders>
            <w:shd w:val="clear" w:color="auto" w:fill="FFFFFF"/>
          </w:tcPr>
          <w:p w:rsidR="005E3E83" w:rsidRPr="00936483" w:rsidRDefault="005E3E83" w:rsidP="006719FE">
            <w:pPr>
              <w:pStyle w:val="TableP1a"/>
              <w:keepLines/>
              <w:rPr>
                <w:bCs/>
              </w:rPr>
            </w:pPr>
            <w:r w:rsidRPr="00936483">
              <w:tab/>
              <w:t>(a)</w:t>
            </w:r>
            <w:r w:rsidRPr="00936483">
              <w:tab/>
              <w:t>the patient has had a telepsychiatry consultation to which any of items 353 to 358 and 361 applies before that attendance; and</w:t>
            </w:r>
          </w:p>
          <w:p w:rsidR="005E3E83" w:rsidRPr="00936483" w:rsidRDefault="005E3E83" w:rsidP="006719FE">
            <w:pPr>
              <w:pStyle w:val="TableP1a"/>
              <w:keepLines/>
            </w:pPr>
            <w:r w:rsidRPr="00936483">
              <w:tab/>
              <w:t>(b)</w:t>
            </w:r>
            <w:r w:rsidRPr="00936483">
              <w:tab/>
              <w:t>that attendance and another attendance to which any of items 296 to 308, 353 to 358 and 361 to 370 applies have not exceeded 50</w:t>
            </w:r>
            <w:r w:rsidR="007A0200" w:rsidRPr="00936483">
              <w:t> </w:t>
            </w:r>
            <w:r w:rsidRPr="00936483">
              <w:t>attendances in a calendar year for the patient</w:t>
            </w:r>
          </w:p>
        </w:tc>
        <w:tc>
          <w:tcPr>
            <w:tcW w:w="924" w:type="dxa"/>
            <w:tcBorders>
              <w:left w:val="nil"/>
              <w:bottom w:val="nil"/>
              <w:right w:val="nil"/>
            </w:tcBorders>
            <w:shd w:val="clear" w:color="auto" w:fill="FFFFFF"/>
          </w:tcPr>
          <w:p w:rsidR="005E3E83" w:rsidRPr="00936483" w:rsidRDefault="005E3E83" w:rsidP="006719FE">
            <w:pPr>
              <w:pStyle w:val="TableText"/>
              <w:keepLines/>
              <w:ind w:left="-32"/>
              <w:jc w:val="right"/>
              <w:rPr>
                <w:szCs w:val="22"/>
              </w:rPr>
            </w:pPr>
          </w:p>
        </w:tc>
      </w:tr>
      <w:tr w:rsidR="005E3E83" w:rsidRPr="00936483" w:rsidDel="00DB5371" w:rsidTr="003B4FAB">
        <w:trPr>
          <w:gridAfter w:val="1"/>
          <w:wAfter w:w="28" w:type="dxa"/>
          <w:cantSplit/>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szCs w:val="22"/>
              </w:rPr>
            </w:pPr>
            <w:r w:rsidRPr="00936483">
              <w:rPr>
                <w:snapToGrid w:val="0"/>
                <w:szCs w:val="22"/>
              </w:rPr>
              <w:t>367</w:t>
            </w:r>
          </w:p>
        </w:tc>
        <w:tc>
          <w:tcPr>
            <w:tcW w:w="5907" w:type="dxa"/>
            <w:tcBorders>
              <w:top w:val="nil"/>
              <w:left w:val="nil"/>
              <w:right w:val="nil"/>
            </w:tcBorders>
            <w:shd w:val="clear" w:color="auto" w:fill="FFFFFF"/>
          </w:tcPr>
          <w:p w:rsidR="005E3E83" w:rsidRPr="00936483" w:rsidRDefault="005E3E83" w:rsidP="006719FE">
            <w:pPr>
              <w:pStyle w:val="TableText"/>
              <w:keepLines/>
              <w:rPr>
                <w:bCs/>
              </w:rPr>
            </w:pPr>
            <w:r w:rsidRPr="00936483">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t>—</w:t>
            </w:r>
            <w:r w:rsidRPr="00936483">
              <w:t>a face</w:t>
            </w:r>
            <w:r w:rsidRPr="00936483">
              <w:noBreakHyphen/>
              <w:t>to</w:t>
            </w:r>
            <w:r w:rsidRPr="00936483">
              <w:noBreakHyphen/>
              <w:t>face consultation of more than 30</w:t>
            </w:r>
            <w:r w:rsidR="007A0200" w:rsidRPr="00936483">
              <w:t> </w:t>
            </w:r>
            <w:r w:rsidRPr="00936483">
              <w:t>minutes, but not more than 45</w:t>
            </w:r>
            <w:r w:rsidR="007A0200" w:rsidRPr="00936483">
              <w:t> </w:t>
            </w:r>
            <w:r w:rsidRPr="00936483">
              <w:t>minutes, in duration, if:</w:t>
            </w:r>
          </w:p>
          <w:p w:rsidR="005E3E83" w:rsidRPr="00936483" w:rsidRDefault="005E3E83" w:rsidP="006719FE">
            <w:pPr>
              <w:pStyle w:val="TableP1a"/>
              <w:keepLines/>
              <w:rPr>
                <w:bCs/>
              </w:rPr>
            </w:pPr>
            <w:r w:rsidRPr="00936483">
              <w:tab/>
              <w:t>(a)</w:t>
            </w:r>
            <w:r w:rsidRPr="00936483">
              <w:tab/>
              <w:t>the patient has had a telepsychiatry consultation to which any of items 353 to 358 and 361 applies before that attendance; and</w:t>
            </w:r>
          </w:p>
          <w:p w:rsidR="005E3E83" w:rsidRPr="00936483" w:rsidRDefault="005E3E83" w:rsidP="006719FE">
            <w:pPr>
              <w:pStyle w:val="TableP1a"/>
              <w:keepLines/>
            </w:pPr>
            <w:r w:rsidRPr="00936483">
              <w:tab/>
              <w:t>(b)</w:t>
            </w:r>
            <w:r w:rsidRPr="00936483">
              <w:tab/>
              <w:t>that attendance and another attendance to which any of items 296 to 308, 353 to 358 and 361 to 370 applies have not exceeded 50</w:t>
            </w:r>
            <w:r w:rsidR="007A0200" w:rsidRPr="00936483">
              <w:t> </w:t>
            </w:r>
            <w:r w:rsidRPr="00936483">
              <w:t>attendances in a calendar year for the patient</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rPr>
                <w:szCs w:val="22"/>
              </w:rPr>
            </w:pPr>
            <w:r w:rsidRPr="00936483">
              <w:rPr>
                <w:szCs w:val="22"/>
              </w:rPr>
              <w:t>$133.10</w:t>
            </w:r>
          </w:p>
        </w:tc>
      </w:tr>
      <w:tr w:rsidR="005E3E83" w:rsidRPr="00936483" w:rsidDel="00DB5371" w:rsidTr="003B4FAB">
        <w:trPr>
          <w:gridAfter w:val="1"/>
          <w:wAfter w:w="28" w:type="dxa"/>
          <w:cantSplit/>
          <w:trHeight w:val="1980"/>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szCs w:val="22"/>
              </w:rPr>
            </w:pPr>
            <w:r w:rsidRPr="00936483">
              <w:rPr>
                <w:snapToGrid w:val="0"/>
              </w:rPr>
              <w:t>369</w:t>
            </w:r>
          </w:p>
        </w:tc>
        <w:tc>
          <w:tcPr>
            <w:tcW w:w="5907" w:type="dxa"/>
            <w:tcBorders>
              <w:top w:val="nil"/>
              <w:left w:val="nil"/>
              <w:right w:val="nil"/>
            </w:tcBorders>
            <w:shd w:val="clear" w:color="auto" w:fill="FFFFFF"/>
          </w:tcPr>
          <w:p w:rsidR="005E3E83" w:rsidRPr="00936483" w:rsidRDefault="005E3E83" w:rsidP="006719FE">
            <w:pPr>
              <w:pStyle w:val="TableText"/>
              <w:keepLines/>
              <w:rPr>
                <w:bCs/>
              </w:rPr>
            </w:pPr>
            <w:r w:rsidRPr="00936483">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t>—</w:t>
            </w:r>
            <w:r w:rsidRPr="00936483">
              <w:t>a face</w:t>
            </w:r>
            <w:r w:rsidRPr="00936483">
              <w:noBreakHyphen/>
              <w:t>to</w:t>
            </w:r>
            <w:r w:rsidRPr="00936483">
              <w:noBreakHyphen/>
              <w:t>face consultation of more than 45</w:t>
            </w:r>
            <w:r w:rsidR="007A0200" w:rsidRPr="00936483">
              <w:t> </w:t>
            </w:r>
            <w:r w:rsidRPr="00936483">
              <w:t>minutes, but not more than 75</w:t>
            </w:r>
            <w:r w:rsidR="007A0200" w:rsidRPr="00936483">
              <w:t> </w:t>
            </w:r>
            <w:r w:rsidRPr="00936483">
              <w:t>minutes, in duration, if:</w:t>
            </w:r>
          </w:p>
          <w:p w:rsidR="005E3E83" w:rsidRPr="00936483" w:rsidRDefault="005E3E83" w:rsidP="006719FE">
            <w:pPr>
              <w:pStyle w:val="TableP1a"/>
              <w:keepLines/>
            </w:pPr>
            <w:r w:rsidRPr="00936483">
              <w:tab/>
              <w:t>(a)</w:t>
            </w:r>
            <w:r w:rsidRPr="00936483">
              <w:tab/>
              <w:t xml:space="preserve">the patient has had a telepsychiatry consultation to which any of items 353 to 358 and 361 applies before that attendance; and </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pPr>
            <w:r w:rsidRPr="00936483">
              <w:t>$183.80</w:t>
            </w:r>
          </w:p>
        </w:tc>
      </w:tr>
      <w:tr w:rsidR="005E3E83" w:rsidRPr="00936483" w:rsidDel="00DB5371" w:rsidTr="003B4FAB">
        <w:trPr>
          <w:gridAfter w:val="1"/>
          <w:wAfter w:w="28" w:type="dxa"/>
          <w:cantSplit/>
          <w:trHeight w:val="491"/>
        </w:trPr>
        <w:tc>
          <w:tcPr>
            <w:tcW w:w="590" w:type="dxa"/>
            <w:tcBorders>
              <w:left w:val="nil"/>
              <w:right w:val="nil"/>
            </w:tcBorders>
            <w:shd w:val="clear" w:color="auto" w:fill="FFFFFF"/>
          </w:tcPr>
          <w:p w:rsidR="005E3E83" w:rsidRPr="00936483" w:rsidRDefault="005E3E83" w:rsidP="006719FE">
            <w:pPr>
              <w:pStyle w:val="TableText"/>
              <w:keepLines/>
              <w:jc w:val="right"/>
              <w:rPr>
                <w:snapToGrid w:val="0"/>
              </w:rPr>
            </w:pPr>
          </w:p>
        </w:tc>
        <w:tc>
          <w:tcPr>
            <w:tcW w:w="5907" w:type="dxa"/>
            <w:tcBorders>
              <w:left w:val="nil"/>
              <w:right w:val="nil"/>
            </w:tcBorders>
            <w:shd w:val="clear" w:color="auto" w:fill="FFFFFF"/>
          </w:tcPr>
          <w:p w:rsidR="005E3E83" w:rsidRPr="00936483" w:rsidRDefault="005E3E83" w:rsidP="006719FE">
            <w:pPr>
              <w:pStyle w:val="TableP1a"/>
              <w:keepLines/>
              <w:spacing w:before="60"/>
            </w:pPr>
            <w:r w:rsidRPr="00936483">
              <w:tab/>
              <w:t>(b)</w:t>
            </w:r>
            <w:r w:rsidRPr="00936483">
              <w:tab/>
              <w:t>that attendance and another attendance to which any of items 296 to 308, 353 to 358 and 361 to 370 applies have not exceeded 50</w:t>
            </w:r>
            <w:r w:rsidR="007A0200" w:rsidRPr="00936483">
              <w:t> </w:t>
            </w:r>
            <w:r w:rsidRPr="00936483">
              <w:t>attendances in a calendar year for the patient</w:t>
            </w:r>
          </w:p>
        </w:tc>
        <w:tc>
          <w:tcPr>
            <w:tcW w:w="924" w:type="dxa"/>
            <w:tcBorders>
              <w:left w:val="nil"/>
              <w:right w:val="nil"/>
            </w:tcBorders>
            <w:shd w:val="clear" w:color="auto" w:fill="FFFFFF"/>
          </w:tcPr>
          <w:p w:rsidR="005E3E83" w:rsidRPr="00936483" w:rsidRDefault="005E3E83" w:rsidP="006719FE">
            <w:pPr>
              <w:pStyle w:val="TableText"/>
              <w:keepLines/>
              <w:ind w:left="-32"/>
              <w:jc w:val="right"/>
            </w:pPr>
          </w:p>
        </w:tc>
      </w:tr>
      <w:tr w:rsidR="005E3E83" w:rsidRPr="00936483" w:rsidDel="00DB5371" w:rsidTr="003B4FAB">
        <w:trPr>
          <w:gridAfter w:val="1"/>
          <w:wAfter w:w="28" w:type="dxa"/>
          <w:cantSplit/>
          <w:trHeight w:val="888"/>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szCs w:val="22"/>
              </w:rPr>
              <w:t>370</w:t>
            </w:r>
          </w:p>
        </w:tc>
        <w:tc>
          <w:tcPr>
            <w:tcW w:w="5907" w:type="dxa"/>
            <w:tcBorders>
              <w:top w:val="nil"/>
              <w:left w:val="nil"/>
              <w:right w:val="nil"/>
            </w:tcBorders>
            <w:shd w:val="clear" w:color="auto" w:fill="FFFFFF"/>
          </w:tcPr>
          <w:p w:rsidR="005E3E83" w:rsidRPr="00936483" w:rsidRDefault="005E3E83" w:rsidP="006719FE">
            <w:pPr>
              <w:pStyle w:val="TableText"/>
              <w:keepLines/>
              <w:rPr>
                <w:bCs/>
              </w:rPr>
            </w:pPr>
            <w:r w:rsidRPr="00936483">
              <w:t xml:space="preserve">Professional attendance by a consultant physician in the practice of his or her specialty of psychiatry following referral of the patient to him or her by a </w:t>
            </w:r>
            <w:r w:rsidRPr="00936483">
              <w:rPr>
                <w:lang w:val="en-US"/>
              </w:rPr>
              <w:t>referring practitioner</w:t>
            </w:r>
            <w:r w:rsidR="00344318" w:rsidRPr="00936483">
              <w:t>—</w:t>
            </w:r>
            <w:r w:rsidRPr="00936483">
              <w:t>a face</w:t>
            </w:r>
            <w:r w:rsidRPr="00936483">
              <w:noBreakHyphen/>
              <w:t>to</w:t>
            </w:r>
            <w:r w:rsidRPr="00936483">
              <w:noBreakHyphen/>
              <w:t>face consultation of more than 75</w:t>
            </w:r>
            <w:r w:rsidR="007A0200" w:rsidRPr="00936483">
              <w:t> </w:t>
            </w:r>
            <w:r w:rsidRPr="00936483">
              <w:t>minutes in duration, if:</w:t>
            </w:r>
          </w:p>
          <w:p w:rsidR="005E3E83" w:rsidRPr="00936483" w:rsidRDefault="005E3E83" w:rsidP="006719FE">
            <w:pPr>
              <w:pStyle w:val="TableP1a"/>
              <w:keepLines/>
            </w:pPr>
            <w:r w:rsidRPr="00936483">
              <w:tab/>
              <w:t>(a)</w:t>
            </w:r>
            <w:r w:rsidRPr="00936483">
              <w:tab/>
              <w:t>the patient has had a telepsychiatry consultation to which any of items 353 to 358 and 361 applies before that attendance; and</w:t>
            </w:r>
          </w:p>
        </w:tc>
        <w:tc>
          <w:tcPr>
            <w:tcW w:w="924" w:type="dxa"/>
            <w:tcBorders>
              <w:top w:val="nil"/>
              <w:left w:val="nil"/>
              <w:right w:val="nil"/>
            </w:tcBorders>
            <w:shd w:val="clear" w:color="auto" w:fill="FFFFFF"/>
          </w:tcPr>
          <w:p w:rsidR="005E3E83" w:rsidRPr="00936483" w:rsidRDefault="00EF4633" w:rsidP="006719FE">
            <w:pPr>
              <w:pStyle w:val="TableText"/>
              <w:keepLines/>
              <w:ind w:left="-32"/>
              <w:jc w:val="right"/>
              <w:rPr>
                <w:szCs w:val="22"/>
              </w:rPr>
            </w:pPr>
            <w:r w:rsidRPr="00936483">
              <w:rPr>
                <w:szCs w:val="22"/>
              </w:rPr>
              <w:t>$213.15</w:t>
            </w:r>
          </w:p>
        </w:tc>
      </w:tr>
      <w:tr w:rsidR="005E3E83" w:rsidRPr="00936483" w:rsidDel="00DB5371" w:rsidTr="003B4FAB">
        <w:trPr>
          <w:gridAfter w:val="1"/>
          <w:wAfter w:w="28" w:type="dxa"/>
          <w:cantSplit/>
          <w:trHeight w:val="1050"/>
        </w:trPr>
        <w:tc>
          <w:tcPr>
            <w:tcW w:w="590" w:type="dxa"/>
            <w:tcBorders>
              <w:left w:val="nil"/>
              <w:bottom w:val="single" w:sz="4" w:space="0" w:color="auto"/>
              <w:right w:val="nil"/>
            </w:tcBorders>
            <w:shd w:val="clear" w:color="auto" w:fill="FFFFFF"/>
          </w:tcPr>
          <w:p w:rsidR="005E3E83" w:rsidRPr="00936483" w:rsidRDefault="005E3E83" w:rsidP="006719FE">
            <w:pPr>
              <w:pStyle w:val="TableText"/>
              <w:keepLines/>
              <w:jc w:val="right"/>
              <w:rPr>
                <w:snapToGrid w:val="0"/>
                <w:szCs w:val="22"/>
              </w:rPr>
            </w:pPr>
          </w:p>
        </w:tc>
        <w:tc>
          <w:tcPr>
            <w:tcW w:w="5907" w:type="dxa"/>
            <w:tcBorders>
              <w:left w:val="nil"/>
              <w:bottom w:val="single" w:sz="4" w:space="0" w:color="auto"/>
              <w:right w:val="nil"/>
            </w:tcBorders>
            <w:shd w:val="clear" w:color="auto" w:fill="FFFFFF"/>
          </w:tcPr>
          <w:p w:rsidR="005E3E83" w:rsidRPr="00936483" w:rsidRDefault="005E3E83" w:rsidP="006719FE">
            <w:pPr>
              <w:pStyle w:val="TableP1a"/>
              <w:keepLines/>
            </w:pPr>
            <w:r w:rsidRPr="00936483">
              <w:tab/>
              <w:t>(b)</w:t>
            </w:r>
            <w:r w:rsidRPr="00936483">
              <w:tab/>
              <w:t>that attendance and another attendance to which any of items 296 to 308, 353 to 358 and 361 to 370 applies have not exceeded 50</w:t>
            </w:r>
            <w:r w:rsidR="007A0200" w:rsidRPr="00936483">
              <w:t> </w:t>
            </w:r>
            <w:r w:rsidRPr="00936483">
              <w:t>attendances in a calendar year for the patient</w:t>
            </w:r>
          </w:p>
        </w:tc>
        <w:tc>
          <w:tcPr>
            <w:tcW w:w="924" w:type="dxa"/>
            <w:tcBorders>
              <w:left w:val="nil"/>
              <w:bottom w:val="single" w:sz="4" w:space="0" w:color="auto"/>
              <w:right w:val="nil"/>
            </w:tcBorders>
            <w:shd w:val="clear" w:color="auto" w:fill="FFFFFF"/>
          </w:tcPr>
          <w:p w:rsidR="005E3E83" w:rsidRPr="00936483" w:rsidRDefault="005E3E83" w:rsidP="006719FE">
            <w:pPr>
              <w:pStyle w:val="TableText"/>
              <w:keepLines/>
              <w:ind w:left="-32"/>
              <w:jc w:val="right"/>
              <w:rPr>
                <w:szCs w:val="22"/>
              </w:rPr>
            </w:pPr>
          </w:p>
        </w:tc>
      </w:tr>
    </w:tbl>
    <w:p w:rsidR="005E3E83" w:rsidRPr="00936483" w:rsidRDefault="005E3E83" w:rsidP="006719FE">
      <w:pPr>
        <w:pStyle w:val="HR"/>
        <w:rPr>
          <w:i/>
        </w:rPr>
      </w:pPr>
      <w:bookmarkStart w:id="54" w:name="_Toc329356763"/>
      <w:r w:rsidRPr="001B079B">
        <w:rPr>
          <w:rStyle w:val="CharSectno"/>
        </w:rPr>
        <w:t>2.10.4</w:t>
      </w:r>
      <w:r w:rsidRPr="00936483">
        <w:tab/>
        <w:t xml:space="preserve">Meaning of </w:t>
      </w:r>
      <w:r w:rsidRPr="00936483">
        <w:rPr>
          <w:i/>
        </w:rPr>
        <w:t>eligible allied health provider</w:t>
      </w:r>
      <w:r w:rsidRPr="00936483">
        <w:t xml:space="preserve"> and </w:t>
      </w:r>
      <w:r w:rsidRPr="00936483">
        <w:rPr>
          <w:i/>
        </w:rPr>
        <w:t>risk assessment</w:t>
      </w:r>
      <w:bookmarkEnd w:id="54"/>
    </w:p>
    <w:p w:rsidR="005E3E83" w:rsidRPr="00936483" w:rsidRDefault="005E3E83" w:rsidP="006719FE">
      <w:pPr>
        <w:pStyle w:val="ZR1"/>
      </w:pPr>
      <w:r w:rsidRPr="00936483">
        <w:tab/>
      </w:r>
      <w:r w:rsidRPr="00936483">
        <w:tab/>
        <w:t>In item 289:</w:t>
      </w:r>
    </w:p>
    <w:p w:rsidR="005E3E83" w:rsidRPr="00936483" w:rsidRDefault="005E3E83" w:rsidP="006719FE">
      <w:pPr>
        <w:pStyle w:val="Zdefinition"/>
        <w:keepLines/>
      </w:pPr>
      <w:r w:rsidRPr="00936483">
        <w:rPr>
          <w:b/>
          <w:i/>
        </w:rPr>
        <w:t>eligible allied health provider</w:t>
      </w:r>
      <w:r w:rsidRPr="00936483">
        <w:t xml:space="preserve"> means any of the following:</w:t>
      </w:r>
    </w:p>
    <w:p w:rsidR="005E3E83" w:rsidRPr="00936483" w:rsidRDefault="005E3E83" w:rsidP="006719FE">
      <w:pPr>
        <w:pStyle w:val="P1"/>
      </w:pPr>
      <w:r w:rsidRPr="00936483">
        <w:tab/>
        <w:t>(a)</w:t>
      </w:r>
      <w:r w:rsidRPr="00936483">
        <w:tab/>
        <w:t>an audiologist;</w:t>
      </w:r>
    </w:p>
    <w:p w:rsidR="005E3E83" w:rsidRPr="00936483" w:rsidRDefault="005E3E83" w:rsidP="006719FE">
      <w:pPr>
        <w:pStyle w:val="P1"/>
      </w:pPr>
      <w:r w:rsidRPr="00936483">
        <w:tab/>
        <w:t>(b)</w:t>
      </w:r>
      <w:r w:rsidRPr="00936483">
        <w:tab/>
        <w:t>an occupational therapist;</w:t>
      </w:r>
    </w:p>
    <w:p w:rsidR="005E3E83" w:rsidRPr="00936483" w:rsidRDefault="005E3E83" w:rsidP="006719FE">
      <w:pPr>
        <w:pStyle w:val="P1"/>
      </w:pPr>
      <w:r w:rsidRPr="00936483">
        <w:tab/>
        <w:t>(c)</w:t>
      </w:r>
      <w:r w:rsidRPr="00936483">
        <w:tab/>
        <w:t>a participating optometrist;</w:t>
      </w:r>
    </w:p>
    <w:p w:rsidR="005E3E83" w:rsidRPr="00936483" w:rsidRDefault="005E3E83" w:rsidP="006719FE">
      <w:pPr>
        <w:pStyle w:val="P1"/>
      </w:pPr>
      <w:r w:rsidRPr="00936483">
        <w:tab/>
        <w:t>(d)</w:t>
      </w:r>
      <w:r w:rsidRPr="00936483">
        <w:tab/>
        <w:t>an orthoptist;</w:t>
      </w:r>
    </w:p>
    <w:p w:rsidR="005E3E83" w:rsidRPr="00936483" w:rsidRDefault="005E3E83" w:rsidP="006719FE">
      <w:pPr>
        <w:pStyle w:val="P1"/>
      </w:pPr>
      <w:r w:rsidRPr="00936483">
        <w:tab/>
        <w:t>(e)</w:t>
      </w:r>
      <w:r w:rsidRPr="00936483">
        <w:tab/>
        <w:t>a physiotherapist;</w:t>
      </w:r>
    </w:p>
    <w:p w:rsidR="005E3E83" w:rsidRPr="00936483" w:rsidRDefault="005E3E83" w:rsidP="006719FE">
      <w:pPr>
        <w:pStyle w:val="P1"/>
      </w:pPr>
      <w:r w:rsidRPr="00936483">
        <w:tab/>
        <w:t>(f)</w:t>
      </w:r>
      <w:r w:rsidRPr="00936483">
        <w:tab/>
        <w:t>a psychologist;</w:t>
      </w:r>
    </w:p>
    <w:p w:rsidR="005E3E83" w:rsidRPr="00936483" w:rsidRDefault="005E3E83" w:rsidP="006719FE">
      <w:pPr>
        <w:pStyle w:val="P1"/>
      </w:pPr>
      <w:r w:rsidRPr="00936483">
        <w:tab/>
        <w:t>(g)</w:t>
      </w:r>
      <w:r w:rsidRPr="00936483">
        <w:tab/>
        <w:t>a speech pathologist.</w:t>
      </w:r>
    </w:p>
    <w:p w:rsidR="005E3E83" w:rsidRPr="00936483" w:rsidRDefault="005E3E83" w:rsidP="006719FE">
      <w:pPr>
        <w:pStyle w:val="Zdefinition"/>
        <w:keepLines/>
      </w:pPr>
      <w:r w:rsidRPr="00936483">
        <w:rPr>
          <w:b/>
          <w:i/>
        </w:rPr>
        <w:t>risk assessment</w:t>
      </w:r>
      <w:r w:rsidRPr="00936483">
        <w:t xml:space="preserve"> means an assessment of:</w:t>
      </w:r>
    </w:p>
    <w:p w:rsidR="005E3E83" w:rsidRPr="00936483" w:rsidRDefault="005E3E83" w:rsidP="006719FE">
      <w:pPr>
        <w:pStyle w:val="P1"/>
      </w:pPr>
      <w:r w:rsidRPr="00936483">
        <w:tab/>
        <w:t>(a)</w:t>
      </w:r>
      <w:r w:rsidRPr="00936483">
        <w:tab/>
        <w:t>the risk to the patient of a contributing co</w:t>
      </w:r>
      <w:r w:rsidRPr="00936483">
        <w:noBreakHyphen/>
        <w:t>morbidity; and</w:t>
      </w:r>
    </w:p>
    <w:p w:rsidR="005E3E83" w:rsidRPr="00936483" w:rsidRDefault="005E3E83" w:rsidP="006719FE">
      <w:pPr>
        <w:pStyle w:val="P1"/>
      </w:pPr>
      <w:r w:rsidRPr="00936483">
        <w:tab/>
        <w:t>(b)</w:t>
      </w:r>
      <w:r w:rsidRPr="00936483">
        <w:tab/>
        <w:t>environmental, physical, social and emotional risk factors that may apply to the patient or to another individual.</w:t>
      </w:r>
    </w:p>
    <w:p w:rsidR="005E3E83" w:rsidRPr="00936483" w:rsidRDefault="005E3E83" w:rsidP="006719FE">
      <w:pPr>
        <w:pStyle w:val="HD"/>
        <w:spacing w:after="120"/>
      </w:pPr>
      <w:bookmarkStart w:id="55" w:name="_Toc329356764"/>
      <w:r w:rsidRPr="001B079B">
        <w:rPr>
          <w:rStyle w:val="CharDivNo"/>
        </w:rPr>
        <w:t>Division 2.11</w:t>
      </w:r>
      <w:r w:rsidRPr="00936483">
        <w:tab/>
      </w:r>
      <w:r w:rsidRPr="001B079B">
        <w:rPr>
          <w:rStyle w:val="CharDivText"/>
        </w:rPr>
        <w:t>Group A12</w:t>
      </w:r>
      <w:r w:rsidR="00344318" w:rsidRPr="001B079B">
        <w:rPr>
          <w:rStyle w:val="CharDivText"/>
        </w:rPr>
        <w:t>—</w:t>
      </w:r>
      <w:r w:rsidRPr="001B079B">
        <w:rPr>
          <w:rStyle w:val="CharDivText"/>
        </w:rPr>
        <w:t>Consultant occupational physician attendances to which no other item applies</w:t>
      </w:r>
      <w:bookmarkEnd w:id="55"/>
    </w:p>
    <w:tbl>
      <w:tblPr>
        <w:tblW w:w="7421" w:type="dxa"/>
        <w:tblInd w:w="-35" w:type="dxa"/>
        <w:shd w:val="clear" w:color="auto" w:fill="FFFFFF"/>
        <w:tblLayout w:type="fixed"/>
        <w:tblCellMar>
          <w:left w:w="107" w:type="dxa"/>
          <w:right w:w="107" w:type="dxa"/>
        </w:tblCellMar>
        <w:tblLook w:val="0000"/>
      </w:tblPr>
      <w:tblGrid>
        <w:gridCol w:w="590"/>
        <w:gridCol w:w="5893"/>
        <w:gridCol w:w="938"/>
      </w:tblGrid>
      <w:tr w:rsidR="005E3E83" w:rsidRPr="00936483" w:rsidTr="003B4FAB">
        <w:trPr>
          <w:cantSplit/>
          <w:tblHeader/>
        </w:trPr>
        <w:tc>
          <w:tcPr>
            <w:tcW w:w="7421" w:type="dxa"/>
            <w:gridSpan w:val="3"/>
            <w:tcBorders>
              <w:left w:val="nil"/>
              <w:right w:val="nil"/>
            </w:tcBorders>
            <w:shd w:val="clear" w:color="auto" w:fill="FFFFFF"/>
          </w:tcPr>
          <w:p w:rsidR="005E3E83" w:rsidRPr="00936483" w:rsidRDefault="005E3E83" w:rsidP="006719FE">
            <w:pPr>
              <w:pStyle w:val="TableColHead"/>
              <w:keepLines/>
              <w:spacing w:after="0"/>
            </w:pPr>
            <w:r w:rsidRPr="00936483">
              <w:t>Group A12</w:t>
            </w:r>
            <w:r w:rsidR="00344318" w:rsidRPr="00936483">
              <w:t>—</w:t>
            </w:r>
            <w:r w:rsidRPr="00936483">
              <w:t>Consultant occupational physician attendances to which no other item applies</w:t>
            </w:r>
          </w:p>
        </w:tc>
      </w:tr>
      <w:tr w:rsidR="005E3E83" w:rsidRPr="00936483" w:rsidTr="003B4FAB">
        <w:trPr>
          <w:cantSplit/>
          <w:tblHeader/>
        </w:trPr>
        <w:tc>
          <w:tcPr>
            <w:tcW w:w="590" w:type="dxa"/>
            <w:tcBorders>
              <w:left w:val="nil"/>
              <w:bottom w:val="single" w:sz="4" w:space="0" w:color="auto"/>
              <w:right w:val="nil"/>
            </w:tcBorders>
            <w:shd w:val="clear" w:color="auto" w:fill="FFFFFF"/>
          </w:tcPr>
          <w:p w:rsidR="005E3E83" w:rsidRPr="00936483" w:rsidRDefault="005E3E83" w:rsidP="006719FE">
            <w:pPr>
              <w:pStyle w:val="TableColHead"/>
              <w:keepLines/>
              <w:ind w:left="-35"/>
              <w:jc w:val="right"/>
              <w:rPr>
                <w:snapToGrid w:val="0"/>
              </w:rPr>
            </w:pPr>
            <w:r w:rsidRPr="00936483">
              <w:rPr>
                <w:snapToGrid w:val="0"/>
              </w:rPr>
              <w:t>Item</w:t>
            </w:r>
          </w:p>
        </w:tc>
        <w:tc>
          <w:tcPr>
            <w:tcW w:w="5893"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38" w:type="dxa"/>
            <w:tcBorders>
              <w:left w:val="nil"/>
              <w:bottom w:val="single" w:sz="4" w:space="0" w:color="auto"/>
              <w:right w:val="nil"/>
            </w:tcBorders>
            <w:shd w:val="clear" w:color="auto" w:fill="FFFFFF"/>
          </w:tcPr>
          <w:p w:rsidR="005E3E83" w:rsidRPr="00936483" w:rsidRDefault="005E3E83" w:rsidP="006719FE">
            <w:pPr>
              <w:pStyle w:val="TableColHead"/>
              <w:keepLines/>
            </w:pPr>
            <w:r w:rsidRPr="00936483">
              <w:t xml:space="preserve">Fee </w:t>
            </w:r>
          </w:p>
        </w:tc>
      </w:tr>
      <w:tr w:rsidR="005E3E83" w:rsidRPr="00936483" w:rsidTr="003B4FAB">
        <w:trPr>
          <w:cantSplit/>
        </w:trPr>
        <w:tc>
          <w:tcPr>
            <w:tcW w:w="590" w:type="dxa"/>
            <w:tcBorders>
              <w:top w:val="single" w:sz="4" w:space="0" w:color="auto"/>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385</w:t>
            </w:r>
          </w:p>
        </w:tc>
        <w:tc>
          <w:tcPr>
            <w:tcW w:w="5893" w:type="dxa"/>
            <w:tcBorders>
              <w:top w:val="single" w:sz="4" w:space="0" w:color="auto"/>
              <w:left w:val="nil"/>
              <w:bottom w:val="nil"/>
              <w:right w:val="nil"/>
            </w:tcBorders>
            <w:shd w:val="clear" w:color="auto" w:fill="FFFFFF"/>
          </w:tcPr>
          <w:p w:rsidR="005E3E83" w:rsidRPr="00936483" w:rsidRDefault="005E3E83" w:rsidP="006719FE">
            <w:pPr>
              <w:pStyle w:val="TableText"/>
              <w:keepNext/>
              <w:keepLines/>
              <w:rPr>
                <w:snapToGrid w:val="0"/>
              </w:rPr>
            </w:pPr>
            <w:r w:rsidRPr="00936483">
              <w:rPr>
                <w:snapToGrid w:val="0"/>
              </w:rPr>
              <w:t xml:space="preserve">Professional attendance at consulting rooms or hospital by a consultant occupational physician in the practice of his or her specialty of occupational medicine following referral of the patient to him or her by a </w:t>
            </w:r>
            <w:r w:rsidRPr="00936483">
              <w:rPr>
                <w:lang w:val="en-US"/>
              </w:rPr>
              <w:t>referring practitioner</w:t>
            </w:r>
            <w:r w:rsidR="00344318" w:rsidRPr="00936483">
              <w:rPr>
                <w:snapToGrid w:val="0"/>
              </w:rPr>
              <w:t>—</w:t>
            </w:r>
            <w:r w:rsidRPr="00936483">
              <w:rPr>
                <w:snapToGrid w:val="0"/>
              </w:rPr>
              <w:t>initial attendance in a single course of treatment</w:t>
            </w:r>
          </w:p>
        </w:tc>
        <w:tc>
          <w:tcPr>
            <w:tcW w:w="938" w:type="dxa"/>
            <w:tcBorders>
              <w:top w:val="single" w:sz="4" w:space="0" w:color="auto"/>
              <w:left w:val="nil"/>
              <w:bottom w:val="nil"/>
              <w:right w:val="nil"/>
            </w:tcBorders>
            <w:shd w:val="clear" w:color="auto" w:fill="FFFFFF"/>
          </w:tcPr>
          <w:p w:rsidR="005E3E83" w:rsidRPr="00936483" w:rsidRDefault="00EF4633" w:rsidP="006719FE">
            <w:pPr>
              <w:pStyle w:val="TableText"/>
              <w:keepLines/>
              <w:ind w:left="-37"/>
              <w:jc w:val="right"/>
            </w:pPr>
            <w:r w:rsidRPr="00936483">
              <w:t>$85.55</w:t>
            </w:r>
          </w:p>
        </w:tc>
      </w:tr>
      <w:tr w:rsidR="005E3E83" w:rsidRPr="00936483" w:rsidTr="003B4FAB">
        <w:trPr>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386</w:t>
            </w:r>
          </w:p>
        </w:tc>
        <w:tc>
          <w:tcPr>
            <w:tcW w:w="5893"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at consulting rooms or hospital by a consultant occupational physician in the practice of his or her specialty of occupational medicine following referral of the patient to him or her by a </w:t>
            </w:r>
            <w:r w:rsidRPr="00936483">
              <w:rPr>
                <w:lang w:val="en-US"/>
              </w:rPr>
              <w:t>referring practitioner</w:t>
            </w:r>
            <w:r w:rsidR="00344318" w:rsidRPr="00936483">
              <w:rPr>
                <w:snapToGrid w:val="0"/>
              </w:rPr>
              <w:t>—</w:t>
            </w:r>
            <w:r w:rsidRPr="00936483">
              <w:rPr>
                <w:snapToGrid w:val="0"/>
              </w:rPr>
              <w:t>each attendance after the first in a single course of treatment</w:t>
            </w:r>
          </w:p>
        </w:tc>
        <w:tc>
          <w:tcPr>
            <w:tcW w:w="938" w:type="dxa"/>
            <w:tcBorders>
              <w:top w:val="nil"/>
              <w:left w:val="nil"/>
              <w:bottom w:val="nil"/>
              <w:right w:val="nil"/>
            </w:tcBorders>
            <w:shd w:val="clear" w:color="auto" w:fill="FFFFFF"/>
          </w:tcPr>
          <w:p w:rsidR="005E3E83" w:rsidRPr="00936483" w:rsidRDefault="00EF4633" w:rsidP="006719FE">
            <w:pPr>
              <w:pStyle w:val="TableText"/>
              <w:keepLines/>
              <w:ind w:left="-37"/>
              <w:jc w:val="right"/>
            </w:pPr>
            <w:r w:rsidRPr="00936483">
              <w:t>$43.00</w:t>
            </w:r>
          </w:p>
        </w:tc>
      </w:tr>
      <w:tr w:rsidR="005E3E83" w:rsidRPr="00936483" w:rsidTr="003B4FAB">
        <w:trPr>
          <w:cantSplit/>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387</w:t>
            </w:r>
          </w:p>
        </w:tc>
        <w:tc>
          <w:tcPr>
            <w:tcW w:w="5893"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936483">
              <w:rPr>
                <w:lang w:val="en-US"/>
              </w:rPr>
              <w:t>referring practitioner</w:t>
            </w:r>
            <w:r w:rsidR="00344318" w:rsidRPr="00936483">
              <w:rPr>
                <w:snapToGrid w:val="0"/>
              </w:rPr>
              <w:t>—</w:t>
            </w:r>
            <w:r w:rsidRPr="00936483">
              <w:rPr>
                <w:snapToGrid w:val="0"/>
              </w:rPr>
              <w:t>initial attendance in a single course of treatment</w:t>
            </w:r>
          </w:p>
        </w:tc>
        <w:tc>
          <w:tcPr>
            <w:tcW w:w="938" w:type="dxa"/>
            <w:tcBorders>
              <w:top w:val="nil"/>
              <w:left w:val="nil"/>
              <w:right w:val="nil"/>
            </w:tcBorders>
            <w:shd w:val="clear" w:color="auto" w:fill="FFFFFF"/>
          </w:tcPr>
          <w:p w:rsidR="005E3E83" w:rsidRPr="00936483" w:rsidRDefault="00EF4633" w:rsidP="006719FE">
            <w:pPr>
              <w:pStyle w:val="TableText"/>
              <w:keepLines/>
              <w:ind w:left="-37"/>
              <w:jc w:val="right"/>
            </w:pPr>
            <w:r w:rsidRPr="00936483">
              <w:t>$125.50</w:t>
            </w:r>
          </w:p>
        </w:tc>
      </w:tr>
      <w:tr w:rsidR="005E3E83" w:rsidRPr="00936483" w:rsidTr="003B4FAB">
        <w:trPr>
          <w:cantSplit/>
        </w:trPr>
        <w:tc>
          <w:tcPr>
            <w:tcW w:w="590"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388</w:t>
            </w:r>
          </w:p>
        </w:tc>
        <w:tc>
          <w:tcPr>
            <w:tcW w:w="5893"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Professional attendance at a place other than consulting rooms or hospital by a consultant occupational physician in the practice of his or her specialty of occupational medicine following referral of the patient to him or her by a </w:t>
            </w:r>
            <w:r w:rsidRPr="00936483">
              <w:rPr>
                <w:lang w:val="en-US"/>
              </w:rPr>
              <w:t>referring practitioner</w:t>
            </w:r>
            <w:r w:rsidR="00344318" w:rsidRPr="00936483">
              <w:rPr>
                <w:snapToGrid w:val="0"/>
              </w:rPr>
              <w:t>—</w:t>
            </w:r>
            <w:r w:rsidRPr="00936483">
              <w:rPr>
                <w:snapToGrid w:val="0"/>
              </w:rPr>
              <w:t>each attendance after the first in a single course of treatment</w:t>
            </w:r>
          </w:p>
        </w:tc>
        <w:tc>
          <w:tcPr>
            <w:tcW w:w="938" w:type="dxa"/>
            <w:tcBorders>
              <w:top w:val="nil"/>
              <w:left w:val="nil"/>
              <w:bottom w:val="nil"/>
              <w:right w:val="nil"/>
            </w:tcBorders>
            <w:shd w:val="clear" w:color="auto" w:fill="FFFFFF"/>
          </w:tcPr>
          <w:p w:rsidR="005E3E83" w:rsidRPr="00936483" w:rsidRDefault="00EF4633" w:rsidP="006719FE">
            <w:pPr>
              <w:pStyle w:val="TableText"/>
              <w:keepLines/>
              <w:ind w:left="-37"/>
              <w:jc w:val="right"/>
            </w:pPr>
            <w:r w:rsidRPr="00936483">
              <w:t>$79.45</w:t>
            </w:r>
          </w:p>
        </w:tc>
      </w:tr>
      <w:tr w:rsidR="005E3E83" w:rsidRPr="00936483" w:rsidTr="003B4FAB">
        <w:trPr>
          <w:cantSplit/>
        </w:trPr>
        <w:tc>
          <w:tcPr>
            <w:tcW w:w="590" w:type="dxa"/>
            <w:tcBorders>
              <w:top w:val="nil"/>
              <w:left w:val="nil"/>
              <w:bottom w:val="single" w:sz="4" w:space="0" w:color="auto"/>
              <w:right w:val="nil"/>
            </w:tcBorders>
            <w:shd w:val="clear" w:color="auto" w:fill="FFFFFF"/>
          </w:tcPr>
          <w:p w:rsidR="005E3E83" w:rsidRPr="00936483" w:rsidRDefault="005E3E83" w:rsidP="006719FE">
            <w:pPr>
              <w:pStyle w:val="TableText"/>
              <w:keepLines/>
              <w:rPr>
                <w:lang w:val="en-US"/>
              </w:rPr>
            </w:pPr>
            <w:r w:rsidRPr="00936483">
              <w:rPr>
                <w:lang w:val="en-US"/>
              </w:rPr>
              <w:t>389</w:t>
            </w:r>
          </w:p>
        </w:tc>
        <w:tc>
          <w:tcPr>
            <w:tcW w:w="5893" w:type="dxa"/>
            <w:tcBorders>
              <w:top w:val="nil"/>
              <w:left w:val="nil"/>
              <w:bottom w:val="single" w:sz="4" w:space="0" w:color="auto"/>
              <w:right w:val="nil"/>
            </w:tcBorders>
            <w:shd w:val="clear" w:color="auto" w:fill="FFFFFF"/>
          </w:tcPr>
          <w:p w:rsidR="005E3E83" w:rsidRPr="00936483" w:rsidRDefault="005E3E83" w:rsidP="006719FE">
            <w:pPr>
              <w:pStyle w:val="TableText"/>
              <w:keepLines/>
              <w:rPr>
                <w:lang w:val="en-US"/>
              </w:rPr>
            </w:pPr>
            <w:r w:rsidRPr="00936483">
              <w:rPr>
                <w:lang w:val="en-US"/>
              </w:rPr>
              <w:t xml:space="preserve">Professional attendance by a consultant occupational physician </w:t>
            </w:r>
            <w:r w:rsidR="00E2755E">
              <w:rPr>
                <w:lang w:val="en-US"/>
              </w:rPr>
              <w:t>practising</w:t>
            </w:r>
            <w:r w:rsidRPr="00936483">
              <w:rPr>
                <w:lang w:val="en-US"/>
              </w:rPr>
              <w:t xml:space="preserve"> in his or her specialty of occupational medicine:</w:t>
            </w:r>
          </w:p>
          <w:p w:rsidR="005E3E83" w:rsidRPr="00936483" w:rsidRDefault="005E3E83" w:rsidP="006719FE">
            <w:pPr>
              <w:pStyle w:val="TableP1a"/>
              <w:keepLines/>
              <w:rPr>
                <w:lang w:val="en-US"/>
              </w:rPr>
            </w:pPr>
            <w:r w:rsidRPr="00936483">
              <w:rPr>
                <w:lang w:val="en-US"/>
              </w:rPr>
              <w:tab/>
              <w:t>(a)</w:t>
            </w:r>
            <w:r w:rsidRPr="00936483">
              <w:rPr>
                <w:lang w:val="en-US"/>
              </w:rPr>
              <w:tab/>
              <w:t>by video conference; and</w:t>
            </w:r>
          </w:p>
          <w:p w:rsidR="005E3E83" w:rsidRPr="00936483" w:rsidRDefault="005E3E83" w:rsidP="006719FE">
            <w:pPr>
              <w:pStyle w:val="TableP1a"/>
              <w:keepLines/>
              <w:rPr>
                <w:lang w:val="en-US"/>
              </w:rPr>
            </w:pPr>
            <w:r w:rsidRPr="00936483">
              <w:rPr>
                <w:lang w:val="en-US"/>
              </w:rPr>
              <w:tab/>
              <w:t>(b)</w:t>
            </w:r>
            <w:r w:rsidRPr="00936483">
              <w:rPr>
                <w:lang w:val="en-US"/>
              </w:rPr>
              <w:tab/>
              <w:t>rendered to a patient who:</w:t>
            </w:r>
          </w:p>
          <w:p w:rsidR="005E3E83" w:rsidRPr="00936483" w:rsidRDefault="005E3E83" w:rsidP="006719FE">
            <w:pPr>
              <w:pStyle w:val="TableP2i"/>
              <w:keepLines/>
              <w:rPr>
                <w:lang w:val="en-US"/>
              </w:rPr>
            </w:pPr>
            <w:r w:rsidRPr="00936483">
              <w:rPr>
                <w:lang w:val="en-US"/>
              </w:rPr>
              <w:tab/>
              <w:t>(i)</w:t>
            </w:r>
            <w:r w:rsidRPr="00936483">
              <w:rPr>
                <w:lang w:val="en-US"/>
              </w:rPr>
              <w:tab/>
              <w:t>is a care recipient in a residential care service; or</w:t>
            </w:r>
          </w:p>
          <w:p w:rsidR="005E3E83" w:rsidRPr="00936483" w:rsidRDefault="005E3E83" w:rsidP="006719FE">
            <w:pPr>
              <w:pStyle w:val="TableP2i"/>
              <w:keepLines/>
              <w:rPr>
                <w:rStyle w:val="TableP1aChar"/>
              </w:rPr>
            </w:pPr>
            <w:r w:rsidRPr="00936483">
              <w:rPr>
                <w:lang w:val="en-US"/>
              </w:rPr>
              <w:tab/>
              <w:t>(ii)</w:t>
            </w:r>
            <w:r w:rsidRPr="00936483">
              <w:rPr>
                <w:lang w:val="en-US"/>
              </w:rPr>
              <w:tab/>
            </w:r>
            <w:r w:rsidRPr="00936483">
              <w:rPr>
                <w:rStyle w:val="TableP1aChar"/>
              </w:rPr>
              <w:t>is at an Aboriginal Medical Service or an Aboriginal Community Controlled Health Service for which a direction made under subsection 19 (2) of the Act applies; or</w:t>
            </w:r>
          </w:p>
          <w:p w:rsidR="005E3E83" w:rsidRPr="00936483" w:rsidRDefault="005E3E83" w:rsidP="006719FE">
            <w:pPr>
              <w:pStyle w:val="TableP2i"/>
              <w:keepLines/>
              <w:rPr>
                <w:lang w:val="en-US"/>
              </w:rPr>
            </w:pPr>
            <w:r w:rsidRPr="00936483">
              <w:rPr>
                <w:lang w:val="en-US"/>
              </w:rPr>
              <w:tab/>
              <w:t>(iii)</w:t>
            </w:r>
            <w:r w:rsidRPr="00936483">
              <w:rPr>
                <w:lang w:val="en-US"/>
              </w:rPr>
              <w:tab/>
              <w:t>is located outside an inner metropolitan area and 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for a service provided with item 385 or 386.</w:t>
            </w:r>
          </w:p>
        </w:tc>
        <w:tc>
          <w:tcPr>
            <w:tcW w:w="938" w:type="dxa"/>
            <w:tcBorders>
              <w:top w:val="nil"/>
              <w:left w:val="nil"/>
              <w:bottom w:val="single" w:sz="4" w:space="0" w:color="auto"/>
              <w:right w:val="nil"/>
            </w:tcBorders>
            <w:shd w:val="clear" w:color="auto" w:fill="FFFFFF"/>
          </w:tcPr>
          <w:p w:rsidR="005E3E83" w:rsidRPr="00936483" w:rsidRDefault="005E3E83" w:rsidP="006719FE">
            <w:pPr>
              <w:pStyle w:val="TableText"/>
              <w:keepLines/>
              <w:rPr>
                <w:lang w:val="en-US"/>
              </w:rPr>
            </w:pPr>
            <w:r w:rsidRPr="00936483">
              <w:rPr>
                <w:szCs w:val="22"/>
              </w:rPr>
              <w:t>50% of the fee for item 385 or 386</w:t>
            </w:r>
          </w:p>
        </w:tc>
      </w:tr>
    </w:tbl>
    <w:p w:rsidR="005E3E83" w:rsidRPr="00936483" w:rsidRDefault="005E3E83" w:rsidP="006719FE">
      <w:pPr>
        <w:pStyle w:val="HD"/>
      </w:pPr>
      <w:bookmarkStart w:id="56" w:name="_Toc329356765"/>
      <w:r w:rsidRPr="001B079B">
        <w:rPr>
          <w:rStyle w:val="CharDivNo"/>
        </w:rPr>
        <w:t>Division 2.12</w:t>
      </w:r>
      <w:r w:rsidRPr="00936483">
        <w:tab/>
      </w:r>
      <w:r w:rsidRPr="001B079B">
        <w:rPr>
          <w:rStyle w:val="CharDivText"/>
        </w:rPr>
        <w:t>Group A13</w:t>
      </w:r>
      <w:r w:rsidR="00344318" w:rsidRPr="001B079B">
        <w:rPr>
          <w:rStyle w:val="CharDivText"/>
        </w:rPr>
        <w:t>—</w:t>
      </w:r>
      <w:r w:rsidRPr="001B079B">
        <w:rPr>
          <w:rStyle w:val="CharDivText"/>
        </w:rPr>
        <w:t>Public health physician attendances to which no other item applies</w:t>
      </w:r>
      <w:bookmarkEnd w:id="56"/>
    </w:p>
    <w:p w:rsidR="005E3E83" w:rsidRPr="00936483" w:rsidRDefault="005E3E83" w:rsidP="006719FE">
      <w:pPr>
        <w:pStyle w:val="HR"/>
        <w:rPr>
          <w:rFonts w:cs="Arial"/>
          <w:bCs/>
          <w:lang w:eastAsia="en-AU"/>
        </w:rPr>
      </w:pPr>
      <w:bookmarkStart w:id="57" w:name="_Toc329356766"/>
      <w:r w:rsidRPr="001B079B">
        <w:rPr>
          <w:rStyle w:val="CharSectno"/>
        </w:rPr>
        <w:t>2.12.1</w:t>
      </w:r>
      <w:r w:rsidRPr="00936483">
        <w:rPr>
          <w:lang w:eastAsia="en-AU"/>
        </w:rPr>
        <w:tab/>
      </w:r>
      <w:r w:rsidRPr="00936483">
        <w:rPr>
          <w:rFonts w:cs="Arial"/>
          <w:bCs/>
          <w:lang w:eastAsia="en-AU"/>
        </w:rPr>
        <w:t>Public health physicians</w:t>
      </w:r>
      <w:bookmarkEnd w:id="57"/>
    </w:p>
    <w:p w:rsidR="005E3E83" w:rsidRPr="00936483" w:rsidRDefault="005E3E83" w:rsidP="006719FE">
      <w:pPr>
        <w:pStyle w:val="ZR1"/>
      </w:pPr>
      <w:r w:rsidRPr="00936483">
        <w:rPr>
          <w:lang w:eastAsia="en-AU"/>
        </w:rPr>
        <w:tab/>
      </w:r>
      <w:r w:rsidRPr="00936483">
        <w:rPr>
          <w:lang w:eastAsia="en-AU"/>
        </w:rPr>
        <w:tab/>
        <w:t>Items</w:t>
      </w:r>
      <w:r w:rsidR="007A0200" w:rsidRPr="00936483">
        <w:rPr>
          <w:lang w:eastAsia="en-AU"/>
        </w:rPr>
        <w:t> </w:t>
      </w:r>
      <w:r w:rsidRPr="00936483">
        <w:rPr>
          <w:lang w:eastAsia="en-AU"/>
        </w:rPr>
        <w:t>410 to 417 apply</w:t>
      </w:r>
      <w:r w:rsidRPr="00936483">
        <w:t xml:space="preserve"> to an attendance on a patient by a public health physician only if the attendance relates to </w:t>
      </w:r>
      <w:r w:rsidR="00344318" w:rsidRPr="00936483">
        <w:t xml:space="preserve">one </w:t>
      </w:r>
      <w:r w:rsidRPr="00936483">
        <w:t>or more of the following matters:</w:t>
      </w:r>
    </w:p>
    <w:p w:rsidR="005E3E83" w:rsidRPr="00936483" w:rsidRDefault="005E3E83" w:rsidP="006719FE">
      <w:pPr>
        <w:pStyle w:val="P1"/>
      </w:pPr>
      <w:r w:rsidRPr="00936483">
        <w:tab/>
        <w:t>(a)</w:t>
      </w:r>
      <w:r w:rsidRPr="00936483">
        <w:tab/>
        <w:t>management of a patient’s vaccination requirements for immunisation programs;</w:t>
      </w:r>
    </w:p>
    <w:p w:rsidR="005E3E83" w:rsidRPr="00936483" w:rsidRDefault="005E3E83" w:rsidP="006719FE">
      <w:pPr>
        <w:pStyle w:val="P1"/>
      </w:pPr>
      <w:r w:rsidRPr="00936483">
        <w:tab/>
        <w:t>(b)</w:t>
      </w:r>
      <w:r w:rsidRPr="00936483">
        <w:tab/>
        <w:t>prevention or management of sexually transmitted disease;</w:t>
      </w:r>
    </w:p>
    <w:p w:rsidR="005E3E83" w:rsidRPr="00936483" w:rsidRDefault="005E3E83" w:rsidP="006719FE">
      <w:pPr>
        <w:pStyle w:val="P1"/>
      </w:pPr>
      <w:r w:rsidRPr="00936483">
        <w:tab/>
        <w:t>(c)</w:t>
      </w:r>
      <w:r w:rsidRPr="00936483">
        <w:tab/>
        <w:t>prevention or management of disease caused by scientifically accepted environmental hazards or toxins;</w:t>
      </w:r>
    </w:p>
    <w:p w:rsidR="005E3E83" w:rsidRPr="00936483" w:rsidRDefault="005E3E83" w:rsidP="006719FE">
      <w:pPr>
        <w:pStyle w:val="P1"/>
      </w:pPr>
      <w:r w:rsidRPr="00936483">
        <w:tab/>
        <w:t>(d)</w:t>
      </w:r>
      <w:r w:rsidRPr="00936483">
        <w:tab/>
        <w:t>prevention or management of infection arising from an outbreak of an infectious disease;</w:t>
      </w:r>
    </w:p>
    <w:p w:rsidR="005E3E83" w:rsidRPr="00936483" w:rsidRDefault="005E3E83" w:rsidP="006719FE">
      <w:pPr>
        <w:pStyle w:val="P1"/>
      </w:pPr>
      <w:r w:rsidRPr="00936483">
        <w:tab/>
        <w:t>(e)</w:t>
      </w:r>
      <w:r w:rsidRPr="00936483">
        <w:tab/>
        <w:t>prevention or management of an exotic disease.</w:t>
      </w:r>
    </w:p>
    <w:p w:rsidR="005E3E83" w:rsidRPr="00936483" w:rsidRDefault="005E3E83" w:rsidP="006719FE">
      <w:pPr>
        <w:pStyle w:val="Note"/>
        <w:spacing w:after="120"/>
      </w:pPr>
      <w:r w:rsidRPr="00936483">
        <w:rPr>
          <w:i/>
          <w:iCs/>
        </w:rPr>
        <w:t>Note</w:t>
      </w:r>
      <w:r w:rsidR="007A0200" w:rsidRPr="00936483">
        <w:rPr>
          <w:i/>
          <w:iCs/>
        </w:rPr>
        <w:t>   </w:t>
      </w:r>
      <w:r w:rsidRPr="00936483">
        <w:t>An exotic disease is medically accepted as a disease that is of foreign origin.</w:t>
      </w:r>
    </w:p>
    <w:tbl>
      <w:tblPr>
        <w:tblW w:w="7449" w:type="dxa"/>
        <w:tblInd w:w="-35" w:type="dxa"/>
        <w:shd w:val="clear" w:color="auto" w:fill="FFFFFF"/>
        <w:tblLayout w:type="fixed"/>
        <w:tblCellMar>
          <w:left w:w="107" w:type="dxa"/>
          <w:right w:w="107" w:type="dxa"/>
        </w:tblCellMar>
        <w:tblLook w:val="0000"/>
      </w:tblPr>
      <w:tblGrid>
        <w:gridCol w:w="562"/>
        <w:gridCol w:w="5935"/>
        <w:gridCol w:w="952"/>
      </w:tblGrid>
      <w:tr w:rsidR="005E3E83" w:rsidRPr="00936483" w:rsidTr="003B4FAB">
        <w:trPr>
          <w:cantSplit/>
          <w:tblHeader/>
        </w:trPr>
        <w:tc>
          <w:tcPr>
            <w:tcW w:w="7449" w:type="dxa"/>
            <w:gridSpan w:val="3"/>
            <w:tcBorders>
              <w:left w:val="nil"/>
              <w:right w:val="nil"/>
            </w:tcBorders>
            <w:shd w:val="clear" w:color="auto" w:fill="FFFFFF"/>
          </w:tcPr>
          <w:p w:rsidR="005E3E83" w:rsidRPr="00936483" w:rsidRDefault="005E3E83" w:rsidP="006719FE">
            <w:pPr>
              <w:pStyle w:val="TableColHead"/>
              <w:keepLines/>
              <w:spacing w:after="0"/>
              <w:ind w:left="-23"/>
            </w:pPr>
            <w:r w:rsidRPr="00936483">
              <w:t>Group A13</w:t>
            </w:r>
            <w:r w:rsidR="00344318" w:rsidRPr="00936483">
              <w:t>—</w:t>
            </w:r>
            <w:r w:rsidRPr="00936483">
              <w:t>Public health physician attendances to which no other item applies</w:t>
            </w:r>
          </w:p>
        </w:tc>
      </w:tr>
      <w:tr w:rsidR="005E3E83" w:rsidRPr="00936483" w:rsidTr="003B4FAB">
        <w:trPr>
          <w:cantSplit/>
          <w:tblHeader/>
        </w:trPr>
        <w:tc>
          <w:tcPr>
            <w:tcW w:w="562" w:type="dxa"/>
            <w:tcBorders>
              <w:left w:val="nil"/>
              <w:bottom w:val="single" w:sz="4" w:space="0" w:color="auto"/>
              <w:right w:val="nil"/>
            </w:tcBorders>
            <w:shd w:val="clear" w:color="auto" w:fill="FFFFFF"/>
          </w:tcPr>
          <w:p w:rsidR="005E3E83" w:rsidRPr="00936483" w:rsidRDefault="005E3E83" w:rsidP="006719FE">
            <w:pPr>
              <w:pStyle w:val="TableColHead"/>
              <w:keepLines/>
              <w:ind w:left="-35"/>
              <w:jc w:val="right"/>
              <w:rPr>
                <w:snapToGrid w:val="0"/>
              </w:rPr>
            </w:pPr>
            <w:r w:rsidRPr="00936483">
              <w:rPr>
                <w:snapToGrid w:val="0"/>
              </w:rPr>
              <w:t>Item</w:t>
            </w:r>
          </w:p>
        </w:tc>
        <w:tc>
          <w:tcPr>
            <w:tcW w:w="5935" w:type="dxa"/>
            <w:tcBorders>
              <w:left w:val="nil"/>
              <w:bottom w:val="single" w:sz="4" w:space="0" w:color="auto"/>
              <w:right w:val="nil"/>
            </w:tcBorders>
            <w:shd w:val="clear" w:color="auto" w:fill="FFFFFF"/>
          </w:tcPr>
          <w:p w:rsidR="005E3E83" w:rsidRPr="00936483" w:rsidRDefault="005E3E83" w:rsidP="006719FE">
            <w:pPr>
              <w:pStyle w:val="TableColHead"/>
              <w:keepLines/>
              <w:ind w:right="-9"/>
              <w:rPr>
                <w:snapToGrid w:val="0"/>
              </w:rPr>
            </w:pPr>
            <w:r w:rsidRPr="00936483">
              <w:rPr>
                <w:snapToGrid w:val="0"/>
              </w:rPr>
              <w:t>Description</w:t>
            </w:r>
          </w:p>
        </w:tc>
        <w:tc>
          <w:tcPr>
            <w:tcW w:w="952" w:type="dxa"/>
            <w:tcBorders>
              <w:left w:val="nil"/>
              <w:bottom w:val="single" w:sz="4" w:space="0" w:color="auto"/>
              <w:right w:val="nil"/>
            </w:tcBorders>
            <w:shd w:val="clear" w:color="auto" w:fill="FFFFFF"/>
          </w:tcPr>
          <w:p w:rsidR="005E3E83" w:rsidRPr="00936483" w:rsidRDefault="005E3E83" w:rsidP="006719FE">
            <w:pPr>
              <w:pStyle w:val="TableColHead"/>
              <w:keepLines/>
              <w:ind w:left="-23"/>
            </w:pPr>
            <w:r w:rsidRPr="00936483">
              <w:t xml:space="preserve">Fee </w:t>
            </w:r>
          </w:p>
        </w:tc>
      </w:tr>
      <w:tr w:rsidR="005E3E83" w:rsidRPr="00936483" w:rsidTr="003B4FAB">
        <w:trPr>
          <w:cantSplit/>
        </w:trPr>
        <w:tc>
          <w:tcPr>
            <w:tcW w:w="562" w:type="dxa"/>
            <w:tcBorders>
              <w:top w:val="single" w:sz="4" w:space="0" w:color="auto"/>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410</w:t>
            </w:r>
          </w:p>
        </w:tc>
        <w:tc>
          <w:tcPr>
            <w:tcW w:w="5935" w:type="dxa"/>
            <w:tcBorders>
              <w:top w:val="single" w:sz="4" w:space="0" w:color="auto"/>
              <w:left w:val="nil"/>
              <w:bottom w:val="nil"/>
              <w:right w:val="nil"/>
            </w:tcBorders>
            <w:shd w:val="clear" w:color="auto" w:fill="FFFFFF"/>
          </w:tcPr>
          <w:p w:rsidR="005E3E83" w:rsidRPr="00936483" w:rsidRDefault="005E3E83" w:rsidP="006719FE">
            <w:pPr>
              <w:pStyle w:val="TableText"/>
              <w:keepLines/>
              <w:ind w:right="-9"/>
              <w:rPr>
                <w:snapToGrid w:val="0"/>
              </w:rPr>
            </w:pPr>
            <w:r w:rsidRPr="00936483">
              <w:rPr>
                <w:snapToGrid w:val="0"/>
              </w:rPr>
              <w:t>Professional attendance at consulting rooms by a public health physician in the practice of his or her specialty of public health medicine</w:t>
            </w:r>
            <w:r w:rsidR="00344318" w:rsidRPr="00936483">
              <w:rPr>
                <w:snapToGrid w:val="0"/>
              </w:rPr>
              <w:t>—</w:t>
            </w:r>
            <w:r w:rsidRPr="00936483">
              <w:rPr>
                <w:snapToGrid w:val="0"/>
              </w:rPr>
              <w:t>attendance for an obvious problem characterised by the straightforward nature of the task that requires a short patient history and, if required, limited examination and management</w:t>
            </w:r>
          </w:p>
        </w:tc>
        <w:tc>
          <w:tcPr>
            <w:tcW w:w="952" w:type="dxa"/>
            <w:tcBorders>
              <w:top w:val="single" w:sz="4" w:space="0" w:color="auto"/>
              <w:left w:val="nil"/>
              <w:bottom w:val="nil"/>
              <w:right w:val="nil"/>
            </w:tcBorders>
            <w:shd w:val="clear" w:color="auto" w:fill="FFFFFF"/>
          </w:tcPr>
          <w:p w:rsidR="005E3E83" w:rsidRPr="00936483" w:rsidRDefault="00EF4633" w:rsidP="006719FE">
            <w:pPr>
              <w:pStyle w:val="TableText"/>
              <w:keepLines/>
              <w:ind w:left="-23"/>
              <w:jc w:val="right"/>
            </w:pPr>
            <w:r w:rsidRPr="00936483">
              <w:t>$19.55</w:t>
            </w:r>
          </w:p>
        </w:tc>
      </w:tr>
      <w:tr w:rsidR="005E3E83" w:rsidRPr="00936483" w:rsidTr="003B4FAB">
        <w:trPr>
          <w:cantSplit/>
        </w:trPr>
        <w:tc>
          <w:tcPr>
            <w:tcW w:w="562"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411</w:t>
            </w:r>
          </w:p>
        </w:tc>
        <w:tc>
          <w:tcPr>
            <w:tcW w:w="5935" w:type="dxa"/>
            <w:tcBorders>
              <w:top w:val="nil"/>
              <w:left w:val="nil"/>
              <w:bottom w:val="nil"/>
              <w:right w:val="nil"/>
            </w:tcBorders>
            <w:shd w:val="clear" w:color="auto" w:fill="FFFFFF"/>
          </w:tcPr>
          <w:p w:rsidR="005E3E83" w:rsidRPr="00936483" w:rsidRDefault="005E3E83" w:rsidP="006719FE">
            <w:pPr>
              <w:pStyle w:val="TableText"/>
              <w:keepLines/>
              <w:ind w:right="-9"/>
            </w:pPr>
            <w:r w:rsidRPr="00936483">
              <w:t>Professional attendance by a public health physician in the practice of his or her specialty of public health medicine at consulting rooms, lasting less than 20</w:t>
            </w:r>
            <w:r w:rsidR="007A0200" w:rsidRPr="00936483">
              <w:t> </w:t>
            </w:r>
            <w:r w:rsidRPr="00936483">
              <w:t>minutes and including any of the following that are clinically relevant:</w:t>
            </w:r>
          </w:p>
          <w:p w:rsidR="005E3E83" w:rsidRPr="00936483" w:rsidRDefault="005E3E83" w:rsidP="006719FE">
            <w:pPr>
              <w:pStyle w:val="TableP1a"/>
              <w:keepLines/>
              <w:ind w:right="-9"/>
            </w:pPr>
            <w:r w:rsidRPr="00936483">
              <w:tab/>
              <w:t>(a)</w:t>
            </w:r>
            <w:r w:rsidRPr="00936483">
              <w:tab/>
              <w:t>taking a patient history;</w:t>
            </w:r>
          </w:p>
          <w:p w:rsidR="005E3E83" w:rsidRPr="00936483" w:rsidRDefault="005E3E83" w:rsidP="006719FE">
            <w:pPr>
              <w:pStyle w:val="TableP1a"/>
              <w:keepLines/>
              <w:ind w:right="-9"/>
            </w:pPr>
            <w:r w:rsidRPr="00936483">
              <w:tab/>
              <w:t>(b)</w:t>
            </w:r>
            <w:r w:rsidRPr="00936483">
              <w:tab/>
              <w:t>performing a clinical examination;</w:t>
            </w:r>
          </w:p>
          <w:p w:rsidR="005E3E83" w:rsidRPr="00936483" w:rsidRDefault="005E3E83" w:rsidP="006719FE">
            <w:pPr>
              <w:pStyle w:val="TableP1a"/>
              <w:keepLines/>
              <w:ind w:right="-9"/>
            </w:pPr>
            <w:r w:rsidRPr="00936483">
              <w:tab/>
              <w:t>(c)</w:t>
            </w:r>
            <w:r w:rsidRPr="00936483">
              <w:tab/>
              <w:t>arranging any necessary investigation;</w:t>
            </w:r>
          </w:p>
          <w:p w:rsidR="005E3E83" w:rsidRPr="00936483" w:rsidRDefault="005E3E83" w:rsidP="006719FE">
            <w:pPr>
              <w:pStyle w:val="TableP1a"/>
              <w:keepLines/>
              <w:ind w:right="-9"/>
            </w:pPr>
            <w:r w:rsidRPr="00936483">
              <w:tab/>
              <w:t>(d)</w:t>
            </w:r>
            <w:r w:rsidRPr="00936483">
              <w:tab/>
              <w:t>implementing a management plan;</w:t>
            </w:r>
          </w:p>
          <w:p w:rsidR="005E3E83" w:rsidRPr="00936483" w:rsidRDefault="005E3E83" w:rsidP="006719FE">
            <w:pPr>
              <w:pStyle w:val="TableP1a"/>
              <w:keepLines/>
              <w:ind w:right="-9"/>
            </w:pPr>
            <w:r w:rsidRPr="00936483">
              <w:tab/>
              <w:t>(e)</w:t>
            </w:r>
            <w:r w:rsidRPr="00936483">
              <w:tab/>
              <w:t>providing appropriate preventive health care;</w:t>
            </w:r>
          </w:p>
          <w:p w:rsidR="005E3E83" w:rsidRPr="00936483" w:rsidRDefault="005E3E83" w:rsidP="006719FE">
            <w:pPr>
              <w:pStyle w:val="TableText"/>
              <w:keepLines/>
              <w:spacing w:before="0"/>
              <w:ind w:right="-9"/>
            </w:pPr>
            <w:r w:rsidRPr="00936483">
              <w:t xml:space="preserve">for </w:t>
            </w:r>
            <w:r w:rsidR="00344318" w:rsidRPr="00936483">
              <w:t xml:space="preserve">one </w:t>
            </w:r>
            <w:r w:rsidRPr="00936483">
              <w:t>or more health</w:t>
            </w:r>
            <w:r w:rsidRPr="00936483">
              <w:noBreakHyphen/>
              <w:t>related issues, with appropriate documentation</w:t>
            </w:r>
          </w:p>
        </w:tc>
        <w:tc>
          <w:tcPr>
            <w:tcW w:w="952" w:type="dxa"/>
            <w:tcBorders>
              <w:top w:val="nil"/>
              <w:left w:val="nil"/>
              <w:bottom w:val="nil"/>
              <w:right w:val="nil"/>
            </w:tcBorders>
            <w:shd w:val="clear" w:color="auto" w:fill="FFFFFF"/>
          </w:tcPr>
          <w:p w:rsidR="005E3E83" w:rsidRPr="00936483" w:rsidRDefault="00EF4633" w:rsidP="006719FE">
            <w:pPr>
              <w:pStyle w:val="TableText"/>
              <w:keepLines/>
              <w:ind w:left="-23"/>
              <w:jc w:val="right"/>
            </w:pPr>
            <w:r w:rsidRPr="00936483">
              <w:t>$42.75</w:t>
            </w:r>
          </w:p>
        </w:tc>
      </w:tr>
      <w:tr w:rsidR="005E3E83" w:rsidRPr="00936483" w:rsidDel="005F2F17" w:rsidTr="003B4FAB">
        <w:trPr>
          <w:cantSplit/>
        </w:trPr>
        <w:tc>
          <w:tcPr>
            <w:tcW w:w="562" w:type="dxa"/>
            <w:tcBorders>
              <w:top w:val="nil"/>
              <w:left w:val="nil"/>
              <w:bottom w:val="nil"/>
              <w:right w:val="nil"/>
            </w:tcBorders>
            <w:shd w:val="clear" w:color="auto" w:fill="FFFFFF"/>
          </w:tcPr>
          <w:p w:rsidR="005E3E83" w:rsidRPr="00936483" w:rsidDel="005F2F17" w:rsidRDefault="005E3E83" w:rsidP="006719FE">
            <w:pPr>
              <w:pStyle w:val="TableText"/>
              <w:keepLines/>
              <w:ind w:left="-35"/>
              <w:jc w:val="right"/>
              <w:rPr>
                <w:snapToGrid w:val="0"/>
              </w:rPr>
            </w:pPr>
            <w:r w:rsidRPr="00936483">
              <w:t>412</w:t>
            </w:r>
          </w:p>
        </w:tc>
        <w:tc>
          <w:tcPr>
            <w:tcW w:w="5935" w:type="dxa"/>
            <w:tcBorders>
              <w:top w:val="nil"/>
              <w:left w:val="nil"/>
              <w:bottom w:val="nil"/>
              <w:right w:val="nil"/>
            </w:tcBorders>
            <w:shd w:val="clear" w:color="auto" w:fill="FFFFFF"/>
          </w:tcPr>
          <w:p w:rsidR="005E3E83" w:rsidRPr="00936483" w:rsidRDefault="005E3E83" w:rsidP="006719FE">
            <w:pPr>
              <w:pStyle w:val="TableText"/>
              <w:keepLines/>
              <w:ind w:right="-9"/>
            </w:pPr>
            <w:r w:rsidRPr="00936483">
              <w:t>Professional attendance by a public health physician in the practice of his or her specialty of public health medicine at consulting rooms, lasting at least 20</w:t>
            </w:r>
            <w:r w:rsidR="007A0200" w:rsidRPr="00936483">
              <w:t> </w:t>
            </w:r>
            <w:r w:rsidRPr="00936483">
              <w:t>minutes and including any of the following that are clinically relevant:</w:t>
            </w:r>
          </w:p>
          <w:p w:rsidR="005E3E83" w:rsidRPr="00936483" w:rsidRDefault="005E3E83" w:rsidP="006719FE">
            <w:pPr>
              <w:pStyle w:val="TableP1a"/>
              <w:keepLines/>
              <w:ind w:right="-9"/>
            </w:pPr>
            <w:r w:rsidRPr="00936483">
              <w:tab/>
              <w:t>(a)</w:t>
            </w:r>
            <w:r w:rsidRPr="00936483">
              <w:tab/>
              <w:t>taking a detailed patient history;</w:t>
            </w:r>
          </w:p>
          <w:p w:rsidR="005E3E83" w:rsidRPr="00936483" w:rsidRDefault="005E3E83" w:rsidP="006719FE">
            <w:pPr>
              <w:pStyle w:val="TableP1a"/>
              <w:keepLines/>
              <w:ind w:right="-9"/>
            </w:pPr>
            <w:r w:rsidRPr="00936483">
              <w:tab/>
              <w:t>(b)</w:t>
            </w:r>
            <w:r w:rsidRPr="00936483">
              <w:tab/>
              <w:t>performing a clinical examination;</w:t>
            </w:r>
          </w:p>
          <w:p w:rsidR="005E3E83" w:rsidRPr="00936483" w:rsidRDefault="005E3E83" w:rsidP="006719FE">
            <w:pPr>
              <w:pStyle w:val="TableP1a"/>
              <w:keepLines/>
              <w:ind w:right="-9"/>
            </w:pPr>
            <w:r w:rsidRPr="00936483">
              <w:tab/>
              <w:t>(c)</w:t>
            </w:r>
            <w:r w:rsidRPr="00936483">
              <w:tab/>
              <w:t>arranging any necessary investigation;</w:t>
            </w:r>
          </w:p>
          <w:p w:rsidR="005E3E83" w:rsidRPr="00936483" w:rsidRDefault="005E3E83" w:rsidP="006719FE">
            <w:pPr>
              <w:pStyle w:val="TableP1a"/>
              <w:keepLines/>
              <w:ind w:right="-9"/>
            </w:pPr>
            <w:r w:rsidRPr="00936483">
              <w:tab/>
              <w:t>(d)</w:t>
            </w:r>
            <w:r w:rsidRPr="00936483">
              <w:tab/>
              <w:t>implementing a management plan;</w:t>
            </w:r>
          </w:p>
          <w:p w:rsidR="005E3E83" w:rsidRPr="00936483" w:rsidRDefault="005E3E83" w:rsidP="006719FE">
            <w:pPr>
              <w:pStyle w:val="TableP1a"/>
              <w:keepLines/>
              <w:ind w:right="-9"/>
            </w:pPr>
            <w:r w:rsidRPr="00936483">
              <w:tab/>
              <w:t>(e)</w:t>
            </w:r>
            <w:r w:rsidRPr="00936483">
              <w:tab/>
              <w:t>providing appropriate preventive health care;</w:t>
            </w:r>
          </w:p>
          <w:p w:rsidR="005E3E83" w:rsidRPr="00936483" w:rsidDel="005F2F17" w:rsidRDefault="005E3E83" w:rsidP="006719FE">
            <w:pPr>
              <w:pStyle w:val="TableText"/>
              <w:keepLines/>
              <w:spacing w:before="0"/>
              <w:ind w:right="-9"/>
            </w:pPr>
            <w:r w:rsidRPr="00936483">
              <w:t xml:space="preserve">for </w:t>
            </w:r>
            <w:r w:rsidR="00344318" w:rsidRPr="00936483">
              <w:t xml:space="preserve">one </w:t>
            </w:r>
            <w:r w:rsidRPr="00936483">
              <w:t>or more health</w:t>
            </w:r>
            <w:r w:rsidRPr="00936483">
              <w:noBreakHyphen/>
              <w:t>related issues, with appropriate documentation</w:t>
            </w:r>
          </w:p>
        </w:tc>
        <w:tc>
          <w:tcPr>
            <w:tcW w:w="952" w:type="dxa"/>
            <w:tcBorders>
              <w:top w:val="nil"/>
              <w:left w:val="nil"/>
              <w:bottom w:val="nil"/>
              <w:right w:val="nil"/>
            </w:tcBorders>
            <w:shd w:val="clear" w:color="auto" w:fill="FFFFFF"/>
          </w:tcPr>
          <w:p w:rsidR="005E3E83" w:rsidRPr="00936483" w:rsidDel="005F2F17" w:rsidRDefault="00EF4633" w:rsidP="006719FE">
            <w:pPr>
              <w:pStyle w:val="TableText"/>
              <w:keepLines/>
              <w:ind w:left="-23"/>
              <w:jc w:val="right"/>
            </w:pPr>
            <w:r w:rsidRPr="00936483">
              <w:t>$82.65</w:t>
            </w:r>
          </w:p>
        </w:tc>
      </w:tr>
      <w:tr w:rsidR="005E3E83" w:rsidRPr="00936483" w:rsidDel="005F2F17" w:rsidTr="003B4FAB">
        <w:trPr>
          <w:cantSplit/>
        </w:trPr>
        <w:tc>
          <w:tcPr>
            <w:tcW w:w="562" w:type="dxa"/>
            <w:tcBorders>
              <w:top w:val="nil"/>
              <w:left w:val="nil"/>
              <w:bottom w:val="nil"/>
              <w:right w:val="nil"/>
            </w:tcBorders>
            <w:shd w:val="clear" w:color="auto" w:fill="FFFFFF"/>
          </w:tcPr>
          <w:p w:rsidR="005E3E83" w:rsidRPr="00936483" w:rsidDel="005F2F17" w:rsidRDefault="005E3E83" w:rsidP="006719FE">
            <w:pPr>
              <w:pStyle w:val="TableText"/>
              <w:keepLines/>
              <w:ind w:left="-35"/>
              <w:jc w:val="right"/>
              <w:rPr>
                <w:snapToGrid w:val="0"/>
              </w:rPr>
            </w:pPr>
            <w:r w:rsidRPr="00936483">
              <w:t>413</w:t>
            </w:r>
          </w:p>
        </w:tc>
        <w:tc>
          <w:tcPr>
            <w:tcW w:w="5935" w:type="dxa"/>
            <w:tcBorders>
              <w:top w:val="nil"/>
              <w:left w:val="nil"/>
              <w:bottom w:val="nil"/>
              <w:right w:val="nil"/>
            </w:tcBorders>
            <w:shd w:val="clear" w:color="auto" w:fill="FFFFFF"/>
          </w:tcPr>
          <w:p w:rsidR="005E3E83" w:rsidRPr="00936483" w:rsidRDefault="005E3E83" w:rsidP="006719FE">
            <w:pPr>
              <w:pStyle w:val="TableText"/>
              <w:keepLines/>
              <w:ind w:right="-9"/>
            </w:pPr>
            <w:r w:rsidRPr="00936483">
              <w:t>Professional attendance by a public health physician in the practice of his or her specialty of public health medicine at consulting rooms, lasting at least 40</w:t>
            </w:r>
            <w:r w:rsidR="007A0200" w:rsidRPr="00936483">
              <w:t> </w:t>
            </w:r>
            <w:r w:rsidRPr="00936483">
              <w:t>minutes and including any of the following that are clinically relevant:</w:t>
            </w:r>
          </w:p>
          <w:p w:rsidR="005E3E83" w:rsidRPr="00936483" w:rsidRDefault="005E3E83" w:rsidP="006719FE">
            <w:pPr>
              <w:pStyle w:val="TableP1a"/>
              <w:keepLines/>
              <w:ind w:right="-9"/>
            </w:pPr>
            <w:r w:rsidRPr="00936483">
              <w:tab/>
              <w:t>(a)</w:t>
            </w:r>
            <w:r w:rsidRPr="00936483">
              <w:tab/>
              <w:t>taking an extensive patient history;</w:t>
            </w:r>
          </w:p>
          <w:p w:rsidR="005E3E83" w:rsidRPr="00936483" w:rsidRDefault="005E3E83" w:rsidP="006719FE">
            <w:pPr>
              <w:pStyle w:val="TableP1a"/>
              <w:keepLines/>
              <w:ind w:right="-9"/>
            </w:pPr>
            <w:r w:rsidRPr="00936483">
              <w:tab/>
              <w:t>(b)</w:t>
            </w:r>
            <w:r w:rsidRPr="00936483">
              <w:tab/>
              <w:t>performing a clinical examination;</w:t>
            </w:r>
          </w:p>
          <w:p w:rsidR="005E3E83" w:rsidRPr="00936483" w:rsidRDefault="005E3E83" w:rsidP="006719FE">
            <w:pPr>
              <w:pStyle w:val="TableP1a"/>
              <w:keepLines/>
              <w:ind w:right="-9"/>
            </w:pPr>
            <w:r w:rsidRPr="00936483">
              <w:tab/>
              <w:t>(c)</w:t>
            </w:r>
            <w:r w:rsidRPr="00936483">
              <w:tab/>
              <w:t>arranging any necessary investigation;</w:t>
            </w:r>
          </w:p>
          <w:p w:rsidR="005E3E83" w:rsidRPr="00936483" w:rsidRDefault="005E3E83" w:rsidP="006719FE">
            <w:pPr>
              <w:pStyle w:val="TableP1a"/>
              <w:keepLines/>
              <w:ind w:right="-9"/>
            </w:pPr>
            <w:r w:rsidRPr="00936483">
              <w:tab/>
              <w:t>(d)</w:t>
            </w:r>
            <w:r w:rsidRPr="00936483">
              <w:tab/>
              <w:t>implementing a management plan;</w:t>
            </w:r>
          </w:p>
          <w:p w:rsidR="005E3E83" w:rsidRPr="00936483" w:rsidRDefault="005E3E83" w:rsidP="006719FE">
            <w:pPr>
              <w:pStyle w:val="TableP1a"/>
              <w:keepLines/>
              <w:ind w:right="-9"/>
            </w:pPr>
            <w:r w:rsidRPr="00936483">
              <w:tab/>
              <w:t>(e)</w:t>
            </w:r>
            <w:r w:rsidRPr="00936483">
              <w:tab/>
              <w:t>providing appropriate preventive health care;</w:t>
            </w:r>
          </w:p>
          <w:p w:rsidR="005E3E83" w:rsidRPr="00936483" w:rsidDel="005F2F17" w:rsidRDefault="005E3E83" w:rsidP="006719FE">
            <w:pPr>
              <w:pStyle w:val="TableText"/>
              <w:keepLines/>
              <w:spacing w:before="0"/>
              <w:ind w:right="-9"/>
            </w:pPr>
            <w:r w:rsidRPr="00936483">
              <w:t xml:space="preserve">for </w:t>
            </w:r>
            <w:r w:rsidR="00344318" w:rsidRPr="00936483">
              <w:t xml:space="preserve">one </w:t>
            </w:r>
            <w:r w:rsidRPr="00936483">
              <w:t>or more health</w:t>
            </w:r>
            <w:r w:rsidRPr="00936483">
              <w:noBreakHyphen/>
              <w:t>related issues, with appropriate documentation</w:t>
            </w:r>
          </w:p>
        </w:tc>
        <w:tc>
          <w:tcPr>
            <w:tcW w:w="952" w:type="dxa"/>
            <w:tcBorders>
              <w:top w:val="nil"/>
              <w:left w:val="nil"/>
              <w:bottom w:val="nil"/>
              <w:right w:val="nil"/>
            </w:tcBorders>
            <w:shd w:val="clear" w:color="auto" w:fill="FFFFFF"/>
          </w:tcPr>
          <w:p w:rsidR="005E3E83" w:rsidRPr="00936483" w:rsidDel="005F2F17" w:rsidRDefault="00EF4633" w:rsidP="006719FE">
            <w:pPr>
              <w:pStyle w:val="TableText"/>
              <w:keepLines/>
              <w:ind w:left="-23"/>
              <w:jc w:val="right"/>
            </w:pPr>
            <w:r w:rsidRPr="00936483">
              <w:t>$121.70</w:t>
            </w:r>
          </w:p>
        </w:tc>
      </w:tr>
      <w:tr w:rsidR="005E3E83" w:rsidRPr="00936483" w:rsidTr="003B4FAB">
        <w:trPr>
          <w:cantSplit/>
        </w:trPr>
        <w:tc>
          <w:tcPr>
            <w:tcW w:w="562"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414</w:t>
            </w:r>
          </w:p>
        </w:tc>
        <w:tc>
          <w:tcPr>
            <w:tcW w:w="5935" w:type="dxa"/>
            <w:tcBorders>
              <w:top w:val="nil"/>
              <w:left w:val="nil"/>
              <w:bottom w:val="nil"/>
              <w:right w:val="nil"/>
            </w:tcBorders>
            <w:shd w:val="clear" w:color="auto" w:fill="FFFFFF"/>
          </w:tcPr>
          <w:p w:rsidR="005E3E83" w:rsidRPr="00936483" w:rsidRDefault="005E3E83" w:rsidP="006719FE">
            <w:pPr>
              <w:pStyle w:val="TableText"/>
              <w:keepLines/>
              <w:ind w:right="-9"/>
              <w:rPr>
                <w:snapToGrid w:val="0"/>
              </w:rPr>
            </w:pPr>
            <w:r w:rsidRPr="00936483">
              <w:rPr>
                <w:snapToGrid w:val="0"/>
              </w:rPr>
              <w:t>Professional attendance at other than consulting rooms by a public health physician in the practice of his or her specialty of public health medicine</w:t>
            </w:r>
            <w:r w:rsidR="00344318" w:rsidRPr="00936483">
              <w:rPr>
                <w:snapToGrid w:val="0"/>
              </w:rPr>
              <w:t>—</w:t>
            </w:r>
            <w:r w:rsidRPr="00936483">
              <w:rPr>
                <w:snapToGrid w:val="0"/>
              </w:rPr>
              <w:t>attendance for an obvious problem characterised by the straightforward nature of the task that requires a short patient history and, if required, limited examination and management</w:t>
            </w:r>
          </w:p>
        </w:tc>
        <w:tc>
          <w:tcPr>
            <w:tcW w:w="952" w:type="dxa"/>
            <w:tcBorders>
              <w:top w:val="nil"/>
              <w:left w:val="nil"/>
              <w:bottom w:val="nil"/>
              <w:right w:val="nil"/>
            </w:tcBorders>
            <w:shd w:val="clear" w:color="auto" w:fill="FFFFFF"/>
          </w:tcPr>
          <w:p w:rsidR="005E3E83" w:rsidRPr="00936483" w:rsidRDefault="005E3E83" w:rsidP="006719FE">
            <w:pPr>
              <w:pStyle w:val="TableText"/>
              <w:keepLines/>
              <w:ind w:left="-23" w:right="-112"/>
              <w:rPr>
                <w:snapToGrid w:val="0"/>
              </w:rPr>
            </w:pPr>
            <w:r w:rsidRPr="00936483">
              <w:rPr>
                <w:snapToGrid w:val="0"/>
              </w:rPr>
              <w:t>Amount under clause 2.1.1</w:t>
            </w:r>
          </w:p>
        </w:tc>
      </w:tr>
      <w:tr w:rsidR="005E3E83" w:rsidRPr="00936483" w:rsidTr="003B4FAB">
        <w:trPr>
          <w:cantSplit/>
        </w:trPr>
        <w:tc>
          <w:tcPr>
            <w:tcW w:w="562"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415</w:t>
            </w:r>
          </w:p>
        </w:tc>
        <w:tc>
          <w:tcPr>
            <w:tcW w:w="5935" w:type="dxa"/>
            <w:tcBorders>
              <w:top w:val="nil"/>
              <w:left w:val="nil"/>
              <w:bottom w:val="nil"/>
              <w:right w:val="nil"/>
            </w:tcBorders>
            <w:shd w:val="clear" w:color="auto" w:fill="FFFFFF"/>
          </w:tcPr>
          <w:p w:rsidR="005E3E83" w:rsidRPr="00936483" w:rsidRDefault="005E3E83" w:rsidP="006719FE">
            <w:pPr>
              <w:pStyle w:val="TableText"/>
              <w:keepLines/>
              <w:ind w:right="-9"/>
              <w:rPr>
                <w:snapToGrid w:val="0"/>
              </w:rPr>
            </w:pPr>
            <w:r w:rsidRPr="00936483">
              <w:rPr>
                <w:snapToGrid w:val="0"/>
              </w:rPr>
              <w:t>Professional attendance by a public health physician in the practice of his or her specialty of public health medicine at other than consulting rooms, lasting less than 20</w:t>
            </w:r>
            <w:r w:rsidR="007A0200" w:rsidRPr="00936483">
              <w:rPr>
                <w:snapToGrid w:val="0"/>
              </w:rPr>
              <w:t> </w:t>
            </w:r>
            <w:r w:rsidRPr="00936483">
              <w:rPr>
                <w:snapToGrid w:val="0"/>
              </w:rPr>
              <w:t>minutes and including any of the following that are clinically relevant:</w:t>
            </w:r>
          </w:p>
        </w:tc>
        <w:tc>
          <w:tcPr>
            <w:tcW w:w="952" w:type="dxa"/>
            <w:tcBorders>
              <w:top w:val="nil"/>
              <w:left w:val="nil"/>
              <w:bottom w:val="nil"/>
              <w:right w:val="nil"/>
            </w:tcBorders>
            <w:shd w:val="clear" w:color="auto" w:fill="FFFFFF"/>
          </w:tcPr>
          <w:p w:rsidR="005E3E83" w:rsidRPr="00936483" w:rsidRDefault="005E3E83" w:rsidP="006719FE">
            <w:pPr>
              <w:pStyle w:val="TableText"/>
              <w:keepLines/>
              <w:ind w:left="-23" w:right="-112"/>
              <w:rPr>
                <w:snapToGrid w:val="0"/>
              </w:rPr>
            </w:pPr>
            <w:r w:rsidRPr="00936483">
              <w:rPr>
                <w:snapToGrid w:val="0"/>
              </w:rPr>
              <w:t>Amount under clause 2.1.1</w:t>
            </w:r>
          </w:p>
        </w:tc>
      </w:tr>
      <w:tr w:rsidR="005E3E83" w:rsidRPr="00936483" w:rsidTr="003B4FAB">
        <w:trPr>
          <w:cantSplit/>
        </w:trPr>
        <w:tc>
          <w:tcPr>
            <w:tcW w:w="562"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p>
        </w:tc>
        <w:tc>
          <w:tcPr>
            <w:tcW w:w="5935" w:type="dxa"/>
            <w:tcBorders>
              <w:top w:val="nil"/>
              <w:left w:val="nil"/>
              <w:bottom w:val="nil"/>
              <w:right w:val="nil"/>
            </w:tcBorders>
            <w:shd w:val="clear" w:color="auto" w:fill="FFFFFF"/>
          </w:tcPr>
          <w:p w:rsidR="005E3E83" w:rsidRPr="00936483" w:rsidRDefault="005E3E83" w:rsidP="006719FE">
            <w:pPr>
              <w:pStyle w:val="TableP1a"/>
              <w:keepLines/>
              <w:ind w:right="-9"/>
            </w:pPr>
            <w:r w:rsidRPr="00936483">
              <w:tab/>
              <w:t>(a)</w:t>
            </w:r>
            <w:r w:rsidRPr="00936483">
              <w:tab/>
              <w:t>taking a patient history;</w:t>
            </w:r>
          </w:p>
          <w:p w:rsidR="005E3E83" w:rsidRPr="00936483" w:rsidRDefault="005E3E83" w:rsidP="006719FE">
            <w:pPr>
              <w:pStyle w:val="TableP1a"/>
              <w:keepLines/>
              <w:ind w:right="-9"/>
            </w:pPr>
            <w:r w:rsidRPr="00936483">
              <w:tab/>
              <w:t>(b)</w:t>
            </w:r>
            <w:r w:rsidRPr="00936483">
              <w:tab/>
              <w:t>performing a clinical examination;</w:t>
            </w:r>
          </w:p>
          <w:p w:rsidR="005E3E83" w:rsidRPr="00936483" w:rsidRDefault="005E3E83" w:rsidP="006719FE">
            <w:pPr>
              <w:pStyle w:val="TableP1a"/>
              <w:keepLines/>
              <w:ind w:right="-9"/>
            </w:pPr>
            <w:r w:rsidRPr="00936483">
              <w:tab/>
              <w:t>(c)</w:t>
            </w:r>
            <w:r w:rsidRPr="00936483">
              <w:tab/>
              <w:t>arranging any necessary investigation;</w:t>
            </w:r>
          </w:p>
          <w:p w:rsidR="005E3E83" w:rsidRPr="00936483" w:rsidRDefault="005E3E83" w:rsidP="006719FE">
            <w:pPr>
              <w:pStyle w:val="TableP1a"/>
              <w:keepLines/>
              <w:ind w:right="-9"/>
            </w:pPr>
            <w:r w:rsidRPr="00936483">
              <w:tab/>
              <w:t>(d)</w:t>
            </w:r>
            <w:r w:rsidRPr="00936483">
              <w:tab/>
              <w:t>implementing a management plan;</w:t>
            </w:r>
          </w:p>
        </w:tc>
        <w:tc>
          <w:tcPr>
            <w:tcW w:w="952" w:type="dxa"/>
            <w:tcBorders>
              <w:top w:val="nil"/>
              <w:left w:val="nil"/>
              <w:bottom w:val="nil"/>
              <w:right w:val="nil"/>
            </w:tcBorders>
            <w:shd w:val="clear" w:color="auto" w:fill="FFFFFF"/>
          </w:tcPr>
          <w:p w:rsidR="005E3E83" w:rsidRPr="00936483" w:rsidRDefault="005E3E83" w:rsidP="006719FE">
            <w:pPr>
              <w:pStyle w:val="TableText"/>
              <w:keepLines/>
              <w:ind w:left="-23" w:right="-112"/>
              <w:rPr>
                <w:snapToGrid w:val="0"/>
              </w:rPr>
            </w:pPr>
          </w:p>
        </w:tc>
      </w:tr>
      <w:tr w:rsidR="005E3E83" w:rsidRPr="00936483" w:rsidTr="003B4FAB">
        <w:trPr>
          <w:cantSplit/>
        </w:trPr>
        <w:tc>
          <w:tcPr>
            <w:tcW w:w="562"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p>
        </w:tc>
        <w:tc>
          <w:tcPr>
            <w:tcW w:w="5935" w:type="dxa"/>
            <w:tcBorders>
              <w:top w:val="nil"/>
              <w:left w:val="nil"/>
              <w:bottom w:val="nil"/>
              <w:right w:val="nil"/>
            </w:tcBorders>
            <w:shd w:val="clear" w:color="auto" w:fill="FFFFFF"/>
          </w:tcPr>
          <w:p w:rsidR="005E3E83" w:rsidRPr="00936483" w:rsidRDefault="005E3E83" w:rsidP="006719FE">
            <w:pPr>
              <w:pStyle w:val="TableP1a"/>
              <w:keepLines/>
              <w:ind w:right="-9"/>
            </w:pPr>
            <w:r w:rsidRPr="00936483">
              <w:tab/>
              <w:t>(e)</w:t>
            </w:r>
            <w:r w:rsidRPr="00936483">
              <w:tab/>
              <w:t>providing appropriate preventive health care;</w:t>
            </w:r>
          </w:p>
          <w:p w:rsidR="005E3E83" w:rsidRPr="00936483" w:rsidRDefault="005E3E83" w:rsidP="006719FE">
            <w:pPr>
              <w:pStyle w:val="TableText"/>
              <w:keepNext/>
              <w:keepLines/>
              <w:spacing w:before="0"/>
              <w:ind w:right="-14"/>
            </w:pPr>
            <w:r w:rsidRPr="00936483">
              <w:t xml:space="preserve">for </w:t>
            </w:r>
            <w:r w:rsidR="00344318" w:rsidRPr="00936483">
              <w:t xml:space="preserve">one </w:t>
            </w:r>
            <w:r w:rsidRPr="00936483">
              <w:t>or more health</w:t>
            </w:r>
            <w:r w:rsidRPr="00936483">
              <w:noBreakHyphen/>
              <w:t>related issues, with appropriate documentation</w:t>
            </w:r>
          </w:p>
        </w:tc>
        <w:tc>
          <w:tcPr>
            <w:tcW w:w="952" w:type="dxa"/>
            <w:tcBorders>
              <w:top w:val="nil"/>
              <w:left w:val="nil"/>
              <w:bottom w:val="nil"/>
              <w:right w:val="nil"/>
            </w:tcBorders>
            <w:shd w:val="clear" w:color="auto" w:fill="FFFFFF"/>
          </w:tcPr>
          <w:p w:rsidR="005E3E83" w:rsidRPr="00936483" w:rsidRDefault="005E3E83" w:rsidP="006719FE">
            <w:pPr>
              <w:pStyle w:val="TableText"/>
              <w:keepLines/>
              <w:ind w:left="-23" w:right="-112"/>
              <w:rPr>
                <w:snapToGrid w:val="0"/>
              </w:rPr>
            </w:pPr>
          </w:p>
        </w:tc>
      </w:tr>
      <w:tr w:rsidR="005E3E83" w:rsidRPr="00936483" w:rsidTr="003B4FAB">
        <w:trPr>
          <w:cantSplit/>
        </w:trPr>
        <w:tc>
          <w:tcPr>
            <w:tcW w:w="562"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416</w:t>
            </w:r>
          </w:p>
        </w:tc>
        <w:tc>
          <w:tcPr>
            <w:tcW w:w="5935" w:type="dxa"/>
            <w:tcBorders>
              <w:top w:val="nil"/>
              <w:left w:val="nil"/>
              <w:bottom w:val="nil"/>
              <w:right w:val="nil"/>
            </w:tcBorders>
            <w:shd w:val="clear" w:color="auto" w:fill="FFFFFF"/>
          </w:tcPr>
          <w:p w:rsidR="005E3E83" w:rsidRPr="00936483" w:rsidRDefault="005E3E83" w:rsidP="006719FE">
            <w:pPr>
              <w:pStyle w:val="TableText"/>
              <w:keepLines/>
            </w:pPr>
            <w:r w:rsidRPr="00936483">
              <w:t>Professional attendance by a public health physician in the practice of his or her specialty of public health medicine at other than consulting rooms, lasting at least 20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 detailed patient history;</w:t>
            </w:r>
          </w:p>
          <w:p w:rsidR="005E3E83" w:rsidRPr="00936483" w:rsidRDefault="005E3E83" w:rsidP="006719FE">
            <w:pPr>
              <w:pStyle w:val="TableP1a"/>
              <w:keepLines/>
            </w:pPr>
            <w:r w:rsidRPr="00936483">
              <w:tab/>
              <w:t>(b)</w:t>
            </w:r>
            <w:r w:rsidRPr="00936483">
              <w:tab/>
              <w:t>perfo</w:t>
            </w:r>
            <w:r w:rsidRPr="00936483">
              <w:rPr>
                <w:rStyle w:val="TableP1aChar"/>
              </w:rPr>
              <w:t>r</w:t>
            </w:r>
            <w:r w:rsidRPr="00936483">
              <w:t xml:space="preserve">ming a clinical </w:t>
            </w:r>
            <w:r w:rsidRPr="00936483">
              <w:rPr>
                <w:snapToGrid w:val="0"/>
              </w:rPr>
              <w:t>examination</w:t>
            </w:r>
            <w:r w:rsidRPr="00936483">
              <w:t>;</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tc>
        <w:tc>
          <w:tcPr>
            <w:tcW w:w="952" w:type="dxa"/>
            <w:tcBorders>
              <w:top w:val="nil"/>
              <w:left w:val="nil"/>
              <w:bottom w:val="nil"/>
              <w:right w:val="nil"/>
            </w:tcBorders>
            <w:shd w:val="clear" w:color="auto" w:fill="FFFFFF"/>
          </w:tcPr>
          <w:p w:rsidR="005E3E83" w:rsidRPr="00936483" w:rsidRDefault="005E3E83" w:rsidP="006719FE">
            <w:pPr>
              <w:pStyle w:val="TableText"/>
              <w:keepLines/>
              <w:ind w:left="-23" w:right="-112"/>
              <w:rPr>
                <w:snapToGrid w:val="0"/>
              </w:rPr>
            </w:pPr>
            <w:r w:rsidRPr="00936483">
              <w:rPr>
                <w:snapToGrid w:val="0"/>
              </w:rPr>
              <w:t>Amount under clause 2.1.1</w:t>
            </w:r>
          </w:p>
        </w:tc>
      </w:tr>
      <w:tr w:rsidR="005E3E83" w:rsidRPr="00936483" w:rsidTr="003B4FAB">
        <w:tc>
          <w:tcPr>
            <w:tcW w:w="562" w:type="dxa"/>
            <w:tcBorders>
              <w:top w:val="nil"/>
              <w:left w:val="nil"/>
              <w:right w:val="nil"/>
            </w:tcBorders>
            <w:shd w:val="clear" w:color="auto" w:fill="FFFFFF"/>
          </w:tcPr>
          <w:p w:rsidR="005E3E83" w:rsidRPr="00936483" w:rsidRDefault="005E3E83" w:rsidP="006719FE">
            <w:pPr>
              <w:pStyle w:val="TableText"/>
              <w:keepNext/>
              <w:keepLines/>
              <w:ind w:left="-35"/>
              <w:jc w:val="right"/>
              <w:rPr>
                <w:snapToGrid w:val="0"/>
              </w:rPr>
            </w:pPr>
          </w:p>
        </w:tc>
        <w:tc>
          <w:tcPr>
            <w:tcW w:w="5935" w:type="dxa"/>
            <w:tcBorders>
              <w:top w:val="nil"/>
              <w:left w:val="nil"/>
              <w:right w:val="nil"/>
            </w:tcBorders>
            <w:shd w:val="clear" w:color="auto" w:fill="FFFFFF"/>
          </w:tcPr>
          <w:p w:rsidR="005E3E83" w:rsidRPr="00936483" w:rsidRDefault="005E3E83" w:rsidP="006719FE">
            <w:pPr>
              <w:pStyle w:val="TableP1a"/>
              <w:keepLines/>
              <w:spacing w:before="60"/>
            </w:pPr>
            <w:r w:rsidRPr="00936483">
              <w:tab/>
              <w:t>(e)</w:t>
            </w:r>
            <w:r w:rsidRPr="00936483">
              <w:tab/>
              <w:t>providing appropriate preventive health care;</w:t>
            </w:r>
          </w:p>
          <w:p w:rsidR="005E3E83" w:rsidRPr="00936483" w:rsidRDefault="005E3E83" w:rsidP="006719FE">
            <w:pPr>
              <w:pStyle w:val="TableText"/>
              <w:keepNext/>
              <w:keepLines/>
              <w:spacing w:before="0"/>
              <w:ind w:right="-14"/>
            </w:pPr>
            <w:r w:rsidRPr="00936483">
              <w:t xml:space="preserve">for </w:t>
            </w:r>
            <w:r w:rsidR="00344318" w:rsidRPr="00936483">
              <w:t xml:space="preserve">one </w:t>
            </w:r>
            <w:r w:rsidRPr="00936483">
              <w:t>or more health</w:t>
            </w:r>
            <w:r w:rsidRPr="00936483">
              <w:noBreakHyphen/>
              <w:t>related issues, with appropriate documentation</w:t>
            </w:r>
          </w:p>
        </w:tc>
        <w:tc>
          <w:tcPr>
            <w:tcW w:w="952" w:type="dxa"/>
            <w:tcBorders>
              <w:top w:val="nil"/>
              <w:left w:val="nil"/>
              <w:right w:val="nil"/>
            </w:tcBorders>
            <w:shd w:val="clear" w:color="auto" w:fill="FFFFFF"/>
          </w:tcPr>
          <w:p w:rsidR="005E3E83" w:rsidRPr="00936483" w:rsidRDefault="005E3E83" w:rsidP="006719FE">
            <w:pPr>
              <w:pStyle w:val="TableText"/>
              <w:keepLines/>
              <w:ind w:left="-23" w:right="-112"/>
              <w:rPr>
                <w:snapToGrid w:val="0"/>
              </w:rPr>
            </w:pPr>
          </w:p>
        </w:tc>
      </w:tr>
      <w:tr w:rsidR="005E3E83" w:rsidRPr="00936483" w:rsidTr="003B4FAB">
        <w:tc>
          <w:tcPr>
            <w:tcW w:w="562" w:type="dxa"/>
            <w:tcBorders>
              <w:top w:val="nil"/>
              <w:left w:val="nil"/>
              <w:bottom w:val="single" w:sz="4" w:space="0" w:color="auto"/>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417</w:t>
            </w:r>
          </w:p>
        </w:tc>
        <w:tc>
          <w:tcPr>
            <w:tcW w:w="5935" w:type="dxa"/>
            <w:tcBorders>
              <w:top w:val="nil"/>
              <w:left w:val="nil"/>
              <w:bottom w:val="single" w:sz="4" w:space="0" w:color="auto"/>
              <w:right w:val="nil"/>
            </w:tcBorders>
            <w:shd w:val="clear" w:color="auto" w:fill="FFFFFF"/>
          </w:tcPr>
          <w:p w:rsidR="005E3E83" w:rsidRPr="00936483" w:rsidRDefault="005E3E83" w:rsidP="006719FE">
            <w:pPr>
              <w:pStyle w:val="TableText"/>
              <w:keepLines/>
              <w:ind w:right="-9"/>
            </w:pPr>
            <w:r w:rsidRPr="00936483">
              <w:t>Professional attendance by a public health physician in the practice of his or her specialty of public health medicine at other than consulting rooms, lasting at least 40</w:t>
            </w:r>
            <w:r w:rsidR="007A0200" w:rsidRPr="00936483">
              <w:t> </w:t>
            </w:r>
            <w:r w:rsidRPr="00936483">
              <w:t>minutes and including any of the following that are clinically relevant:</w:t>
            </w:r>
          </w:p>
          <w:p w:rsidR="005E3E83" w:rsidRPr="00936483" w:rsidRDefault="005E3E83" w:rsidP="006719FE">
            <w:pPr>
              <w:pStyle w:val="TableP1a"/>
              <w:keepLines/>
              <w:ind w:right="-9"/>
            </w:pPr>
            <w:r w:rsidRPr="00936483">
              <w:tab/>
              <w:t>(a)</w:t>
            </w:r>
            <w:r w:rsidRPr="00936483">
              <w:tab/>
              <w:t>taking an extensive patient history;</w:t>
            </w:r>
          </w:p>
          <w:p w:rsidR="005E3E83" w:rsidRPr="00936483" w:rsidRDefault="005E3E83" w:rsidP="006719FE">
            <w:pPr>
              <w:pStyle w:val="TableP1a"/>
              <w:keepLines/>
              <w:ind w:right="-9"/>
            </w:pPr>
            <w:r w:rsidRPr="00936483">
              <w:tab/>
              <w:t>(b)</w:t>
            </w:r>
            <w:r w:rsidRPr="00936483">
              <w:tab/>
              <w:t>performing a clinical examination;</w:t>
            </w:r>
          </w:p>
          <w:p w:rsidR="005E3E83" w:rsidRPr="00936483" w:rsidRDefault="005E3E83" w:rsidP="006719FE">
            <w:pPr>
              <w:pStyle w:val="TableP1a"/>
              <w:keepLines/>
              <w:ind w:right="-9"/>
            </w:pPr>
            <w:r w:rsidRPr="00936483">
              <w:tab/>
              <w:t>(c)</w:t>
            </w:r>
            <w:r w:rsidRPr="00936483">
              <w:tab/>
              <w:t>arranging any necessary investigation;</w:t>
            </w:r>
          </w:p>
          <w:p w:rsidR="005E3E83" w:rsidRPr="00936483" w:rsidRDefault="005E3E83" w:rsidP="006719FE">
            <w:pPr>
              <w:pStyle w:val="TableP1a"/>
              <w:keepLines/>
              <w:ind w:right="-9"/>
            </w:pPr>
            <w:r w:rsidRPr="00936483">
              <w:tab/>
              <w:t>(d)</w:t>
            </w:r>
            <w:r w:rsidRPr="00936483">
              <w:tab/>
              <w:t>implementing a management plan;</w:t>
            </w:r>
          </w:p>
          <w:p w:rsidR="005E3E83" w:rsidRPr="00936483" w:rsidRDefault="005E3E83" w:rsidP="006719FE">
            <w:pPr>
              <w:pStyle w:val="TableP1a"/>
              <w:keepLines/>
              <w:ind w:right="-9"/>
            </w:pPr>
            <w:r w:rsidRPr="00936483">
              <w:tab/>
              <w:t>(e)</w:t>
            </w:r>
            <w:r w:rsidRPr="00936483">
              <w:tab/>
              <w:t>providing appropriate preventive health care;</w:t>
            </w:r>
          </w:p>
          <w:p w:rsidR="005E3E83" w:rsidRPr="00936483" w:rsidRDefault="005E3E83" w:rsidP="006719FE">
            <w:pPr>
              <w:pStyle w:val="TableText"/>
              <w:keepLines/>
              <w:spacing w:before="0"/>
              <w:ind w:right="-9"/>
            </w:pPr>
            <w:r w:rsidRPr="00936483">
              <w:t xml:space="preserve">for </w:t>
            </w:r>
            <w:r w:rsidR="00344318" w:rsidRPr="00936483">
              <w:t xml:space="preserve">one </w:t>
            </w:r>
            <w:r w:rsidRPr="00936483">
              <w:t>or more health</w:t>
            </w:r>
            <w:r w:rsidRPr="00936483">
              <w:noBreakHyphen/>
              <w:t>related issues, with appropriate documentation</w:t>
            </w:r>
          </w:p>
        </w:tc>
        <w:tc>
          <w:tcPr>
            <w:tcW w:w="952" w:type="dxa"/>
            <w:tcBorders>
              <w:top w:val="nil"/>
              <w:left w:val="nil"/>
              <w:bottom w:val="single" w:sz="4" w:space="0" w:color="auto"/>
              <w:right w:val="nil"/>
            </w:tcBorders>
            <w:shd w:val="clear" w:color="auto" w:fill="FFFFFF"/>
          </w:tcPr>
          <w:p w:rsidR="005E3E83" w:rsidRPr="00936483" w:rsidRDefault="005E3E83" w:rsidP="006719FE">
            <w:pPr>
              <w:pStyle w:val="TableText"/>
              <w:keepLines/>
              <w:ind w:left="-23" w:right="-112"/>
              <w:rPr>
                <w:snapToGrid w:val="0"/>
              </w:rPr>
            </w:pPr>
            <w:r w:rsidRPr="00936483">
              <w:rPr>
                <w:snapToGrid w:val="0"/>
              </w:rPr>
              <w:t>Amount under clause 2.1.1</w:t>
            </w:r>
          </w:p>
        </w:tc>
      </w:tr>
    </w:tbl>
    <w:p w:rsidR="005E3E83" w:rsidRPr="00936483" w:rsidRDefault="005E3E83" w:rsidP="006719FE">
      <w:pPr>
        <w:pStyle w:val="Note"/>
        <w:ind w:left="0"/>
      </w:pPr>
      <w:r w:rsidRPr="00936483">
        <w:rPr>
          <w:i/>
        </w:rPr>
        <w:t>Note</w:t>
      </w:r>
      <w:r w:rsidR="007A0200" w:rsidRPr="00936483">
        <w:t>   </w:t>
      </w:r>
      <w:r w:rsidRPr="00936483">
        <w:t>Division 2.13 is reserved for future use.</w:t>
      </w:r>
    </w:p>
    <w:p w:rsidR="005E3E83" w:rsidRPr="00936483" w:rsidRDefault="005E3E83" w:rsidP="006719FE">
      <w:pPr>
        <w:pStyle w:val="HD"/>
      </w:pPr>
      <w:bookmarkStart w:id="58" w:name="_Toc329356767"/>
      <w:r w:rsidRPr="001B079B">
        <w:rPr>
          <w:rStyle w:val="CharDivNo"/>
        </w:rPr>
        <w:t>Division 2.14</w:t>
      </w:r>
      <w:r w:rsidRPr="00936483">
        <w:tab/>
      </w:r>
      <w:r w:rsidRPr="001B079B">
        <w:rPr>
          <w:rStyle w:val="CharDivText"/>
        </w:rPr>
        <w:t>Group A21</w:t>
      </w:r>
      <w:r w:rsidR="00344318" w:rsidRPr="001B079B">
        <w:rPr>
          <w:rStyle w:val="CharDivText"/>
        </w:rPr>
        <w:t>—</w:t>
      </w:r>
      <w:r w:rsidRPr="001B079B">
        <w:rPr>
          <w:rStyle w:val="CharDivText"/>
        </w:rPr>
        <w:t>Emergency physician attendances to which no other item applies</w:t>
      </w:r>
      <w:bookmarkEnd w:id="58"/>
    </w:p>
    <w:p w:rsidR="005E3E83" w:rsidRPr="00936483" w:rsidRDefault="005E3E83" w:rsidP="006719FE">
      <w:pPr>
        <w:pStyle w:val="HR"/>
        <w:rPr>
          <w:rFonts w:cs="Arial"/>
          <w:bCs/>
          <w:lang w:eastAsia="en-AU"/>
        </w:rPr>
      </w:pPr>
      <w:bookmarkStart w:id="59" w:name="_Toc329356768"/>
      <w:r w:rsidRPr="001B079B">
        <w:rPr>
          <w:rStyle w:val="CharSectno"/>
        </w:rPr>
        <w:t>2.14.1</w:t>
      </w:r>
      <w:r w:rsidRPr="00936483">
        <w:rPr>
          <w:lang w:eastAsia="en-AU"/>
        </w:rPr>
        <w:tab/>
      </w:r>
      <w:r w:rsidRPr="00936483">
        <w:rPr>
          <w:rFonts w:cs="Arial"/>
          <w:bCs/>
          <w:lang w:eastAsia="en-AU"/>
        </w:rPr>
        <w:t xml:space="preserve">Meaning of </w:t>
      </w:r>
      <w:r w:rsidRPr="00936483">
        <w:rPr>
          <w:rFonts w:cs="Arial"/>
          <w:bCs/>
          <w:i/>
          <w:iCs/>
          <w:lang w:eastAsia="en-AU"/>
        </w:rPr>
        <w:t>recognised emergency department</w:t>
      </w:r>
      <w:bookmarkEnd w:id="59"/>
    </w:p>
    <w:p w:rsidR="005E3E83" w:rsidRPr="00936483" w:rsidRDefault="005E3E83" w:rsidP="006719FE">
      <w:pPr>
        <w:pStyle w:val="ZR1"/>
      </w:pPr>
      <w:r w:rsidRPr="00936483">
        <w:tab/>
      </w:r>
      <w:r w:rsidRPr="00936483">
        <w:tab/>
        <w:t>In this Division:</w:t>
      </w:r>
    </w:p>
    <w:p w:rsidR="005E3E83" w:rsidRPr="00936483" w:rsidRDefault="005E3E83" w:rsidP="006719FE">
      <w:pPr>
        <w:pStyle w:val="definition"/>
        <w:keepLines/>
      </w:pPr>
      <w:r w:rsidRPr="00936483">
        <w:rPr>
          <w:b/>
          <w:i/>
        </w:rPr>
        <w:t>recognised emergency department</w:t>
      </w:r>
      <w:r w:rsidRPr="00936483">
        <w:t>, of a private hospital, means a department of the hospital that is licensed, under a law of the State or Territory in which the hospital is located, to operate as an emergency department.</w:t>
      </w:r>
    </w:p>
    <w:p w:rsidR="005E3E83" w:rsidRPr="00936483" w:rsidRDefault="005E3E83" w:rsidP="006719FE">
      <w:pPr>
        <w:pStyle w:val="HR"/>
      </w:pPr>
      <w:bookmarkStart w:id="60" w:name="_Toc329356769"/>
      <w:r w:rsidRPr="001B079B">
        <w:rPr>
          <w:rStyle w:val="CharSectno"/>
        </w:rPr>
        <w:t>2.14.2</w:t>
      </w:r>
      <w:r w:rsidRPr="00936483">
        <w:rPr>
          <w:lang w:eastAsia="en-AU"/>
        </w:rPr>
        <w:tab/>
        <w:t xml:space="preserve">Meaning of </w:t>
      </w:r>
      <w:r w:rsidRPr="00936483">
        <w:rPr>
          <w:bCs/>
          <w:i/>
          <w:iCs/>
        </w:rPr>
        <w:t>problem focussed history</w:t>
      </w:r>
      <w:bookmarkEnd w:id="60"/>
    </w:p>
    <w:p w:rsidR="005E3E83" w:rsidRPr="00936483" w:rsidRDefault="005E3E83" w:rsidP="006719FE">
      <w:pPr>
        <w:pStyle w:val="ZR1"/>
      </w:pPr>
      <w:r w:rsidRPr="00936483">
        <w:tab/>
      </w:r>
      <w:r w:rsidRPr="00936483">
        <w:tab/>
        <w:t>In items</w:t>
      </w:r>
      <w:r w:rsidR="007A0200" w:rsidRPr="00936483">
        <w:t> </w:t>
      </w:r>
      <w:r w:rsidRPr="00936483">
        <w:t>501, 503 and 507:</w:t>
      </w:r>
    </w:p>
    <w:p w:rsidR="005E3E83" w:rsidRPr="00936483" w:rsidRDefault="005E3E83" w:rsidP="006719FE">
      <w:pPr>
        <w:pStyle w:val="definition"/>
        <w:keepLines/>
      </w:pPr>
      <w:r w:rsidRPr="00936483">
        <w:rPr>
          <w:b/>
          <w:i/>
        </w:rPr>
        <w:t>problem focussed history</w:t>
      </w:r>
      <w:r w:rsidRPr="00936483">
        <w:t>, for a patient, means a history focussing on the medical condition of the patient that necessitates the patient presenting for emergency attention.</w:t>
      </w:r>
    </w:p>
    <w:p w:rsidR="005E3E83" w:rsidRPr="00936483" w:rsidRDefault="005E3E83" w:rsidP="006719FE">
      <w:pPr>
        <w:pStyle w:val="HR"/>
        <w:rPr>
          <w:rFonts w:cs="Arial"/>
          <w:bCs/>
          <w:lang w:eastAsia="en-AU"/>
        </w:rPr>
      </w:pPr>
      <w:bookmarkStart w:id="61" w:name="_Toc329356770"/>
      <w:r w:rsidRPr="001B079B">
        <w:rPr>
          <w:rStyle w:val="CharSectno"/>
        </w:rPr>
        <w:t>2.14.3</w:t>
      </w:r>
      <w:r w:rsidRPr="00936483">
        <w:rPr>
          <w:rFonts w:cs="Arial"/>
          <w:bCs/>
          <w:lang w:eastAsia="en-AU"/>
        </w:rPr>
        <w:tab/>
        <w:t>Attendance for emergency evaluation of critically ill patients</w:t>
      </w:r>
      <w:bookmarkEnd w:id="61"/>
    </w:p>
    <w:p w:rsidR="005E3E83" w:rsidRPr="00936483" w:rsidRDefault="005E3E83" w:rsidP="006719FE">
      <w:pPr>
        <w:pStyle w:val="ZR1"/>
      </w:pPr>
      <w:r w:rsidRPr="00936483">
        <w:tab/>
      </w:r>
      <w:r w:rsidRPr="00936483">
        <w:tab/>
        <w:t>In items</w:t>
      </w:r>
      <w:r w:rsidR="007A0200" w:rsidRPr="00936483">
        <w:t> </w:t>
      </w:r>
      <w:r w:rsidRPr="00936483">
        <w:t>519 to 536, an attendance, for an emergency evaluation of a critically ill patient with an immediately life threatening problem, is</w:t>
      </w:r>
      <w:r w:rsidRPr="00936483">
        <w:rPr>
          <w:b/>
          <w:i/>
        </w:rPr>
        <w:t xml:space="preserve"> </w:t>
      </w:r>
      <w:r w:rsidRPr="00936483">
        <w:t>an attendance that requires:</w:t>
      </w:r>
    </w:p>
    <w:p w:rsidR="005E3E83" w:rsidRPr="00936483" w:rsidRDefault="005E3E83" w:rsidP="006719FE">
      <w:pPr>
        <w:pStyle w:val="P1"/>
        <w:rPr>
          <w:snapToGrid w:val="0"/>
        </w:rPr>
      </w:pPr>
      <w:r w:rsidRPr="00936483">
        <w:rPr>
          <w:snapToGrid w:val="0"/>
        </w:rPr>
        <w:tab/>
        <w:t>(a)</w:t>
      </w:r>
      <w:r w:rsidRPr="00936483">
        <w:rPr>
          <w:snapToGrid w:val="0"/>
        </w:rPr>
        <w:tab/>
        <w:t>immediate and rapid assessment; and</w:t>
      </w:r>
    </w:p>
    <w:p w:rsidR="005E3E83" w:rsidRPr="00936483" w:rsidRDefault="005E3E83" w:rsidP="006719FE">
      <w:pPr>
        <w:pStyle w:val="P1"/>
        <w:rPr>
          <w:snapToGrid w:val="0"/>
        </w:rPr>
      </w:pPr>
      <w:r w:rsidRPr="00936483">
        <w:rPr>
          <w:snapToGrid w:val="0"/>
        </w:rPr>
        <w:tab/>
        <w:t>(b)</w:t>
      </w:r>
      <w:r w:rsidRPr="00936483">
        <w:rPr>
          <w:snapToGrid w:val="0"/>
        </w:rPr>
        <w:tab/>
        <w:t>initiation of resuscitation and electronic monitoring of vital signs; and</w:t>
      </w:r>
    </w:p>
    <w:p w:rsidR="005E3E83" w:rsidRPr="00936483" w:rsidRDefault="005E3E83" w:rsidP="006719FE">
      <w:pPr>
        <w:pStyle w:val="P1"/>
        <w:rPr>
          <w:snapToGrid w:val="0"/>
        </w:rPr>
      </w:pPr>
      <w:r w:rsidRPr="00936483">
        <w:rPr>
          <w:snapToGrid w:val="0"/>
        </w:rPr>
        <w:tab/>
        <w:t>(c)</w:t>
      </w:r>
      <w:r w:rsidRPr="00936483">
        <w:rPr>
          <w:snapToGrid w:val="0"/>
        </w:rPr>
        <w:tab/>
        <w:t>taking a comprehensive history and evaluation while undertaking resuscitative measures; and</w:t>
      </w:r>
    </w:p>
    <w:p w:rsidR="005E3E83" w:rsidRPr="00936483" w:rsidRDefault="005E3E83" w:rsidP="006719FE">
      <w:pPr>
        <w:pStyle w:val="P1"/>
        <w:rPr>
          <w:snapToGrid w:val="0"/>
        </w:rPr>
      </w:pPr>
      <w:r w:rsidRPr="00936483">
        <w:rPr>
          <w:snapToGrid w:val="0"/>
        </w:rPr>
        <w:tab/>
        <w:t>(d)</w:t>
      </w:r>
      <w:r w:rsidRPr="00936483">
        <w:rPr>
          <w:snapToGrid w:val="0"/>
        </w:rPr>
        <w:tab/>
        <w:t>ordering and evaluation of appropriate investigations; and</w:t>
      </w:r>
    </w:p>
    <w:p w:rsidR="005E3E83" w:rsidRPr="00936483" w:rsidRDefault="005E3E83" w:rsidP="006719FE">
      <w:pPr>
        <w:pStyle w:val="P1"/>
        <w:rPr>
          <w:snapToGrid w:val="0"/>
        </w:rPr>
      </w:pPr>
      <w:r w:rsidRPr="00936483">
        <w:rPr>
          <w:snapToGrid w:val="0"/>
        </w:rPr>
        <w:tab/>
        <w:t>(e)</w:t>
      </w:r>
      <w:r w:rsidRPr="00936483">
        <w:rPr>
          <w:snapToGrid w:val="0"/>
        </w:rPr>
        <w:tab/>
        <w:t>transitional evaluation and monitoring; and</w:t>
      </w:r>
    </w:p>
    <w:p w:rsidR="005E3E83" w:rsidRPr="00936483" w:rsidRDefault="005E3E83" w:rsidP="006719FE">
      <w:pPr>
        <w:pStyle w:val="P1"/>
        <w:rPr>
          <w:snapToGrid w:val="0"/>
        </w:rPr>
      </w:pPr>
      <w:r w:rsidRPr="00936483">
        <w:rPr>
          <w:snapToGrid w:val="0"/>
        </w:rPr>
        <w:tab/>
        <w:t>(f)</w:t>
      </w:r>
      <w:r w:rsidRPr="00936483">
        <w:rPr>
          <w:snapToGrid w:val="0"/>
        </w:rPr>
        <w:tab/>
        <w:t xml:space="preserve">formulation and documentation of a diagnosis and management plan in relation to </w:t>
      </w:r>
      <w:r w:rsidR="00344318" w:rsidRPr="00936483">
        <w:rPr>
          <w:snapToGrid w:val="0"/>
        </w:rPr>
        <w:t xml:space="preserve">one </w:t>
      </w:r>
      <w:r w:rsidRPr="00936483">
        <w:rPr>
          <w:snapToGrid w:val="0"/>
        </w:rPr>
        <w:t>or more problems; and</w:t>
      </w:r>
    </w:p>
    <w:p w:rsidR="005E3E83" w:rsidRPr="00936483" w:rsidRDefault="005E3E83" w:rsidP="006719FE">
      <w:pPr>
        <w:pStyle w:val="P1"/>
        <w:rPr>
          <w:snapToGrid w:val="0"/>
        </w:rPr>
      </w:pPr>
      <w:r w:rsidRPr="00936483">
        <w:rPr>
          <w:snapToGrid w:val="0"/>
        </w:rPr>
        <w:tab/>
        <w:t>(g)</w:t>
      </w:r>
      <w:r w:rsidRPr="00936483">
        <w:rPr>
          <w:snapToGrid w:val="0"/>
        </w:rPr>
        <w:tab/>
        <w:t>initiation of appropriate treatment interventions; and</w:t>
      </w:r>
    </w:p>
    <w:p w:rsidR="005E3E83" w:rsidRPr="00936483" w:rsidRDefault="005E3E83" w:rsidP="006719FE">
      <w:pPr>
        <w:pStyle w:val="P1"/>
        <w:spacing w:after="120"/>
        <w:rPr>
          <w:snapToGrid w:val="0"/>
        </w:rPr>
      </w:pPr>
      <w:r w:rsidRPr="00936483">
        <w:rPr>
          <w:snapToGrid w:val="0"/>
        </w:rPr>
        <w:tab/>
        <w:t>(h)</w:t>
      </w:r>
      <w:r w:rsidRPr="00936483">
        <w:rPr>
          <w:snapToGrid w:val="0"/>
        </w:rPr>
        <w:tab/>
        <w:t>liaison with relevant health care professionals and discussion with, as appropriate, the patient or the patient’s relatives or agent.</w:t>
      </w:r>
    </w:p>
    <w:tbl>
      <w:tblPr>
        <w:tblW w:w="7421" w:type="dxa"/>
        <w:tblInd w:w="-35" w:type="dxa"/>
        <w:shd w:val="clear" w:color="auto" w:fill="FFFFFF"/>
        <w:tblLayout w:type="fixed"/>
        <w:tblCellMar>
          <w:left w:w="107" w:type="dxa"/>
          <w:right w:w="107" w:type="dxa"/>
        </w:tblCellMar>
        <w:tblLook w:val="0000"/>
      </w:tblPr>
      <w:tblGrid>
        <w:gridCol w:w="604"/>
        <w:gridCol w:w="5963"/>
        <w:gridCol w:w="854"/>
      </w:tblGrid>
      <w:tr w:rsidR="005E3E83" w:rsidRPr="00936483" w:rsidTr="003B4FAB">
        <w:trPr>
          <w:cantSplit/>
          <w:tblHeader/>
        </w:trPr>
        <w:tc>
          <w:tcPr>
            <w:tcW w:w="7421" w:type="dxa"/>
            <w:gridSpan w:val="3"/>
            <w:tcBorders>
              <w:left w:val="nil"/>
              <w:right w:val="nil"/>
            </w:tcBorders>
            <w:shd w:val="clear" w:color="auto" w:fill="FFFFFF"/>
          </w:tcPr>
          <w:p w:rsidR="005E3E83" w:rsidRPr="00936483" w:rsidRDefault="005E3E83" w:rsidP="006719FE">
            <w:pPr>
              <w:pStyle w:val="TableColHead"/>
              <w:keepLines/>
              <w:spacing w:after="0"/>
              <w:ind w:left="-9" w:right="-28"/>
            </w:pPr>
            <w:r w:rsidRPr="00936483">
              <w:t>Group A21</w:t>
            </w:r>
            <w:r w:rsidR="00344318" w:rsidRPr="00936483">
              <w:t>—</w:t>
            </w:r>
            <w:r w:rsidRPr="00936483">
              <w:t>Emergency physician attendances to which no other item applies</w:t>
            </w:r>
          </w:p>
        </w:tc>
      </w:tr>
      <w:tr w:rsidR="005E3E83" w:rsidRPr="00936483" w:rsidTr="003B4FAB">
        <w:trPr>
          <w:cantSplit/>
          <w:tblHeader/>
        </w:trPr>
        <w:tc>
          <w:tcPr>
            <w:tcW w:w="604" w:type="dxa"/>
            <w:tcBorders>
              <w:left w:val="nil"/>
              <w:bottom w:val="single" w:sz="4" w:space="0" w:color="auto"/>
              <w:right w:val="nil"/>
            </w:tcBorders>
            <w:shd w:val="clear" w:color="auto" w:fill="FFFFFF"/>
          </w:tcPr>
          <w:p w:rsidR="005E3E83" w:rsidRPr="00936483" w:rsidRDefault="005E3E83" w:rsidP="006719FE">
            <w:pPr>
              <w:pStyle w:val="TableColHead"/>
              <w:keepLines/>
              <w:jc w:val="right"/>
              <w:rPr>
                <w:snapToGrid w:val="0"/>
              </w:rPr>
            </w:pPr>
            <w:r w:rsidRPr="00936483">
              <w:rPr>
                <w:snapToGrid w:val="0"/>
              </w:rPr>
              <w:t>Item</w:t>
            </w:r>
          </w:p>
        </w:tc>
        <w:tc>
          <w:tcPr>
            <w:tcW w:w="5963"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854" w:type="dxa"/>
            <w:tcBorders>
              <w:left w:val="nil"/>
              <w:bottom w:val="single" w:sz="4" w:space="0" w:color="auto"/>
              <w:right w:val="nil"/>
            </w:tcBorders>
            <w:shd w:val="clear" w:color="auto" w:fill="FFFFFF"/>
          </w:tcPr>
          <w:p w:rsidR="005E3E83" w:rsidRPr="00936483" w:rsidRDefault="00B217D7" w:rsidP="006719FE">
            <w:pPr>
              <w:pStyle w:val="TableColHead"/>
              <w:keepLines/>
              <w:ind w:left="-9" w:right="-28"/>
            </w:pPr>
            <w:r>
              <w:t>Fee ($)</w:t>
            </w:r>
          </w:p>
        </w:tc>
      </w:tr>
      <w:tr w:rsidR="005E3E83" w:rsidRPr="00936483" w:rsidTr="003B4FAB">
        <w:trPr>
          <w:cantSplit/>
          <w:trHeight w:val="706"/>
        </w:trPr>
        <w:tc>
          <w:tcPr>
            <w:tcW w:w="604" w:type="dxa"/>
            <w:tcBorders>
              <w:top w:val="single" w:sz="4" w:space="0" w:color="auto"/>
              <w:left w:val="nil"/>
              <w:right w:val="nil"/>
            </w:tcBorders>
            <w:shd w:val="clear" w:color="auto" w:fill="FFFFFF"/>
          </w:tcPr>
          <w:p w:rsidR="005E3E83" w:rsidRPr="00936483" w:rsidRDefault="005E3E83" w:rsidP="006719FE">
            <w:pPr>
              <w:pStyle w:val="TableText"/>
              <w:keepNext/>
              <w:keepLines/>
              <w:jc w:val="right"/>
            </w:pPr>
            <w:r w:rsidRPr="00936483">
              <w:t>501</w:t>
            </w:r>
          </w:p>
        </w:tc>
        <w:tc>
          <w:tcPr>
            <w:tcW w:w="5963" w:type="dxa"/>
            <w:tcBorders>
              <w:top w:val="single" w:sz="4" w:space="0" w:color="auto"/>
              <w:left w:val="nil"/>
              <w:right w:val="nil"/>
            </w:tcBorders>
            <w:shd w:val="clear" w:color="auto" w:fill="FFFFFF"/>
          </w:tcPr>
          <w:p w:rsidR="005E3E83" w:rsidRPr="00936483" w:rsidRDefault="005E3E83" w:rsidP="006719FE">
            <w:pPr>
              <w:pStyle w:val="TableText"/>
              <w:keepNext/>
              <w:keepLines/>
              <w:rPr>
                <w:snapToGrid w:val="0"/>
              </w:rPr>
            </w:pPr>
            <w:r w:rsidRPr="00936483">
              <w:rPr>
                <w:snapToGrid w:val="0"/>
              </w:rPr>
              <w:t>Professional attendance at a recognised emergency department of a private hospital by a specialist in the practice of his or her specialty of emergency medicine</w:t>
            </w:r>
            <w:r w:rsidR="00344318" w:rsidRPr="00936483">
              <w:rPr>
                <w:snapToGrid w:val="0"/>
              </w:rPr>
              <w:t>—</w:t>
            </w:r>
            <w:r w:rsidRPr="00936483">
              <w:rPr>
                <w:snapToGrid w:val="0"/>
              </w:rPr>
              <w:t>attendance for the unscheduled evaluation and management of a patient, involving straightforward medical decision making that requires:</w:t>
            </w:r>
          </w:p>
        </w:tc>
        <w:tc>
          <w:tcPr>
            <w:tcW w:w="854" w:type="dxa"/>
            <w:tcBorders>
              <w:top w:val="single" w:sz="4" w:space="0" w:color="auto"/>
              <w:left w:val="nil"/>
              <w:right w:val="nil"/>
            </w:tcBorders>
            <w:shd w:val="clear" w:color="auto" w:fill="FFFFFF"/>
          </w:tcPr>
          <w:p w:rsidR="005E3E83" w:rsidRPr="00936483" w:rsidRDefault="00EF4633" w:rsidP="006719FE">
            <w:pPr>
              <w:pStyle w:val="TableText"/>
              <w:keepNext/>
              <w:keepLines/>
              <w:ind w:left="-9" w:right="-28"/>
              <w:jc w:val="right"/>
            </w:pPr>
            <w:r w:rsidRPr="00936483">
              <w:t>34.20</w:t>
            </w:r>
          </w:p>
        </w:tc>
      </w:tr>
      <w:tr w:rsidR="005E3E83" w:rsidRPr="00936483" w:rsidTr="003B4FAB">
        <w:trPr>
          <w:cantSplit/>
          <w:trHeight w:val="1089"/>
        </w:trPr>
        <w:tc>
          <w:tcPr>
            <w:tcW w:w="604" w:type="dxa"/>
            <w:tcBorders>
              <w:left w:val="nil"/>
              <w:right w:val="nil"/>
            </w:tcBorders>
            <w:shd w:val="clear" w:color="auto" w:fill="FFFFFF"/>
          </w:tcPr>
          <w:p w:rsidR="005E3E83" w:rsidRPr="00936483" w:rsidRDefault="005E3E83" w:rsidP="006719FE">
            <w:pPr>
              <w:pStyle w:val="TableText"/>
              <w:keepLines/>
              <w:jc w:val="right"/>
            </w:pPr>
          </w:p>
        </w:tc>
        <w:tc>
          <w:tcPr>
            <w:tcW w:w="5963" w:type="dxa"/>
            <w:tcBorders>
              <w:left w:val="nil"/>
              <w:right w:val="nil"/>
            </w:tcBorders>
            <w:shd w:val="clear" w:color="auto" w:fill="FFFFFF"/>
          </w:tcPr>
          <w:p w:rsidR="005E3E83" w:rsidRPr="00936483" w:rsidRDefault="005E3E83" w:rsidP="006719FE">
            <w:pPr>
              <w:pStyle w:val="TableP1a"/>
              <w:keepLines/>
              <w:rPr>
                <w:snapToGrid w:val="0"/>
              </w:rPr>
            </w:pPr>
            <w:r w:rsidRPr="00936483">
              <w:rPr>
                <w:snapToGrid w:val="0"/>
              </w:rPr>
              <w:tab/>
              <w:t>(a)</w:t>
            </w:r>
            <w:r w:rsidRPr="00936483">
              <w:rPr>
                <w:snapToGrid w:val="0"/>
              </w:rPr>
              <w:tab/>
              <w:t>taking a problem focussed history; and</w:t>
            </w:r>
          </w:p>
          <w:p w:rsidR="005E3E83" w:rsidRPr="00936483" w:rsidRDefault="005E3E83" w:rsidP="006719FE">
            <w:pPr>
              <w:pStyle w:val="TableP1a"/>
              <w:keepLines/>
              <w:rPr>
                <w:snapToGrid w:val="0"/>
              </w:rPr>
            </w:pPr>
            <w:r w:rsidRPr="00936483">
              <w:rPr>
                <w:snapToGrid w:val="0"/>
              </w:rPr>
              <w:tab/>
              <w:t>(b)</w:t>
            </w:r>
            <w:r w:rsidRPr="00936483">
              <w:rPr>
                <w:snapToGrid w:val="0"/>
              </w:rPr>
              <w:tab/>
              <w:t>limited examination; and</w:t>
            </w:r>
          </w:p>
          <w:p w:rsidR="005E3E83" w:rsidRPr="00936483" w:rsidRDefault="005E3E83" w:rsidP="006719FE">
            <w:pPr>
              <w:pStyle w:val="TableP1a"/>
              <w:keepLines/>
              <w:rPr>
                <w:snapToGrid w:val="0"/>
              </w:rPr>
            </w:pPr>
            <w:r w:rsidRPr="00936483">
              <w:rPr>
                <w:snapToGrid w:val="0"/>
              </w:rPr>
              <w:tab/>
              <w:t>(c)</w:t>
            </w:r>
            <w:r w:rsidRPr="00936483">
              <w:rPr>
                <w:snapToGrid w:val="0"/>
              </w:rPr>
              <w:tab/>
              <w:t>diagnosis; and</w:t>
            </w:r>
          </w:p>
          <w:p w:rsidR="005E3E83" w:rsidRPr="00936483" w:rsidRDefault="005E3E83" w:rsidP="006719FE">
            <w:pPr>
              <w:pStyle w:val="TableP1a"/>
              <w:keepLines/>
              <w:rPr>
                <w:snapToGrid w:val="0"/>
              </w:rPr>
            </w:pPr>
            <w:r w:rsidRPr="00936483">
              <w:rPr>
                <w:snapToGrid w:val="0"/>
              </w:rPr>
              <w:tab/>
              <w:t>(d)</w:t>
            </w:r>
            <w:r w:rsidRPr="00936483">
              <w:rPr>
                <w:snapToGrid w:val="0"/>
              </w:rPr>
              <w:tab/>
              <w:t>initiation of appropriate treatment interventions</w:t>
            </w:r>
          </w:p>
        </w:tc>
        <w:tc>
          <w:tcPr>
            <w:tcW w:w="854" w:type="dxa"/>
            <w:tcBorders>
              <w:left w:val="nil"/>
              <w:right w:val="nil"/>
            </w:tcBorders>
            <w:shd w:val="clear" w:color="auto" w:fill="FFFFFF"/>
          </w:tcPr>
          <w:p w:rsidR="005E3E83" w:rsidRPr="00936483" w:rsidRDefault="005E3E83" w:rsidP="006719FE">
            <w:pPr>
              <w:pStyle w:val="TableText"/>
              <w:keepLines/>
              <w:ind w:left="-9" w:right="-28"/>
              <w:jc w:val="right"/>
            </w:pPr>
          </w:p>
        </w:tc>
      </w:tr>
      <w:tr w:rsidR="005E3E83" w:rsidRPr="00936483" w:rsidTr="003B4FAB">
        <w:trPr>
          <w:cantSplit/>
        </w:trPr>
        <w:tc>
          <w:tcPr>
            <w:tcW w:w="604" w:type="dxa"/>
            <w:tcBorders>
              <w:top w:val="nil"/>
              <w:left w:val="nil"/>
              <w:right w:val="nil"/>
            </w:tcBorders>
            <w:shd w:val="clear" w:color="auto" w:fill="FFFFFF"/>
          </w:tcPr>
          <w:p w:rsidR="005E3E83" w:rsidRPr="00936483" w:rsidRDefault="005E3E83" w:rsidP="006719FE">
            <w:pPr>
              <w:pStyle w:val="TableText"/>
              <w:keepLines/>
              <w:jc w:val="right"/>
            </w:pPr>
            <w:r w:rsidRPr="00936483">
              <w:t>503</w:t>
            </w:r>
          </w:p>
        </w:tc>
        <w:tc>
          <w:tcPr>
            <w:tcW w:w="5963"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at a recognised emergency department of a private hospital by a specialist in the practice of his or her specialty of emergency medicine</w:t>
            </w:r>
            <w:r w:rsidR="00344318" w:rsidRPr="00936483">
              <w:rPr>
                <w:snapToGrid w:val="0"/>
              </w:rPr>
              <w:t>—</w:t>
            </w:r>
            <w:r w:rsidRPr="00936483">
              <w:rPr>
                <w:snapToGrid w:val="0"/>
              </w:rPr>
              <w:t>attendance for the unscheduled evaluation and management of a patient, involving medical decision making of low complexity that requires:</w:t>
            </w:r>
          </w:p>
          <w:p w:rsidR="005E3E83" w:rsidRPr="00936483" w:rsidRDefault="005E3E83" w:rsidP="006719FE">
            <w:pPr>
              <w:pStyle w:val="TableP1a"/>
              <w:keepLines/>
              <w:rPr>
                <w:snapToGrid w:val="0"/>
              </w:rPr>
            </w:pPr>
            <w:r w:rsidRPr="00936483">
              <w:rPr>
                <w:snapToGrid w:val="0"/>
              </w:rPr>
              <w:tab/>
              <w:t>(a)</w:t>
            </w:r>
            <w:r w:rsidRPr="00936483">
              <w:rPr>
                <w:snapToGrid w:val="0"/>
              </w:rPr>
              <w:tab/>
              <w:t>taking an expanded problem focussed history; and</w:t>
            </w:r>
          </w:p>
          <w:p w:rsidR="005E3E83" w:rsidRPr="00936483" w:rsidRDefault="005E3E83" w:rsidP="006719FE">
            <w:pPr>
              <w:pStyle w:val="TableP1a"/>
              <w:keepLines/>
              <w:rPr>
                <w:b/>
                <w:bCs/>
                <w:i/>
                <w:iCs/>
                <w:snapToGrid w:val="0"/>
              </w:rPr>
            </w:pPr>
            <w:r w:rsidRPr="00936483">
              <w:rPr>
                <w:snapToGrid w:val="0"/>
              </w:rPr>
              <w:tab/>
              <w:t>(b)</w:t>
            </w:r>
            <w:r w:rsidRPr="00936483">
              <w:rPr>
                <w:snapToGrid w:val="0"/>
              </w:rPr>
              <w:tab/>
              <w:t xml:space="preserve">expanded examination of </w:t>
            </w:r>
            <w:r w:rsidR="00344318" w:rsidRPr="00936483">
              <w:rPr>
                <w:snapToGrid w:val="0"/>
              </w:rPr>
              <w:t xml:space="preserve">one </w:t>
            </w:r>
            <w:r w:rsidRPr="00936483">
              <w:rPr>
                <w:snapToGrid w:val="0"/>
              </w:rPr>
              <w:t>or more systems; and</w:t>
            </w:r>
          </w:p>
        </w:tc>
        <w:tc>
          <w:tcPr>
            <w:tcW w:w="854" w:type="dxa"/>
            <w:tcBorders>
              <w:top w:val="nil"/>
              <w:left w:val="nil"/>
              <w:right w:val="nil"/>
            </w:tcBorders>
            <w:shd w:val="clear" w:color="auto" w:fill="FFFFFF"/>
          </w:tcPr>
          <w:p w:rsidR="005E3E83" w:rsidRPr="00936483" w:rsidRDefault="00EF4633" w:rsidP="006719FE">
            <w:pPr>
              <w:pStyle w:val="TableText"/>
              <w:keepLines/>
              <w:ind w:left="-9" w:right="-28"/>
              <w:jc w:val="right"/>
            </w:pPr>
            <w:r w:rsidRPr="00936483">
              <w:t>57.80</w:t>
            </w:r>
          </w:p>
        </w:tc>
      </w:tr>
      <w:tr w:rsidR="005E3E83" w:rsidRPr="00936483" w:rsidTr="003B4FAB">
        <w:trPr>
          <w:cantSplit/>
        </w:trPr>
        <w:tc>
          <w:tcPr>
            <w:tcW w:w="604" w:type="dxa"/>
            <w:tcBorders>
              <w:left w:val="nil"/>
              <w:bottom w:val="nil"/>
              <w:right w:val="nil"/>
            </w:tcBorders>
            <w:shd w:val="clear" w:color="auto" w:fill="FFFFFF"/>
          </w:tcPr>
          <w:p w:rsidR="005E3E83" w:rsidRPr="00936483" w:rsidRDefault="005E3E83" w:rsidP="006719FE">
            <w:pPr>
              <w:pStyle w:val="TableText"/>
              <w:keepLines/>
              <w:jc w:val="right"/>
            </w:pPr>
          </w:p>
        </w:tc>
        <w:tc>
          <w:tcPr>
            <w:tcW w:w="5963" w:type="dxa"/>
            <w:tcBorders>
              <w:left w:val="nil"/>
              <w:bottom w:val="nil"/>
              <w:right w:val="nil"/>
            </w:tcBorders>
            <w:shd w:val="clear" w:color="auto" w:fill="FFFFFF"/>
          </w:tcPr>
          <w:p w:rsidR="005E3E83" w:rsidRPr="00936483" w:rsidRDefault="005E3E83" w:rsidP="006719FE">
            <w:pPr>
              <w:pStyle w:val="TableP1a"/>
              <w:keepLines/>
              <w:spacing w:before="60"/>
              <w:rPr>
                <w:snapToGrid w:val="0"/>
              </w:rPr>
            </w:pPr>
            <w:r w:rsidRPr="00936483">
              <w:rPr>
                <w:snapToGrid w:val="0"/>
              </w:rPr>
              <w:tab/>
              <w:t>(c)</w:t>
            </w:r>
            <w:r w:rsidRPr="00936483">
              <w:rPr>
                <w:snapToGrid w:val="0"/>
              </w:rPr>
              <w:tab/>
              <w:t xml:space="preserve">formulation and documentation of a diagnosis and management plan in relation to </w:t>
            </w:r>
            <w:r w:rsidR="00344318" w:rsidRPr="00936483">
              <w:rPr>
                <w:snapToGrid w:val="0"/>
              </w:rPr>
              <w:t xml:space="preserve">one </w:t>
            </w:r>
            <w:r w:rsidRPr="00936483">
              <w:rPr>
                <w:snapToGrid w:val="0"/>
              </w:rPr>
              <w:t>or more problems; and</w:t>
            </w:r>
          </w:p>
          <w:p w:rsidR="005E3E83" w:rsidRPr="00936483" w:rsidRDefault="005E3E83" w:rsidP="006719FE">
            <w:pPr>
              <w:pStyle w:val="TableP1a"/>
              <w:keepLines/>
              <w:rPr>
                <w:snapToGrid w:val="0"/>
              </w:rPr>
            </w:pPr>
            <w:r w:rsidRPr="00936483">
              <w:rPr>
                <w:snapToGrid w:val="0"/>
              </w:rPr>
              <w:tab/>
              <w:t>(d)</w:t>
            </w:r>
            <w:r w:rsidRPr="00936483">
              <w:rPr>
                <w:snapToGrid w:val="0"/>
              </w:rPr>
              <w:tab/>
              <w:t>initiation of appropriate treatment interventions</w:t>
            </w:r>
          </w:p>
        </w:tc>
        <w:tc>
          <w:tcPr>
            <w:tcW w:w="854" w:type="dxa"/>
            <w:tcBorders>
              <w:left w:val="nil"/>
              <w:bottom w:val="nil"/>
              <w:right w:val="nil"/>
            </w:tcBorders>
            <w:shd w:val="clear" w:color="auto" w:fill="FFFFFF"/>
          </w:tcPr>
          <w:p w:rsidR="005E3E83" w:rsidRPr="00936483" w:rsidRDefault="005E3E83" w:rsidP="006719FE">
            <w:pPr>
              <w:pStyle w:val="TableText"/>
              <w:keepLines/>
              <w:ind w:left="-9" w:right="-28"/>
              <w:jc w:val="right"/>
            </w:pPr>
          </w:p>
        </w:tc>
      </w:tr>
      <w:tr w:rsidR="005E3E83" w:rsidRPr="00936483" w:rsidTr="003B4FAB">
        <w:trPr>
          <w:cantSplit/>
        </w:trPr>
        <w:tc>
          <w:tcPr>
            <w:tcW w:w="604" w:type="dxa"/>
            <w:tcBorders>
              <w:top w:val="nil"/>
              <w:left w:val="nil"/>
              <w:right w:val="nil"/>
            </w:tcBorders>
            <w:shd w:val="clear" w:color="auto" w:fill="FFFFFF"/>
          </w:tcPr>
          <w:p w:rsidR="005E3E83" w:rsidRPr="00936483" w:rsidRDefault="005E3E83" w:rsidP="006719FE">
            <w:pPr>
              <w:pStyle w:val="TableText"/>
              <w:keepLines/>
              <w:jc w:val="right"/>
            </w:pPr>
            <w:r w:rsidRPr="00936483">
              <w:t>507</w:t>
            </w:r>
          </w:p>
        </w:tc>
        <w:tc>
          <w:tcPr>
            <w:tcW w:w="5963"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at a recognised emergency department of a private hospital by a specialist in the practice of his or her specialty of emergency medicine</w:t>
            </w:r>
            <w:r w:rsidR="00344318" w:rsidRPr="00936483">
              <w:rPr>
                <w:snapToGrid w:val="0"/>
              </w:rPr>
              <w:t>—</w:t>
            </w:r>
            <w:r w:rsidRPr="00936483">
              <w:rPr>
                <w:snapToGrid w:val="0"/>
              </w:rPr>
              <w:t>attendance for the unscheduled evaluation and management of a patient, involving medical decision making of moderate complexity that requires:</w:t>
            </w:r>
          </w:p>
          <w:p w:rsidR="005E3E83" w:rsidRPr="00936483" w:rsidRDefault="005E3E83" w:rsidP="006719FE">
            <w:pPr>
              <w:pStyle w:val="TableP1a"/>
              <w:keepLines/>
              <w:rPr>
                <w:snapToGrid w:val="0"/>
              </w:rPr>
            </w:pPr>
            <w:r w:rsidRPr="00936483">
              <w:rPr>
                <w:snapToGrid w:val="0"/>
              </w:rPr>
              <w:tab/>
              <w:t>(a)</w:t>
            </w:r>
            <w:r w:rsidRPr="00936483">
              <w:rPr>
                <w:snapToGrid w:val="0"/>
              </w:rPr>
              <w:tab/>
              <w:t>taking an expanded problem focussed history; and</w:t>
            </w:r>
          </w:p>
          <w:p w:rsidR="005E3E83" w:rsidRPr="00936483" w:rsidRDefault="005E3E83" w:rsidP="006719FE">
            <w:pPr>
              <w:pStyle w:val="TableP1a"/>
              <w:keepLines/>
              <w:rPr>
                <w:snapToGrid w:val="0"/>
              </w:rPr>
            </w:pPr>
            <w:r w:rsidRPr="00936483">
              <w:rPr>
                <w:snapToGrid w:val="0"/>
              </w:rPr>
              <w:tab/>
              <w:t>(b)</w:t>
            </w:r>
            <w:r w:rsidRPr="00936483">
              <w:rPr>
                <w:snapToGrid w:val="0"/>
              </w:rPr>
              <w:tab/>
              <w:t xml:space="preserve">expanded examination of </w:t>
            </w:r>
            <w:r w:rsidR="00344318" w:rsidRPr="00936483">
              <w:rPr>
                <w:snapToGrid w:val="0"/>
              </w:rPr>
              <w:t xml:space="preserve">one </w:t>
            </w:r>
            <w:r w:rsidRPr="00936483">
              <w:rPr>
                <w:snapToGrid w:val="0"/>
              </w:rPr>
              <w:t>or more systems; and</w:t>
            </w:r>
          </w:p>
          <w:p w:rsidR="005E3E83" w:rsidRPr="00936483" w:rsidRDefault="005E3E83" w:rsidP="006719FE">
            <w:pPr>
              <w:pStyle w:val="TableP1a"/>
              <w:keepLines/>
              <w:rPr>
                <w:snapToGrid w:val="0"/>
              </w:rPr>
            </w:pPr>
            <w:r w:rsidRPr="00936483">
              <w:rPr>
                <w:snapToGrid w:val="0"/>
              </w:rPr>
              <w:tab/>
              <w:t>(c)</w:t>
            </w:r>
            <w:r w:rsidRPr="00936483">
              <w:rPr>
                <w:snapToGrid w:val="0"/>
              </w:rPr>
              <w:tab/>
              <w:t>ordering and evaluation of appropriate investigations; and</w:t>
            </w:r>
          </w:p>
          <w:p w:rsidR="005E3E83" w:rsidRPr="00936483" w:rsidRDefault="005E3E83" w:rsidP="006719FE">
            <w:pPr>
              <w:pStyle w:val="TableP1a"/>
              <w:keepLines/>
              <w:rPr>
                <w:snapToGrid w:val="0"/>
              </w:rPr>
            </w:pPr>
            <w:r w:rsidRPr="00936483">
              <w:rPr>
                <w:snapToGrid w:val="0"/>
              </w:rPr>
              <w:tab/>
              <w:t>(d)</w:t>
            </w:r>
            <w:r w:rsidRPr="00936483">
              <w:rPr>
                <w:snapToGrid w:val="0"/>
              </w:rPr>
              <w:tab/>
              <w:t xml:space="preserve">formulation and documentation of a diagnosis and management plan in relation to </w:t>
            </w:r>
            <w:r w:rsidR="00344318" w:rsidRPr="00936483">
              <w:rPr>
                <w:snapToGrid w:val="0"/>
              </w:rPr>
              <w:t xml:space="preserve">one </w:t>
            </w:r>
            <w:r w:rsidRPr="00936483">
              <w:rPr>
                <w:snapToGrid w:val="0"/>
              </w:rPr>
              <w:t>or more problems; and</w:t>
            </w:r>
          </w:p>
          <w:p w:rsidR="005E3E83" w:rsidRPr="00936483" w:rsidRDefault="005E3E83" w:rsidP="006719FE">
            <w:pPr>
              <w:pStyle w:val="TableP1a"/>
              <w:keepLines/>
              <w:rPr>
                <w:snapToGrid w:val="0"/>
              </w:rPr>
            </w:pPr>
            <w:r w:rsidRPr="00936483">
              <w:rPr>
                <w:snapToGrid w:val="0"/>
              </w:rPr>
              <w:tab/>
              <w:t>(e)</w:t>
            </w:r>
            <w:r w:rsidRPr="00936483">
              <w:rPr>
                <w:snapToGrid w:val="0"/>
              </w:rPr>
              <w:tab/>
              <w:t>initiation of appropriate treatment interventions</w:t>
            </w:r>
          </w:p>
        </w:tc>
        <w:tc>
          <w:tcPr>
            <w:tcW w:w="854" w:type="dxa"/>
            <w:tcBorders>
              <w:top w:val="nil"/>
              <w:left w:val="nil"/>
              <w:right w:val="nil"/>
            </w:tcBorders>
            <w:shd w:val="clear" w:color="auto" w:fill="FFFFFF"/>
          </w:tcPr>
          <w:p w:rsidR="005E3E83" w:rsidRPr="00936483" w:rsidRDefault="00EF4633" w:rsidP="006719FE">
            <w:pPr>
              <w:pStyle w:val="TableText"/>
              <w:keepLines/>
              <w:ind w:left="-9" w:right="-28"/>
              <w:jc w:val="right"/>
            </w:pPr>
            <w:r w:rsidRPr="00936483">
              <w:t>97.05</w:t>
            </w:r>
          </w:p>
        </w:tc>
      </w:tr>
      <w:tr w:rsidR="005E3E83" w:rsidRPr="00936483" w:rsidTr="003B4FAB">
        <w:trPr>
          <w:cantSplit/>
          <w:trHeight w:val="942"/>
        </w:trPr>
        <w:tc>
          <w:tcPr>
            <w:tcW w:w="604" w:type="dxa"/>
            <w:tcBorders>
              <w:top w:val="nil"/>
              <w:left w:val="nil"/>
              <w:right w:val="nil"/>
            </w:tcBorders>
            <w:shd w:val="clear" w:color="auto" w:fill="FFFFFF"/>
          </w:tcPr>
          <w:p w:rsidR="005E3E83" w:rsidRPr="00936483" w:rsidRDefault="005E3E83" w:rsidP="006719FE">
            <w:pPr>
              <w:pStyle w:val="TableText"/>
              <w:keepLines/>
              <w:jc w:val="right"/>
            </w:pPr>
            <w:r w:rsidRPr="00936483">
              <w:t>511</w:t>
            </w:r>
          </w:p>
        </w:tc>
        <w:tc>
          <w:tcPr>
            <w:tcW w:w="5963"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at a recognised emergency department of a private hospital by a specialist in the practice of his or her specialty of emergency medicine</w:t>
            </w:r>
            <w:r w:rsidR="00344318" w:rsidRPr="00936483">
              <w:rPr>
                <w:snapToGrid w:val="0"/>
              </w:rPr>
              <w:t>—</w:t>
            </w:r>
            <w:r w:rsidRPr="00936483">
              <w:rPr>
                <w:snapToGrid w:val="0"/>
              </w:rPr>
              <w:t>attendance for the unscheduled evaluation and management of a patient, involving medical decision making of moderate complexity that requires:</w:t>
            </w:r>
          </w:p>
          <w:p w:rsidR="005E3E83" w:rsidRPr="00936483" w:rsidRDefault="005E3E83" w:rsidP="006719FE">
            <w:pPr>
              <w:pStyle w:val="TableP1a"/>
              <w:keepLines/>
              <w:rPr>
                <w:b/>
                <w:bCs/>
                <w:i/>
                <w:iCs/>
                <w:snapToGrid w:val="0"/>
              </w:rPr>
            </w:pPr>
            <w:r w:rsidRPr="00936483">
              <w:rPr>
                <w:snapToGrid w:val="0"/>
              </w:rPr>
              <w:tab/>
              <w:t>(a)</w:t>
            </w:r>
            <w:r w:rsidRPr="00936483">
              <w:rPr>
                <w:snapToGrid w:val="0"/>
              </w:rPr>
              <w:tab/>
              <w:t>taking a detailed history; and</w:t>
            </w:r>
          </w:p>
        </w:tc>
        <w:tc>
          <w:tcPr>
            <w:tcW w:w="854" w:type="dxa"/>
            <w:tcBorders>
              <w:top w:val="nil"/>
              <w:left w:val="nil"/>
              <w:right w:val="nil"/>
            </w:tcBorders>
            <w:shd w:val="clear" w:color="auto" w:fill="FFFFFF"/>
          </w:tcPr>
          <w:p w:rsidR="005E3E83" w:rsidRPr="00936483" w:rsidRDefault="00EF4633" w:rsidP="006719FE">
            <w:pPr>
              <w:pStyle w:val="TableText"/>
              <w:keepLines/>
              <w:ind w:left="-9" w:right="-28"/>
              <w:jc w:val="right"/>
            </w:pPr>
            <w:r w:rsidRPr="00936483">
              <w:t>137.30</w:t>
            </w:r>
          </w:p>
        </w:tc>
      </w:tr>
      <w:tr w:rsidR="005E3E83" w:rsidRPr="00936483" w:rsidTr="003B4FAB">
        <w:trPr>
          <w:cantSplit/>
          <w:trHeight w:val="185"/>
        </w:trPr>
        <w:tc>
          <w:tcPr>
            <w:tcW w:w="604" w:type="dxa"/>
            <w:tcBorders>
              <w:left w:val="nil"/>
              <w:bottom w:val="nil"/>
              <w:right w:val="nil"/>
            </w:tcBorders>
            <w:shd w:val="clear" w:color="auto" w:fill="FFFFFF"/>
          </w:tcPr>
          <w:p w:rsidR="005E3E83" w:rsidRPr="00936483" w:rsidRDefault="005E3E83" w:rsidP="006719FE">
            <w:pPr>
              <w:pStyle w:val="TableText"/>
              <w:keepLines/>
              <w:jc w:val="right"/>
            </w:pPr>
          </w:p>
        </w:tc>
        <w:tc>
          <w:tcPr>
            <w:tcW w:w="5963" w:type="dxa"/>
            <w:tcBorders>
              <w:left w:val="nil"/>
              <w:bottom w:val="nil"/>
              <w:right w:val="nil"/>
            </w:tcBorders>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 xml:space="preserve">detailed examination of </w:t>
            </w:r>
            <w:r w:rsidR="00344318" w:rsidRPr="00936483">
              <w:rPr>
                <w:snapToGrid w:val="0"/>
              </w:rPr>
              <w:t xml:space="preserve">one </w:t>
            </w:r>
            <w:r w:rsidRPr="00936483">
              <w:rPr>
                <w:snapToGrid w:val="0"/>
              </w:rPr>
              <w:t>or more systems; and</w:t>
            </w:r>
          </w:p>
          <w:p w:rsidR="005E3E83" w:rsidRPr="00936483" w:rsidRDefault="005E3E83" w:rsidP="006719FE">
            <w:pPr>
              <w:pStyle w:val="TableP1a"/>
              <w:keepLines/>
              <w:rPr>
                <w:snapToGrid w:val="0"/>
              </w:rPr>
            </w:pPr>
            <w:r w:rsidRPr="00936483">
              <w:rPr>
                <w:snapToGrid w:val="0"/>
              </w:rPr>
              <w:tab/>
              <w:t>(c)</w:t>
            </w:r>
            <w:r w:rsidRPr="00936483">
              <w:rPr>
                <w:snapToGrid w:val="0"/>
              </w:rPr>
              <w:tab/>
              <w:t>ordering and evaluation of appropriate investigations; and</w:t>
            </w:r>
          </w:p>
        </w:tc>
        <w:tc>
          <w:tcPr>
            <w:tcW w:w="854" w:type="dxa"/>
            <w:tcBorders>
              <w:left w:val="nil"/>
              <w:bottom w:val="nil"/>
              <w:right w:val="nil"/>
            </w:tcBorders>
            <w:shd w:val="clear" w:color="auto" w:fill="FFFFFF"/>
          </w:tcPr>
          <w:p w:rsidR="005E3E83" w:rsidRPr="00936483" w:rsidRDefault="005E3E83" w:rsidP="006719FE">
            <w:pPr>
              <w:pStyle w:val="TableText"/>
              <w:keepLines/>
              <w:ind w:left="-9" w:right="-28"/>
              <w:jc w:val="right"/>
            </w:pPr>
          </w:p>
        </w:tc>
      </w:tr>
      <w:tr w:rsidR="005E3E83" w:rsidRPr="00936483" w:rsidTr="003B4FAB">
        <w:trPr>
          <w:cantSplit/>
        </w:trPr>
        <w:tc>
          <w:tcPr>
            <w:tcW w:w="604" w:type="dxa"/>
            <w:tcBorders>
              <w:top w:val="nil"/>
              <w:left w:val="nil"/>
              <w:right w:val="nil"/>
            </w:tcBorders>
            <w:shd w:val="clear" w:color="auto" w:fill="FFFFFF"/>
          </w:tcPr>
          <w:p w:rsidR="005E3E83" w:rsidRPr="00936483" w:rsidRDefault="005E3E83" w:rsidP="006719FE">
            <w:pPr>
              <w:pStyle w:val="TableText"/>
              <w:keepLines/>
              <w:jc w:val="right"/>
            </w:pPr>
          </w:p>
        </w:tc>
        <w:tc>
          <w:tcPr>
            <w:tcW w:w="5963" w:type="dxa"/>
            <w:tcBorders>
              <w:top w:val="nil"/>
              <w:left w:val="nil"/>
              <w:right w:val="nil"/>
            </w:tcBorders>
            <w:shd w:val="clear" w:color="auto" w:fill="FFFFFF"/>
          </w:tcPr>
          <w:p w:rsidR="005E3E83" w:rsidRPr="00936483" w:rsidRDefault="005E3E83" w:rsidP="006719FE">
            <w:pPr>
              <w:pStyle w:val="TableP1a"/>
              <w:keepLines/>
              <w:rPr>
                <w:snapToGrid w:val="0"/>
              </w:rPr>
            </w:pPr>
            <w:r w:rsidRPr="00936483">
              <w:rPr>
                <w:snapToGrid w:val="0"/>
              </w:rPr>
              <w:tab/>
              <w:t>(d)</w:t>
            </w:r>
            <w:r w:rsidRPr="00936483">
              <w:rPr>
                <w:snapToGrid w:val="0"/>
              </w:rPr>
              <w:tab/>
              <w:t xml:space="preserve">formulation and documentation of a diagnosis and management plan in relation to </w:t>
            </w:r>
            <w:r w:rsidR="00344318" w:rsidRPr="00936483">
              <w:rPr>
                <w:snapToGrid w:val="0"/>
              </w:rPr>
              <w:t xml:space="preserve">one </w:t>
            </w:r>
            <w:r w:rsidRPr="00936483">
              <w:rPr>
                <w:snapToGrid w:val="0"/>
              </w:rPr>
              <w:t>or more problems; and</w:t>
            </w:r>
          </w:p>
          <w:p w:rsidR="005E3E83" w:rsidRPr="00936483" w:rsidRDefault="005E3E83" w:rsidP="006719FE">
            <w:pPr>
              <w:pStyle w:val="TableP1a"/>
              <w:keepLines/>
              <w:rPr>
                <w:snapToGrid w:val="0"/>
              </w:rPr>
            </w:pPr>
            <w:r w:rsidRPr="00936483">
              <w:rPr>
                <w:snapToGrid w:val="0"/>
              </w:rPr>
              <w:tab/>
              <w:t>(e)</w:t>
            </w:r>
            <w:r w:rsidRPr="00936483">
              <w:rPr>
                <w:snapToGrid w:val="0"/>
              </w:rPr>
              <w:tab/>
              <w:t>initiation of appropriate treatment interventions; and</w:t>
            </w:r>
          </w:p>
          <w:p w:rsidR="005E3E83" w:rsidRPr="00936483" w:rsidRDefault="005E3E83" w:rsidP="006719FE">
            <w:pPr>
              <w:pStyle w:val="TableP1a"/>
              <w:keepLines/>
              <w:rPr>
                <w:snapToGrid w:val="0"/>
              </w:rPr>
            </w:pPr>
            <w:r w:rsidRPr="00936483">
              <w:rPr>
                <w:snapToGrid w:val="0"/>
              </w:rPr>
              <w:tab/>
              <w:t>(f)</w:t>
            </w:r>
            <w:r w:rsidRPr="00936483">
              <w:rPr>
                <w:snapToGrid w:val="0"/>
              </w:rPr>
              <w:tab/>
              <w:t>liaison with relevant health care professionals and discussion with, as appropriate, the patient or the patient’s relatives or agent</w:t>
            </w:r>
          </w:p>
        </w:tc>
        <w:tc>
          <w:tcPr>
            <w:tcW w:w="854" w:type="dxa"/>
            <w:tcBorders>
              <w:top w:val="nil"/>
              <w:left w:val="nil"/>
              <w:right w:val="nil"/>
            </w:tcBorders>
            <w:shd w:val="clear" w:color="auto" w:fill="FFFFFF"/>
          </w:tcPr>
          <w:p w:rsidR="005E3E83" w:rsidRPr="00936483" w:rsidRDefault="005E3E83" w:rsidP="006719FE">
            <w:pPr>
              <w:pStyle w:val="TableText"/>
              <w:keepLines/>
              <w:ind w:left="-9" w:right="-28"/>
              <w:jc w:val="right"/>
            </w:pPr>
          </w:p>
        </w:tc>
      </w:tr>
      <w:tr w:rsidR="005E3E83" w:rsidRPr="00936483" w:rsidTr="003B4FAB">
        <w:trPr>
          <w:cantSplit/>
          <w:trHeight w:val="616"/>
        </w:trPr>
        <w:tc>
          <w:tcPr>
            <w:tcW w:w="604" w:type="dxa"/>
            <w:tcBorders>
              <w:top w:val="nil"/>
              <w:left w:val="nil"/>
              <w:right w:val="nil"/>
            </w:tcBorders>
            <w:shd w:val="clear" w:color="auto" w:fill="FFFFFF"/>
          </w:tcPr>
          <w:p w:rsidR="005E3E83" w:rsidRPr="00936483" w:rsidRDefault="005E3E83" w:rsidP="006719FE">
            <w:pPr>
              <w:pStyle w:val="TableText"/>
              <w:keepLines/>
              <w:jc w:val="right"/>
            </w:pPr>
            <w:r w:rsidRPr="00936483">
              <w:t>515</w:t>
            </w:r>
          </w:p>
        </w:tc>
        <w:tc>
          <w:tcPr>
            <w:tcW w:w="5963"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at a recognised emergency department of a private hospital by a specialist in the practice of his or her specialty of emergency medicine</w:t>
            </w:r>
            <w:r w:rsidR="00344318" w:rsidRPr="00936483">
              <w:rPr>
                <w:snapToGrid w:val="0"/>
              </w:rPr>
              <w:t>—</w:t>
            </w:r>
            <w:r w:rsidRPr="00936483">
              <w:rPr>
                <w:snapToGrid w:val="0"/>
              </w:rPr>
              <w:t>attendance for the unscheduled evaluation and management of a patient, involving medical decision making of high complexity that requires:</w:t>
            </w:r>
          </w:p>
          <w:p w:rsidR="005E3E83" w:rsidRPr="00936483" w:rsidRDefault="005E3E83" w:rsidP="006719FE">
            <w:pPr>
              <w:pStyle w:val="TableP1a"/>
              <w:keepNext/>
              <w:keepLines/>
              <w:rPr>
                <w:snapToGrid w:val="0"/>
              </w:rPr>
            </w:pPr>
            <w:r w:rsidRPr="00936483">
              <w:rPr>
                <w:snapToGrid w:val="0"/>
              </w:rPr>
              <w:tab/>
              <w:t>(a)</w:t>
            </w:r>
            <w:r w:rsidRPr="00936483">
              <w:rPr>
                <w:snapToGrid w:val="0"/>
              </w:rPr>
              <w:tab/>
              <w:t>taking a comprehensive history; and</w:t>
            </w:r>
          </w:p>
        </w:tc>
        <w:tc>
          <w:tcPr>
            <w:tcW w:w="854" w:type="dxa"/>
            <w:tcBorders>
              <w:top w:val="nil"/>
              <w:left w:val="nil"/>
              <w:right w:val="nil"/>
            </w:tcBorders>
            <w:shd w:val="clear" w:color="auto" w:fill="FFFFFF"/>
          </w:tcPr>
          <w:p w:rsidR="005E3E83" w:rsidRPr="00936483" w:rsidRDefault="005E3E83" w:rsidP="006719FE">
            <w:pPr>
              <w:pStyle w:val="TableText"/>
              <w:keepLines/>
              <w:ind w:left="-9" w:right="-28"/>
              <w:jc w:val="right"/>
            </w:pPr>
            <w:r w:rsidRPr="00936483">
              <w:t>2</w:t>
            </w:r>
            <w:r w:rsidR="00EF4633" w:rsidRPr="00936483">
              <w:t>12.60</w:t>
            </w:r>
          </w:p>
        </w:tc>
      </w:tr>
      <w:tr w:rsidR="005E3E83" w:rsidRPr="00936483" w:rsidTr="003B4FAB">
        <w:trPr>
          <w:cantSplit/>
          <w:trHeight w:val="616"/>
        </w:trPr>
        <w:tc>
          <w:tcPr>
            <w:tcW w:w="604" w:type="dxa"/>
            <w:tcBorders>
              <w:left w:val="nil"/>
              <w:bottom w:val="nil"/>
              <w:right w:val="nil"/>
            </w:tcBorders>
            <w:shd w:val="clear" w:color="auto" w:fill="FFFFFF"/>
          </w:tcPr>
          <w:p w:rsidR="005E3E83" w:rsidRPr="00936483" w:rsidRDefault="005E3E83" w:rsidP="006719FE">
            <w:pPr>
              <w:pStyle w:val="TableText"/>
              <w:keepLines/>
              <w:jc w:val="right"/>
            </w:pPr>
          </w:p>
        </w:tc>
        <w:tc>
          <w:tcPr>
            <w:tcW w:w="5963" w:type="dxa"/>
            <w:tcBorders>
              <w:left w:val="nil"/>
              <w:bottom w:val="nil"/>
              <w:right w:val="nil"/>
            </w:tcBorders>
            <w:shd w:val="clear" w:color="auto" w:fill="FFFFFF"/>
          </w:tcPr>
          <w:p w:rsidR="005E3E83" w:rsidRPr="00936483" w:rsidRDefault="005E3E83" w:rsidP="006719FE">
            <w:pPr>
              <w:pStyle w:val="TableP1a"/>
              <w:keepNext/>
              <w:keepLines/>
              <w:spacing w:before="60"/>
              <w:rPr>
                <w:snapToGrid w:val="0"/>
              </w:rPr>
            </w:pPr>
            <w:r w:rsidRPr="00936483">
              <w:rPr>
                <w:snapToGrid w:val="0"/>
              </w:rPr>
              <w:tab/>
              <w:t>(b)</w:t>
            </w:r>
            <w:r w:rsidRPr="00936483">
              <w:rPr>
                <w:snapToGrid w:val="0"/>
              </w:rPr>
              <w:tab/>
              <w:t xml:space="preserve">comprehensive examination of </w:t>
            </w:r>
            <w:r w:rsidR="00344318" w:rsidRPr="00936483">
              <w:rPr>
                <w:snapToGrid w:val="0"/>
              </w:rPr>
              <w:t xml:space="preserve">one </w:t>
            </w:r>
            <w:r w:rsidRPr="00936483">
              <w:rPr>
                <w:snapToGrid w:val="0"/>
              </w:rPr>
              <w:t>or more systems; and</w:t>
            </w:r>
          </w:p>
          <w:p w:rsidR="005E3E83" w:rsidRPr="00936483" w:rsidRDefault="005E3E83" w:rsidP="006719FE">
            <w:pPr>
              <w:pStyle w:val="TableP1a"/>
              <w:keepNext/>
              <w:keepLines/>
              <w:rPr>
                <w:snapToGrid w:val="0"/>
              </w:rPr>
            </w:pPr>
            <w:r w:rsidRPr="00936483">
              <w:rPr>
                <w:snapToGrid w:val="0"/>
              </w:rPr>
              <w:tab/>
              <w:t>(c)</w:t>
            </w:r>
            <w:r w:rsidRPr="00936483">
              <w:rPr>
                <w:snapToGrid w:val="0"/>
              </w:rPr>
              <w:tab/>
              <w:t>ordering and evaluation of appropriate investigations; and</w:t>
            </w:r>
          </w:p>
          <w:p w:rsidR="005E3E83" w:rsidRPr="00936483" w:rsidRDefault="005E3E83" w:rsidP="006719FE">
            <w:pPr>
              <w:pStyle w:val="TableP1a"/>
              <w:keepNext/>
              <w:keepLines/>
              <w:rPr>
                <w:snapToGrid w:val="0"/>
              </w:rPr>
            </w:pPr>
            <w:r w:rsidRPr="00936483">
              <w:rPr>
                <w:snapToGrid w:val="0"/>
              </w:rPr>
              <w:tab/>
              <w:t>(d)</w:t>
            </w:r>
            <w:r w:rsidRPr="00936483">
              <w:rPr>
                <w:snapToGrid w:val="0"/>
              </w:rPr>
              <w:tab/>
              <w:t xml:space="preserve">formulation and documentation of a diagnosis and management plan in relation to </w:t>
            </w:r>
            <w:r w:rsidR="00344318" w:rsidRPr="00936483">
              <w:rPr>
                <w:snapToGrid w:val="0"/>
              </w:rPr>
              <w:t xml:space="preserve">one </w:t>
            </w:r>
            <w:r w:rsidRPr="00936483">
              <w:rPr>
                <w:snapToGrid w:val="0"/>
              </w:rPr>
              <w:t>or more problems; and</w:t>
            </w:r>
          </w:p>
          <w:p w:rsidR="005E3E83" w:rsidRPr="00936483" w:rsidRDefault="005E3E83" w:rsidP="006719FE">
            <w:pPr>
              <w:pStyle w:val="TableP1a"/>
              <w:keepNext/>
              <w:keepLines/>
              <w:rPr>
                <w:snapToGrid w:val="0"/>
              </w:rPr>
            </w:pPr>
            <w:r w:rsidRPr="00936483">
              <w:rPr>
                <w:snapToGrid w:val="0"/>
              </w:rPr>
              <w:tab/>
              <w:t>(e)</w:t>
            </w:r>
            <w:r w:rsidRPr="00936483">
              <w:rPr>
                <w:snapToGrid w:val="0"/>
              </w:rPr>
              <w:tab/>
              <w:t>initiation of appropriate treatment interventions; and</w:t>
            </w:r>
          </w:p>
        </w:tc>
        <w:tc>
          <w:tcPr>
            <w:tcW w:w="854" w:type="dxa"/>
            <w:tcBorders>
              <w:left w:val="nil"/>
              <w:bottom w:val="nil"/>
              <w:right w:val="nil"/>
            </w:tcBorders>
            <w:shd w:val="clear" w:color="auto" w:fill="FFFFFF"/>
          </w:tcPr>
          <w:p w:rsidR="005E3E83" w:rsidRPr="00936483" w:rsidRDefault="005E3E83" w:rsidP="006719FE">
            <w:pPr>
              <w:pStyle w:val="TableText"/>
              <w:keepLines/>
              <w:ind w:left="-9" w:right="-28"/>
              <w:jc w:val="right"/>
            </w:pPr>
          </w:p>
        </w:tc>
      </w:tr>
      <w:tr w:rsidR="005E3E83" w:rsidRPr="00936483" w:rsidTr="003B4FAB">
        <w:trPr>
          <w:cantSplit/>
          <w:trHeight w:val="616"/>
        </w:trPr>
        <w:tc>
          <w:tcPr>
            <w:tcW w:w="604" w:type="dxa"/>
            <w:tcBorders>
              <w:left w:val="nil"/>
              <w:bottom w:val="nil"/>
              <w:right w:val="nil"/>
            </w:tcBorders>
            <w:shd w:val="clear" w:color="auto" w:fill="FFFFFF"/>
          </w:tcPr>
          <w:p w:rsidR="005E3E83" w:rsidRPr="00936483" w:rsidRDefault="005E3E83" w:rsidP="006719FE">
            <w:pPr>
              <w:pStyle w:val="TableText"/>
              <w:keepLines/>
              <w:jc w:val="right"/>
            </w:pPr>
          </w:p>
        </w:tc>
        <w:tc>
          <w:tcPr>
            <w:tcW w:w="5963" w:type="dxa"/>
            <w:tcBorders>
              <w:left w:val="nil"/>
              <w:bottom w:val="nil"/>
              <w:right w:val="nil"/>
            </w:tcBorders>
            <w:shd w:val="clear" w:color="auto" w:fill="FFFFFF"/>
          </w:tcPr>
          <w:p w:rsidR="005E3E83" w:rsidRPr="00936483" w:rsidRDefault="005E3E83" w:rsidP="006719FE">
            <w:pPr>
              <w:pStyle w:val="TableP1a"/>
              <w:keepNext/>
              <w:keepLines/>
              <w:rPr>
                <w:snapToGrid w:val="0"/>
              </w:rPr>
            </w:pPr>
            <w:r w:rsidRPr="00936483">
              <w:rPr>
                <w:snapToGrid w:val="0"/>
              </w:rPr>
              <w:tab/>
              <w:t>(f)</w:t>
            </w:r>
            <w:r w:rsidRPr="00936483">
              <w:rPr>
                <w:snapToGrid w:val="0"/>
              </w:rPr>
              <w:tab/>
              <w:t>liaison with relevant health care professionals and discussion with, as appropriate, the patient or the patient’s relatives or agent</w:t>
            </w:r>
          </w:p>
        </w:tc>
        <w:tc>
          <w:tcPr>
            <w:tcW w:w="854" w:type="dxa"/>
            <w:tcBorders>
              <w:left w:val="nil"/>
              <w:bottom w:val="nil"/>
              <w:right w:val="nil"/>
            </w:tcBorders>
            <w:shd w:val="clear" w:color="auto" w:fill="FFFFFF"/>
          </w:tcPr>
          <w:p w:rsidR="005E3E83" w:rsidRPr="00936483" w:rsidRDefault="005E3E83" w:rsidP="006719FE">
            <w:pPr>
              <w:pStyle w:val="TableText"/>
              <w:keepLines/>
              <w:ind w:left="-9" w:right="-28"/>
              <w:jc w:val="right"/>
            </w:pPr>
          </w:p>
        </w:tc>
      </w:tr>
      <w:tr w:rsidR="005E3E83" w:rsidRPr="00936483" w:rsidTr="003B4FAB">
        <w:trPr>
          <w:cantSplit/>
        </w:trPr>
        <w:tc>
          <w:tcPr>
            <w:tcW w:w="604"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519</w:t>
            </w:r>
          </w:p>
        </w:tc>
        <w:tc>
          <w:tcPr>
            <w:tcW w:w="5963"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at a recognised emergency department of a private hospital by a specialist in the practice of his or her specialty of emergency medicine</w:t>
            </w:r>
            <w:r w:rsidR="00344318" w:rsidRPr="00936483">
              <w:rPr>
                <w:snapToGrid w:val="0"/>
              </w:rPr>
              <w:t>—</w:t>
            </w:r>
            <w:r w:rsidRPr="00936483">
              <w:rPr>
                <w:snapToGrid w:val="0"/>
              </w:rPr>
              <w:t xml:space="preserve">attendance for a total period (whether or not continuous) of at least 30 minutes but less than </w:t>
            </w:r>
            <w:r w:rsidR="00344318" w:rsidRPr="00936483">
              <w:rPr>
                <w:snapToGrid w:val="0"/>
              </w:rPr>
              <w:t xml:space="preserve">one </w:t>
            </w:r>
            <w:r w:rsidRPr="00936483">
              <w:rPr>
                <w:snapToGrid w:val="0"/>
              </w:rPr>
              <w:t>hour (before the patient’s admission to an in</w:t>
            </w:r>
            <w:r w:rsidRPr="00936483">
              <w:rPr>
                <w:snapToGrid w:val="0"/>
              </w:rPr>
              <w:noBreakHyphen/>
              <w:t>patient hospital bed) for emergency evaluation of a critically ill patient with an immediately life threatening problem</w:t>
            </w:r>
          </w:p>
        </w:tc>
        <w:tc>
          <w:tcPr>
            <w:tcW w:w="854" w:type="dxa"/>
            <w:tcBorders>
              <w:top w:val="nil"/>
              <w:left w:val="nil"/>
              <w:bottom w:val="nil"/>
              <w:right w:val="nil"/>
            </w:tcBorders>
            <w:shd w:val="clear" w:color="auto" w:fill="FFFFFF"/>
          </w:tcPr>
          <w:p w:rsidR="005E3E83" w:rsidRPr="00936483" w:rsidRDefault="005E3E83" w:rsidP="006719FE">
            <w:pPr>
              <w:pStyle w:val="TableText"/>
              <w:keepLines/>
              <w:ind w:left="-9" w:right="-28"/>
              <w:jc w:val="right"/>
            </w:pPr>
            <w:r w:rsidRPr="00936483">
              <w:t>14</w:t>
            </w:r>
            <w:r w:rsidR="00EF4633" w:rsidRPr="00936483">
              <w:t>6.20</w:t>
            </w:r>
          </w:p>
        </w:tc>
      </w:tr>
      <w:tr w:rsidR="005E3E83" w:rsidRPr="00936483" w:rsidTr="003B4FAB">
        <w:trPr>
          <w:cantSplit/>
        </w:trPr>
        <w:tc>
          <w:tcPr>
            <w:tcW w:w="604"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520</w:t>
            </w:r>
          </w:p>
        </w:tc>
        <w:tc>
          <w:tcPr>
            <w:tcW w:w="5963"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at a recognised emergency department of a private hospital by a specialist in the practice of his or her specialty of emergency medicine</w:t>
            </w:r>
            <w:r w:rsidR="00344318" w:rsidRPr="00936483">
              <w:rPr>
                <w:snapToGrid w:val="0"/>
              </w:rPr>
              <w:t>—</w:t>
            </w:r>
            <w:r w:rsidRPr="00936483">
              <w:rPr>
                <w:snapToGrid w:val="0"/>
              </w:rPr>
              <w:t xml:space="preserve">attendance for a total period (whether or not continuous) of at least </w:t>
            </w:r>
            <w:r w:rsidR="00344318" w:rsidRPr="00936483">
              <w:rPr>
                <w:snapToGrid w:val="0"/>
              </w:rPr>
              <w:t xml:space="preserve">one </w:t>
            </w:r>
            <w:r w:rsidRPr="00936483">
              <w:rPr>
                <w:snapToGrid w:val="0"/>
              </w:rPr>
              <w:t>hour but less than 2 hours (before the patient’s admission to an in</w:t>
            </w:r>
            <w:r w:rsidRPr="00936483">
              <w:rPr>
                <w:snapToGrid w:val="0"/>
              </w:rPr>
              <w:noBreakHyphen/>
              <w:t>patient hospital bed) for emergency evaluation of a critically ill patient with an immediately life threatening problem</w:t>
            </w:r>
          </w:p>
        </w:tc>
        <w:tc>
          <w:tcPr>
            <w:tcW w:w="854" w:type="dxa"/>
            <w:tcBorders>
              <w:top w:val="nil"/>
              <w:left w:val="nil"/>
              <w:bottom w:val="nil"/>
              <w:right w:val="nil"/>
            </w:tcBorders>
            <w:shd w:val="clear" w:color="auto" w:fill="FFFFFF"/>
          </w:tcPr>
          <w:p w:rsidR="005E3E83" w:rsidRPr="00936483" w:rsidRDefault="005E3E83" w:rsidP="006719FE">
            <w:pPr>
              <w:pStyle w:val="TableText"/>
              <w:keepLines/>
              <w:ind w:left="-9" w:right="-28"/>
              <w:jc w:val="right"/>
            </w:pPr>
            <w:r w:rsidRPr="00936483">
              <w:t>2</w:t>
            </w:r>
            <w:r w:rsidR="00EF4633" w:rsidRPr="00936483">
              <w:t>80.85</w:t>
            </w:r>
          </w:p>
        </w:tc>
      </w:tr>
      <w:tr w:rsidR="005E3E83" w:rsidRPr="00936483" w:rsidTr="003B4FAB">
        <w:trPr>
          <w:cantSplit/>
        </w:trPr>
        <w:tc>
          <w:tcPr>
            <w:tcW w:w="604"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530</w:t>
            </w:r>
          </w:p>
        </w:tc>
        <w:tc>
          <w:tcPr>
            <w:tcW w:w="5963"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at a recognised emergency department of a private hospital by a specialist in the practice of his or her specialty of emergency medicine</w:t>
            </w:r>
            <w:r w:rsidR="00344318" w:rsidRPr="00936483">
              <w:rPr>
                <w:snapToGrid w:val="0"/>
              </w:rPr>
              <w:t>—</w:t>
            </w:r>
            <w:r w:rsidRPr="00936483">
              <w:rPr>
                <w:snapToGrid w:val="0"/>
              </w:rPr>
              <w:t>attendance for a total period (whether or not continuous) of at least 2 hours but less than 3 hours (before the patient’s admission to an in</w:t>
            </w:r>
            <w:r w:rsidRPr="00936483">
              <w:rPr>
                <w:snapToGrid w:val="0"/>
              </w:rPr>
              <w:noBreakHyphen/>
              <w:t>patient hospital bed) for emergency evaluation of a critically ill patient with an immediately life threatening problem</w:t>
            </w:r>
          </w:p>
        </w:tc>
        <w:tc>
          <w:tcPr>
            <w:tcW w:w="854" w:type="dxa"/>
            <w:tcBorders>
              <w:top w:val="nil"/>
              <w:left w:val="nil"/>
              <w:bottom w:val="nil"/>
              <w:right w:val="nil"/>
            </w:tcBorders>
            <w:shd w:val="clear" w:color="auto" w:fill="FFFFFF"/>
          </w:tcPr>
          <w:p w:rsidR="005E3E83" w:rsidRPr="00936483" w:rsidRDefault="005E3E83" w:rsidP="006719FE">
            <w:pPr>
              <w:pStyle w:val="TableText"/>
              <w:keepLines/>
              <w:ind w:left="-9" w:right="-28"/>
              <w:jc w:val="right"/>
            </w:pPr>
            <w:r w:rsidRPr="00936483">
              <w:t>4</w:t>
            </w:r>
            <w:r w:rsidR="00EF4633" w:rsidRPr="00936483">
              <w:t>60.30</w:t>
            </w:r>
          </w:p>
        </w:tc>
      </w:tr>
      <w:tr w:rsidR="005E3E83" w:rsidRPr="00936483" w:rsidTr="003B4FAB">
        <w:trPr>
          <w:cantSplit/>
        </w:trPr>
        <w:tc>
          <w:tcPr>
            <w:tcW w:w="604"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532</w:t>
            </w:r>
          </w:p>
        </w:tc>
        <w:tc>
          <w:tcPr>
            <w:tcW w:w="5963"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at a recognised emergency department of a private hospital by a specialist in the practice of his or her specialty of emergency medicine</w:t>
            </w:r>
            <w:r w:rsidR="00344318" w:rsidRPr="00936483">
              <w:rPr>
                <w:snapToGrid w:val="0"/>
              </w:rPr>
              <w:t>—</w:t>
            </w:r>
            <w:r w:rsidRPr="00936483">
              <w:rPr>
                <w:snapToGrid w:val="0"/>
              </w:rPr>
              <w:t>attendance for a total period (whether or not continuous) of at least 3 hours but less than 4 hours (before the patient’s admission to an in</w:t>
            </w:r>
            <w:r w:rsidRPr="00936483">
              <w:rPr>
                <w:snapToGrid w:val="0"/>
              </w:rPr>
              <w:noBreakHyphen/>
              <w:t>patient hospital bed) for emergency evaluation of a critically ill patient with an immediately life threatening problem</w:t>
            </w:r>
          </w:p>
        </w:tc>
        <w:tc>
          <w:tcPr>
            <w:tcW w:w="854" w:type="dxa"/>
            <w:tcBorders>
              <w:top w:val="nil"/>
              <w:left w:val="nil"/>
              <w:bottom w:val="nil"/>
              <w:right w:val="nil"/>
            </w:tcBorders>
            <w:shd w:val="clear" w:color="auto" w:fill="FFFFFF"/>
          </w:tcPr>
          <w:p w:rsidR="005E3E83" w:rsidRPr="00936483" w:rsidRDefault="005E3E83" w:rsidP="006719FE">
            <w:pPr>
              <w:pStyle w:val="TableText"/>
              <w:keepLines/>
              <w:ind w:left="-9" w:right="-28"/>
              <w:jc w:val="right"/>
            </w:pPr>
            <w:r w:rsidRPr="00936483">
              <w:t>6</w:t>
            </w:r>
            <w:r w:rsidR="00EF4633" w:rsidRPr="00936483">
              <w:t>39.75</w:t>
            </w:r>
          </w:p>
        </w:tc>
      </w:tr>
      <w:tr w:rsidR="005E3E83" w:rsidRPr="00936483" w:rsidTr="003B4FAB">
        <w:trPr>
          <w:cantSplit/>
        </w:trPr>
        <w:tc>
          <w:tcPr>
            <w:tcW w:w="604" w:type="dxa"/>
            <w:tcBorders>
              <w:top w:val="nil"/>
              <w:left w:val="nil"/>
              <w:right w:val="nil"/>
            </w:tcBorders>
            <w:shd w:val="clear" w:color="auto" w:fill="FFFFFF"/>
          </w:tcPr>
          <w:p w:rsidR="005E3E83" w:rsidRPr="00936483" w:rsidRDefault="005E3E83" w:rsidP="006719FE">
            <w:pPr>
              <w:pStyle w:val="TableText"/>
              <w:keepLines/>
              <w:jc w:val="right"/>
            </w:pPr>
            <w:r w:rsidRPr="00936483">
              <w:t>534</w:t>
            </w:r>
          </w:p>
        </w:tc>
        <w:tc>
          <w:tcPr>
            <w:tcW w:w="5963"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at a recognised emergency department of a private hospital by a specialist in the practice of his or her specialty of emergency medicine</w:t>
            </w:r>
            <w:r w:rsidR="00344318" w:rsidRPr="00936483">
              <w:rPr>
                <w:snapToGrid w:val="0"/>
              </w:rPr>
              <w:t>—</w:t>
            </w:r>
            <w:r w:rsidRPr="00936483">
              <w:rPr>
                <w:snapToGrid w:val="0"/>
              </w:rPr>
              <w:t>attendance for a total period (whether or not continuous) of at least 4 hours but less than 5 hours (before the patient’s admission to an in</w:t>
            </w:r>
            <w:r w:rsidRPr="00936483">
              <w:rPr>
                <w:snapToGrid w:val="0"/>
              </w:rPr>
              <w:noBreakHyphen/>
              <w:t>patient hospital bed) for emergency evaluation of a critically ill patient with an immediately life threatening problem</w:t>
            </w:r>
          </w:p>
        </w:tc>
        <w:tc>
          <w:tcPr>
            <w:tcW w:w="854" w:type="dxa"/>
            <w:tcBorders>
              <w:top w:val="nil"/>
              <w:left w:val="nil"/>
              <w:right w:val="nil"/>
            </w:tcBorders>
            <w:shd w:val="clear" w:color="auto" w:fill="FFFFFF"/>
          </w:tcPr>
          <w:p w:rsidR="005E3E83" w:rsidRPr="00936483" w:rsidRDefault="005E3E83" w:rsidP="006719FE">
            <w:pPr>
              <w:pStyle w:val="TableText"/>
              <w:keepLines/>
              <w:ind w:left="-9" w:right="-28"/>
              <w:jc w:val="right"/>
            </w:pPr>
            <w:r w:rsidRPr="00936483">
              <w:t>8</w:t>
            </w:r>
            <w:r w:rsidR="00EF4633" w:rsidRPr="00936483">
              <w:t>19.35</w:t>
            </w:r>
          </w:p>
        </w:tc>
      </w:tr>
      <w:tr w:rsidR="005E3E83" w:rsidRPr="00936483" w:rsidTr="003B4FAB">
        <w:trPr>
          <w:cantSplit/>
        </w:trPr>
        <w:tc>
          <w:tcPr>
            <w:tcW w:w="604" w:type="dxa"/>
            <w:tcBorders>
              <w:top w:val="nil"/>
              <w:left w:val="nil"/>
              <w:bottom w:val="single" w:sz="4" w:space="0" w:color="auto"/>
              <w:right w:val="nil"/>
            </w:tcBorders>
            <w:shd w:val="clear" w:color="auto" w:fill="FFFFFF"/>
          </w:tcPr>
          <w:p w:rsidR="005E3E83" w:rsidRPr="00936483" w:rsidRDefault="005E3E83" w:rsidP="006719FE">
            <w:pPr>
              <w:pStyle w:val="TableText"/>
              <w:keepLines/>
              <w:jc w:val="right"/>
            </w:pPr>
            <w:r w:rsidRPr="00936483">
              <w:t>536</w:t>
            </w:r>
          </w:p>
        </w:tc>
        <w:tc>
          <w:tcPr>
            <w:tcW w:w="5963" w:type="dxa"/>
            <w:tcBorders>
              <w:top w:val="nil"/>
              <w:left w:val="nil"/>
              <w:bottom w:val="single" w:sz="4" w:space="0" w:color="auto"/>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at a recognised emergency department of a private hospital by a specialist in the practice of his or her specialty of emergency medicine</w:t>
            </w:r>
            <w:r w:rsidR="00344318" w:rsidRPr="00936483">
              <w:rPr>
                <w:snapToGrid w:val="0"/>
              </w:rPr>
              <w:t>—</w:t>
            </w:r>
            <w:r w:rsidRPr="00936483">
              <w:rPr>
                <w:snapToGrid w:val="0"/>
              </w:rPr>
              <w:t>attendance for a total period (whether or not continuous) of at least 5 hours (before the patient’s admission to an in</w:t>
            </w:r>
            <w:r w:rsidRPr="00936483">
              <w:rPr>
                <w:snapToGrid w:val="0"/>
              </w:rPr>
              <w:noBreakHyphen/>
              <w:t>patient hospital bed) for emergency evaluation of a critically ill patient with an immediately life threatening problem</w:t>
            </w:r>
          </w:p>
        </w:tc>
        <w:tc>
          <w:tcPr>
            <w:tcW w:w="854" w:type="dxa"/>
            <w:tcBorders>
              <w:top w:val="nil"/>
              <w:left w:val="nil"/>
              <w:bottom w:val="single" w:sz="4" w:space="0" w:color="auto"/>
              <w:right w:val="nil"/>
            </w:tcBorders>
            <w:shd w:val="clear" w:color="auto" w:fill="FFFFFF"/>
          </w:tcPr>
          <w:p w:rsidR="005E3E83" w:rsidRPr="00936483" w:rsidRDefault="00EF4633" w:rsidP="006719FE">
            <w:pPr>
              <w:pStyle w:val="TableText"/>
              <w:keepLines/>
              <w:ind w:left="-9" w:right="-28"/>
              <w:jc w:val="right"/>
            </w:pPr>
            <w:r w:rsidRPr="00936483">
              <w:t>909.10</w:t>
            </w:r>
          </w:p>
        </w:tc>
      </w:tr>
    </w:tbl>
    <w:p w:rsidR="005E3E83" w:rsidRPr="00936483" w:rsidRDefault="005E3E83" w:rsidP="006719FE">
      <w:pPr>
        <w:pStyle w:val="HD"/>
      </w:pPr>
      <w:bookmarkStart w:id="62" w:name="_Toc329356771"/>
      <w:r w:rsidRPr="001B079B">
        <w:rPr>
          <w:rStyle w:val="CharDivNo"/>
        </w:rPr>
        <w:t>Division 2.15</w:t>
      </w:r>
      <w:r w:rsidRPr="00936483">
        <w:tab/>
      </w:r>
      <w:r w:rsidRPr="001B079B">
        <w:rPr>
          <w:rStyle w:val="CharDivText"/>
        </w:rPr>
        <w:t>Group A11</w:t>
      </w:r>
      <w:r w:rsidR="00344318" w:rsidRPr="001B079B">
        <w:rPr>
          <w:rStyle w:val="CharDivText"/>
        </w:rPr>
        <w:t>—</w:t>
      </w:r>
      <w:r w:rsidRPr="001B079B">
        <w:rPr>
          <w:rStyle w:val="CharDivText"/>
        </w:rPr>
        <w:t>Urgent attendances after hours</w:t>
      </w:r>
      <w:bookmarkEnd w:id="62"/>
    </w:p>
    <w:p w:rsidR="005E3E83" w:rsidRPr="00936483" w:rsidRDefault="005E3E83" w:rsidP="006719FE">
      <w:pPr>
        <w:pStyle w:val="HR"/>
      </w:pPr>
      <w:bookmarkStart w:id="63" w:name="_Toc329356772"/>
      <w:r w:rsidRPr="001B079B">
        <w:rPr>
          <w:rStyle w:val="CharSectno"/>
        </w:rPr>
        <w:t>2.15.1</w:t>
      </w:r>
      <w:r w:rsidRPr="00936483">
        <w:tab/>
        <w:t xml:space="preserve">Meaning of </w:t>
      </w:r>
      <w:r w:rsidRPr="00936483">
        <w:rPr>
          <w:i/>
        </w:rPr>
        <w:t>patient’s medical condition requires urgent treatment</w:t>
      </w:r>
      <w:bookmarkEnd w:id="63"/>
    </w:p>
    <w:p w:rsidR="005E3E83" w:rsidRPr="00936483" w:rsidRDefault="005E3E83" w:rsidP="006719FE">
      <w:pPr>
        <w:pStyle w:val="ZR1"/>
      </w:pPr>
      <w:r w:rsidRPr="00936483">
        <w:tab/>
        <w:t>(1)</w:t>
      </w:r>
      <w:r w:rsidRPr="00936483">
        <w:tab/>
        <w:t>For items 597 to 600, a patient’s medical condition requires urgent treatment if:</w:t>
      </w:r>
    </w:p>
    <w:p w:rsidR="005E3E83" w:rsidRPr="00936483" w:rsidRDefault="005E3E83" w:rsidP="006719FE">
      <w:pPr>
        <w:pStyle w:val="P1"/>
      </w:pPr>
      <w:r w:rsidRPr="00936483">
        <w:tab/>
        <w:t>(a)</w:t>
      </w:r>
      <w:r w:rsidRPr="00936483">
        <w:tab/>
        <w:t>medical opinion is to the effect that the patient’s medical condition requires treatment within the unbroken after</w:t>
      </w:r>
      <w:r w:rsidRPr="00936483">
        <w:noBreakHyphen/>
        <w:t>hours period in, or before, which the attendance mentioned in the item was requested; and</w:t>
      </w:r>
    </w:p>
    <w:p w:rsidR="005E3E83" w:rsidRPr="00936483" w:rsidRDefault="005E3E83" w:rsidP="006719FE">
      <w:pPr>
        <w:pStyle w:val="P1"/>
      </w:pPr>
      <w:r w:rsidRPr="00936483">
        <w:tab/>
        <w:t>(b)</w:t>
      </w:r>
      <w:r w:rsidRPr="00936483">
        <w:tab/>
        <w:t>treatment could not be delayed until the start of the next in</w:t>
      </w:r>
      <w:r w:rsidRPr="00936483">
        <w:noBreakHyphen/>
        <w:t>hours period.</w:t>
      </w:r>
    </w:p>
    <w:p w:rsidR="005E3E83" w:rsidRPr="00936483" w:rsidRDefault="005E3E83" w:rsidP="006719FE">
      <w:pPr>
        <w:pStyle w:val="ZR2"/>
      </w:pPr>
      <w:r w:rsidRPr="00936483">
        <w:tab/>
        <w:t>(2)</w:t>
      </w:r>
      <w:r w:rsidRPr="00936483">
        <w:tab/>
        <w:t>For subclause</w:t>
      </w:r>
      <w:r w:rsidR="007A0200" w:rsidRPr="00936483">
        <w:t> </w:t>
      </w:r>
      <w:r w:rsidRPr="00936483">
        <w:t>(1), medical opinion is to a particular effect if:</w:t>
      </w:r>
    </w:p>
    <w:p w:rsidR="005E3E83" w:rsidRPr="00936483" w:rsidRDefault="005E3E83" w:rsidP="006719FE">
      <w:pPr>
        <w:pStyle w:val="P1"/>
        <w:keepNext/>
      </w:pPr>
      <w:r w:rsidRPr="00936483">
        <w:tab/>
        <w:t>(a)</w:t>
      </w:r>
      <w:r w:rsidRPr="00936483">
        <w:tab/>
        <w:t>the attending practitioner is of that opinion; and</w:t>
      </w:r>
    </w:p>
    <w:p w:rsidR="005E3E83" w:rsidRPr="00936483" w:rsidRDefault="005E3E83" w:rsidP="006719FE">
      <w:pPr>
        <w:pStyle w:val="P1"/>
      </w:pPr>
      <w:r w:rsidRPr="00936483">
        <w:tab/>
        <w:t>(b)</w:t>
      </w:r>
      <w:r w:rsidRPr="00936483">
        <w:tab/>
        <w:t>in the circumstances that existed and on the information available when the opinion was formed, that opinion would be acceptable to the general body of medical practitioners.</w:t>
      </w:r>
    </w:p>
    <w:p w:rsidR="005E3E83" w:rsidRPr="00936483" w:rsidRDefault="005E3E83" w:rsidP="006719FE">
      <w:pPr>
        <w:pStyle w:val="HR"/>
      </w:pPr>
      <w:bookmarkStart w:id="64" w:name="_Toc329356773"/>
      <w:r w:rsidRPr="001B079B">
        <w:rPr>
          <w:rStyle w:val="CharSectno"/>
        </w:rPr>
        <w:t>2.15.2</w:t>
      </w:r>
      <w:r w:rsidRPr="00936483">
        <w:tab/>
        <w:t xml:space="preserve">Meaning of </w:t>
      </w:r>
      <w:r w:rsidRPr="00936483">
        <w:rPr>
          <w:i/>
        </w:rPr>
        <w:t>responsible person</w:t>
      </w:r>
      <w:bookmarkEnd w:id="64"/>
    </w:p>
    <w:p w:rsidR="005E3E83" w:rsidRPr="00936483" w:rsidRDefault="005E3E83" w:rsidP="006719FE">
      <w:pPr>
        <w:pStyle w:val="ZR1"/>
      </w:pPr>
      <w:r w:rsidRPr="00936483">
        <w:tab/>
      </w:r>
      <w:r w:rsidRPr="00936483">
        <w:tab/>
        <w:t xml:space="preserve">For items 597 to 600, a </w:t>
      </w:r>
      <w:r w:rsidRPr="00936483">
        <w:rPr>
          <w:b/>
          <w:i/>
        </w:rPr>
        <w:t>responsible person</w:t>
      </w:r>
      <w:r w:rsidRPr="00936483">
        <w:t>, for a patient:</w:t>
      </w:r>
    </w:p>
    <w:p w:rsidR="005E3E83" w:rsidRPr="00936483" w:rsidRDefault="005E3E83" w:rsidP="006719FE">
      <w:pPr>
        <w:pStyle w:val="P1"/>
      </w:pPr>
      <w:r w:rsidRPr="00936483">
        <w:tab/>
        <w:t>(a)</w:t>
      </w:r>
      <w:r w:rsidRPr="00936483">
        <w:tab/>
        <w:t>includes a spouse, parent, carer or guardian of the patient; but</w:t>
      </w:r>
    </w:p>
    <w:p w:rsidR="005E3E83" w:rsidRPr="00936483" w:rsidRDefault="005E3E83" w:rsidP="006719FE">
      <w:pPr>
        <w:pStyle w:val="ZP1"/>
      </w:pPr>
      <w:r w:rsidRPr="00936483">
        <w:tab/>
        <w:t>(b)</w:t>
      </w:r>
      <w:r w:rsidRPr="00936483">
        <w:tab/>
        <w:t>does not include:</w:t>
      </w:r>
    </w:p>
    <w:p w:rsidR="005E3E83" w:rsidRPr="00936483" w:rsidRDefault="005E3E83" w:rsidP="006719FE">
      <w:pPr>
        <w:pStyle w:val="P2"/>
      </w:pPr>
      <w:r w:rsidRPr="00936483">
        <w:tab/>
        <w:t>(i)</w:t>
      </w:r>
      <w:r w:rsidRPr="00936483">
        <w:tab/>
        <w:t>the attending medical practitioner; or</w:t>
      </w:r>
    </w:p>
    <w:p w:rsidR="005E3E83" w:rsidRPr="00936483" w:rsidRDefault="005E3E83" w:rsidP="006719FE">
      <w:pPr>
        <w:pStyle w:val="P2"/>
      </w:pPr>
      <w:r w:rsidRPr="00936483">
        <w:tab/>
        <w:t>(ii)</w:t>
      </w:r>
      <w:r w:rsidRPr="00936483">
        <w:tab/>
        <w:t>an employee of the attending medical practitioner; or</w:t>
      </w:r>
    </w:p>
    <w:p w:rsidR="005E3E83" w:rsidRPr="00936483" w:rsidRDefault="005E3E83" w:rsidP="006719FE">
      <w:pPr>
        <w:pStyle w:val="P2"/>
      </w:pPr>
      <w:r w:rsidRPr="00936483">
        <w:tab/>
        <w:t>(iii)</w:t>
      </w:r>
      <w:r w:rsidRPr="00936483">
        <w:tab/>
        <w:t>a person contracted by, or an employee or member of, the general practice of which the attending medical practitioner is a contractor, employee or member; or</w:t>
      </w:r>
    </w:p>
    <w:p w:rsidR="005E3E83" w:rsidRPr="00936483" w:rsidRDefault="005E3E83" w:rsidP="006719FE">
      <w:pPr>
        <w:pStyle w:val="P2"/>
        <w:keepNext/>
      </w:pPr>
      <w:r w:rsidRPr="00936483">
        <w:tab/>
        <w:t>(iv)</w:t>
      </w:r>
      <w:r w:rsidRPr="00936483">
        <w:tab/>
        <w:t>a call centre; or</w:t>
      </w:r>
    </w:p>
    <w:p w:rsidR="005E3E83" w:rsidRPr="00936483" w:rsidRDefault="005E3E83" w:rsidP="006719FE">
      <w:pPr>
        <w:pStyle w:val="P2"/>
      </w:pPr>
      <w:r w:rsidRPr="00936483">
        <w:tab/>
        <w:t>(v)</w:t>
      </w:r>
      <w:r w:rsidRPr="00936483">
        <w:tab/>
        <w:t>a reception service.</w:t>
      </w:r>
    </w:p>
    <w:p w:rsidR="005E3E83" w:rsidRPr="00936483" w:rsidRDefault="005E3E83" w:rsidP="006719FE">
      <w:pPr>
        <w:pStyle w:val="HR"/>
      </w:pPr>
      <w:bookmarkStart w:id="65" w:name="_Toc329356774"/>
      <w:r w:rsidRPr="001B079B">
        <w:rPr>
          <w:rStyle w:val="CharSectno"/>
        </w:rPr>
        <w:t>2.15.3</w:t>
      </w:r>
      <w:r w:rsidRPr="00936483">
        <w:tab/>
        <w:t>Application of Group A11</w:t>
      </w:r>
      <w:bookmarkEnd w:id="65"/>
    </w:p>
    <w:p w:rsidR="005E3E83" w:rsidRPr="00936483" w:rsidRDefault="005E3E83" w:rsidP="006719FE">
      <w:pPr>
        <w:pStyle w:val="ZR1"/>
      </w:pPr>
      <w:r w:rsidRPr="00936483">
        <w:tab/>
      </w:r>
      <w:r w:rsidRPr="00936483">
        <w:tab/>
        <w:t>Items 597 to 600 do not apply to a service provided by a medical practitioner if:</w:t>
      </w:r>
    </w:p>
    <w:p w:rsidR="005E3E83" w:rsidRPr="00936483" w:rsidRDefault="005E3E83" w:rsidP="006719FE">
      <w:pPr>
        <w:pStyle w:val="P1"/>
      </w:pPr>
      <w:r w:rsidRPr="00936483">
        <w:tab/>
        <w:t>(a)</w:t>
      </w:r>
      <w:r w:rsidRPr="00936483">
        <w:tab/>
        <w:t>the service is provided at consulting rooms; and</w:t>
      </w:r>
    </w:p>
    <w:p w:rsidR="005E3E83" w:rsidRPr="00936483" w:rsidRDefault="005E3E83" w:rsidP="006719FE">
      <w:pPr>
        <w:pStyle w:val="ZP1"/>
      </w:pPr>
      <w:r w:rsidRPr="00936483">
        <w:tab/>
        <w:t>(b)</w:t>
      </w:r>
      <w:r w:rsidRPr="00936483">
        <w:tab/>
        <w:t>the practitioner:</w:t>
      </w:r>
    </w:p>
    <w:p w:rsidR="005E3E83" w:rsidRPr="00936483" w:rsidRDefault="005E3E83" w:rsidP="006719FE">
      <w:pPr>
        <w:pStyle w:val="P2"/>
      </w:pPr>
      <w:r w:rsidRPr="00936483">
        <w:tab/>
        <w:t>(i)</w:t>
      </w:r>
      <w:r w:rsidRPr="00936483">
        <w:tab/>
        <w:t>routinely provides services to patients in after</w:t>
      </w:r>
      <w:r w:rsidRPr="00936483">
        <w:noBreakHyphen/>
        <w:t>hours periods at consulting rooms; or</w:t>
      </w:r>
    </w:p>
    <w:p w:rsidR="005E3E83" w:rsidRPr="00936483" w:rsidRDefault="005E3E83" w:rsidP="006719FE">
      <w:pPr>
        <w:pStyle w:val="P2"/>
      </w:pPr>
      <w:r w:rsidRPr="00936483">
        <w:tab/>
        <w:t>(ii)</w:t>
      </w:r>
      <w:r w:rsidRPr="00936483">
        <w:tab/>
        <w:t>provides the service (as a contractor, employee, member or otherwise) for a general practice or clinic that routinely provides services to patients in after</w:t>
      </w:r>
      <w:r w:rsidRPr="00936483">
        <w:noBreakHyphen/>
        <w:t>hours periods at consulting rooms.</w:t>
      </w:r>
    </w:p>
    <w:p w:rsidR="005E3E83" w:rsidRPr="00936483" w:rsidRDefault="005E3E83" w:rsidP="006719FE">
      <w:pPr>
        <w:pStyle w:val="HR"/>
      </w:pPr>
      <w:bookmarkStart w:id="66" w:name="_Toc329356775"/>
      <w:r w:rsidRPr="001B079B">
        <w:rPr>
          <w:rStyle w:val="CharSectno"/>
        </w:rPr>
        <w:t>2.15.4</w:t>
      </w:r>
      <w:r w:rsidRPr="00936483">
        <w:tab/>
        <w:t>Effect of determination under section 106TA of Act</w:t>
      </w:r>
      <w:bookmarkEnd w:id="66"/>
    </w:p>
    <w:p w:rsidR="005E3E83" w:rsidRPr="00936483" w:rsidRDefault="005E3E83" w:rsidP="006719FE">
      <w:pPr>
        <w:pStyle w:val="ZR1"/>
      </w:pPr>
      <w:r w:rsidRPr="00936483">
        <w:tab/>
        <w:t>(1)</w:t>
      </w:r>
      <w:r w:rsidRPr="00936483">
        <w:tab/>
        <w:t>This clause applies to a general practitioner if:</w:t>
      </w:r>
    </w:p>
    <w:p w:rsidR="005E3E83" w:rsidRPr="00936483" w:rsidRDefault="005E3E83" w:rsidP="006719FE">
      <w:pPr>
        <w:pStyle w:val="P1"/>
      </w:pPr>
      <w:r w:rsidRPr="00936483">
        <w:tab/>
        <w:t>(a)</w:t>
      </w:r>
      <w:r w:rsidRPr="00936483">
        <w:tab/>
        <w:t>the practitioner is the subject of a final determination that is in force under section</w:t>
      </w:r>
      <w:r w:rsidR="007A0200" w:rsidRPr="00936483">
        <w:t> </w:t>
      </w:r>
      <w:r w:rsidRPr="00936483">
        <w:t>106TA of the Act; and</w:t>
      </w:r>
    </w:p>
    <w:p w:rsidR="005E3E83" w:rsidRPr="00936483" w:rsidRDefault="005E3E83" w:rsidP="006719FE">
      <w:pPr>
        <w:pStyle w:val="P1"/>
      </w:pPr>
      <w:r w:rsidRPr="00936483">
        <w:tab/>
        <w:t>(b)</w:t>
      </w:r>
      <w:r w:rsidRPr="00936483">
        <w:tab/>
        <w:t>the determination contains a direction, given under subparagraph</w:t>
      </w:r>
      <w:r w:rsidR="007A0200" w:rsidRPr="00936483">
        <w:t> </w:t>
      </w:r>
      <w:r w:rsidRPr="00936483">
        <w:t>106U</w:t>
      </w:r>
      <w:r w:rsidR="007A0200" w:rsidRPr="00936483">
        <w:t> </w:t>
      </w:r>
      <w:r w:rsidRPr="00936483">
        <w:t>(1)</w:t>
      </w:r>
      <w:r w:rsidR="007A0200" w:rsidRPr="00936483">
        <w:t> </w:t>
      </w:r>
      <w:r w:rsidRPr="00936483">
        <w:t>(g)</w:t>
      </w:r>
      <w:r w:rsidR="007A0200" w:rsidRPr="00936483">
        <w:t> </w:t>
      </w:r>
      <w:r w:rsidRPr="00936483">
        <w:t>(i) of the Act, that the practitioner be disqualified for a professional service; and</w:t>
      </w:r>
    </w:p>
    <w:p w:rsidR="005E3E83" w:rsidRPr="00936483" w:rsidRDefault="005E3E83" w:rsidP="006719FE">
      <w:pPr>
        <w:pStyle w:val="P1"/>
      </w:pPr>
      <w:r w:rsidRPr="00936483">
        <w:tab/>
        <w:t>(c)</w:t>
      </w:r>
      <w:r w:rsidRPr="00936483">
        <w:tab/>
        <w:t>the determination specifies the practitioner is disqualified in relation to a service mentioned in an item in Group A1; and</w:t>
      </w:r>
    </w:p>
    <w:p w:rsidR="005E3E83" w:rsidRPr="00936483" w:rsidRDefault="005E3E83" w:rsidP="006719FE">
      <w:pPr>
        <w:pStyle w:val="P1"/>
      </w:pPr>
      <w:r w:rsidRPr="00936483">
        <w:tab/>
        <w:t>(d)</w:t>
      </w:r>
      <w:r w:rsidRPr="00936483">
        <w:tab/>
        <w:t>the practitioner provides a service mentioned in item 598 or 600.</w:t>
      </w:r>
    </w:p>
    <w:p w:rsidR="005E3E83" w:rsidRPr="00936483" w:rsidRDefault="005E3E83" w:rsidP="006719FE">
      <w:pPr>
        <w:pStyle w:val="R2"/>
        <w:spacing w:after="120"/>
      </w:pPr>
      <w:r w:rsidRPr="00936483">
        <w:tab/>
        <w:t>(2)</w:t>
      </w:r>
      <w:r w:rsidRPr="00936483">
        <w:tab/>
        <w:t>The determination applies to the service mentioned in paragraph</w:t>
      </w:r>
      <w:r w:rsidR="007A0200" w:rsidRPr="00936483">
        <w:t> </w:t>
      </w:r>
      <w:r w:rsidRPr="00936483">
        <w:t>(1)</w:t>
      </w:r>
      <w:r w:rsidR="007A0200" w:rsidRPr="00936483">
        <w:t> </w:t>
      </w:r>
      <w:r w:rsidRPr="00936483">
        <w:t>(d).</w:t>
      </w:r>
    </w:p>
    <w:tbl>
      <w:tblPr>
        <w:tblW w:w="7519" w:type="dxa"/>
        <w:tblInd w:w="-35" w:type="dxa"/>
        <w:shd w:val="clear" w:color="auto" w:fill="FFFFFF"/>
        <w:tblLayout w:type="fixed"/>
        <w:tblCellMar>
          <w:left w:w="107" w:type="dxa"/>
          <w:right w:w="107" w:type="dxa"/>
        </w:tblCellMar>
        <w:tblLook w:val="0000"/>
      </w:tblPr>
      <w:tblGrid>
        <w:gridCol w:w="590"/>
        <w:gridCol w:w="6089"/>
        <w:gridCol w:w="840"/>
      </w:tblGrid>
      <w:tr w:rsidR="005E3E83" w:rsidRPr="00936483" w:rsidTr="003B4FAB">
        <w:trPr>
          <w:cantSplit/>
          <w:tblHeader/>
        </w:trPr>
        <w:tc>
          <w:tcPr>
            <w:tcW w:w="7519" w:type="dxa"/>
            <w:gridSpan w:val="3"/>
            <w:shd w:val="clear" w:color="auto" w:fill="FFFFFF"/>
          </w:tcPr>
          <w:p w:rsidR="005E3E83" w:rsidRPr="00936483" w:rsidRDefault="005E3E83" w:rsidP="006719FE">
            <w:pPr>
              <w:pStyle w:val="TableColHead"/>
              <w:keepLines/>
              <w:spacing w:after="0"/>
              <w:ind w:left="-9" w:right="-28"/>
            </w:pPr>
            <w:r w:rsidRPr="00936483">
              <w:t>Group A11</w:t>
            </w:r>
            <w:r w:rsidR="00344318" w:rsidRPr="00936483">
              <w:t>—</w:t>
            </w:r>
            <w:r w:rsidRPr="00936483">
              <w:t>Urgent attendances after hours</w:t>
            </w:r>
          </w:p>
        </w:tc>
      </w:tr>
      <w:tr w:rsidR="005E3E83" w:rsidRPr="00936483" w:rsidTr="003B4FAB">
        <w:trPr>
          <w:cantSplit/>
          <w:tblHeader/>
        </w:trPr>
        <w:tc>
          <w:tcPr>
            <w:tcW w:w="590" w:type="dxa"/>
            <w:tcBorders>
              <w:left w:val="nil"/>
              <w:bottom w:val="single" w:sz="4" w:space="0" w:color="auto"/>
              <w:right w:val="nil"/>
            </w:tcBorders>
            <w:shd w:val="clear" w:color="auto" w:fill="FFFFFF"/>
          </w:tcPr>
          <w:p w:rsidR="005E3E83" w:rsidRPr="00936483" w:rsidRDefault="005E3E83" w:rsidP="006719FE">
            <w:pPr>
              <w:pStyle w:val="TableColHead"/>
              <w:keepLines/>
              <w:jc w:val="right"/>
            </w:pPr>
            <w:r w:rsidRPr="00936483">
              <w:t>Item</w:t>
            </w:r>
          </w:p>
        </w:tc>
        <w:tc>
          <w:tcPr>
            <w:tcW w:w="6089" w:type="dxa"/>
            <w:tcBorders>
              <w:left w:val="nil"/>
              <w:bottom w:val="single" w:sz="4" w:space="0" w:color="auto"/>
              <w:right w:val="nil"/>
            </w:tcBorders>
            <w:shd w:val="clear" w:color="auto" w:fill="FFFFFF"/>
          </w:tcPr>
          <w:p w:rsidR="005E3E83" w:rsidRPr="00936483" w:rsidRDefault="005E3E83" w:rsidP="006719FE">
            <w:pPr>
              <w:pStyle w:val="TableColHead"/>
              <w:keepLines/>
              <w:ind w:left="-23"/>
            </w:pPr>
            <w:r w:rsidRPr="00936483">
              <w:t>Description</w:t>
            </w:r>
          </w:p>
        </w:tc>
        <w:tc>
          <w:tcPr>
            <w:tcW w:w="840" w:type="dxa"/>
            <w:tcBorders>
              <w:left w:val="nil"/>
              <w:bottom w:val="single" w:sz="4" w:space="0" w:color="auto"/>
              <w:right w:val="nil"/>
            </w:tcBorders>
            <w:shd w:val="clear" w:color="auto" w:fill="FFFFFF"/>
          </w:tcPr>
          <w:p w:rsidR="005E3E83" w:rsidRPr="00936483" w:rsidRDefault="00B217D7" w:rsidP="006719FE">
            <w:pPr>
              <w:pStyle w:val="TableColHead"/>
              <w:keepLines/>
            </w:pPr>
            <w:r>
              <w:t>Fee ($)</w:t>
            </w:r>
          </w:p>
        </w:tc>
      </w:tr>
      <w:tr w:rsidR="005E3E83" w:rsidRPr="00936483" w:rsidTr="003B4FAB">
        <w:trPr>
          <w:cantSplit/>
        </w:trPr>
        <w:tc>
          <w:tcPr>
            <w:tcW w:w="590" w:type="dxa"/>
            <w:tcBorders>
              <w:top w:val="single" w:sz="4" w:space="0" w:color="auto"/>
              <w:left w:val="nil"/>
              <w:bottom w:val="nil"/>
              <w:right w:val="nil"/>
            </w:tcBorders>
            <w:shd w:val="clear" w:color="auto" w:fill="FFFFFF"/>
          </w:tcPr>
          <w:p w:rsidR="005E3E83" w:rsidRPr="00936483" w:rsidRDefault="005E3E83" w:rsidP="006719FE">
            <w:pPr>
              <w:pStyle w:val="TableText"/>
              <w:keepLines/>
              <w:jc w:val="right"/>
              <w:rPr>
                <w:snapToGrid w:val="0"/>
              </w:rPr>
            </w:pPr>
            <w:r w:rsidRPr="00936483">
              <w:t>597</w:t>
            </w:r>
          </w:p>
        </w:tc>
        <w:tc>
          <w:tcPr>
            <w:tcW w:w="6089" w:type="dxa"/>
            <w:tcBorders>
              <w:top w:val="single" w:sz="4" w:space="0" w:color="auto"/>
              <w:left w:val="nil"/>
              <w:bottom w:val="nil"/>
              <w:right w:val="nil"/>
            </w:tcBorders>
            <w:shd w:val="clear" w:color="auto" w:fill="FFFFFF"/>
          </w:tcPr>
          <w:p w:rsidR="005E3E83" w:rsidRPr="00936483" w:rsidRDefault="005E3E83" w:rsidP="006719FE">
            <w:pPr>
              <w:pStyle w:val="TableText"/>
              <w:keepLines/>
              <w:ind w:left="-23"/>
            </w:pPr>
            <w:r w:rsidRPr="00936483">
              <w:t xml:space="preserve">Professional attendance by a general practitioner on not more than </w:t>
            </w:r>
            <w:r w:rsidR="00344318" w:rsidRPr="00936483">
              <w:t xml:space="preserve">one </w:t>
            </w:r>
            <w:r w:rsidRPr="00936483">
              <w:t xml:space="preserve">patient on </w:t>
            </w:r>
            <w:r w:rsidR="00344318" w:rsidRPr="00936483">
              <w:t xml:space="preserve">one </w:t>
            </w:r>
            <w:r w:rsidRPr="00936483">
              <w:t>occasion</w:t>
            </w:r>
            <w:r w:rsidR="00344318" w:rsidRPr="00936483">
              <w:t>—</w:t>
            </w:r>
            <w:r w:rsidRPr="00936483">
              <w:t>each attendance (other than an attendance in unsociable hours) in an after</w:t>
            </w:r>
            <w:r w:rsidRPr="00936483">
              <w:noBreakHyphen/>
              <w:t>hours period if:</w:t>
            </w:r>
          </w:p>
          <w:p w:rsidR="005E3E83" w:rsidRPr="00936483" w:rsidRDefault="005E3E83" w:rsidP="006719FE">
            <w:pPr>
              <w:pStyle w:val="TableP1a"/>
              <w:keepLines/>
            </w:pPr>
            <w:r w:rsidRPr="00936483">
              <w:tab/>
              <w:t>(a)</w:t>
            </w:r>
            <w:r w:rsidRPr="00936483">
              <w:tab/>
              <w:t>the attendance is requested by the patient or a responsible person in, or not more than 2</w:t>
            </w:r>
            <w:r w:rsidR="007A0200" w:rsidRPr="00936483">
              <w:t> </w:t>
            </w:r>
            <w:r w:rsidRPr="00936483">
              <w:t>hours before the start of, the same unbroken after</w:t>
            </w:r>
            <w:r w:rsidRPr="00936483">
              <w:noBreakHyphen/>
              <w:t>hours period, and the patient’s medical condition requires urgent treatment; and</w:t>
            </w:r>
          </w:p>
          <w:p w:rsidR="005E3E83" w:rsidRPr="00936483" w:rsidRDefault="005E3E83" w:rsidP="006719FE">
            <w:pPr>
              <w:pStyle w:val="TableP1a"/>
              <w:keepLines/>
            </w:pPr>
            <w:r w:rsidRPr="00936483">
              <w:tab/>
              <w:t>(b)</w:t>
            </w:r>
            <w:r w:rsidRPr="00936483">
              <w:tab/>
              <w:t>if the attendance is performed at consulting rooms</w:t>
            </w:r>
            <w:r w:rsidR="00344318" w:rsidRPr="00936483">
              <w:t>—</w:t>
            </w:r>
            <w:r w:rsidRPr="00936483">
              <w:t>it must be necessary for the practitioner to return to, and specially open, the consulting rooms for the attendance</w:t>
            </w:r>
          </w:p>
        </w:tc>
        <w:tc>
          <w:tcPr>
            <w:tcW w:w="840" w:type="dxa"/>
            <w:tcBorders>
              <w:top w:val="single" w:sz="4" w:space="0" w:color="auto"/>
              <w:left w:val="nil"/>
              <w:bottom w:val="nil"/>
              <w:right w:val="nil"/>
            </w:tcBorders>
            <w:shd w:val="clear" w:color="auto" w:fill="FFFFFF"/>
          </w:tcPr>
          <w:p w:rsidR="005E3E83" w:rsidRPr="00936483" w:rsidRDefault="00966168" w:rsidP="006719FE">
            <w:pPr>
              <w:pStyle w:val="TableText"/>
              <w:keepLines/>
              <w:ind w:left="-37"/>
              <w:jc w:val="right"/>
            </w:pPr>
            <w:r w:rsidRPr="00936483">
              <w:t>127.25</w:t>
            </w:r>
          </w:p>
        </w:tc>
      </w:tr>
      <w:tr w:rsidR="005E3E83" w:rsidRPr="00936483" w:rsidTr="003B4FAB">
        <w:trPr>
          <w:cantSplit/>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t>598</w:t>
            </w:r>
          </w:p>
        </w:tc>
        <w:tc>
          <w:tcPr>
            <w:tcW w:w="6089" w:type="dxa"/>
            <w:tcBorders>
              <w:top w:val="nil"/>
              <w:left w:val="nil"/>
              <w:right w:val="nil"/>
            </w:tcBorders>
            <w:shd w:val="clear" w:color="auto" w:fill="FFFFFF"/>
          </w:tcPr>
          <w:p w:rsidR="005E3E83" w:rsidRPr="00936483" w:rsidRDefault="005E3E83" w:rsidP="006719FE">
            <w:pPr>
              <w:pStyle w:val="TableText"/>
              <w:keepLines/>
              <w:ind w:left="-23"/>
            </w:pPr>
            <w:r w:rsidRPr="00936483">
              <w:t xml:space="preserve">Professional attendance by a medical practitioner (other than a general practitioner), or a general practitioner to whom clause 2.15.4 applies, on not more than </w:t>
            </w:r>
            <w:r w:rsidR="00344318" w:rsidRPr="00936483">
              <w:t xml:space="preserve">one </w:t>
            </w:r>
            <w:r w:rsidRPr="00936483">
              <w:t xml:space="preserve">patient on </w:t>
            </w:r>
            <w:r w:rsidR="00344318" w:rsidRPr="00936483">
              <w:t xml:space="preserve">one </w:t>
            </w:r>
            <w:r w:rsidRPr="00936483">
              <w:t>occasion</w:t>
            </w:r>
            <w:r w:rsidR="00344318" w:rsidRPr="00936483">
              <w:t>—</w:t>
            </w:r>
            <w:r w:rsidRPr="00936483">
              <w:t>each attendance (other than an attendance in unsociable hours) in an after</w:t>
            </w:r>
            <w:r w:rsidRPr="00936483">
              <w:noBreakHyphen/>
              <w:t>hours period if:</w:t>
            </w:r>
          </w:p>
          <w:p w:rsidR="005E3E83" w:rsidRPr="00936483" w:rsidRDefault="005E3E83" w:rsidP="006719FE">
            <w:pPr>
              <w:pStyle w:val="TableP1a"/>
              <w:keepLines/>
            </w:pPr>
            <w:r w:rsidRPr="00936483">
              <w:tab/>
              <w:t>(a)</w:t>
            </w:r>
            <w:r w:rsidRPr="00936483">
              <w:tab/>
              <w:t>the attendance is requested by the patient or a responsible person in, or not more than 2</w:t>
            </w:r>
            <w:r w:rsidR="007A0200" w:rsidRPr="00936483">
              <w:t> </w:t>
            </w:r>
            <w:r w:rsidRPr="00936483">
              <w:t>hours before the start of, the same unbroken after</w:t>
            </w:r>
            <w:r w:rsidRPr="00936483">
              <w:noBreakHyphen/>
              <w:t>hours period, and the patient’s medical condition requires urgent treatment; and</w:t>
            </w:r>
          </w:p>
          <w:p w:rsidR="005E3E83" w:rsidRPr="00936483" w:rsidRDefault="005E3E83" w:rsidP="006719FE">
            <w:pPr>
              <w:pStyle w:val="TableP1a"/>
              <w:keepLines/>
            </w:pPr>
            <w:r w:rsidRPr="00936483">
              <w:tab/>
              <w:t>(b)</w:t>
            </w:r>
            <w:r w:rsidRPr="00936483">
              <w:tab/>
              <w:t>if the attendance is at consulting rooms</w:t>
            </w:r>
            <w:r w:rsidR="00344318" w:rsidRPr="00936483">
              <w:t>—</w:t>
            </w:r>
            <w:r w:rsidRPr="00936483">
              <w:t>it must be necessary for the practitioner to return to, and specially open, the consulting rooms for the attendance</w:t>
            </w:r>
          </w:p>
        </w:tc>
        <w:tc>
          <w:tcPr>
            <w:tcW w:w="840" w:type="dxa"/>
            <w:tcBorders>
              <w:top w:val="nil"/>
              <w:left w:val="nil"/>
              <w:right w:val="nil"/>
            </w:tcBorders>
            <w:shd w:val="clear" w:color="auto" w:fill="FFFFFF"/>
          </w:tcPr>
          <w:p w:rsidR="005E3E83" w:rsidRPr="00936483" w:rsidRDefault="005E3E83" w:rsidP="006719FE">
            <w:pPr>
              <w:pStyle w:val="TableText"/>
              <w:keepLines/>
              <w:ind w:left="-37"/>
              <w:jc w:val="right"/>
            </w:pPr>
            <w:r w:rsidRPr="00936483">
              <w:t>104.75</w:t>
            </w:r>
          </w:p>
        </w:tc>
      </w:tr>
      <w:tr w:rsidR="005E3E83" w:rsidRPr="00936483" w:rsidTr="003B4FAB">
        <w:trPr>
          <w:cantSplit/>
          <w:trHeight w:val="80"/>
        </w:trPr>
        <w:tc>
          <w:tcPr>
            <w:tcW w:w="590"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t>599</w:t>
            </w:r>
          </w:p>
        </w:tc>
        <w:tc>
          <w:tcPr>
            <w:tcW w:w="6089" w:type="dxa"/>
            <w:tcBorders>
              <w:top w:val="nil"/>
              <w:left w:val="nil"/>
              <w:right w:val="nil"/>
            </w:tcBorders>
            <w:shd w:val="clear" w:color="auto" w:fill="FFFFFF"/>
          </w:tcPr>
          <w:p w:rsidR="005E3E83" w:rsidRPr="00936483" w:rsidRDefault="005E3E83" w:rsidP="006719FE">
            <w:pPr>
              <w:pStyle w:val="TableText"/>
              <w:keepLines/>
              <w:ind w:left="-23"/>
            </w:pPr>
            <w:r w:rsidRPr="00936483">
              <w:t xml:space="preserve">Professional attendance by a general practitioner on not more than </w:t>
            </w:r>
            <w:r w:rsidR="00344318" w:rsidRPr="00936483">
              <w:t xml:space="preserve">one </w:t>
            </w:r>
            <w:r w:rsidRPr="00936483">
              <w:t xml:space="preserve">patient on </w:t>
            </w:r>
            <w:r w:rsidR="00344318" w:rsidRPr="00936483">
              <w:t xml:space="preserve">one </w:t>
            </w:r>
            <w:r w:rsidRPr="00936483">
              <w:t>occasion</w:t>
            </w:r>
            <w:r w:rsidR="00344318" w:rsidRPr="00936483">
              <w:t>—</w:t>
            </w:r>
            <w:r w:rsidRPr="00936483">
              <w:t>each attendance in unsociable hours if:</w:t>
            </w:r>
          </w:p>
        </w:tc>
        <w:tc>
          <w:tcPr>
            <w:tcW w:w="840" w:type="dxa"/>
            <w:tcBorders>
              <w:top w:val="nil"/>
              <w:left w:val="nil"/>
              <w:right w:val="nil"/>
            </w:tcBorders>
            <w:shd w:val="clear" w:color="auto" w:fill="FFFFFF"/>
          </w:tcPr>
          <w:p w:rsidR="005E3E83" w:rsidRPr="00936483" w:rsidRDefault="00966168" w:rsidP="006719FE">
            <w:pPr>
              <w:pStyle w:val="TableText"/>
              <w:keepLines/>
              <w:ind w:left="-37"/>
              <w:jc w:val="right"/>
            </w:pPr>
            <w:r w:rsidRPr="00936483">
              <w:t>150.00</w:t>
            </w:r>
          </w:p>
        </w:tc>
      </w:tr>
      <w:tr w:rsidR="005E3E83" w:rsidRPr="00936483" w:rsidTr="003B4FAB">
        <w:trPr>
          <w:cantSplit/>
          <w:trHeight w:val="80"/>
        </w:trPr>
        <w:tc>
          <w:tcPr>
            <w:tcW w:w="590" w:type="dxa"/>
            <w:tcBorders>
              <w:top w:val="nil"/>
              <w:left w:val="nil"/>
              <w:right w:val="nil"/>
            </w:tcBorders>
            <w:shd w:val="clear" w:color="auto" w:fill="FFFFFF"/>
          </w:tcPr>
          <w:p w:rsidR="005E3E83" w:rsidRPr="00936483" w:rsidRDefault="005E3E83" w:rsidP="006719FE">
            <w:pPr>
              <w:pStyle w:val="TableText"/>
              <w:keepLines/>
              <w:jc w:val="right"/>
            </w:pPr>
          </w:p>
        </w:tc>
        <w:tc>
          <w:tcPr>
            <w:tcW w:w="6089" w:type="dxa"/>
            <w:tcBorders>
              <w:top w:val="nil"/>
              <w:left w:val="nil"/>
              <w:right w:val="nil"/>
            </w:tcBorders>
            <w:shd w:val="clear" w:color="auto" w:fill="FFFFFF"/>
          </w:tcPr>
          <w:p w:rsidR="005E3E83" w:rsidRPr="00936483" w:rsidRDefault="005E3E83" w:rsidP="006719FE">
            <w:pPr>
              <w:pStyle w:val="TableP1a"/>
              <w:keepLines/>
            </w:pPr>
            <w:r w:rsidRPr="00936483">
              <w:tab/>
              <w:t>(a)</w:t>
            </w:r>
            <w:r w:rsidRPr="00936483">
              <w:tab/>
              <w:t>the attendance is requested by the patient or a responsible person in, or not more than 2</w:t>
            </w:r>
            <w:r w:rsidR="007A0200" w:rsidRPr="00936483">
              <w:t> </w:t>
            </w:r>
            <w:r w:rsidRPr="00936483">
              <w:t>hours before the start of, the same unbroken after</w:t>
            </w:r>
            <w:r w:rsidRPr="00936483">
              <w:noBreakHyphen/>
              <w:t>hours period, and the patient’s medical condition requires urgent treatment; and</w:t>
            </w:r>
          </w:p>
        </w:tc>
        <w:tc>
          <w:tcPr>
            <w:tcW w:w="840" w:type="dxa"/>
            <w:tcBorders>
              <w:top w:val="nil"/>
              <w:left w:val="nil"/>
              <w:right w:val="nil"/>
            </w:tcBorders>
            <w:shd w:val="clear" w:color="auto" w:fill="FFFFFF"/>
          </w:tcPr>
          <w:p w:rsidR="005E3E83" w:rsidRPr="00936483" w:rsidRDefault="005E3E83" w:rsidP="006719FE">
            <w:pPr>
              <w:pStyle w:val="TableText"/>
              <w:keepLines/>
              <w:ind w:left="-37"/>
              <w:jc w:val="right"/>
            </w:pPr>
          </w:p>
        </w:tc>
      </w:tr>
      <w:tr w:rsidR="005E3E83" w:rsidRPr="00936483" w:rsidTr="003B4FAB">
        <w:trPr>
          <w:cantSplit/>
          <w:trHeight w:val="488"/>
        </w:trPr>
        <w:tc>
          <w:tcPr>
            <w:tcW w:w="590" w:type="dxa"/>
            <w:tcBorders>
              <w:left w:val="nil"/>
              <w:right w:val="nil"/>
            </w:tcBorders>
            <w:shd w:val="clear" w:color="auto" w:fill="FFFFFF"/>
          </w:tcPr>
          <w:p w:rsidR="005E3E83" w:rsidRPr="00936483" w:rsidRDefault="005E3E83" w:rsidP="006719FE">
            <w:pPr>
              <w:pStyle w:val="TableText"/>
              <w:keepLines/>
              <w:jc w:val="right"/>
            </w:pPr>
          </w:p>
        </w:tc>
        <w:tc>
          <w:tcPr>
            <w:tcW w:w="6089" w:type="dxa"/>
            <w:tcBorders>
              <w:left w:val="nil"/>
              <w:right w:val="nil"/>
            </w:tcBorders>
            <w:shd w:val="clear" w:color="auto" w:fill="FFFFFF"/>
          </w:tcPr>
          <w:p w:rsidR="005E3E83" w:rsidRPr="00936483" w:rsidRDefault="005E3E83" w:rsidP="006719FE">
            <w:pPr>
              <w:pStyle w:val="TableP1a"/>
              <w:keepLines/>
            </w:pPr>
            <w:r w:rsidRPr="00936483">
              <w:tab/>
              <w:t>(b)</w:t>
            </w:r>
            <w:r w:rsidRPr="00936483">
              <w:tab/>
              <w:t>if the attendance is at consulting rooms</w:t>
            </w:r>
            <w:r w:rsidR="00344318" w:rsidRPr="00936483">
              <w:t>—</w:t>
            </w:r>
            <w:r w:rsidRPr="00936483">
              <w:t>it must be necessary for the practitioner to return to, and specially open, the consulting rooms for the attendance</w:t>
            </w:r>
          </w:p>
        </w:tc>
        <w:tc>
          <w:tcPr>
            <w:tcW w:w="840" w:type="dxa"/>
            <w:tcBorders>
              <w:left w:val="nil"/>
              <w:right w:val="nil"/>
            </w:tcBorders>
            <w:shd w:val="clear" w:color="auto" w:fill="FFFFFF"/>
          </w:tcPr>
          <w:p w:rsidR="005E3E83" w:rsidRPr="00936483" w:rsidRDefault="005E3E83" w:rsidP="006719FE">
            <w:pPr>
              <w:pStyle w:val="TableText"/>
              <w:keepLines/>
              <w:ind w:left="-37"/>
              <w:jc w:val="right"/>
            </w:pPr>
          </w:p>
        </w:tc>
      </w:tr>
      <w:tr w:rsidR="005E3E83" w:rsidRPr="00936483" w:rsidTr="003B4FAB">
        <w:trPr>
          <w:cantSplit/>
        </w:trPr>
        <w:tc>
          <w:tcPr>
            <w:tcW w:w="590" w:type="dxa"/>
            <w:tcBorders>
              <w:top w:val="nil"/>
              <w:left w:val="nil"/>
              <w:bottom w:val="single" w:sz="4" w:space="0" w:color="auto"/>
              <w:right w:val="nil"/>
            </w:tcBorders>
            <w:shd w:val="clear" w:color="auto" w:fill="FFFFFF"/>
          </w:tcPr>
          <w:p w:rsidR="005E3E83" w:rsidRPr="00936483" w:rsidRDefault="005E3E83" w:rsidP="006719FE">
            <w:pPr>
              <w:pStyle w:val="TableText"/>
              <w:keepLines/>
              <w:jc w:val="right"/>
              <w:rPr>
                <w:snapToGrid w:val="0"/>
              </w:rPr>
            </w:pPr>
            <w:r w:rsidRPr="00936483">
              <w:t>600</w:t>
            </w:r>
          </w:p>
        </w:tc>
        <w:tc>
          <w:tcPr>
            <w:tcW w:w="6089" w:type="dxa"/>
            <w:tcBorders>
              <w:top w:val="nil"/>
              <w:left w:val="nil"/>
              <w:bottom w:val="single" w:sz="4" w:space="0" w:color="auto"/>
              <w:right w:val="nil"/>
            </w:tcBorders>
            <w:shd w:val="clear" w:color="auto" w:fill="FFFFFF"/>
          </w:tcPr>
          <w:p w:rsidR="005E3E83" w:rsidRPr="00936483" w:rsidRDefault="005E3E83" w:rsidP="006719FE">
            <w:pPr>
              <w:pStyle w:val="TableText"/>
              <w:keepLines/>
              <w:ind w:left="-23" w:right="-135"/>
            </w:pPr>
            <w:r w:rsidRPr="00936483">
              <w:t xml:space="preserve">Professional attendance by a medical practitioner (other than a general practitioner), or a general practitioner to whom clause 2.15.4 applies, on not more than </w:t>
            </w:r>
            <w:r w:rsidR="00344318" w:rsidRPr="00936483">
              <w:t xml:space="preserve">one </w:t>
            </w:r>
            <w:r w:rsidRPr="00936483">
              <w:t xml:space="preserve">patient on </w:t>
            </w:r>
            <w:r w:rsidR="00344318" w:rsidRPr="00936483">
              <w:t xml:space="preserve">one </w:t>
            </w:r>
            <w:r w:rsidRPr="00936483">
              <w:t>occasion</w:t>
            </w:r>
            <w:r w:rsidR="00344318" w:rsidRPr="00936483">
              <w:t>—</w:t>
            </w:r>
            <w:r w:rsidRPr="00936483">
              <w:t>each attendance in unsociable hours if:</w:t>
            </w:r>
          </w:p>
          <w:p w:rsidR="005E3E83" w:rsidRPr="00936483" w:rsidRDefault="005E3E83" w:rsidP="006719FE">
            <w:pPr>
              <w:pStyle w:val="TableP1a"/>
              <w:keepLines/>
            </w:pPr>
            <w:r w:rsidRPr="00936483">
              <w:tab/>
              <w:t>(a)</w:t>
            </w:r>
            <w:r w:rsidRPr="00936483">
              <w:tab/>
              <w:t>the attendance is requested by the patient or a responsible person in, or not more than 2</w:t>
            </w:r>
            <w:r w:rsidR="007A0200" w:rsidRPr="00936483">
              <w:t> </w:t>
            </w:r>
            <w:r w:rsidRPr="00936483">
              <w:t>hours before the start of, the same unbroken after</w:t>
            </w:r>
            <w:r w:rsidRPr="00936483">
              <w:noBreakHyphen/>
              <w:t>hours period, and the patient’s medical condition requires urgent treatment; and</w:t>
            </w:r>
          </w:p>
          <w:p w:rsidR="005E3E83" w:rsidRPr="00936483" w:rsidRDefault="005E3E83" w:rsidP="006719FE">
            <w:pPr>
              <w:pStyle w:val="TableP1a"/>
              <w:keepLines/>
            </w:pPr>
            <w:r w:rsidRPr="00936483">
              <w:tab/>
              <w:t>(b)</w:t>
            </w:r>
            <w:r w:rsidRPr="00936483">
              <w:tab/>
              <w:t>if the attendance is at consulting rooms</w:t>
            </w:r>
            <w:r w:rsidR="00344318" w:rsidRPr="00936483">
              <w:t>—</w:t>
            </w:r>
            <w:r w:rsidRPr="00936483">
              <w:t>it must be necessary for the practitioner to return to, and specially open, the consulting rooms for the attendance</w:t>
            </w:r>
          </w:p>
        </w:tc>
        <w:tc>
          <w:tcPr>
            <w:tcW w:w="840" w:type="dxa"/>
            <w:tcBorders>
              <w:top w:val="nil"/>
              <w:left w:val="nil"/>
              <w:bottom w:val="single" w:sz="4" w:space="0" w:color="auto"/>
              <w:right w:val="nil"/>
            </w:tcBorders>
            <w:shd w:val="clear" w:color="auto" w:fill="FFFFFF"/>
          </w:tcPr>
          <w:p w:rsidR="005E3E83" w:rsidRPr="00936483" w:rsidRDefault="005E3E83" w:rsidP="006719FE">
            <w:pPr>
              <w:pStyle w:val="TableText"/>
              <w:keepLines/>
              <w:ind w:left="-37"/>
              <w:jc w:val="right"/>
            </w:pPr>
            <w:r w:rsidRPr="00936483">
              <w:t>124.25</w:t>
            </w:r>
          </w:p>
        </w:tc>
      </w:tr>
    </w:tbl>
    <w:p w:rsidR="005E3E83" w:rsidRPr="00936483" w:rsidRDefault="005E3E83" w:rsidP="006719FE">
      <w:pPr>
        <w:pStyle w:val="HD"/>
      </w:pPr>
      <w:bookmarkStart w:id="67" w:name="_Toc329356776"/>
      <w:r w:rsidRPr="001B079B">
        <w:rPr>
          <w:rStyle w:val="CharDivNo"/>
        </w:rPr>
        <w:t>Division 2.16</w:t>
      </w:r>
      <w:r w:rsidRPr="00936483">
        <w:tab/>
      </w:r>
      <w:r w:rsidRPr="001B079B">
        <w:rPr>
          <w:rStyle w:val="CharDivText"/>
        </w:rPr>
        <w:t>Group A14</w:t>
      </w:r>
      <w:r w:rsidR="00344318" w:rsidRPr="001B079B">
        <w:rPr>
          <w:rStyle w:val="CharDivText"/>
        </w:rPr>
        <w:t>—</w:t>
      </w:r>
      <w:r w:rsidRPr="001B079B">
        <w:rPr>
          <w:rStyle w:val="CharDivText"/>
        </w:rPr>
        <w:t>Health assessments</w:t>
      </w:r>
      <w:bookmarkEnd w:id="67"/>
    </w:p>
    <w:p w:rsidR="005E3E83" w:rsidRPr="00936483" w:rsidRDefault="005E3E83" w:rsidP="006719FE">
      <w:pPr>
        <w:pStyle w:val="HR"/>
      </w:pPr>
      <w:bookmarkStart w:id="68" w:name="_Toc329356777"/>
      <w:r w:rsidRPr="001B079B">
        <w:rPr>
          <w:rStyle w:val="CharSectno"/>
        </w:rPr>
        <w:t>2.16.1</w:t>
      </w:r>
      <w:r w:rsidRPr="00936483">
        <w:tab/>
        <w:t>Application of Group A14</w:t>
      </w:r>
      <w:bookmarkEnd w:id="68"/>
    </w:p>
    <w:p w:rsidR="005E3E83" w:rsidRPr="00936483" w:rsidRDefault="005E3E83" w:rsidP="006719FE">
      <w:pPr>
        <w:pStyle w:val="R1"/>
      </w:pPr>
      <w:r w:rsidRPr="00936483">
        <w:tab/>
      </w:r>
      <w:r w:rsidRPr="00936483">
        <w:tab/>
        <w:t>Items 701 to 715 apply only to a service provided in the course of a personal attendance by a single medical practitioner on a single patient.</w:t>
      </w:r>
    </w:p>
    <w:p w:rsidR="005E3E83" w:rsidRPr="00936483" w:rsidRDefault="005E3E83" w:rsidP="006719FE">
      <w:pPr>
        <w:pStyle w:val="HR"/>
      </w:pPr>
      <w:bookmarkStart w:id="69" w:name="_Toc329356778"/>
      <w:r w:rsidRPr="001B079B">
        <w:rPr>
          <w:rStyle w:val="CharSectno"/>
        </w:rPr>
        <w:t>2.16.2</w:t>
      </w:r>
      <w:r w:rsidRPr="00936483">
        <w:tab/>
        <w:t>Types of health assessments</w:t>
      </w:r>
      <w:bookmarkEnd w:id="69"/>
    </w:p>
    <w:p w:rsidR="005E3E83" w:rsidRPr="00936483" w:rsidRDefault="005E3E83" w:rsidP="006719FE">
      <w:pPr>
        <w:pStyle w:val="ZR1"/>
      </w:pPr>
      <w:r w:rsidRPr="00936483">
        <w:tab/>
        <w:t>(1)</w:t>
      </w:r>
      <w:r w:rsidRPr="00936483">
        <w:tab/>
        <w:t>The following health assessments may be performed under items 701, 703, 705 and 707:</w:t>
      </w:r>
    </w:p>
    <w:p w:rsidR="005E3E83" w:rsidRPr="00936483" w:rsidRDefault="005E3E83" w:rsidP="006719FE">
      <w:pPr>
        <w:pStyle w:val="ZP1"/>
      </w:pPr>
      <w:r w:rsidRPr="00936483">
        <w:tab/>
        <w:t>(a)</w:t>
      </w:r>
      <w:r w:rsidRPr="00936483">
        <w:tab/>
        <w:t>a Healthy Kids Check, in accordance with clause</w:t>
      </w:r>
      <w:r w:rsidR="007A0200" w:rsidRPr="00936483">
        <w:t> </w:t>
      </w:r>
      <w:r w:rsidRPr="00936483">
        <w:t>2.16.4, for a patient if the patient is:</w:t>
      </w:r>
    </w:p>
    <w:p w:rsidR="005E3E83" w:rsidRPr="00936483" w:rsidRDefault="005E3E83" w:rsidP="006719FE">
      <w:pPr>
        <w:pStyle w:val="P2"/>
      </w:pPr>
      <w:r w:rsidRPr="00936483">
        <w:tab/>
        <w:t>(i)</w:t>
      </w:r>
      <w:r w:rsidRPr="00936483">
        <w:tab/>
        <w:t>at least 3 years old and under 5 years old; and</w:t>
      </w:r>
    </w:p>
    <w:p w:rsidR="005E3E83" w:rsidRPr="00936483" w:rsidRDefault="005E3E83" w:rsidP="006719FE">
      <w:pPr>
        <w:pStyle w:val="P2"/>
      </w:pPr>
      <w:r w:rsidRPr="00936483">
        <w:tab/>
        <w:t>(ii)</w:t>
      </w:r>
      <w:r w:rsidRPr="00936483">
        <w:tab/>
        <w:t>receiving or has received the immunisation recommended for a 4 year old child; and</w:t>
      </w:r>
    </w:p>
    <w:p w:rsidR="005E3E83" w:rsidRPr="00936483" w:rsidRDefault="005E3E83" w:rsidP="006719FE">
      <w:pPr>
        <w:pStyle w:val="P2"/>
        <w:keepNext/>
      </w:pPr>
      <w:r w:rsidRPr="00936483">
        <w:tab/>
        <w:t>(iii)</w:t>
      </w:r>
      <w:r w:rsidRPr="00936483">
        <w:tab/>
        <w:t>not an in</w:t>
      </w:r>
      <w:r w:rsidRPr="00936483">
        <w:noBreakHyphen/>
        <w:t>patient of a hospital;</w:t>
      </w:r>
    </w:p>
    <w:p w:rsidR="005E3E83" w:rsidRPr="00936483" w:rsidRDefault="005E3E83" w:rsidP="006719FE">
      <w:pPr>
        <w:pStyle w:val="ZP1"/>
      </w:pPr>
      <w:r w:rsidRPr="00936483">
        <w:tab/>
        <w:t>(b)</w:t>
      </w:r>
      <w:r w:rsidRPr="00936483">
        <w:tab/>
        <w:t>a</w:t>
      </w:r>
      <w:r w:rsidRPr="00936483">
        <w:rPr>
          <w:b/>
        </w:rPr>
        <w:t xml:space="preserve"> </w:t>
      </w:r>
      <w:r w:rsidRPr="00936483">
        <w:t>Type 2 Diabetes Risk Evaluation, in accordance with clause</w:t>
      </w:r>
      <w:r w:rsidR="007A0200" w:rsidRPr="00936483">
        <w:t> </w:t>
      </w:r>
      <w:r w:rsidRPr="00936483">
        <w:t>2.16.5, for a patient if the patient:</w:t>
      </w:r>
    </w:p>
    <w:p w:rsidR="005E3E83" w:rsidRPr="00936483" w:rsidRDefault="005E3E83" w:rsidP="006719FE">
      <w:pPr>
        <w:pStyle w:val="P2"/>
      </w:pPr>
      <w:r w:rsidRPr="00936483">
        <w:tab/>
        <w:t>(i)</w:t>
      </w:r>
      <w:r w:rsidRPr="00936483">
        <w:tab/>
        <w:t>is at least 40 years old and under 50 years old; and</w:t>
      </w:r>
    </w:p>
    <w:p w:rsidR="005E3E83" w:rsidRPr="00936483" w:rsidRDefault="005E3E83" w:rsidP="006719FE">
      <w:pPr>
        <w:pStyle w:val="P2"/>
      </w:pPr>
      <w:r w:rsidRPr="00936483">
        <w:tab/>
        <w:t>(ii)</w:t>
      </w:r>
      <w:r w:rsidRPr="00936483">
        <w:tab/>
        <w:t>has a high risk of developing type 2 diabetes as determined by the Australian Type 2 Diabetes Risk Assessment Tool; and</w:t>
      </w:r>
    </w:p>
    <w:p w:rsidR="005E3E83" w:rsidRPr="00936483" w:rsidRDefault="005E3E83" w:rsidP="006719FE">
      <w:pPr>
        <w:pStyle w:val="P2"/>
      </w:pPr>
      <w:r w:rsidRPr="00936483">
        <w:tab/>
        <w:t>(iii)</w:t>
      </w:r>
      <w:r w:rsidRPr="00936483">
        <w:tab/>
        <w:t>is not an in</w:t>
      </w:r>
      <w:r w:rsidRPr="00936483">
        <w:noBreakHyphen/>
        <w:t>patient of a hospital;</w:t>
      </w:r>
    </w:p>
    <w:p w:rsidR="005E3E83" w:rsidRPr="00936483" w:rsidRDefault="005E3E83" w:rsidP="006719FE">
      <w:pPr>
        <w:pStyle w:val="ZP1"/>
      </w:pPr>
      <w:r w:rsidRPr="00936483">
        <w:tab/>
        <w:t>(c)</w:t>
      </w:r>
      <w:r w:rsidRPr="00936483">
        <w:tab/>
        <w:t>a 45 year old Health Assessment, in accordance with clause</w:t>
      </w:r>
      <w:r w:rsidR="007A0200" w:rsidRPr="00936483">
        <w:t> </w:t>
      </w:r>
      <w:r w:rsidRPr="00936483">
        <w:t>2.16.6, for a patient if the patient is:</w:t>
      </w:r>
    </w:p>
    <w:p w:rsidR="005E3E83" w:rsidRPr="00936483" w:rsidRDefault="005E3E83" w:rsidP="006719FE">
      <w:pPr>
        <w:pStyle w:val="P2"/>
      </w:pPr>
      <w:r w:rsidRPr="00936483">
        <w:tab/>
        <w:t>(i)</w:t>
      </w:r>
      <w:r w:rsidRPr="00936483">
        <w:tab/>
        <w:t>at least 45 years old and under 50 years old; and</w:t>
      </w:r>
    </w:p>
    <w:p w:rsidR="005E3E83" w:rsidRPr="00936483" w:rsidRDefault="005E3E83" w:rsidP="006719FE">
      <w:pPr>
        <w:pStyle w:val="P2"/>
      </w:pPr>
      <w:r w:rsidRPr="00936483">
        <w:tab/>
        <w:t>(ii)</w:t>
      </w:r>
      <w:r w:rsidRPr="00936483">
        <w:tab/>
        <w:t>at risk of developing a chronic disease; and</w:t>
      </w:r>
    </w:p>
    <w:p w:rsidR="005E3E83" w:rsidRPr="00936483" w:rsidRDefault="005E3E83" w:rsidP="006719FE">
      <w:pPr>
        <w:pStyle w:val="P2"/>
      </w:pPr>
      <w:r w:rsidRPr="00936483">
        <w:tab/>
        <w:t>(iii)</w:t>
      </w:r>
      <w:r w:rsidRPr="00936483">
        <w:tab/>
        <w:t>not an in</w:t>
      </w:r>
      <w:r w:rsidRPr="00936483">
        <w:noBreakHyphen/>
        <w:t>patient of a hospital or a care recipient in a residential aged care facility;</w:t>
      </w:r>
    </w:p>
    <w:p w:rsidR="005E3E83" w:rsidRPr="00936483" w:rsidRDefault="005E3E83" w:rsidP="006719FE">
      <w:pPr>
        <w:pStyle w:val="ZP1"/>
        <w:rPr>
          <w:bCs/>
        </w:rPr>
      </w:pPr>
      <w:r w:rsidRPr="00936483">
        <w:tab/>
        <w:t>(d)</w:t>
      </w:r>
      <w:r w:rsidRPr="00936483">
        <w:tab/>
        <w:t>an Older Person’s Health Assessment, in accordance with clause</w:t>
      </w:r>
      <w:r w:rsidR="007A0200" w:rsidRPr="00936483">
        <w:t> </w:t>
      </w:r>
      <w:r w:rsidRPr="00936483">
        <w:t>2.16.7, for a patient if the patient is:</w:t>
      </w:r>
    </w:p>
    <w:p w:rsidR="005E3E83" w:rsidRPr="00936483" w:rsidRDefault="005E3E83" w:rsidP="006719FE">
      <w:pPr>
        <w:pStyle w:val="P2"/>
      </w:pPr>
      <w:r w:rsidRPr="00936483">
        <w:tab/>
        <w:t>(i)</w:t>
      </w:r>
      <w:r w:rsidRPr="00936483">
        <w:tab/>
        <w:t>at least 75 years old; and</w:t>
      </w:r>
    </w:p>
    <w:p w:rsidR="005E3E83" w:rsidRPr="00936483" w:rsidRDefault="005E3E83" w:rsidP="006719FE">
      <w:pPr>
        <w:pStyle w:val="P2"/>
      </w:pPr>
      <w:r w:rsidRPr="00936483">
        <w:tab/>
        <w:t>(ii)</w:t>
      </w:r>
      <w:r w:rsidRPr="00936483">
        <w:tab/>
        <w:t>not an in</w:t>
      </w:r>
      <w:r w:rsidRPr="00936483">
        <w:noBreakHyphen/>
        <w:t>patient of a hospital or a care recipient in a residential aged care facility;</w:t>
      </w:r>
    </w:p>
    <w:p w:rsidR="005E3E83" w:rsidRPr="00936483" w:rsidRDefault="005E3E83" w:rsidP="006719FE">
      <w:pPr>
        <w:pStyle w:val="P1"/>
      </w:pPr>
      <w:r w:rsidRPr="00936483">
        <w:rPr>
          <w:rStyle w:val="R1Char"/>
        </w:rPr>
        <w:tab/>
        <w:t>(e)</w:t>
      </w:r>
      <w:r w:rsidRPr="00936483">
        <w:rPr>
          <w:rStyle w:val="R1Char"/>
        </w:rPr>
        <w:tab/>
        <w:t>a Comprehensive Medical Assessment</w:t>
      </w:r>
      <w:r w:rsidRPr="00936483">
        <w:t>, in accordance with clause</w:t>
      </w:r>
      <w:r w:rsidR="007A0200" w:rsidRPr="00936483">
        <w:t> </w:t>
      </w:r>
      <w:r w:rsidRPr="00936483">
        <w:t>2.16.8,</w:t>
      </w:r>
      <w:r w:rsidRPr="00936483">
        <w:rPr>
          <w:rStyle w:val="R1Char"/>
        </w:rPr>
        <w:t xml:space="preserve"> for a patient if the patient is</w:t>
      </w:r>
      <w:r w:rsidRPr="00936483">
        <w:t xml:space="preserve"> a permanent resident of a residential aged care facility;</w:t>
      </w:r>
    </w:p>
    <w:p w:rsidR="005E3E83" w:rsidRPr="00936483" w:rsidRDefault="005E3E83" w:rsidP="006719FE">
      <w:pPr>
        <w:pStyle w:val="P1"/>
      </w:pPr>
      <w:r w:rsidRPr="00936483">
        <w:tab/>
        <w:t>(f)</w:t>
      </w:r>
      <w:r w:rsidRPr="00936483">
        <w:tab/>
        <w:t>a health assessment, in accordance with clause</w:t>
      </w:r>
      <w:r w:rsidR="007A0200" w:rsidRPr="00936483">
        <w:t> </w:t>
      </w:r>
      <w:r w:rsidRPr="00936483">
        <w:t>2.16.9, for a person with an intellectual disability, if the patient is not an in</w:t>
      </w:r>
      <w:r w:rsidRPr="00936483">
        <w:noBreakHyphen/>
        <w:t>patient of a hospital or a care recipient in a residential aged care facility;</w:t>
      </w:r>
    </w:p>
    <w:p w:rsidR="005E3E83" w:rsidRPr="00936483" w:rsidRDefault="005E3E83" w:rsidP="006719FE">
      <w:pPr>
        <w:pStyle w:val="ZP1"/>
      </w:pPr>
      <w:r w:rsidRPr="00936483">
        <w:tab/>
        <w:t>(g)</w:t>
      </w:r>
      <w:r w:rsidRPr="00936483">
        <w:tab/>
        <w:t xml:space="preserve">a </w:t>
      </w:r>
      <w:r w:rsidRPr="00936483">
        <w:rPr>
          <w:rStyle w:val="Strong"/>
          <w:b w:val="0"/>
        </w:rPr>
        <w:t>health assessment</w:t>
      </w:r>
      <w:r w:rsidRPr="00936483">
        <w:t>, in accordance with clause</w:t>
      </w:r>
      <w:r w:rsidR="007A0200" w:rsidRPr="00936483">
        <w:t> </w:t>
      </w:r>
      <w:r w:rsidRPr="00936483">
        <w:t>2.16.10,</w:t>
      </w:r>
      <w:r w:rsidRPr="00936483">
        <w:rPr>
          <w:rStyle w:val="Strong"/>
          <w:b w:val="0"/>
        </w:rPr>
        <w:t xml:space="preserve"> for a patient</w:t>
      </w:r>
      <w:r w:rsidRPr="00936483">
        <w:t xml:space="preserve"> if the patient is a refugee or humanitarian entrant, with eligibility for Medicare, and the person:</w:t>
      </w:r>
    </w:p>
    <w:p w:rsidR="005E3E83" w:rsidRPr="00936483" w:rsidRDefault="005E3E83" w:rsidP="006719FE">
      <w:pPr>
        <w:pStyle w:val="ZP2"/>
      </w:pPr>
      <w:r w:rsidRPr="00936483">
        <w:tab/>
        <w:t>(i)</w:t>
      </w:r>
      <w:r w:rsidRPr="00936483">
        <w:tab/>
        <w:t>either:</w:t>
      </w:r>
    </w:p>
    <w:p w:rsidR="005E3E83" w:rsidRPr="00936483" w:rsidRDefault="005E3E83" w:rsidP="006719FE">
      <w:pPr>
        <w:pStyle w:val="P3"/>
        <w:keepLines/>
      </w:pPr>
      <w:r w:rsidRPr="00936483">
        <w:tab/>
        <w:t>(A)</w:t>
      </w:r>
      <w:r w:rsidRPr="00936483">
        <w:tab/>
        <w:t>holds a relevant visa that the person has held for less than 12 months at the time of the assessment; or</w:t>
      </w:r>
    </w:p>
    <w:p w:rsidR="005E3E83" w:rsidRPr="00936483" w:rsidRDefault="005E3E83" w:rsidP="006719FE">
      <w:pPr>
        <w:pStyle w:val="P3"/>
        <w:keepLines/>
      </w:pPr>
      <w:r w:rsidRPr="00936483">
        <w:tab/>
        <w:t>(B)</w:t>
      </w:r>
      <w:r w:rsidRPr="00936483">
        <w:tab/>
        <w:t>first entered Australia less than 12 months before the assessment is performed; and</w:t>
      </w:r>
    </w:p>
    <w:p w:rsidR="005E3E83" w:rsidRPr="00936483" w:rsidRDefault="005E3E83" w:rsidP="006719FE">
      <w:pPr>
        <w:pStyle w:val="P2"/>
        <w:keepNext/>
      </w:pPr>
      <w:r w:rsidRPr="00936483">
        <w:tab/>
        <w:t>(ii)</w:t>
      </w:r>
      <w:r w:rsidRPr="00936483">
        <w:tab/>
        <w:t>is not an in</w:t>
      </w:r>
      <w:r w:rsidRPr="00936483">
        <w:noBreakHyphen/>
        <w:t>patient of a hospital or a care recipient in a residential aged care facility.</w:t>
      </w:r>
    </w:p>
    <w:p w:rsidR="005E3E83" w:rsidRPr="00936483" w:rsidRDefault="005E3E83" w:rsidP="006719FE">
      <w:pPr>
        <w:pStyle w:val="Note"/>
      </w:pPr>
      <w:r w:rsidRPr="00936483">
        <w:rPr>
          <w:i/>
        </w:rPr>
        <w:t>Note</w:t>
      </w:r>
      <w:r w:rsidR="007A0200" w:rsidRPr="00936483">
        <w:t>   </w:t>
      </w:r>
      <w:r w:rsidRPr="00936483">
        <w:t xml:space="preserve">The Australian Type 2 Diabetes Risk Assessment Tool can be viewed at </w:t>
      </w:r>
      <w:r w:rsidRPr="00936483">
        <w:rPr>
          <w:u w:val="single"/>
        </w:rPr>
        <w:t>www.health.gov.au</w:t>
      </w:r>
      <w:r w:rsidRPr="00936483">
        <w:t>.</w:t>
      </w:r>
    </w:p>
    <w:p w:rsidR="005E3E83" w:rsidRPr="00936483" w:rsidRDefault="005E3E83" w:rsidP="006719FE">
      <w:pPr>
        <w:pStyle w:val="ZR2"/>
      </w:pPr>
      <w:r w:rsidRPr="00936483">
        <w:tab/>
        <w:t>(2)</w:t>
      </w:r>
      <w:r w:rsidRPr="00936483">
        <w:tab/>
        <w:t>In this clause:</w:t>
      </w:r>
    </w:p>
    <w:p w:rsidR="005E3E83" w:rsidRPr="00936483" w:rsidRDefault="005E3E83" w:rsidP="006719FE">
      <w:pPr>
        <w:pStyle w:val="Zdefinition"/>
        <w:keepLines/>
      </w:pPr>
      <w:r w:rsidRPr="00936483">
        <w:rPr>
          <w:b/>
          <w:i/>
          <w:lang w:eastAsia="en-AU"/>
        </w:rPr>
        <w:t>relevant visa</w:t>
      </w:r>
      <w:r w:rsidRPr="00936483">
        <w:t xml:space="preserve"> means any of the following visas granted under the </w:t>
      </w:r>
      <w:r w:rsidRPr="00936483">
        <w:rPr>
          <w:i/>
        </w:rPr>
        <w:t>Migration Act 1958</w:t>
      </w:r>
      <w:r w:rsidRPr="00936483">
        <w:t>:</w:t>
      </w:r>
    </w:p>
    <w:p w:rsidR="005E3E83" w:rsidRPr="00936483" w:rsidRDefault="005E3E83" w:rsidP="006719FE">
      <w:pPr>
        <w:pStyle w:val="P1"/>
      </w:pPr>
      <w:r w:rsidRPr="00936483">
        <w:tab/>
        <w:t>(a)</w:t>
      </w:r>
      <w:r w:rsidRPr="00936483">
        <w:tab/>
        <w:t>Subclass 070 Bridging (Removal Pending) visa;</w:t>
      </w:r>
    </w:p>
    <w:p w:rsidR="005E3E83" w:rsidRPr="00936483" w:rsidRDefault="005E3E83" w:rsidP="006719FE">
      <w:pPr>
        <w:pStyle w:val="P1"/>
      </w:pPr>
      <w:r w:rsidRPr="00936483">
        <w:tab/>
        <w:t>(b)</w:t>
      </w:r>
      <w:r w:rsidRPr="00936483">
        <w:tab/>
        <w:t>Subclass 200 (Refugee) visa;</w:t>
      </w:r>
    </w:p>
    <w:p w:rsidR="005E3E83" w:rsidRPr="00936483" w:rsidRDefault="005E3E83" w:rsidP="006719FE">
      <w:pPr>
        <w:pStyle w:val="P1"/>
      </w:pPr>
      <w:r w:rsidRPr="00936483">
        <w:tab/>
        <w:t>(c)</w:t>
      </w:r>
      <w:r w:rsidRPr="00936483">
        <w:tab/>
        <w:t>Subclass 201 (In</w:t>
      </w:r>
      <w:r w:rsidRPr="00936483">
        <w:noBreakHyphen/>
        <w:t>country Special Humanitarian) visa;</w:t>
      </w:r>
    </w:p>
    <w:p w:rsidR="005E3E83" w:rsidRPr="00936483" w:rsidRDefault="005E3E83" w:rsidP="006719FE">
      <w:pPr>
        <w:pStyle w:val="P1"/>
      </w:pPr>
      <w:r w:rsidRPr="00936483">
        <w:tab/>
        <w:t>(d)</w:t>
      </w:r>
      <w:r w:rsidRPr="00936483">
        <w:tab/>
        <w:t>Subclass 202 (Global Special Humanitarian) visa;</w:t>
      </w:r>
    </w:p>
    <w:p w:rsidR="005E3E83" w:rsidRPr="00936483" w:rsidRDefault="005E3E83" w:rsidP="006719FE">
      <w:pPr>
        <w:pStyle w:val="P1"/>
      </w:pPr>
      <w:r w:rsidRPr="00936483">
        <w:tab/>
        <w:t>(e)</w:t>
      </w:r>
      <w:r w:rsidRPr="00936483">
        <w:tab/>
        <w:t>Subclass 203 (Emergency Rescue) visa;</w:t>
      </w:r>
    </w:p>
    <w:p w:rsidR="005E3E83" w:rsidRPr="00936483" w:rsidRDefault="005E3E83" w:rsidP="006719FE">
      <w:pPr>
        <w:pStyle w:val="P1"/>
      </w:pPr>
      <w:r w:rsidRPr="00936483">
        <w:tab/>
        <w:t>(f)</w:t>
      </w:r>
      <w:r w:rsidRPr="00936483">
        <w:tab/>
        <w:t>Subclass 204 (Woman at Risk) visa;</w:t>
      </w:r>
    </w:p>
    <w:p w:rsidR="005E3E83" w:rsidRPr="00936483" w:rsidRDefault="005E3E83" w:rsidP="006719FE">
      <w:pPr>
        <w:pStyle w:val="P1"/>
      </w:pPr>
      <w:r w:rsidRPr="00936483">
        <w:tab/>
        <w:t>(g)</w:t>
      </w:r>
      <w:r w:rsidRPr="00936483">
        <w:tab/>
        <w:t>Subclass 695 (Return Pending) visa;</w:t>
      </w:r>
    </w:p>
    <w:p w:rsidR="005E3E83" w:rsidRPr="00936483" w:rsidRDefault="005E3E83" w:rsidP="006719FE">
      <w:pPr>
        <w:pStyle w:val="P1"/>
      </w:pPr>
      <w:r w:rsidRPr="00936483">
        <w:tab/>
        <w:t>(h)</w:t>
      </w:r>
      <w:r w:rsidRPr="00936483">
        <w:tab/>
        <w:t>Subclass 786 (Temporary (Humanitarian Concern)) visa;</w:t>
      </w:r>
    </w:p>
    <w:p w:rsidR="005E3E83" w:rsidRPr="00936483" w:rsidRDefault="005E3E83" w:rsidP="006719FE">
      <w:pPr>
        <w:pStyle w:val="P1"/>
      </w:pPr>
      <w:r w:rsidRPr="00936483">
        <w:tab/>
        <w:t>(i)</w:t>
      </w:r>
      <w:r w:rsidRPr="00936483">
        <w:tab/>
        <w:t>Subclass 866 (Protection) visa.</w:t>
      </w:r>
    </w:p>
    <w:p w:rsidR="005E3E83" w:rsidRPr="00936483" w:rsidRDefault="005E3E83" w:rsidP="006719FE">
      <w:pPr>
        <w:pStyle w:val="HR"/>
      </w:pPr>
      <w:bookmarkStart w:id="70" w:name="_Toc329356779"/>
      <w:r w:rsidRPr="001B079B">
        <w:rPr>
          <w:rStyle w:val="CharSectno"/>
        </w:rPr>
        <w:t>2.16.3</w:t>
      </w:r>
      <w:r w:rsidRPr="00936483">
        <w:tab/>
        <w:t>Application of item 715 to certain patients only</w:t>
      </w:r>
      <w:bookmarkEnd w:id="70"/>
    </w:p>
    <w:p w:rsidR="005E3E83" w:rsidRPr="00936483" w:rsidRDefault="005E3E83" w:rsidP="006719FE">
      <w:pPr>
        <w:pStyle w:val="ZR1"/>
      </w:pPr>
      <w:r w:rsidRPr="00936483">
        <w:rPr>
          <w:rStyle w:val="R2Char"/>
        </w:rPr>
        <w:tab/>
      </w:r>
      <w:r w:rsidRPr="00936483">
        <w:t>(1)</w:t>
      </w:r>
      <w:r w:rsidRPr="00936483">
        <w:tab/>
        <w:t>The following health assessments may be performed under item</w:t>
      </w:r>
      <w:r w:rsidR="007A0200" w:rsidRPr="00936483">
        <w:t> </w:t>
      </w:r>
      <w:r w:rsidRPr="00936483">
        <w:t>715:</w:t>
      </w:r>
    </w:p>
    <w:p w:rsidR="005E3E83" w:rsidRPr="00936483" w:rsidRDefault="005E3E83" w:rsidP="006719FE">
      <w:pPr>
        <w:pStyle w:val="ZP1"/>
      </w:pPr>
      <w:r w:rsidRPr="00936483">
        <w:tab/>
        <w:t>(a)</w:t>
      </w:r>
      <w:r w:rsidRPr="00936483">
        <w:tab/>
        <w:t>an Aboriginal and Torres Strait Islander child health assessment, in accordance with clause</w:t>
      </w:r>
      <w:r w:rsidR="007A0200" w:rsidRPr="00936483">
        <w:t> </w:t>
      </w:r>
      <w:r w:rsidRPr="00936483">
        <w:t>2.16.11, for a patient if the patient is:</w:t>
      </w:r>
    </w:p>
    <w:p w:rsidR="005E3E83" w:rsidRPr="00936483" w:rsidRDefault="005E3E83" w:rsidP="006719FE">
      <w:pPr>
        <w:pStyle w:val="P2"/>
      </w:pPr>
      <w:r w:rsidRPr="00936483">
        <w:tab/>
        <w:t>(i)</w:t>
      </w:r>
      <w:r w:rsidRPr="00936483">
        <w:tab/>
        <w:t>of Aboriginal or Torres Strait Islander descent; and</w:t>
      </w:r>
    </w:p>
    <w:p w:rsidR="005E3E83" w:rsidRPr="00936483" w:rsidRDefault="005E3E83" w:rsidP="006719FE">
      <w:pPr>
        <w:pStyle w:val="P2"/>
      </w:pPr>
      <w:r w:rsidRPr="00936483">
        <w:tab/>
        <w:t>(ii)</w:t>
      </w:r>
      <w:r w:rsidRPr="00936483">
        <w:tab/>
        <w:t>under 15 years old; and</w:t>
      </w:r>
    </w:p>
    <w:p w:rsidR="005E3E83" w:rsidRPr="00936483" w:rsidRDefault="005E3E83" w:rsidP="006719FE">
      <w:pPr>
        <w:pStyle w:val="P2"/>
      </w:pPr>
      <w:r w:rsidRPr="00936483">
        <w:tab/>
        <w:t>(iii)</w:t>
      </w:r>
      <w:r w:rsidRPr="00936483">
        <w:tab/>
        <w:t>not an in</w:t>
      </w:r>
      <w:r w:rsidRPr="00936483">
        <w:noBreakHyphen/>
        <w:t>patient of a hospital;</w:t>
      </w:r>
    </w:p>
    <w:p w:rsidR="005E3E83" w:rsidRPr="00936483" w:rsidRDefault="005E3E83" w:rsidP="006719FE">
      <w:pPr>
        <w:pStyle w:val="ZP1"/>
      </w:pPr>
      <w:r w:rsidRPr="00936483">
        <w:tab/>
        <w:t>(b)</w:t>
      </w:r>
      <w:r w:rsidRPr="00936483">
        <w:tab/>
        <w:t>an Aboriginal and Torres Strait Islander adult health assessment, in accordance with clause</w:t>
      </w:r>
      <w:r w:rsidR="007A0200" w:rsidRPr="00936483">
        <w:t> </w:t>
      </w:r>
      <w:r w:rsidRPr="00936483">
        <w:t>2.16.12, for a patient if the patient is:</w:t>
      </w:r>
    </w:p>
    <w:p w:rsidR="005E3E83" w:rsidRPr="00936483" w:rsidRDefault="005E3E83" w:rsidP="006719FE">
      <w:pPr>
        <w:pStyle w:val="P2"/>
      </w:pPr>
      <w:r w:rsidRPr="00936483">
        <w:tab/>
        <w:t>(i)</w:t>
      </w:r>
      <w:r w:rsidRPr="00936483">
        <w:tab/>
        <w:t>of Aboriginal or Torres Strait Islander descent; and</w:t>
      </w:r>
    </w:p>
    <w:p w:rsidR="005E3E83" w:rsidRPr="00936483" w:rsidRDefault="005E3E83" w:rsidP="006719FE">
      <w:pPr>
        <w:pStyle w:val="P2"/>
      </w:pPr>
      <w:r w:rsidRPr="00936483">
        <w:tab/>
        <w:t>(ii)</w:t>
      </w:r>
      <w:r w:rsidRPr="00936483">
        <w:tab/>
        <w:t>at least 15 years old and under 55 years old; and</w:t>
      </w:r>
    </w:p>
    <w:p w:rsidR="005E3E83" w:rsidRPr="00936483" w:rsidRDefault="005E3E83" w:rsidP="006719FE">
      <w:pPr>
        <w:pStyle w:val="P2"/>
      </w:pPr>
      <w:r w:rsidRPr="00936483">
        <w:tab/>
        <w:t>(iii)</w:t>
      </w:r>
      <w:r w:rsidRPr="00936483">
        <w:tab/>
        <w:t>not an in</w:t>
      </w:r>
      <w:r w:rsidRPr="00936483">
        <w:noBreakHyphen/>
        <w:t>patient of a hospital or a care recipient in a residential aged care facility;</w:t>
      </w:r>
    </w:p>
    <w:p w:rsidR="005E3E83" w:rsidRPr="00936483" w:rsidRDefault="005E3E83" w:rsidP="006719FE">
      <w:pPr>
        <w:pStyle w:val="ZP1"/>
        <w:rPr>
          <w:bCs/>
        </w:rPr>
      </w:pPr>
      <w:r w:rsidRPr="00936483">
        <w:tab/>
        <w:t>(c)</w:t>
      </w:r>
      <w:r w:rsidRPr="00936483">
        <w:tab/>
        <w:t>an Aboriginal and Torres Strait Islander Older Person’s Health Assessment, in accordance with clause</w:t>
      </w:r>
      <w:r w:rsidR="007A0200" w:rsidRPr="00936483">
        <w:t> </w:t>
      </w:r>
      <w:r w:rsidRPr="00936483">
        <w:t>2.16.13, for a patient if the patient</w:t>
      </w:r>
      <w:r w:rsidRPr="00936483">
        <w:rPr>
          <w:bCs/>
        </w:rPr>
        <w:t xml:space="preserve"> is:</w:t>
      </w:r>
    </w:p>
    <w:p w:rsidR="005E3E83" w:rsidRPr="00936483" w:rsidRDefault="005E3E83" w:rsidP="006719FE">
      <w:pPr>
        <w:pStyle w:val="P2"/>
      </w:pPr>
      <w:r w:rsidRPr="00936483">
        <w:tab/>
        <w:t>(i)</w:t>
      </w:r>
      <w:r w:rsidRPr="00936483">
        <w:tab/>
        <w:t>of Aboriginal or Torres Strait Islander descent; and</w:t>
      </w:r>
    </w:p>
    <w:p w:rsidR="005E3E83" w:rsidRPr="00936483" w:rsidRDefault="005E3E83" w:rsidP="006719FE">
      <w:pPr>
        <w:pStyle w:val="P2"/>
      </w:pPr>
      <w:r w:rsidRPr="00936483">
        <w:tab/>
        <w:t>(ii)</w:t>
      </w:r>
      <w:r w:rsidRPr="00936483">
        <w:tab/>
        <w:t>at least 55 years old; and</w:t>
      </w:r>
    </w:p>
    <w:p w:rsidR="005E3E83" w:rsidRPr="00936483" w:rsidRDefault="005E3E83" w:rsidP="006719FE">
      <w:pPr>
        <w:pStyle w:val="P2"/>
      </w:pPr>
      <w:r w:rsidRPr="00936483">
        <w:tab/>
        <w:t>(iii)</w:t>
      </w:r>
      <w:r w:rsidRPr="00936483">
        <w:tab/>
        <w:t>not an in</w:t>
      </w:r>
      <w:r w:rsidRPr="00936483">
        <w:noBreakHyphen/>
        <w:t>patient of a hospital or a care recipient in a residential aged care facility.</w:t>
      </w:r>
    </w:p>
    <w:p w:rsidR="005E3E83" w:rsidRPr="00936483" w:rsidRDefault="005E3E83" w:rsidP="006719FE">
      <w:pPr>
        <w:pStyle w:val="R2"/>
      </w:pPr>
      <w:r w:rsidRPr="00936483">
        <w:tab/>
        <w:t>(2)</w:t>
      </w:r>
      <w:r w:rsidRPr="00936483">
        <w:tab/>
        <w:t>For this clause and item 715, a person is of Aboriginal or Torres Strait Islander descent if the person identifies himself or herself as being of that descent.</w:t>
      </w:r>
    </w:p>
    <w:p w:rsidR="005E3E83" w:rsidRPr="00936483" w:rsidRDefault="005E3E83" w:rsidP="006719FE">
      <w:pPr>
        <w:pStyle w:val="HR"/>
        <w:outlineLvl w:val="4"/>
      </w:pPr>
      <w:bookmarkStart w:id="71" w:name="_Toc329356780"/>
      <w:r w:rsidRPr="001B079B">
        <w:rPr>
          <w:rStyle w:val="CharSectno"/>
        </w:rPr>
        <w:t>2.16.4</w:t>
      </w:r>
      <w:r w:rsidRPr="00936483">
        <w:tab/>
        <w:t>Healthy Kids Check</w:t>
      </w:r>
      <w:bookmarkEnd w:id="71"/>
    </w:p>
    <w:p w:rsidR="005E3E83" w:rsidRPr="00936483" w:rsidRDefault="005E3E83" w:rsidP="006719FE">
      <w:pPr>
        <w:pStyle w:val="ZR1"/>
      </w:pPr>
      <w:r w:rsidRPr="00936483">
        <w:tab/>
        <w:t>(1)</w:t>
      </w:r>
      <w:r w:rsidRPr="00936483">
        <w:tab/>
        <w:t>A Healthy Kids Check is the assessment of:</w:t>
      </w:r>
    </w:p>
    <w:p w:rsidR="005E3E83" w:rsidRPr="00936483" w:rsidRDefault="005E3E83" w:rsidP="006719FE">
      <w:pPr>
        <w:pStyle w:val="P1"/>
      </w:pPr>
      <w:r w:rsidRPr="00936483">
        <w:tab/>
        <w:t>(a)</w:t>
      </w:r>
      <w:r w:rsidRPr="00936483">
        <w:tab/>
        <w:t>a patient’s physical health, general wellbeing and development; and</w:t>
      </w:r>
    </w:p>
    <w:p w:rsidR="005E3E83" w:rsidRPr="00936483" w:rsidRDefault="005E3E83" w:rsidP="006719FE">
      <w:pPr>
        <w:pStyle w:val="P1"/>
      </w:pPr>
      <w:r w:rsidRPr="00936483">
        <w:tab/>
        <w:t>(b)</w:t>
      </w:r>
      <w:r w:rsidRPr="00936483">
        <w:tab/>
        <w:t>whether any medical intervention is required for the patient.</w:t>
      </w:r>
    </w:p>
    <w:p w:rsidR="005E3E83" w:rsidRPr="00936483" w:rsidRDefault="005E3E83" w:rsidP="006719FE">
      <w:pPr>
        <w:pStyle w:val="ZR2"/>
      </w:pPr>
      <w:r w:rsidRPr="00936483">
        <w:tab/>
        <w:t>(2)</w:t>
      </w:r>
      <w:r w:rsidRPr="00936483">
        <w:tab/>
        <w:t>The following may perform a Healthy Kids Check:</w:t>
      </w:r>
    </w:p>
    <w:p w:rsidR="005E3E83" w:rsidRPr="00936483" w:rsidRDefault="005E3E83" w:rsidP="006719FE">
      <w:pPr>
        <w:pStyle w:val="P1"/>
      </w:pPr>
      <w:r w:rsidRPr="00936483">
        <w:tab/>
        <w:t>(a)</w:t>
      </w:r>
      <w:r w:rsidRPr="00936483">
        <w:tab/>
        <w:t>a medical practitioner (including a general practitioner);</w:t>
      </w:r>
    </w:p>
    <w:p w:rsidR="005E3E83" w:rsidRPr="00936483" w:rsidRDefault="005E3E83" w:rsidP="006719FE">
      <w:pPr>
        <w:pStyle w:val="P1"/>
      </w:pPr>
      <w:r w:rsidRPr="00936483">
        <w:tab/>
        <w:t>(b)</w:t>
      </w:r>
      <w:r w:rsidRPr="00936483">
        <w:tab/>
        <w:t xml:space="preserve">a practice nurse or </w:t>
      </w:r>
      <w:r w:rsidR="002C6853" w:rsidRPr="00936483">
        <w:t>an Aboriginal and Torres Strait Islander health practitioner</w:t>
      </w:r>
      <w:r w:rsidRPr="00936483">
        <w:t xml:space="preserve"> on behalf, and under the supervision, of a medical practitioner.</w:t>
      </w:r>
    </w:p>
    <w:p w:rsidR="005E3E83" w:rsidRPr="00936483" w:rsidRDefault="005E3E83" w:rsidP="006719FE">
      <w:pPr>
        <w:pStyle w:val="R2"/>
      </w:pPr>
      <w:r w:rsidRPr="00936483">
        <w:tab/>
        <w:t>(3)</w:t>
      </w:r>
      <w:r w:rsidRPr="00936483">
        <w:tab/>
        <w:t>If a practice nurse or a registered Aboriginal health worker performs a Healthy Kids Check for a patient and identifies any problems, the patient must be reviewed by the patient’s usual medical practitioner, who must arrange referrals and follow</w:t>
      </w:r>
      <w:r w:rsidRPr="00936483">
        <w:noBreakHyphen/>
        <w:t>up services as required.</w:t>
      </w:r>
    </w:p>
    <w:p w:rsidR="005E3E83" w:rsidRPr="00936483" w:rsidRDefault="005E3E83" w:rsidP="006719FE">
      <w:pPr>
        <w:pStyle w:val="ZR2"/>
      </w:pPr>
      <w:r w:rsidRPr="00936483">
        <w:rPr>
          <w:rStyle w:val="R2Char"/>
        </w:rPr>
        <w:tab/>
        <w:t>(4)</w:t>
      </w:r>
      <w:r w:rsidRPr="00936483">
        <w:rPr>
          <w:rStyle w:val="R2Char"/>
        </w:rPr>
        <w:tab/>
        <w:t>A Healthy Kids Check for a patient must include the following basic</w:t>
      </w:r>
      <w:r w:rsidRPr="00936483">
        <w:t xml:space="preserve"> physical examinations and assessments:</w:t>
      </w:r>
    </w:p>
    <w:p w:rsidR="005E3E83" w:rsidRPr="00936483" w:rsidRDefault="005E3E83" w:rsidP="006719FE">
      <w:pPr>
        <w:pStyle w:val="P1"/>
      </w:pPr>
      <w:r w:rsidRPr="00936483">
        <w:tab/>
        <w:t>(a)</w:t>
      </w:r>
      <w:r w:rsidRPr="00936483">
        <w:tab/>
        <w:t>measurement of the patient’s height and weight to calculate the patient’s body mass index and position on the growth curve;</w:t>
      </w:r>
    </w:p>
    <w:p w:rsidR="005E3E83" w:rsidRPr="00936483" w:rsidRDefault="005E3E83" w:rsidP="006719FE">
      <w:pPr>
        <w:pStyle w:val="P1"/>
      </w:pPr>
      <w:r w:rsidRPr="00936483">
        <w:tab/>
        <w:t>(b)</w:t>
      </w:r>
      <w:r w:rsidRPr="00936483">
        <w:tab/>
        <w:t>eyesight;</w:t>
      </w:r>
    </w:p>
    <w:p w:rsidR="005E3E83" w:rsidRPr="00936483" w:rsidRDefault="005E3E83" w:rsidP="006719FE">
      <w:pPr>
        <w:pStyle w:val="P1"/>
      </w:pPr>
      <w:r w:rsidRPr="00936483">
        <w:tab/>
        <w:t>(c)</w:t>
      </w:r>
      <w:r w:rsidRPr="00936483">
        <w:tab/>
        <w:t>hearing;</w:t>
      </w:r>
    </w:p>
    <w:p w:rsidR="005E3E83" w:rsidRPr="00936483" w:rsidRDefault="005E3E83" w:rsidP="006719FE">
      <w:pPr>
        <w:pStyle w:val="P1"/>
      </w:pPr>
      <w:r w:rsidRPr="00936483">
        <w:tab/>
        <w:t>(d)</w:t>
      </w:r>
      <w:r w:rsidRPr="00936483">
        <w:tab/>
        <w:t>oral health (teeth and gums);</w:t>
      </w:r>
    </w:p>
    <w:p w:rsidR="005E3E83" w:rsidRPr="00936483" w:rsidRDefault="005E3E83" w:rsidP="006719FE">
      <w:pPr>
        <w:pStyle w:val="P1"/>
      </w:pPr>
      <w:r w:rsidRPr="00936483">
        <w:tab/>
        <w:t>(e)</w:t>
      </w:r>
      <w:r w:rsidRPr="00936483">
        <w:tab/>
        <w:t>toileting;</w:t>
      </w:r>
    </w:p>
    <w:p w:rsidR="005E3E83" w:rsidRPr="00936483" w:rsidRDefault="005E3E83" w:rsidP="006719FE">
      <w:pPr>
        <w:pStyle w:val="P1"/>
      </w:pPr>
      <w:r w:rsidRPr="00936483">
        <w:tab/>
        <w:t>(f)</w:t>
      </w:r>
      <w:r w:rsidRPr="00936483">
        <w:tab/>
        <w:t>allergies.</w:t>
      </w:r>
    </w:p>
    <w:p w:rsidR="005E3E83" w:rsidRPr="00936483" w:rsidRDefault="005E3E83" w:rsidP="006719FE">
      <w:pPr>
        <w:pStyle w:val="ZR2"/>
      </w:pPr>
      <w:r w:rsidRPr="00936483">
        <w:tab/>
        <w:t>(5)</w:t>
      </w:r>
      <w:r w:rsidRPr="00936483">
        <w:tab/>
        <w:t>A Healthy Kids Check for a patient must also include:</w:t>
      </w:r>
    </w:p>
    <w:p w:rsidR="005E3E83" w:rsidRPr="00936483" w:rsidRDefault="005E3E83" w:rsidP="006719FE">
      <w:pPr>
        <w:pStyle w:val="P1"/>
      </w:pPr>
      <w:r w:rsidRPr="00936483">
        <w:tab/>
        <w:t>(a)</w:t>
      </w:r>
      <w:r w:rsidRPr="00936483">
        <w:tab/>
        <w:t>information collection, including taking a patient history and performing examinations and investigations, as required; and</w:t>
      </w:r>
    </w:p>
    <w:p w:rsidR="005E3E83" w:rsidRPr="00936483" w:rsidRDefault="005E3E83" w:rsidP="006719FE">
      <w:pPr>
        <w:pStyle w:val="P1"/>
      </w:pPr>
      <w:r w:rsidRPr="00936483">
        <w:tab/>
        <w:t>(b)</w:t>
      </w:r>
      <w:r w:rsidRPr="00936483">
        <w:tab/>
        <w:t>making an overall assessment of the patient; and</w:t>
      </w:r>
    </w:p>
    <w:p w:rsidR="005E3E83" w:rsidRPr="00936483" w:rsidRDefault="005E3E83" w:rsidP="006719FE">
      <w:pPr>
        <w:pStyle w:val="P1"/>
      </w:pPr>
      <w:r w:rsidRPr="00936483">
        <w:tab/>
        <w:t>(c)</w:t>
      </w:r>
      <w:r w:rsidRPr="00936483">
        <w:tab/>
        <w:t>initiating interventions or referrals, as appropriate; and</w:t>
      </w:r>
    </w:p>
    <w:p w:rsidR="005E3E83" w:rsidRPr="00936483" w:rsidRDefault="005E3E83" w:rsidP="006719FE">
      <w:pPr>
        <w:pStyle w:val="P1"/>
        <w:keepNext/>
      </w:pPr>
      <w:r w:rsidRPr="00936483">
        <w:tab/>
        <w:t>(d)</w:t>
      </w:r>
      <w:r w:rsidRPr="00936483">
        <w:tab/>
        <w:t xml:space="preserve">giving health advice and information to the patient’s parent or carer, using the </w:t>
      </w:r>
      <w:r w:rsidRPr="00936483">
        <w:rPr>
          <w:i/>
        </w:rPr>
        <w:t>Get Set 4 Life</w:t>
      </w:r>
      <w:r w:rsidR="00344318" w:rsidRPr="00936483">
        <w:rPr>
          <w:i/>
        </w:rPr>
        <w:t>—</w:t>
      </w:r>
      <w:r w:rsidRPr="00936483">
        <w:rPr>
          <w:i/>
        </w:rPr>
        <w:t xml:space="preserve">habits for healthy kids </w:t>
      </w:r>
      <w:r w:rsidRPr="00936483">
        <w:t>guide.</w:t>
      </w:r>
    </w:p>
    <w:p w:rsidR="005E3E83" w:rsidRPr="00936483" w:rsidRDefault="005E3E83" w:rsidP="006719FE">
      <w:pPr>
        <w:pStyle w:val="Note"/>
        <w:ind w:left="1440"/>
      </w:pPr>
      <w:r w:rsidRPr="00936483">
        <w:rPr>
          <w:i/>
        </w:rPr>
        <w:t>Note</w:t>
      </w:r>
      <w:r w:rsidR="007A0200" w:rsidRPr="00936483">
        <w:t>   </w:t>
      </w:r>
      <w:r w:rsidRPr="00936483">
        <w:t xml:space="preserve">The </w:t>
      </w:r>
      <w:r w:rsidRPr="00936483">
        <w:rPr>
          <w:i/>
        </w:rPr>
        <w:t>Get Set 4 Life</w:t>
      </w:r>
      <w:r w:rsidR="00344318" w:rsidRPr="00936483">
        <w:rPr>
          <w:i/>
        </w:rPr>
        <w:t>—</w:t>
      </w:r>
      <w:r w:rsidRPr="00936483">
        <w:rPr>
          <w:i/>
        </w:rPr>
        <w:t>habits for health kids</w:t>
      </w:r>
      <w:r w:rsidRPr="00936483">
        <w:t xml:space="preserve"> guide can be viewed at </w:t>
      </w:r>
      <w:r w:rsidRPr="00936483">
        <w:rPr>
          <w:u w:val="single"/>
        </w:rPr>
        <w:t>www.health.gov.au</w:t>
      </w:r>
      <w:r w:rsidRPr="00936483">
        <w:t>.</w:t>
      </w:r>
    </w:p>
    <w:p w:rsidR="005E3E83" w:rsidRPr="00936483" w:rsidRDefault="005E3E83" w:rsidP="006719FE">
      <w:pPr>
        <w:pStyle w:val="ZR2"/>
      </w:pPr>
      <w:r w:rsidRPr="00936483">
        <w:tab/>
        <w:t>(6)</w:t>
      </w:r>
      <w:r w:rsidRPr="00936483">
        <w:tab/>
        <w:t>The person performing a Healthy Kids Check must:</w:t>
      </w:r>
    </w:p>
    <w:p w:rsidR="005E3E83" w:rsidRPr="00936483" w:rsidRDefault="005E3E83" w:rsidP="006719FE">
      <w:pPr>
        <w:pStyle w:val="P1"/>
      </w:pPr>
      <w:r w:rsidRPr="00936483">
        <w:tab/>
        <w:t>(a)</w:t>
      </w:r>
      <w:r w:rsidRPr="00936483">
        <w:tab/>
        <w:t>note if a copy of the guide mentioned in paragraph</w:t>
      </w:r>
      <w:r w:rsidR="007A0200" w:rsidRPr="00936483">
        <w:t> </w:t>
      </w:r>
      <w:r w:rsidRPr="00936483">
        <w:t>(5) (d) has been given to the patient’s parent or carer; and</w:t>
      </w:r>
    </w:p>
    <w:p w:rsidR="005E3E83" w:rsidRPr="00936483" w:rsidRDefault="005E3E83" w:rsidP="006719FE">
      <w:pPr>
        <w:pStyle w:val="P1"/>
      </w:pPr>
      <w:r w:rsidRPr="00936483">
        <w:tab/>
        <w:t>(b)</w:t>
      </w:r>
      <w:r w:rsidRPr="00936483">
        <w:tab/>
        <w:t>record evidence that the immunisation recommended for a 4 year old child has been given to the patient.</w:t>
      </w:r>
    </w:p>
    <w:p w:rsidR="005E3E83" w:rsidRPr="00936483" w:rsidRDefault="005E3E83" w:rsidP="006719FE">
      <w:pPr>
        <w:pStyle w:val="R2"/>
      </w:pPr>
      <w:r w:rsidRPr="00936483">
        <w:tab/>
        <w:t>(7)</w:t>
      </w:r>
      <w:r w:rsidRPr="00936483">
        <w:tab/>
        <w:t>The immunisation recommended for a 4 year old child may be given to a patient when he or she has a Healthy Kids Check, and may be claimed separately.</w:t>
      </w:r>
    </w:p>
    <w:p w:rsidR="005E3E83" w:rsidRPr="00936483" w:rsidRDefault="005E3E83" w:rsidP="006719FE">
      <w:pPr>
        <w:pStyle w:val="R2"/>
      </w:pPr>
      <w:r w:rsidRPr="00936483">
        <w:tab/>
        <w:t>(8)</w:t>
      </w:r>
      <w:r w:rsidRPr="00936483">
        <w:tab/>
      </w:r>
      <w:r w:rsidRPr="00936483">
        <w:rPr>
          <w:rStyle w:val="R2Char"/>
        </w:rPr>
        <w:t xml:space="preserve">The Healthy Kids Check must not be provided </w:t>
      </w:r>
      <w:r w:rsidRPr="00936483">
        <w:t>more than once to an eligible person.</w:t>
      </w:r>
    </w:p>
    <w:p w:rsidR="005E3E83" w:rsidRPr="00936483" w:rsidRDefault="005E3E83" w:rsidP="006719FE">
      <w:pPr>
        <w:pStyle w:val="HR"/>
        <w:outlineLvl w:val="4"/>
      </w:pPr>
      <w:bookmarkStart w:id="72" w:name="_Toc329356781"/>
      <w:r w:rsidRPr="001B079B">
        <w:rPr>
          <w:rStyle w:val="CharSectno"/>
        </w:rPr>
        <w:t>2.16.5</w:t>
      </w:r>
      <w:r w:rsidRPr="00936483">
        <w:tab/>
        <w:t>Type 2 Diabetes Risk Evaluation</w:t>
      </w:r>
      <w:bookmarkEnd w:id="72"/>
    </w:p>
    <w:p w:rsidR="005E3E83" w:rsidRPr="00936483" w:rsidRDefault="005E3E83" w:rsidP="006719FE">
      <w:pPr>
        <w:pStyle w:val="ZR1"/>
      </w:pPr>
      <w:r w:rsidRPr="00936483">
        <w:tab/>
        <w:t>(1)</w:t>
      </w:r>
      <w:r w:rsidRPr="00936483">
        <w:tab/>
        <w:t>A Type 2 Diabetes Risk Evaluation must include:</w:t>
      </w:r>
    </w:p>
    <w:p w:rsidR="005E3E83" w:rsidRPr="00936483" w:rsidRDefault="005E3E83" w:rsidP="006719FE">
      <w:pPr>
        <w:pStyle w:val="P1"/>
      </w:pPr>
      <w:r w:rsidRPr="00936483">
        <w:tab/>
        <w:t>(a)</w:t>
      </w:r>
      <w:r w:rsidRPr="00936483">
        <w:tab/>
        <w:t>a review of the risk factors underlying a patient’s high risk score as identified by the Australian Type</w:t>
      </w:r>
      <w:r w:rsidR="007A0200" w:rsidRPr="00936483">
        <w:t> </w:t>
      </w:r>
      <w:r w:rsidRPr="00936483">
        <w:t>2 Diabetes Risk Assessment Tool; and</w:t>
      </w:r>
    </w:p>
    <w:p w:rsidR="005E3E83" w:rsidRPr="00936483" w:rsidRDefault="005E3E83" w:rsidP="006719FE">
      <w:pPr>
        <w:pStyle w:val="P1"/>
      </w:pPr>
      <w:r w:rsidRPr="00936483">
        <w:tab/>
        <w:t>(b)</w:t>
      </w:r>
      <w:r w:rsidRPr="00936483">
        <w:tab/>
        <w:t>initiating interventions, if appropriate, to address risk factors or to exclude diabetes.</w:t>
      </w:r>
    </w:p>
    <w:p w:rsidR="005E3E83" w:rsidRPr="00936483" w:rsidRDefault="005E3E83" w:rsidP="006719FE">
      <w:pPr>
        <w:pStyle w:val="Note"/>
        <w:ind w:left="1418"/>
      </w:pPr>
      <w:r w:rsidRPr="00936483">
        <w:rPr>
          <w:i/>
        </w:rPr>
        <w:t>Note</w:t>
      </w:r>
      <w:r w:rsidR="007A0200" w:rsidRPr="00936483">
        <w:t>   </w:t>
      </w:r>
      <w:r w:rsidRPr="00936483">
        <w:t xml:space="preserve">The Australian Type 2 Diabetes Risk Assessment Tool can be viewed at </w:t>
      </w:r>
      <w:r w:rsidRPr="00936483">
        <w:rPr>
          <w:u w:val="single"/>
        </w:rPr>
        <w:t>www.health.gov.au</w:t>
      </w:r>
      <w:r w:rsidRPr="00936483">
        <w:t>.</w:t>
      </w:r>
    </w:p>
    <w:p w:rsidR="005E3E83" w:rsidRPr="00936483" w:rsidRDefault="005E3E83" w:rsidP="006719FE">
      <w:pPr>
        <w:pStyle w:val="ZR2"/>
      </w:pPr>
      <w:r w:rsidRPr="00936483">
        <w:tab/>
        <w:t>(2)</w:t>
      </w:r>
      <w:r w:rsidRPr="00936483">
        <w:tab/>
        <w:t>The Type 2 Diabetes Risk Evaluation for a patient must also include:</w:t>
      </w:r>
    </w:p>
    <w:p w:rsidR="005E3E83" w:rsidRPr="00936483" w:rsidRDefault="005E3E83" w:rsidP="006719FE">
      <w:pPr>
        <w:pStyle w:val="P1"/>
      </w:pPr>
      <w:r w:rsidRPr="00936483">
        <w:tab/>
        <w:t>(a)</w:t>
      </w:r>
      <w:r w:rsidRPr="00936483">
        <w:tab/>
        <w:t>assessing the patient’s high risk score as determined by the Australian Type</w:t>
      </w:r>
      <w:r w:rsidR="007A0200" w:rsidRPr="00936483">
        <w:t> </w:t>
      </w:r>
      <w:r w:rsidRPr="00936483">
        <w:t>2 Diabetes Risk Assessment Tool (to be completed by the patient within 3</w:t>
      </w:r>
      <w:r w:rsidR="007A0200" w:rsidRPr="00936483">
        <w:t> </w:t>
      </w:r>
      <w:r w:rsidRPr="00936483">
        <w:t>months before performing the Type 2 Diabetes Risk Evaluation); and</w:t>
      </w:r>
    </w:p>
    <w:p w:rsidR="005E3E83" w:rsidRPr="00936483" w:rsidRDefault="005E3E83" w:rsidP="006719FE">
      <w:pPr>
        <w:pStyle w:val="ZP1"/>
      </w:pPr>
      <w:r w:rsidRPr="00936483">
        <w:tab/>
        <w:t>(b)</w:t>
      </w:r>
      <w:r w:rsidRPr="00936483">
        <w:tab/>
        <w:t>updating the patient’s history and performing physical examinations and clinical investigations; and</w:t>
      </w:r>
    </w:p>
    <w:p w:rsidR="005E3E83" w:rsidRPr="00936483" w:rsidRDefault="005E3E83" w:rsidP="006719FE">
      <w:pPr>
        <w:pStyle w:val="Note"/>
        <w:ind w:left="1418"/>
        <w:rPr>
          <w:i/>
        </w:rPr>
      </w:pPr>
      <w:r w:rsidRPr="00936483">
        <w:rPr>
          <w:i/>
        </w:rPr>
        <w:t>Note</w:t>
      </w:r>
      <w:r w:rsidR="007A0200" w:rsidRPr="00936483">
        <w:rPr>
          <w:i/>
        </w:rPr>
        <w:t>   </w:t>
      </w:r>
      <w:r w:rsidRPr="00936483">
        <w:t>Guidelines for examination and assessment include the Royal Australian College of General Practitioners publications</w:t>
      </w:r>
      <w:r w:rsidRPr="00936483">
        <w:rPr>
          <w:i/>
        </w:rPr>
        <w:t xml:space="preserve"> ‘Putting Prevention into Practice’ </w:t>
      </w:r>
      <w:r w:rsidRPr="00936483">
        <w:t>and</w:t>
      </w:r>
      <w:r w:rsidRPr="00936483">
        <w:rPr>
          <w:i/>
        </w:rPr>
        <w:t xml:space="preserve"> ‘Guidelines for Preventive Activities in General Practice’. </w:t>
      </w:r>
      <w:r w:rsidRPr="00936483">
        <w:t>These documents can be viewed at</w:t>
      </w:r>
      <w:r w:rsidRPr="00936483">
        <w:rPr>
          <w:i/>
        </w:rPr>
        <w:t xml:space="preserve"> </w:t>
      </w:r>
      <w:r w:rsidRPr="00936483">
        <w:rPr>
          <w:u w:val="single"/>
        </w:rPr>
        <w:t>www.racgp.org.au</w:t>
      </w:r>
      <w:r w:rsidRPr="00936483">
        <w:t>.</w:t>
      </w:r>
    </w:p>
    <w:p w:rsidR="005E3E83" w:rsidRPr="00936483" w:rsidRDefault="005E3E83" w:rsidP="006719FE">
      <w:pPr>
        <w:pStyle w:val="P1"/>
      </w:pPr>
      <w:r w:rsidRPr="00936483">
        <w:tab/>
        <w:t>(c)</w:t>
      </w:r>
      <w:r w:rsidRPr="00936483">
        <w:tab/>
        <w:t>making an overall assessment of the patient’s risk factors and the results of examinations and investigations; and</w:t>
      </w:r>
    </w:p>
    <w:p w:rsidR="005E3E83" w:rsidRPr="00936483" w:rsidRDefault="005E3E83" w:rsidP="006719FE">
      <w:pPr>
        <w:pStyle w:val="P1"/>
      </w:pPr>
      <w:r w:rsidRPr="00936483">
        <w:tab/>
        <w:t>(d)</w:t>
      </w:r>
      <w:r w:rsidRPr="00936483">
        <w:tab/>
        <w:t>initiating interventions, if appropriate, including referrals and follow</w:t>
      </w:r>
      <w:r w:rsidRPr="00936483">
        <w:noBreakHyphen/>
        <w:t>up services relating to the management of any risk factors identified; and</w:t>
      </w:r>
    </w:p>
    <w:p w:rsidR="005E3E83" w:rsidRPr="00936483" w:rsidRDefault="005E3E83" w:rsidP="006719FE">
      <w:pPr>
        <w:pStyle w:val="ZP1"/>
      </w:pPr>
      <w:r w:rsidRPr="00936483">
        <w:tab/>
        <w:t>(e)</w:t>
      </w:r>
      <w:r w:rsidRPr="00936483">
        <w:tab/>
        <w:t>giving the patient advice and information, including strategies to achieve lifestyle and behaviour changes if appropriate.</w:t>
      </w:r>
    </w:p>
    <w:p w:rsidR="005E3E83" w:rsidRPr="00936483" w:rsidRDefault="005E3E83" w:rsidP="006719FE">
      <w:pPr>
        <w:pStyle w:val="R2"/>
      </w:pPr>
      <w:r w:rsidRPr="00936483">
        <w:tab/>
        <w:t>(3)</w:t>
      </w:r>
      <w:r w:rsidRPr="00936483">
        <w:tab/>
        <w:t>A Type 2 Diabetes Risk Evaluation must not be provided more than once every 3 years to an eligible person.</w:t>
      </w:r>
    </w:p>
    <w:p w:rsidR="005E3E83" w:rsidRPr="00936483" w:rsidRDefault="005E3E83" w:rsidP="006719FE">
      <w:pPr>
        <w:pStyle w:val="ZR2"/>
      </w:pPr>
      <w:r w:rsidRPr="00936483">
        <w:tab/>
        <w:t>(4)</w:t>
      </w:r>
      <w:r w:rsidRPr="00936483">
        <w:tab/>
        <w:t xml:space="preserve">For this clause, </w:t>
      </w:r>
      <w:r w:rsidRPr="00936483">
        <w:rPr>
          <w:b/>
          <w:i/>
        </w:rPr>
        <w:t>risk factors</w:t>
      </w:r>
      <w:r w:rsidRPr="00936483">
        <w:t xml:space="preserve"> includes:</w:t>
      </w:r>
    </w:p>
    <w:p w:rsidR="005E3E83" w:rsidRPr="00936483" w:rsidRDefault="005E3E83" w:rsidP="006719FE">
      <w:pPr>
        <w:pStyle w:val="P1"/>
      </w:pPr>
      <w:r w:rsidRPr="00936483">
        <w:tab/>
        <w:t>(a)</w:t>
      </w:r>
      <w:r w:rsidRPr="00936483">
        <w:tab/>
        <w:t>lifestyle risk factors (for example smoking, physical inactivity or poor nutrition); and</w:t>
      </w:r>
    </w:p>
    <w:p w:rsidR="005E3E83" w:rsidRPr="00936483" w:rsidRDefault="005E3E83" w:rsidP="006719FE">
      <w:pPr>
        <w:pStyle w:val="P1"/>
      </w:pPr>
      <w:r w:rsidRPr="00936483">
        <w:tab/>
        <w:t>(b)</w:t>
      </w:r>
      <w:r w:rsidRPr="00936483">
        <w:tab/>
        <w:t>biomedical risk factors (for example high blood pressure, impaired glucose metabolism or excess weight); and</w:t>
      </w:r>
    </w:p>
    <w:p w:rsidR="005E3E83" w:rsidRPr="00936483" w:rsidRDefault="005E3E83" w:rsidP="006719FE">
      <w:pPr>
        <w:pStyle w:val="P1"/>
      </w:pPr>
      <w:r w:rsidRPr="00936483">
        <w:tab/>
        <w:t>(c)</w:t>
      </w:r>
      <w:r w:rsidRPr="00936483">
        <w:tab/>
        <w:t>a family history of a chronic disease.</w:t>
      </w:r>
    </w:p>
    <w:p w:rsidR="005E3E83" w:rsidRPr="00936483" w:rsidRDefault="005E3E83" w:rsidP="006719FE">
      <w:pPr>
        <w:pStyle w:val="HR"/>
        <w:outlineLvl w:val="4"/>
      </w:pPr>
      <w:bookmarkStart w:id="73" w:name="_Toc329356782"/>
      <w:r w:rsidRPr="001B079B">
        <w:rPr>
          <w:rStyle w:val="CharSectno"/>
        </w:rPr>
        <w:t>2.16.6</w:t>
      </w:r>
      <w:r w:rsidRPr="00936483">
        <w:tab/>
        <w:t>45 year old Health Assessment</w:t>
      </w:r>
      <w:bookmarkEnd w:id="73"/>
    </w:p>
    <w:p w:rsidR="005E3E83" w:rsidRPr="00936483" w:rsidRDefault="005E3E83" w:rsidP="006719FE">
      <w:pPr>
        <w:pStyle w:val="R1"/>
      </w:pPr>
      <w:r w:rsidRPr="00936483">
        <w:tab/>
        <w:t>(1)</w:t>
      </w:r>
      <w:r w:rsidRPr="00936483">
        <w:tab/>
        <w:t>A 45 year old Health Assessment is an assessment for a patient if the patient, in the clinical judgment of the attending medical practitioner based on the identification of a specific risk factor, is at risk of developing a chronic disease.</w:t>
      </w:r>
    </w:p>
    <w:p w:rsidR="005E3E83" w:rsidRPr="00936483" w:rsidRDefault="005E3E83" w:rsidP="006719FE">
      <w:pPr>
        <w:pStyle w:val="ZR2"/>
      </w:pPr>
      <w:r w:rsidRPr="00936483">
        <w:tab/>
        <w:t>(2)</w:t>
      </w:r>
      <w:r w:rsidRPr="00936483">
        <w:tab/>
        <w:t>The 45 year old Health Assessment must include:</w:t>
      </w:r>
    </w:p>
    <w:p w:rsidR="005E3E83" w:rsidRPr="00936483" w:rsidRDefault="005E3E83" w:rsidP="006719FE">
      <w:pPr>
        <w:pStyle w:val="P1"/>
      </w:pPr>
      <w:r w:rsidRPr="00936483">
        <w:tab/>
        <w:t>(a)</w:t>
      </w:r>
      <w:r w:rsidRPr="00936483">
        <w:tab/>
        <w:t>information collection, including taking a patient’s history and performing examinations and investigations, as required; and</w:t>
      </w:r>
    </w:p>
    <w:p w:rsidR="005E3E83" w:rsidRPr="00936483" w:rsidRDefault="005E3E83" w:rsidP="006719FE">
      <w:pPr>
        <w:pStyle w:val="P1"/>
      </w:pPr>
      <w:r w:rsidRPr="00936483">
        <w:tab/>
        <w:t>(b)</w:t>
      </w:r>
      <w:r w:rsidRPr="00936483">
        <w:tab/>
        <w:t>making an overall assessment of the patient; and</w:t>
      </w:r>
    </w:p>
    <w:p w:rsidR="005E3E83" w:rsidRPr="00936483" w:rsidRDefault="005E3E83" w:rsidP="006719FE">
      <w:pPr>
        <w:pStyle w:val="P1"/>
      </w:pPr>
      <w:r w:rsidRPr="00936483">
        <w:tab/>
        <w:t>(c)</w:t>
      </w:r>
      <w:r w:rsidRPr="00936483">
        <w:tab/>
        <w:t>initiating interventions or referrals, as appropriate; and</w:t>
      </w:r>
    </w:p>
    <w:p w:rsidR="005E3E83" w:rsidRPr="00936483" w:rsidRDefault="005E3E83" w:rsidP="006719FE">
      <w:pPr>
        <w:pStyle w:val="P1"/>
      </w:pPr>
      <w:r w:rsidRPr="00936483">
        <w:tab/>
        <w:t>(d)</w:t>
      </w:r>
      <w:r w:rsidRPr="00936483">
        <w:tab/>
        <w:t>giving health advice and information to the patient.</w:t>
      </w:r>
    </w:p>
    <w:p w:rsidR="005E3E83" w:rsidRPr="00936483" w:rsidRDefault="005E3E83" w:rsidP="006719FE">
      <w:pPr>
        <w:pStyle w:val="R2"/>
      </w:pPr>
      <w:r w:rsidRPr="00936483">
        <w:tab/>
        <w:t>(3)</w:t>
      </w:r>
      <w:r w:rsidRPr="00936483">
        <w:tab/>
        <w:t>The medical practitioner providing the assessment is responsible for the overall health assessment of the patient.</w:t>
      </w:r>
    </w:p>
    <w:p w:rsidR="005E3E83" w:rsidRPr="00936483" w:rsidRDefault="005E3E83" w:rsidP="006719FE">
      <w:pPr>
        <w:pStyle w:val="R2"/>
      </w:pPr>
      <w:r w:rsidRPr="00936483">
        <w:tab/>
        <w:t>(4)</w:t>
      </w:r>
      <w:r w:rsidRPr="00936483">
        <w:tab/>
        <w:t>A 45 year old Health Assessment must not be given more than once to an eligible person.</w:t>
      </w:r>
    </w:p>
    <w:p w:rsidR="005E3E83" w:rsidRPr="00936483" w:rsidRDefault="005E3E83" w:rsidP="006719FE">
      <w:pPr>
        <w:pStyle w:val="ZR2"/>
        <w:rPr>
          <w:rStyle w:val="R2Char"/>
        </w:rPr>
      </w:pPr>
      <w:r w:rsidRPr="00936483">
        <w:rPr>
          <w:rStyle w:val="R2Char"/>
        </w:rPr>
        <w:tab/>
        <w:t>(5)</w:t>
      </w:r>
      <w:r w:rsidRPr="00936483">
        <w:rPr>
          <w:rStyle w:val="R2Char"/>
        </w:rPr>
        <w:tab/>
        <w:t>In this clause:</w:t>
      </w:r>
    </w:p>
    <w:p w:rsidR="005E3E83" w:rsidRPr="00936483" w:rsidRDefault="005E3E83" w:rsidP="006719FE">
      <w:pPr>
        <w:pStyle w:val="definition"/>
        <w:keepLines/>
      </w:pPr>
      <w:r w:rsidRPr="00936483">
        <w:rPr>
          <w:b/>
          <w:i/>
        </w:rPr>
        <w:t>chronic disease</w:t>
      </w:r>
      <w:r w:rsidRPr="00936483">
        <w:t xml:space="preserve"> means a disease that has been, or is likely to be, present for at least 6</w:t>
      </w:r>
      <w:r w:rsidR="007A0200" w:rsidRPr="00936483">
        <w:t> </w:t>
      </w:r>
      <w:r w:rsidRPr="00936483">
        <w:t>months, including asthma, cancer, cardiovascular illness, diabetes mellitus, a mental health condition, arthritis or a musculoskeletal condition.</w:t>
      </w:r>
    </w:p>
    <w:p w:rsidR="005E3E83" w:rsidRPr="00936483" w:rsidRDefault="005E3E83" w:rsidP="006719FE">
      <w:pPr>
        <w:pStyle w:val="Zdefinition"/>
        <w:keepLines/>
      </w:pPr>
      <w:r w:rsidRPr="00936483">
        <w:rPr>
          <w:rStyle w:val="R2Char"/>
          <w:b/>
          <w:i/>
        </w:rPr>
        <w:t>specific risk factors</w:t>
      </w:r>
      <w:r w:rsidRPr="00936483">
        <w:rPr>
          <w:rStyle w:val="R2Char"/>
        </w:rPr>
        <w:t xml:space="preserve"> includes:</w:t>
      </w:r>
    </w:p>
    <w:p w:rsidR="005E3E83" w:rsidRPr="00936483" w:rsidRDefault="005E3E83" w:rsidP="006719FE">
      <w:pPr>
        <w:pStyle w:val="P1"/>
      </w:pPr>
      <w:r w:rsidRPr="00936483">
        <w:tab/>
        <w:t>(a)</w:t>
      </w:r>
      <w:r w:rsidRPr="00936483">
        <w:tab/>
        <w:t>lifestyle risk factors (for example smoking, physical inactivity, poor nutrition or alcohol misuse); and</w:t>
      </w:r>
    </w:p>
    <w:p w:rsidR="005E3E83" w:rsidRPr="00936483" w:rsidRDefault="005E3E83" w:rsidP="006719FE">
      <w:pPr>
        <w:pStyle w:val="P1"/>
      </w:pPr>
      <w:r w:rsidRPr="00936483">
        <w:tab/>
        <w:t>(b)</w:t>
      </w:r>
      <w:r w:rsidRPr="00936483">
        <w:tab/>
        <w:t>biomedical risk factors (for example high cholesterol, high blood pressure, impaired glucose metabolism or excess weight); and</w:t>
      </w:r>
    </w:p>
    <w:p w:rsidR="005E3E83" w:rsidRPr="00936483" w:rsidRDefault="005E3E83" w:rsidP="006719FE">
      <w:pPr>
        <w:pStyle w:val="P1"/>
      </w:pPr>
      <w:r w:rsidRPr="00936483">
        <w:tab/>
        <w:t>(c)</w:t>
      </w:r>
      <w:r w:rsidRPr="00936483">
        <w:tab/>
        <w:t>a family history of a chronic disease.</w:t>
      </w:r>
    </w:p>
    <w:p w:rsidR="005E3E83" w:rsidRPr="00936483" w:rsidRDefault="005E3E83" w:rsidP="006719FE">
      <w:pPr>
        <w:pStyle w:val="HR"/>
        <w:outlineLvl w:val="4"/>
      </w:pPr>
      <w:bookmarkStart w:id="74" w:name="_Toc329356783"/>
      <w:r w:rsidRPr="001B079B">
        <w:rPr>
          <w:rStyle w:val="CharSectno"/>
        </w:rPr>
        <w:t>2.16.7</w:t>
      </w:r>
      <w:r w:rsidRPr="00936483">
        <w:tab/>
        <w:t>Older Person’s Health Assessment</w:t>
      </w:r>
      <w:bookmarkEnd w:id="74"/>
    </w:p>
    <w:p w:rsidR="005E3E83" w:rsidRPr="00936483" w:rsidRDefault="005E3E83" w:rsidP="006719FE">
      <w:pPr>
        <w:pStyle w:val="ZR1"/>
      </w:pPr>
      <w:r w:rsidRPr="00936483">
        <w:tab/>
        <w:t>(1)</w:t>
      </w:r>
      <w:r w:rsidRPr="00936483">
        <w:tab/>
        <w:t>An Older Person’s Health Assessment is the assessment of:</w:t>
      </w:r>
    </w:p>
    <w:p w:rsidR="005E3E83" w:rsidRPr="00936483" w:rsidRDefault="005E3E83" w:rsidP="006719FE">
      <w:pPr>
        <w:pStyle w:val="P1"/>
      </w:pPr>
      <w:r w:rsidRPr="00936483">
        <w:tab/>
        <w:t>(a)</w:t>
      </w:r>
      <w:r w:rsidRPr="00936483">
        <w:tab/>
        <w:t>a patient’s health and physical, psychological and social function; and</w:t>
      </w:r>
    </w:p>
    <w:p w:rsidR="005E3E83" w:rsidRPr="00936483" w:rsidRDefault="005E3E83" w:rsidP="006719FE">
      <w:pPr>
        <w:pStyle w:val="P1"/>
      </w:pPr>
      <w:r w:rsidRPr="00936483">
        <w:tab/>
        <w:t>(b)</w:t>
      </w:r>
      <w:r w:rsidRPr="00936483">
        <w:tab/>
        <w:t>whether preventive health care and education should be offered to the patient, to improve the patient’s health and physical, psychological and social function.</w:t>
      </w:r>
    </w:p>
    <w:p w:rsidR="005E3E83" w:rsidRPr="00936483" w:rsidRDefault="005E3E83" w:rsidP="006719FE">
      <w:pPr>
        <w:pStyle w:val="ZR2"/>
      </w:pPr>
      <w:r w:rsidRPr="00936483">
        <w:tab/>
        <w:t>(2)</w:t>
      </w:r>
      <w:r w:rsidRPr="00936483">
        <w:tab/>
        <w:t>An Older Person’s Health Assessment must include:</w:t>
      </w:r>
    </w:p>
    <w:p w:rsidR="005E3E83" w:rsidRPr="00936483" w:rsidRDefault="005E3E83" w:rsidP="006719FE">
      <w:pPr>
        <w:pStyle w:val="P1"/>
      </w:pPr>
      <w:r w:rsidRPr="00936483">
        <w:tab/>
        <w:t>(a)</w:t>
      </w:r>
      <w:r w:rsidRPr="00936483">
        <w:tab/>
        <w:t>personal attendance by a medical practitioner; and</w:t>
      </w:r>
    </w:p>
    <w:p w:rsidR="005E3E83" w:rsidRPr="00936483" w:rsidRDefault="005E3E83" w:rsidP="006719FE">
      <w:pPr>
        <w:pStyle w:val="P1"/>
      </w:pPr>
      <w:r w:rsidRPr="00936483">
        <w:tab/>
        <w:t>(b)</w:t>
      </w:r>
      <w:r w:rsidRPr="00936483">
        <w:tab/>
        <w:t>measurement of the patient’s blood pressure, pulse rate and rhythm; and</w:t>
      </w:r>
    </w:p>
    <w:p w:rsidR="005E3E83" w:rsidRPr="00936483" w:rsidRDefault="005E3E83" w:rsidP="006719FE">
      <w:pPr>
        <w:pStyle w:val="P1"/>
      </w:pPr>
      <w:r w:rsidRPr="00936483">
        <w:tab/>
        <w:t>(c)</w:t>
      </w:r>
      <w:r w:rsidRPr="00936483">
        <w:tab/>
        <w:t>assessment of the patient’s medication; and</w:t>
      </w:r>
    </w:p>
    <w:p w:rsidR="005E3E83" w:rsidRPr="00936483" w:rsidRDefault="005E3E83" w:rsidP="006719FE">
      <w:pPr>
        <w:pStyle w:val="P1"/>
      </w:pPr>
      <w:r w:rsidRPr="00936483">
        <w:tab/>
        <w:t>(d)</w:t>
      </w:r>
      <w:r w:rsidRPr="00936483">
        <w:tab/>
        <w:t>assessment of the patient’s continence; and</w:t>
      </w:r>
    </w:p>
    <w:p w:rsidR="005E3E83" w:rsidRPr="00936483" w:rsidRDefault="005E3E83" w:rsidP="006719FE">
      <w:pPr>
        <w:pStyle w:val="P1"/>
      </w:pPr>
      <w:r w:rsidRPr="00936483">
        <w:tab/>
        <w:t>(e)</w:t>
      </w:r>
      <w:r w:rsidRPr="00936483">
        <w:tab/>
        <w:t>assessment of the patient’s immunisation status for influenza, tetanus and pneumococcus; and</w:t>
      </w:r>
    </w:p>
    <w:p w:rsidR="005E3E83" w:rsidRPr="00936483" w:rsidRDefault="005E3E83" w:rsidP="006719FE">
      <w:pPr>
        <w:pStyle w:val="P1"/>
      </w:pPr>
      <w:r w:rsidRPr="00936483">
        <w:tab/>
        <w:t>(f)</w:t>
      </w:r>
      <w:r w:rsidRPr="00936483">
        <w:tab/>
        <w:t>assessment of the patient’s physical functions, including the patient’s activities of daily living and whether or not the patient has had a fall in the last 3</w:t>
      </w:r>
      <w:r w:rsidR="007A0200" w:rsidRPr="00936483">
        <w:t> </w:t>
      </w:r>
      <w:r w:rsidRPr="00936483">
        <w:t>months; and</w:t>
      </w:r>
    </w:p>
    <w:p w:rsidR="005E3E83" w:rsidRPr="00936483" w:rsidRDefault="005E3E83" w:rsidP="006719FE">
      <w:pPr>
        <w:pStyle w:val="P1"/>
      </w:pPr>
      <w:r w:rsidRPr="00936483">
        <w:tab/>
        <w:t>(g)</w:t>
      </w:r>
      <w:r w:rsidRPr="00936483">
        <w:tab/>
        <w:t>assessment of the patient’s psychological function, including the patient’s cognition and mood; and</w:t>
      </w:r>
    </w:p>
    <w:p w:rsidR="005E3E83" w:rsidRPr="00936483" w:rsidRDefault="005E3E83" w:rsidP="006719FE">
      <w:pPr>
        <w:pStyle w:val="ZP1"/>
      </w:pPr>
      <w:r w:rsidRPr="00936483">
        <w:tab/>
        <w:t>(h)</w:t>
      </w:r>
      <w:r w:rsidRPr="00936483">
        <w:tab/>
        <w:t>assessment of the patient’s social function, including:</w:t>
      </w:r>
    </w:p>
    <w:p w:rsidR="005E3E83" w:rsidRPr="00936483" w:rsidRDefault="005E3E83" w:rsidP="006719FE">
      <w:pPr>
        <w:pStyle w:val="P2"/>
      </w:pPr>
      <w:r w:rsidRPr="00936483">
        <w:tab/>
        <w:t>(i)</w:t>
      </w:r>
      <w:r w:rsidRPr="00936483">
        <w:tab/>
        <w:t>the availability and adequacy of paid, and unpaid, help; and</w:t>
      </w:r>
    </w:p>
    <w:p w:rsidR="005E3E83" w:rsidRPr="00936483" w:rsidRDefault="005E3E83" w:rsidP="006719FE">
      <w:pPr>
        <w:pStyle w:val="P2"/>
      </w:pPr>
      <w:r w:rsidRPr="00936483">
        <w:tab/>
        <w:t>(ii)</w:t>
      </w:r>
      <w:r w:rsidRPr="00936483">
        <w:tab/>
        <w:t>whether the patient is responsible for caring for another person.</w:t>
      </w:r>
    </w:p>
    <w:p w:rsidR="005E3E83" w:rsidRPr="00936483" w:rsidRDefault="005E3E83" w:rsidP="006719FE">
      <w:pPr>
        <w:pStyle w:val="ZR2"/>
      </w:pPr>
      <w:r w:rsidRPr="00936483">
        <w:tab/>
        <w:t>(3)</w:t>
      </w:r>
      <w:r w:rsidRPr="00936483">
        <w:tab/>
        <w:t>An Older Person’s Health Assessment must also include:</w:t>
      </w:r>
    </w:p>
    <w:p w:rsidR="005E3E83" w:rsidRPr="00936483" w:rsidRDefault="005E3E83" w:rsidP="006719FE">
      <w:pPr>
        <w:pStyle w:val="P1"/>
      </w:pPr>
      <w:r w:rsidRPr="00936483">
        <w:tab/>
        <w:t>(a)</w:t>
      </w:r>
      <w:r w:rsidRPr="00936483">
        <w:tab/>
        <w:t>keeping a record of the health assessment; and</w:t>
      </w:r>
    </w:p>
    <w:p w:rsidR="005E3E83" w:rsidRPr="00936483" w:rsidRDefault="005E3E83" w:rsidP="006719FE">
      <w:pPr>
        <w:pStyle w:val="P1"/>
      </w:pPr>
      <w:r w:rsidRPr="00936483">
        <w:tab/>
        <w:t>(b)</w:t>
      </w:r>
      <w:r w:rsidRPr="00936483">
        <w:tab/>
        <w:t>offering the patient a written report on the health assessment, with recommendations about matters covered by the health assessment; and</w:t>
      </w:r>
    </w:p>
    <w:p w:rsidR="005E3E83" w:rsidRPr="00936483" w:rsidRDefault="005E3E83" w:rsidP="006719FE">
      <w:pPr>
        <w:pStyle w:val="P1"/>
      </w:pPr>
      <w:r w:rsidRPr="00936483">
        <w:tab/>
        <w:t>(c)</w:t>
      </w:r>
      <w:r w:rsidRPr="00936483">
        <w:tab/>
        <w:t>offering the patient’s carer (if any, and if the practitioner considers it appropriate and the patient agrees) a copy of the report or extracts of the report relevant to the carer.</w:t>
      </w:r>
    </w:p>
    <w:p w:rsidR="005E3E83" w:rsidRPr="00936483" w:rsidRDefault="005E3E83" w:rsidP="006719FE">
      <w:pPr>
        <w:pStyle w:val="R2"/>
      </w:pPr>
      <w:r w:rsidRPr="00936483">
        <w:tab/>
        <w:t>(4)</w:t>
      </w:r>
      <w:r w:rsidRPr="00936483">
        <w:tab/>
        <w:t>An Older Person’s Health Assessment must not be provided more than once every 12 months to an eligible person.</w:t>
      </w:r>
    </w:p>
    <w:p w:rsidR="005E3E83" w:rsidRPr="00936483" w:rsidRDefault="005E3E83" w:rsidP="006719FE">
      <w:pPr>
        <w:pStyle w:val="HR"/>
        <w:outlineLvl w:val="4"/>
      </w:pPr>
      <w:bookmarkStart w:id="75" w:name="_Toc329356784"/>
      <w:r w:rsidRPr="001B079B">
        <w:rPr>
          <w:rStyle w:val="CharSectno"/>
        </w:rPr>
        <w:t>2.16.8</w:t>
      </w:r>
      <w:r w:rsidRPr="00936483">
        <w:tab/>
        <w:t>Comprehensive Medical Assessment for permanent resident of residential aged care facility</w:t>
      </w:r>
      <w:bookmarkEnd w:id="75"/>
    </w:p>
    <w:p w:rsidR="005E3E83" w:rsidRPr="00936483" w:rsidRDefault="005E3E83" w:rsidP="006719FE">
      <w:pPr>
        <w:pStyle w:val="R1"/>
      </w:pPr>
      <w:r w:rsidRPr="00936483">
        <w:tab/>
        <w:t>(1)</w:t>
      </w:r>
      <w:r w:rsidRPr="00936483">
        <w:tab/>
        <w:t xml:space="preserve">A </w:t>
      </w:r>
      <w:r w:rsidRPr="00936483">
        <w:rPr>
          <w:bCs/>
          <w:iCs/>
        </w:rPr>
        <w:t>Comprehensive Medical Assessment</w:t>
      </w:r>
      <w:r w:rsidRPr="00936483">
        <w:rPr>
          <w:i/>
          <w:iCs/>
        </w:rPr>
        <w:t xml:space="preserve"> </w:t>
      </w:r>
      <w:r w:rsidRPr="00936483">
        <w:t>of a permanent resident of a residential aged care facility includes an assessment of the resident’s health and physical and psychological function.</w:t>
      </w:r>
    </w:p>
    <w:p w:rsidR="005E3E83" w:rsidRPr="00936483" w:rsidRDefault="005E3E83" w:rsidP="006719FE">
      <w:pPr>
        <w:pStyle w:val="ZR2"/>
      </w:pPr>
      <w:r w:rsidRPr="00936483">
        <w:tab/>
        <w:t>(2)</w:t>
      </w:r>
      <w:r w:rsidRPr="00936483">
        <w:tab/>
        <w:t>A Comprehensive Medical Assessment must include:</w:t>
      </w:r>
    </w:p>
    <w:p w:rsidR="005E3E83" w:rsidRPr="00936483" w:rsidRDefault="005E3E83" w:rsidP="006719FE">
      <w:pPr>
        <w:pStyle w:val="P1"/>
      </w:pPr>
      <w:r w:rsidRPr="00936483">
        <w:tab/>
        <w:t>(a)</w:t>
      </w:r>
      <w:r w:rsidRPr="00936483">
        <w:tab/>
        <w:t>a personal attendance by a medical practitioner; and</w:t>
      </w:r>
    </w:p>
    <w:p w:rsidR="005E3E83" w:rsidRPr="00936483" w:rsidRDefault="005E3E83" w:rsidP="006719FE">
      <w:pPr>
        <w:pStyle w:val="P1"/>
      </w:pPr>
      <w:r w:rsidRPr="00936483">
        <w:tab/>
        <w:t>(b)</w:t>
      </w:r>
      <w:r w:rsidRPr="00936483">
        <w:tab/>
        <w:t>taking a detailed patient history of the resident; and</w:t>
      </w:r>
    </w:p>
    <w:p w:rsidR="005E3E83" w:rsidRPr="00936483" w:rsidRDefault="005E3E83" w:rsidP="006719FE">
      <w:pPr>
        <w:pStyle w:val="P1"/>
      </w:pPr>
      <w:r w:rsidRPr="00936483">
        <w:tab/>
        <w:t>(c)</w:t>
      </w:r>
      <w:r w:rsidRPr="00936483">
        <w:tab/>
        <w:t>conducting a comprehensive medical examination of the resident; and</w:t>
      </w:r>
    </w:p>
    <w:p w:rsidR="005E3E83" w:rsidRPr="00936483" w:rsidRDefault="005E3E83" w:rsidP="006719FE">
      <w:pPr>
        <w:pStyle w:val="P1"/>
      </w:pPr>
      <w:r w:rsidRPr="00936483">
        <w:tab/>
        <w:t>(d)</w:t>
      </w:r>
      <w:r w:rsidRPr="00936483">
        <w:tab/>
        <w:t>developing a list of diagnoses and medical problems based on the medical history and examination; and</w:t>
      </w:r>
    </w:p>
    <w:p w:rsidR="005E3E83" w:rsidRPr="00936483" w:rsidRDefault="005E3E83" w:rsidP="006719FE">
      <w:pPr>
        <w:pStyle w:val="P1"/>
      </w:pPr>
      <w:r w:rsidRPr="00936483">
        <w:tab/>
        <w:t>(e)</w:t>
      </w:r>
      <w:r w:rsidRPr="00936483">
        <w:tab/>
        <w:t>giving a written copy of a summary of the outcomes of the assessment to the residential aged care facility for the resident’s medical records.</w:t>
      </w:r>
    </w:p>
    <w:p w:rsidR="005E3E83" w:rsidRPr="00936483" w:rsidRDefault="005E3E83" w:rsidP="006719FE">
      <w:pPr>
        <w:pStyle w:val="ZR2"/>
      </w:pPr>
      <w:r w:rsidRPr="00936483">
        <w:tab/>
        <w:t>(3)</w:t>
      </w:r>
      <w:r w:rsidRPr="00936483">
        <w:tab/>
        <w:t>A Comprehensive Medical Assessment must also include:</w:t>
      </w:r>
    </w:p>
    <w:p w:rsidR="005E3E83" w:rsidRPr="00936483" w:rsidRDefault="005E3E83" w:rsidP="006719FE">
      <w:pPr>
        <w:pStyle w:val="P1"/>
      </w:pPr>
      <w:r w:rsidRPr="00936483">
        <w:tab/>
        <w:t>(a)</w:t>
      </w:r>
      <w:r w:rsidRPr="00936483">
        <w:tab/>
        <w:t>making a written summary of the Comprehensive Medical Assessment; and</w:t>
      </w:r>
    </w:p>
    <w:p w:rsidR="005E3E83" w:rsidRPr="00936483" w:rsidRDefault="005E3E83" w:rsidP="006719FE">
      <w:pPr>
        <w:pStyle w:val="P1"/>
      </w:pPr>
      <w:r w:rsidRPr="00936483">
        <w:tab/>
        <w:t>(b)</w:t>
      </w:r>
      <w:r w:rsidRPr="00936483">
        <w:tab/>
        <w:t>giving a copy of the summary to the residential aged care facility; and</w:t>
      </w:r>
    </w:p>
    <w:p w:rsidR="005E3E83" w:rsidRPr="00936483" w:rsidRDefault="005E3E83" w:rsidP="006719FE">
      <w:pPr>
        <w:pStyle w:val="P1"/>
      </w:pPr>
      <w:r w:rsidRPr="00936483">
        <w:tab/>
        <w:t>(c)</w:t>
      </w:r>
      <w:r w:rsidRPr="00936483">
        <w:tab/>
        <w:t>offering the resident a copy of the summary.</w:t>
      </w:r>
    </w:p>
    <w:p w:rsidR="005E3E83" w:rsidRPr="00936483" w:rsidRDefault="005E3E83" w:rsidP="006719FE">
      <w:pPr>
        <w:pStyle w:val="ZR2"/>
      </w:pPr>
      <w:r w:rsidRPr="00936483">
        <w:tab/>
        <w:t>(4)</w:t>
      </w:r>
      <w:r w:rsidRPr="00936483">
        <w:tab/>
        <w:t>A Comprehensive Medical Assessment may be provided:</w:t>
      </w:r>
    </w:p>
    <w:p w:rsidR="005E3E83" w:rsidRPr="00936483" w:rsidRDefault="005E3E83" w:rsidP="006719FE">
      <w:pPr>
        <w:pStyle w:val="P1"/>
      </w:pPr>
      <w:r w:rsidRPr="00936483">
        <w:tab/>
        <w:t>(a)</w:t>
      </w:r>
      <w:r w:rsidRPr="00936483">
        <w:tab/>
        <w:t>on admission to a residential aged care facility, if a Comprehensive Medical Assessment has not already been provided in another residential aged care facility in the last 12 months; and</w:t>
      </w:r>
    </w:p>
    <w:p w:rsidR="005E3E83" w:rsidRPr="00936483" w:rsidRDefault="005E3E83" w:rsidP="006719FE">
      <w:pPr>
        <w:pStyle w:val="P1"/>
      </w:pPr>
      <w:r w:rsidRPr="00936483">
        <w:tab/>
        <w:t>(b)</w:t>
      </w:r>
      <w:r w:rsidRPr="00936483">
        <w:tab/>
        <w:t>at 12 month intervals after that assessment.</w:t>
      </w:r>
    </w:p>
    <w:p w:rsidR="005E3E83" w:rsidRPr="00936483" w:rsidRDefault="005E3E83" w:rsidP="006719FE">
      <w:pPr>
        <w:pStyle w:val="R2"/>
      </w:pPr>
      <w:r w:rsidRPr="00936483">
        <w:tab/>
        <w:t>(5)</w:t>
      </w:r>
      <w:r w:rsidRPr="00936483">
        <w:tab/>
        <w:t>A Comprehensive Medical Assessment may be performed in conjunction with a consultation for another purpose, but must be claimed separately.</w:t>
      </w:r>
    </w:p>
    <w:p w:rsidR="005E3E83" w:rsidRPr="00936483" w:rsidRDefault="005E3E83" w:rsidP="006719FE">
      <w:pPr>
        <w:pStyle w:val="HR"/>
      </w:pPr>
      <w:bookmarkStart w:id="76" w:name="_Toc329356785"/>
      <w:r w:rsidRPr="001B079B">
        <w:rPr>
          <w:rStyle w:val="CharSectno"/>
        </w:rPr>
        <w:t>2.16.9</w:t>
      </w:r>
      <w:r w:rsidRPr="00936483">
        <w:tab/>
        <w:t>Health assessment for a person with an intellectual disability</w:t>
      </w:r>
      <w:bookmarkEnd w:id="76"/>
    </w:p>
    <w:p w:rsidR="005E3E83" w:rsidRPr="00936483" w:rsidRDefault="005E3E83" w:rsidP="006719FE">
      <w:pPr>
        <w:pStyle w:val="ZR1"/>
      </w:pPr>
      <w:r w:rsidRPr="00936483">
        <w:tab/>
        <w:t>(1)</w:t>
      </w:r>
      <w:r w:rsidRPr="00936483">
        <w:tab/>
        <w:t>A health assessment for a person with an intellectual disability is an assessment of:</w:t>
      </w:r>
    </w:p>
    <w:p w:rsidR="005E3E83" w:rsidRPr="00936483" w:rsidRDefault="005E3E83" w:rsidP="006719FE">
      <w:pPr>
        <w:pStyle w:val="P1"/>
        <w:rPr>
          <w:lang w:val="en-US"/>
        </w:rPr>
      </w:pPr>
      <w:r w:rsidRPr="00936483">
        <w:rPr>
          <w:lang w:val="en-US"/>
        </w:rPr>
        <w:tab/>
        <w:t>(a)</w:t>
      </w:r>
      <w:r w:rsidRPr="00936483">
        <w:rPr>
          <w:lang w:val="en-US"/>
        </w:rPr>
        <w:tab/>
        <w:t>the patient’s physical, psychological and social function; and</w:t>
      </w:r>
    </w:p>
    <w:p w:rsidR="005E3E83" w:rsidRPr="00936483" w:rsidRDefault="005E3E83" w:rsidP="006719FE">
      <w:pPr>
        <w:pStyle w:val="P1"/>
        <w:rPr>
          <w:lang w:val="en-US"/>
        </w:rPr>
      </w:pPr>
      <w:r w:rsidRPr="00936483">
        <w:rPr>
          <w:lang w:val="en-US"/>
        </w:rPr>
        <w:tab/>
        <w:t>(b)</w:t>
      </w:r>
      <w:r w:rsidRPr="00936483">
        <w:rPr>
          <w:lang w:val="en-US"/>
        </w:rPr>
        <w:tab/>
        <w:t>whether any medical intervention and preventive health care is required.</w:t>
      </w:r>
    </w:p>
    <w:p w:rsidR="005E3E83" w:rsidRPr="00936483" w:rsidRDefault="005E3E83" w:rsidP="006719FE">
      <w:pPr>
        <w:pStyle w:val="ZR2"/>
      </w:pPr>
      <w:r w:rsidRPr="00936483">
        <w:rPr>
          <w:lang w:val="en-US"/>
        </w:rPr>
        <w:tab/>
        <w:t>(2)</w:t>
      </w:r>
      <w:r w:rsidRPr="00936483">
        <w:rPr>
          <w:lang w:val="en-US"/>
        </w:rPr>
        <w:tab/>
        <w:t xml:space="preserve">The </w:t>
      </w:r>
      <w:r w:rsidRPr="00936483">
        <w:t>health assessment for a person with an intellectual disability must include the following matters to the extent that they are relevant to the patient:</w:t>
      </w:r>
    </w:p>
    <w:p w:rsidR="005E3E83" w:rsidRPr="00936483" w:rsidRDefault="005E3E83" w:rsidP="006719FE">
      <w:pPr>
        <w:pStyle w:val="P1"/>
      </w:pPr>
      <w:r w:rsidRPr="00936483">
        <w:tab/>
        <w:t>(a)</w:t>
      </w:r>
      <w:r w:rsidRPr="00936483">
        <w:tab/>
        <w:t>checking dental health (including dentition);</w:t>
      </w:r>
    </w:p>
    <w:p w:rsidR="005E3E83" w:rsidRPr="00936483" w:rsidRDefault="005E3E83" w:rsidP="006719FE">
      <w:pPr>
        <w:pStyle w:val="P1"/>
      </w:pPr>
      <w:r w:rsidRPr="00936483">
        <w:tab/>
        <w:t>(b)</w:t>
      </w:r>
      <w:r w:rsidRPr="00936483">
        <w:tab/>
        <w:t>conducting an aural examination (including arranging a formal audiometry if an audiometry has not been conducted within the last 5 years);</w:t>
      </w:r>
    </w:p>
    <w:p w:rsidR="005E3E83" w:rsidRPr="00936483" w:rsidRDefault="005E3E83" w:rsidP="006719FE">
      <w:pPr>
        <w:pStyle w:val="P1"/>
      </w:pPr>
      <w:r w:rsidRPr="00936483">
        <w:tab/>
        <w:t>(c)</w:t>
      </w:r>
      <w:r w:rsidRPr="00936483">
        <w:tab/>
        <w:t>assessing ocular health (arrange review by an ophthalmologist or optometrist if a comprehensive eye examination has not been conducted within the last 5</w:t>
      </w:r>
      <w:r w:rsidR="007A0200" w:rsidRPr="00936483">
        <w:t> </w:t>
      </w:r>
      <w:r w:rsidRPr="00936483">
        <w:t>years);</w:t>
      </w:r>
    </w:p>
    <w:p w:rsidR="005E3E83" w:rsidRPr="00936483" w:rsidRDefault="005E3E83" w:rsidP="006719FE">
      <w:pPr>
        <w:pStyle w:val="P1"/>
      </w:pPr>
      <w:r w:rsidRPr="00936483">
        <w:tab/>
        <w:t>(d)</w:t>
      </w:r>
      <w:r w:rsidRPr="00936483">
        <w:tab/>
        <w:t>assessing nutritional status (including weight and height measurements) and a review of growth and development;</w:t>
      </w:r>
    </w:p>
    <w:p w:rsidR="005E3E83" w:rsidRPr="00936483" w:rsidRDefault="005E3E83" w:rsidP="006719FE">
      <w:pPr>
        <w:pStyle w:val="P1"/>
      </w:pPr>
      <w:r w:rsidRPr="00936483">
        <w:tab/>
        <w:t>(e)</w:t>
      </w:r>
      <w:r w:rsidRPr="00936483">
        <w:tab/>
        <w:t>assessing bowel and bladder function (particularly for incontinence or chronic constipation);</w:t>
      </w:r>
    </w:p>
    <w:p w:rsidR="005E3E83" w:rsidRPr="00936483" w:rsidRDefault="005E3E83" w:rsidP="006719FE">
      <w:pPr>
        <w:pStyle w:val="ZP1"/>
      </w:pPr>
      <w:r w:rsidRPr="00936483">
        <w:tab/>
        <w:t>(f)</w:t>
      </w:r>
      <w:r w:rsidRPr="00936483">
        <w:tab/>
        <w:t>assessing medications including:</w:t>
      </w:r>
    </w:p>
    <w:p w:rsidR="005E3E83" w:rsidRPr="00936483" w:rsidRDefault="005E3E83" w:rsidP="006719FE">
      <w:pPr>
        <w:pStyle w:val="P2"/>
      </w:pPr>
      <w:r w:rsidRPr="00936483">
        <w:tab/>
        <w:t>(i)</w:t>
      </w:r>
      <w:r w:rsidRPr="00936483">
        <w:tab/>
        <w:t>non</w:t>
      </w:r>
      <w:r w:rsidRPr="00936483">
        <w:noBreakHyphen/>
        <w:t>prescription medicines taken by the patient, prescriptions from other doctors, medications prescribed but not taken, interactions, side effects and review of indications; and</w:t>
      </w:r>
    </w:p>
    <w:p w:rsidR="005E3E83" w:rsidRPr="00936483" w:rsidRDefault="005E3E83" w:rsidP="006719FE">
      <w:pPr>
        <w:pStyle w:val="P2"/>
      </w:pPr>
      <w:r w:rsidRPr="00936483">
        <w:tab/>
        <w:t>(ii)</w:t>
      </w:r>
      <w:r w:rsidRPr="00936483">
        <w:tab/>
        <w:t>advice to carers on the common side</w:t>
      </w:r>
      <w:r w:rsidRPr="00936483">
        <w:noBreakHyphen/>
        <w:t>effects and interactions; and</w:t>
      </w:r>
    </w:p>
    <w:p w:rsidR="005E3E83" w:rsidRPr="00936483" w:rsidRDefault="005E3E83" w:rsidP="006719FE">
      <w:pPr>
        <w:pStyle w:val="P2"/>
      </w:pPr>
      <w:r w:rsidRPr="00936483">
        <w:tab/>
        <w:t>(iii)</w:t>
      </w:r>
      <w:r w:rsidRPr="00936483">
        <w:tab/>
        <w:t>consideration of the need for a formal medication review;</w:t>
      </w:r>
    </w:p>
    <w:p w:rsidR="005E3E83" w:rsidRPr="00936483" w:rsidRDefault="005E3E83" w:rsidP="006719FE">
      <w:pPr>
        <w:pStyle w:val="ZP1"/>
      </w:pPr>
      <w:r w:rsidRPr="00936483">
        <w:tab/>
        <w:t>(g)</w:t>
      </w:r>
      <w:r w:rsidRPr="00936483">
        <w:tab/>
        <w:t>checking immunisation status (including influenza, tetanus, hepatitis A and B, measles, mumps, rubella and pneumococcal vaccinations) with reference to the Australian Immunisation Handbook, for appropriate vaccination schedules;</w:t>
      </w:r>
    </w:p>
    <w:p w:rsidR="005E3E83" w:rsidRPr="00936483" w:rsidRDefault="005E3E83" w:rsidP="006719FE">
      <w:pPr>
        <w:pStyle w:val="Note"/>
        <w:spacing w:before="60"/>
      </w:pPr>
      <w:r w:rsidRPr="00936483">
        <w:rPr>
          <w:i/>
        </w:rPr>
        <w:t>Note</w:t>
      </w:r>
      <w:r w:rsidR="007A0200" w:rsidRPr="00936483">
        <w:t>   </w:t>
      </w:r>
      <w:r w:rsidRPr="00936483">
        <w:t xml:space="preserve">The Australian Immunisation Handbook can be viewed at </w:t>
      </w:r>
      <w:r w:rsidRPr="00936483">
        <w:rPr>
          <w:u w:val="single"/>
        </w:rPr>
        <w:t>www.health.gov.au</w:t>
      </w:r>
      <w:r w:rsidRPr="00936483">
        <w:t>.</w:t>
      </w:r>
    </w:p>
    <w:p w:rsidR="005E3E83" w:rsidRPr="00936483" w:rsidRDefault="005E3E83" w:rsidP="006719FE">
      <w:pPr>
        <w:pStyle w:val="P1"/>
      </w:pPr>
      <w:r w:rsidRPr="00936483">
        <w:tab/>
        <w:t>(h)</w:t>
      </w:r>
      <w:r w:rsidRPr="00936483">
        <w:tab/>
        <w:t>checking exercise opportunities (with the aim of moderate exercise for at least 30 minutes each day);</w:t>
      </w:r>
    </w:p>
    <w:p w:rsidR="005E3E83" w:rsidRPr="00936483" w:rsidRDefault="005E3E83" w:rsidP="006719FE">
      <w:pPr>
        <w:pStyle w:val="P1"/>
      </w:pPr>
      <w:r w:rsidRPr="00936483">
        <w:tab/>
        <w:t>(i)</w:t>
      </w:r>
      <w:r w:rsidRPr="00936483">
        <w:tab/>
        <w:t>checking whether the support provided for activities of daily living adequately and appropriately meets the patient’s needs, and considering formal review if required;</w:t>
      </w:r>
    </w:p>
    <w:p w:rsidR="005E3E83" w:rsidRPr="00936483" w:rsidRDefault="005E3E83" w:rsidP="006719FE">
      <w:pPr>
        <w:pStyle w:val="P1"/>
      </w:pPr>
      <w:r w:rsidRPr="00936483">
        <w:tab/>
        <w:t>(j)</w:t>
      </w:r>
      <w:r w:rsidRPr="00936483">
        <w:tab/>
        <w:t>considering the need for breast examination, mammography, papanicolaou smears, testicular examination, lipid measurement and prostate assessment as for the general population;</w:t>
      </w:r>
    </w:p>
    <w:p w:rsidR="005E3E83" w:rsidRPr="00936483" w:rsidRDefault="005E3E83" w:rsidP="006719FE">
      <w:pPr>
        <w:pStyle w:val="P1"/>
      </w:pPr>
      <w:r w:rsidRPr="00936483">
        <w:tab/>
        <w:t>(k)</w:t>
      </w:r>
      <w:r w:rsidRPr="00936483">
        <w:tab/>
        <w:t>checking for dysphagia and gastro</w:t>
      </w:r>
      <w:r w:rsidRPr="00936483">
        <w:noBreakHyphen/>
        <w:t>oesophageal disease (especially for patients with cerebral palsy) and arranging for investigation or treatment as required;</w:t>
      </w:r>
    </w:p>
    <w:p w:rsidR="005E3E83" w:rsidRPr="00936483" w:rsidRDefault="005E3E83" w:rsidP="006719FE">
      <w:pPr>
        <w:pStyle w:val="P1"/>
      </w:pPr>
      <w:r w:rsidRPr="00936483">
        <w:tab/>
        <w:t>(l)</w:t>
      </w:r>
      <w:r w:rsidRPr="00936483">
        <w:tab/>
        <w:t>assessing risk factors for osteoporosis (including diet, exercise, Vitamin D deficiency, hormonal status, family history, medication and fracture history) and arranging for investigation or treatment as required;</w:t>
      </w:r>
    </w:p>
    <w:p w:rsidR="005E3E83" w:rsidRPr="00936483" w:rsidRDefault="005E3E83" w:rsidP="006719FE">
      <w:pPr>
        <w:pStyle w:val="P1"/>
      </w:pPr>
      <w:r w:rsidRPr="00936483">
        <w:tab/>
        <w:t>(m)</w:t>
      </w:r>
      <w:r w:rsidRPr="00936483">
        <w:tab/>
        <w:t>for a patient diagnosed with epilepsy</w:t>
      </w:r>
      <w:r w:rsidR="00344318" w:rsidRPr="00936483">
        <w:t>—</w:t>
      </w:r>
      <w:r w:rsidRPr="00936483">
        <w:t>reviewing seizure control (including anticonvulsant drugs) and considering referral to a neurologist at appropriate intervals;</w:t>
      </w:r>
    </w:p>
    <w:p w:rsidR="005E3E83" w:rsidRPr="00936483" w:rsidRDefault="005E3E83" w:rsidP="006719FE">
      <w:pPr>
        <w:pStyle w:val="P1"/>
      </w:pPr>
      <w:r w:rsidRPr="00936483">
        <w:tab/>
        <w:t>(n)</w:t>
      </w:r>
      <w:r w:rsidRPr="00936483">
        <w:tab/>
        <w:t>screening for thyroid disease at least every 2 years (or yearly for patients with Down syndrome);</w:t>
      </w:r>
    </w:p>
    <w:p w:rsidR="005E3E83" w:rsidRPr="00936483" w:rsidRDefault="005E3E83" w:rsidP="006719FE">
      <w:pPr>
        <w:pStyle w:val="P1"/>
      </w:pPr>
      <w:r w:rsidRPr="00936483">
        <w:tab/>
        <w:t>(o)</w:t>
      </w:r>
      <w:r w:rsidRPr="00936483">
        <w:tab/>
        <w:t>for a patient without a definitive aetiological diagnosis</w:t>
      </w:r>
      <w:r w:rsidR="00344318" w:rsidRPr="00936483">
        <w:t>—</w:t>
      </w:r>
      <w:r w:rsidRPr="00936483">
        <w:t>considering referral to a genetic clinic every 5 years;</w:t>
      </w:r>
    </w:p>
    <w:p w:rsidR="005E3E83" w:rsidRPr="00936483" w:rsidRDefault="005E3E83" w:rsidP="006719FE">
      <w:pPr>
        <w:pStyle w:val="P1"/>
      </w:pPr>
      <w:r w:rsidRPr="00936483">
        <w:tab/>
        <w:t>(p)</w:t>
      </w:r>
      <w:r w:rsidRPr="00936483">
        <w:tab/>
        <w:t>assessing or reviewing treatment for co</w:t>
      </w:r>
      <w:r w:rsidRPr="00936483">
        <w:noBreakHyphen/>
        <w:t>morbid mental health issues;</w:t>
      </w:r>
    </w:p>
    <w:p w:rsidR="005E3E83" w:rsidRPr="00936483" w:rsidRDefault="005E3E83" w:rsidP="006719FE">
      <w:pPr>
        <w:pStyle w:val="P1"/>
      </w:pPr>
      <w:r w:rsidRPr="00936483">
        <w:tab/>
        <w:t>(q)</w:t>
      </w:r>
      <w:r w:rsidRPr="00936483">
        <w:tab/>
        <w:t>considering timing of puberty and management of sexual development, sexual activity and reproductive health;</w:t>
      </w:r>
    </w:p>
    <w:p w:rsidR="005E3E83" w:rsidRPr="00936483" w:rsidRDefault="005E3E83" w:rsidP="006719FE">
      <w:pPr>
        <w:pStyle w:val="P1"/>
      </w:pPr>
      <w:r w:rsidRPr="00936483">
        <w:tab/>
        <w:t>(r)</w:t>
      </w:r>
      <w:r w:rsidRPr="00936483">
        <w:tab/>
        <w:t>considering whether there are any signs of physical, psychological or sexual abuse.</w:t>
      </w:r>
    </w:p>
    <w:p w:rsidR="005E3E83" w:rsidRPr="00936483" w:rsidRDefault="005E3E83" w:rsidP="006719FE">
      <w:pPr>
        <w:pStyle w:val="ZR2"/>
      </w:pPr>
      <w:r w:rsidRPr="00936483">
        <w:tab/>
        <w:t>(3)</w:t>
      </w:r>
      <w:r w:rsidRPr="00936483">
        <w:tab/>
        <w:t>A health assessment for a person with an intellectual disability must also include:</w:t>
      </w:r>
    </w:p>
    <w:p w:rsidR="005E3E83" w:rsidRPr="00936483" w:rsidRDefault="005E3E83" w:rsidP="006719FE">
      <w:pPr>
        <w:pStyle w:val="P1"/>
      </w:pPr>
      <w:r w:rsidRPr="00936483">
        <w:tab/>
        <w:t>(a)</w:t>
      </w:r>
      <w:r w:rsidRPr="00936483">
        <w:tab/>
        <w:t>keeping a record of the health assessment; and</w:t>
      </w:r>
    </w:p>
    <w:p w:rsidR="005E3E83" w:rsidRPr="00936483" w:rsidRDefault="005E3E83" w:rsidP="006719FE">
      <w:pPr>
        <w:pStyle w:val="P1"/>
      </w:pPr>
      <w:r w:rsidRPr="00936483">
        <w:tab/>
        <w:t>(b)</w:t>
      </w:r>
      <w:r w:rsidRPr="00936483">
        <w:tab/>
        <w:t>offering the patient a written report on the health assessment; and</w:t>
      </w:r>
    </w:p>
    <w:p w:rsidR="005E3E83" w:rsidRPr="00936483" w:rsidRDefault="005E3E83" w:rsidP="006719FE">
      <w:pPr>
        <w:pStyle w:val="P1"/>
      </w:pPr>
      <w:r w:rsidRPr="00936483">
        <w:tab/>
        <w:t>(c)</w:t>
      </w:r>
      <w:r w:rsidRPr="00936483">
        <w:tab/>
        <w:t>offering the patient’s carer (if any, and if the medical practitioner considers it appropriate and the patient agrees) a copy of the report or extracts of the report; and</w:t>
      </w:r>
    </w:p>
    <w:p w:rsidR="005E3E83" w:rsidRPr="00936483" w:rsidRDefault="005E3E83" w:rsidP="006719FE">
      <w:pPr>
        <w:pStyle w:val="P1"/>
      </w:pPr>
      <w:r w:rsidRPr="00936483">
        <w:tab/>
        <w:t>(d)</w:t>
      </w:r>
      <w:r w:rsidRPr="00936483">
        <w:tab/>
        <w:t>offering relevant disability professionals (if the medical practitioner considers it appropriate and the patient or, if appropriate, the patient’s carer, agrees) a copy of the report or extracts of the report.</w:t>
      </w:r>
    </w:p>
    <w:p w:rsidR="005E3E83" w:rsidRPr="00936483" w:rsidRDefault="005E3E83" w:rsidP="006719FE">
      <w:pPr>
        <w:pStyle w:val="R2"/>
      </w:pPr>
      <w:r w:rsidRPr="00936483">
        <w:tab/>
        <w:t>(4)</w:t>
      </w:r>
      <w:r w:rsidRPr="00936483">
        <w:tab/>
        <w:t>A health assessment for a person with an intellectual disability must not be provided more than once every 12 months to an eligible person.</w:t>
      </w:r>
    </w:p>
    <w:p w:rsidR="005E3E83" w:rsidRPr="00936483" w:rsidRDefault="005E3E83" w:rsidP="006719FE">
      <w:pPr>
        <w:pStyle w:val="HR"/>
        <w:outlineLvl w:val="4"/>
      </w:pPr>
      <w:bookmarkStart w:id="77" w:name="_Toc329356786"/>
      <w:r w:rsidRPr="001B079B">
        <w:rPr>
          <w:rStyle w:val="CharSectno"/>
        </w:rPr>
        <w:t>2.16.10</w:t>
      </w:r>
      <w:r w:rsidRPr="00936483">
        <w:tab/>
        <w:t>Health assessment for a refugee or other</w:t>
      </w:r>
      <w:r w:rsidRPr="00936483">
        <w:rPr>
          <w:rStyle w:val="Strong"/>
          <w:rFonts w:ascii="Times New Roman" w:hAnsi="Times New Roman"/>
          <w:b/>
        </w:rPr>
        <w:t xml:space="preserve"> </w:t>
      </w:r>
      <w:r w:rsidRPr="00936483">
        <w:t>humanitarian entrant</w:t>
      </w:r>
      <w:bookmarkEnd w:id="77"/>
    </w:p>
    <w:p w:rsidR="005E3E83" w:rsidRPr="00936483" w:rsidRDefault="005E3E83" w:rsidP="006719FE">
      <w:pPr>
        <w:pStyle w:val="ZR1"/>
      </w:pPr>
      <w:r w:rsidRPr="00936483">
        <w:tab/>
        <w:t>(1)</w:t>
      </w:r>
      <w:r w:rsidRPr="00936483">
        <w:tab/>
      </w:r>
      <w:r w:rsidRPr="00936483">
        <w:rPr>
          <w:lang w:val="en-US"/>
        </w:rPr>
        <w:t xml:space="preserve">A health assessment for </w:t>
      </w:r>
      <w:r w:rsidRPr="00936483">
        <w:rPr>
          <w:rStyle w:val="Strong"/>
          <w:b w:val="0"/>
        </w:rPr>
        <w:t xml:space="preserve">a refugee or other humanitarian entrant </w:t>
      </w:r>
      <w:r w:rsidRPr="00936483">
        <w:t>is the assessment of:</w:t>
      </w:r>
    </w:p>
    <w:p w:rsidR="005E3E83" w:rsidRPr="00936483" w:rsidRDefault="005E3E83" w:rsidP="006719FE">
      <w:pPr>
        <w:pStyle w:val="P1"/>
      </w:pPr>
      <w:r w:rsidRPr="00936483">
        <w:tab/>
        <w:t>(a)</w:t>
      </w:r>
      <w:r w:rsidRPr="00936483">
        <w:tab/>
        <w:t>the patient’s health and physical, psychological and social function; and</w:t>
      </w:r>
    </w:p>
    <w:p w:rsidR="005E3E83" w:rsidRPr="00936483" w:rsidRDefault="005E3E83" w:rsidP="006719FE">
      <w:pPr>
        <w:pStyle w:val="P1"/>
      </w:pPr>
      <w:r w:rsidRPr="00936483">
        <w:tab/>
        <w:t>(b)</w:t>
      </w:r>
      <w:r w:rsidRPr="00936483">
        <w:tab/>
        <w:t>whether preventive health care and education should be offered to the patient to improve their health and physical, psychological or social function.</w:t>
      </w:r>
      <w:r w:rsidRPr="00936483">
        <w:tab/>
      </w:r>
    </w:p>
    <w:p w:rsidR="005E3E83" w:rsidRPr="00936483" w:rsidRDefault="005E3E83" w:rsidP="006719FE">
      <w:pPr>
        <w:pStyle w:val="ZR2"/>
      </w:pPr>
      <w:r w:rsidRPr="00936483">
        <w:tab/>
        <w:t>(2)</w:t>
      </w:r>
      <w:r w:rsidRPr="00936483">
        <w:tab/>
        <w:t>A health assessment for a refugee or other humanitarian entrant must include:</w:t>
      </w:r>
    </w:p>
    <w:p w:rsidR="005E3E83" w:rsidRPr="00936483" w:rsidRDefault="005E3E83" w:rsidP="006719FE">
      <w:pPr>
        <w:pStyle w:val="P1"/>
      </w:pPr>
      <w:r w:rsidRPr="00936483">
        <w:tab/>
        <w:t>(a)</w:t>
      </w:r>
      <w:r w:rsidRPr="00936483">
        <w:tab/>
        <w:t>a personal attendance by a medical practitioner; and</w:t>
      </w:r>
    </w:p>
    <w:p w:rsidR="005E3E83" w:rsidRPr="00936483" w:rsidRDefault="005E3E83" w:rsidP="006719FE">
      <w:pPr>
        <w:pStyle w:val="P1"/>
      </w:pPr>
      <w:r w:rsidRPr="00936483">
        <w:tab/>
        <w:t>(b)</w:t>
      </w:r>
      <w:r w:rsidRPr="00936483">
        <w:tab/>
        <w:t>taking the patient’s history; and</w:t>
      </w:r>
    </w:p>
    <w:p w:rsidR="005E3E83" w:rsidRPr="00936483" w:rsidRDefault="005E3E83" w:rsidP="006719FE">
      <w:pPr>
        <w:pStyle w:val="P1"/>
      </w:pPr>
      <w:r w:rsidRPr="00936483">
        <w:tab/>
        <w:t>(c)</w:t>
      </w:r>
      <w:r w:rsidRPr="00936483">
        <w:tab/>
        <w:t>examining the patient; and</w:t>
      </w:r>
    </w:p>
    <w:p w:rsidR="005E3E83" w:rsidRPr="00936483" w:rsidRDefault="005E3E83" w:rsidP="006719FE">
      <w:pPr>
        <w:pStyle w:val="P1"/>
      </w:pPr>
      <w:r w:rsidRPr="00936483">
        <w:tab/>
        <w:t>(d)</w:t>
      </w:r>
      <w:r w:rsidRPr="00936483">
        <w:tab/>
        <w:t>performing or arranging any required investigations; and</w:t>
      </w:r>
    </w:p>
    <w:p w:rsidR="005E3E83" w:rsidRPr="00936483" w:rsidRDefault="005E3E83" w:rsidP="006719FE">
      <w:pPr>
        <w:pStyle w:val="P1"/>
      </w:pPr>
      <w:r w:rsidRPr="00936483">
        <w:tab/>
        <w:t>(e)</w:t>
      </w:r>
      <w:r w:rsidRPr="00936483">
        <w:tab/>
        <w:t>assessing the patient, using the information gained in paragraphs (b), (c) and (d); and</w:t>
      </w:r>
    </w:p>
    <w:p w:rsidR="005E3E83" w:rsidRPr="00936483" w:rsidRDefault="005E3E83" w:rsidP="006719FE">
      <w:pPr>
        <w:pStyle w:val="P1"/>
      </w:pPr>
      <w:r w:rsidRPr="00936483">
        <w:tab/>
        <w:t>(f)</w:t>
      </w:r>
      <w:r w:rsidRPr="00936483">
        <w:tab/>
        <w:t>developing a management plan addressing the patient’s health care needs, health problems and relevant conditions; and</w:t>
      </w:r>
    </w:p>
    <w:p w:rsidR="005E3E83" w:rsidRPr="00936483" w:rsidRDefault="005E3E83" w:rsidP="006719FE">
      <w:pPr>
        <w:pStyle w:val="P1"/>
      </w:pPr>
      <w:r w:rsidRPr="00936483">
        <w:tab/>
        <w:t>(g)</w:t>
      </w:r>
      <w:r w:rsidRPr="00936483">
        <w:tab/>
        <w:t>making or arranging any necessary interventions and referrals.</w:t>
      </w:r>
    </w:p>
    <w:p w:rsidR="005E3E83" w:rsidRPr="00936483" w:rsidRDefault="005E3E83" w:rsidP="006719FE">
      <w:pPr>
        <w:pStyle w:val="ZR2"/>
      </w:pPr>
      <w:r w:rsidRPr="00936483">
        <w:tab/>
        <w:t>(3)</w:t>
      </w:r>
      <w:r w:rsidRPr="00936483">
        <w:tab/>
        <w:t>A health assessment for a refugee or other humanitarian entrant must also include:</w:t>
      </w:r>
    </w:p>
    <w:p w:rsidR="005E3E83" w:rsidRPr="00936483" w:rsidRDefault="005E3E83" w:rsidP="006719FE">
      <w:pPr>
        <w:pStyle w:val="P1"/>
      </w:pPr>
      <w:r w:rsidRPr="00936483">
        <w:tab/>
        <w:t>(a)</w:t>
      </w:r>
      <w:r w:rsidRPr="00936483">
        <w:tab/>
        <w:t>keeping a record of the health assessment; and</w:t>
      </w:r>
    </w:p>
    <w:p w:rsidR="005E3E83" w:rsidRPr="00936483" w:rsidRDefault="005E3E83" w:rsidP="006719FE">
      <w:pPr>
        <w:pStyle w:val="P1"/>
      </w:pPr>
      <w:r w:rsidRPr="00936483">
        <w:tab/>
        <w:t>(b)</w:t>
      </w:r>
      <w:r w:rsidRPr="00936483">
        <w:tab/>
        <w:t>offering to provide the patient with a written report of the health assessment.</w:t>
      </w:r>
    </w:p>
    <w:p w:rsidR="005E3E83" w:rsidRPr="00936483" w:rsidRDefault="005E3E83" w:rsidP="006719FE">
      <w:pPr>
        <w:pStyle w:val="R2"/>
      </w:pPr>
      <w:r w:rsidRPr="00936483">
        <w:tab/>
        <w:t>(4)</w:t>
      </w:r>
      <w:r w:rsidRPr="00936483">
        <w:tab/>
        <w:t>A health assessment for a refugee or other humanitarian entrant</w:t>
      </w:r>
      <w:r w:rsidRPr="00936483">
        <w:rPr>
          <w:rStyle w:val="Strong"/>
        </w:rPr>
        <w:t xml:space="preserve"> </w:t>
      </w:r>
      <w:r w:rsidRPr="00936483">
        <w:t>must not be provided to a patient more than once.</w:t>
      </w:r>
    </w:p>
    <w:p w:rsidR="005E3E83" w:rsidRPr="00936483" w:rsidRDefault="005E3E83" w:rsidP="006719FE">
      <w:pPr>
        <w:pStyle w:val="HR"/>
      </w:pPr>
      <w:bookmarkStart w:id="78" w:name="_Toc329356787"/>
      <w:r w:rsidRPr="001B079B">
        <w:rPr>
          <w:rStyle w:val="CharSectno"/>
        </w:rPr>
        <w:t>2.16.11</w:t>
      </w:r>
      <w:r w:rsidRPr="00936483">
        <w:rPr>
          <w:bCs/>
        </w:rPr>
        <w:tab/>
      </w:r>
      <w:r w:rsidRPr="00936483">
        <w:t>Aboriginal and Torres Strait Islander child health assessment</w:t>
      </w:r>
      <w:bookmarkEnd w:id="78"/>
    </w:p>
    <w:p w:rsidR="005E3E83" w:rsidRPr="00936483" w:rsidRDefault="005E3E83" w:rsidP="006719FE">
      <w:pPr>
        <w:pStyle w:val="ZR1"/>
      </w:pPr>
      <w:r w:rsidRPr="00936483">
        <w:tab/>
        <w:t>(1)</w:t>
      </w:r>
      <w:r w:rsidRPr="00936483">
        <w:tab/>
        <w:t>An Aboriginal and Torres Strait Islander child health assessment is the assessment of:</w:t>
      </w:r>
    </w:p>
    <w:p w:rsidR="005E3E83" w:rsidRPr="00936483" w:rsidRDefault="005E3E83" w:rsidP="006719FE">
      <w:pPr>
        <w:pStyle w:val="P1"/>
      </w:pPr>
      <w:r w:rsidRPr="00936483">
        <w:tab/>
        <w:t>(a)</w:t>
      </w:r>
      <w:r w:rsidRPr="00936483">
        <w:tab/>
        <w:t>a patient’s health and physical, psychological and social function; and</w:t>
      </w:r>
    </w:p>
    <w:p w:rsidR="005E3E83" w:rsidRPr="00936483" w:rsidRDefault="005E3E83" w:rsidP="006719FE">
      <w:pPr>
        <w:pStyle w:val="P1"/>
      </w:pPr>
      <w:r w:rsidRPr="00936483">
        <w:tab/>
        <w:t>(b)</w:t>
      </w:r>
      <w:r w:rsidRPr="00936483">
        <w:tab/>
        <w:t>whether preventive health care, education and other assistance should be offered to the patient, or the patient’s parent or carer, to improve the patient’s health and physical, psychological or social function.</w:t>
      </w:r>
    </w:p>
    <w:p w:rsidR="005E3E83" w:rsidRPr="00936483" w:rsidRDefault="005E3E83" w:rsidP="006719FE">
      <w:pPr>
        <w:pStyle w:val="ZR2"/>
      </w:pPr>
      <w:r w:rsidRPr="00936483">
        <w:tab/>
        <w:t>(2)</w:t>
      </w:r>
      <w:r w:rsidRPr="00936483">
        <w:tab/>
        <w:t>An Aboriginal and Torres Strait Islander child health assessment must include:</w:t>
      </w:r>
    </w:p>
    <w:p w:rsidR="005E3E83" w:rsidRPr="00936483" w:rsidRDefault="005E3E83" w:rsidP="006719FE">
      <w:pPr>
        <w:pStyle w:val="P1"/>
      </w:pPr>
      <w:r w:rsidRPr="00936483">
        <w:tab/>
        <w:t>(a)</w:t>
      </w:r>
      <w:r w:rsidRPr="00936483">
        <w:tab/>
        <w:t>a personal attendance by a medical practitioner; and</w:t>
      </w:r>
    </w:p>
    <w:p w:rsidR="005E3E83" w:rsidRPr="00936483" w:rsidRDefault="005E3E83" w:rsidP="006719FE">
      <w:pPr>
        <w:pStyle w:val="ZP1"/>
      </w:pPr>
      <w:r w:rsidRPr="00936483">
        <w:tab/>
        <w:t>(b)</w:t>
      </w:r>
      <w:r w:rsidRPr="00936483">
        <w:tab/>
        <w:t>taking the patient’s history, including the following:</w:t>
      </w:r>
    </w:p>
    <w:p w:rsidR="005E3E83" w:rsidRPr="00936483" w:rsidRDefault="005E3E83" w:rsidP="006719FE">
      <w:pPr>
        <w:pStyle w:val="P2"/>
      </w:pPr>
      <w:r w:rsidRPr="00936483">
        <w:tab/>
        <w:t>(i)</w:t>
      </w:r>
      <w:r w:rsidRPr="00936483">
        <w:tab/>
        <w:t>mother’s pregnancy history;</w:t>
      </w:r>
    </w:p>
    <w:p w:rsidR="005E3E83" w:rsidRPr="00936483" w:rsidRDefault="005E3E83" w:rsidP="006719FE">
      <w:pPr>
        <w:pStyle w:val="P2"/>
      </w:pPr>
      <w:r w:rsidRPr="00936483">
        <w:tab/>
        <w:t>(ii)</w:t>
      </w:r>
      <w:r w:rsidRPr="00936483">
        <w:tab/>
        <w:t>birth and neo</w:t>
      </w:r>
      <w:r w:rsidRPr="00936483">
        <w:noBreakHyphen/>
        <w:t>natal history;</w:t>
      </w:r>
    </w:p>
    <w:p w:rsidR="005E3E83" w:rsidRPr="00936483" w:rsidRDefault="005E3E83" w:rsidP="006719FE">
      <w:pPr>
        <w:pStyle w:val="P2"/>
      </w:pPr>
      <w:r w:rsidRPr="00936483">
        <w:tab/>
        <w:t>(iii)</w:t>
      </w:r>
      <w:r w:rsidRPr="00936483">
        <w:tab/>
        <w:t>breastfeeding history;</w:t>
      </w:r>
    </w:p>
    <w:p w:rsidR="005E3E83" w:rsidRPr="00936483" w:rsidRDefault="005E3E83" w:rsidP="006719FE">
      <w:pPr>
        <w:pStyle w:val="P2"/>
      </w:pPr>
      <w:r w:rsidRPr="00936483">
        <w:tab/>
        <w:t>(iv)</w:t>
      </w:r>
      <w:r w:rsidRPr="00936483">
        <w:tab/>
        <w:t>weaning, food access and dietary history;</w:t>
      </w:r>
    </w:p>
    <w:p w:rsidR="005E3E83" w:rsidRPr="00936483" w:rsidRDefault="005E3E83" w:rsidP="006719FE">
      <w:pPr>
        <w:pStyle w:val="P2"/>
      </w:pPr>
      <w:r w:rsidRPr="00936483">
        <w:tab/>
        <w:t>(v)</w:t>
      </w:r>
      <w:r w:rsidRPr="00936483">
        <w:tab/>
        <w:t>physical activity engaged in;</w:t>
      </w:r>
    </w:p>
    <w:p w:rsidR="005E3E83" w:rsidRPr="00936483" w:rsidRDefault="005E3E83" w:rsidP="006719FE">
      <w:pPr>
        <w:pStyle w:val="P2"/>
      </w:pPr>
      <w:r w:rsidRPr="00936483">
        <w:tab/>
        <w:t>(vi)</w:t>
      </w:r>
      <w:r w:rsidRPr="00936483">
        <w:tab/>
        <w:t>previous presentations, hospital admissions and medication use;</w:t>
      </w:r>
    </w:p>
    <w:p w:rsidR="005E3E83" w:rsidRPr="00936483" w:rsidRDefault="005E3E83" w:rsidP="006719FE">
      <w:pPr>
        <w:pStyle w:val="P2"/>
      </w:pPr>
      <w:r w:rsidRPr="00936483">
        <w:tab/>
        <w:t>(vii)</w:t>
      </w:r>
      <w:r w:rsidRPr="00936483">
        <w:tab/>
        <w:t>relevant family medical history;</w:t>
      </w:r>
    </w:p>
    <w:p w:rsidR="005E3E83" w:rsidRPr="00936483" w:rsidRDefault="005E3E83" w:rsidP="006719FE">
      <w:pPr>
        <w:pStyle w:val="P2"/>
      </w:pPr>
      <w:r w:rsidRPr="00936483">
        <w:tab/>
        <w:t>(viii)</w:t>
      </w:r>
      <w:r w:rsidRPr="00936483">
        <w:tab/>
        <w:t>immunisation status;</w:t>
      </w:r>
    </w:p>
    <w:p w:rsidR="005E3E83" w:rsidRPr="00936483" w:rsidRDefault="005E3E83" w:rsidP="006719FE">
      <w:pPr>
        <w:pStyle w:val="P2"/>
      </w:pPr>
      <w:r w:rsidRPr="00936483">
        <w:tab/>
        <w:t>(ix)</w:t>
      </w:r>
      <w:r w:rsidRPr="00936483">
        <w:tab/>
        <w:t>vision and hearing (including neo</w:t>
      </w:r>
      <w:r w:rsidRPr="00936483">
        <w:noBreakHyphen/>
        <w:t>natal hearing screening);</w:t>
      </w:r>
    </w:p>
    <w:p w:rsidR="005E3E83" w:rsidRPr="00936483" w:rsidRDefault="005E3E83" w:rsidP="006719FE">
      <w:pPr>
        <w:pStyle w:val="P2"/>
      </w:pPr>
      <w:r w:rsidRPr="00936483">
        <w:tab/>
        <w:t>(x)</w:t>
      </w:r>
      <w:r w:rsidRPr="00936483">
        <w:tab/>
        <w:t>development (including achievement of age</w:t>
      </w:r>
      <w:r w:rsidRPr="00936483">
        <w:noBreakHyphen/>
        <w:t>appropriate milestones);</w:t>
      </w:r>
    </w:p>
    <w:p w:rsidR="005E3E83" w:rsidRPr="00936483" w:rsidRDefault="005E3E83" w:rsidP="006719FE">
      <w:pPr>
        <w:pStyle w:val="P2"/>
      </w:pPr>
      <w:r w:rsidRPr="00936483">
        <w:tab/>
        <w:t>(xi)</w:t>
      </w:r>
      <w:r w:rsidRPr="00936483">
        <w:tab/>
        <w:t>family relationships, social circumstances and whether the person is cared for by another person;</w:t>
      </w:r>
    </w:p>
    <w:p w:rsidR="005E3E83" w:rsidRPr="00936483" w:rsidRDefault="005E3E83" w:rsidP="006719FE">
      <w:pPr>
        <w:pStyle w:val="P2"/>
      </w:pPr>
      <w:r w:rsidRPr="00936483">
        <w:tab/>
        <w:t>(xii)</w:t>
      </w:r>
      <w:r w:rsidRPr="00936483">
        <w:tab/>
        <w:t>exposure to environmental factors (including tobacco smoke);</w:t>
      </w:r>
    </w:p>
    <w:p w:rsidR="005E3E83" w:rsidRPr="00936483" w:rsidRDefault="005E3E83" w:rsidP="006719FE">
      <w:pPr>
        <w:pStyle w:val="P2"/>
      </w:pPr>
      <w:r w:rsidRPr="00936483">
        <w:tab/>
        <w:t>(xiii)</w:t>
      </w:r>
      <w:r w:rsidRPr="00936483">
        <w:tab/>
        <w:t>environmental and living conditions;</w:t>
      </w:r>
    </w:p>
    <w:p w:rsidR="005E3E83" w:rsidRPr="00936483" w:rsidRDefault="005E3E83" w:rsidP="006719FE">
      <w:pPr>
        <w:pStyle w:val="P2"/>
      </w:pPr>
      <w:r w:rsidRPr="00936483">
        <w:tab/>
        <w:t>(xiv)</w:t>
      </w:r>
      <w:r w:rsidRPr="00936483">
        <w:tab/>
        <w:t>educational progress;</w:t>
      </w:r>
    </w:p>
    <w:p w:rsidR="005E3E83" w:rsidRPr="00936483" w:rsidRDefault="005E3E83" w:rsidP="006719FE">
      <w:pPr>
        <w:pStyle w:val="P2"/>
      </w:pPr>
      <w:r w:rsidRPr="00936483">
        <w:tab/>
        <w:t>(xv)</w:t>
      </w:r>
      <w:r w:rsidRPr="00936483">
        <w:tab/>
        <w:t>stressful life events experienced;</w:t>
      </w:r>
    </w:p>
    <w:p w:rsidR="005E3E83" w:rsidRPr="00936483" w:rsidRDefault="005E3E83" w:rsidP="006719FE">
      <w:pPr>
        <w:pStyle w:val="P2"/>
      </w:pPr>
      <w:r w:rsidRPr="00936483">
        <w:tab/>
        <w:t>(xvi)</w:t>
      </w:r>
      <w:r w:rsidRPr="00936483">
        <w:tab/>
        <w:t>mood (including incidence of depression and risk of self</w:t>
      </w:r>
      <w:r w:rsidRPr="00936483">
        <w:noBreakHyphen/>
        <w:t>harm);</w:t>
      </w:r>
    </w:p>
    <w:p w:rsidR="005E3E83" w:rsidRPr="00936483" w:rsidRDefault="005E3E83" w:rsidP="006719FE">
      <w:pPr>
        <w:pStyle w:val="P2"/>
      </w:pPr>
      <w:r w:rsidRPr="00936483">
        <w:tab/>
        <w:t>(xvii)</w:t>
      </w:r>
      <w:r w:rsidRPr="00936483">
        <w:tab/>
        <w:t>substance use;</w:t>
      </w:r>
    </w:p>
    <w:p w:rsidR="005E3E83" w:rsidRPr="00936483" w:rsidRDefault="005E3E83" w:rsidP="006719FE">
      <w:pPr>
        <w:pStyle w:val="P2"/>
      </w:pPr>
      <w:r w:rsidRPr="00936483">
        <w:tab/>
        <w:t>(xviii)</w:t>
      </w:r>
      <w:r w:rsidRPr="00936483">
        <w:tab/>
        <w:t>sexual and reproductive health;</w:t>
      </w:r>
    </w:p>
    <w:p w:rsidR="005E3E83" w:rsidRPr="00936483" w:rsidRDefault="005E3E83" w:rsidP="006719FE">
      <w:pPr>
        <w:pStyle w:val="P2"/>
      </w:pPr>
      <w:r w:rsidRPr="00936483">
        <w:tab/>
        <w:t>(xix)</w:t>
      </w:r>
      <w:r w:rsidRPr="00936483">
        <w:tab/>
        <w:t>dental hygiene (including access to dental services); and</w:t>
      </w:r>
    </w:p>
    <w:p w:rsidR="005E3E83" w:rsidRPr="00936483" w:rsidRDefault="005E3E83" w:rsidP="006719FE">
      <w:pPr>
        <w:pStyle w:val="ZP1"/>
      </w:pPr>
      <w:r w:rsidRPr="00936483">
        <w:tab/>
        <w:t>(c)</w:t>
      </w:r>
      <w:r w:rsidRPr="00936483">
        <w:tab/>
        <w:t>examination of the patient, including the following:</w:t>
      </w:r>
    </w:p>
    <w:p w:rsidR="005E3E83" w:rsidRPr="00936483" w:rsidRDefault="005E3E83" w:rsidP="006719FE">
      <w:pPr>
        <w:pStyle w:val="P2"/>
      </w:pPr>
      <w:r w:rsidRPr="00936483">
        <w:tab/>
        <w:t>(i)</w:t>
      </w:r>
      <w:r w:rsidRPr="00936483">
        <w:tab/>
        <w:t>measurement of the patient’s height and weight to calculate the patient’s body mass index and position on the growth curve;</w:t>
      </w:r>
    </w:p>
    <w:p w:rsidR="005E3E83" w:rsidRPr="00936483" w:rsidRDefault="005E3E83" w:rsidP="006719FE">
      <w:pPr>
        <w:pStyle w:val="P2"/>
      </w:pPr>
      <w:r w:rsidRPr="00936483">
        <w:tab/>
        <w:t>(ii)</w:t>
      </w:r>
      <w:r w:rsidRPr="00936483">
        <w:tab/>
        <w:t>newborn baby check (if not previously completed);</w:t>
      </w:r>
    </w:p>
    <w:p w:rsidR="005E3E83" w:rsidRPr="00936483" w:rsidRDefault="005E3E83" w:rsidP="006719FE">
      <w:pPr>
        <w:pStyle w:val="P2"/>
      </w:pPr>
      <w:r w:rsidRPr="00936483">
        <w:tab/>
        <w:t>(iii)</w:t>
      </w:r>
      <w:r w:rsidRPr="00936483">
        <w:tab/>
        <w:t>vision (including red reflex in a newborn);</w:t>
      </w:r>
    </w:p>
    <w:p w:rsidR="005E3E83" w:rsidRPr="00936483" w:rsidRDefault="005E3E83" w:rsidP="006719FE">
      <w:pPr>
        <w:pStyle w:val="P2"/>
      </w:pPr>
      <w:r w:rsidRPr="00936483">
        <w:tab/>
        <w:t>(iv)</w:t>
      </w:r>
      <w:r w:rsidRPr="00936483">
        <w:tab/>
        <w:t>ear examination (including otoscopy);</w:t>
      </w:r>
    </w:p>
    <w:p w:rsidR="005E3E83" w:rsidRPr="00936483" w:rsidRDefault="005E3E83" w:rsidP="006719FE">
      <w:pPr>
        <w:pStyle w:val="P2"/>
      </w:pPr>
      <w:r w:rsidRPr="00936483">
        <w:tab/>
        <w:t>(v)</w:t>
      </w:r>
      <w:r w:rsidRPr="00936483">
        <w:tab/>
        <w:t>oral examination (including gums and dentition);</w:t>
      </w:r>
    </w:p>
    <w:p w:rsidR="005E3E83" w:rsidRPr="00936483" w:rsidRDefault="005E3E83" w:rsidP="006719FE">
      <w:pPr>
        <w:pStyle w:val="P2"/>
      </w:pPr>
      <w:r w:rsidRPr="00936483">
        <w:tab/>
        <w:t>(vi)</w:t>
      </w:r>
      <w:r w:rsidRPr="00936483">
        <w:tab/>
        <w:t>trachoma check, if indicated;</w:t>
      </w:r>
    </w:p>
    <w:p w:rsidR="005E3E83" w:rsidRPr="00936483" w:rsidRDefault="005E3E83" w:rsidP="006719FE">
      <w:pPr>
        <w:pStyle w:val="P2"/>
      </w:pPr>
      <w:r w:rsidRPr="00936483">
        <w:tab/>
        <w:t>(vii)</w:t>
      </w:r>
      <w:r w:rsidRPr="00936483">
        <w:tab/>
        <w:t>skin examination, if indicated;</w:t>
      </w:r>
    </w:p>
    <w:p w:rsidR="005E3E83" w:rsidRPr="00936483" w:rsidRDefault="005E3E83" w:rsidP="006719FE">
      <w:pPr>
        <w:pStyle w:val="P2"/>
      </w:pPr>
      <w:r w:rsidRPr="00936483">
        <w:tab/>
        <w:t>(viii)</w:t>
      </w:r>
      <w:r w:rsidRPr="00936483">
        <w:tab/>
        <w:t>respiratory examination, if indicated;</w:t>
      </w:r>
    </w:p>
    <w:p w:rsidR="005E3E83" w:rsidRPr="00936483" w:rsidRDefault="005E3E83" w:rsidP="006719FE">
      <w:pPr>
        <w:pStyle w:val="P2"/>
      </w:pPr>
      <w:r w:rsidRPr="00936483">
        <w:tab/>
        <w:t>(ix)</w:t>
      </w:r>
      <w:r w:rsidRPr="00936483">
        <w:tab/>
        <w:t>cardiac auscultation, if indicated;</w:t>
      </w:r>
    </w:p>
    <w:p w:rsidR="005E3E83" w:rsidRPr="00936483" w:rsidRDefault="005E3E83" w:rsidP="006719FE">
      <w:pPr>
        <w:pStyle w:val="P2"/>
      </w:pPr>
      <w:r w:rsidRPr="00936483">
        <w:tab/>
        <w:t>(x)</w:t>
      </w:r>
      <w:r w:rsidRPr="00936483">
        <w:tab/>
        <w:t>development assessment, to determine whether age</w:t>
      </w:r>
      <w:r w:rsidRPr="00936483">
        <w:noBreakHyphen/>
        <w:t>appropriate milestones have been achieved, if indicated;</w:t>
      </w:r>
    </w:p>
    <w:p w:rsidR="005E3E83" w:rsidRPr="00936483" w:rsidRDefault="005E3E83" w:rsidP="006719FE">
      <w:pPr>
        <w:pStyle w:val="P2"/>
      </w:pPr>
      <w:r w:rsidRPr="00936483">
        <w:tab/>
        <w:t>(xi)</w:t>
      </w:r>
      <w:r w:rsidRPr="00936483">
        <w:tab/>
        <w:t>assessment of parent and child interaction, if indicated;</w:t>
      </w:r>
    </w:p>
    <w:p w:rsidR="005E3E83" w:rsidRPr="00936483" w:rsidRDefault="005E3E83" w:rsidP="006719FE">
      <w:pPr>
        <w:pStyle w:val="P2"/>
      </w:pPr>
      <w:r w:rsidRPr="00936483">
        <w:tab/>
        <w:t>(xii)</w:t>
      </w:r>
      <w:r w:rsidRPr="00936483">
        <w:tab/>
        <w:t>other examinations in accordance with national or regional guidelines or specific regional needs, or as indicated by a previous child health assessment; and</w:t>
      </w:r>
    </w:p>
    <w:p w:rsidR="005E3E83" w:rsidRPr="00936483" w:rsidRDefault="005E3E83" w:rsidP="006719FE">
      <w:pPr>
        <w:pStyle w:val="ZP1"/>
      </w:pPr>
      <w:r w:rsidRPr="00936483">
        <w:tab/>
        <w:t>(d)</w:t>
      </w:r>
      <w:r w:rsidRPr="00936483">
        <w:tab/>
        <w:t>performing or arranging any required investigation, in particular considering the need for the following tests:</w:t>
      </w:r>
    </w:p>
    <w:p w:rsidR="005E3E83" w:rsidRPr="00936483" w:rsidRDefault="005E3E83" w:rsidP="006719FE">
      <w:pPr>
        <w:pStyle w:val="P2"/>
      </w:pPr>
      <w:r w:rsidRPr="00936483">
        <w:tab/>
        <w:t>(i)</w:t>
      </w:r>
      <w:r w:rsidRPr="00936483">
        <w:tab/>
        <w:t>haemoglobin testing for those at a high risk of anaemia;</w:t>
      </w:r>
    </w:p>
    <w:p w:rsidR="005E3E83" w:rsidRPr="00936483" w:rsidRDefault="005E3E83" w:rsidP="006719FE">
      <w:pPr>
        <w:pStyle w:val="P2"/>
      </w:pPr>
      <w:r w:rsidRPr="00936483">
        <w:tab/>
        <w:t>(ii)</w:t>
      </w:r>
      <w:r w:rsidRPr="00936483">
        <w:tab/>
        <w:t>audiometry, especially for school age children; and</w:t>
      </w:r>
    </w:p>
    <w:p w:rsidR="005E3E83" w:rsidRPr="00936483" w:rsidRDefault="005E3E83" w:rsidP="006719FE">
      <w:pPr>
        <w:pStyle w:val="P1"/>
      </w:pPr>
      <w:r w:rsidRPr="00936483">
        <w:tab/>
        <w:t>(e)</w:t>
      </w:r>
      <w:r w:rsidRPr="00936483">
        <w:tab/>
        <w:t>assessing the patient using the information gained in the child health assessment; and</w:t>
      </w:r>
    </w:p>
    <w:p w:rsidR="005E3E83" w:rsidRPr="00936483" w:rsidRDefault="005E3E83" w:rsidP="006719FE">
      <w:pPr>
        <w:pStyle w:val="P1"/>
        <w:jc w:val="left"/>
      </w:pPr>
      <w:r w:rsidRPr="00936483">
        <w:tab/>
        <w:t>(f)</w:t>
      </w:r>
      <w:r w:rsidRPr="00936483">
        <w:tab/>
        <w:t>making or arranging any necessary interventions and referrals, and documenting a strategy for the good health of the patient; and</w:t>
      </w:r>
    </w:p>
    <w:p w:rsidR="005E3E83" w:rsidRPr="00936483" w:rsidRDefault="005E3E83" w:rsidP="006719FE">
      <w:pPr>
        <w:pStyle w:val="ZP1"/>
      </w:pPr>
      <w:r w:rsidRPr="00936483">
        <w:tab/>
        <w:t>(g)</w:t>
      </w:r>
      <w:r w:rsidRPr="00936483">
        <w:tab/>
        <w:t>both:</w:t>
      </w:r>
    </w:p>
    <w:p w:rsidR="005E3E83" w:rsidRPr="00936483" w:rsidRDefault="005E3E83" w:rsidP="006719FE">
      <w:pPr>
        <w:pStyle w:val="P2"/>
      </w:pPr>
      <w:r w:rsidRPr="00936483">
        <w:tab/>
        <w:t>(i)</w:t>
      </w:r>
      <w:r w:rsidRPr="00936483">
        <w:tab/>
        <w:t>keeping a record of the health assessment; and</w:t>
      </w:r>
    </w:p>
    <w:p w:rsidR="005E3E83" w:rsidRPr="00936483" w:rsidRDefault="005E3E83" w:rsidP="006719FE">
      <w:pPr>
        <w:pStyle w:val="P2"/>
      </w:pPr>
      <w:r w:rsidRPr="00936483">
        <w:tab/>
        <w:t>(ii)</w:t>
      </w:r>
      <w:r w:rsidRPr="00936483">
        <w:tab/>
        <w:t>offering the patient, or the patient’s parent or carer, a written report on the health assessment, with recommendations on matters covered by the health assessment (including a strategy for the good health of the patient).</w:t>
      </w:r>
    </w:p>
    <w:p w:rsidR="005E3E83" w:rsidRPr="00936483" w:rsidRDefault="005E3E83" w:rsidP="006719FE">
      <w:pPr>
        <w:pStyle w:val="HR"/>
        <w:outlineLvl w:val="4"/>
      </w:pPr>
      <w:bookmarkStart w:id="79" w:name="_Toc329356788"/>
      <w:r w:rsidRPr="001B079B">
        <w:rPr>
          <w:rStyle w:val="CharSectno"/>
        </w:rPr>
        <w:t>2.16.12</w:t>
      </w:r>
      <w:r w:rsidRPr="00936483">
        <w:rPr>
          <w:bCs/>
        </w:rPr>
        <w:tab/>
      </w:r>
      <w:r w:rsidRPr="00936483">
        <w:t>Aboriginal and Torres Strait Islander adult health assessment</w:t>
      </w:r>
      <w:bookmarkEnd w:id="79"/>
    </w:p>
    <w:p w:rsidR="005E3E83" w:rsidRPr="00936483" w:rsidRDefault="005E3E83" w:rsidP="006719FE">
      <w:pPr>
        <w:pStyle w:val="ZR1"/>
        <w:rPr>
          <w:rStyle w:val="R1Char"/>
        </w:rPr>
      </w:pPr>
      <w:r w:rsidRPr="00936483">
        <w:rPr>
          <w:rStyle w:val="R1Char"/>
        </w:rPr>
        <w:tab/>
        <w:t>(1)</w:t>
      </w:r>
      <w:r w:rsidRPr="00936483">
        <w:rPr>
          <w:rStyle w:val="R1Char"/>
        </w:rPr>
        <w:tab/>
        <w:t>An</w:t>
      </w:r>
      <w:r w:rsidRPr="00936483">
        <w:rPr>
          <w:rStyle w:val="definitionChar"/>
        </w:rPr>
        <w:t xml:space="preserve"> </w:t>
      </w:r>
      <w:r w:rsidRPr="00936483">
        <w:rPr>
          <w:rStyle w:val="R1Char"/>
        </w:rPr>
        <w:t>Aboriginal</w:t>
      </w:r>
      <w:r w:rsidRPr="00936483">
        <w:rPr>
          <w:rStyle w:val="definitionChar"/>
        </w:rPr>
        <w:t xml:space="preserve"> and Torres Strait Islander adult health assessment</w:t>
      </w:r>
      <w:r w:rsidRPr="00936483">
        <w:rPr>
          <w:rStyle w:val="R1Char"/>
        </w:rPr>
        <w:t xml:space="preserve"> is the assessment of:</w:t>
      </w:r>
    </w:p>
    <w:p w:rsidR="005E3E83" w:rsidRPr="00936483" w:rsidRDefault="005E3E83" w:rsidP="006719FE">
      <w:pPr>
        <w:pStyle w:val="P1"/>
      </w:pPr>
      <w:r w:rsidRPr="00936483">
        <w:tab/>
        <w:t>(a)</w:t>
      </w:r>
      <w:r w:rsidRPr="00936483">
        <w:tab/>
        <w:t>a patient’s health and physical, psychological and social function; and</w:t>
      </w:r>
    </w:p>
    <w:p w:rsidR="005E3E83" w:rsidRPr="00936483" w:rsidRDefault="005E3E83" w:rsidP="006719FE">
      <w:pPr>
        <w:pStyle w:val="P1"/>
      </w:pPr>
      <w:r w:rsidRPr="00936483">
        <w:tab/>
        <w:t>(b)</w:t>
      </w:r>
      <w:r w:rsidRPr="00936483">
        <w:tab/>
        <w:t>whether preventive health care, education and other assistance should be offered to the patient to improve their health and physical, psychological or social function.</w:t>
      </w:r>
    </w:p>
    <w:p w:rsidR="005E3E83" w:rsidRPr="00936483" w:rsidRDefault="005E3E83" w:rsidP="006719FE">
      <w:pPr>
        <w:pStyle w:val="ZR2"/>
      </w:pPr>
      <w:r w:rsidRPr="00936483">
        <w:tab/>
        <w:t>(2)</w:t>
      </w:r>
      <w:r w:rsidRPr="00936483">
        <w:tab/>
        <w:t>An Aboriginal and Torres Strait Islander adult health assessment must include:</w:t>
      </w:r>
    </w:p>
    <w:p w:rsidR="005E3E83" w:rsidRPr="00936483" w:rsidRDefault="005E3E83" w:rsidP="006719FE">
      <w:pPr>
        <w:pStyle w:val="P1"/>
      </w:pPr>
      <w:r w:rsidRPr="00936483">
        <w:tab/>
        <w:t>(a)</w:t>
      </w:r>
      <w:r w:rsidRPr="00936483">
        <w:tab/>
        <w:t>personal attendance by a medical practitioner; and</w:t>
      </w:r>
    </w:p>
    <w:p w:rsidR="005E3E83" w:rsidRPr="00936483" w:rsidRDefault="005E3E83" w:rsidP="006719FE">
      <w:pPr>
        <w:pStyle w:val="ZP1"/>
      </w:pPr>
      <w:r w:rsidRPr="00936483">
        <w:tab/>
        <w:t>(b)</w:t>
      </w:r>
      <w:r w:rsidRPr="00936483">
        <w:tab/>
        <w:t>taking the patient’s history, including the following:</w:t>
      </w:r>
    </w:p>
    <w:p w:rsidR="005E3E83" w:rsidRPr="00936483" w:rsidRDefault="005E3E83" w:rsidP="006719FE">
      <w:pPr>
        <w:pStyle w:val="P2"/>
      </w:pPr>
      <w:r w:rsidRPr="00936483">
        <w:tab/>
        <w:t>(i)</w:t>
      </w:r>
      <w:r w:rsidRPr="00936483">
        <w:tab/>
        <w:t>current health problems and risk factors;</w:t>
      </w:r>
    </w:p>
    <w:p w:rsidR="005E3E83" w:rsidRPr="00936483" w:rsidRDefault="005E3E83" w:rsidP="006719FE">
      <w:pPr>
        <w:pStyle w:val="P2"/>
      </w:pPr>
      <w:r w:rsidRPr="00936483">
        <w:tab/>
        <w:t>(ii)</w:t>
      </w:r>
      <w:r w:rsidRPr="00936483">
        <w:tab/>
        <w:t>relevant family medical history;</w:t>
      </w:r>
    </w:p>
    <w:p w:rsidR="005E3E83" w:rsidRPr="00936483" w:rsidRDefault="005E3E83" w:rsidP="006719FE">
      <w:pPr>
        <w:pStyle w:val="P2"/>
      </w:pPr>
      <w:r w:rsidRPr="00936483">
        <w:tab/>
        <w:t>(iii)</w:t>
      </w:r>
      <w:r w:rsidRPr="00936483">
        <w:tab/>
        <w:t>medication use (including medication obtained without prescription or from other doctors);</w:t>
      </w:r>
    </w:p>
    <w:p w:rsidR="005E3E83" w:rsidRPr="00936483" w:rsidRDefault="005E3E83" w:rsidP="006719FE">
      <w:pPr>
        <w:pStyle w:val="P2"/>
      </w:pPr>
      <w:r w:rsidRPr="00936483">
        <w:tab/>
        <w:t>(iv)</w:t>
      </w:r>
      <w:r w:rsidRPr="00936483">
        <w:tab/>
        <w:t>immunisation status, by reference to the appropriate current age and sex immunisation schedule;</w:t>
      </w:r>
    </w:p>
    <w:p w:rsidR="005E3E83" w:rsidRPr="00936483" w:rsidRDefault="005E3E83" w:rsidP="006719FE">
      <w:pPr>
        <w:pStyle w:val="P2"/>
      </w:pPr>
      <w:r w:rsidRPr="00936483">
        <w:tab/>
        <w:t>(v)</w:t>
      </w:r>
      <w:r w:rsidRPr="00936483">
        <w:tab/>
        <w:t>sexual and reproductive health;</w:t>
      </w:r>
    </w:p>
    <w:p w:rsidR="005E3E83" w:rsidRPr="00936483" w:rsidRDefault="005E3E83" w:rsidP="006719FE">
      <w:pPr>
        <w:pStyle w:val="P2"/>
      </w:pPr>
      <w:r w:rsidRPr="00936483">
        <w:tab/>
        <w:t>(vi)</w:t>
      </w:r>
      <w:r w:rsidRPr="00936483">
        <w:tab/>
        <w:t>physical activity, nutrition and alcohol, tobacco or other substance use;</w:t>
      </w:r>
    </w:p>
    <w:p w:rsidR="005E3E83" w:rsidRPr="00936483" w:rsidRDefault="005E3E83" w:rsidP="006719FE">
      <w:pPr>
        <w:pStyle w:val="P2"/>
      </w:pPr>
      <w:r w:rsidRPr="00936483">
        <w:tab/>
        <w:t>(vii)</w:t>
      </w:r>
      <w:r w:rsidRPr="00936483">
        <w:tab/>
        <w:t>hearing loss;</w:t>
      </w:r>
    </w:p>
    <w:p w:rsidR="005E3E83" w:rsidRPr="00936483" w:rsidRDefault="005E3E83" w:rsidP="006719FE">
      <w:pPr>
        <w:pStyle w:val="P2"/>
      </w:pPr>
      <w:r w:rsidRPr="00936483">
        <w:tab/>
        <w:t>(viii)</w:t>
      </w:r>
      <w:r w:rsidRPr="00936483">
        <w:tab/>
        <w:t>mood</w:t>
      </w:r>
      <w:r w:rsidR="007A0200" w:rsidRPr="00936483">
        <w:t> </w:t>
      </w:r>
      <w:r w:rsidRPr="00936483">
        <w:t>(including incidence of depression and risk of self</w:t>
      </w:r>
      <w:r w:rsidRPr="00936483">
        <w:noBreakHyphen/>
        <w:t>harm);</w:t>
      </w:r>
    </w:p>
    <w:p w:rsidR="005E3E83" w:rsidRPr="00936483" w:rsidRDefault="005E3E83" w:rsidP="006719FE">
      <w:pPr>
        <w:pStyle w:val="P2"/>
      </w:pPr>
      <w:r w:rsidRPr="00936483">
        <w:tab/>
        <w:t>(ix)</w:t>
      </w:r>
      <w:r w:rsidRPr="00936483">
        <w:tab/>
        <w:t>family relationships and whether the patient is a carer, or is cared for by another person; and</w:t>
      </w:r>
    </w:p>
    <w:p w:rsidR="005E3E83" w:rsidRPr="00936483" w:rsidRDefault="005E3E83" w:rsidP="006719FE">
      <w:pPr>
        <w:pStyle w:val="ZP1"/>
      </w:pPr>
      <w:r w:rsidRPr="00936483">
        <w:tab/>
        <w:t>(c)</w:t>
      </w:r>
      <w:r w:rsidRPr="00936483">
        <w:tab/>
        <w:t>examination of the patient, including the following:</w:t>
      </w:r>
    </w:p>
    <w:p w:rsidR="005E3E83" w:rsidRPr="00936483" w:rsidRDefault="005E3E83" w:rsidP="006719FE">
      <w:pPr>
        <w:pStyle w:val="P2"/>
      </w:pPr>
      <w:r w:rsidRPr="00936483">
        <w:tab/>
        <w:t>(i)</w:t>
      </w:r>
      <w:r w:rsidRPr="00936483">
        <w:tab/>
        <w:t>measurement of the patient’s blood pressure, pulse rate and rhythm;</w:t>
      </w:r>
    </w:p>
    <w:p w:rsidR="005E3E83" w:rsidRPr="00936483" w:rsidRDefault="005E3E83" w:rsidP="006719FE">
      <w:pPr>
        <w:pStyle w:val="P2"/>
      </w:pPr>
      <w:r w:rsidRPr="00936483">
        <w:tab/>
        <w:t>(ii)</w:t>
      </w:r>
      <w:r w:rsidRPr="00936483">
        <w:tab/>
        <w:t>measurement of height and weight to calculate the patient’s body mass index and, if indicated, measurement of waist circumference for central obesity;</w:t>
      </w:r>
    </w:p>
    <w:p w:rsidR="005E3E83" w:rsidRPr="00936483" w:rsidRDefault="005E3E83" w:rsidP="006719FE">
      <w:pPr>
        <w:pStyle w:val="P2"/>
      </w:pPr>
      <w:r w:rsidRPr="00936483">
        <w:tab/>
        <w:t>(iii)</w:t>
      </w:r>
      <w:r w:rsidRPr="00936483">
        <w:tab/>
        <w:t>oral examination (including gums and dentition);</w:t>
      </w:r>
    </w:p>
    <w:p w:rsidR="005E3E83" w:rsidRPr="00936483" w:rsidRDefault="005E3E83" w:rsidP="006719FE">
      <w:pPr>
        <w:pStyle w:val="P2"/>
      </w:pPr>
      <w:r w:rsidRPr="00936483">
        <w:tab/>
        <w:t>(iv)</w:t>
      </w:r>
      <w:r w:rsidRPr="00936483">
        <w:tab/>
        <w:t>ear and hearing examination (including otoscopy and, if indicated, a whisper test);</w:t>
      </w:r>
    </w:p>
    <w:p w:rsidR="005E3E83" w:rsidRPr="00936483" w:rsidRDefault="005E3E83" w:rsidP="006719FE">
      <w:pPr>
        <w:pStyle w:val="P2"/>
      </w:pPr>
      <w:r w:rsidRPr="00936483">
        <w:tab/>
        <w:t>(v)</w:t>
      </w:r>
      <w:r w:rsidRPr="00936483">
        <w:tab/>
        <w:t>urinalysis (by dipstick) for proteinurea; and</w:t>
      </w:r>
    </w:p>
    <w:p w:rsidR="005E3E83" w:rsidRPr="00936483" w:rsidRDefault="005E3E83" w:rsidP="006719FE">
      <w:pPr>
        <w:pStyle w:val="ZP1"/>
      </w:pPr>
      <w:r w:rsidRPr="00936483">
        <w:tab/>
        <w:t>(d)</w:t>
      </w:r>
      <w:r w:rsidRPr="00936483">
        <w:tab/>
        <w:t>performing or arranging any required investigation, in particular considering the need for the following tests (in accordance with national or regional guidelines or specific regional needs):</w:t>
      </w:r>
    </w:p>
    <w:p w:rsidR="005E3E83" w:rsidRPr="00936483" w:rsidRDefault="005E3E83" w:rsidP="006719FE">
      <w:pPr>
        <w:pStyle w:val="P2"/>
      </w:pPr>
      <w:r w:rsidRPr="00936483">
        <w:tab/>
        <w:t>(i)</w:t>
      </w:r>
      <w:r w:rsidRPr="00936483">
        <w:tab/>
        <w:t>fasting blood sugar and lipids (by laboratory</w:t>
      </w:r>
      <w:r w:rsidRPr="00936483">
        <w:noBreakHyphen/>
        <w:t>based test on venous sample) or, if necessary, random blood glucose levels;</w:t>
      </w:r>
    </w:p>
    <w:p w:rsidR="005E3E83" w:rsidRPr="00936483" w:rsidRDefault="005E3E83" w:rsidP="006719FE">
      <w:pPr>
        <w:pStyle w:val="P2"/>
      </w:pPr>
      <w:r w:rsidRPr="00936483">
        <w:tab/>
        <w:t>(ii)</w:t>
      </w:r>
      <w:r w:rsidRPr="00936483">
        <w:tab/>
        <w:t>papanicolaou smear;</w:t>
      </w:r>
    </w:p>
    <w:p w:rsidR="005E3E83" w:rsidRPr="00936483" w:rsidRDefault="005E3E83" w:rsidP="006719FE">
      <w:pPr>
        <w:pStyle w:val="P2"/>
      </w:pPr>
      <w:r w:rsidRPr="00936483">
        <w:tab/>
        <w:t>(iii)</w:t>
      </w:r>
      <w:r w:rsidRPr="00936483">
        <w:tab/>
        <w:t>examination for sexually transmitted infection (by urine or endocervical swab for chlamydia and gonorrhoea, especially for those 15 to 35</w:t>
      </w:r>
      <w:r w:rsidR="007A0200" w:rsidRPr="00936483">
        <w:t> </w:t>
      </w:r>
      <w:r w:rsidRPr="00936483">
        <w:t>years old);</w:t>
      </w:r>
    </w:p>
    <w:p w:rsidR="005E3E83" w:rsidRPr="00936483" w:rsidRDefault="005E3E83" w:rsidP="006719FE">
      <w:pPr>
        <w:pStyle w:val="P2"/>
      </w:pPr>
      <w:r w:rsidRPr="00936483">
        <w:tab/>
        <w:t>(iv)</w:t>
      </w:r>
      <w:r w:rsidRPr="00936483">
        <w:tab/>
        <w:t>mammography, if eligible (by scheduling appointments with visiting services or facilitating direct referral); and</w:t>
      </w:r>
    </w:p>
    <w:p w:rsidR="005E3E83" w:rsidRPr="00936483" w:rsidRDefault="005E3E83" w:rsidP="006719FE">
      <w:pPr>
        <w:pStyle w:val="P1"/>
        <w:jc w:val="left"/>
      </w:pPr>
      <w:r w:rsidRPr="00936483">
        <w:tab/>
        <w:t>(e)</w:t>
      </w:r>
      <w:r w:rsidRPr="00936483">
        <w:tab/>
        <w:t>assessing the patient using the information gained in the health assessment; and</w:t>
      </w:r>
    </w:p>
    <w:p w:rsidR="005E3E83" w:rsidRPr="00936483" w:rsidRDefault="005E3E83" w:rsidP="006719FE">
      <w:pPr>
        <w:pStyle w:val="P1"/>
        <w:jc w:val="left"/>
      </w:pPr>
      <w:r w:rsidRPr="00936483">
        <w:tab/>
        <w:t>(f)</w:t>
      </w:r>
      <w:r w:rsidRPr="00936483">
        <w:tab/>
        <w:t>making or arranging any necessary interventions and referrals, and documenting a simple strategy for the good health of the patient.</w:t>
      </w:r>
    </w:p>
    <w:p w:rsidR="005E3E83" w:rsidRPr="00936483" w:rsidRDefault="005E3E83" w:rsidP="006719FE">
      <w:pPr>
        <w:pStyle w:val="ZR2"/>
      </w:pPr>
      <w:r w:rsidRPr="00936483">
        <w:tab/>
        <w:t>(3)</w:t>
      </w:r>
      <w:r w:rsidRPr="00936483">
        <w:tab/>
        <w:t>An Aboriginal and Torres Strait Islander adult health assessment</w:t>
      </w:r>
      <w:r w:rsidRPr="00936483">
        <w:rPr>
          <w:b/>
        </w:rPr>
        <w:t xml:space="preserve"> </w:t>
      </w:r>
      <w:r w:rsidRPr="00936483">
        <w:t>must</w:t>
      </w:r>
      <w:r w:rsidRPr="00936483">
        <w:rPr>
          <w:b/>
        </w:rPr>
        <w:t xml:space="preserve"> </w:t>
      </w:r>
      <w:r w:rsidRPr="00936483">
        <w:t>also include:</w:t>
      </w:r>
    </w:p>
    <w:p w:rsidR="005E3E83" w:rsidRPr="00936483" w:rsidRDefault="005E3E83" w:rsidP="006719FE">
      <w:pPr>
        <w:pStyle w:val="P1"/>
      </w:pPr>
      <w:r w:rsidRPr="00936483">
        <w:tab/>
        <w:t>(a)</w:t>
      </w:r>
      <w:r w:rsidRPr="00936483">
        <w:tab/>
        <w:t>keeping a record of the health assessment; and</w:t>
      </w:r>
    </w:p>
    <w:p w:rsidR="005E3E83" w:rsidRPr="00936483" w:rsidRDefault="005E3E83" w:rsidP="006719FE">
      <w:pPr>
        <w:pStyle w:val="P1"/>
      </w:pPr>
      <w:r w:rsidRPr="00936483">
        <w:tab/>
        <w:t>(b)</w:t>
      </w:r>
      <w:r w:rsidRPr="00936483">
        <w:tab/>
        <w:t>offering the patient a written report on the health assessment, with recommendations on matters covered by the health assessment (including a simple strategy for the good health of the patient).</w:t>
      </w:r>
    </w:p>
    <w:p w:rsidR="005E3E83" w:rsidRPr="00936483" w:rsidRDefault="005E3E83" w:rsidP="006719FE">
      <w:pPr>
        <w:pStyle w:val="HR"/>
        <w:outlineLvl w:val="4"/>
      </w:pPr>
      <w:bookmarkStart w:id="80" w:name="_Toc329356789"/>
      <w:r w:rsidRPr="001B079B">
        <w:rPr>
          <w:rStyle w:val="CharSectno"/>
        </w:rPr>
        <w:t>2.16.13</w:t>
      </w:r>
      <w:r w:rsidRPr="00936483">
        <w:rPr>
          <w:bCs/>
        </w:rPr>
        <w:tab/>
      </w:r>
      <w:r w:rsidRPr="00936483">
        <w:t>Aboriginal and Torres Strait Islander Older Person’s Health Assessment</w:t>
      </w:r>
      <w:bookmarkEnd w:id="80"/>
    </w:p>
    <w:p w:rsidR="005E3E83" w:rsidRPr="00936483" w:rsidRDefault="005E3E83" w:rsidP="006719FE">
      <w:pPr>
        <w:pStyle w:val="ZR1"/>
      </w:pPr>
      <w:r w:rsidRPr="00936483">
        <w:tab/>
        <w:t>(1)</w:t>
      </w:r>
      <w:r w:rsidRPr="00936483">
        <w:tab/>
        <w:t>An Aboriginal and Torres Strait Islander Older Person’s Health Assessment is the assessment of:</w:t>
      </w:r>
    </w:p>
    <w:p w:rsidR="005E3E83" w:rsidRPr="00936483" w:rsidRDefault="005E3E83" w:rsidP="006719FE">
      <w:pPr>
        <w:pStyle w:val="P1"/>
      </w:pPr>
      <w:r w:rsidRPr="00936483">
        <w:tab/>
        <w:t>(a)</w:t>
      </w:r>
      <w:r w:rsidRPr="00936483">
        <w:tab/>
        <w:t>a patient’s health and physical, psychological and social function; and</w:t>
      </w:r>
    </w:p>
    <w:p w:rsidR="005E3E83" w:rsidRPr="00936483" w:rsidRDefault="005E3E83" w:rsidP="006719FE">
      <w:pPr>
        <w:pStyle w:val="P1"/>
      </w:pPr>
      <w:r w:rsidRPr="00936483">
        <w:tab/>
        <w:t>(b)</w:t>
      </w:r>
      <w:r w:rsidRPr="00936483">
        <w:tab/>
        <w:t>whether preventive health care and education should be offered to the patient, to improve the patient’s health and physical, psychological or social function.</w:t>
      </w:r>
    </w:p>
    <w:p w:rsidR="005E3E83" w:rsidRPr="00936483" w:rsidRDefault="005E3E83" w:rsidP="006719FE">
      <w:pPr>
        <w:pStyle w:val="ZR2"/>
      </w:pPr>
      <w:r w:rsidRPr="00936483">
        <w:tab/>
        <w:t>(2)</w:t>
      </w:r>
      <w:r w:rsidRPr="00936483">
        <w:tab/>
        <w:t>An Aboriginal and Torres Strait Islander Older Person’s Health Assessment must include:</w:t>
      </w:r>
    </w:p>
    <w:p w:rsidR="005E3E83" w:rsidRPr="00936483" w:rsidRDefault="005E3E83" w:rsidP="006719FE">
      <w:pPr>
        <w:pStyle w:val="P1"/>
      </w:pPr>
      <w:r w:rsidRPr="00936483">
        <w:tab/>
        <w:t>(a)</w:t>
      </w:r>
      <w:r w:rsidRPr="00936483">
        <w:tab/>
        <w:t>personal attendance by a medical practitioner; and</w:t>
      </w:r>
    </w:p>
    <w:p w:rsidR="005E3E83" w:rsidRPr="00936483" w:rsidRDefault="005E3E83" w:rsidP="006719FE">
      <w:pPr>
        <w:pStyle w:val="P1"/>
      </w:pPr>
      <w:r w:rsidRPr="00936483">
        <w:tab/>
        <w:t>(b)</w:t>
      </w:r>
      <w:r w:rsidRPr="00936483">
        <w:tab/>
        <w:t>measurement of the patient’s blood pressure, pulse rate and rhythm; and</w:t>
      </w:r>
    </w:p>
    <w:p w:rsidR="005E3E83" w:rsidRPr="00936483" w:rsidRDefault="005E3E83" w:rsidP="006719FE">
      <w:pPr>
        <w:pStyle w:val="P1"/>
      </w:pPr>
      <w:r w:rsidRPr="00936483">
        <w:tab/>
        <w:t>(c)</w:t>
      </w:r>
      <w:r w:rsidRPr="00936483">
        <w:tab/>
        <w:t>assessment of the patient’s medication; and</w:t>
      </w:r>
    </w:p>
    <w:p w:rsidR="005E3E83" w:rsidRPr="00936483" w:rsidRDefault="005E3E83" w:rsidP="006719FE">
      <w:pPr>
        <w:pStyle w:val="P1"/>
      </w:pPr>
      <w:r w:rsidRPr="00936483">
        <w:tab/>
        <w:t>(d)</w:t>
      </w:r>
      <w:r w:rsidRPr="00936483">
        <w:tab/>
        <w:t>assessment of the patient’s continence; and</w:t>
      </w:r>
    </w:p>
    <w:p w:rsidR="005E3E83" w:rsidRPr="00936483" w:rsidRDefault="005E3E83" w:rsidP="006719FE">
      <w:pPr>
        <w:pStyle w:val="P1"/>
      </w:pPr>
      <w:r w:rsidRPr="00936483">
        <w:tab/>
        <w:t>(e)</w:t>
      </w:r>
      <w:r w:rsidRPr="00936483">
        <w:tab/>
        <w:t>assessment of the patient’s immunisation status for influenza, tetanus and pneumococcus; and</w:t>
      </w:r>
    </w:p>
    <w:p w:rsidR="005E3E83" w:rsidRPr="00936483" w:rsidRDefault="005E3E83" w:rsidP="006719FE">
      <w:pPr>
        <w:pStyle w:val="P1"/>
      </w:pPr>
      <w:r w:rsidRPr="00936483">
        <w:tab/>
        <w:t>(f)</w:t>
      </w:r>
      <w:r w:rsidRPr="00936483">
        <w:tab/>
        <w:t>assessment of the patient’s physical functions, including the patient’s activities of daily living and whether or not the patient has had a fall in the last 3</w:t>
      </w:r>
      <w:r w:rsidR="007A0200" w:rsidRPr="00936483">
        <w:t> </w:t>
      </w:r>
      <w:r w:rsidRPr="00936483">
        <w:t>months; and</w:t>
      </w:r>
    </w:p>
    <w:p w:rsidR="005E3E83" w:rsidRPr="00936483" w:rsidRDefault="005E3E83" w:rsidP="006719FE">
      <w:pPr>
        <w:pStyle w:val="P1"/>
      </w:pPr>
      <w:r w:rsidRPr="00936483">
        <w:tab/>
        <w:t>(g)</w:t>
      </w:r>
      <w:r w:rsidRPr="00936483">
        <w:tab/>
        <w:t>assessment of the patient’s psychological function, including the patient’s cognition and mood; and</w:t>
      </w:r>
    </w:p>
    <w:p w:rsidR="005E3E83" w:rsidRPr="00936483" w:rsidRDefault="005E3E83" w:rsidP="006719FE">
      <w:pPr>
        <w:pStyle w:val="ZP1"/>
      </w:pPr>
      <w:r w:rsidRPr="00936483">
        <w:tab/>
        <w:t>(h)</w:t>
      </w:r>
      <w:r w:rsidRPr="00936483">
        <w:tab/>
        <w:t>assessment of the patient’s social function, including:</w:t>
      </w:r>
    </w:p>
    <w:p w:rsidR="005E3E83" w:rsidRPr="00936483" w:rsidRDefault="005E3E83" w:rsidP="006719FE">
      <w:pPr>
        <w:pStyle w:val="P2"/>
      </w:pPr>
      <w:r w:rsidRPr="00936483">
        <w:tab/>
        <w:t>(i)</w:t>
      </w:r>
      <w:r w:rsidRPr="00936483">
        <w:tab/>
        <w:t>the availability and adequacy of paid, and unpaid, help; and</w:t>
      </w:r>
    </w:p>
    <w:p w:rsidR="005E3E83" w:rsidRPr="00936483" w:rsidRDefault="005E3E83" w:rsidP="006719FE">
      <w:pPr>
        <w:pStyle w:val="P2"/>
      </w:pPr>
      <w:r w:rsidRPr="00936483">
        <w:tab/>
        <w:t>(ii)</w:t>
      </w:r>
      <w:r w:rsidRPr="00936483">
        <w:tab/>
        <w:t>whether the patient is responsible for caring for another person.</w:t>
      </w:r>
    </w:p>
    <w:p w:rsidR="005E3E83" w:rsidRPr="00936483" w:rsidRDefault="005E3E83" w:rsidP="006719FE">
      <w:pPr>
        <w:pStyle w:val="ZR2"/>
      </w:pPr>
      <w:r w:rsidRPr="00936483">
        <w:tab/>
        <w:t>(3)</w:t>
      </w:r>
      <w:r w:rsidRPr="00936483">
        <w:tab/>
        <w:t>An Aboriginal and Torres Strait Islander Older Person’s Health Assessment must also include:</w:t>
      </w:r>
    </w:p>
    <w:p w:rsidR="005E3E83" w:rsidRPr="00936483" w:rsidRDefault="005E3E83" w:rsidP="006719FE">
      <w:pPr>
        <w:pStyle w:val="P1"/>
      </w:pPr>
      <w:r w:rsidRPr="00936483">
        <w:tab/>
        <w:t>(a)</w:t>
      </w:r>
      <w:r w:rsidRPr="00936483">
        <w:tab/>
        <w:t>keeping a record of the health assessment; and</w:t>
      </w:r>
    </w:p>
    <w:p w:rsidR="005E3E83" w:rsidRPr="00936483" w:rsidRDefault="005E3E83" w:rsidP="006719FE">
      <w:pPr>
        <w:pStyle w:val="P1"/>
      </w:pPr>
      <w:r w:rsidRPr="00936483">
        <w:tab/>
        <w:t>(b)</w:t>
      </w:r>
      <w:r w:rsidRPr="00936483">
        <w:tab/>
        <w:t>offering the patient a written report on the health assessment, with recommendations on matters covered by the health assessment; and</w:t>
      </w:r>
    </w:p>
    <w:p w:rsidR="005E3E83" w:rsidRPr="00936483" w:rsidRDefault="005E3E83" w:rsidP="006719FE">
      <w:pPr>
        <w:pStyle w:val="P1"/>
      </w:pPr>
      <w:r w:rsidRPr="00936483">
        <w:tab/>
        <w:t>(c)</w:t>
      </w:r>
      <w:r w:rsidRPr="00936483">
        <w:tab/>
        <w:t>offering the patient’s carer (if any, and if the practitioner considers it appropriate and the patient agrees) a copy of the report or extracts of the report relevant to the carer.</w:t>
      </w:r>
    </w:p>
    <w:p w:rsidR="005E3E83" w:rsidRPr="00936483" w:rsidRDefault="005E3E83" w:rsidP="006719FE">
      <w:pPr>
        <w:pStyle w:val="HR"/>
        <w:outlineLvl w:val="4"/>
      </w:pPr>
      <w:bookmarkStart w:id="81" w:name="_Toc329356790"/>
      <w:r w:rsidRPr="001B079B">
        <w:rPr>
          <w:rStyle w:val="CharSectno"/>
        </w:rPr>
        <w:t>2.16.14</w:t>
      </w:r>
      <w:r w:rsidRPr="00936483">
        <w:tab/>
        <w:t>Restrictions on health assessments for Group A14</w:t>
      </w:r>
      <w:bookmarkEnd w:id="81"/>
    </w:p>
    <w:p w:rsidR="005E3E83" w:rsidRPr="00936483" w:rsidRDefault="005E3E83" w:rsidP="006719FE">
      <w:pPr>
        <w:pStyle w:val="R1"/>
      </w:pPr>
      <w:r w:rsidRPr="00936483">
        <w:tab/>
        <w:t>(1)</w:t>
      </w:r>
      <w:r w:rsidRPr="00936483">
        <w:tab/>
        <w:t>A health assessment mentioned in an item in Group A14 must not include a health screening service.</w:t>
      </w:r>
    </w:p>
    <w:p w:rsidR="005E3E83" w:rsidRPr="00936483" w:rsidRDefault="005E3E83" w:rsidP="006719FE">
      <w:pPr>
        <w:pStyle w:val="R2"/>
        <w:keepNext/>
      </w:pPr>
      <w:r w:rsidRPr="00936483">
        <w:tab/>
        <w:t>(2)</w:t>
      </w:r>
      <w:r w:rsidRPr="00936483">
        <w:tab/>
        <w:t>A separate consultation must not be performed in conjunction with a health assessment, unless clinically necessary.</w:t>
      </w:r>
    </w:p>
    <w:p w:rsidR="005E3E83" w:rsidRPr="00936483" w:rsidRDefault="005E3E83" w:rsidP="006719FE">
      <w:pPr>
        <w:pStyle w:val="R2"/>
      </w:pPr>
      <w:r w:rsidRPr="00936483">
        <w:tab/>
        <w:t>(3)</w:t>
      </w:r>
      <w:r w:rsidRPr="00936483">
        <w:tab/>
        <w:t>A health assessment must be performed by the patient’s usual medical practitioner, if reasonably practicable.</w:t>
      </w:r>
    </w:p>
    <w:p w:rsidR="005E3E83" w:rsidRPr="00936483" w:rsidRDefault="005E3E83" w:rsidP="006719FE">
      <w:pPr>
        <w:pStyle w:val="R2"/>
      </w:pPr>
      <w:r w:rsidRPr="00936483">
        <w:tab/>
        <w:t>(4)</w:t>
      </w:r>
      <w:r w:rsidRPr="00936483">
        <w:tab/>
        <w:t xml:space="preserve">Practice nurses and </w:t>
      </w:r>
      <w:r w:rsidR="006F2A4C" w:rsidRPr="00936483">
        <w:t>Aboriginal and Torres Strait Islander health practitioners</w:t>
      </w:r>
      <w:r w:rsidRPr="00936483">
        <w:t xml:space="preserve"> may assist medical practitioners in performing a health assessment, in accordance with accepted medical practice, and under the supervision of the medical practitioner.</w:t>
      </w:r>
    </w:p>
    <w:p w:rsidR="005E3E83" w:rsidRPr="00936483" w:rsidRDefault="005E3E83" w:rsidP="006719FE">
      <w:pPr>
        <w:pStyle w:val="ZR2"/>
      </w:pPr>
      <w:r w:rsidRPr="00936483">
        <w:tab/>
        <w:t>(5)</w:t>
      </w:r>
      <w:r w:rsidRPr="00936483">
        <w:tab/>
        <w:t>For subclause</w:t>
      </w:r>
      <w:r w:rsidR="007A0200" w:rsidRPr="00936483">
        <w:t> </w:t>
      </w:r>
      <w:r w:rsidRPr="00936483">
        <w:t>(4), assistance may include activities associated with:</w:t>
      </w:r>
    </w:p>
    <w:p w:rsidR="005E3E83" w:rsidRPr="00936483" w:rsidRDefault="005E3E83" w:rsidP="006719FE">
      <w:pPr>
        <w:pStyle w:val="P1"/>
      </w:pPr>
      <w:r w:rsidRPr="00936483">
        <w:tab/>
        <w:t>(a)</w:t>
      </w:r>
      <w:r w:rsidRPr="00936483">
        <w:tab/>
        <w:t>information collection, and</w:t>
      </w:r>
    </w:p>
    <w:p w:rsidR="005E3E83" w:rsidRPr="00936483" w:rsidRDefault="005E3E83" w:rsidP="006719FE">
      <w:pPr>
        <w:pStyle w:val="P1"/>
      </w:pPr>
      <w:r w:rsidRPr="00936483">
        <w:tab/>
        <w:t>(b)</w:t>
      </w:r>
      <w:r w:rsidRPr="00936483">
        <w:tab/>
        <w:t>at the direction of the medical practitioner</w:t>
      </w:r>
      <w:r w:rsidR="00344318" w:rsidRPr="00936483">
        <w:t>—</w:t>
      </w:r>
      <w:r w:rsidRPr="00936483">
        <w:t>provision to patients of information on recommended interventions.</w:t>
      </w:r>
    </w:p>
    <w:p w:rsidR="005E3E83" w:rsidRPr="00936483" w:rsidRDefault="005E3E83" w:rsidP="006719FE">
      <w:pPr>
        <w:pStyle w:val="ZR2"/>
      </w:pPr>
      <w:r w:rsidRPr="00936483">
        <w:tab/>
        <w:t>(6)</w:t>
      </w:r>
      <w:r w:rsidRPr="00936483">
        <w:tab/>
        <w:t>In this clause:</w:t>
      </w:r>
    </w:p>
    <w:p w:rsidR="005E3E83" w:rsidRPr="00936483" w:rsidRDefault="005E3E83" w:rsidP="006719FE">
      <w:pPr>
        <w:pStyle w:val="definition"/>
        <w:keepLines/>
        <w:spacing w:after="120"/>
      </w:pPr>
      <w:r w:rsidRPr="00936483">
        <w:rPr>
          <w:b/>
          <w:i/>
        </w:rPr>
        <w:t>health screening service</w:t>
      </w:r>
      <w:r w:rsidRPr="00936483">
        <w:t xml:space="preserve"> has the same meaning as in subsection</w:t>
      </w:r>
      <w:r w:rsidR="007A0200" w:rsidRPr="00936483">
        <w:t> </w:t>
      </w:r>
      <w:r w:rsidRPr="00936483">
        <w:t>19</w:t>
      </w:r>
      <w:r w:rsidR="007A0200" w:rsidRPr="00936483">
        <w:t> </w:t>
      </w:r>
      <w:r w:rsidRPr="00936483">
        <w:t>(5) of the Act.</w:t>
      </w:r>
    </w:p>
    <w:tbl>
      <w:tblPr>
        <w:tblW w:w="7477" w:type="dxa"/>
        <w:tblInd w:w="-35" w:type="dxa"/>
        <w:shd w:val="clear" w:color="auto" w:fill="FFFFFF"/>
        <w:tblLayout w:type="fixed"/>
        <w:tblCellMar>
          <w:left w:w="107" w:type="dxa"/>
          <w:right w:w="107" w:type="dxa"/>
        </w:tblCellMar>
        <w:tblLook w:val="0000"/>
      </w:tblPr>
      <w:tblGrid>
        <w:gridCol w:w="604"/>
        <w:gridCol w:w="6075"/>
        <w:gridCol w:w="798"/>
      </w:tblGrid>
      <w:tr w:rsidR="005E3E83" w:rsidRPr="00936483" w:rsidTr="003B4FAB">
        <w:trPr>
          <w:cantSplit/>
          <w:tblHeader/>
        </w:trPr>
        <w:tc>
          <w:tcPr>
            <w:tcW w:w="7477" w:type="dxa"/>
            <w:gridSpan w:val="3"/>
            <w:shd w:val="clear" w:color="auto" w:fill="FFFFFF"/>
          </w:tcPr>
          <w:p w:rsidR="005E3E83" w:rsidRPr="00936483" w:rsidRDefault="005E3E83" w:rsidP="006719FE">
            <w:pPr>
              <w:pStyle w:val="TableColHead"/>
              <w:keepLines/>
              <w:spacing w:after="0"/>
              <w:ind w:left="-9" w:right="-28"/>
            </w:pPr>
            <w:r w:rsidRPr="00936483">
              <w:t>Group A14</w:t>
            </w:r>
            <w:r w:rsidR="00344318" w:rsidRPr="00936483">
              <w:t>—</w:t>
            </w:r>
            <w:r w:rsidRPr="00936483">
              <w:t>Health assessments</w:t>
            </w:r>
          </w:p>
        </w:tc>
      </w:tr>
      <w:tr w:rsidR="005E3E83" w:rsidRPr="00936483" w:rsidTr="003B4FAB">
        <w:trPr>
          <w:cantSplit/>
          <w:tblHeader/>
        </w:trPr>
        <w:tc>
          <w:tcPr>
            <w:tcW w:w="604" w:type="dxa"/>
            <w:tcBorders>
              <w:top w:val="nil"/>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6075" w:type="dxa"/>
            <w:tcBorders>
              <w:top w:val="nil"/>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798" w:type="dxa"/>
            <w:tcBorders>
              <w:top w:val="nil"/>
              <w:left w:val="nil"/>
              <w:bottom w:val="single" w:sz="4" w:space="0" w:color="auto"/>
              <w:right w:val="nil"/>
            </w:tcBorders>
            <w:shd w:val="clear" w:color="auto" w:fill="FFFFFF"/>
          </w:tcPr>
          <w:p w:rsidR="005E3E83" w:rsidRPr="00936483" w:rsidRDefault="00B217D7" w:rsidP="006719FE">
            <w:pPr>
              <w:pStyle w:val="TableColHead"/>
              <w:keepLines/>
            </w:pPr>
            <w:r>
              <w:t>Fee ($)</w:t>
            </w:r>
          </w:p>
        </w:tc>
      </w:tr>
      <w:tr w:rsidR="005E3E83" w:rsidRPr="00936483" w:rsidDel="00257E99" w:rsidTr="003B4FAB">
        <w:trPr>
          <w:cantSplit/>
        </w:trPr>
        <w:tc>
          <w:tcPr>
            <w:tcW w:w="604" w:type="dxa"/>
            <w:tcBorders>
              <w:top w:val="nil"/>
              <w:left w:val="nil"/>
              <w:bottom w:val="nil"/>
              <w:right w:val="nil"/>
            </w:tcBorders>
            <w:shd w:val="clear" w:color="auto" w:fill="FFFFFF"/>
          </w:tcPr>
          <w:p w:rsidR="005E3E83" w:rsidRPr="00936483" w:rsidDel="00257E99" w:rsidRDefault="005E3E83" w:rsidP="006719FE">
            <w:pPr>
              <w:pStyle w:val="TableText"/>
              <w:keepLines/>
              <w:jc w:val="right"/>
              <w:rPr>
                <w:snapToGrid w:val="0"/>
              </w:rPr>
            </w:pPr>
            <w:r w:rsidRPr="00936483">
              <w:rPr>
                <w:szCs w:val="22"/>
              </w:rPr>
              <w:t>701</w:t>
            </w:r>
          </w:p>
        </w:tc>
        <w:tc>
          <w:tcPr>
            <w:tcW w:w="6075" w:type="dxa"/>
            <w:tcBorders>
              <w:top w:val="nil"/>
              <w:left w:val="nil"/>
              <w:bottom w:val="nil"/>
              <w:right w:val="nil"/>
            </w:tcBorders>
            <w:shd w:val="clear" w:color="auto" w:fill="FFFFFF"/>
          </w:tcPr>
          <w:p w:rsidR="005E3E83" w:rsidRPr="00936483" w:rsidRDefault="005E3E83" w:rsidP="006719FE">
            <w:pPr>
              <w:pStyle w:val="TableText"/>
              <w:keepLines/>
              <w:rPr>
                <w:szCs w:val="22"/>
              </w:rPr>
            </w:pPr>
            <w:r w:rsidRPr="00936483">
              <w:rPr>
                <w:szCs w:val="22"/>
              </w:rPr>
              <w:t>Professional attendance by a medical practitioner (other than a specialist or consultant physician) to perform a brief health assessment, lasting not more than 30 minutes and including:</w:t>
            </w:r>
          </w:p>
          <w:p w:rsidR="005E3E83" w:rsidRPr="00936483" w:rsidDel="00257E99" w:rsidRDefault="005E3E83" w:rsidP="006719FE">
            <w:pPr>
              <w:pStyle w:val="TableP1a"/>
              <w:keepLines/>
              <w:spacing w:after="40"/>
            </w:pPr>
            <w:r w:rsidRPr="00936483">
              <w:tab/>
              <w:t>(a)</w:t>
            </w:r>
            <w:r w:rsidRPr="00936483">
              <w:tab/>
              <w:t>collection of relevant information, including taking a patient history; and</w:t>
            </w:r>
            <w:r w:rsidRPr="00936483">
              <w:rPr>
                <w:szCs w:val="22"/>
              </w:rPr>
              <w:t xml:space="preserve"> </w:t>
            </w:r>
          </w:p>
        </w:tc>
        <w:tc>
          <w:tcPr>
            <w:tcW w:w="798" w:type="dxa"/>
            <w:tcBorders>
              <w:top w:val="nil"/>
              <w:left w:val="nil"/>
              <w:bottom w:val="nil"/>
              <w:right w:val="nil"/>
            </w:tcBorders>
            <w:shd w:val="clear" w:color="auto" w:fill="FFFFFF"/>
          </w:tcPr>
          <w:p w:rsidR="005E3E83" w:rsidRPr="00936483" w:rsidDel="00257E99" w:rsidRDefault="00966168" w:rsidP="006719FE">
            <w:pPr>
              <w:pStyle w:val="TableText"/>
              <w:keepLines/>
              <w:ind w:left="-37"/>
              <w:jc w:val="right"/>
              <w:rPr>
                <w:szCs w:val="22"/>
              </w:rPr>
            </w:pPr>
            <w:r w:rsidRPr="00936483">
              <w:rPr>
                <w:szCs w:val="22"/>
              </w:rPr>
              <w:t>58.20</w:t>
            </w:r>
          </w:p>
        </w:tc>
      </w:tr>
      <w:tr w:rsidR="005E3E83" w:rsidRPr="00936483" w:rsidDel="00257E99" w:rsidTr="003B4FAB">
        <w:trPr>
          <w:cantSplit/>
        </w:trPr>
        <w:tc>
          <w:tcPr>
            <w:tcW w:w="604" w:type="dxa"/>
            <w:tcBorders>
              <w:top w:val="nil"/>
              <w:left w:val="nil"/>
              <w:right w:val="nil"/>
            </w:tcBorders>
            <w:shd w:val="clear" w:color="auto" w:fill="FFFFFF"/>
          </w:tcPr>
          <w:p w:rsidR="005E3E83" w:rsidRPr="00936483" w:rsidDel="00257E99" w:rsidRDefault="005E3E83" w:rsidP="006719FE">
            <w:pPr>
              <w:pStyle w:val="TableText"/>
              <w:keepLines/>
              <w:jc w:val="right"/>
              <w:rPr>
                <w:snapToGrid w:val="0"/>
              </w:rPr>
            </w:pPr>
          </w:p>
        </w:tc>
        <w:tc>
          <w:tcPr>
            <w:tcW w:w="6075" w:type="dxa"/>
            <w:tcBorders>
              <w:top w:val="nil"/>
              <w:left w:val="nil"/>
              <w:right w:val="nil"/>
            </w:tcBorders>
            <w:shd w:val="clear" w:color="auto" w:fill="FFFFFF"/>
          </w:tcPr>
          <w:p w:rsidR="005E3E83" w:rsidRPr="00936483" w:rsidRDefault="005E3E83" w:rsidP="006719FE">
            <w:pPr>
              <w:pStyle w:val="TableP1a"/>
              <w:keepLines/>
              <w:spacing w:after="40"/>
            </w:pPr>
            <w:r w:rsidRPr="00936483">
              <w:tab/>
              <w:t>(b)</w:t>
            </w:r>
            <w:r w:rsidRPr="00936483">
              <w:tab/>
              <w:t>a basic physical examination; and</w:t>
            </w:r>
          </w:p>
          <w:p w:rsidR="005E3E83" w:rsidRPr="00936483" w:rsidRDefault="005E3E83" w:rsidP="006719FE">
            <w:pPr>
              <w:pStyle w:val="TableP1a"/>
              <w:keepLines/>
              <w:spacing w:after="40"/>
            </w:pPr>
            <w:r w:rsidRPr="00936483">
              <w:tab/>
              <w:t>(c)</w:t>
            </w:r>
            <w:r w:rsidRPr="00936483">
              <w:tab/>
              <w:t>initiating interventions and referrals as indicated; and</w:t>
            </w:r>
          </w:p>
          <w:p w:rsidR="005E3E83" w:rsidRPr="00936483" w:rsidDel="00257E99" w:rsidRDefault="005E3E83" w:rsidP="006719FE">
            <w:pPr>
              <w:pStyle w:val="TableP1a"/>
              <w:keepLines/>
              <w:spacing w:after="40"/>
            </w:pPr>
            <w:r w:rsidRPr="00936483">
              <w:tab/>
              <w:t>(d)</w:t>
            </w:r>
            <w:r w:rsidRPr="00936483">
              <w:tab/>
              <w:t>providing the patient with preventive health care advice and information</w:t>
            </w:r>
          </w:p>
        </w:tc>
        <w:tc>
          <w:tcPr>
            <w:tcW w:w="798" w:type="dxa"/>
            <w:tcBorders>
              <w:top w:val="nil"/>
              <w:left w:val="nil"/>
              <w:right w:val="nil"/>
            </w:tcBorders>
            <w:shd w:val="clear" w:color="auto" w:fill="FFFFFF"/>
          </w:tcPr>
          <w:p w:rsidR="005E3E83" w:rsidRPr="00936483" w:rsidDel="00257E99" w:rsidRDefault="005E3E83" w:rsidP="006719FE">
            <w:pPr>
              <w:pStyle w:val="TableText"/>
              <w:keepLines/>
              <w:ind w:left="-37"/>
              <w:jc w:val="right"/>
            </w:pPr>
          </w:p>
        </w:tc>
      </w:tr>
      <w:tr w:rsidR="005E3E83" w:rsidRPr="00936483" w:rsidDel="00257E99" w:rsidTr="003B4FAB">
        <w:trPr>
          <w:cantSplit/>
          <w:trHeight w:val="518"/>
        </w:trPr>
        <w:tc>
          <w:tcPr>
            <w:tcW w:w="604" w:type="dxa"/>
            <w:tcBorders>
              <w:top w:val="nil"/>
              <w:left w:val="nil"/>
              <w:right w:val="nil"/>
            </w:tcBorders>
            <w:shd w:val="clear" w:color="auto" w:fill="FFFFFF"/>
          </w:tcPr>
          <w:p w:rsidR="005E3E83" w:rsidRPr="00936483" w:rsidDel="00257E99" w:rsidRDefault="005E3E83" w:rsidP="006719FE">
            <w:pPr>
              <w:pStyle w:val="TableText"/>
              <w:keepNext/>
              <w:keepLines/>
              <w:jc w:val="right"/>
              <w:rPr>
                <w:snapToGrid w:val="0"/>
              </w:rPr>
            </w:pPr>
            <w:r w:rsidRPr="00936483">
              <w:rPr>
                <w:szCs w:val="22"/>
              </w:rPr>
              <w:t>703</w:t>
            </w:r>
          </w:p>
        </w:tc>
        <w:tc>
          <w:tcPr>
            <w:tcW w:w="6075" w:type="dxa"/>
            <w:tcBorders>
              <w:top w:val="nil"/>
              <w:left w:val="nil"/>
              <w:right w:val="nil"/>
            </w:tcBorders>
            <w:shd w:val="clear" w:color="auto" w:fill="FFFFFF"/>
          </w:tcPr>
          <w:p w:rsidR="005E3E83" w:rsidRPr="00936483" w:rsidDel="00257E99" w:rsidRDefault="005E3E83" w:rsidP="006719FE">
            <w:pPr>
              <w:pStyle w:val="TableText"/>
              <w:keepNext/>
              <w:keepLines/>
            </w:pPr>
            <w:r w:rsidRPr="00936483">
              <w:rPr>
                <w:szCs w:val="22"/>
              </w:rPr>
              <w:t>Professional attendance by a medical practitioner (other than a specialist or consultant physician) to perform a standard health assessment, lasting more than 30 minutes but less than 45 minutes, including:</w:t>
            </w:r>
          </w:p>
        </w:tc>
        <w:tc>
          <w:tcPr>
            <w:tcW w:w="798" w:type="dxa"/>
            <w:tcBorders>
              <w:top w:val="nil"/>
              <w:left w:val="nil"/>
              <w:right w:val="nil"/>
            </w:tcBorders>
            <w:shd w:val="clear" w:color="auto" w:fill="FFFFFF"/>
          </w:tcPr>
          <w:p w:rsidR="005E3E83" w:rsidRPr="00936483" w:rsidDel="00257E99" w:rsidRDefault="005E3E83" w:rsidP="006719FE">
            <w:pPr>
              <w:pStyle w:val="TableText"/>
              <w:keepNext/>
              <w:keepLines/>
              <w:ind w:left="-37"/>
              <w:jc w:val="right"/>
              <w:rPr>
                <w:szCs w:val="22"/>
              </w:rPr>
            </w:pPr>
            <w:r w:rsidRPr="00936483">
              <w:rPr>
                <w:szCs w:val="22"/>
              </w:rPr>
              <w:t>13</w:t>
            </w:r>
            <w:r w:rsidR="00966168" w:rsidRPr="00936483">
              <w:rPr>
                <w:szCs w:val="22"/>
              </w:rPr>
              <w:t>5.20</w:t>
            </w:r>
          </w:p>
        </w:tc>
      </w:tr>
      <w:tr w:rsidR="005E3E83" w:rsidRPr="00936483" w:rsidDel="00257E99" w:rsidTr="003B4FAB">
        <w:trPr>
          <w:cantSplit/>
          <w:trHeight w:val="505"/>
        </w:trPr>
        <w:tc>
          <w:tcPr>
            <w:tcW w:w="604" w:type="dxa"/>
            <w:tcBorders>
              <w:left w:val="nil"/>
              <w:right w:val="nil"/>
            </w:tcBorders>
            <w:shd w:val="clear" w:color="auto" w:fill="FFFFFF"/>
          </w:tcPr>
          <w:p w:rsidR="005E3E83" w:rsidRPr="00936483" w:rsidRDefault="005E3E83" w:rsidP="006719FE">
            <w:pPr>
              <w:pStyle w:val="TableText"/>
              <w:keepNext/>
              <w:keepLines/>
              <w:jc w:val="right"/>
              <w:rPr>
                <w:szCs w:val="22"/>
              </w:rPr>
            </w:pPr>
          </w:p>
        </w:tc>
        <w:tc>
          <w:tcPr>
            <w:tcW w:w="6075" w:type="dxa"/>
            <w:tcBorders>
              <w:left w:val="nil"/>
              <w:right w:val="nil"/>
            </w:tcBorders>
            <w:shd w:val="clear" w:color="auto" w:fill="FFFFFF"/>
          </w:tcPr>
          <w:p w:rsidR="005E3E83" w:rsidRPr="00936483" w:rsidRDefault="005E3E83" w:rsidP="006719FE">
            <w:pPr>
              <w:pStyle w:val="TableP1a"/>
              <w:keepNext/>
              <w:keepLines/>
              <w:spacing w:after="40"/>
              <w:rPr>
                <w:szCs w:val="22"/>
              </w:rPr>
            </w:pPr>
            <w:r w:rsidRPr="00936483">
              <w:tab/>
              <w:t>(a)</w:t>
            </w:r>
            <w:r w:rsidRPr="00936483">
              <w:tab/>
              <w:t>detailed information collection, including taking a patient history; and</w:t>
            </w:r>
          </w:p>
        </w:tc>
        <w:tc>
          <w:tcPr>
            <w:tcW w:w="798" w:type="dxa"/>
            <w:tcBorders>
              <w:left w:val="nil"/>
              <w:right w:val="nil"/>
            </w:tcBorders>
            <w:shd w:val="clear" w:color="auto" w:fill="FFFFFF"/>
          </w:tcPr>
          <w:p w:rsidR="005E3E83" w:rsidRPr="00936483" w:rsidRDefault="005E3E83" w:rsidP="006719FE">
            <w:pPr>
              <w:pStyle w:val="TableText"/>
              <w:keepNext/>
              <w:keepLines/>
              <w:ind w:left="-37"/>
              <w:jc w:val="right"/>
              <w:rPr>
                <w:szCs w:val="22"/>
              </w:rPr>
            </w:pPr>
          </w:p>
        </w:tc>
      </w:tr>
      <w:tr w:rsidR="005E3E83" w:rsidRPr="00936483" w:rsidDel="00257E99" w:rsidTr="003B4FAB">
        <w:trPr>
          <w:cantSplit/>
          <w:trHeight w:val="74"/>
        </w:trPr>
        <w:tc>
          <w:tcPr>
            <w:tcW w:w="604" w:type="dxa"/>
            <w:tcBorders>
              <w:left w:val="nil"/>
              <w:bottom w:val="nil"/>
              <w:right w:val="nil"/>
            </w:tcBorders>
            <w:shd w:val="clear" w:color="auto" w:fill="FFFFFF"/>
          </w:tcPr>
          <w:p w:rsidR="005E3E83" w:rsidRPr="00936483" w:rsidRDefault="005E3E83" w:rsidP="006719FE">
            <w:pPr>
              <w:pStyle w:val="TableText"/>
              <w:keepLines/>
              <w:jc w:val="right"/>
              <w:rPr>
                <w:szCs w:val="22"/>
              </w:rPr>
            </w:pPr>
          </w:p>
        </w:tc>
        <w:tc>
          <w:tcPr>
            <w:tcW w:w="6075" w:type="dxa"/>
            <w:tcBorders>
              <w:left w:val="nil"/>
              <w:bottom w:val="nil"/>
              <w:right w:val="nil"/>
            </w:tcBorders>
            <w:shd w:val="clear" w:color="auto" w:fill="FFFFFF"/>
          </w:tcPr>
          <w:p w:rsidR="005E3E83" w:rsidRPr="00936483" w:rsidRDefault="005E3E83" w:rsidP="006719FE">
            <w:pPr>
              <w:pStyle w:val="TableP1a"/>
              <w:keepLines/>
              <w:spacing w:after="40"/>
            </w:pPr>
            <w:r w:rsidRPr="00936483">
              <w:tab/>
              <w:t>(b)</w:t>
            </w:r>
            <w:r w:rsidRPr="00936483">
              <w:tab/>
              <w:t>an extensive physical examination; and</w:t>
            </w:r>
          </w:p>
          <w:p w:rsidR="005E3E83" w:rsidRPr="00936483" w:rsidRDefault="005E3E83" w:rsidP="006719FE">
            <w:pPr>
              <w:pStyle w:val="TableP1a"/>
              <w:keepLines/>
              <w:spacing w:after="40"/>
            </w:pPr>
            <w:r w:rsidRPr="00936483">
              <w:tab/>
              <w:t>(c)</w:t>
            </w:r>
            <w:r w:rsidRPr="00936483">
              <w:tab/>
              <w:t>initiating interventions and referrals as indicated; and</w:t>
            </w:r>
          </w:p>
          <w:p w:rsidR="005E3E83" w:rsidRPr="00936483" w:rsidRDefault="005E3E83" w:rsidP="006719FE">
            <w:pPr>
              <w:pStyle w:val="TableP1a"/>
              <w:keepLines/>
              <w:spacing w:after="40"/>
            </w:pPr>
            <w:r w:rsidRPr="00936483">
              <w:tab/>
              <w:t>(d)</w:t>
            </w:r>
            <w:r w:rsidRPr="00936483">
              <w:tab/>
              <w:t>providing a preventive health care strategy for the patient</w:t>
            </w:r>
          </w:p>
        </w:tc>
        <w:tc>
          <w:tcPr>
            <w:tcW w:w="798" w:type="dxa"/>
            <w:tcBorders>
              <w:left w:val="nil"/>
              <w:bottom w:val="nil"/>
              <w:right w:val="nil"/>
            </w:tcBorders>
            <w:shd w:val="clear" w:color="auto" w:fill="FFFFFF"/>
          </w:tcPr>
          <w:p w:rsidR="005E3E83" w:rsidRPr="00936483" w:rsidRDefault="005E3E83" w:rsidP="006719FE">
            <w:pPr>
              <w:pStyle w:val="TableText"/>
              <w:keepLines/>
              <w:ind w:left="-37"/>
              <w:jc w:val="right"/>
              <w:rPr>
                <w:szCs w:val="22"/>
              </w:rPr>
            </w:pPr>
          </w:p>
        </w:tc>
      </w:tr>
      <w:tr w:rsidR="005E3E83" w:rsidRPr="00936483" w:rsidDel="00257E99" w:rsidTr="003B4FAB">
        <w:trPr>
          <w:cantSplit/>
        </w:trPr>
        <w:tc>
          <w:tcPr>
            <w:tcW w:w="604" w:type="dxa"/>
            <w:tcBorders>
              <w:top w:val="nil"/>
              <w:left w:val="nil"/>
              <w:bottom w:val="nil"/>
              <w:right w:val="nil"/>
            </w:tcBorders>
            <w:shd w:val="clear" w:color="auto" w:fill="FFFFFF"/>
          </w:tcPr>
          <w:p w:rsidR="005E3E83" w:rsidRPr="00936483" w:rsidDel="00257E99" w:rsidRDefault="005E3E83" w:rsidP="006719FE">
            <w:pPr>
              <w:pStyle w:val="TableText"/>
              <w:keepLines/>
              <w:jc w:val="right"/>
              <w:rPr>
                <w:snapToGrid w:val="0"/>
              </w:rPr>
            </w:pPr>
            <w:r w:rsidRPr="00936483">
              <w:rPr>
                <w:szCs w:val="22"/>
              </w:rPr>
              <w:t>705</w:t>
            </w:r>
          </w:p>
        </w:tc>
        <w:tc>
          <w:tcPr>
            <w:tcW w:w="6075" w:type="dxa"/>
            <w:tcBorders>
              <w:top w:val="nil"/>
              <w:left w:val="nil"/>
              <w:bottom w:val="nil"/>
              <w:right w:val="nil"/>
            </w:tcBorders>
            <w:shd w:val="clear" w:color="auto" w:fill="FFFFFF"/>
          </w:tcPr>
          <w:p w:rsidR="005E3E83" w:rsidRPr="00936483" w:rsidDel="00257E99" w:rsidRDefault="005E3E83" w:rsidP="006719FE">
            <w:pPr>
              <w:pStyle w:val="TableText"/>
              <w:keepLines/>
              <w:rPr>
                <w:szCs w:val="22"/>
              </w:rPr>
            </w:pPr>
            <w:r w:rsidRPr="00936483">
              <w:rPr>
                <w:szCs w:val="22"/>
              </w:rPr>
              <w:t>Professional attendance by a medical practitioner (other than a specialist or consultant physician) to perform a long health assessment, lasting at least 45 minutes but less than 60 minutes, including:</w:t>
            </w:r>
          </w:p>
        </w:tc>
        <w:tc>
          <w:tcPr>
            <w:tcW w:w="798" w:type="dxa"/>
            <w:tcBorders>
              <w:top w:val="nil"/>
              <w:left w:val="nil"/>
              <w:bottom w:val="nil"/>
              <w:right w:val="nil"/>
            </w:tcBorders>
            <w:shd w:val="clear" w:color="auto" w:fill="FFFFFF"/>
          </w:tcPr>
          <w:p w:rsidR="00966168" w:rsidRPr="00936483" w:rsidDel="00257E99" w:rsidRDefault="005E3E83" w:rsidP="006719FE">
            <w:pPr>
              <w:pStyle w:val="TableText"/>
              <w:keepLines/>
              <w:ind w:left="-37"/>
              <w:jc w:val="right"/>
              <w:rPr>
                <w:szCs w:val="22"/>
              </w:rPr>
            </w:pPr>
            <w:r w:rsidRPr="00936483">
              <w:rPr>
                <w:szCs w:val="22"/>
              </w:rPr>
              <w:t>18</w:t>
            </w:r>
            <w:r w:rsidR="00966168" w:rsidRPr="00936483">
              <w:rPr>
                <w:szCs w:val="22"/>
              </w:rPr>
              <w:t>6.55</w:t>
            </w:r>
          </w:p>
        </w:tc>
      </w:tr>
      <w:tr w:rsidR="005E3E83" w:rsidRPr="00936483" w:rsidDel="00257E99" w:rsidTr="003B4FAB">
        <w:trPr>
          <w:cantSplit/>
        </w:trPr>
        <w:tc>
          <w:tcPr>
            <w:tcW w:w="604" w:type="dxa"/>
            <w:tcBorders>
              <w:top w:val="nil"/>
              <w:left w:val="nil"/>
              <w:bottom w:val="nil"/>
              <w:right w:val="nil"/>
            </w:tcBorders>
            <w:shd w:val="clear" w:color="auto" w:fill="FFFFFF"/>
          </w:tcPr>
          <w:p w:rsidR="005E3E83" w:rsidRPr="00936483" w:rsidRDefault="005E3E83" w:rsidP="006719FE">
            <w:pPr>
              <w:pStyle w:val="TableText"/>
              <w:keepLines/>
              <w:jc w:val="right"/>
              <w:rPr>
                <w:szCs w:val="22"/>
              </w:rPr>
            </w:pPr>
          </w:p>
        </w:tc>
        <w:tc>
          <w:tcPr>
            <w:tcW w:w="6075" w:type="dxa"/>
            <w:tcBorders>
              <w:top w:val="nil"/>
              <w:left w:val="nil"/>
              <w:bottom w:val="nil"/>
              <w:right w:val="nil"/>
            </w:tcBorders>
            <w:shd w:val="clear" w:color="auto" w:fill="FFFFFF"/>
          </w:tcPr>
          <w:p w:rsidR="005E3E83" w:rsidRPr="00936483" w:rsidRDefault="005E3E83" w:rsidP="006719FE">
            <w:pPr>
              <w:pStyle w:val="TableP1a"/>
              <w:keepLines/>
              <w:spacing w:after="40"/>
            </w:pPr>
            <w:r w:rsidRPr="00936483">
              <w:tab/>
              <w:t>(a)</w:t>
            </w:r>
            <w:r w:rsidRPr="00936483">
              <w:tab/>
              <w:t>comprehensive information collection, including taking a patient history; and</w:t>
            </w:r>
          </w:p>
          <w:p w:rsidR="005E3E83" w:rsidRPr="00936483" w:rsidRDefault="005E3E83" w:rsidP="006719FE">
            <w:pPr>
              <w:pStyle w:val="TableP1a"/>
              <w:keepLines/>
              <w:spacing w:after="40"/>
            </w:pPr>
            <w:r w:rsidRPr="00936483">
              <w:tab/>
              <w:t>(b)</w:t>
            </w:r>
            <w:r w:rsidRPr="00936483">
              <w:tab/>
              <w:t>an extensive examination of the patient’s medical condition and physical function; and</w:t>
            </w:r>
          </w:p>
        </w:tc>
        <w:tc>
          <w:tcPr>
            <w:tcW w:w="798" w:type="dxa"/>
            <w:tcBorders>
              <w:top w:val="nil"/>
              <w:left w:val="nil"/>
              <w:bottom w:val="nil"/>
              <w:right w:val="nil"/>
            </w:tcBorders>
            <w:shd w:val="clear" w:color="auto" w:fill="FFFFFF"/>
          </w:tcPr>
          <w:p w:rsidR="005E3E83" w:rsidRPr="00936483" w:rsidRDefault="005E3E83" w:rsidP="006719FE">
            <w:pPr>
              <w:pStyle w:val="TableText"/>
              <w:keepLines/>
              <w:ind w:left="-37"/>
              <w:jc w:val="right"/>
              <w:rPr>
                <w:szCs w:val="22"/>
              </w:rPr>
            </w:pPr>
          </w:p>
        </w:tc>
      </w:tr>
      <w:tr w:rsidR="005E3E83" w:rsidRPr="00936483" w:rsidDel="00257E99" w:rsidTr="003B4FAB">
        <w:trPr>
          <w:cantSplit/>
        </w:trPr>
        <w:tc>
          <w:tcPr>
            <w:tcW w:w="604" w:type="dxa"/>
            <w:tcBorders>
              <w:top w:val="nil"/>
              <w:left w:val="nil"/>
              <w:bottom w:val="nil"/>
              <w:right w:val="nil"/>
            </w:tcBorders>
            <w:shd w:val="clear" w:color="auto" w:fill="FFFFFF"/>
          </w:tcPr>
          <w:p w:rsidR="005E3E83" w:rsidRPr="00936483" w:rsidRDefault="005E3E83" w:rsidP="006719FE">
            <w:pPr>
              <w:pStyle w:val="TableText"/>
              <w:keepLines/>
              <w:jc w:val="right"/>
              <w:rPr>
                <w:szCs w:val="22"/>
              </w:rPr>
            </w:pPr>
          </w:p>
        </w:tc>
        <w:tc>
          <w:tcPr>
            <w:tcW w:w="6075" w:type="dxa"/>
            <w:tcBorders>
              <w:top w:val="nil"/>
              <w:left w:val="nil"/>
              <w:bottom w:val="nil"/>
              <w:right w:val="nil"/>
            </w:tcBorders>
            <w:shd w:val="clear" w:color="auto" w:fill="FFFFFF"/>
          </w:tcPr>
          <w:p w:rsidR="005E3E83" w:rsidRPr="00936483" w:rsidRDefault="005E3E83" w:rsidP="006719FE">
            <w:pPr>
              <w:pStyle w:val="TableP1a"/>
              <w:keepLines/>
              <w:spacing w:after="40"/>
            </w:pPr>
            <w:r w:rsidRPr="00936483">
              <w:tab/>
              <w:t>(c)</w:t>
            </w:r>
            <w:r w:rsidRPr="00936483">
              <w:tab/>
              <w:t>initiating interventions and referrals as indicated; and</w:t>
            </w:r>
          </w:p>
          <w:p w:rsidR="005E3E83" w:rsidRPr="00936483" w:rsidRDefault="005E3E83" w:rsidP="006719FE">
            <w:pPr>
              <w:pStyle w:val="TableP1a"/>
              <w:keepLines/>
              <w:spacing w:after="40"/>
            </w:pPr>
            <w:r w:rsidRPr="00936483">
              <w:tab/>
              <w:t>(d)</w:t>
            </w:r>
            <w:r w:rsidRPr="00936483">
              <w:tab/>
              <w:t>providing a basic preventive health care management plan for the patient</w:t>
            </w:r>
          </w:p>
        </w:tc>
        <w:tc>
          <w:tcPr>
            <w:tcW w:w="798" w:type="dxa"/>
            <w:tcBorders>
              <w:top w:val="nil"/>
              <w:left w:val="nil"/>
              <w:bottom w:val="nil"/>
              <w:right w:val="nil"/>
            </w:tcBorders>
            <w:shd w:val="clear" w:color="auto" w:fill="FFFFFF"/>
          </w:tcPr>
          <w:p w:rsidR="005E3E83" w:rsidRPr="00936483" w:rsidRDefault="005E3E83" w:rsidP="006719FE">
            <w:pPr>
              <w:pStyle w:val="TableText"/>
              <w:keepLines/>
              <w:ind w:left="-37"/>
              <w:jc w:val="right"/>
              <w:rPr>
                <w:szCs w:val="22"/>
              </w:rPr>
            </w:pPr>
          </w:p>
        </w:tc>
      </w:tr>
      <w:tr w:rsidR="005E3E83" w:rsidRPr="00936483" w:rsidDel="00257E99" w:rsidTr="003B4FAB">
        <w:trPr>
          <w:cantSplit/>
        </w:trPr>
        <w:tc>
          <w:tcPr>
            <w:tcW w:w="604" w:type="dxa"/>
            <w:tcBorders>
              <w:top w:val="nil"/>
              <w:left w:val="nil"/>
              <w:right w:val="nil"/>
            </w:tcBorders>
            <w:shd w:val="clear" w:color="auto" w:fill="FFFFFF"/>
          </w:tcPr>
          <w:p w:rsidR="005E3E83" w:rsidRPr="00936483" w:rsidDel="00257E99" w:rsidRDefault="005E3E83" w:rsidP="006719FE">
            <w:pPr>
              <w:pStyle w:val="TableText"/>
              <w:keepLines/>
              <w:jc w:val="right"/>
              <w:rPr>
                <w:snapToGrid w:val="0"/>
              </w:rPr>
            </w:pPr>
            <w:r w:rsidRPr="00936483">
              <w:rPr>
                <w:szCs w:val="22"/>
              </w:rPr>
              <w:t>707</w:t>
            </w:r>
          </w:p>
        </w:tc>
        <w:tc>
          <w:tcPr>
            <w:tcW w:w="6075" w:type="dxa"/>
            <w:tcBorders>
              <w:top w:val="nil"/>
              <w:left w:val="nil"/>
              <w:right w:val="nil"/>
            </w:tcBorders>
            <w:shd w:val="clear" w:color="auto" w:fill="FFFFFF"/>
          </w:tcPr>
          <w:p w:rsidR="005E3E83" w:rsidRPr="00936483" w:rsidRDefault="005E3E83" w:rsidP="006719FE">
            <w:pPr>
              <w:pStyle w:val="TableText"/>
              <w:keepLines/>
              <w:rPr>
                <w:szCs w:val="22"/>
              </w:rPr>
            </w:pPr>
            <w:r w:rsidRPr="00936483">
              <w:rPr>
                <w:szCs w:val="22"/>
              </w:rPr>
              <w:t>Professional attendance by a medical practitioner (other than a specialist or consultant physician) to perform a prolonged health assessment (lasting at least 60 minutes) including:</w:t>
            </w:r>
          </w:p>
          <w:p w:rsidR="005E3E83" w:rsidRPr="00936483" w:rsidDel="00257E99" w:rsidRDefault="005E3E83" w:rsidP="006719FE">
            <w:pPr>
              <w:pStyle w:val="TableP1a"/>
              <w:keepLines/>
            </w:pPr>
            <w:r w:rsidRPr="00936483">
              <w:tab/>
              <w:t>(a)</w:t>
            </w:r>
            <w:r w:rsidRPr="00936483">
              <w:tab/>
              <w:t>comprehensive information collection, including taking a patient history; and</w:t>
            </w:r>
          </w:p>
        </w:tc>
        <w:tc>
          <w:tcPr>
            <w:tcW w:w="798" w:type="dxa"/>
            <w:tcBorders>
              <w:top w:val="nil"/>
              <w:left w:val="nil"/>
              <w:right w:val="nil"/>
            </w:tcBorders>
            <w:shd w:val="clear" w:color="auto" w:fill="FFFFFF"/>
          </w:tcPr>
          <w:p w:rsidR="005E3E83" w:rsidRPr="00936483" w:rsidDel="00257E99" w:rsidRDefault="005E3E83" w:rsidP="006719FE">
            <w:pPr>
              <w:pStyle w:val="TableText"/>
              <w:keepLines/>
              <w:ind w:left="-37"/>
              <w:jc w:val="right"/>
              <w:rPr>
                <w:szCs w:val="22"/>
              </w:rPr>
            </w:pPr>
            <w:r w:rsidRPr="00936483">
              <w:rPr>
                <w:szCs w:val="22"/>
              </w:rPr>
              <w:t>2</w:t>
            </w:r>
            <w:r w:rsidR="00966168" w:rsidRPr="00936483">
              <w:rPr>
                <w:szCs w:val="22"/>
              </w:rPr>
              <w:t>63.55</w:t>
            </w:r>
          </w:p>
        </w:tc>
      </w:tr>
      <w:tr w:rsidR="005E3E83" w:rsidRPr="00936483" w:rsidDel="00257E99" w:rsidTr="003B4FAB">
        <w:trPr>
          <w:cantSplit/>
        </w:trPr>
        <w:tc>
          <w:tcPr>
            <w:tcW w:w="604" w:type="dxa"/>
            <w:tcBorders>
              <w:top w:val="nil"/>
              <w:left w:val="nil"/>
              <w:right w:val="nil"/>
            </w:tcBorders>
            <w:shd w:val="clear" w:color="auto" w:fill="FFFFFF"/>
          </w:tcPr>
          <w:p w:rsidR="005E3E83" w:rsidRPr="00936483" w:rsidRDefault="005E3E83" w:rsidP="006719FE">
            <w:pPr>
              <w:pStyle w:val="TableText"/>
              <w:keepLines/>
              <w:jc w:val="right"/>
              <w:rPr>
                <w:szCs w:val="22"/>
              </w:rPr>
            </w:pPr>
          </w:p>
        </w:tc>
        <w:tc>
          <w:tcPr>
            <w:tcW w:w="6075" w:type="dxa"/>
            <w:tcBorders>
              <w:top w:val="nil"/>
              <w:left w:val="nil"/>
              <w:right w:val="nil"/>
            </w:tcBorders>
            <w:shd w:val="clear" w:color="auto" w:fill="FFFFFF"/>
          </w:tcPr>
          <w:p w:rsidR="005E3E83" w:rsidRPr="00936483" w:rsidRDefault="005E3E83" w:rsidP="006719FE">
            <w:pPr>
              <w:pStyle w:val="TableP1a"/>
              <w:keepLines/>
              <w:spacing w:before="60"/>
            </w:pPr>
            <w:r w:rsidRPr="00936483">
              <w:tab/>
              <w:t>(b)</w:t>
            </w:r>
            <w:r w:rsidRPr="00936483">
              <w:tab/>
              <w:t>an extensive examination of the patient’s medical condition, and physical, psychological and social function; and</w:t>
            </w:r>
          </w:p>
          <w:p w:rsidR="005E3E83" w:rsidRPr="00936483" w:rsidRDefault="005E3E83" w:rsidP="006719FE">
            <w:pPr>
              <w:pStyle w:val="TableP1a"/>
              <w:keepLines/>
            </w:pPr>
            <w:r w:rsidRPr="00936483">
              <w:tab/>
              <w:t>(c)</w:t>
            </w:r>
            <w:r w:rsidRPr="00936483">
              <w:tab/>
              <w:t>initiating interventions or referrals as indicated; and</w:t>
            </w:r>
          </w:p>
          <w:p w:rsidR="005E3E83" w:rsidRPr="00936483" w:rsidRDefault="005E3E83" w:rsidP="006719FE">
            <w:pPr>
              <w:pStyle w:val="TableP1a"/>
              <w:keepLines/>
            </w:pPr>
            <w:r w:rsidRPr="00936483">
              <w:tab/>
              <w:t>(d)</w:t>
            </w:r>
            <w:r w:rsidRPr="00936483">
              <w:tab/>
              <w:t>providing a comprehensive preventive health care management plan for the patient</w:t>
            </w:r>
          </w:p>
        </w:tc>
        <w:tc>
          <w:tcPr>
            <w:tcW w:w="798" w:type="dxa"/>
            <w:tcBorders>
              <w:top w:val="nil"/>
              <w:left w:val="nil"/>
              <w:right w:val="nil"/>
            </w:tcBorders>
            <w:shd w:val="clear" w:color="auto" w:fill="FFFFFF"/>
          </w:tcPr>
          <w:p w:rsidR="005E3E83" w:rsidRPr="00936483" w:rsidRDefault="005E3E83" w:rsidP="006719FE">
            <w:pPr>
              <w:pStyle w:val="TableText"/>
              <w:keepLines/>
              <w:ind w:left="-37"/>
              <w:jc w:val="right"/>
              <w:rPr>
                <w:szCs w:val="22"/>
              </w:rPr>
            </w:pPr>
          </w:p>
        </w:tc>
      </w:tr>
      <w:tr w:rsidR="005E3E83" w:rsidRPr="00936483" w:rsidDel="00257E99" w:rsidTr="003B4FAB">
        <w:trPr>
          <w:cantSplit/>
        </w:trPr>
        <w:tc>
          <w:tcPr>
            <w:tcW w:w="604" w:type="dxa"/>
            <w:tcBorders>
              <w:top w:val="nil"/>
              <w:left w:val="nil"/>
              <w:bottom w:val="single" w:sz="4" w:space="0" w:color="auto"/>
              <w:right w:val="nil"/>
            </w:tcBorders>
            <w:shd w:val="clear" w:color="auto" w:fill="FFFFFF"/>
          </w:tcPr>
          <w:p w:rsidR="005E3E83" w:rsidRPr="00936483" w:rsidDel="00257E99" w:rsidRDefault="005E3E83" w:rsidP="006719FE">
            <w:pPr>
              <w:pStyle w:val="TableText"/>
              <w:keepLines/>
              <w:jc w:val="right"/>
              <w:rPr>
                <w:snapToGrid w:val="0"/>
              </w:rPr>
            </w:pPr>
            <w:r w:rsidRPr="00936483">
              <w:rPr>
                <w:szCs w:val="22"/>
              </w:rPr>
              <w:t>715</w:t>
            </w:r>
          </w:p>
        </w:tc>
        <w:tc>
          <w:tcPr>
            <w:tcW w:w="6075" w:type="dxa"/>
            <w:tcBorders>
              <w:top w:val="nil"/>
              <w:left w:val="nil"/>
              <w:bottom w:val="single" w:sz="4" w:space="0" w:color="auto"/>
              <w:right w:val="nil"/>
            </w:tcBorders>
            <w:shd w:val="clear" w:color="auto" w:fill="FFFFFF"/>
          </w:tcPr>
          <w:p w:rsidR="005E3E83" w:rsidRPr="00936483" w:rsidDel="00257E99" w:rsidRDefault="005E3E83" w:rsidP="006719FE">
            <w:pPr>
              <w:pStyle w:val="TableText"/>
              <w:keepLines/>
              <w:rPr>
                <w:szCs w:val="22"/>
              </w:rPr>
            </w:pPr>
            <w:r w:rsidRPr="00936483">
              <w:rPr>
                <w:szCs w:val="22"/>
              </w:rPr>
              <w:t>Professional attendance by a medical practitioner (other than a specialist or consultant physician) at consulting rooms or in another place other than a hospital or residential aged care facility, for a health assessment of a patient who is of Aboriginal or Torres Strait Islander descent</w:t>
            </w:r>
            <w:r w:rsidR="00344318" w:rsidRPr="00936483">
              <w:rPr>
                <w:szCs w:val="22"/>
              </w:rPr>
              <w:t>—</w:t>
            </w:r>
            <w:r w:rsidRPr="00936483">
              <w:rPr>
                <w:szCs w:val="22"/>
              </w:rPr>
              <w:t>not more than once in a 9</w:t>
            </w:r>
            <w:r w:rsidR="007A0200" w:rsidRPr="00936483">
              <w:rPr>
                <w:szCs w:val="22"/>
              </w:rPr>
              <w:t> </w:t>
            </w:r>
            <w:r w:rsidRPr="00936483">
              <w:rPr>
                <w:szCs w:val="22"/>
              </w:rPr>
              <w:t>month period</w:t>
            </w:r>
          </w:p>
        </w:tc>
        <w:tc>
          <w:tcPr>
            <w:tcW w:w="798" w:type="dxa"/>
            <w:tcBorders>
              <w:top w:val="nil"/>
              <w:left w:val="nil"/>
              <w:bottom w:val="single" w:sz="4" w:space="0" w:color="auto"/>
              <w:right w:val="nil"/>
            </w:tcBorders>
            <w:shd w:val="clear" w:color="auto" w:fill="FFFFFF"/>
          </w:tcPr>
          <w:p w:rsidR="005E3E83" w:rsidRPr="00936483" w:rsidDel="00257E99" w:rsidRDefault="005E3E83" w:rsidP="006719FE">
            <w:pPr>
              <w:pStyle w:val="TableText"/>
              <w:keepLines/>
              <w:ind w:left="-37"/>
              <w:jc w:val="right"/>
              <w:rPr>
                <w:szCs w:val="22"/>
              </w:rPr>
            </w:pPr>
            <w:r w:rsidRPr="00936483">
              <w:rPr>
                <w:szCs w:val="22"/>
              </w:rPr>
              <w:t>20</w:t>
            </w:r>
            <w:r w:rsidR="00966168" w:rsidRPr="00936483">
              <w:rPr>
                <w:szCs w:val="22"/>
              </w:rPr>
              <w:t>8.10</w:t>
            </w:r>
          </w:p>
        </w:tc>
      </w:tr>
    </w:tbl>
    <w:p w:rsidR="005E3E83" w:rsidRPr="00936483" w:rsidRDefault="005E3E83" w:rsidP="006719FE">
      <w:pPr>
        <w:pStyle w:val="HD"/>
      </w:pPr>
      <w:bookmarkStart w:id="82" w:name="_Toc329356791"/>
      <w:r w:rsidRPr="001B079B">
        <w:rPr>
          <w:rStyle w:val="CharDivNo"/>
        </w:rPr>
        <w:t>Division 2.17</w:t>
      </w:r>
      <w:r w:rsidRPr="00936483">
        <w:tab/>
      </w:r>
      <w:r w:rsidRPr="001B079B">
        <w:rPr>
          <w:rStyle w:val="CharDivText"/>
        </w:rPr>
        <w:t>Group A15</w:t>
      </w:r>
      <w:r w:rsidR="00344318" w:rsidRPr="001B079B">
        <w:rPr>
          <w:rStyle w:val="CharDivText"/>
        </w:rPr>
        <w:t>—</w:t>
      </w:r>
      <w:r w:rsidRPr="001B079B">
        <w:rPr>
          <w:rStyle w:val="CharDivText"/>
        </w:rPr>
        <w:t>GP management plans, team care arrangements and multidisciplinary care plans and case conferences</w:t>
      </w:r>
      <w:bookmarkEnd w:id="82"/>
    </w:p>
    <w:p w:rsidR="005E3E83" w:rsidRPr="00936483" w:rsidRDefault="005E3E83" w:rsidP="006719FE">
      <w:pPr>
        <w:pStyle w:val="HS"/>
        <w:tabs>
          <w:tab w:val="left" w:pos="720"/>
          <w:tab w:val="left" w:pos="1440"/>
          <w:tab w:val="left" w:pos="2160"/>
          <w:tab w:val="left" w:pos="2880"/>
          <w:tab w:val="left" w:pos="4923"/>
        </w:tabs>
      </w:pPr>
      <w:bookmarkStart w:id="83" w:name="_Toc329356792"/>
      <w:r w:rsidRPr="00936483">
        <w:t>Subdivision A</w:t>
      </w:r>
      <w:r w:rsidRPr="00936483">
        <w:tab/>
        <w:t>General</w:t>
      </w:r>
      <w:bookmarkEnd w:id="83"/>
    </w:p>
    <w:p w:rsidR="005E3E83" w:rsidRPr="00936483" w:rsidRDefault="005E3E83" w:rsidP="006719FE">
      <w:pPr>
        <w:pStyle w:val="HR"/>
      </w:pPr>
      <w:bookmarkStart w:id="84" w:name="_Toc329356793"/>
      <w:r w:rsidRPr="001B079B">
        <w:rPr>
          <w:rStyle w:val="CharSectno"/>
        </w:rPr>
        <w:t>2.17.1</w:t>
      </w:r>
      <w:r w:rsidRPr="00936483">
        <w:tab/>
        <w:t>Service by medical practitioners</w:t>
      </w:r>
      <w:bookmarkEnd w:id="84"/>
    </w:p>
    <w:p w:rsidR="005E3E83" w:rsidRPr="00936483" w:rsidRDefault="005E3E83" w:rsidP="006719FE">
      <w:pPr>
        <w:pStyle w:val="ZR1"/>
      </w:pPr>
      <w:r w:rsidRPr="00936483">
        <w:tab/>
        <w:t>(1)</w:t>
      </w:r>
      <w:r w:rsidRPr="00936483">
        <w:tab/>
        <w:t>Items</w:t>
      </w:r>
      <w:r w:rsidR="007A0200" w:rsidRPr="00936483">
        <w:t> </w:t>
      </w:r>
      <w:r w:rsidRPr="00936483">
        <w:t>729 to 866 apply only to a service provided by:</w:t>
      </w:r>
    </w:p>
    <w:p w:rsidR="005E3E83" w:rsidRPr="00936483" w:rsidRDefault="005E3E83" w:rsidP="006719FE">
      <w:pPr>
        <w:pStyle w:val="P1"/>
      </w:pPr>
      <w:r w:rsidRPr="00936483">
        <w:tab/>
        <w:t>(a)</w:t>
      </w:r>
      <w:r w:rsidRPr="00936483">
        <w:tab/>
        <w:t>a medical practitioner (other than a medical practitioner employed by the proprietor of a hospital that is not a private hospital); or</w:t>
      </w:r>
    </w:p>
    <w:p w:rsidR="005E3E83" w:rsidRPr="00936483" w:rsidRDefault="005E3E83" w:rsidP="006719FE">
      <w:pPr>
        <w:pStyle w:val="ZP1"/>
      </w:pPr>
      <w:r w:rsidRPr="00936483">
        <w:tab/>
        <w:t>(b)</w:t>
      </w:r>
      <w:r w:rsidRPr="00936483">
        <w:tab/>
        <w:t>a medical practitioner who:</w:t>
      </w:r>
    </w:p>
    <w:p w:rsidR="005E3E83" w:rsidRPr="00936483" w:rsidRDefault="005E3E83" w:rsidP="006719FE">
      <w:pPr>
        <w:pStyle w:val="P2"/>
      </w:pPr>
      <w:r w:rsidRPr="00936483">
        <w:tab/>
        <w:t>(i)</w:t>
      </w:r>
      <w:r w:rsidRPr="00936483">
        <w:tab/>
        <w:t>is employed by the proprietor of a hospital that is not a private hospital; and</w:t>
      </w:r>
    </w:p>
    <w:p w:rsidR="005E3E83" w:rsidRPr="00936483" w:rsidRDefault="005E3E83" w:rsidP="006719FE">
      <w:pPr>
        <w:pStyle w:val="P2"/>
      </w:pPr>
      <w:r w:rsidRPr="00936483">
        <w:tab/>
        <w:t>(ii)</w:t>
      </w:r>
      <w:r w:rsidRPr="00936483">
        <w:tab/>
        <w:t>provides the service otherwise than in the course of employment by that proprietor.</w:t>
      </w:r>
    </w:p>
    <w:p w:rsidR="005E3E83" w:rsidRPr="00936483" w:rsidRDefault="005E3E83" w:rsidP="006719FE">
      <w:pPr>
        <w:pStyle w:val="R2"/>
      </w:pPr>
      <w:r w:rsidRPr="00936483">
        <w:tab/>
        <w:t>(2)</w:t>
      </w:r>
      <w:r w:rsidRPr="00936483">
        <w:tab/>
        <w:t>Paragraph (1)</w:t>
      </w:r>
      <w:r w:rsidR="007A0200" w:rsidRPr="00936483">
        <w:t> </w:t>
      </w:r>
      <w:r w:rsidRPr="00936483">
        <w:t>(b) applies whether or not another person provides essential assistance to the medical practitioner in accordance with accepted medical practice.</w:t>
      </w:r>
    </w:p>
    <w:p w:rsidR="005E3E83" w:rsidRPr="00936483" w:rsidRDefault="005E3E83" w:rsidP="006719FE">
      <w:pPr>
        <w:pStyle w:val="HS"/>
        <w:rPr>
          <w:lang w:eastAsia="en-AU"/>
        </w:rPr>
      </w:pPr>
      <w:bookmarkStart w:id="85" w:name="_Toc329356794"/>
      <w:r w:rsidRPr="00936483">
        <w:rPr>
          <w:lang w:eastAsia="en-AU"/>
        </w:rPr>
        <w:t>Subdivision B</w:t>
      </w:r>
      <w:r w:rsidRPr="00936483">
        <w:rPr>
          <w:lang w:eastAsia="en-AU"/>
        </w:rPr>
        <w:tab/>
        <w:t>Subgroup 1 of Group A15</w:t>
      </w:r>
      <w:bookmarkEnd w:id="85"/>
    </w:p>
    <w:p w:rsidR="005E3E83" w:rsidRPr="00936483" w:rsidRDefault="005E3E83" w:rsidP="006719FE">
      <w:pPr>
        <w:pStyle w:val="HR"/>
        <w:rPr>
          <w:i/>
        </w:rPr>
      </w:pPr>
      <w:bookmarkStart w:id="86" w:name="_Toc329356795"/>
      <w:r w:rsidRPr="001B079B">
        <w:rPr>
          <w:rStyle w:val="CharSectno"/>
        </w:rPr>
        <w:t>2.17.2</w:t>
      </w:r>
      <w:r w:rsidRPr="00936483">
        <w:tab/>
        <w:t xml:space="preserve">Meaning of </w:t>
      </w:r>
      <w:r w:rsidRPr="00936483">
        <w:rPr>
          <w:i/>
        </w:rPr>
        <w:t>associated medical practitioner</w:t>
      </w:r>
      <w:bookmarkEnd w:id="86"/>
    </w:p>
    <w:p w:rsidR="005E3E83" w:rsidRPr="00936483" w:rsidRDefault="005E3E83" w:rsidP="006719FE">
      <w:pPr>
        <w:pStyle w:val="ZR1"/>
        <w:keepNext w:val="0"/>
      </w:pPr>
      <w:r w:rsidRPr="00936483">
        <w:tab/>
      </w:r>
      <w:r w:rsidRPr="00936483">
        <w:tab/>
        <w:t xml:space="preserve">In item 732 </w:t>
      </w:r>
      <w:r w:rsidRPr="00936483">
        <w:rPr>
          <w:b/>
          <w:i/>
        </w:rPr>
        <w:t>associated medical practitioner</w:t>
      </w:r>
      <w:r w:rsidRPr="00936483">
        <w:t xml:space="preserve"> means a general practitioner who, if not engaged in the same general practice as the medical practitioner mentioned in the item, performs the service mentioned in the item at the request of the patient (or the patient’s guardian).</w:t>
      </w:r>
    </w:p>
    <w:p w:rsidR="005E3E83" w:rsidRPr="00936483" w:rsidRDefault="005E3E83" w:rsidP="006719FE">
      <w:pPr>
        <w:pStyle w:val="HR"/>
      </w:pPr>
      <w:bookmarkStart w:id="87" w:name="_Toc329356796"/>
      <w:r w:rsidRPr="001B079B">
        <w:rPr>
          <w:rStyle w:val="CharSectno"/>
        </w:rPr>
        <w:t>2.17.3</w:t>
      </w:r>
      <w:r w:rsidRPr="00936483">
        <w:tab/>
        <w:t xml:space="preserve">Meaning of </w:t>
      </w:r>
      <w:r w:rsidRPr="00936483">
        <w:rPr>
          <w:i/>
        </w:rPr>
        <w:t>contribute</w:t>
      </w:r>
      <w:r w:rsidRPr="00936483">
        <w:rPr>
          <w:b w:val="0"/>
        </w:rPr>
        <w:t xml:space="preserve"> </w:t>
      </w:r>
      <w:r w:rsidRPr="00936483">
        <w:rPr>
          <w:i/>
        </w:rPr>
        <w:t>to a multidisciplinary care plan</w:t>
      </w:r>
      <w:bookmarkEnd w:id="87"/>
    </w:p>
    <w:p w:rsidR="005E3E83" w:rsidRPr="00936483" w:rsidRDefault="005E3E83" w:rsidP="006719FE">
      <w:pPr>
        <w:pStyle w:val="ZR1"/>
      </w:pPr>
      <w:r w:rsidRPr="00936483">
        <w:tab/>
      </w:r>
      <w:r w:rsidRPr="00936483">
        <w:tab/>
        <w:t>In items 729 and 731:</w:t>
      </w:r>
    </w:p>
    <w:p w:rsidR="005E3E83" w:rsidRPr="00936483" w:rsidRDefault="005E3E83" w:rsidP="006719FE">
      <w:pPr>
        <w:pStyle w:val="Zdefinition"/>
        <w:keepLines/>
      </w:pPr>
      <w:r w:rsidRPr="00936483">
        <w:rPr>
          <w:b/>
          <w:i/>
        </w:rPr>
        <w:t>contribute to a multidisciplinary care plan</w:t>
      </w:r>
      <w:r w:rsidRPr="00936483">
        <w:t>, for a patient, includes the following:</w:t>
      </w:r>
    </w:p>
    <w:p w:rsidR="005E3E83" w:rsidRPr="00936483" w:rsidRDefault="005E3E83" w:rsidP="006719FE">
      <w:pPr>
        <w:pStyle w:val="P1"/>
      </w:pPr>
      <w:r w:rsidRPr="00936483">
        <w:tab/>
        <w:t>(a)</w:t>
      </w:r>
      <w:r w:rsidRPr="00936483">
        <w:tab/>
        <w:t>preparing part of a multidisciplinary care plan and adding a copy of that part of the plan to the patient’s medical records;</w:t>
      </w:r>
    </w:p>
    <w:p w:rsidR="005E3E83" w:rsidRPr="00936483" w:rsidRDefault="005E3E83" w:rsidP="006719FE">
      <w:pPr>
        <w:pStyle w:val="P1"/>
      </w:pPr>
      <w:r w:rsidRPr="00936483">
        <w:tab/>
        <w:t>(b)</w:t>
      </w:r>
      <w:r w:rsidRPr="00936483">
        <w:tab/>
        <w:t>preparing amendments to part of a multidisciplinary care plan and adding a copy of the amendments to the patient’s medical records;</w:t>
      </w:r>
    </w:p>
    <w:p w:rsidR="005E3E83" w:rsidRPr="00936483" w:rsidRDefault="005E3E83" w:rsidP="006719FE">
      <w:pPr>
        <w:pStyle w:val="P1"/>
      </w:pPr>
      <w:r w:rsidRPr="00936483">
        <w:tab/>
        <w:t>(c)</w:t>
      </w:r>
      <w:r w:rsidRPr="00936483">
        <w:tab/>
        <w:t>giving advice to a person who prepares part of a multidisciplinary care plan and recording in writing, on the patient’s medical records, any advice provided to the person;</w:t>
      </w:r>
    </w:p>
    <w:p w:rsidR="005E3E83" w:rsidRPr="00936483" w:rsidRDefault="005E3E83" w:rsidP="006719FE">
      <w:pPr>
        <w:pStyle w:val="P1"/>
      </w:pPr>
      <w:r w:rsidRPr="00936483">
        <w:tab/>
        <w:t>(d)</w:t>
      </w:r>
      <w:r w:rsidRPr="00936483">
        <w:tab/>
        <w:t>giving advice to a person who reviews part of a multidisciplinary care plan and recording in writing, on the patient’s medical records, any advice provided to the person.</w:t>
      </w:r>
    </w:p>
    <w:p w:rsidR="005E3E83" w:rsidRPr="00936483" w:rsidRDefault="005E3E83" w:rsidP="006719FE">
      <w:pPr>
        <w:pStyle w:val="HR"/>
        <w:rPr>
          <w:i/>
        </w:rPr>
      </w:pPr>
      <w:bookmarkStart w:id="88" w:name="_Toc329356797"/>
      <w:r w:rsidRPr="001B079B">
        <w:rPr>
          <w:rStyle w:val="CharSectno"/>
        </w:rPr>
        <w:t>2.17.4</w:t>
      </w:r>
      <w:r w:rsidRPr="00936483">
        <w:tab/>
        <w:t xml:space="preserve">Meaning of </w:t>
      </w:r>
      <w:r w:rsidRPr="00936483">
        <w:rPr>
          <w:i/>
        </w:rPr>
        <w:t>coordinating the development of</w:t>
      </w:r>
      <w:r w:rsidRPr="00936483">
        <w:rPr>
          <w:b w:val="0"/>
          <w:i/>
        </w:rPr>
        <w:t xml:space="preserve"> </w:t>
      </w:r>
      <w:r w:rsidRPr="00936483">
        <w:rPr>
          <w:i/>
        </w:rPr>
        <w:t>team care arrangements</w:t>
      </w:r>
      <w:bookmarkEnd w:id="88"/>
    </w:p>
    <w:p w:rsidR="005E3E83" w:rsidRPr="00936483" w:rsidRDefault="005E3E83" w:rsidP="006719FE">
      <w:pPr>
        <w:pStyle w:val="ZR1"/>
      </w:pPr>
      <w:r w:rsidRPr="00936483">
        <w:tab/>
        <w:t>(1)</w:t>
      </w:r>
      <w:r w:rsidRPr="00936483">
        <w:tab/>
        <w:t>In item 723:</w:t>
      </w:r>
    </w:p>
    <w:p w:rsidR="005E3E83" w:rsidRPr="00936483" w:rsidRDefault="005E3E83" w:rsidP="006719FE">
      <w:pPr>
        <w:pStyle w:val="Zdefinition"/>
        <w:keepLines/>
      </w:pPr>
      <w:r w:rsidRPr="00936483">
        <w:rPr>
          <w:b/>
          <w:i/>
        </w:rPr>
        <w:t>coordinating the development of team care arrangements</w:t>
      </w:r>
      <w:r w:rsidRPr="00936483">
        <w:t xml:space="preserve"> means a process by which a medical practitioner:</w:t>
      </w:r>
    </w:p>
    <w:p w:rsidR="005E3E83" w:rsidRPr="00936483" w:rsidRDefault="005E3E83" w:rsidP="006719FE">
      <w:pPr>
        <w:pStyle w:val="P1"/>
      </w:pPr>
      <w:r w:rsidRPr="00936483">
        <w:tab/>
        <w:t>(a)</w:t>
      </w:r>
      <w:r w:rsidRPr="00936483">
        <w:tab/>
        <w:t xml:space="preserve">in consultation with at least 2 collaborating providers, each of whom provides a different kind of treatment or service, and </w:t>
      </w:r>
      <w:r w:rsidR="00344318" w:rsidRPr="00936483">
        <w:t xml:space="preserve">one </w:t>
      </w:r>
      <w:r w:rsidRPr="00936483">
        <w:t>of whom may be another medical practitioner, makes arrangements for the multidisciplinary care of the patient; and</w:t>
      </w:r>
    </w:p>
    <w:p w:rsidR="005E3E83" w:rsidRPr="00936483" w:rsidRDefault="005E3E83" w:rsidP="006719FE">
      <w:pPr>
        <w:pStyle w:val="ZP1"/>
      </w:pPr>
      <w:r w:rsidRPr="00936483">
        <w:tab/>
        <w:t>(b)</w:t>
      </w:r>
      <w:r w:rsidRPr="00936483">
        <w:tab/>
        <w:t>prepares a document that describes the following:</w:t>
      </w:r>
    </w:p>
    <w:p w:rsidR="005E3E83" w:rsidRPr="00936483" w:rsidRDefault="005E3E83" w:rsidP="006719FE">
      <w:pPr>
        <w:pStyle w:val="P2"/>
      </w:pPr>
      <w:r w:rsidRPr="00936483">
        <w:tab/>
        <w:t>(i)</w:t>
      </w:r>
      <w:r w:rsidRPr="00936483">
        <w:tab/>
        <w:t>treatment and service goals for the patient;</w:t>
      </w:r>
    </w:p>
    <w:p w:rsidR="005E3E83" w:rsidRPr="00936483" w:rsidRDefault="005E3E83" w:rsidP="006719FE">
      <w:pPr>
        <w:pStyle w:val="P2"/>
      </w:pPr>
      <w:r w:rsidRPr="00936483">
        <w:tab/>
        <w:t>(ii)</w:t>
      </w:r>
      <w:r w:rsidRPr="00936483">
        <w:tab/>
        <w:t>treatment and services that collaborating providers will provide to the patient;</w:t>
      </w:r>
    </w:p>
    <w:p w:rsidR="005E3E83" w:rsidRPr="00936483" w:rsidRDefault="005E3E83" w:rsidP="006719FE">
      <w:pPr>
        <w:pStyle w:val="P2"/>
      </w:pPr>
      <w:r w:rsidRPr="00936483">
        <w:tab/>
        <w:t>(iii)</w:t>
      </w:r>
      <w:r w:rsidRPr="00936483">
        <w:tab/>
        <w:t>actions to be taken by the patient;</w:t>
      </w:r>
    </w:p>
    <w:p w:rsidR="005E3E83" w:rsidRPr="00936483" w:rsidRDefault="005E3E83" w:rsidP="006719FE">
      <w:pPr>
        <w:pStyle w:val="P2"/>
      </w:pPr>
      <w:r w:rsidRPr="00936483">
        <w:tab/>
        <w:t>(iv)</w:t>
      </w:r>
      <w:r w:rsidRPr="00936483">
        <w:tab/>
        <w:t>arrangements to review the matters mentioned in subparagraphs</w:t>
      </w:r>
      <w:r w:rsidR="007A0200" w:rsidRPr="00936483">
        <w:t> </w:t>
      </w:r>
      <w:r w:rsidRPr="00936483">
        <w:t>(b)</w:t>
      </w:r>
      <w:r w:rsidR="007A0200" w:rsidRPr="00936483">
        <w:t> </w:t>
      </w:r>
      <w:r w:rsidRPr="00936483">
        <w:t>(i), (ii) and (iii) by a day mentioned in the document; and</w:t>
      </w:r>
    </w:p>
    <w:p w:rsidR="005E3E83" w:rsidRPr="00936483" w:rsidRDefault="005E3E83" w:rsidP="006719FE">
      <w:pPr>
        <w:pStyle w:val="ZP1"/>
      </w:pPr>
      <w:r w:rsidRPr="00936483">
        <w:tab/>
        <w:t>(c)</w:t>
      </w:r>
      <w:r w:rsidRPr="00936483">
        <w:tab/>
        <w:t>undertakes all of the following activities:</w:t>
      </w:r>
    </w:p>
    <w:p w:rsidR="005E3E83" w:rsidRPr="00936483" w:rsidRDefault="005E3E83" w:rsidP="006719FE">
      <w:pPr>
        <w:pStyle w:val="P2"/>
      </w:pPr>
      <w:r w:rsidRPr="00936483">
        <w:tab/>
        <w:t>(i)</w:t>
      </w:r>
      <w:r w:rsidRPr="00936483">
        <w:tab/>
        <w:t>explains the steps involved in the development of the arrangements to the patient and the patient’s carer (if any, and if the practitioner considers it appropriate and the patient agrees);</w:t>
      </w:r>
    </w:p>
    <w:p w:rsidR="005E3E83" w:rsidRPr="00936483" w:rsidRDefault="005E3E83" w:rsidP="006719FE">
      <w:pPr>
        <w:pStyle w:val="P2"/>
      </w:pPr>
      <w:r w:rsidRPr="00936483">
        <w:tab/>
        <w:t>(ii)</w:t>
      </w:r>
      <w:r w:rsidRPr="00936483">
        <w:tab/>
        <w:t>discusses with the patient the collaborating providers who will contribute to the development of team care arrangements, and provide treatment and services to the patient under those arrangements;</w:t>
      </w:r>
    </w:p>
    <w:p w:rsidR="005E3E83" w:rsidRPr="00936483" w:rsidRDefault="005E3E83" w:rsidP="006719FE">
      <w:pPr>
        <w:pStyle w:val="P2"/>
      </w:pPr>
      <w:r w:rsidRPr="00936483">
        <w:tab/>
        <w:t>(iii)</w:t>
      </w:r>
      <w:r w:rsidRPr="00936483">
        <w:tab/>
        <w:t>records the patient’s agreement to the development of team care arrangements;</w:t>
      </w:r>
    </w:p>
    <w:p w:rsidR="005E3E83" w:rsidRPr="00936483" w:rsidRDefault="005E3E83" w:rsidP="006719FE">
      <w:pPr>
        <w:pStyle w:val="P2"/>
      </w:pPr>
      <w:r w:rsidRPr="00936483">
        <w:tab/>
        <w:t>(iv)</w:t>
      </w:r>
      <w:r w:rsidRPr="00936483">
        <w:tab/>
        <w:t>gives the collaborating provider a copy of those parts of the document that relate to the collaborating provider’s treatment of the patient’s condition;</w:t>
      </w:r>
    </w:p>
    <w:p w:rsidR="005E3E83" w:rsidRPr="00936483" w:rsidRDefault="005E3E83" w:rsidP="006719FE">
      <w:pPr>
        <w:pStyle w:val="P2"/>
      </w:pPr>
      <w:r w:rsidRPr="00936483">
        <w:tab/>
        <w:t>(v)</w:t>
      </w:r>
      <w:r w:rsidRPr="00936483">
        <w:tab/>
        <w:t>offers a copy of the document to the patient and the patient’s carer (if any, and if the practitioner considers it appropriate and the patient agrees);</w:t>
      </w:r>
    </w:p>
    <w:p w:rsidR="005E3E83" w:rsidRPr="00936483" w:rsidRDefault="005E3E83" w:rsidP="006719FE">
      <w:pPr>
        <w:pStyle w:val="P2"/>
      </w:pPr>
      <w:r w:rsidRPr="00936483">
        <w:tab/>
        <w:t>(vi)</w:t>
      </w:r>
      <w:r w:rsidRPr="00936483">
        <w:tab/>
        <w:t>adds a copy of the document to the patient’s medical records.</w:t>
      </w:r>
    </w:p>
    <w:p w:rsidR="005E3E83" w:rsidRPr="00936483" w:rsidRDefault="005E3E83" w:rsidP="006719FE">
      <w:pPr>
        <w:pStyle w:val="ZR2"/>
      </w:pPr>
      <w:r w:rsidRPr="00936483">
        <w:tab/>
        <w:t>(2)</w:t>
      </w:r>
      <w:r w:rsidRPr="00936483">
        <w:tab/>
        <w:t xml:space="preserve">For this clause, a </w:t>
      </w:r>
      <w:r w:rsidRPr="00936483">
        <w:rPr>
          <w:b/>
          <w:i/>
        </w:rPr>
        <w:t>collaborating provider</w:t>
      </w:r>
      <w:r w:rsidRPr="00936483">
        <w:t xml:space="preserve"> is a person who:</w:t>
      </w:r>
    </w:p>
    <w:p w:rsidR="005E3E83" w:rsidRPr="00936483" w:rsidRDefault="005E3E83" w:rsidP="006719FE">
      <w:pPr>
        <w:pStyle w:val="P1"/>
      </w:pPr>
      <w:r w:rsidRPr="00936483">
        <w:tab/>
        <w:t>(a)</w:t>
      </w:r>
      <w:r w:rsidRPr="00936483">
        <w:tab/>
        <w:t>provides treatment or a service to a patient; and</w:t>
      </w:r>
    </w:p>
    <w:p w:rsidR="005E3E83" w:rsidRPr="00936483" w:rsidRDefault="005E3E83" w:rsidP="006719FE">
      <w:pPr>
        <w:pStyle w:val="P1"/>
      </w:pPr>
      <w:r w:rsidRPr="00936483">
        <w:tab/>
        <w:t>(b)</w:t>
      </w:r>
      <w:r w:rsidRPr="00936483">
        <w:tab/>
        <w:t>is not a family carer of the patient.</w:t>
      </w:r>
    </w:p>
    <w:p w:rsidR="005E3E83" w:rsidRPr="00936483" w:rsidRDefault="005E3E83" w:rsidP="006719FE">
      <w:pPr>
        <w:pStyle w:val="HR"/>
        <w:rPr>
          <w:i/>
        </w:rPr>
      </w:pPr>
      <w:bookmarkStart w:id="89" w:name="_Toc329356798"/>
      <w:r w:rsidRPr="001B079B">
        <w:rPr>
          <w:rStyle w:val="CharSectno"/>
        </w:rPr>
        <w:t>2.17.5</w:t>
      </w:r>
      <w:r w:rsidRPr="00936483">
        <w:tab/>
        <w:t xml:space="preserve">Meaning of </w:t>
      </w:r>
      <w:r w:rsidRPr="00936483">
        <w:rPr>
          <w:i/>
        </w:rPr>
        <w:t>coordinating a review of team care arrangements</w:t>
      </w:r>
      <w:bookmarkEnd w:id="89"/>
    </w:p>
    <w:p w:rsidR="005E3E83" w:rsidRPr="00936483" w:rsidRDefault="005E3E83" w:rsidP="006719FE">
      <w:pPr>
        <w:pStyle w:val="ZR1"/>
      </w:pPr>
      <w:r w:rsidRPr="00936483">
        <w:tab/>
        <w:t>(1)</w:t>
      </w:r>
      <w:r w:rsidRPr="00936483">
        <w:tab/>
        <w:t>In item 732:</w:t>
      </w:r>
    </w:p>
    <w:p w:rsidR="005E3E83" w:rsidRPr="00936483" w:rsidRDefault="005E3E83" w:rsidP="006719FE">
      <w:pPr>
        <w:pStyle w:val="Zdefinition"/>
        <w:keepLines/>
      </w:pPr>
      <w:r w:rsidRPr="00936483">
        <w:rPr>
          <w:b/>
          <w:i/>
          <w:lang w:eastAsia="en-AU"/>
        </w:rPr>
        <w:t>coordinating a review of team care arrangements</w:t>
      </w:r>
      <w:r w:rsidRPr="00936483">
        <w:t xml:space="preserve"> means a process by which a medical practitioner:</w:t>
      </w:r>
    </w:p>
    <w:p w:rsidR="005E3E83" w:rsidRPr="00936483" w:rsidRDefault="005E3E83" w:rsidP="006719FE">
      <w:pPr>
        <w:pStyle w:val="P1"/>
      </w:pPr>
      <w:r w:rsidRPr="00936483">
        <w:tab/>
        <w:t>(a)</w:t>
      </w:r>
      <w:r w:rsidRPr="00936483">
        <w:tab/>
        <w:t xml:space="preserve">in consultation with at least 2 collaborating providers, each of whom provides a different kind of treatment or service, and </w:t>
      </w:r>
      <w:r w:rsidR="00344318" w:rsidRPr="00936483">
        <w:t xml:space="preserve">one </w:t>
      </w:r>
      <w:r w:rsidRPr="00936483">
        <w:t>of whom may be another medical practitioner, reviews the matters mentioned in paragraphs</w:t>
      </w:r>
      <w:r w:rsidR="007A0200" w:rsidRPr="00936483">
        <w:t> </w:t>
      </w:r>
      <w:r w:rsidRPr="00936483">
        <w:t>2.17.4</w:t>
      </w:r>
      <w:r w:rsidR="007A0200" w:rsidRPr="00936483">
        <w:t> </w:t>
      </w:r>
      <w:r w:rsidRPr="00936483">
        <w:t>(1)</w:t>
      </w:r>
      <w:r w:rsidR="007A0200" w:rsidRPr="00936483">
        <w:t> </w:t>
      </w:r>
      <w:r w:rsidRPr="00936483">
        <w:t>(b) and 2.17.7</w:t>
      </w:r>
      <w:r w:rsidR="007A0200" w:rsidRPr="00936483">
        <w:t> </w:t>
      </w:r>
      <w:r w:rsidRPr="00936483">
        <w:t>(a), as applicable; and</w:t>
      </w:r>
    </w:p>
    <w:p w:rsidR="005E3E83" w:rsidRPr="00936483" w:rsidRDefault="005E3E83" w:rsidP="006719FE">
      <w:pPr>
        <w:pStyle w:val="ZP1"/>
      </w:pPr>
      <w:r w:rsidRPr="00936483">
        <w:tab/>
        <w:t>(b)</w:t>
      </w:r>
      <w:r w:rsidRPr="00936483">
        <w:tab/>
        <w:t>if different arrangements need to be made</w:t>
      </w:r>
      <w:r w:rsidR="00344318" w:rsidRPr="00936483">
        <w:t>—</w:t>
      </w:r>
      <w:r w:rsidRPr="00936483">
        <w:t>makes amendments to the plan, or to the document mentioned in paragraph</w:t>
      </w:r>
      <w:r w:rsidR="007A0200" w:rsidRPr="00936483">
        <w:t> </w:t>
      </w:r>
      <w:r w:rsidRPr="00936483">
        <w:t>2.17.4</w:t>
      </w:r>
      <w:r w:rsidR="007A0200" w:rsidRPr="00936483">
        <w:t> </w:t>
      </w:r>
      <w:r w:rsidRPr="00936483">
        <w:t>(1)</w:t>
      </w:r>
      <w:r w:rsidR="007A0200" w:rsidRPr="00936483">
        <w:t> </w:t>
      </w:r>
      <w:r w:rsidRPr="00936483">
        <w:t>(b), that:</w:t>
      </w:r>
    </w:p>
    <w:p w:rsidR="005E3E83" w:rsidRPr="00936483" w:rsidRDefault="005E3E83" w:rsidP="006719FE">
      <w:pPr>
        <w:pStyle w:val="P2"/>
      </w:pPr>
      <w:r w:rsidRPr="00936483">
        <w:tab/>
        <w:t>(i)</w:t>
      </w:r>
      <w:r w:rsidRPr="00936483">
        <w:tab/>
        <w:t>state the new arrangements; and</w:t>
      </w:r>
    </w:p>
    <w:p w:rsidR="005E3E83" w:rsidRPr="00936483" w:rsidRDefault="005E3E83" w:rsidP="006719FE">
      <w:pPr>
        <w:pStyle w:val="P2"/>
      </w:pPr>
      <w:r w:rsidRPr="00936483">
        <w:tab/>
        <w:t>(ii)</w:t>
      </w:r>
      <w:r w:rsidRPr="00936483">
        <w:tab/>
        <w:t>provide for the review of the amended plan or document by a date stated in the plan or document; and</w:t>
      </w:r>
    </w:p>
    <w:p w:rsidR="005E3E83" w:rsidRPr="00936483" w:rsidRDefault="005E3E83" w:rsidP="006719FE">
      <w:pPr>
        <w:pStyle w:val="P1"/>
      </w:pPr>
      <w:r w:rsidRPr="00936483">
        <w:tab/>
        <w:t>(c)</w:t>
      </w:r>
      <w:r w:rsidRPr="00936483">
        <w:tab/>
        <w:t>explains the steps involved in the review to the patient and the patient’s carer (if any, and if the practitioner considers it appropriate and the patient agrees); and</w:t>
      </w:r>
    </w:p>
    <w:p w:rsidR="005E3E83" w:rsidRPr="00936483" w:rsidRDefault="005E3E83" w:rsidP="006719FE">
      <w:pPr>
        <w:pStyle w:val="P1"/>
      </w:pPr>
      <w:r w:rsidRPr="00936483">
        <w:tab/>
        <w:t>(d)</w:t>
      </w:r>
      <w:r w:rsidRPr="00936483">
        <w:tab/>
        <w:t>records the patient’s agreement to the review of team care arrangements or the plan; and</w:t>
      </w:r>
    </w:p>
    <w:p w:rsidR="005E3E83" w:rsidRPr="00936483" w:rsidRDefault="005E3E83" w:rsidP="006719FE">
      <w:pPr>
        <w:pStyle w:val="P1"/>
      </w:pPr>
      <w:r w:rsidRPr="00936483">
        <w:tab/>
        <w:t>(e)</w:t>
      </w:r>
      <w:r w:rsidRPr="00936483">
        <w:tab/>
        <w:t>gives the collaborating provider a copy of those parts of the amended document, or the amended plan, that relate to the collaborating provider’s treatment of the patient’s condition; and</w:t>
      </w:r>
    </w:p>
    <w:p w:rsidR="005E3E83" w:rsidRPr="00936483" w:rsidRDefault="005E3E83" w:rsidP="006719FE">
      <w:pPr>
        <w:pStyle w:val="P1"/>
      </w:pPr>
      <w:r w:rsidRPr="00936483">
        <w:tab/>
        <w:t>(f)</w:t>
      </w:r>
      <w:r w:rsidRPr="00936483">
        <w:tab/>
        <w:t>offers a copy of the amended document, or plan, to the patient and the patient’s carer (if any, and if the practitioner considers it appropriate and the patient agrees); and</w:t>
      </w:r>
    </w:p>
    <w:p w:rsidR="005E3E83" w:rsidRPr="00936483" w:rsidRDefault="005E3E83" w:rsidP="006719FE">
      <w:pPr>
        <w:pStyle w:val="P1"/>
      </w:pPr>
      <w:r w:rsidRPr="00936483">
        <w:tab/>
        <w:t>(g)</w:t>
      </w:r>
      <w:r w:rsidRPr="00936483">
        <w:tab/>
        <w:t>adds a copy of the amended document or plan to the patient’s medical records.</w:t>
      </w:r>
    </w:p>
    <w:p w:rsidR="005E3E83" w:rsidRPr="00936483" w:rsidRDefault="005E3E83" w:rsidP="006719FE">
      <w:pPr>
        <w:pStyle w:val="ZR2"/>
      </w:pPr>
      <w:r w:rsidRPr="00936483">
        <w:tab/>
        <w:t>(2)</w:t>
      </w:r>
      <w:r w:rsidRPr="00936483">
        <w:tab/>
        <w:t xml:space="preserve">For this clause, a </w:t>
      </w:r>
      <w:r w:rsidRPr="00936483">
        <w:rPr>
          <w:b/>
          <w:i/>
        </w:rPr>
        <w:t>collaborating provider</w:t>
      </w:r>
      <w:r w:rsidRPr="00936483">
        <w:t xml:space="preserve"> is a person who:</w:t>
      </w:r>
    </w:p>
    <w:p w:rsidR="005E3E83" w:rsidRPr="00936483" w:rsidRDefault="005E3E83" w:rsidP="006719FE">
      <w:pPr>
        <w:pStyle w:val="P1"/>
      </w:pPr>
      <w:r w:rsidRPr="00936483">
        <w:tab/>
        <w:t>(a)</w:t>
      </w:r>
      <w:r w:rsidRPr="00936483">
        <w:tab/>
        <w:t>provides treatment or a service to a patient; and</w:t>
      </w:r>
    </w:p>
    <w:p w:rsidR="005E3E83" w:rsidRPr="00936483" w:rsidRDefault="005E3E83" w:rsidP="006719FE">
      <w:pPr>
        <w:pStyle w:val="P1"/>
      </w:pPr>
      <w:r w:rsidRPr="00936483">
        <w:tab/>
        <w:t>(b)</w:t>
      </w:r>
      <w:r w:rsidRPr="00936483">
        <w:tab/>
        <w:t>is not a family carer of the patient.</w:t>
      </w:r>
    </w:p>
    <w:p w:rsidR="005E3E83" w:rsidRPr="00936483" w:rsidRDefault="005E3E83" w:rsidP="006719FE">
      <w:pPr>
        <w:pStyle w:val="HR"/>
      </w:pPr>
      <w:bookmarkStart w:id="90" w:name="_Toc329356799"/>
      <w:r w:rsidRPr="001B079B">
        <w:rPr>
          <w:rStyle w:val="CharSectno"/>
        </w:rPr>
        <w:t>2.17.6</w:t>
      </w:r>
      <w:r w:rsidRPr="00936483">
        <w:tab/>
        <w:t xml:space="preserve">Meaning of </w:t>
      </w:r>
      <w:r w:rsidRPr="00936483">
        <w:rPr>
          <w:i/>
        </w:rPr>
        <w:t>multidisciplinary care plan</w:t>
      </w:r>
      <w:bookmarkEnd w:id="90"/>
    </w:p>
    <w:p w:rsidR="005E3E83" w:rsidRPr="00936483" w:rsidRDefault="005E3E83" w:rsidP="006719FE">
      <w:pPr>
        <w:pStyle w:val="ZR1"/>
      </w:pPr>
      <w:r w:rsidRPr="00936483">
        <w:tab/>
        <w:t>(1)</w:t>
      </w:r>
      <w:r w:rsidRPr="00936483">
        <w:tab/>
        <w:t>In items 729 and 731:</w:t>
      </w:r>
    </w:p>
    <w:p w:rsidR="005E3E83" w:rsidRPr="00936483" w:rsidRDefault="005E3E83" w:rsidP="006719FE">
      <w:pPr>
        <w:pStyle w:val="Zdefinition"/>
        <w:keepLines/>
      </w:pPr>
      <w:r w:rsidRPr="00936483">
        <w:rPr>
          <w:b/>
          <w:i/>
          <w:lang w:eastAsia="en-AU"/>
        </w:rPr>
        <w:t>multidisciplinary care plan</w:t>
      </w:r>
      <w:r w:rsidRPr="00936483">
        <w:t>, for a patient, means a written plan that:</w:t>
      </w:r>
    </w:p>
    <w:p w:rsidR="005E3E83" w:rsidRPr="00936483" w:rsidRDefault="005E3E83" w:rsidP="006719FE">
      <w:pPr>
        <w:pStyle w:val="ZP1"/>
      </w:pPr>
      <w:r w:rsidRPr="00936483">
        <w:tab/>
        <w:t>(a)</w:t>
      </w:r>
      <w:r w:rsidRPr="00936483">
        <w:tab/>
        <w:t>is prepared for the patient by:</w:t>
      </w:r>
    </w:p>
    <w:p w:rsidR="005E3E83" w:rsidRPr="00936483" w:rsidRDefault="005E3E83" w:rsidP="006719FE">
      <w:pPr>
        <w:pStyle w:val="P2"/>
      </w:pPr>
      <w:r w:rsidRPr="00936483">
        <w:tab/>
        <w:t>(i)</w:t>
      </w:r>
      <w:r w:rsidRPr="00936483">
        <w:tab/>
        <w:t xml:space="preserve">a medical practitioner, in consultation with 2 other collaborating providers, each of whom provides a different kind of treatment or service to the patient, and </w:t>
      </w:r>
      <w:r w:rsidR="00344318" w:rsidRPr="00936483">
        <w:t xml:space="preserve">one </w:t>
      </w:r>
      <w:r w:rsidRPr="00936483">
        <w:t>of whom may be another medical practitioner; or</w:t>
      </w:r>
    </w:p>
    <w:p w:rsidR="005E3E83" w:rsidRPr="00936483" w:rsidRDefault="005E3E83" w:rsidP="006719FE">
      <w:pPr>
        <w:pStyle w:val="P2"/>
      </w:pPr>
      <w:r w:rsidRPr="00936483">
        <w:tab/>
        <w:t>(ii)</w:t>
      </w:r>
      <w:r w:rsidRPr="00936483">
        <w:tab/>
        <w:t>a collaborating provider (other than a medical practitioner), in consultation with at least 2 other collaborating providers, each of whom provides a different kind of treatment or service to the patient; and</w:t>
      </w:r>
    </w:p>
    <w:p w:rsidR="005E3E83" w:rsidRPr="00936483" w:rsidRDefault="005E3E83" w:rsidP="006719FE">
      <w:pPr>
        <w:pStyle w:val="P1"/>
      </w:pPr>
      <w:r w:rsidRPr="00936483">
        <w:tab/>
        <w:t>(b)</w:t>
      </w:r>
      <w:r w:rsidRPr="00936483">
        <w:tab/>
        <w:t>describes, at least, treatment and services to be provided to the patient by the collaborating providers.</w:t>
      </w:r>
    </w:p>
    <w:p w:rsidR="005E3E83" w:rsidRPr="00936483" w:rsidRDefault="005E3E83" w:rsidP="006719FE">
      <w:pPr>
        <w:pStyle w:val="ZR2"/>
      </w:pPr>
      <w:r w:rsidRPr="00936483">
        <w:tab/>
        <w:t>(2)</w:t>
      </w:r>
      <w:r w:rsidRPr="00936483">
        <w:tab/>
        <w:t xml:space="preserve">For this clause, a </w:t>
      </w:r>
      <w:r w:rsidRPr="00936483">
        <w:rPr>
          <w:b/>
          <w:i/>
        </w:rPr>
        <w:t>collaborating provider</w:t>
      </w:r>
      <w:r w:rsidRPr="00936483">
        <w:t xml:space="preserve"> is a person, including a medical practitioner, who:</w:t>
      </w:r>
    </w:p>
    <w:p w:rsidR="005E3E83" w:rsidRPr="00936483" w:rsidRDefault="005E3E83" w:rsidP="006719FE">
      <w:pPr>
        <w:pStyle w:val="P1"/>
      </w:pPr>
      <w:r w:rsidRPr="00936483">
        <w:tab/>
        <w:t>(a)</w:t>
      </w:r>
      <w:r w:rsidRPr="00936483">
        <w:tab/>
        <w:t>provides treatment or a service to a patient; and</w:t>
      </w:r>
    </w:p>
    <w:p w:rsidR="005E3E83" w:rsidRPr="00936483" w:rsidRDefault="005E3E83" w:rsidP="006719FE">
      <w:pPr>
        <w:pStyle w:val="P1"/>
      </w:pPr>
      <w:r w:rsidRPr="00936483">
        <w:tab/>
        <w:t>(b)</w:t>
      </w:r>
      <w:r w:rsidRPr="00936483">
        <w:tab/>
        <w:t>is not a family carer of the patient.</w:t>
      </w:r>
    </w:p>
    <w:p w:rsidR="005E3E83" w:rsidRPr="00936483" w:rsidRDefault="005E3E83" w:rsidP="006719FE">
      <w:pPr>
        <w:pStyle w:val="HR"/>
      </w:pPr>
      <w:bookmarkStart w:id="91" w:name="_Toc329356800"/>
      <w:r w:rsidRPr="001B079B">
        <w:rPr>
          <w:rStyle w:val="CharSectno"/>
        </w:rPr>
        <w:t>2.17.7</w:t>
      </w:r>
      <w:r w:rsidRPr="00936483">
        <w:tab/>
        <w:t xml:space="preserve">Meaning of </w:t>
      </w:r>
      <w:r w:rsidRPr="00936483">
        <w:rPr>
          <w:i/>
        </w:rPr>
        <w:t>preparing a GP management plan</w:t>
      </w:r>
      <w:bookmarkEnd w:id="91"/>
    </w:p>
    <w:p w:rsidR="005E3E83" w:rsidRPr="00936483" w:rsidRDefault="005E3E83" w:rsidP="006719FE">
      <w:pPr>
        <w:pStyle w:val="ZR1"/>
      </w:pPr>
      <w:r w:rsidRPr="00936483">
        <w:tab/>
      </w:r>
      <w:r w:rsidRPr="00936483">
        <w:tab/>
        <w:t>In item 721:</w:t>
      </w:r>
    </w:p>
    <w:p w:rsidR="005E3E83" w:rsidRPr="00936483" w:rsidRDefault="005E3E83" w:rsidP="006719FE">
      <w:pPr>
        <w:pStyle w:val="Zdefinition"/>
        <w:keepLines/>
      </w:pPr>
      <w:r w:rsidRPr="00936483">
        <w:rPr>
          <w:b/>
          <w:i/>
          <w:lang w:eastAsia="en-AU"/>
        </w:rPr>
        <w:t>preparing a GP management plan</w:t>
      </w:r>
      <w:r w:rsidRPr="00936483">
        <w:t>, for a patient, means a process by which a medical practitioner:</w:t>
      </w:r>
    </w:p>
    <w:p w:rsidR="005E3E83" w:rsidRPr="00936483" w:rsidRDefault="005E3E83" w:rsidP="006719FE">
      <w:pPr>
        <w:pStyle w:val="ZP1"/>
      </w:pPr>
      <w:r w:rsidRPr="00936483">
        <w:tab/>
        <w:t>(a)</w:t>
      </w:r>
      <w:r w:rsidRPr="00936483">
        <w:tab/>
        <w:t>prepares a written plan for the patient that describes:</w:t>
      </w:r>
    </w:p>
    <w:p w:rsidR="005E3E83" w:rsidRPr="00936483" w:rsidRDefault="005E3E83" w:rsidP="006719FE">
      <w:pPr>
        <w:pStyle w:val="P2"/>
      </w:pPr>
      <w:r w:rsidRPr="00936483">
        <w:tab/>
        <w:t>(i)</w:t>
      </w:r>
      <w:r w:rsidRPr="00936483">
        <w:tab/>
        <w:t>the patient’s condition and associated health care needs; and</w:t>
      </w:r>
    </w:p>
    <w:p w:rsidR="005E3E83" w:rsidRPr="00936483" w:rsidRDefault="005E3E83" w:rsidP="006719FE">
      <w:pPr>
        <w:pStyle w:val="P2"/>
      </w:pPr>
      <w:r w:rsidRPr="00936483">
        <w:tab/>
        <w:t>(ii)</w:t>
      </w:r>
      <w:r w:rsidRPr="00936483">
        <w:tab/>
        <w:t>management goals with which the patient agrees; and</w:t>
      </w:r>
    </w:p>
    <w:p w:rsidR="005E3E83" w:rsidRPr="00936483" w:rsidRDefault="005E3E83" w:rsidP="006719FE">
      <w:pPr>
        <w:pStyle w:val="P2"/>
      </w:pPr>
      <w:r w:rsidRPr="00936483">
        <w:tab/>
        <w:t>(iii)</w:t>
      </w:r>
      <w:r w:rsidRPr="00936483">
        <w:tab/>
        <w:t>actions to be taken by the patient; and</w:t>
      </w:r>
    </w:p>
    <w:p w:rsidR="005E3E83" w:rsidRPr="00936483" w:rsidRDefault="005E3E83" w:rsidP="006719FE">
      <w:pPr>
        <w:pStyle w:val="P2"/>
      </w:pPr>
      <w:r w:rsidRPr="00936483">
        <w:tab/>
        <w:t>(iv)</w:t>
      </w:r>
      <w:r w:rsidRPr="00936483">
        <w:tab/>
        <w:t>treatment and services the patient is likely to need; and</w:t>
      </w:r>
    </w:p>
    <w:p w:rsidR="005E3E83" w:rsidRPr="00936483" w:rsidRDefault="005E3E83" w:rsidP="006719FE">
      <w:pPr>
        <w:pStyle w:val="P2"/>
      </w:pPr>
      <w:r w:rsidRPr="00936483">
        <w:tab/>
        <w:t>(v)</w:t>
      </w:r>
      <w:r w:rsidRPr="00936483">
        <w:tab/>
        <w:t>arrangements for providing the treatment and services mentioned in subparagraph</w:t>
      </w:r>
      <w:r w:rsidR="007A0200" w:rsidRPr="00936483">
        <w:t> </w:t>
      </w:r>
      <w:r w:rsidRPr="00936483">
        <w:t>(a)</w:t>
      </w:r>
      <w:r w:rsidR="007A0200" w:rsidRPr="00936483">
        <w:t> </w:t>
      </w:r>
      <w:r w:rsidRPr="00936483">
        <w:t>(iv); and</w:t>
      </w:r>
    </w:p>
    <w:p w:rsidR="005E3E83" w:rsidRPr="00936483" w:rsidRDefault="005E3E83" w:rsidP="006719FE">
      <w:pPr>
        <w:pStyle w:val="P2"/>
      </w:pPr>
      <w:r w:rsidRPr="00936483">
        <w:tab/>
        <w:t>(vi)</w:t>
      </w:r>
      <w:r w:rsidRPr="00936483">
        <w:tab/>
        <w:t>arrangements to review the plan by a day mentioned in the plan.</w:t>
      </w:r>
    </w:p>
    <w:p w:rsidR="005E3E83" w:rsidRPr="00936483" w:rsidRDefault="005E3E83" w:rsidP="006719FE">
      <w:pPr>
        <w:pStyle w:val="P1"/>
      </w:pPr>
      <w:r w:rsidRPr="00936483">
        <w:tab/>
        <w:t>(b)</w:t>
      </w:r>
      <w:r w:rsidRPr="00936483">
        <w:tab/>
        <w:t>explains to the patient and the patient’s carer (if any, and if the practitioner considers it appropriate and the patient agrees) the steps involved in preparing the plan; and</w:t>
      </w:r>
    </w:p>
    <w:p w:rsidR="005E3E83" w:rsidRPr="00936483" w:rsidRDefault="005E3E83" w:rsidP="006719FE">
      <w:pPr>
        <w:pStyle w:val="P1"/>
      </w:pPr>
      <w:r w:rsidRPr="00936483">
        <w:tab/>
        <w:t>(c)</w:t>
      </w:r>
      <w:r w:rsidRPr="00936483">
        <w:tab/>
        <w:t>records the plan; and</w:t>
      </w:r>
    </w:p>
    <w:p w:rsidR="005E3E83" w:rsidRPr="00936483" w:rsidRDefault="005E3E83" w:rsidP="006719FE">
      <w:pPr>
        <w:pStyle w:val="P1"/>
      </w:pPr>
      <w:r w:rsidRPr="00936483">
        <w:tab/>
        <w:t>(d)</w:t>
      </w:r>
      <w:r w:rsidRPr="00936483">
        <w:tab/>
        <w:t>records the patient’s agreement to the preparation of the plan; and</w:t>
      </w:r>
    </w:p>
    <w:p w:rsidR="005E3E83" w:rsidRPr="00936483" w:rsidRDefault="005E3E83" w:rsidP="006719FE">
      <w:pPr>
        <w:pStyle w:val="P1"/>
      </w:pPr>
      <w:r w:rsidRPr="00936483">
        <w:tab/>
        <w:t>(e)</w:t>
      </w:r>
      <w:r w:rsidRPr="00936483">
        <w:tab/>
        <w:t>offers a copy of the plan to the patient and the patient’s carer (if any, and if the practitioner considers it appropriate and the patient agrees); and</w:t>
      </w:r>
    </w:p>
    <w:p w:rsidR="005E3E83" w:rsidRPr="00936483" w:rsidRDefault="005E3E83" w:rsidP="006719FE">
      <w:pPr>
        <w:pStyle w:val="P1"/>
      </w:pPr>
      <w:r w:rsidRPr="00936483">
        <w:tab/>
        <w:t>(f)</w:t>
      </w:r>
      <w:r w:rsidRPr="00936483">
        <w:tab/>
        <w:t>adds a copy of the plan to the patient’s medical records.</w:t>
      </w:r>
    </w:p>
    <w:p w:rsidR="005E3E83" w:rsidRPr="00936483" w:rsidRDefault="005E3E83" w:rsidP="00CA696E">
      <w:pPr>
        <w:pStyle w:val="HR"/>
      </w:pPr>
      <w:bookmarkStart w:id="92" w:name="_Toc329356801"/>
      <w:r w:rsidRPr="001B079B">
        <w:rPr>
          <w:rStyle w:val="CharSectno"/>
        </w:rPr>
        <w:t>2.17.8</w:t>
      </w:r>
      <w:r w:rsidRPr="00936483">
        <w:tab/>
        <w:t xml:space="preserve">Meaning of </w:t>
      </w:r>
      <w:r w:rsidRPr="00936483">
        <w:rPr>
          <w:i/>
        </w:rPr>
        <w:t>reviewing a GP management plan</w:t>
      </w:r>
      <w:bookmarkEnd w:id="92"/>
    </w:p>
    <w:p w:rsidR="005E3E83" w:rsidRPr="00936483" w:rsidRDefault="005E3E83" w:rsidP="006719FE">
      <w:pPr>
        <w:pStyle w:val="ZR1"/>
      </w:pPr>
      <w:r w:rsidRPr="00936483">
        <w:tab/>
      </w:r>
      <w:r w:rsidRPr="00936483">
        <w:tab/>
        <w:t>In item 732:</w:t>
      </w:r>
    </w:p>
    <w:p w:rsidR="005E3E83" w:rsidRPr="00936483" w:rsidRDefault="005E3E83" w:rsidP="006719FE">
      <w:pPr>
        <w:pStyle w:val="Zdefinition"/>
        <w:keepLines/>
      </w:pPr>
      <w:r w:rsidRPr="00936483">
        <w:rPr>
          <w:b/>
          <w:i/>
          <w:lang w:eastAsia="en-AU"/>
        </w:rPr>
        <w:t xml:space="preserve">reviewing a GP management plan </w:t>
      </w:r>
      <w:r w:rsidRPr="00936483">
        <w:t>means a process by which a medical practitioner:</w:t>
      </w:r>
    </w:p>
    <w:p w:rsidR="005E3E83" w:rsidRPr="00936483" w:rsidRDefault="005E3E83" w:rsidP="006719FE">
      <w:pPr>
        <w:pStyle w:val="P1"/>
      </w:pPr>
      <w:r w:rsidRPr="00936483">
        <w:tab/>
        <w:t>(a)</w:t>
      </w:r>
      <w:r w:rsidRPr="00936483">
        <w:tab/>
        <w:t>reviews the matters mentioned in paragraph</w:t>
      </w:r>
      <w:r w:rsidR="007A0200" w:rsidRPr="00936483">
        <w:t> </w:t>
      </w:r>
      <w:r w:rsidRPr="00936483">
        <w:t>(a) of the definition of preparing a GP management plan in clause</w:t>
      </w:r>
      <w:r w:rsidR="007A0200" w:rsidRPr="00936483">
        <w:t> </w:t>
      </w:r>
      <w:r w:rsidRPr="00936483">
        <w:t>2.17.7; and</w:t>
      </w:r>
    </w:p>
    <w:p w:rsidR="005E3E83" w:rsidRPr="00936483" w:rsidRDefault="005E3E83" w:rsidP="006719FE">
      <w:pPr>
        <w:pStyle w:val="ZP1"/>
      </w:pPr>
      <w:r w:rsidRPr="00936483">
        <w:tab/>
        <w:t>(b)</w:t>
      </w:r>
      <w:r w:rsidRPr="00936483">
        <w:tab/>
        <w:t>if different arrangements need to be made</w:t>
      </w:r>
      <w:r w:rsidR="00344318" w:rsidRPr="00936483">
        <w:t>—</w:t>
      </w:r>
      <w:r w:rsidRPr="00936483">
        <w:t>makes amendments to the plan that:</w:t>
      </w:r>
    </w:p>
    <w:p w:rsidR="005E3E83" w:rsidRPr="00936483" w:rsidRDefault="005E3E83" w:rsidP="006719FE">
      <w:pPr>
        <w:pStyle w:val="P2"/>
      </w:pPr>
      <w:r w:rsidRPr="00936483">
        <w:tab/>
        <w:t>(i)</w:t>
      </w:r>
      <w:r w:rsidRPr="00936483">
        <w:tab/>
        <w:t>state the new arrangements; and</w:t>
      </w:r>
    </w:p>
    <w:p w:rsidR="005E3E83" w:rsidRPr="00936483" w:rsidRDefault="005E3E83" w:rsidP="006719FE">
      <w:pPr>
        <w:pStyle w:val="P2"/>
      </w:pPr>
      <w:r w:rsidRPr="00936483">
        <w:tab/>
        <w:t>(ii)</w:t>
      </w:r>
      <w:r w:rsidRPr="00936483">
        <w:tab/>
        <w:t>provide for a further review of the amended plan by a date stated in the plan; and</w:t>
      </w:r>
    </w:p>
    <w:p w:rsidR="005E3E83" w:rsidRPr="00936483" w:rsidRDefault="005E3E83" w:rsidP="006719FE">
      <w:pPr>
        <w:pStyle w:val="P1"/>
      </w:pPr>
      <w:r w:rsidRPr="00936483">
        <w:tab/>
        <w:t>(c)</w:t>
      </w:r>
      <w:r w:rsidRPr="00936483">
        <w:tab/>
        <w:t>explains to the patient and the patient’s carer (if any, and if the practitioner considers it appropriate and the patient agrees) the steps involved in the review; and</w:t>
      </w:r>
    </w:p>
    <w:p w:rsidR="005E3E83" w:rsidRPr="00936483" w:rsidRDefault="005E3E83" w:rsidP="006719FE">
      <w:pPr>
        <w:pStyle w:val="P1"/>
      </w:pPr>
      <w:r w:rsidRPr="00936483">
        <w:tab/>
        <w:t>(d)</w:t>
      </w:r>
      <w:r w:rsidRPr="00936483">
        <w:tab/>
        <w:t>records the patient’s agreement to the review of the plan; and</w:t>
      </w:r>
    </w:p>
    <w:p w:rsidR="005E3E83" w:rsidRPr="00936483" w:rsidRDefault="005E3E83" w:rsidP="006719FE">
      <w:pPr>
        <w:pStyle w:val="ZP1"/>
      </w:pPr>
      <w:r w:rsidRPr="00936483">
        <w:tab/>
        <w:t>(e)</w:t>
      </w:r>
      <w:r w:rsidRPr="00936483">
        <w:tab/>
        <w:t>if amendments are made to the plan:</w:t>
      </w:r>
    </w:p>
    <w:p w:rsidR="005E3E83" w:rsidRPr="00936483" w:rsidRDefault="005E3E83" w:rsidP="006719FE">
      <w:pPr>
        <w:pStyle w:val="P2"/>
      </w:pPr>
      <w:r w:rsidRPr="00936483">
        <w:tab/>
        <w:t>(i)</w:t>
      </w:r>
      <w:r w:rsidRPr="00936483">
        <w:tab/>
        <w:t>offers a copy of the amended plan to the patient and the patient’s carer (if any, and if the practitioner considers it appropriate and the patient agrees); and</w:t>
      </w:r>
    </w:p>
    <w:p w:rsidR="005E3E83" w:rsidRPr="00936483" w:rsidRDefault="005E3E83" w:rsidP="006719FE">
      <w:pPr>
        <w:pStyle w:val="P2"/>
      </w:pPr>
      <w:r w:rsidRPr="00936483">
        <w:tab/>
        <w:t>(ii)</w:t>
      </w:r>
      <w:r w:rsidRPr="00936483">
        <w:tab/>
        <w:t>adds a copy of the amended plan to the patient’s medical records.</w:t>
      </w:r>
    </w:p>
    <w:p w:rsidR="005E3E83" w:rsidRPr="00936483" w:rsidRDefault="005E3E83" w:rsidP="006719FE">
      <w:pPr>
        <w:pStyle w:val="HR"/>
        <w:rPr>
          <w:rFonts w:cs="Arial"/>
          <w:bCs/>
          <w:lang w:eastAsia="en-AU"/>
        </w:rPr>
      </w:pPr>
      <w:bookmarkStart w:id="93" w:name="_Toc329356802"/>
      <w:r w:rsidRPr="001B079B">
        <w:rPr>
          <w:rStyle w:val="CharSectno"/>
        </w:rPr>
        <w:t>2.17.9</w:t>
      </w:r>
      <w:r w:rsidRPr="00936483">
        <w:rPr>
          <w:rFonts w:cs="Arial"/>
          <w:bCs/>
          <w:lang w:eastAsia="en-AU"/>
        </w:rPr>
        <w:tab/>
        <w:t xml:space="preserve">Application of items </w:t>
      </w:r>
      <w:r w:rsidRPr="00936483">
        <w:t>721, 723, 729, 731 and 732</w:t>
      </w:r>
      <w:bookmarkEnd w:id="93"/>
    </w:p>
    <w:p w:rsidR="005E3E83" w:rsidRPr="00936483" w:rsidRDefault="005E3E83" w:rsidP="006719FE">
      <w:pPr>
        <w:pStyle w:val="ZR1"/>
      </w:pPr>
      <w:r w:rsidRPr="00936483">
        <w:tab/>
        <w:t>(1)</w:t>
      </w:r>
      <w:r w:rsidRPr="00936483">
        <w:tab/>
        <w:t xml:space="preserve">An item of the table mentioned in column 2 of </w:t>
      </w:r>
      <w:r w:rsidR="003B4FAB">
        <w:t>table</w:t>
      </w:r>
      <w:r w:rsidR="007A0200" w:rsidRPr="00936483">
        <w:t> </w:t>
      </w:r>
      <w:r w:rsidRPr="00936483">
        <w:t>2.17.9 applies only to a service for a patient who:</w:t>
      </w:r>
    </w:p>
    <w:p w:rsidR="005E3E83" w:rsidRPr="00936483" w:rsidRDefault="005E3E83" w:rsidP="006719FE">
      <w:pPr>
        <w:pStyle w:val="ZP1"/>
      </w:pPr>
      <w:r w:rsidRPr="00936483">
        <w:tab/>
        <w:t>(a)</w:t>
      </w:r>
      <w:r w:rsidRPr="00936483">
        <w:tab/>
        <w:t xml:space="preserve">suffers from at least </w:t>
      </w:r>
      <w:r w:rsidR="00344318" w:rsidRPr="00936483">
        <w:t xml:space="preserve">one </w:t>
      </w:r>
      <w:r w:rsidRPr="00936483">
        <w:t>medical condition that:</w:t>
      </w:r>
    </w:p>
    <w:p w:rsidR="005E3E83" w:rsidRPr="00936483" w:rsidRDefault="005E3E83" w:rsidP="006719FE">
      <w:pPr>
        <w:pStyle w:val="P2"/>
      </w:pPr>
      <w:r w:rsidRPr="00936483">
        <w:tab/>
        <w:t>(i)</w:t>
      </w:r>
      <w:r w:rsidRPr="00936483">
        <w:tab/>
        <w:t>has been (or is likely to be) present for at least 6</w:t>
      </w:r>
      <w:r w:rsidR="007A0200" w:rsidRPr="00936483">
        <w:t> </w:t>
      </w:r>
      <w:r w:rsidRPr="00936483">
        <w:t>months; or</w:t>
      </w:r>
    </w:p>
    <w:p w:rsidR="005E3E83" w:rsidRPr="00936483" w:rsidRDefault="005E3E83" w:rsidP="006719FE">
      <w:pPr>
        <w:pStyle w:val="P2"/>
      </w:pPr>
      <w:r w:rsidRPr="00936483">
        <w:tab/>
        <w:t>(ii)</w:t>
      </w:r>
      <w:r w:rsidRPr="00936483">
        <w:tab/>
        <w:t>is terminal; and</w:t>
      </w:r>
    </w:p>
    <w:p w:rsidR="005E3E83" w:rsidRPr="00936483" w:rsidRDefault="005E3E83" w:rsidP="006719FE">
      <w:pPr>
        <w:pStyle w:val="ZP1"/>
        <w:keepNext w:val="0"/>
        <w:spacing w:after="120"/>
        <w:ind w:left="1411" w:hanging="1411"/>
      </w:pPr>
      <w:r w:rsidRPr="00936483">
        <w:tab/>
        <w:t>(b)</w:t>
      </w:r>
      <w:r w:rsidRPr="00936483">
        <w:tab/>
        <w:t xml:space="preserve">is described in column 3 of </w:t>
      </w:r>
      <w:r w:rsidR="003B4FAB">
        <w:t>table</w:t>
      </w:r>
      <w:r w:rsidR="007A0200" w:rsidRPr="00936483">
        <w:t> </w:t>
      </w:r>
      <w:r w:rsidRPr="00936483">
        <w:t>2.17.9.</w:t>
      </w:r>
    </w:p>
    <w:tbl>
      <w:tblPr>
        <w:tblW w:w="7443" w:type="dxa"/>
        <w:tblLook w:val="0000"/>
      </w:tblPr>
      <w:tblGrid>
        <w:gridCol w:w="553"/>
        <w:gridCol w:w="1967"/>
        <w:gridCol w:w="4923"/>
      </w:tblGrid>
      <w:tr w:rsidR="005E3E83" w:rsidRPr="00936483" w:rsidTr="003B4FAB">
        <w:trPr>
          <w:cantSplit/>
          <w:tblHeader/>
        </w:trPr>
        <w:tc>
          <w:tcPr>
            <w:tcW w:w="7443" w:type="dxa"/>
            <w:gridSpan w:val="3"/>
          </w:tcPr>
          <w:p w:rsidR="005E3E83" w:rsidRPr="00936483" w:rsidRDefault="005E3E83" w:rsidP="006719FE">
            <w:pPr>
              <w:pStyle w:val="TableColHead"/>
              <w:keepLines/>
              <w:spacing w:after="0"/>
              <w:ind w:left="-70"/>
            </w:pPr>
            <w:r w:rsidRPr="00936483">
              <w:t>Table 2.17.9</w:t>
            </w:r>
          </w:p>
        </w:tc>
      </w:tr>
      <w:tr w:rsidR="005E3E83" w:rsidRPr="00936483" w:rsidTr="003B4FAB">
        <w:trPr>
          <w:cantSplit/>
          <w:tblHeader/>
        </w:trPr>
        <w:tc>
          <w:tcPr>
            <w:tcW w:w="0" w:type="auto"/>
            <w:tcBorders>
              <w:bottom w:val="single" w:sz="4" w:space="0" w:color="auto"/>
            </w:tcBorders>
          </w:tcPr>
          <w:p w:rsidR="005E3E83" w:rsidRPr="00936483" w:rsidRDefault="005E3E83" w:rsidP="006719FE">
            <w:pPr>
              <w:pStyle w:val="TableColHead"/>
              <w:keepLines/>
              <w:ind w:left="-56" w:right="-21"/>
            </w:pPr>
            <w:r w:rsidRPr="00936483">
              <w:t>Item</w:t>
            </w:r>
          </w:p>
        </w:tc>
        <w:tc>
          <w:tcPr>
            <w:tcW w:w="1966" w:type="dxa"/>
            <w:tcBorders>
              <w:bottom w:val="single" w:sz="4" w:space="0" w:color="auto"/>
            </w:tcBorders>
          </w:tcPr>
          <w:p w:rsidR="005E3E83" w:rsidRPr="00936483" w:rsidRDefault="005E3E83" w:rsidP="006719FE">
            <w:pPr>
              <w:pStyle w:val="TableColHead"/>
              <w:keepLines/>
            </w:pPr>
            <w:r w:rsidRPr="00936483">
              <w:t>Items of the table</w:t>
            </w:r>
          </w:p>
        </w:tc>
        <w:tc>
          <w:tcPr>
            <w:tcW w:w="4921" w:type="dxa"/>
            <w:tcBorders>
              <w:bottom w:val="single" w:sz="4" w:space="0" w:color="auto"/>
            </w:tcBorders>
          </w:tcPr>
          <w:p w:rsidR="005E3E83" w:rsidRPr="00936483" w:rsidRDefault="005E3E83" w:rsidP="006719FE">
            <w:pPr>
              <w:pStyle w:val="TableColHead"/>
              <w:keepLines/>
            </w:pPr>
            <w:r w:rsidRPr="00936483">
              <w:t>Description of patient</w:t>
            </w:r>
          </w:p>
        </w:tc>
      </w:tr>
      <w:tr w:rsidR="005E3E83" w:rsidRPr="00936483" w:rsidTr="003B4FAB">
        <w:trPr>
          <w:cantSplit/>
          <w:trHeight w:val="889"/>
        </w:trPr>
        <w:tc>
          <w:tcPr>
            <w:tcW w:w="0" w:type="auto"/>
          </w:tcPr>
          <w:p w:rsidR="005E3E83" w:rsidRPr="00936483" w:rsidRDefault="005E3E83" w:rsidP="006719FE">
            <w:pPr>
              <w:pStyle w:val="TableText"/>
              <w:keepLines/>
              <w:ind w:left="227"/>
            </w:pPr>
            <w:r w:rsidRPr="00936483">
              <w:t>1</w:t>
            </w:r>
          </w:p>
        </w:tc>
        <w:tc>
          <w:tcPr>
            <w:tcW w:w="1966" w:type="dxa"/>
          </w:tcPr>
          <w:p w:rsidR="005E3E83" w:rsidRPr="00936483" w:rsidRDefault="005E3E83" w:rsidP="006719FE">
            <w:pPr>
              <w:pStyle w:val="TableText"/>
              <w:keepLines/>
              <w:ind w:right="-80"/>
            </w:pPr>
            <w:r w:rsidRPr="00936483">
              <w:t xml:space="preserve">721 and 732 </w:t>
            </w:r>
            <w:r w:rsidRPr="00936483">
              <w:br/>
              <w:t>(if the service is for preparing a GP management plan or reviewing a GP management plan)</w:t>
            </w:r>
          </w:p>
        </w:tc>
        <w:tc>
          <w:tcPr>
            <w:tcW w:w="4921" w:type="dxa"/>
          </w:tcPr>
          <w:p w:rsidR="005E3E83" w:rsidRPr="00936483" w:rsidRDefault="005E3E83" w:rsidP="006719FE">
            <w:pPr>
              <w:pStyle w:val="TableText"/>
              <w:keepLines/>
            </w:pPr>
            <w:r w:rsidRPr="00936483">
              <w:t>The patient:</w:t>
            </w:r>
          </w:p>
          <w:p w:rsidR="005E3E83" w:rsidRPr="00936483" w:rsidRDefault="005E3E83" w:rsidP="006719FE">
            <w:pPr>
              <w:pStyle w:val="TableP1a"/>
              <w:keepLines/>
            </w:pPr>
            <w:r w:rsidRPr="00936483">
              <w:tab/>
              <w:t>(a)</w:t>
            </w:r>
            <w:r w:rsidRPr="00936483">
              <w:tab/>
              <w:t>is a private in</w:t>
            </w:r>
            <w:r w:rsidRPr="00936483">
              <w:noBreakHyphen/>
              <w:t>patient of a hospital; or</w:t>
            </w:r>
          </w:p>
          <w:p w:rsidR="005E3E83" w:rsidRPr="00936483" w:rsidRDefault="005E3E83" w:rsidP="006719FE">
            <w:pPr>
              <w:pStyle w:val="TableP1a"/>
              <w:keepLines/>
            </w:pPr>
            <w:r w:rsidRPr="00936483">
              <w:tab/>
              <w:t>(b)</w:t>
            </w:r>
            <w:r w:rsidRPr="00936483">
              <w:tab/>
              <w:t>is not a public in</w:t>
            </w:r>
            <w:r w:rsidRPr="00936483">
              <w:noBreakHyphen/>
              <w:t>patient of a hospital or a care recipient in a residential aged care facility</w:t>
            </w:r>
          </w:p>
        </w:tc>
      </w:tr>
      <w:tr w:rsidR="005E3E83" w:rsidRPr="00936483" w:rsidTr="003B4FAB">
        <w:trPr>
          <w:cantSplit/>
        </w:trPr>
        <w:tc>
          <w:tcPr>
            <w:tcW w:w="0" w:type="auto"/>
          </w:tcPr>
          <w:p w:rsidR="005E3E83" w:rsidRPr="00936483" w:rsidRDefault="005E3E83" w:rsidP="006719FE">
            <w:pPr>
              <w:pStyle w:val="TableText"/>
              <w:keepLines/>
              <w:ind w:left="227"/>
            </w:pPr>
            <w:r w:rsidRPr="00936483">
              <w:t>2</w:t>
            </w:r>
          </w:p>
        </w:tc>
        <w:tc>
          <w:tcPr>
            <w:tcW w:w="1966" w:type="dxa"/>
          </w:tcPr>
          <w:p w:rsidR="005E3E83" w:rsidRPr="00936483" w:rsidRDefault="005E3E83" w:rsidP="006719FE">
            <w:pPr>
              <w:pStyle w:val="TableText"/>
              <w:keepLines/>
              <w:ind w:right="-94"/>
            </w:pPr>
            <w:r w:rsidRPr="00936483">
              <w:t>723 and 732</w:t>
            </w:r>
            <w:r w:rsidRPr="00936483">
              <w:br/>
              <w:t>(if the service is for the creation or review of team care arrangements)</w:t>
            </w:r>
          </w:p>
        </w:tc>
        <w:tc>
          <w:tcPr>
            <w:tcW w:w="4921" w:type="dxa"/>
          </w:tcPr>
          <w:p w:rsidR="005E3E83" w:rsidRPr="00936483" w:rsidRDefault="005E3E83" w:rsidP="006719FE">
            <w:pPr>
              <w:pStyle w:val="TableText"/>
              <w:keepLines/>
            </w:pPr>
            <w:r w:rsidRPr="00936483">
              <w:t>The patient:</w:t>
            </w:r>
          </w:p>
          <w:p w:rsidR="005E3E83" w:rsidRPr="00936483" w:rsidRDefault="005E3E83" w:rsidP="006719FE">
            <w:pPr>
              <w:pStyle w:val="TableP1a"/>
              <w:keepLines/>
              <w:rPr>
                <w:lang w:eastAsia="en-US"/>
              </w:rPr>
            </w:pPr>
            <w:r w:rsidRPr="00936483">
              <w:tab/>
              <w:t>(a)</w:t>
            </w:r>
            <w:r w:rsidRPr="00936483">
              <w:tab/>
            </w:r>
            <w:r w:rsidRPr="00936483">
              <w:rPr>
                <w:rStyle w:val="TableTextChar"/>
              </w:rPr>
              <w:t>requires ongoing care from at least 3</w:t>
            </w:r>
            <w:r w:rsidR="007A0200" w:rsidRPr="00936483">
              <w:rPr>
                <w:rStyle w:val="TableTextChar"/>
              </w:rPr>
              <w:t> </w:t>
            </w:r>
            <w:r w:rsidRPr="00936483">
              <w:rPr>
                <w:rStyle w:val="TableTextChar"/>
              </w:rPr>
              <w:t xml:space="preserve">collaborating providers, each of whom provides a different kind of treatment or service to the patient, and at least </w:t>
            </w:r>
            <w:r w:rsidR="00344318" w:rsidRPr="00936483">
              <w:rPr>
                <w:rStyle w:val="TableTextChar"/>
              </w:rPr>
              <w:t xml:space="preserve">one </w:t>
            </w:r>
            <w:r w:rsidRPr="00936483">
              <w:rPr>
                <w:rStyle w:val="TableTextChar"/>
              </w:rPr>
              <w:t>of whom is a medical practitioner; and</w:t>
            </w:r>
          </w:p>
        </w:tc>
      </w:tr>
      <w:tr w:rsidR="005E3E83" w:rsidRPr="00936483" w:rsidTr="003B4FAB">
        <w:trPr>
          <w:cantSplit/>
        </w:trPr>
        <w:tc>
          <w:tcPr>
            <w:tcW w:w="0" w:type="auto"/>
          </w:tcPr>
          <w:p w:rsidR="005E3E83" w:rsidRPr="00936483" w:rsidRDefault="005E3E83" w:rsidP="006719FE">
            <w:pPr>
              <w:pStyle w:val="TableText"/>
              <w:keepLines/>
              <w:ind w:left="227"/>
            </w:pPr>
          </w:p>
        </w:tc>
        <w:tc>
          <w:tcPr>
            <w:tcW w:w="1966" w:type="dxa"/>
          </w:tcPr>
          <w:p w:rsidR="005E3E83" w:rsidRPr="00936483" w:rsidRDefault="005E3E83" w:rsidP="006719FE">
            <w:pPr>
              <w:pStyle w:val="TableText"/>
              <w:keepLines/>
              <w:ind w:right="-94"/>
            </w:pPr>
          </w:p>
        </w:tc>
        <w:tc>
          <w:tcPr>
            <w:tcW w:w="4921" w:type="dxa"/>
          </w:tcPr>
          <w:p w:rsidR="005E3E83" w:rsidRPr="00936483" w:rsidRDefault="005E3E83" w:rsidP="006719FE">
            <w:pPr>
              <w:pStyle w:val="TableP1a"/>
              <w:keepLines/>
            </w:pPr>
            <w:r w:rsidRPr="00936483">
              <w:tab/>
              <w:t>(b)</w:t>
            </w:r>
            <w:r w:rsidRPr="00936483">
              <w:tab/>
              <w:t>either:</w:t>
            </w:r>
          </w:p>
          <w:p w:rsidR="005E3E83" w:rsidRPr="00936483" w:rsidRDefault="005E3E83" w:rsidP="006719FE">
            <w:pPr>
              <w:pStyle w:val="TableP2i"/>
              <w:keepLines/>
            </w:pPr>
            <w:r w:rsidRPr="00936483">
              <w:tab/>
              <w:t>(i)</w:t>
            </w:r>
            <w:r w:rsidRPr="00936483">
              <w:tab/>
              <w:t>is a private in</w:t>
            </w:r>
            <w:r w:rsidRPr="00936483">
              <w:noBreakHyphen/>
              <w:t>patient of a hospital; or</w:t>
            </w:r>
          </w:p>
          <w:p w:rsidR="005E3E83" w:rsidRPr="00936483" w:rsidRDefault="005E3E83" w:rsidP="006719FE">
            <w:pPr>
              <w:pStyle w:val="TableP2i"/>
              <w:keepLines/>
            </w:pPr>
            <w:r w:rsidRPr="00936483">
              <w:tab/>
              <w:t>(ii)</w:t>
            </w:r>
            <w:r w:rsidRPr="00936483">
              <w:tab/>
              <w:t>is not a public in</w:t>
            </w:r>
            <w:r w:rsidRPr="00936483">
              <w:noBreakHyphen/>
              <w:t>patient of a hospital or a care recipient in a residential aged care facility</w:t>
            </w:r>
          </w:p>
        </w:tc>
      </w:tr>
      <w:tr w:rsidR="005E3E83" w:rsidRPr="00936483" w:rsidTr="003B4FAB">
        <w:trPr>
          <w:cantSplit/>
        </w:trPr>
        <w:tc>
          <w:tcPr>
            <w:tcW w:w="0" w:type="auto"/>
          </w:tcPr>
          <w:p w:rsidR="005E3E83" w:rsidRPr="00936483" w:rsidRDefault="005E3E83" w:rsidP="006719FE">
            <w:pPr>
              <w:pStyle w:val="TableText"/>
              <w:keepLines/>
              <w:ind w:left="227"/>
            </w:pPr>
            <w:r w:rsidRPr="00936483">
              <w:t>3</w:t>
            </w:r>
          </w:p>
        </w:tc>
        <w:tc>
          <w:tcPr>
            <w:tcW w:w="1966" w:type="dxa"/>
          </w:tcPr>
          <w:p w:rsidR="005E3E83" w:rsidRPr="00936483" w:rsidRDefault="005E3E83" w:rsidP="006719FE">
            <w:pPr>
              <w:pStyle w:val="TableText"/>
              <w:keepLines/>
            </w:pPr>
            <w:r w:rsidRPr="00936483">
              <w:t>729</w:t>
            </w:r>
          </w:p>
        </w:tc>
        <w:tc>
          <w:tcPr>
            <w:tcW w:w="4921" w:type="dxa"/>
          </w:tcPr>
          <w:p w:rsidR="005E3E83" w:rsidRPr="00936483" w:rsidRDefault="005E3E83" w:rsidP="006719FE">
            <w:pPr>
              <w:pStyle w:val="TableText"/>
              <w:keepLines/>
            </w:pPr>
            <w:r w:rsidRPr="00936483">
              <w:t>The patient:</w:t>
            </w:r>
          </w:p>
          <w:p w:rsidR="005E3E83" w:rsidRPr="00936483" w:rsidRDefault="005E3E83" w:rsidP="006719FE">
            <w:pPr>
              <w:pStyle w:val="TableP1a"/>
              <w:keepLines/>
            </w:pPr>
            <w:r w:rsidRPr="00936483">
              <w:tab/>
              <w:t>(a)</w:t>
            </w:r>
            <w:r w:rsidRPr="00936483">
              <w:tab/>
              <w:t>requires ongoing care from at least 3</w:t>
            </w:r>
            <w:r w:rsidR="007A0200" w:rsidRPr="00936483">
              <w:t> </w:t>
            </w:r>
            <w:r w:rsidRPr="00936483">
              <w:t xml:space="preserve">collaborating providers, each of whom provides a different kind of treatment or service to the patient, and at least </w:t>
            </w:r>
            <w:r w:rsidR="00344318" w:rsidRPr="00936483">
              <w:t xml:space="preserve">one </w:t>
            </w:r>
            <w:r w:rsidRPr="00936483">
              <w:t>of whom is a medical practitioner; and</w:t>
            </w:r>
          </w:p>
          <w:p w:rsidR="005E3E83" w:rsidRPr="00936483" w:rsidRDefault="005E3E83" w:rsidP="006719FE">
            <w:pPr>
              <w:pStyle w:val="TableP1a"/>
              <w:keepLines/>
            </w:pPr>
            <w:r w:rsidRPr="00936483">
              <w:tab/>
              <w:t>(b)</w:t>
            </w:r>
            <w:r w:rsidRPr="00936483">
              <w:tab/>
              <w:t>is not a care recipient in a residential aged care facility</w:t>
            </w:r>
          </w:p>
        </w:tc>
      </w:tr>
      <w:tr w:rsidR="005E3E83" w:rsidRPr="00936483" w:rsidTr="003B4FAB">
        <w:trPr>
          <w:cantSplit/>
        </w:trPr>
        <w:tc>
          <w:tcPr>
            <w:tcW w:w="0" w:type="auto"/>
            <w:tcBorders>
              <w:bottom w:val="single" w:sz="4" w:space="0" w:color="auto"/>
            </w:tcBorders>
          </w:tcPr>
          <w:p w:rsidR="005E3E83" w:rsidRPr="00936483" w:rsidRDefault="005E3E83" w:rsidP="006719FE">
            <w:pPr>
              <w:pStyle w:val="TableText"/>
              <w:keepLines/>
              <w:ind w:left="227"/>
            </w:pPr>
            <w:r w:rsidRPr="00936483">
              <w:t>4</w:t>
            </w:r>
          </w:p>
        </w:tc>
        <w:tc>
          <w:tcPr>
            <w:tcW w:w="1966" w:type="dxa"/>
            <w:tcBorders>
              <w:bottom w:val="single" w:sz="4" w:space="0" w:color="auto"/>
            </w:tcBorders>
          </w:tcPr>
          <w:p w:rsidR="005E3E83" w:rsidRPr="00936483" w:rsidRDefault="005E3E83" w:rsidP="006719FE">
            <w:pPr>
              <w:pStyle w:val="TableText"/>
              <w:keepLines/>
            </w:pPr>
            <w:r w:rsidRPr="00936483">
              <w:t>731</w:t>
            </w:r>
          </w:p>
        </w:tc>
        <w:tc>
          <w:tcPr>
            <w:tcW w:w="4921" w:type="dxa"/>
            <w:tcBorders>
              <w:bottom w:val="single" w:sz="4" w:space="0" w:color="auto"/>
            </w:tcBorders>
          </w:tcPr>
          <w:p w:rsidR="005E3E83" w:rsidRPr="00936483" w:rsidRDefault="005E3E83" w:rsidP="006719FE">
            <w:pPr>
              <w:pStyle w:val="TableText"/>
              <w:keepLines/>
            </w:pPr>
            <w:r w:rsidRPr="00936483">
              <w:t>The patient:</w:t>
            </w:r>
          </w:p>
          <w:p w:rsidR="005E3E83" w:rsidRPr="00936483" w:rsidRDefault="005E3E83" w:rsidP="006719FE">
            <w:pPr>
              <w:pStyle w:val="TableP1a"/>
              <w:keepLines/>
            </w:pPr>
            <w:r w:rsidRPr="00936483">
              <w:tab/>
              <w:t>(a)</w:t>
            </w:r>
            <w:r w:rsidRPr="00936483">
              <w:tab/>
              <w:t>requires ongoing care from at least 3</w:t>
            </w:r>
            <w:r w:rsidR="007A0200" w:rsidRPr="00936483">
              <w:t> </w:t>
            </w:r>
            <w:r w:rsidRPr="00936483">
              <w:t xml:space="preserve">collaborating providers, each of whom provides a different kind of treatment or service to the patient, and at least </w:t>
            </w:r>
            <w:r w:rsidR="00344318" w:rsidRPr="00936483">
              <w:t xml:space="preserve">one </w:t>
            </w:r>
            <w:r w:rsidRPr="00936483">
              <w:t>of whom is a medical practitioner; and</w:t>
            </w:r>
          </w:p>
          <w:p w:rsidR="005E3E83" w:rsidRPr="00936483" w:rsidRDefault="005E3E83" w:rsidP="006719FE">
            <w:pPr>
              <w:pStyle w:val="TableP1a"/>
              <w:keepLines/>
            </w:pPr>
            <w:r w:rsidRPr="00936483">
              <w:tab/>
              <w:t>(b)</w:t>
            </w:r>
            <w:r w:rsidRPr="00936483">
              <w:tab/>
              <w:t>is a care recipient in a residential aged care facility</w:t>
            </w:r>
          </w:p>
        </w:tc>
      </w:tr>
    </w:tbl>
    <w:p w:rsidR="005E3E83" w:rsidRPr="00936483" w:rsidRDefault="005E3E83" w:rsidP="006719FE">
      <w:pPr>
        <w:pStyle w:val="ZR2"/>
      </w:pPr>
      <w:r w:rsidRPr="00936483">
        <w:tab/>
        <w:t>(2)</w:t>
      </w:r>
      <w:r w:rsidRPr="00936483">
        <w:tab/>
        <w:t xml:space="preserve">For this clause, a </w:t>
      </w:r>
      <w:r w:rsidRPr="00936483">
        <w:rPr>
          <w:b/>
          <w:i/>
        </w:rPr>
        <w:t>collaborating provider</w:t>
      </w:r>
      <w:r w:rsidRPr="00936483">
        <w:t xml:space="preserve"> is a person who:</w:t>
      </w:r>
    </w:p>
    <w:p w:rsidR="005E3E83" w:rsidRPr="00936483" w:rsidRDefault="005E3E83" w:rsidP="006719FE">
      <w:pPr>
        <w:pStyle w:val="P1"/>
      </w:pPr>
      <w:r w:rsidRPr="00936483">
        <w:tab/>
        <w:t>(a)</w:t>
      </w:r>
      <w:r w:rsidRPr="00936483">
        <w:tab/>
        <w:t>provides treatment or a service to a patient; and</w:t>
      </w:r>
    </w:p>
    <w:p w:rsidR="005E3E83" w:rsidRPr="00936483" w:rsidRDefault="005E3E83" w:rsidP="006719FE">
      <w:pPr>
        <w:pStyle w:val="P1"/>
      </w:pPr>
      <w:r w:rsidRPr="00936483">
        <w:tab/>
        <w:t>(b)</w:t>
      </w:r>
      <w:r w:rsidRPr="00936483">
        <w:tab/>
        <w:t>is not a family carer of the patient.</w:t>
      </w:r>
    </w:p>
    <w:p w:rsidR="005E3E83" w:rsidRPr="00936483" w:rsidRDefault="005E3E83" w:rsidP="006719FE">
      <w:pPr>
        <w:pStyle w:val="HR"/>
      </w:pPr>
      <w:bookmarkStart w:id="94" w:name="_Toc329356803"/>
      <w:r w:rsidRPr="001B079B">
        <w:rPr>
          <w:rStyle w:val="CharSectno"/>
        </w:rPr>
        <w:t>2.17.10</w:t>
      </w:r>
      <w:r w:rsidRPr="00936483">
        <w:tab/>
        <w:t>Application of items 701 to 723 and 732</w:t>
      </w:r>
      <w:bookmarkEnd w:id="94"/>
    </w:p>
    <w:p w:rsidR="005E3E83" w:rsidRPr="00936483" w:rsidRDefault="005E3E83" w:rsidP="006719FE">
      <w:pPr>
        <w:pStyle w:val="R1"/>
      </w:pPr>
      <w:r w:rsidRPr="00936483">
        <w:tab/>
      </w:r>
      <w:r w:rsidRPr="00936483">
        <w:tab/>
        <w:t>Items 701 to 723 and 732 apply only to a service provided in the course of personal attendance by a single medical practitioner on a single patient.</w:t>
      </w:r>
    </w:p>
    <w:p w:rsidR="005E3E83" w:rsidRPr="00936483" w:rsidRDefault="005E3E83" w:rsidP="006719FE">
      <w:pPr>
        <w:pStyle w:val="HR"/>
        <w:keepNext w:val="0"/>
        <w:outlineLvl w:val="0"/>
      </w:pPr>
      <w:bookmarkStart w:id="95" w:name="_Toc329356804"/>
      <w:r w:rsidRPr="001B079B">
        <w:rPr>
          <w:rStyle w:val="CharSectno"/>
        </w:rPr>
        <w:t>2.17.11</w:t>
      </w:r>
      <w:r w:rsidRPr="00936483">
        <w:tab/>
        <w:t>Limitation on items 721, 723, 729, 731 and 732</w:t>
      </w:r>
      <w:bookmarkEnd w:id="95"/>
    </w:p>
    <w:p w:rsidR="005E3E83" w:rsidRPr="00936483" w:rsidRDefault="005E3E83" w:rsidP="006719FE">
      <w:pPr>
        <w:pStyle w:val="R1"/>
      </w:pPr>
      <w:r w:rsidRPr="00936483">
        <w:tab/>
        <w:t>(1)</w:t>
      </w:r>
      <w:r w:rsidRPr="00936483">
        <w:tab/>
        <w:t>This clause applies to the performances of services for a patient for whom exceptional circumstances do not exist.</w:t>
      </w:r>
    </w:p>
    <w:p w:rsidR="005E3E83" w:rsidRPr="00936483" w:rsidRDefault="005E3E83" w:rsidP="006719FE">
      <w:pPr>
        <w:pStyle w:val="R2"/>
        <w:spacing w:after="120"/>
      </w:pPr>
      <w:r w:rsidRPr="00936483">
        <w:tab/>
        <w:t>(2)</w:t>
      </w:r>
      <w:r w:rsidRPr="00936483">
        <w:tab/>
        <w:t xml:space="preserve">Items 721, 723, 729, 731 and 732 apply in the circumstances mentioned in </w:t>
      </w:r>
      <w:r w:rsidR="003B4FAB">
        <w:t>table</w:t>
      </w:r>
      <w:r w:rsidR="007A0200" w:rsidRPr="00936483">
        <w:t> </w:t>
      </w:r>
      <w:r w:rsidRPr="00936483">
        <w:t>2.17.11.</w:t>
      </w:r>
    </w:p>
    <w:tbl>
      <w:tblPr>
        <w:tblW w:w="7457" w:type="dxa"/>
        <w:tblLayout w:type="fixed"/>
        <w:tblLook w:val="04A0"/>
      </w:tblPr>
      <w:tblGrid>
        <w:gridCol w:w="534"/>
        <w:gridCol w:w="876"/>
        <w:gridCol w:w="6047"/>
      </w:tblGrid>
      <w:tr w:rsidR="005E3E83" w:rsidRPr="00936483" w:rsidTr="003B4FAB">
        <w:trPr>
          <w:cantSplit/>
          <w:tblHeader/>
        </w:trPr>
        <w:tc>
          <w:tcPr>
            <w:tcW w:w="7457" w:type="dxa"/>
            <w:gridSpan w:val="3"/>
            <w:shd w:val="clear" w:color="auto" w:fill="auto"/>
          </w:tcPr>
          <w:p w:rsidR="005E3E83" w:rsidRPr="00936483" w:rsidRDefault="005E3E83" w:rsidP="006719FE">
            <w:pPr>
              <w:pStyle w:val="TableColHead"/>
              <w:keepLines/>
              <w:spacing w:after="0"/>
              <w:ind w:right="-52"/>
              <w:rPr>
                <w:bCs/>
              </w:rPr>
            </w:pPr>
            <w:r w:rsidRPr="00936483">
              <w:t>Table 2.17.11</w:t>
            </w:r>
          </w:p>
        </w:tc>
      </w:tr>
      <w:tr w:rsidR="005E3E83" w:rsidRPr="00936483" w:rsidTr="003B4FAB">
        <w:trPr>
          <w:cantSplit/>
          <w:tblHeader/>
        </w:trPr>
        <w:tc>
          <w:tcPr>
            <w:tcW w:w="534" w:type="dxa"/>
            <w:tcBorders>
              <w:bottom w:val="single" w:sz="4" w:space="0" w:color="auto"/>
            </w:tcBorders>
            <w:shd w:val="clear" w:color="auto" w:fill="auto"/>
          </w:tcPr>
          <w:p w:rsidR="005E3E83" w:rsidRPr="00936483" w:rsidRDefault="005E3E83" w:rsidP="006719FE">
            <w:pPr>
              <w:pStyle w:val="TableColHead"/>
              <w:keepLines/>
              <w:ind w:left="-42" w:right="-46"/>
              <w:jc w:val="right"/>
              <w:rPr>
                <w:bCs/>
              </w:rPr>
            </w:pPr>
            <w:r w:rsidRPr="00936483">
              <w:rPr>
                <w:bCs/>
              </w:rPr>
              <w:t>Item</w:t>
            </w:r>
          </w:p>
        </w:tc>
        <w:tc>
          <w:tcPr>
            <w:tcW w:w="876" w:type="dxa"/>
            <w:tcBorders>
              <w:bottom w:val="single" w:sz="4" w:space="0" w:color="auto"/>
            </w:tcBorders>
            <w:shd w:val="clear" w:color="auto" w:fill="auto"/>
          </w:tcPr>
          <w:p w:rsidR="005E3E83" w:rsidRPr="00936483" w:rsidRDefault="005E3E83" w:rsidP="006719FE">
            <w:pPr>
              <w:pStyle w:val="TableColHead"/>
              <w:keepLines/>
              <w:ind w:left="-30" w:right="-64"/>
              <w:rPr>
                <w:bCs/>
              </w:rPr>
            </w:pPr>
            <w:r w:rsidRPr="00936483">
              <w:rPr>
                <w:bCs/>
              </w:rPr>
              <w:t>Item of the table</w:t>
            </w:r>
          </w:p>
        </w:tc>
        <w:tc>
          <w:tcPr>
            <w:tcW w:w="6047" w:type="dxa"/>
            <w:tcBorders>
              <w:bottom w:val="single" w:sz="4" w:space="0" w:color="auto"/>
            </w:tcBorders>
            <w:shd w:val="clear" w:color="auto" w:fill="auto"/>
          </w:tcPr>
          <w:p w:rsidR="005E3E83" w:rsidRPr="00936483" w:rsidRDefault="005E3E83" w:rsidP="006719FE">
            <w:pPr>
              <w:pStyle w:val="TableColHead"/>
              <w:keepLines/>
              <w:ind w:right="-52"/>
              <w:rPr>
                <w:bCs/>
              </w:rPr>
            </w:pPr>
            <w:r w:rsidRPr="00936483">
              <w:rPr>
                <w:bCs/>
              </w:rPr>
              <w:t>Circumstances</w:t>
            </w:r>
          </w:p>
        </w:tc>
      </w:tr>
      <w:tr w:rsidR="005E3E83" w:rsidRPr="00936483" w:rsidTr="003B4FAB">
        <w:trPr>
          <w:cantSplit/>
        </w:trPr>
        <w:tc>
          <w:tcPr>
            <w:tcW w:w="534" w:type="dxa"/>
            <w:tcBorders>
              <w:top w:val="single" w:sz="4" w:space="0" w:color="auto"/>
            </w:tcBorders>
            <w:shd w:val="clear" w:color="auto" w:fill="auto"/>
          </w:tcPr>
          <w:p w:rsidR="005E3E83" w:rsidRPr="00936483" w:rsidRDefault="005E3E83" w:rsidP="006719FE">
            <w:pPr>
              <w:pStyle w:val="TableText"/>
              <w:keepLines/>
              <w:jc w:val="right"/>
              <w:rPr>
                <w:bCs/>
              </w:rPr>
            </w:pPr>
            <w:r w:rsidRPr="00936483">
              <w:rPr>
                <w:bCs/>
              </w:rPr>
              <w:t>1</w:t>
            </w:r>
          </w:p>
        </w:tc>
        <w:tc>
          <w:tcPr>
            <w:tcW w:w="876" w:type="dxa"/>
            <w:tcBorders>
              <w:top w:val="single" w:sz="4" w:space="0" w:color="auto"/>
              <w:left w:val="nil"/>
            </w:tcBorders>
            <w:shd w:val="clear" w:color="auto" w:fill="auto"/>
          </w:tcPr>
          <w:p w:rsidR="005E3E83" w:rsidRPr="00936483" w:rsidRDefault="005E3E83" w:rsidP="006719FE">
            <w:pPr>
              <w:pStyle w:val="TableText"/>
              <w:keepLines/>
              <w:rPr>
                <w:szCs w:val="22"/>
              </w:rPr>
            </w:pPr>
            <w:r w:rsidRPr="00936483">
              <w:t>721</w:t>
            </w:r>
          </w:p>
        </w:tc>
        <w:tc>
          <w:tcPr>
            <w:tcW w:w="6047" w:type="dxa"/>
            <w:tcBorders>
              <w:top w:val="single" w:sz="4" w:space="0" w:color="auto"/>
            </w:tcBorders>
            <w:shd w:val="clear" w:color="auto" w:fill="auto"/>
          </w:tcPr>
          <w:p w:rsidR="005E3E83" w:rsidRPr="00936483" w:rsidRDefault="005E3E83" w:rsidP="006719FE">
            <w:pPr>
              <w:pStyle w:val="TableP1a"/>
              <w:keepLines/>
              <w:spacing w:before="60"/>
              <w:ind w:right="-58"/>
              <w:rPr>
                <w:lang w:eastAsia="en-US"/>
              </w:rPr>
            </w:pPr>
            <w:r w:rsidRPr="00936483">
              <w:rPr>
                <w:lang w:eastAsia="en-US"/>
              </w:rPr>
              <w:tab/>
              <w:t>(a)</w:t>
            </w:r>
            <w:r w:rsidRPr="00936483">
              <w:rPr>
                <w:lang w:eastAsia="en-US"/>
              </w:rPr>
              <w:tab/>
              <w:t>In the 3 months before performance of the service, being a service to which item 729, 731 or 732 (for reviewing a GP management plan) applies but had not been performed for the patient; and</w:t>
            </w:r>
          </w:p>
          <w:p w:rsidR="005E3E83" w:rsidRPr="00936483" w:rsidRDefault="005E3E83" w:rsidP="006719FE">
            <w:pPr>
              <w:pStyle w:val="TableP1a"/>
              <w:keepLines/>
              <w:ind w:right="-52"/>
              <w:rPr>
                <w:lang w:eastAsia="en-US"/>
              </w:rPr>
            </w:pPr>
            <w:r w:rsidRPr="00936483">
              <w:rPr>
                <w:lang w:eastAsia="en-US"/>
              </w:rPr>
              <w:tab/>
              <w:t>(b)</w:t>
            </w:r>
            <w:r w:rsidRPr="00936483">
              <w:rPr>
                <w:lang w:eastAsia="en-US"/>
              </w:rPr>
              <w:tab/>
              <w:t>the service is not performed more than once in a 12</w:t>
            </w:r>
            <w:r w:rsidR="007A0200" w:rsidRPr="00936483">
              <w:rPr>
                <w:lang w:eastAsia="en-US"/>
              </w:rPr>
              <w:t> </w:t>
            </w:r>
            <w:r w:rsidRPr="00936483">
              <w:rPr>
                <w:lang w:eastAsia="en-US"/>
              </w:rPr>
              <w:t>month period; and</w:t>
            </w:r>
          </w:p>
          <w:p w:rsidR="005E3E83" w:rsidRPr="00936483" w:rsidRDefault="005E3E83" w:rsidP="006719FE">
            <w:pPr>
              <w:pStyle w:val="TableP1a"/>
              <w:keepLines/>
              <w:ind w:right="-52"/>
              <w:rPr>
                <w:lang w:eastAsia="en-US"/>
              </w:rPr>
            </w:pPr>
            <w:r w:rsidRPr="00936483">
              <w:rPr>
                <w:lang w:eastAsia="en-US"/>
              </w:rPr>
              <w:tab/>
              <w:t>(c)</w:t>
            </w:r>
            <w:r w:rsidRPr="00936483">
              <w:rPr>
                <w:lang w:eastAsia="en-US"/>
              </w:rPr>
              <w:tab/>
              <w:t>the service is not performed by a general practitioner:</w:t>
            </w:r>
          </w:p>
          <w:p w:rsidR="005E3E83" w:rsidRPr="00936483" w:rsidRDefault="005E3E83" w:rsidP="006719FE">
            <w:pPr>
              <w:pStyle w:val="TableP2i"/>
              <w:keepLines/>
              <w:ind w:right="-52"/>
            </w:pPr>
            <w:r w:rsidRPr="00936483">
              <w:tab/>
              <w:t>(i)</w:t>
            </w:r>
            <w:r w:rsidRPr="00936483">
              <w:tab/>
              <w:t>who is a recognised specialist in palliative medicine; and</w:t>
            </w:r>
          </w:p>
          <w:p w:rsidR="005E3E83" w:rsidRPr="00936483" w:rsidRDefault="005E3E83" w:rsidP="006719FE">
            <w:pPr>
              <w:pStyle w:val="TableP2i"/>
              <w:keepLines/>
              <w:ind w:right="-52"/>
            </w:pPr>
            <w:r w:rsidRPr="00936483">
              <w:tab/>
              <w:t>(ii)</w:t>
            </w:r>
            <w:r w:rsidRPr="00936483">
              <w:tab/>
              <w:t>who is treating a palliative patient that has been referred to the general practitioner; and</w:t>
            </w:r>
          </w:p>
          <w:p w:rsidR="005E3E83" w:rsidRPr="00936483" w:rsidRDefault="005E3E83" w:rsidP="006719FE">
            <w:pPr>
              <w:pStyle w:val="TableP2i"/>
              <w:keepLines/>
              <w:ind w:right="-52"/>
            </w:pPr>
            <w:r w:rsidRPr="00936483">
              <w:tab/>
              <w:t>(iii)</w:t>
            </w:r>
            <w:r w:rsidRPr="00936483">
              <w:tab/>
              <w:t>to which an item in Subgroup 3 or 4 of Group A24 applies because of the treatment of the palliative patient by the general practitioner</w:t>
            </w:r>
          </w:p>
        </w:tc>
      </w:tr>
      <w:tr w:rsidR="005E3E83" w:rsidRPr="00936483" w:rsidTr="003B4FAB">
        <w:trPr>
          <w:cantSplit/>
        </w:trPr>
        <w:tc>
          <w:tcPr>
            <w:tcW w:w="534" w:type="dxa"/>
            <w:shd w:val="clear" w:color="auto" w:fill="auto"/>
          </w:tcPr>
          <w:p w:rsidR="005E3E83" w:rsidRPr="00936483" w:rsidRDefault="005E3E83" w:rsidP="006719FE">
            <w:pPr>
              <w:pStyle w:val="TableText"/>
              <w:keepLines/>
              <w:jc w:val="right"/>
              <w:rPr>
                <w:bCs/>
              </w:rPr>
            </w:pPr>
            <w:r w:rsidRPr="00936483">
              <w:rPr>
                <w:bCs/>
              </w:rPr>
              <w:t>2</w:t>
            </w:r>
          </w:p>
        </w:tc>
        <w:tc>
          <w:tcPr>
            <w:tcW w:w="876" w:type="dxa"/>
            <w:tcBorders>
              <w:left w:val="nil"/>
            </w:tcBorders>
            <w:shd w:val="clear" w:color="auto" w:fill="auto"/>
          </w:tcPr>
          <w:p w:rsidR="005E3E83" w:rsidRPr="00936483" w:rsidRDefault="005E3E83" w:rsidP="006719FE">
            <w:pPr>
              <w:pStyle w:val="TableText"/>
              <w:keepLines/>
              <w:rPr>
                <w:szCs w:val="22"/>
              </w:rPr>
            </w:pPr>
            <w:r w:rsidRPr="00936483">
              <w:t>723</w:t>
            </w:r>
          </w:p>
        </w:tc>
        <w:tc>
          <w:tcPr>
            <w:tcW w:w="6047" w:type="dxa"/>
            <w:shd w:val="clear" w:color="auto" w:fill="auto"/>
          </w:tcPr>
          <w:p w:rsidR="005E3E83" w:rsidRPr="00936483" w:rsidRDefault="005E3E83" w:rsidP="006719FE">
            <w:pPr>
              <w:pStyle w:val="TableP1a"/>
              <w:keepLines/>
              <w:spacing w:before="60"/>
              <w:ind w:right="-52"/>
              <w:rPr>
                <w:lang w:eastAsia="en-US"/>
              </w:rPr>
            </w:pPr>
            <w:r w:rsidRPr="00936483">
              <w:tab/>
              <w:t>(a)</w:t>
            </w:r>
            <w:r w:rsidRPr="00936483">
              <w:tab/>
              <w:t>In the 3 months before performance of the service, being a service to which item 732 (for coordinating a review of team care arrangements, a multi</w:t>
            </w:r>
            <w:r w:rsidRPr="00936483">
              <w:noBreakHyphen/>
              <w:t>disciplinary community care plan or a multi</w:t>
            </w:r>
            <w:r w:rsidRPr="00936483">
              <w:noBreakHyphen/>
              <w:t>disciplinary discharge care plan) applies but had not been performed for the patient; and</w:t>
            </w:r>
          </w:p>
        </w:tc>
      </w:tr>
      <w:tr w:rsidR="005E3E83" w:rsidRPr="00936483" w:rsidTr="003B4FAB">
        <w:trPr>
          <w:cantSplit/>
        </w:trPr>
        <w:tc>
          <w:tcPr>
            <w:tcW w:w="534" w:type="dxa"/>
            <w:shd w:val="clear" w:color="auto" w:fill="auto"/>
          </w:tcPr>
          <w:p w:rsidR="005E3E83" w:rsidRPr="00936483" w:rsidRDefault="005E3E83" w:rsidP="006719FE">
            <w:pPr>
              <w:pStyle w:val="TableText"/>
              <w:keepLines/>
              <w:jc w:val="right"/>
              <w:rPr>
                <w:bCs/>
              </w:rPr>
            </w:pPr>
          </w:p>
        </w:tc>
        <w:tc>
          <w:tcPr>
            <w:tcW w:w="876" w:type="dxa"/>
            <w:tcBorders>
              <w:left w:val="nil"/>
            </w:tcBorders>
            <w:shd w:val="clear" w:color="auto" w:fill="auto"/>
          </w:tcPr>
          <w:p w:rsidR="005E3E83" w:rsidRPr="00936483" w:rsidRDefault="005E3E83" w:rsidP="006719FE">
            <w:pPr>
              <w:pStyle w:val="TableText"/>
              <w:keepLines/>
            </w:pPr>
          </w:p>
        </w:tc>
        <w:tc>
          <w:tcPr>
            <w:tcW w:w="6047" w:type="dxa"/>
            <w:shd w:val="clear" w:color="auto" w:fill="auto"/>
          </w:tcPr>
          <w:p w:rsidR="005E3E83" w:rsidRPr="00936483" w:rsidRDefault="005E3E83" w:rsidP="006719FE">
            <w:pPr>
              <w:pStyle w:val="TableP1a"/>
              <w:keepLines/>
              <w:spacing w:before="60"/>
              <w:ind w:right="-52"/>
              <w:rPr>
                <w:lang w:eastAsia="en-US"/>
              </w:rPr>
            </w:pPr>
            <w:r w:rsidRPr="00936483">
              <w:rPr>
                <w:lang w:eastAsia="en-US"/>
              </w:rPr>
              <w:tab/>
              <w:t>(b)</w:t>
            </w:r>
            <w:r w:rsidRPr="00936483">
              <w:rPr>
                <w:lang w:eastAsia="en-US"/>
              </w:rPr>
              <w:tab/>
              <w:t>the service is performed not more than once in a 12</w:t>
            </w:r>
            <w:r w:rsidR="007A0200" w:rsidRPr="00936483">
              <w:rPr>
                <w:lang w:eastAsia="en-US"/>
              </w:rPr>
              <w:t> </w:t>
            </w:r>
            <w:r w:rsidRPr="00936483">
              <w:rPr>
                <w:lang w:eastAsia="en-US"/>
              </w:rPr>
              <w:t>month period</w:t>
            </w:r>
          </w:p>
          <w:p w:rsidR="005E3E83" w:rsidRPr="00936483" w:rsidRDefault="005E3E83" w:rsidP="006719FE">
            <w:pPr>
              <w:pStyle w:val="TableP1a"/>
              <w:keepLines/>
              <w:ind w:right="-52"/>
              <w:rPr>
                <w:lang w:eastAsia="en-US"/>
              </w:rPr>
            </w:pPr>
            <w:r w:rsidRPr="00936483">
              <w:rPr>
                <w:lang w:eastAsia="en-US"/>
              </w:rPr>
              <w:tab/>
              <w:t>(c)</w:t>
            </w:r>
            <w:r w:rsidRPr="00936483">
              <w:rPr>
                <w:lang w:eastAsia="en-US"/>
              </w:rPr>
              <w:tab/>
              <w:t>the service is not performed by a general practitioner:</w:t>
            </w:r>
          </w:p>
          <w:p w:rsidR="005E3E83" w:rsidRPr="00936483" w:rsidRDefault="005E3E83" w:rsidP="006719FE">
            <w:pPr>
              <w:pStyle w:val="TableP2i"/>
              <w:keepLines/>
              <w:ind w:right="-52"/>
            </w:pPr>
            <w:r w:rsidRPr="00936483">
              <w:tab/>
              <w:t>(i)</w:t>
            </w:r>
            <w:r w:rsidRPr="00936483">
              <w:tab/>
              <w:t>who is a recognised specialist in palliative medicine; and</w:t>
            </w:r>
          </w:p>
          <w:p w:rsidR="005E3E83" w:rsidRPr="00936483" w:rsidRDefault="005E3E83" w:rsidP="006719FE">
            <w:pPr>
              <w:pStyle w:val="TableP2i"/>
              <w:keepLines/>
              <w:ind w:right="-52"/>
            </w:pPr>
            <w:r w:rsidRPr="00936483">
              <w:tab/>
              <w:t>(ii)</w:t>
            </w:r>
            <w:r w:rsidRPr="00936483">
              <w:tab/>
              <w:t>who is treating a palliative patient that has been referred to the general practitioner; and</w:t>
            </w:r>
          </w:p>
          <w:p w:rsidR="005E3E83" w:rsidRPr="00936483" w:rsidRDefault="005E3E83" w:rsidP="006719FE">
            <w:pPr>
              <w:pStyle w:val="TableP2i"/>
              <w:keepLines/>
              <w:ind w:right="-52"/>
            </w:pPr>
            <w:r w:rsidRPr="00936483">
              <w:tab/>
              <w:t>(iii)</w:t>
            </w:r>
            <w:r w:rsidRPr="00936483">
              <w:tab/>
              <w:t>to which an item in Subgroup 3 or 4 of Group A24 applies because of the treatment of the palliative patient by the general practitioner</w:t>
            </w:r>
          </w:p>
        </w:tc>
      </w:tr>
      <w:tr w:rsidR="005E3E83" w:rsidRPr="00936483" w:rsidTr="003B4FAB">
        <w:trPr>
          <w:cantSplit/>
        </w:trPr>
        <w:tc>
          <w:tcPr>
            <w:tcW w:w="534" w:type="dxa"/>
            <w:shd w:val="clear" w:color="auto" w:fill="auto"/>
          </w:tcPr>
          <w:p w:rsidR="005E3E83" w:rsidRPr="00936483" w:rsidRDefault="005E3E83" w:rsidP="006719FE">
            <w:pPr>
              <w:pStyle w:val="TableText"/>
              <w:keepLines/>
              <w:jc w:val="right"/>
              <w:rPr>
                <w:bCs/>
                <w:szCs w:val="22"/>
              </w:rPr>
            </w:pPr>
            <w:r w:rsidRPr="00936483">
              <w:rPr>
                <w:bCs/>
                <w:szCs w:val="22"/>
              </w:rPr>
              <w:t>3</w:t>
            </w:r>
          </w:p>
        </w:tc>
        <w:tc>
          <w:tcPr>
            <w:tcW w:w="876" w:type="dxa"/>
            <w:tcBorders>
              <w:left w:val="nil"/>
            </w:tcBorders>
            <w:shd w:val="clear" w:color="auto" w:fill="auto"/>
          </w:tcPr>
          <w:p w:rsidR="005E3E83" w:rsidRPr="00936483" w:rsidRDefault="005E3E83" w:rsidP="006719FE">
            <w:pPr>
              <w:pStyle w:val="TableText"/>
              <w:keepLines/>
              <w:rPr>
                <w:szCs w:val="22"/>
              </w:rPr>
            </w:pPr>
            <w:r w:rsidRPr="00936483">
              <w:t>729</w:t>
            </w:r>
          </w:p>
        </w:tc>
        <w:tc>
          <w:tcPr>
            <w:tcW w:w="6047" w:type="dxa"/>
            <w:shd w:val="clear" w:color="auto" w:fill="auto"/>
          </w:tcPr>
          <w:p w:rsidR="005E3E83" w:rsidRPr="00936483" w:rsidRDefault="005E3E83" w:rsidP="006719FE">
            <w:pPr>
              <w:pStyle w:val="TableP1a"/>
              <w:keepLines/>
              <w:spacing w:before="60"/>
              <w:ind w:right="-52"/>
              <w:rPr>
                <w:lang w:eastAsia="en-US"/>
              </w:rPr>
            </w:pPr>
            <w:r w:rsidRPr="00936483">
              <w:tab/>
            </w:r>
            <w:r w:rsidRPr="00936483">
              <w:rPr>
                <w:lang w:eastAsia="en-US"/>
              </w:rPr>
              <w:t>(a)</w:t>
            </w:r>
            <w:r w:rsidRPr="00936483">
              <w:rPr>
                <w:lang w:eastAsia="en-US"/>
              </w:rPr>
              <w:tab/>
              <w:t>either:</w:t>
            </w:r>
          </w:p>
          <w:p w:rsidR="005E3E83" w:rsidRPr="00936483" w:rsidRDefault="005E3E83" w:rsidP="006719FE">
            <w:pPr>
              <w:pStyle w:val="TableP2i"/>
              <w:keepLines/>
              <w:ind w:right="-52"/>
            </w:pPr>
            <w:r w:rsidRPr="00936483">
              <w:tab/>
              <w:t>(i)</w:t>
            </w:r>
            <w:r w:rsidRPr="00936483">
              <w:tab/>
              <w:t>in the 3 months before performance of the service, being a service to which item 731 or 732 applies but had not been performed for the patient; or</w:t>
            </w:r>
          </w:p>
        </w:tc>
      </w:tr>
      <w:tr w:rsidR="005E3E83" w:rsidRPr="00936483" w:rsidTr="003B4FAB">
        <w:trPr>
          <w:cantSplit/>
        </w:trPr>
        <w:tc>
          <w:tcPr>
            <w:tcW w:w="534" w:type="dxa"/>
            <w:shd w:val="clear" w:color="auto" w:fill="auto"/>
          </w:tcPr>
          <w:p w:rsidR="005E3E83" w:rsidRPr="00936483" w:rsidRDefault="005E3E83" w:rsidP="006719FE">
            <w:pPr>
              <w:pStyle w:val="TableText"/>
              <w:keepNext/>
              <w:keepLines/>
              <w:jc w:val="right"/>
              <w:rPr>
                <w:bCs/>
                <w:szCs w:val="22"/>
              </w:rPr>
            </w:pPr>
          </w:p>
        </w:tc>
        <w:tc>
          <w:tcPr>
            <w:tcW w:w="876" w:type="dxa"/>
            <w:tcBorders>
              <w:left w:val="nil"/>
            </w:tcBorders>
            <w:shd w:val="clear" w:color="auto" w:fill="auto"/>
          </w:tcPr>
          <w:p w:rsidR="005E3E83" w:rsidRPr="00936483" w:rsidRDefault="005E3E83" w:rsidP="006719FE">
            <w:pPr>
              <w:pStyle w:val="TableText"/>
              <w:keepNext/>
              <w:keepLines/>
            </w:pPr>
          </w:p>
        </w:tc>
        <w:tc>
          <w:tcPr>
            <w:tcW w:w="6047" w:type="dxa"/>
            <w:shd w:val="clear" w:color="auto" w:fill="auto"/>
          </w:tcPr>
          <w:p w:rsidR="005E3E83" w:rsidRPr="00936483" w:rsidRDefault="005E3E83" w:rsidP="006719FE">
            <w:pPr>
              <w:pStyle w:val="TableP2i"/>
              <w:keepNext/>
              <w:keepLines/>
              <w:spacing w:before="60"/>
              <w:ind w:right="-52"/>
            </w:pPr>
            <w:r w:rsidRPr="00936483">
              <w:tab/>
              <w:t>(ii)</w:t>
            </w:r>
            <w:r w:rsidRPr="00936483">
              <w:tab/>
              <w:t>in the 12 months before performance of the service, being a service that has not been performed for the patient:</w:t>
            </w:r>
          </w:p>
        </w:tc>
      </w:tr>
      <w:tr w:rsidR="005E3E83" w:rsidRPr="00936483" w:rsidTr="003B4FAB">
        <w:trPr>
          <w:cantSplit/>
        </w:trPr>
        <w:tc>
          <w:tcPr>
            <w:tcW w:w="534" w:type="dxa"/>
            <w:shd w:val="clear" w:color="auto" w:fill="auto"/>
          </w:tcPr>
          <w:p w:rsidR="005E3E83" w:rsidRPr="00936483" w:rsidRDefault="005E3E83" w:rsidP="006719FE">
            <w:pPr>
              <w:pStyle w:val="TableText"/>
              <w:keepLines/>
              <w:jc w:val="right"/>
              <w:rPr>
                <w:bCs/>
                <w:szCs w:val="22"/>
              </w:rPr>
            </w:pPr>
          </w:p>
        </w:tc>
        <w:tc>
          <w:tcPr>
            <w:tcW w:w="876" w:type="dxa"/>
            <w:tcBorders>
              <w:left w:val="nil"/>
            </w:tcBorders>
            <w:shd w:val="clear" w:color="auto" w:fill="auto"/>
          </w:tcPr>
          <w:p w:rsidR="005E3E83" w:rsidRPr="00936483" w:rsidRDefault="005E3E83" w:rsidP="006719FE">
            <w:pPr>
              <w:pStyle w:val="TableText"/>
              <w:keepLines/>
              <w:rPr>
                <w:szCs w:val="22"/>
              </w:rPr>
            </w:pPr>
          </w:p>
        </w:tc>
        <w:tc>
          <w:tcPr>
            <w:tcW w:w="6047" w:type="dxa"/>
            <w:shd w:val="clear" w:color="auto" w:fill="auto"/>
          </w:tcPr>
          <w:p w:rsidR="005E3E83" w:rsidRPr="00936483" w:rsidRDefault="005E3E83" w:rsidP="006719FE">
            <w:pPr>
              <w:pStyle w:val="TableP2i"/>
              <w:keepLines/>
              <w:tabs>
                <w:tab w:val="clear" w:pos="726"/>
                <w:tab w:val="right" w:pos="1110"/>
              </w:tabs>
              <w:ind w:left="1264" w:hanging="848"/>
            </w:pPr>
            <w:r w:rsidRPr="00936483">
              <w:tab/>
              <w:t>(A)</w:t>
            </w:r>
            <w:r w:rsidRPr="00936483">
              <w:tab/>
              <w:t>by the medical practitioner who performs the service to which item 729 would, but for this item, apply; and</w:t>
            </w:r>
          </w:p>
          <w:p w:rsidR="005E3E83" w:rsidRPr="00936483" w:rsidRDefault="005E3E83" w:rsidP="006719FE">
            <w:pPr>
              <w:pStyle w:val="TableP2i"/>
              <w:keepLines/>
              <w:tabs>
                <w:tab w:val="clear" w:pos="726"/>
                <w:tab w:val="right" w:pos="1110"/>
              </w:tabs>
              <w:ind w:left="1264" w:hanging="848"/>
            </w:pPr>
            <w:r w:rsidRPr="00936483">
              <w:tab/>
              <w:t>(B)</w:t>
            </w:r>
            <w:r w:rsidRPr="00936483">
              <w:tab/>
              <w:t>for which a payment has been made under item 721 or 723; and</w:t>
            </w:r>
          </w:p>
          <w:p w:rsidR="005E3E83" w:rsidRPr="00936483" w:rsidRDefault="005E3E83" w:rsidP="006719FE">
            <w:pPr>
              <w:pStyle w:val="TableP1a"/>
              <w:keepLines/>
              <w:ind w:right="-52"/>
              <w:rPr>
                <w:lang w:eastAsia="en-US"/>
              </w:rPr>
            </w:pPr>
            <w:r w:rsidRPr="00936483">
              <w:tab/>
            </w:r>
            <w:r w:rsidRPr="00936483">
              <w:rPr>
                <w:lang w:eastAsia="en-US"/>
              </w:rPr>
              <w:t>(b)</w:t>
            </w:r>
            <w:r w:rsidRPr="00936483">
              <w:rPr>
                <w:lang w:eastAsia="en-US"/>
              </w:rPr>
              <w:tab/>
              <w:t>the service is performed not more than once in a 3</w:t>
            </w:r>
            <w:r w:rsidR="007A0200" w:rsidRPr="00936483">
              <w:rPr>
                <w:lang w:eastAsia="en-US"/>
              </w:rPr>
              <w:t> </w:t>
            </w:r>
            <w:r w:rsidRPr="00936483">
              <w:rPr>
                <w:lang w:eastAsia="en-US"/>
              </w:rPr>
              <w:t>month period</w:t>
            </w:r>
          </w:p>
        </w:tc>
      </w:tr>
      <w:tr w:rsidR="005E3E83" w:rsidRPr="00936483" w:rsidTr="003B4FAB">
        <w:trPr>
          <w:cantSplit/>
        </w:trPr>
        <w:tc>
          <w:tcPr>
            <w:tcW w:w="534" w:type="dxa"/>
            <w:shd w:val="clear" w:color="auto" w:fill="auto"/>
          </w:tcPr>
          <w:p w:rsidR="005E3E83" w:rsidRPr="00936483" w:rsidRDefault="005E3E83" w:rsidP="006719FE">
            <w:pPr>
              <w:pStyle w:val="TableText"/>
              <w:keepLines/>
              <w:jc w:val="right"/>
              <w:rPr>
                <w:bCs/>
              </w:rPr>
            </w:pPr>
            <w:r w:rsidRPr="00936483">
              <w:rPr>
                <w:bCs/>
              </w:rPr>
              <w:t>4</w:t>
            </w:r>
          </w:p>
        </w:tc>
        <w:tc>
          <w:tcPr>
            <w:tcW w:w="876" w:type="dxa"/>
            <w:tcBorders>
              <w:left w:val="nil"/>
            </w:tcBorders>
            <w:shd w:val="clear" w:color="auto" w:fill="auto"/>
          </w:tcPr>
          <w:p w:rsidR="005E3E83" w:rsidRPr="00936483" w:rsidRDefault="005E3E83" w:rsidP="006719FE">
            <w:pPr>
              <w:pStyle w:val="TableText"/>
              <w:keepLines/>
              <w:rPr>
                <w:szCs w:val="22"/>
              </w:rPr>
            </w:pPr>
            <w:r w:rsidRPr="00936483">
              <w:t>731</w:t>
            </w:r>
          </w:p>
        </w:tc>
        <w:tc>
          <w:tcPr>
            <w:tcW w:w="6047" w:type="dxa"/>
            <w:shd w:val="clear" w:color="auto" w:fill="auto"/>
          </w:tcPr>
          <w:p w:rsidR="005E3E83" w:rsidRPr="00936483" w:rsidRDefault="005E3E83" w:rsidP="006719FE">
            <w:pPr>
              <w:pStyle w:val="TableP1a"/>
              <w:keepLines/>
              <w:spacing w:before="60"/>
              <w:ind w:right="-52"/>
            </w:pPr>
            <w:r w:rsidRPr="00936483">
              <w:tab/>
              <w:t>(a)</w:t>
            </w:r>
            <w:r w:rsidRPr="00936483">
              <w:tab/>
              <w:t xml:space="preserve">In </w:t>
            </w:r>
            <w:r w:rsidRPr="00936483">
              <w:rPr>
                <w:lang w:eastAsia="en-US"/>
              </w:rPr>
              <w:t>the</w:t>
            </w:r>
            <w:r w:rsidRPr="00936483">
              <w:t xml:space="preserve"> 3 months before performance of the service, being a service to which item 721, 723, 729 or 732 applies but had not been performed for the patient; and</w:t>
            </w:r>
          </w:p>
          <w:p w:rsidR="005E3E83" w:rsidRPr="00936483" w:rsidRDefault="005E3E83" w:rsidP="006719FE">
            <w:pPr>
              <w:pStyle w:val="TableP1a"/>
              <w:keepLines/>
              <w:ind w:right="-52"/>
              <w:rPr>
                <w:lang w:eastAsia="en-US"/>
              </w:rPr>
            </w:pPr>
            <w:r w:rsidRPr="00936483">
              <w:rPr>
                <w:lang w:eastAsia="en-US"/>
              </w:rPr>
              <w:tab/>
              <w:t>(b)</w:t>
            </w:r>
            <w:r w:rsidRPr="00936483">
              <w:rPr>
                <w:lang w:eastAsia="en-US"/>
              </w:rPr>
              <w:tab/>
              <w:t>the service is performed not more than once in a 3</w:t>
            </w:r>
            <w:r w:rsidR="007A0200" w:rsidRPr="00936483">
              <w:rPr>
                <w:lang w:eastAsia="en-US"/>
              </w:rPr>
              <w:t> </w:t>
            </w:r>
            <w:r w:rsidRPr="00936483">
              <w:rPr>
                <w:lang w:eastAsia="en-US"/>
              </w:rPr>
              <w:t>month period</w:t>
            </w:r>
          </w:p>
        </w:tc>
      </w:tr>
      <w:tr w:rsidR="005E3E83" w:rsidRPr="00936483" w:rsidTr="003B4FAB">
        <w:trPr>
          <w:cantSplit/>
        </w:trPr>
        <w:tc>
          <w:tcPr>
            <w:tcW w:w="534" w:type="dxa"/>
            <w:shd w:val="clear" w:color="auto" w:fill="auto"/>
          </w:tcPr>
          <w:p w:rsidR="005E3E83" w:rsidRPr="00936483" w:rsidRDefault="005E3E83" w:rsidP="006719FE">
            <w:pPr>
              <w:pStyle w:val="TableText"/>
              <w:keepLines/>
              <w:jc w:val="right"/>
              <w:rPr>
                <w:bCs/>
              </w:rPr>
            </w:pPr>
            <w:r w:rsidRPr="00936483">
              <w:rPr>
                <w:bCs/>
              </w:rPr>
              <w:t>5</w:t>
            </w:r>
          </w:p>
        </w:tc>
        <w:tc>
          <w:tcPr>
            <w:tcW w:w="876" w:type="dxa"/>
            <w:tcBorders>
              <w:left w:val="nil"/>
            </w:tcBorders>
            <w:shd w:val="clear" w:color="auto" w:fill="auto"/>
          </w:tcPr>
          <w:p w:rsidR="005E3E83" w:rsidRPr="00936483" w:rsidRDefault="005E3E83" w:rsidP="006719FE">
            <w:pPr>
              <w:pStyle w:val="TableText"/>
              <w:keepLines/>
            </w:pPr>
            <w:r w:rsidRPr="00936483">
              <w:t>732</w:t>
            </w:r>
          </w:p>
        </w:tc>
        <w:tc>
          <w:tcPr>
            <w:tcW w:w="6047" w:type="dxa"/>
            <w:shd w:val="clear" w:color="auto" w:fill="auto"/>
          </w:tcPr>
          <w:p w:rsidR="005E3E83" w:rsidRPr="00936483" w:rsidRDefault="005E3E83" w:rsidP="006719FE">
            <w:pPr>
              <w:pStyle w:val="TableP1a"/>
              <w:keepLines/>
              <w:spacing w:before="60"/>
              <w:ind w:right="-52"/>
              <w:rPr>
                <w:lang w:eastAsia="en-US"/>
              </w:rPr>
            </w:pPr>
            <w:r w:rsidRPr="00936483">
              <w:rPr>
                <w:lang w:eastAsia="en-US"/>
              </w:rPr>
              <w:t>Each service may be performed:</w:t>
            </w:r>
          </w:p>
          <w:p w:rsidR="005E3E83" w:rsidRPr="00936483" w:rsidRDefault="005E3E83" w:rsidP="006719FE">
            <w:pPr>
              <w:pStyle w:val="TableP1a"/>
              <w:keepLines/>
              <w:ind w:right="-52"/>
            </w:pPr>
            <w:r w:rsidRPr="00936483">
              <w:tab/>
              <w:t>(a)</w:t>
            </w:r>
            <w:r w:rsidRPr="00936483">
              <w:tab/>
              <w:t>once in a 3 month period; and</w:t>
            </w:r>
          </w:p>
          <w:p w:rsidR="005E3E83" w:rsidRPr="00936483" w:rsidRDefault="005E3E83" w:rsidP="006719FE">
            <w:pPr>
              <w:pStyle w:val="TableP1a"/>
              <w:keepLines/>
              <w:ind w:right="-52"/>
              <w:rPr>
                <w:lang w:eastAsia="en-US"/>
              </w:rPr>
            </w:pPr>
            <w:r w:rsidRPr="00936483">
              <w:tab/>
            </w:r>
            <w:r w:rsidRPr="00936483">
              <w:rPr>
                <w:lang w:eastAsia="en-US"/>
              </w:rPr>
              <w:t>(b)</w:t>
            </w:r>
            <w:r w:rsidRPr="00936483">
              <w:rPr>
                <w:lang w:eastAsia="en-US"/>
              </w:rPr>
              <w:tab/>
              <w:t xml:space="preserve">on </w:t>
            </w:r>
            <w:r w:rsidRPr="00936483">
              <w:t>the</w:t>
            </w:r>
            <w:r w:rsidRPr="00936483">
              <w:rPr>
                <w:lang w:eastAsia="en-US"/>
              </w:rPr>
              <w:t xml:space="preserve"> same day; but</w:t>
            </w:r>
          </w:p>
        </w:tc>
      </w:tr>
      <w:tr w:rsidR="005E3E83" w:rsidRPr="00936483" w:rsidTr="003B4FAB">
        <w:trPr>
          <w:cantSplit/>
        </w:trPr>
        <w:tc>
          <w:tcPr>
            <w:tcW w:w="534" w:type="dxa"/>
            <w:tcBorders>
              <w:bottom w:val="single" w:sz="4" w:space="0" w:color="auto"/>
            </w:tcBorders>
            <w:shd w:val="clear" w:color="auto" w:fill="auto"/>
          </w:tcPr>
          <w:p w:rsidR="005E3E83" w:rsidRPr="00936483" w:rsidRDefault="005E3E83" w:rsidP="006719FE">
            <w:pPr>
              <w:pStyle w:val="TableText"/>
              <w:keepLines/>
              <w:jc w:val="right"/>
              <w:rPr>
                <w:bCs/>
              </w:rPr>
            </w:pPr>
          </w:p>
        </w:tc>
        <w:tc>
          <w:tcPr>
            <w:tcW w:w="876" w:type="dxa"/>
            <w:tcBorders>
              <w:left w:val="nil"/>
              <w:bottom w:val="single" w:sz="4" w:space="0" w:color="auto"/>
            </w:tcBorders>
            <w:shd w:val="clear" w:color="auto" w:fill="auto"/>
          </w:tcPr>
          <w:p w:rsidR="005E3E83" w:rsidRPr="00936483" w:rsidRDefault="005E3E83" w:rsidP="006719FE">
            <w:pPr>
              <w:pStyle w:val="TableText"/>
              <w:keepLines/>
            </w:pPr>
          </w:p>
        </w:tc>
        <w:tc>
          <w:tcPr>
            <w:tcW w:w="6047" w:type="dxa"/>
            <w:tcBorders>
              <w:bottom w:val="single" w:sz="4" w:space="0" w:color="auto"/>
            </w:tcBorders>
            <w:shd w:val="clear" w:color="auto" w:fill="auto"/>
          </w:tcPr>
          <w:p w:rsidR="005E3E83" w:rsidRPr="00936483" w:rsidRDefault="005E3E83" w:rsidP="006719FE">
            <w:pPr>
              <w:pStyle w:val="TableP1a"/>
              <w:keepLines/>
              <w:spacing w:before="60"/>
              <w:ind w:right="-52"/>
              <w:rPr>
                <w:lang w:eastAsia="en-US"/>
              </w:rPr>
            </w:pPr>
            <w:r w:rsidRPr="00936483">
              <w:rPr>
                <w:lang w:eastAsia="en-US"/>
              </w:rPr>
              <w:tab/>
              <w:t>(c)</w:t>
            </w:r>
            <w:r w:rsidRPr="00936483">
              <w:rPr>
                <w:lang w:eastAsia="en-US"/>
              </w:rPr>
              <w:tab/>
              <w:t>may not be performed by a general practitioner:</w:t>
            </w:r>
          </w:p>
          <w:p w:rsidR="005E3E83" w:rsidRPr="00936483" w:rsidRDefault="005E3E83" w:rsidP="006719FE">
            <w:pPr>
              <w:pStyle w:val="TableP2i"/>
              <w:keepLines/>
              <w:ind w:right="-52"/>
            </w:pPr>
            <w:r w:rsidRPr="00936483">
              <w:tab/>
              <w:t>(i)</w:t>
            </w:r>
            <w:r w:rsidRPr="00936483">
              <w:tab/>
              <w:t>who is a recognised specialist in palliative medicine; and</w:t>
            </w:r>
          </w:p>
          <w:p w:rsidR="005E3E83" w:rsidRPr="00936483" w:rsidRDefault="005E3E83" w:rsidP="006719FE">
            <w:pPr>
              <w:pStyle w:val="TableP2i"/>
              <w:keepLines/>
              <w:ind w:right="-52"/>
            </w:pPr>
            <w:r w:rsidRPr="00936483">
              <w:tab/>
              <w:t>(ii)</w:t>
            </w:r>
            <w:r w:rsidRPr="00936483">
              <w:tab/>
              <w:t>who is treating a palliative patient that has been referred to the general practitioner; and</w:t>
            </w:r>
          </w:p>
          <w:p w:rsidR="005E3E83" w:rsidRPr="00936483" w:rsidRDefault="005E3E83" w:rsidP="006719FE">
            <w:pPr>
              <w:pStyle w:val="TableP2i"/>
              <w:keepLines/>
              <w:ind w:right="-51"/>
            </w:pPr>
            <w:r w:rsidRPr="00936483">
              <w:tab/>
              <w:t>(iii)</w:t>
            </w:r>
            <w:r w:rsidRPr="00936483">
              <w:tab/>
              <w:t>to which an item in Subgroup 3 or 4 of Group A24 applies because of the treatment of the palliative patient by the general practitioner</w:t>
            </w:r>
          </w:p>
        </w:tc>
      </w:tr>
    </w:tbl>
    <w:p w:rsidR="005E3E83" w:rsidRPr="00936483" w:rsidRDefault="005E3E83" w:rsidP="006719FE">
      <w:pPr>
        <w:pStyle w:val="ZR2"/>
      </w:pPr>
      <w:r w:rsidRPr="00936483">
        <w:tab/>
        <w:t>(3)</w:t>
      </w:r>
      <w:r w:rsidRPr="00936483">
        <w:tab/>
        <w:t>In this clause:</w:t>
      </w:r>
    </w:p>
    <w:p w:rsidR="005E3E83" w:rsidRPr="00936483" w:rsidRDefault="005E3E83" w:rsidP="006719FE">
      <w:pPr>
        <w:pStyle w:val="definition"/>
        <w:keepLines/>
        <w:spacing w:after="120"/>
      </w:pPr>
      <w:r w:rsidRPr="00936483">
        <w:rPr>
          <w:b/>
          <w:i/>
        </w:rPr>
        <w:t>exceptional circumstances</w:t>
      </w:r>
      <w:r w:rsidRPr="00936483">
        <w:t>, for a patient, means there has been a significant change in the patient’s clinical condition or care circumstances that necessitates the performance of the service for the patient.</w:t>
      </w:r>
    </w:p>
    <w:tbl>
      <w:tblPr>
        <w:tblW w:w="7491" w:type="dxa"/>
        <w:tblInd w:w="-35" w:type="dxa"/>
        <w:shd w:val="clear" w:color="auto" w:fill="FFFFFF"/>
        <w:tblLayout w:type="fixed"/>
        <w:tblCellMar>
          <w:left w:w="107" w:type="dxa"/>
          <w:right w:w="107" w:type="dxa"/>
        </w:tblCellMar>
        <w:tblLook w:val="0000"/>
      </w:tblPr>
      <w:tblGrid>
        <w:gridCol w:w="576"/>
        <w:gridCol w:w="6159"/>
        <w:gridCol w:w="756"/>
      </w:tblGrid>
      <w:tr w:rsidR="005E3E83" w:rsidRPr="00936483" w:rsidTr="003B4FAB">
        <w:trPr>
          <w:cantSplit/>
          <w:tblHeader/>
        </w:trPr>
        <w:tc>
          <w:tcPr>
            <w:tcW w:w="7491" w:type="dxa"/>
            <w:gridSpan w:val="3"/>
            <w:tcBorders>
              <w:top w:val="nil"/>
              <w:left w:val="nil"/>
              <w:right w:val="nil"/>
            </w:tcBorders>
            <w:shd w:val="clear" w:color="auto" w:fill="FFFFFF"/>
          </w:tcPr>
          <w:p w:rsidR="005E3E83" w:rsidRPr="00936483" w:rsidRDefault="005E3E83" w:rsidP="006719FE">
            <w:pPr>
              <w:pStyle w:val="TableColHead"/>
              <w:keepLines/>
              <w:spacing w:after="0"/>
              <w:ind w:left="-86" w:right="-29"/>
            </w:pPr>
            <w:r w:rsidRPr="00936483">
              <w:t>Group A15</w:t>
            </w:r>
            <w:r w:rsidR="00344318" w:rsidRPr="00936483">
              <w:t>—</w:t>
            </w:r>
            <w:r w:rsidRPr="00936483">
              <w:t>GP management plans, team care arrangements and multidisciplinary care plans and case conferences</w:t>
            </w:r>
          </w:p>
        </w:tc>
      </w:tr>
      <w:tr w:rsidR="00F8509D" w:rsidRPr="00936483" w:rsidTr="003B4FAB">
        <w:trPr>
          <w:cantSplit/>
          <w:tblHeader/>
        </w:trPr>
        <w:tc>
          <w:tcPr>
            <w:tcW w:w="576" w:type="dxa"/>
            <w:tcBorders>
              <w:left w:val="nil"/>
              <w:bottom w:val="single" w:sz="4" w:space="0" w:color="auto"/>
              <w:right w:val="nil"/>
            </w:tcBorders>
            <w:shd w:val="clear" w:color="auto" w:fill="FFFFFF"/>
          </w:tcPr>
          <w:p w:rsidR="00F8509D" w:rsidRPr="00936483" w:rsidRDefault="00F8509D" w:rsidP="006719FE">
            <w:pPr>
              <w:pStyle w:val="TableColHead"/>
              <w:keepLines/>
              <w:ind w:left="-63"/>
            </w:pPr>
            <w:r w:rsidRPr="00936483">
              <w:t>Item</w:t>
            </w:r>
          </w:p>
        </w:tc>
        <w:tc>
          <w:tcPr>
            <w:tcW w:w="6159" w:type="dxa"/>
            <w:tcBorders>
              <w:left w:val="nil"/>
              <w:bottom w:val="single" w:sz="4" w:space="0" w:color="auto"/>
              <w:right w:val="nil"/>
            </w:tcBorders>
            <w:shd w:val="clear" w:color="auto" w:fill="FFFFFF"/>
          </w:tcPr>
          <w:p w:rsidR="00F8509D" w:rsidRPr="00936483" w:rsidRDefault="00F8509D" w:rsidP="006719FE">
            <w:pPr>
              <w:pStyle w:val="TableColHead"/>
              <w:keepLines/>
            </w:pPr>
            <w:r w:rsidRPr="00936483">
              <w:t>Description</w:t>
            </w:r>
          </w:p>
        </w:tc>
        <w:tc>
          <w:tcPr>
            <w:tcW w:w="756" w:type="dxa"/>
            <w:tcBorders>
              <w:left w:val="nil"/>
              <w:bottom w:val="single" w:sz="4" w:space="0" w:color="auto"/>
              <w:right w:val="nil"/>
            </w:tcBorders>
            <w:shd w:val="clear" w:color="auto" w:fill="FFFFFF"/>
          </w:tcPr>
          <w:p w:rsidR="00F8509D" w:rsidRPr="00936483" w:rsidRDefault="00B217D7" w:rsidP="006719FE">
            <w:pPr>
              <w:pStyle w:val="TableColHead"/>
              <w:keepLines/>
              <w:ind w:left="-80" w:right="-34"/>
            </w:pPr>
            <w:r>
              <w:t>Fee ($)</w:t>
            </w:r>
          </w:p>
        </w:tc>
      </w:tr>
      <w:tr w:rsidR="003B4FAB" w:rsidRPr="00936483" w:rsidTr="003B4FAB">
        <w:trPr>
          <w:cantSplit/>
        </w:trPr>
        <w:tc>
          <w:tcPr>
            <w:tcW w:w="6735" w:type="dxa"/>
            <w:gridSpan w:val="2"/>
            <w:tcBorders>
              <w:top w:val="single" w:sz="4" w:space="0" w:color="auto"/>
              <w:left w:val="nil"/>
              <w:right w:val="nil"/>
            </w:tcBorders>
            <w:shd w:val="clear" w:color="auto" w:fill="FFFFFF"/>
          </w:tcPr>
          <w:p w:rsidR="003B4FAB" w:rsidRPr="00936483" w:rsidRDefault="003B4FAB" w:rsidP="006719FE">
            <w:pPr>
              <w:pStyle w:val="TableText"/>
              <w:keepNext/>
              <w:keepLines/>
              <w:ind w:left="-63"/>
              <w:rPr>
                <w:rFonts w:ascii="Arial" w:hAnsi="Arial" w:cs="Arial"/>
                <w:i/>
                <w:sz w:val="18"/>
                <w:szCs w:val="18"/>
              </w:rPr>
            </w:pPr>
            <w:r w:rsidRPr="00936483">
              <w:rPr>
                <w:rFonts w:ascii="Arial" w:hAnsi="Arial" w:cs="Arial"/>
                <w:i/>
                <w:iCs/>
                <w:sz w:val="18"/>
                <w:szCs w:val="18"/>
                <w:lang w:eastAsia="en-AU"/>
              </w:rPr>
              <w:t>Subgroup 1</w:t>
            </w:r>
            <w:r>
              <w:rPr>
                <w:rFonts w:ascii="Arial" w:hAnsi="Arial" w:cs="Arial"/>
                <w:i/>
                <w:iCs/>
                <w:sz w:val="18"/>
                <w:szCs w:val="18"/>
                <w:lang w:eastAsia="en-AU"/>
              </w:rPr>
              <w:t>—</w:t>
            </w:r>
            <w:r w:rsidRPr="00936483">
              <w:rPr>
                <w:rFonts w:ascii="Arial" w:hAnsi="Arial" w:cs="Arial"/>
                <w:i/>
                <w:iCs/>
                <w:sz w:val="18"/>
                <w:szCs w:val="18"/>
                <w:lang w:eastAsia="en-AU"/>
              </w:rPr>
              <w:t>GP management plans, team care arrangements and multidisciplinary care plans</w:t>
            </w:r>
          </w:p>
        </w:tc>
        <w:tc>
          <w:tcPr>
            <w:tcW w:w="756" w:type="dxa"/>
            <w:tcBorders>
              <w:top w:val="single" w:sz="4" w:space="0" w:color="auto"/>
              <w:left w:val="nil"/>
              <w:right w:val="nil"/>
            </w:tcBorders>
            <w:shd w:val="clear" w:color="auto" w:fill="FFFFFF"/>
          </w:tcPr>
          <w:p w:rsidR="003B4FAB" w:rsidRPr="00936483" w:rsidRDefault="003B4FAB" w:rsidP="006719FE">
            <w:pPr>
              <w:pStyle w:val="TableText"/>
              <w:keepNext/>
              <w:keepLines/>
              <w:ind w:left="-63"/>
              <w:rPr>
                <w:rFonts w:ascii="Arial" w:hAnsi="Arial" w:cs="Arial"/>
                <w:i/>
                <w:sz w:val="18"/>
                <w:szCs w:val="18"/>
              </w:rPr>
            </w:pPr>
          </w:p>
        </w:tc>
      </w:tr>
      <w:tr w:rsidR="00F8509D" w:rsidRPr="00936483" w:rsidTr="003B4FAB">
        <w:trPr>
          <w:cantSplit/>
        </w:trPr>
        <w:tc>
          <w:tcPr>
            <w:tcW w:w="576" w:type="dxa"/>
            <w:tcBorders>
              <w:left w:val="nil"/>
              <w:bottom w:val="nil"/>
              <w:right w:val="nil"/>
            </w:tcBorders>
            <w:shd w:val="clear" w:color="auto" w:fill="FFFFFF"/>
          </w:tcPr>
          <w:p w:rsidR="00F8509D" w:rsidRPr="00936483" w:rsidRDefault="00F8509D" w:rsidP="006719FE">
            <w:pPr>
              <w:pStyle w:val="TableText"/>
              <w:keepLines/>
              <w:jc w:val="right"/>
            </w:pPr>
            <w:r w:rsidRPr="00936483">
              <w:t>721</w:t>
            </w:r>
          </w:p>
        </w:tc>
        <w:tc>
          <w:tcPr>
            <w:tcW w:w="6159" w:type="dxa"/>
            <w:tcBorders>
              <w:left w:val="nil"/>
              <w:bottom w:val="nil"/>
              <w:right w:val="nil"/>
            </w:tcBorders>
            <w:shd w:val="clear" w:color="auto" w:fill="FFFFFF"/>
          </w:tcPr>
          <w:p w:rsidR="00F8509D" w:rsidRPr="00936483" w:rsidRDefault="00F8509D" w:rsidP="006719FE">
            <w:pPr>
              <w:pStyle w:val="TableText"/>
              <w:keepLines/>
              <w:rPr>
                <w:strike/>
                <w:snapToGrid w:val="0"/>
              </w:rPr>
            </w:pPr>
            <w:r w:rsidRPr="00936483">
              <w:rPr>
                <w:snapToGrid w:val="0"/>
              </w:rPr>
              <w:t xml:space="preserve">Attendance by a medical practitioner (including a general practitioner, but not including a specialist or consultant physician), for preparation of a GP management plan for a patient (other than a service associated with a service to which any of items </w:t>
            </w:r>
            <w:r w:rsidRPr="00936483">
              <w:rPr>
                <w:szCs w:val="22"/>
              </w:rPr>
              <w:t>735 to 758</w:t>
            </w:r>
            <w:r w:rsidRPr="00936483">
              <w:rPr>
                <w:snapToGrid w:val="0"/>
              </w:rPr>
              <w:t xml:space="preserve"> apply)</w:t>
            </w:r>
          </w:p>
        </w:tc>
        <w:tc>
          <w:tcPr>
            <w:tcW w:w="756" w:type="dxa"/>
            <w:tcBorders>
              <w:left w:val="nil"/>
              <w:bottom w:val="nil"/>
              <w:right w:val="nil"/>
            </w:tcBorders>
            <w:shd w:val="clear" w:color="auto" w:fill="FFFFFF"/>
          </w:tcPr>
          <w:p w:rsidR="00F8509D" w:rsidRPr="00936483" w:rsidRDefault="00966168" w:rsidP="006719FE">
            <w:pPr>
              <w:pStyle w:val="TableText"/>
              <w:keepLines/>
              <w:ind w:left="-80" w:right="-34"/>
              <w:jc w:val="right"/>
            </w:pPr>
            <w:r w:rsidRPr="00936483">
              <w:t>141.40</w:t>
            </w:r>
          </w:p>
        </w:tc>
      </w:tr>
      <w:tr w:rsidR="00F8509D" w:rsidRPr="00936483" w:rsidTr="003B4FAB">
        <w:trPr>
          <w:cantSplit/>
        </w:trPr>
        <w:tc>
          <w:tcPr>
            <w:tcW w:w="576" w:type="dxa"/>
            <w:tcBorders>
              <w:top w:val="nil"/>
              <w:left w:val="nil"/>
              <w:right w:val="nil"/>
            </w:tcBorders>
            <w:shd w:val="clear" w:color="auto" w:fill="FFFFFF"/>
          </w:tcPr>
          <w:p w:rsidR="00F8509D" w:rsidRPr="00936483" w:rsidRDefault="00F8509D" w:rsidP="006719FE">
            <w:pPr>
              <w:pStyle w:val="TableText"/>
              <w:keepLines/>
              <w:jc w:val="right"/>
            </w:pPr>
            <w:r w:rsidRPr="00936483">
              <w:t>723</w:t>
            </w:r>
          </w:p>
        </w:tc>
        <w:tc>
          <w:tcPr>
            <w:tcW w:w="6159" w:type="dxa"/>
            <w:tcBorders>
              <w:top w:val="nil"/>
              <w:left w:val="nil"/>
              <w:right w:val="nil"/>
            </w:tcBorders>
            <w:shd w:val="clear" w:color="auto" w:fill="FFFFFF"/>
          </w:tcPr>
          <w:p w:rsidR="00F8509D" w:rsidRPr="00936483" w:rsidRDefault="00F8509D" w:rsidP="006719FE">
            <w:pPr>
              <w:pStyle w:val="TableText"/>
              <w:keepLines/>
              <w:rPr>
                <w:strike/>
                <w:snapToGrid w:val="0"/>
              </w:rPr>
            </w:pPr>
            <w:r w:rsidRPr="00936483">
              <w:rPr>
                <w:snapToGrid w:val="0"/>
              </w:rPr>
              <w:t xml:space="preserve">Attendance by a medical practitioner (including a general practitioner, but not including a specialist or consultant physician), to coordinate the development of team care arrangements for a patient (other than a service associated with a service to which any of items </w:t>
            </w:r>
            <w:r w:rsidRPr="00936483">
              <w:rPr>
                <w:szCs w:val="22"/>
              </w:rPr>
              <w:t>735 to 758</w:t>
            </w:r>
            <w:r w:rsidRPr="00936483">
              <w:rPr>
                <w:snapToGrid w:val="0"/>
              </w:rPr>
              <w:t xml:space="preserve"> apply)</w:t>
            </w:r>
          </w:p>
        </w:tc>
        <w:tc>
          <w:tcPr>
            <w:tcW w:w="756" w:type="dxa"/>
            <w:tcBorders>
              <w:top w:val="nil"/>
              <w:left w:val="nil"/>
              <w:right w:val="nil"/>
            </w:tcBorders>
            <w:shd w:val="clear" w:color="auto" w:fill="FFFFFF"/>
          </w:tcPr>
          <w:p w:rsidR="00F8509D" w:rsidRPr="00936483" w:rsidRDefault="00F8509D" w:rsidP="006719FE">
            <w:pPr>
              <w:pStyle w:val="TableText"/>
              <w:keepLines/>
              <w:ind w:left="-80" w:right="-34"/>
              <w:jc w:val="right"/>
            </w:pPr>
            <w:r w:rsidRPr="00936483">
              <w:t>1</w:t>
            </w:r>
            <w:r w:rsidR="00966168" w:rsidRPr="00936483">
              <w:t>12.05</w:t>
            </w:r>
          </w:p>
        </w:tc>
      </w:tr>
      <w:tr w:rsidR="00F8509D" w:rsidRPr="00936483" w:rsidTr="003B4FAB">
        <w:trPr>
          <w:cantSplit/>
        </w:trPr>
        <w:tc>
          <w:tcPr>
            <w:tcW w:w="576" w:type="dxa"/>
            <w:tcBorders>
              <w:top w:val="nil"/>
              <w:left w:val="nil"/>
              <w:right w:val="nil"/>
            </w:tcBorders>
            <w:shd w:val="clear" w:color="auto" w:fill="FFFFFF"/>
          </w:tcPr>
          <w:p w:rsidR="00F8509D" w:rsidRPr="00936483" w:rsidRDefault="00F8509D" w:rsidP="006719FE">
            <w:pPr>
              <w:pStyle w:val="TableText"/>
              <w:keepLines/>
              <w:jc w:val="right"/>
            </w:pPr>
            <w:r w:rsidRPr="00936483">
              <w:t>729</w:t>
            </w:r>
          </w:p>
        </w:tc>
        <w:tc>
          <w:tcPr>
            <w:tcW w:w="6159" w:type="dxa"/>
            <w:tcBorders>
              <w:top w:val="nil"/>
              <w:left w:val="nil"/>
              <w:right w:val="nil"/>
            </w:tcBorders>
            <w:shd w:val="clear" w:color="auto" w:fill="FFFFFF"/>
          </w:tcPr>
          <w:p w:rsidR="00F8509D" w:rsidRPr="00936483" w:rsidRDefault="00F8509D" w:rsidP="006719FE">
            <w:pPr>
              <w:pStyle w:val="TableText"/>
              <w:keepLines/>
              <w:rPr>
                <w:strike/>
                <w:snapToGrid w:val="0"/>
              </w:rPr>
            </w:pPr>
            <w:r w:rsidRPr="00936483">
              <w:rPr>
                <w:snapToGrid w:val="0"/>
              </w:rPr>
              <w:t xml:space="preserve">Contribution by a medical practitioner (including a general practitioner, but not including a specialist or consultant physician), to a multidisciplinary care plan prepared by another provider or a review of a multidisciplinary care plan prepared by another provider (other than a service associated with a service to which any of items </w:t>
            </w:r>
            <w:r w:rsidRPr="00936483">
              <w:rPr>
                <w:szCs w:val="22"/>
              </w:rPr>
              <w:t>735 to 758</w:t>
            </w:r>
            <w:r w:rsidRPr="00936483">
              <w:rPr>
                <w:snapToGrid w:val="0"/>
              </w:rPr>
              <w:t xml:space="preserve"> apply)</w:t>
            </w:r>
          </w:p>
        </w:tc>
        <w:tc>
          <w:tcPr>
            <w:tcW w:w="756" w:type="dxa"/>
            <w:tcBorders>
              <w:top w:val="nil"/>
              <w:left w:val="nil"/>
              <w:right w:val="nil"/>
            </w:tcBorders>
            <w:shd w:val="clear" w:color="auto" w:fill="FFFFFF"/>
          </w:tcPr>
          <w:p w:rsidR="00F8509D" w:rsidRPr="00936483" w:rsidRDefault="00966168" w:rsidP="006719FE">
            <w:pPr>
              <w:pStyle w:val="TableText"/>
              <w:keepLines/>
              <w:ind w:left="-80" w:right="-34"/>
              <w:jc w:val="right"/>
            </w:pPr>
            <w:r w:rsidRPr="00936483">
              <w:t>69.00</w:t>
            </w:r>
          </w:p>
        </w:tc>
      </w:tr>
      <w:tr w:rsidR="00F8509D" w:rsidRPr="00936483" w:rsidTr="003B4FAB">
        <w:trPr>
          <w:cantSplit/>
          <w:trHeight w:val="899"/>
        </w:trPr>
        <w:tc>
          <w:tcPr>
            <w:tcW w:w="576" w:type="dxa"/>
            <w:tcBorders>
              <w:top w:val="nil"/>
              <w:left w:val="nil"/>
              <w:right w:val="nil"/>
            </w:tcBorders>
            <w:shd w:val="clear" w:color="auto" w:fill="FFFFFF"/>
          </w:tcPr>
          <w:p w:rsidR="00F8509D" w:rsidRPr="00936483" w:rsidRDefault="00F8509D" w:rsidP="006719FE">
            <w:pPr>
              <w:pStyle w:val="TableText"/>
              <w:keepLines/>
              <w:jc w:val="right"/>
            </w:pPr>
            <w:r w:rsidRPr="00936483">
              <w:t>731</w:t>
            </w:r>
          </w:p>
        </w:tc>
        <w:tc>
          <w:tcPr>
            <w:tcW w:w="6159" w:type="dxa"/>
            <w:tcBorders>
              <w:top w:val="nil"/>
              <w:left w:val="nil"/>
              <w:right w:val="nil"/>
            </w:tcBorders>
            <w:shd w:val="clear" w:color="auto" w:fill="FFFFFF"/>
          </w:tcPr>
          <w:p w:rsidR="00F8509D" w:rsidRPr="00936483" w:rsidRDefault="00F8509D" w:rsidP="006719FE">
            <w:pPr>
              <w:pStyle w:val="TableText"/>
              <w:keepLines/>
              <w:rPr>
                <w:snapToGrid w:val="0"/>
              </w:rPr>
            </w:pPr>
            <w:r w:rsidRPr="00936483">
              <w:rPr>
                <w:snapToGrid w:val="0"/>
              </w:rPr>
              <w:t>Contribution by a medical practitioner (including a general practitioner, but not including a specialist or consultant physician), to:</w:t>
            </w:r>
          </w:p>
          <w:p w:rsidR="00F8509D" w:rsidRPr="00936483" w:rsidRDefault="00F8509D" w:rsidP="006719FE">
            <w:pPr>
              <w:pStyle w:val="TableP1a"/>
              <w:keepLines/>
              <w:rPr>
                <w:snapToGrid w:val="0"/>
              </w:rPr>
            </w:pPr>
            <w:r w:rsidRPr="00936483">
              <w:rPr>
                <w:snapToGrid w:val="0"/>
              </w:rPr>
              <w:tab/>
              <w:t>(a)</w:t>
            </w:r>
            <w:r w:rsidRPr="00936483">
              <w:rPr>
                <w:snapToGrid w:val="0"/>
              </w:rPr>
              <w:tab/>
              <w:t>a multidisciplinary care plan for a patient in a residential aged care facility, prepared by that facility, or to a review of such a plan prepared by such a facility; or</w:t>
            </w:r>
          </w:p>
        </w:tc>
        <w:tc>
          <w:tcPr>
            <w:tcW w:w="756" w:type="dxa"/>
            <w:tcBorders>
              <w:top w:val="nil"/>
              <w:left w:val="nil"/>
              <w:right w:val="nil"/>
            </w:tcBorders>
            <w:shd w:val="clear" w:color="auto" w:fill="FFFFFF"/>
          </w:tcPr>
          <w:p w:rsidR="00F8509D" w:rsidRPr="00936483" w:rsidRDefault="00966168" w:rsidP="006719FE">
            <w:pPr>
              <w:pStyle w:val="TableText"/>
              <w:keepLines/>
              <w:ind w:left="-80" w:right="-34"/>
              <w:jc w:val="right"/>
            </w:pPr>
            <w:r w:rsidRPr="00936483">
              <w:t>69.00</w:t>
            </w:r>
          </w:p>
        </w:tc>
      </w:tr>
      <w:tr w:rsidR="00F8509D" w:rsidRPr="00936483" w:rsidTr="003B4FAB">
        <w:trPr>
          <w:cantSplit/>
          <w:trHeight w:val="681"/>
        </w:trPr>
        <w:tc>
          <w:tcPr>
            <w:tcW w:w="576" w:type="dxa"/>
            <w:tcBorders>
              <w:left w:val="nil"/>
              <w:bottom w:val="nil"/>
              <w:right w:val="nil"/>
            </w:tcBorders>
            <w:shd w:val="clear" w:color="auto" w:fill="FFFFFF"/>
          </w:tcPr>
          <w:p w:rsidR="00F8509D" w:rsidRPr="00936483" w:rsidRDefault="00F8509D" w:rsidP="006719FE">
            <w:pPr>
              <w:pStyle w:val="TableText"/>
              <w:keepLines/>
              <w:jc w:val="right"/>
            </w:pPr>
          </w:p>
        </w:tc>
        <w:tc>
          <w:tcPr>
            <w:tcW w:w="6159" w:type="dxa"/>
            <w:tcBorders>
              <w:left w:val="nil"/>
              <w:bottom w:val="nil"/>
              <w:right w:val="nil"/>
            </w:tcBorders>
            <w:shd w:val="clear" w:color="auto" w:fill="FFFFFF"/>
          </w:tcPr>
          <w:p w:rsidR="00F8509D" w:rsidRPr="00936483" w:rsidRDefault="00F8509D" w:rsidP="006719FE">
            <w:pPr>
              <w:pStyle w:val="TableP1a"/>
              <w:keepLines/>
              <w:rPr>
                <w:snapToGrid w:val="0"/>
              </w:rPr>
            </w:pPr>
            <w:r w:rsidRPr="00936483">
              <w:rPr>
                <w:snapToGrid w:val="0"/>
              </w:rPr>
              <w:tab/>
              <w:t>(b)</w:t>
            </w:r>
            <w:r w:rsidRPr="00936483">
              <w:rPr>
                <w:snapToGrid w:val="0"/>
              </w:rPr>
              <w:tab/>
              <w:t>a multidisciplinary care plan prepared for a patient by another provider before the patient is discharged from a hospital, or to a review of such a plan prepared by another provider</w:t>
            </w:r>
          </w:p>
          <w:p w:rsidR="00F8509D" w:rsidRPr="00936483" w:rsidRDefault="00F8509D" w:rsidP="006719FE">
            <w:pPr>
              <w:pStyle w:val="TableText"/>
              <w:keepLines/>
              <w:spacing w:before="0"/>
              <w:rPr>
                <w:strike/>
                <w:snapToGrid w:val="0"/>
              </w:rPr>
            </w:pPr>
            <w:r w:rsidRPr="00936483">
              <w:rPr>
                <w:snapToGrid w:val="0"/>
              </w:rPr>
              <w:t xml:space="preserve">(other than a service associated with a service to which items </w:t>
            </w:r>
            <w:r w:rsidRPr="00936483">
              <w:rPr>
                <w:szCs w:val="22"/>
              </w:rPr>
              <w:t>735 to 758</w:t>
            </w:r>
            <w:r w:rsidRPr="00936483">
              <w:rPr>
                <w:snapToGrid w:val="0"/>
              </w:rPr>
              <w:t xml:space="preserve"> apply)</w:t>
            </w:r>
          </w:p>
        </w:tc>
        <w:tc>
          <w:tcPr>
            <w:tcW w:w="756" w:type="dxa"/>
            <w:tcBorders>
              <w:left w:val="nil"/>
              <w:bottom w:val="nil"/>
              <w:right w:val="nil"/>
            </w:tcBorders>
            <w:shd w:val="clear" w:color="auto" w:fill="FFFFFF"/>
          </w:tcPr>
          <w:p w:rsidR="00F8509D" w:rsidRPr="00936483" w:rsidRDefault="00F8509D" w:rsidP="006719FE">
            <w:pPr>
              <w:pStyle w:val="TableText"/>
              <w:keepLines/>
              <w:ind w:left="-80" w:right="-34"/>
              <w:jc w:val="right"/>
            </w:pPr>
          </w:p>
        </w:tc>
      </w:tr>
      <w:tr w:rsidR="00F8509D" w:rsidRPr="00936483" w:rsidTr="003B4FAB">
        <w:tblPrEx>
          <w:tblCellMar>
            <w:left w:w="108" w:type="dxa"/>
            <w:right w:w="108" w:type="dxa"/>
          </w:tblCellMar>
        </w:tblPrEx>
        <w:trPr>
          <w:cantSplit/>
        </w:trPr>
        <w:tc>
          <w:tcPr>
            <w:tcW w:w="576" w:type="dxa"/>
            <w:tcBorders>
              <w:bottom w:val="single" w:sz="4" w:space="0" w:color="auto"/>
            </w:tcBorders>
            <w:shd w:val="clear" w:color="auto" w:fill="FFFFFF"/>
          </w:tcPr>
          <w:p w:rsidR="00F8509D" w:rsidRPr="00936483" w:rsidRDefault="00F8509D" w:rsidP="006719FE">
            <w:pPr>
              <w:pStyle w:val="TableText"/>
              <w:keepLines/>
              <w:jc w:val="right"/>
              <w:rPr>
                <w:szCs w:val="22"/>
              </w:rPr>
            </w:pPr>
            <w:r w:rsidRPr="00936483">
              <w:rPr>
                <w:szCs w:val="22"/>
              </w:rPr>
              <w:t>732</w:t>
            </w:r>
          </w:p>
        </w:tc>
        <w:tc>
          <w:tcPr>
            <w:tcW w:w="6159" w:type="dxa"/>
            <w:tcBorders>
              <w:bottom w:val="single" w:sz="4" w:space="0" w:color="auto"/>
            </w:tcBorders>
            <w:shd w:val="clear" w:color="auto" w:fill="FFFFFF"/>
          </w:tcPr>
          <w:p w:rsidR="00F8509D" w:rsidRPr="00936483" w:rsidRDefault="00F8509D" w:rsidP="006719FE">
            <w:pPr>
              <w:pStyle w:val="TableText"/>
              <w:keepLines/>
              <w:rPr>
                <w:szCs w:val="22"/>
              </w:rPr>
            </w:pPr>
            <w:r w:rsidRPr="00936483">
              <w:rPr>
                <w:szCs w:val="22"/>
              </w:rPr>
              <w:t>Attendance by a medical practitioner (including a general practitioner, but not including a specialist or consultant physician) to review or coordinate a review of:</w:t>
            </w:r>
          </w:p>
          <w:p w:rsidR="00F8509D" w:rsidRPr="00936483" w:rsidRDefault="00F8509D" w:rsidP="006719FE">
            <w:pPr>
              <w:pStyle w:val="TableP1a"/>
              <w:keepLines/>
            </w:pPr>
            <w:r w:rsidRPr="00936483">
              <w:tab/>
              <w:t>(a)</w:t>
            </w:r>
            <w:r w:rsidRPr="00936483">
              <w:tab/>
              <w:t>a GP management plan prepared by a medical practitioner (or an associated medical practitioner) to which item 721 applies; or</w:t>
            </w:r>
          </w:p>
          <w:p w:rsidR="00F8509D" w:rsidRPr="00936483" w:rsidRDefault="00F8509D" w:rsidP="006719FE">
            <w:pPr>
              <w:pStyle w:val="TableP1a"/>
              <w:keepLines/>
              <w:rPr>
                <w:strike/>
                <w:szCs w:val="22"/>
              </w:rPr>
            </w:pPr>
            <w:r w:rsidRPr="00936483">
              <w:tab/>
              <w:t>(b)</w:t>
            </w:r>
            <w:r w:rsidRPr="00936483">
              <w:tab/>
              <w:t>team care arrangements which have been coordinated by the medical practitioner (or an associated medical practitioner) to which item 723 applies</w:t>
            </w:r>
          </w:p>
        </w:tc>
        <w:tc>
          <w:tcPr>
            <w:tcW w:w="756" w:type="dxa"/>
            <w:tcBorders>
              <w:bottom w:val="single" w:sz="4" w:space="0" w:color="auto"/>
            </w:tcBorders>
            <w:shd w:val="clear" w:color="auto" w:fill="FFFFFF"/>
          </w:tcPr>
          <w:p w:rsidR="00F8509D" w:rsidRPr="00936483" w:rsidRDefault="00966168" w:rsidP="006719FE">
            <w:pPr>
              <w:pStyle w:val="TableText"/>
              <w:keepLines/>
              <w:ind w:left="-80" w:right="-34"/>
              <w:jc w:val="right"/>
            </w:pPr>
            <w:r w:rsidRPr="00936483">
              <w:t>70.65</w:t>
            </w:r>
          </w:p>
        </w:tc>
      </w:tr>
    </w:tbl>
    <w:p w:rsidR="005E3E83" w:rsidRPr="00936483" w:rsidRDefault="005E3E83" w:rsidP="006719FE">
      <w:pPr>
        <w:pStyle w:val="HS"/>
      </w:pPr>
      <w:bookmarkStart w:id="96" w:name="_Toc329356805"/>
      <w:r w:rsidRPr="00936483">
        <w:t>Subdivision C</w:t>
      </w:r>
      <w:r w:rsidRPr="00936483">
        <w:tab/>
        <w:t>Subgroup 2 of Group A15</w:t>
      </w:r>
      <w:bookmarkEnd w:id="96"/>
    </w:p>
    <w:p w:rsidR="005E3E83" w:rsidRPr="00936483" w:rsidRDefault="005E3E83" w:rsidP="006719FE">
      <w:pPr>
        <w:pStyle w:val="HR"/>
        <w:rPr>
          <w:rFonts w:cs="Arial"/>
          <w:bCs/>
          <w:lang w:eastAsia="en-AU"/>
        </w:rPr>
      </w:pPr>
      <w:bookmarkStart w:id="97" w:name="_Toc329356806"/>
      <w:r w:rsidRPr="001B079B">
        <w:rPr>
          <w:rStyle w:val="CharSectno"/>
        </w:rPr>
        <w:t>2.17.12</w:t>
      </w:r>
      <w:r w:rsidRPr="00936483">
        <w:rPr>
          <w:rFonts w:cs="Arial"/>
          <w:bCs/>
          <w:lang w:eastAsia="en-AU"/>
        </w:rPr>
        <w:tab/>
        <w:t xml:space="preserve">Meaning of </w:t>
      </w:r>
      <w:r w:rsidRPr="00936483">
        <w:rPr>
          <w:rFonts w:cs="Arial"/>
          <w:bCs/>
          <w:i/>
          <w:lang w:eastAsia="en-AU"/>
        </w:rPr>
        <w:t>multidisciplinary discharge case conference</w:t>
      </w:r>
      <w:bookmarkEnd w:id="97"/>
    </w:p>
    <w:p w:rsidR="005E3E83" w:rsidRPr="00936483" w:rsidRDefault="005E3E83" w:rsidP="006719FE">
      <w:pPr>
        <w:pStyle w:val="ZR1"/>
      </w:pPr>
      <w:r w:rsidRPr="00936483">
        <w:tab/>
      </w:r>
      <w:r w:rsidRPr="00936483">
        <w:tab/>
        <w:t>In items 735, 739, 743, 747, 750 and 758:</w:t>
      </w:r>
    </w:p>
    <w:p w:rsidR="005E3E83" w:rsidRPr="00936483" w:rsidRDefault="005E3E83" w:rsidP="006719FE">
      <w:pPr>
        <w:pStyle w:val="definition"/>
        <w:keepLines/>
      </w:pPr>
      <w:r w:rsidRPr="00936483">
        <w:rPr>
          <w:b/>
          <w:bCs/>
          <w:i/>
          <w:iCs/>
        </w:rPr>
        <w:t>multidisciplinary discharge case conference</w:t>
      </w:r>
      <w:r w:rsidRPr="00936483">
        <w:t xml:space="preserve"> means a multidisciplinary case conference carried out for a patient before the patient is discharged from a hospital.</w:t>
      </w:r>
    </w:p>
    <w:p w:rsidR="005E3E83" w:rsidRPr="00936483" w:rsidRDefault="005E3E83" w:rsidP="006719FE">
      <w:pPr>
        <w:pStyle w:val="HR"/>
        <w:rPr>
          <w:rFonts w:cs="Arial"/>
          <w:bCs/>
          <w:lang w:eastAsia="en-AU"/>
        </w:rPr>
      </w:pPr>
      <w:bookmarkStart w:id="98" w:name="_Toc329356807"/>
      <w:r w:rsidRPr="001B079B">
        <w:rPr>
          <w:rStyle w:val="CharSectno"/>
        </w:rPr>
        <w:t>2.17.13</w:t>
      </w:r>
      <w:r w:rsidRPr="00936483">
        <w:rPr>
          <w:rFonts w:cs="Arial"/>
          <w:bCs/>
          <w:lang w:eastAsia="en-AU"/>
        </w:rPr>
        <w:tab/>
        <w:t xml:space="preserve">Meaning of </w:t>
      </w:r>
      <w:r w:rsidRPr="00936483">
        <w:rPr>
          <w:rFonts w:cs="Arial"/>
          <w:bCs/>
          <w:i/>
          <w:lang w:eastAsia="en-AU"/>
        </w:rPr>
        <w:t>multidisciplinary case conference in a residential aged care facility</w:t>
      </w:r>
      <w:bookmarkEnd w:id="98"/>
    </w:p>
    <w:p w:rsidR="005E3E83" w:rsidRPr="00936483" w:rsidRDefault="005E3E83" w:rsidP="006719FE">
      <w:pPr>
        <w:pStyle w:val="ZR1"/>
      </w:pPr>
      <w:r w:rsidRPr="00936483">
        <w:tab/>
      </w:r>
      <w:r w:rsidRPr="00936483">
        <w:tab/>
        <w:t>In items 735, 739, 743, 747, 750 and 758:</w:t>
      </w:r>
    </w:p>
    <w:p w:rsidR="005E3E83" w:rsidRPr="00936483" w:rsidRDefault="005E3E83" w:rsidP="006719FE">
      <w:pPr>
        <w:pStyle w:val="definition"/>
        <w:keepLines/>
      </w:pPr>
      <w:r w:rsidRPr="00936483">
        <w:rPr>
          <w:b/>
          <w:bCs/>
          <w:i/>
          <w:iCs/>
        </w:rPr>
        <w:t>multidisciplinary case conference in a residential aged care facility</w:t>
      </w:r>
      <w:r w:rsidRPr="00936483">
        <w:t xml:space="preserve"> means a multidisciplinary case conference carried out for a care recipient in a residential aged care facility.</w:t>
      </w:r>
    </w:p>
    <w:p w:rsidR="005E3E83" w:rsidRPr="00936483" w:rsidRDefault="005E3E83" w:rsidP="006719FE">
      <w:pPr>
        <w:pStyle w:val="HR"/>
        <w:rPr>
          <w:rFonts w:cs="Arial"/>
          <w:bCs/>
          <w:lang w:eastAsia="en-AU"/>
        </w:rPr>
      </w:pPr>
      <w:bookmarkStart w:id="99" w:name="_Toc329356808"/>
      <w:r w:rsidRPr="001B079B">
        <w:rPr>
          <w:rStyle w:val="CharSectno"/>
        </w:rPr>
        <w:t>2.17.14</w:t>
      </w:r>
      <w:r w:rsidRPr="00936483">
        <w:rPr>
          <w:rFonts w:cs="Arial"/>
          <w:bCs/>
          <w:lang w:eastAsia="en-AU"/>
        </w:rPr>
        <w:tab/>
        <w:t xml:space="preserve">Meaning of </w:t>
      </w:r>
      <w:r w:rsidRPr="00936483">
        <w:rPr>
          <w:rFonts w:cs="Arial"/>
          <w:bCs/>
          <w:i/>
          <w:iCs/>
          <w:lang w:eastAsia="en-AU"/>
        </w:rPr>
        <w:t>organise and coordinate</w:t>
      </w:r>
      <w:bookmarkEnd w:id="99"/>
    </w:p>
    <w:p w:rsidR="005E3E83" w:rsidRPr="00936483" w:rsidRDefault="005E3E83" w:rsidP="006719FE">
      <w:pPr>
        <w:pStyle w:val="ZR1"/>
      </w:pPr>
      <w:r w:rsidRPr="00936483">
        <w:tab/>
      </w:r>
      <w:r w:rsidRPr="00936483">
        <w:tab/>
        <w:t>In items</w:t>
      </w:r>
      <w:r w:rsidR="007A0200" w:rsidRPr="00936483">
        <w:t> </w:t>
      </w:r>
      <w:r w:rsidRPr="00936483">
        <w:t>735, 739, 743, 820 to 823, 825 to 838, 855 to 858 and 861 to 866:</w:t>
      </w:r>
    </w:p>
    <w:p w:rsidR="005E3E83" w:rsidRPr="00936483" w:rsidRDefault="005E3E83" w:rsidP="006719FE">
      <w:pPr>
        <w:pStyle w:val="Zdefinition"/>
        <w:keepLines/>
      </w:pPr>
      <w:r w:rsidRPr="00936483">
        <w:rPr>
          <w:b/>
          <w:bCs/>
          <w:i/>
          <w:iCs/>
        </w:rPr>
        <w:t>organise and coordinate</w:t>
      </w:r>
      <w:r w:rsidRPr="00936483">
        <w:t>, for a conference mentioned in the item,</w:t>
      </w:r>
      <w:r w:rsidRPr="00936483">
        <w:rPr>
          <w:b/>
          <w:i/>
        </w:rPr>
        <w:t xml:space="preserve"> </w:t>
      </w:r>
      <w:r w:rsidRPr="00936483">
        <w:t>means undertaking all of the following activities:</w:t>
      </w:r>
    </w:p>
    <w:p w:rsidR="005E3E83" w:rsidRPr="00936483" w:rsidRDefault="005E3E83" w:rsidP="006719FE">
      <w:pPr>
        <w:pStyle w:val="P1"/>
      </w:pPr>
      <w:r w:rsidRPr="00936483">
        <w:tab/>
        <w:t>(a)</w:t>
      </w:r>
      <w:r w:rsidRPr="00936483">
        <w:tab/>
        <w:t>explaining to the patient the nature of the conference;</w:t>
      </w:r>
    </w:p>
    <w:p w:rsidR="005E3E83" w:rsidRPr="00936483" w:rsidRDefault="005E3E83" w:rsidP="006719FE">
      <w:pPr>
        <w:pStyle w:val="P1"/>
      </w:pPr>
      <w:r w:rsidRPr="00936483">
        <w:tab/>
        <w:t>(b)</w:t>
      </w:r>
      <w:r w:rsidRPr="00936483">
        <w:tab/>
        <w:t>asking the patient whether the patient agrees to the conference taking place;</w:t>
      </w:r>
    </w:p>
    <w:p w:rsidR="005E3E83" w:rsidRPr="00936483" w:rsidRDefault="005E3E83" w:rsidP="006719FE">
      <w:pPr>
        <w:pStyle w:val="P1"/>
        <w:keepNext/>
      </w:pPr>
      <w:r w:rsidRPr="00936483">
        <w:tab/>
        <w:t>(c)</w:t>
      </w:r>
      <w:r w:rsidRPr="00936483">
        <w:tab/>
        <w:t>recording the patient’s agreement to the conference;</w:t>
      </w:r>
    </w:p>
    <w:p w:rsidR="005E3E83" w:rsidRPr="00936483" w:rsidRDefault="005E3E83" w:rsidP="006719FE">
      <w:pPr>
        <w:pStyle w:val="P1"/>
      </w:pPr>
      <w:r w:rsidRPr="00936483">
        <w:tab/>
        <w:t>(d)</w:t>
      </w:r>
      <w:r w:rsidRPr="00936483">
        <w:tab/>
        <w:t>recording the day the conference was held and the times the conference started and ended;</w:t>
      </w:r>
    </w:p>
    <w:p w:rsidR="005E3E83" w:rsidRPr="00936483" w:rsidRDefault="005E3E83" w:rsidP="006719FE">
      <w:pPr>
        <w:pStyle w:val="P1"/>
      </w:pPr>
      <w:r w:rsidRPr="00936483">
        <w:tab/>
        <w:t>(e)</w:t>
      </w:r>
      <w:r w:rsidRPr="00936483">
        <w:tab/>
        <w:t>recording the names of the participants;</w:t>
      </w:r>
    </w:p>
    <w:p w:rsidR="005E3E83" w:rsidRPr="00936483" w:rsidRDefault="005E3E83" w:rsidP="006719FE">
      <w:pPr>
        <w:pStyle w:val="P1"/>
      </w:pPr>
      <w:r w:rsidRPr="00936483">
        <w:tab/>
        <w:t>(f)</w:t>
      </w:r>
      <w:r w:rsidRPr="00936483">
        <w:tab/>
        <w:t>recording the activities mentioned in the definition of multidisciplinary case conference in clause</w:t>
      </w:r>
      <w:r w:rsidR="007A0200" w:rsidRPr="00936483">
        <w:t> </w:t>
      </w:r>
      <w:r w:rsidRPr="00936483">
        <w:t>1.1.2 and putting a copy of that record in the patient’s medical records;</w:t>
      </w:r>
    </w:p>
    <w:p w:rsidR="005E3E83" w:rsidRPr="00936483" w:rsidRDefault="005E3E83" w:rsidP="006719FE">
      <w:pPr>
        <w:pStyle w:val="P1"/>
      </w:pPr>
      <w:r w:rsidRPr="00936483">
        <w:tab/>
        <w:t>(g)</w:t>
      </w:r>
      <w:r w:rsidRPr="00936483">
        <w:tab/>
        <w:t>offering the patient and the patient’s carer (if any and if the practitioner considers appropriate and the patient agrees), and giving each other member of the team, a summary of the conference;</w:t>
      </w:r>
    </w:p>
    <w:p w:rsidR="005E3E83" w:rsidRPr="00936483" w:rsidRDefault="005E3E83" w:rsidP="006719FE">
      <w:pPr>
        <w:pStyle w:val="P1"/>
      </w:pPr>
      <w:r w:rsidRPr="00936483">
        <w:tab/>
        <w:t>(h)</w:t>
      </w:r>
      <w:r w:rsidRPr="00936483">
        <w:tab/>
        <w:t>discussing the outcomes of the conference with the patient and the patient’s carer (if any and if the practitioner considers appropriate and the patient agrees).</w:t>
      </w:r>
    </w:p>
    <w:p w:rsidR="005E3E83" w:rsidRPr="00936483" w:rsidRDefault="005E3E83" w:rsidP="006719FE">
      <w:pPr>
        <w:pStyle w:val="HR"/>
        <w:rPr>
          <w:rFonts w:cs="Arial"/>
          <w:bCs/>
          <w:lang w:eastAsia="en-AU"/>
        </w:rPr>
      </w:pPr>
      <w:bookmarkStart w:id="100" w:name="_Toc329356809"/>
      <w:r w:rsidRPr="001B079B">
        <w:rPr>
          <w:rStyle w:val="CharSectno"/>
        </w:rPr>
        <w:t>2.17.15</w:t>
      </w:r>
      <w:r w:rsidRPr="00936483">
        <w:rPr>
          <w:rFonts w:cs="Arial"/>
          <w:bCs/>
          <w:lang w:eastAsia="en-AU"/>
        </w:rPr>
        <w:tab/>
        <w:t xml:space="preserve">Meaning of </w:t>
      </w:r>
      <w:r w:rsidRPr="00936483">
        <w:rPr>
          <w:rFonts w:cs="Arial"/>
          <w:bCs/>
          <w:i/>
          <w:iCs/>
          <w:lang w:eastAsia="en-AU"/>
        </w:rPr>
        <w:t>participate</w:t>
      </w:r>
      <w:bookmarkEnd w:id="100"/>
    </w:p>
    <w:p w:rsidR="005E3E83" w:rsidRPr="00936483" w:rsidRDefault="005E3E83" w:rsidP="006719FE">
      <w:pPr>
        <w:pStyle w:val="ZR1"/>
      </w:pPr>
      <w:r w:rsidRPr="00936483">
        <w:tab/>
      </w:r>
      <w:r w:rsidRPr="00936483">
        <w:tab/>
        <w:t>In items</w:t>
      </w:r>
      <w:r w:rsidR="007A0200" w:rsidRPr="00936483">
        <w:t> </w:t>
      </w:r>
      <w:r w:rsidRPr="00936483">
        <w:t>747, 750, 758, 825 to 828 and 835 to 838:</w:t>
      </w:r>
    </w:p>
    <w:p w:rsidR="005E3E83" w:rsidRPr="00936483" w:rsidRDefault="005E3E83" w:rsidP="006719FE">
      <w:pPr>
        <w:pStyle w:val="Zdefinition"/>
        <w:keepLines/>
      </w:pPr>
      <w:r w:rsidRPr="00936483">
        <w:rPr>
          <w:b/>
          <w:bCs/>
          <w:i/>
          <w:iCs/>
        </w:rPr>
        <w:t>participate</w:t>
      </w:r>
      <w:r w:rsidRPr="00936483">
        <w:t>, for a conference mentioned in the item,</w:t>
      </w:r>
      <w:r w:rsidRPr="00936483">
        <w:rPr>
          <w:b/>
          <w:i/>
        </w:rPr>
        <w:t xml:space="preserve"> </w:t>
      </w:r>
      <w:r w:rsidRPr="00936483">
        <w:t>means participation that:</w:t>
      </w:r>
    </w:p>
    <w:p w:rsidR="005E3E83" w:rsidRPr="00936483" w:rsidRDefault="005E3E83" w:rsidP="006719FE">
      <w:pPr>
        <w:pStyle w:val="P1"/>
      </w:pPr>
      <w:r w:rsidRPr="00936483">
        <w:tab/>
        <w:t>(a)</w:t>
      </w:r>
      <w:r w:rsidRPr="00936483">
        <w:tab/>
        <w:t>does not include organising and coordinating the conference; and</w:t>
      </w:r>
    </w:p>
    <w:p w:rsidR="005E3E83" w:rsidRPr="00936483" w:rsidRDefault="005E3E83" w:rsidP="006719FE">
      <w:pPr>
        <w:pStyle w:val="ZP1"/>
      </w:pPr>
      <w:r w:rsidRPr="00936483">
        <w:tab/>
        <w:t>(b)</w:t>
      </w:r>
      <w:r w:rsidRPr="00936483">
        <w:tab/>
        <w:t>involves undertaking all of the following activities in relation to the conference:</w:t>
      </w:r>
    </w:p>
    <w:p w:rsidR="005E3E83" w:rsidRPr="00936483" w:rsidRDefault="005E3E83" w:rsidP="006719FE">
      <w:pPr>
        <w:pStyle w:val="P2"/>
      </w:pPr>
      <w:r w:rsidRPr="00936483">
        <w:tab/>
        <w:t>(i)</w:t>
      </w:r>
      <w:r w:rsidRPr="00936483">
        <w:tab/>
        <w:t>explaining to the patient the nature of the conference;</w:t>
      </w:r>
    </w:p>
    <w:p w:rsidR="005E3E83" w:rsidRPr="00936483" w:rsidRDefault="005E3E83" w:rsidP="006719FE">
      <w:pPr>
        <w:pStyle w:val="P2"/>
      </w:pPr>
      <w:r w:rsidRPr="00936483">
        <w:tab/>
        <w:t>(ii)</w:t>
      </w:r>
      <w:r w:rsidRPr="00936483">
        <w:tab/>
        <w:t>asking the patient whether the patient agrees to the practitioner’s participation in the conference;</w:t>
      </w:r>
    </w:p>
    <w:p w:rsidR="005E3E83" w:rsidRPr="00936483" w:rsidRDefault="005E3E83" w:rsidP="006719FE">
      <w:pPr>
        <w:pStyle w:val="P2"/>
      </w:pPr>
      <w:r w:rsidRPr="00936483">
        <w:tab/>
        <w:t>(iii)</w:t>
      </w:r>
      <w:r w:rsidRPr="00936483">
        <w:tab/>
        <w:t>recording the patient’s agreement to the practitioner’s participation in the conference;</w:t>
      </w:r>
    </w:p>
    <w:p w:rsidR="005E3E83" w:rsidRPr="00936483" w:rsidRDefault="005E3E83" w:rsidP="006719FE">
      <w:pPr>
        <w:pStyle w:val="P2"/>
      </w:pPr>
      <w:r w:rsidRPr="00936483">
        <w:tab/>
        <w:t>(iv)</w:t>
      </w:r>
      <w:r w:rsidRPr="00936483">
        <w:tab/>
        <w:t>recording the day the conference was held and the times the conference started and ended;</w:t>
      </w:r>
    </w:p>
    <w:p w:rsidR="005E3E83" w:rsidRPr="00936483" w:rsidRDefault="005E3E83" w:rsidP="006719FE">
      <w:pPr>
        <w:pStyle w:val="P2"/>
      </w:pPr>
      <w:r w:rsidRPr="00936483">
        <w:tab/>
        <w:t>(v)</w:t>
      </w:r>
      <w:r w:rsidRPr="00936483">
        <w:tab/>
        <w:t>recording the names of the participants;</w:t>
      </w:r>
    </w:p>
    <w:p w:rsidR="005E3E83" w:rsidRPr="00936483" w:rsidRDefault="005E3E83" w:rsidP="006719FE">
      <w:pPr>
        <w:pStyle w:val="P2"/>
      </w:pPr>
      <w:r w:rsidRPr="00936483">
        <w:tab/>
        <w:t>(vi)</w:t>
      </w:r>
      <w:r w:rsidRPr="00936483">
        <w:tab/>
        <w:t>recording the matters mentioned in clause</w:t>
      </w:r>
      <w:r w:rsidR="007A0200" w:rsidRPr="00936483">
        <w:t> </w:t>
      </w:r>
      <w:r w:rsidRPr="00936483">
        <w:t>1.1.2 and putting a copy of that record in the patient’s medical records.</w:t>
      </w:r>
    </w:p>
    <w:p w:rsidR="005E3E83" w:rsidRPr="00936483" w:rsidRDefault="005E3E83" w:rsidP="006719FE">
      <w:pPr>
        <w:pStyle w:val="HR"/>
      </w:pPr>
      <w:bookmarkStart w:id="101" w:name="_Toc329356810"/>
      <w:r w:rsidRPr="001B079B">
        <w:rPr>
          <w:rStyle w:val="CharSectno"/>
        </w:rPr>
        <w:t>2.17.16</w:t>
      </w:r>
      <w:r w:rsidRPr="00936483">
        <w:tab/>
        <w:t xml:space="preserve">Meaning of </w:t>
      </w:r>
      <w:r w:rsidRPr="00936483">
        <w:rPr>
          <w:i/>
        </w:rPr>
        <w:t>coordinating</w:t>
      </w:r>
      <w:bookmarkEnd w:id="101"/>
    </w:p>
    <w:p w:rsidR="005E3E83" w:rsidRPr="00936483" w:rsidRDefault="005E3E83" w:rsidP="006719FE">
      <w:pPr>
        <w:pStyle w:val="ZR1"/>
      </w:pPr>
      <w:r w:rsidRPr="00936483">
        <w:tab/>
      </w:r>
      <w:r w:rsidRPr="00936483">
        <w:tab/>
        <w:t>In item</w:t>
      </w:r>
      <w:r w:rsidR="007A0200" w:rsidRPr="00936483">
        <w:t> </w:t>
      </w:r>
      <w:r w:rsidRPr="00936483">
        <w:t>880:</w:t>
      </w:r>
    </w:p>
    <w:p w:rsidR="005E3E83" w:rsidRPr="00936483" w:rsidRDefault="005E3E83" w:rsidP="006719FE">
      <w:pPr>
        <w:pStyle w:val="Zdefinition"/>
        <w:keepLines/>
      </w:pPr>
      <w:r w:rsidRPr="00936483">
        <w:rPr>
          <w:b/>
          <w:i/>
        </w:rPr>
        <w:t>coordinating</w:t>
      </w:r>
      <w:r w:rsidRPr="00936483">
        <w:t>, for a case conference, means undertaking all of the following activities:</w:t>
      </w:r>
    </w:p>
    <w:p w:rsidR="005E3E83" w:rsidRPr="00936483" w:rsidRDefault="005E3E83" w:rsidP="006719FE">
      <w:pPr>
        <w:pStyle w:val="P1"/>
      </w:pPr>
      <w:r w:rsidRPr="00936483">
        <w:tab/>
        <w:t>(a)</w:t>
      </w:r>
      <w:r w:rsidRPr="00936483">
        <w:tab/>
        <w:t>coordinating and facilitating the case conference;</w:t>
      </w:r>
    </w:p>
    <w:p w:rsidR="005E3E83" w:rsidRPr="00936483" w:rsidRDefault="005E3E83" w:rsidP="006719FE">
      <w:pPr>
        <w:pStyle w:val="P1"/>
      </w:pPr>
      <w:r w:rsidRPr="00936483">
        <w:tab/>
        <w:t>(b)</w:t>
      </w:r>
      <w:r w:rsidRPr="00936483">
        <w:tab/>
        <w:t>resolving any disagreement or conflict to enable the members of the case conference team giving care and service to the patient to agree on the outcomes to be achieved;</w:t>
      </w:r>
    </w:p>
    <w:p w:rsidR="005E3E83" w:rsidRPr="00936483" w:rsidRDefault="005E3E83" w:rsidP="006719FE">
      <w:pPr>
        <w:pStyle w:val="P1"/>
      </w:pPr>
      <w:r w:rsidRPr="00936483">
        <w:tab/>
        <w:t>(c)</w:t>
      </w:r>
      <w:r w:rsidRPr="00936483">
        <w:tab/>
        <w:t>identifying tasks that need to be undertaken to achieve these outcomes, and allocating those tasks to members of the case conference team;</w:t>
      </w:r>
    </w:p>
    <w:p w:rsidR="005E3E83" w:rsidRPr="00936483" w:rsidRDefault="005E3E83" w:rsidP="006719FE">
      <w:pPr>
        <w:pStyle w:val="P1"/>
      </w:pPr>
      <w:r w:rsidRPr="00936483">
        <w:tab/>
        <w:t>(d)</w:t>
      </w:r>
      <w:r w:rsidRPr="00936483">
        <w:tab/>
        <w:t>recording the input of each member and the outcome of the case conference.</w:t>
      </w:r>
    </w:p>
    <w:p w:rsidR="005E3E83" w:rsidRPr="00936483" w:rsidRDefault="005E3E83" w:rsidP="006719FE">
      <w:pPr>
        <w:pStyle w:val="HR"/>
      </w:pPr>
      <w:bookmarkStart w:id="102" w:name="_Toc329356811"/>
      <w:r w:rsidRPr="001B079B">
        <w:rPr>
          <w:rStyle w:val="CharSectno"/>
        </w:rPr>
        <w:t>2.17.17</w:t>
      </w:r>
      <w:r w:rsidRPr="00936483">
        <w:tab/>
        <w:t xml:space="preserve">Meaning of </w:t>
      </w:r>
      <w:r w:rsidRPr="00936483">
        <w:rPr>
          <w:i/>
        </w:rPr>
        <w:t>case conference team</w:t>
      </w:r>
      <w:bookmarkEnd w:id="102"/>
    </w:p>
    <w:p w:rsidR="005E3E83" w:rsidRPr="00936483" w:rsidRDefault="005E3E83" w:rsidP="006719FE">
      <w:pPr>
        <w:pStyle w:val="ZR1"/>
      </w:pPr>
      <w:r w:rsidRPr="00936483">
        <w:tab/>
      </w:r>
      <w:r w:rsidRPr="00936483">
        <w:tab/>
        <w:t>For item 880, a case conference team:</w:t>
      </w:r>
    </w:p>
    <w:p w:rsidR="005E3E83" w:rsidRPr="00936483" w:rsidRDefault="005E3E83" w:rsidP="006719FE">
      <w:pPr>
        <w:pStyle w:val="P1"/>
      </w:pPr>
      <w:r w:rsidRPr="00936483">
        <w:tab/>
        <w:t>(a)</w:t>
      </w:r>
      <w:r w:rsidRPr="00936483">
        <w:tab/>
        <w:t>includes a specialist, or consultant physician, in the practice of his or her specialty of geriatric or rehabilitation medicine; and</w:t>
      </w:r>
    </w:p>
    <w:p w:rsidR="005E3E83" w:rsidRPr="00936483" w:rsidRDefault="005E3E83" w:rsidP="006719FE">
      <w:pPr>
        <w:pStyle w:val="P1"/>
      </w:pPr>
      <w:r w:rsidRPr="00936483">
        <w:tab/>
        <w:t>(b)</w:t>
      </w:r>
      <w:r w:rsidRPr="00936483">
        <w:tab/>
        <w:t>includes at least 2 other allied health professionals, each of whom provides a different kind of care or service to the patient and is not a medical practitioner or family carer of the patient; and</w:t>
      </w:r>
    </w:p>
    <w:p w:rsidR="005E3E83" w:rsidRPr="00936483" w:rsidRDefault="005E3E83" w:rsidP="006719FE">
      <w:pPr>
        <w:pStyle w:val="P1"/>
      </w:pPr>
      <w:r w:rsidRPr="00936483">
        <w:tab/>
        <w:t>(c)</w:t>
      </w:r>
      <w:r w:rsidRPr="00936483">
        <w:tab/>
        <w:t>may include the patient, a family carer of the patient or a medical practitioner.</w:t>
      </w:r>
    </w:p>
    <w:p w:rsidR="005E3E83" w:rsidRPr="00936483" w:rsidRDefault="005E3E83" w:rsidP="006719FE">
      <w:pPr>
        <w:pStyle w:val="HE"/>
        <w:keepLines/>
      </w:pPr>
      <w:r w:rsidRPr="00936483">
        <w:t>Example for paragraph (b)</w:t>
      </w:r>
    </w:p>
    <w:p w:rsidR="005E3E83" w:rsidRPr="00936483" w:rsidRDefault="005E3E83" w:rsidP="006719FE">
      <w:pPr>
        <w:pStyle w:val="ZExampleBody"/>
      </w:pPr>
      <w:r w:rsidRPr="00936483">
        <w:t>Examples of persons who may be included in a team are:</w:t>
      </w:r>
    </w:p>
    <w:p w:rsidR="005E3E83" w:rsidRPr="00936483" w:rsidRDefault="005E3E83" w:rsidP="006719FE">
      <w:pPr>
        <w:pStyle w:val="Notepara"/>
        <w:keepLines/>
      </w:pPr>
      <w:r w:rsidRPr="00936483">
        <w:sym w:font="Symbol" w:char="F0B7"/>
      </w:r>
      <w:r w:rsidRPr="00936483">
        <w:tab/>
        <w:t>dieticians</w:t>
      </w:r>
    </w:p>
    <w:p w:rsidR="005E3E83" w:rsidRPr="00936483" w:rsidRDefault="005E3E83" w:rsidP="006719FE">
      <w:pPr>
        <w:pStyle w:val="Notepara"/>
        <w:keepLines/>
      </w:pPr>
      <w:r w:rsidRPr="00936483">
        <w:sym w:font="Symbol" w:char="F0B7"/>
      </w:r>
      <w:r w:rsidRPr="00936483">
        <w:tab/>
        <w:t>mental health workers</w:t>
      </w:r>
    </w:p>
    <w:p w:rsidR="005E3E83" w:rsidRPr="00936483" w:rsidRDefault="005E3E83" w:rsidP="006719FE">
      <w:pPr>
        <w:pStyle w:val="Notepara"/>
        <w:keepLines/>
      </w:pPr>
      <w:r w:rsidRPr="00936483">
        <w:sym w:font="Symbol" w:char="F0B7"/>
      </w:r>
      <w:r w:rsidRPr="00936483">
        <w:tab/>
        <w:t>occupational therapists</w:t>
      </w:r>
    </w:p>
    <w:p w:rsidR="005E3E83" w:rsidRPr="00936483" w:rsidRDefault="005E3E83" w:rsidP="006719FE">
      <w:pPr>
        <w:pStyle w:val="Notepara"/>
        <w:keepLines/>
      </w:pPr>
      <w:r w:rsidRPr="00936483">
        <w:sym w:font="Symbol" w:char="F0B7"/>
      </w:r>
      <w:r w:rsidRPr="00936483">
        <w:tab/>
        <w:t>pharmacists</w:t>
      </w:r>
    </w:p>
    <w:p w:rsidR="005E3E83" w:rsidRPr="00936483" w:rsidRDefault="005E3E83" w:rsidP="006719FE">
      <w:pPr>
        <w:pStyle w:val="Notepara"/>
        <w:keepLines/>
      </w:pPr>
      <w:r w:rsidRPr="00936483">
        <w:sym w:font="Symbol" w:char="F0B7"/>
      </w:r>
      <w:r w:rsidRPr="00936483">
        <w:tab/>
        <w:t>physiotherapists</w:t>
      </w:r>
    </w:p>
    <w:p w:rsidR="005E3E83" w:rsidRPr="00936483" w:rsidRDefault="005E3E83" w:rsidP="006719FE">
      <w:pPr>
        <w:pStyle w:val="Notepara"/>
        <w:keepLines/>
      </w:pPr>
      <w:r w:rsidRPr="00936483">
        <w:sym w:font="Symbol" w:char="F0B7"/>
      </w:r>
      <w:r w:rsidRPr="00936483">
        <w:tab/>
        <w:t>podiatrists</w:t>
      </w:r>
    </w:p>
    <w:p w:rsidR="005E3E83" w:rsidRPr="00936483" w:rsidRDefault="005E3E83" w:rsidP="006719FE">
      <w:pPr>
        <w:pStyle w:val="Notepara"/>
        <w:keepLines/>
      </w:pPr>
      <w:r w:rsidRPr="00936483">
        <w:sym w:font="Symbol" w:char="F0B7"/>
      </w:r>
      <w:r w:rsidRPr="00936483">
        <w:tab/>
        <w:t>psychologists</w:t>
      </w:r>
    </w:p>
    <w:p w:rsidR="005E3E83" w:rsidRPr="00936483" w:rsidRDefault="005E3E83" w:rsidP="006719FE">
      <w:pPr>
        <w:pStyle w:val="Notepara"/>
        <w:keepLines/>
      </w:pPr>
      <w:r w:rsidRPr="00936483">
        <w:sym w:font="Symbol" w:char="F0B7"/>
      </w:r>
      <w:r w:rsidRPr="00936483">
        <w:tab/>
        <w:t>social workers</w:t>
      </w:r>
    </w:p>
    <w:p w:rsidR="005E3E83" w:rsidRPr="00936483" w:rsidRDefault="005E3E83" w:rsidP="006719FE">
      <w:pPr>
        <w:pStyle w:val="Notepara"/>
        <w:keepLines/>
      </w:pPr>
      <w:r w:rsidRPr="00936483">
        <w:sym w:font="Symbol" w:char="F0B7"/>
      </w:r>
      <w:r w:rsidRPr="00936483">
        <w:tab/>
        <w:t>speech pathologists.</w:t>
      </w:r>
    </w:p>
    <w:p w:rsidR="005E3E83" w:rsidRPr="00936483" w:rsidRDefault="005E3E83" w:rsidP="006719FE">
      <w:pPr>
        <w:pStyle w:val="HR"/>
        <w:keepNext w:val="0"/>
      </w:pPr>
      <w:bookmarkStart w:id="103" w:name="_Toc329356812"/>
      <w:r w:rsidRPr="001B079B">
        <w:rPr>
          <w:rStyle w:val="CharSectno"/>
        </w:rPr>
        <w:t>2.17.18</w:t>
      </w:r>
      <w:r w:rsidRPr="00936483">
        <w:tab/>
        <w:t>Application of item 880</w:t>
      </w:r>
      <w:bookmarkEnd w:id="103"/>
    </w:p>
    <w:p w:rsidR="005E3E83" w:rsidRPr="00936483" w:rsidRDefault="005E3E83" w:rsidP="006719FE">
      <w:pPr>
        <w:pStyle w:val="ZR1"/>
      </w:pPr>
      <w:r w:rsidRPr="00936483">
        <w:tab/>
        <w:t>(1)</w:t>
      </w:r>
      <w:r w:rsidRPr="00936483">
        <w:tab/>
        <w:t>Item 880 applies if:</w:t>
      </w:r>
    </w:p>
    <w:p w:rsidR="005E3E83" w:rsidRPr="00936483" w:rsidRDefault="005E3E83" w:rsidP="006719FE">
      <w:pPr>
        <w:pStyle w:val="P1"/>
      </w:pPr>
      <w:r w:rsidRPr="00936483">
        <w:tab/>
        <w:t>(a)</w:t>
      </w:r>
      <w:r w:rsidRPr="00936483">
        <w:tab/>
        <w:t>the attendance is by a specialist, or consultant physician, in the specialty of geriatric medicine or rehabilitation medicine; and</w:t>
      </w:r>
    </w:p>
    <w:p w:rsidR="005E3E83" w:rsidRPr="00936483" w:rsidRDefault="005E3E83" w:rsidP="006719FE">
      <w:pPr>
        <w:pStyle w:val="ZP1"/>
      </w:pPr>
      <w:r w:rsidRPr="00936483">
        <w:tab/>
        <w:t>(b)</w:t>
      </w:r>
      <w:r w:rsidRPr="00936483">
        <w:tab/>
        <w:t>the attendance is on a patient who:</w:t>
      </w:r>
    </w:p>
    <w:p w:rsidR="005E3E83" w:rsidRPr="00936483" w:rsidRDefault="005E3E83" w:rsidP="006719FE">
      <w:pPr>
        <w:pStyle w:val="P2"/>
      </w:pPr>
      <w:r w:rsidRPr="00936483">
        <w:tab/>
        <w:t>(i)</w:t>
      </w:r>
      <w:r w:rsidRPr="00936483">
        <w:tab/>
        <w:t>is an admitted patient of a hospital; and</w:t>
      </w:r>
    </w:p>
    <w:p w:rsidR="005E3E83" w:rsidRPr="00936483" w:rsidRDefault="005E3E83" w:rsidP="006719FE">
      <w:pPr>
        <w:pStyle w:val="P2"/>
      </w:pPr>
      <w:r w:rsidRPr="00936483">
        <w:tab/>
        <w:t>(ii)</w:t>
      </w:r>
      <w:r w:rsidRPr="00936483">
        <w:tab/>
        <w:t>is not a care recipient in a residential aged care facility; and</w:t>
      </w:r>
    </w:p>
    <w:p w:rsidR="005E3E83" w:rsidRPr="00936483" w:rsidRDefault="005E3E83" w:rsidP="006719FE">
      <w:pPr>
        <w:pStyle w:val="ZP2"/>
      </w:pPr>
      <w:r w:rsidRPr="00936483">
        <w:tab/>
        <w:t>(iii)</w:t>
      </w:r>
      <w:r w:rsidRPr="00936483">
        <w:tab/>
        <w:t xml:space="preserve">is being provided with </w:t>
      </w:r>
      <w:r w:rsidR="00344318" w:rsidRPr="00936483">
        <w:t xml:space="preserve">one </w:t>
      </w:r>
      <w:r w:rsidRPr="00936483">
        <w:t>of the following types of specialist care:</w:t>
      </w:r>
    </w:p>
    <w:p w:rsidR="005E3E83" w:rsidRPr="00936483" w:rsidRDefault="005E3E83" w:rsidP="006719FE">
      <w:pPr>
        <w:pStyle w:val="P3"/>
        <w:keepLines/>
      </w:pPr>
      <w:r w:rsidRPr="00936483">
        <w:tab/>
        <w:t>(A)</w:t>
      </w:r>
      <w:r w:rsidRPr="00936483">
        <w:tab/>
        <w:t>geriatric evaluation and management;</w:t>
      </w:r>
    </w:p>
    <w:p w:rsidR="005E3E83" w:rsidRPr="00936483" w:rsidRDefault="005E3E83" w:rsidP="006719FE">
      <w:pPr>
        <w:pStyle w:val="P3"/>
        <w:keepLines/>
      </w:pPr>
      <w:r w:rsidRPr="00936483">
        <w:tab/>
        <w:t>(B)</w:t>
      </w:r>
      <w:r w:rsidRPr="00936483">
        <w:tab/>
        <w:t>rehabilitation care.</w:t>
      </w:r>
    </w:p>
    <w:p w:rsidR="005E3E83" w:rsidRPr="00936483" w:rsidRDefault="005E3E83" w:rsidP="006719FE">
      <w:pPr>
        <w:pStyle w:val="ZR2"/>
      </w:pPr>
      <w:r w:rsidRPr="00936483">
        <w:tab/>
        <w:t>(2)</w:t>
      </w:r>
      <w:r w:rsidRPr="00936483">
        <w:tab/>
        <w:t>In this clause:</w:t>
      </w:r>
    </w:p>
    <w:p w:rsidR="005E3E83" w:rsidRPr="00936483" w:rsidRDefault="005E3E83" w:rsidP="006719FE">
      <w:pPr>
        <w:pStyle w:val="definition"/>
        <w:keepLines/>
      </w:pPr>
      <w:r w:rsidRPr="00936483">
        <w:rPr>
          <w:b/>
          <w:i/>
        </w:rPr>
        <w:t>geriatric evaluation and management</w:t>
      </w:r>
      <w:r w:rsidRPr="00936483">
        <w:t xml:space="preserve"> means care provided to a patient with a disability or psychosocial problem for the purpose of maximising the patient’s health status or optimising the patient’s living arrangements.</w:t>
      </w:r>
    </w:p>
    <w:p w:rsidR="005E3E83" w:rsidRPr="00936483" w:rsidRDefault="005E3E83" w:rsidP="006719FE">
      <w:pPr>
        <w:pStyle w:val="definition"/>
        <w:keepLines/>
        <w:spacing w:after="120"/>
      </w:pPr>
      <w:r w:rsidRPr="00936483">
        <w:rPr>
          <w:b/>
          <w:i/>
        </w:rPr>
        <w:t>rehabilitation care</w:t>
      </w:r>
      <w:r w:rsidRPr="00936483">
        <w:t xml:space="preserve"> means care provided to a patient with an impairment or disability for the purpose of improving the patient’s functional status.</w:t>
      </w:r>
    </w:p>
    <w:tbl>
      <w:tblPr>
        <w:tblW w:w="7477" w:type="dxa"/>
        <w:tblInd w:w="-35" w:type="dxa"/>
        <w:shd w:val="clear" w:color="auto" w:fill="FFFFFF"/>
        <w:tblLayout w:type="fixed"/>
        <w:tblCellMar>
          <w:left w:w="107" w:type="dxa"/>
          <w:right w:w="107" w:type="dxa"/>
        </w:tblCellMar>
        <w:tblLook w:val="0000"/>
      </w:tblPr>
      <w:tblGrid>
        <w:gridCol w:w="618"/>
        <w:gridCol w:w="6019"/>
        <w:gridCol w:w="840"/>
      </w:tblGrid>
      <w:tr w:rsidR="005E3E83" w:rsidRPr="00936483" w:rsidTr="003B4FAB">
        <w:trPr>
          <w:cantSplit/>
          <w:tblHeader/>
        </w:trPr>
        <w:tc>
          <w:tcPr>
            <w:tcW w:w="7477" w:type="dxa"/>
            <w:gridSpan w:val="3"/>
            <w:shd w:val="clear" w:color="auto" w:fill="FFFFFF"/>
          </w:tcPr>
          <w:p w:rsidR="005E3E83" w:rsidRPr="00936483" w:rsidRDefault="005E3E83" w:rsidP="006719FE">
            <w:pPr>
              <w:pStyle w:val="TableColHead"/>
              <w:keepLines/>
              <w:spacing w:after="0"/>
              <w:ind w:left="-43" w:right="-29"/>
            </w:pPr>
            <w:r w:rsidRPr="00936483">
              <w:t>Group A15</w:t>
            </w:r>
            <w:r w:rsidR="00344318" w:rsidRPr="00936483">
              <w:t>—</w:t>
            </w:r>
            <w:r w:rsidRPr="00936483">
              <w:t>GP management plans, team care arrangements and multidisciplinary care plans and case conferences</w:t>
            </w:r>
          </w:p>
        </w:tc>
      </w:tr>
      <w:tr w:rsidR="005E3E83" w:rsidRPr="00936483" w:rsidTr="003B4FAB">
        <w:trPr>
          <w:cantSplit/>
          <w:tblHeader/>
        </w:trPr>
        <w:tc>
          <w:tcPr>
            <w:tcW w:w="618" w:type="dxa"/>
            <w:tcBorders>
              <w:bottom w:val="single" w:sz="4" w:space="0" w:color="auto"/>
            </w:tcBorders>
            <w:shd w:val="clear" w:color="auto" w:fill="FFFFFF"/>
          </w:tcPr>
          <w:p w:rsidR="005E3E83" w:rsidRPr="00936483" w:rsidRDefault="005E3E83" w:rsidP="006719FE">
            <w:pPr>
              <w:pStyle w:val="TableColHead"/>
              <w:keepLines/>
            </w:pPr>
            <w:r w:rsidRPr="00936483">
              <w:t>Item</w:t>
            </w:r>
          </w:p>
        </w:tc>
        <w:tc>
          <w:tcPr>
            <w:tcW w:w="6019" w:type="dxa"/>
            <w:tcBorders>
              <w:bottom w:val="single" w:sz="4" w:space="0" w:color="auto"/>
            </w:tcBorders>
            <w:shd w:val="clear" w:color="auto" w:fill="FFFFFF"/>
          </w:tcPr>
          <w:p w:rsidR="005E3E83" w:rsidRPr="00936483" w:rsidRDefault="005E3E83" w:rsidP="006719FE">
            <w:pPr>
              <w:pStyle w:val="TableColHead"/>
              <w:keepLines/>
            </w:pPr>
            <w:r w:rsidRPr="00936483">
              <w:t>Description</w:t>
            </w:r>
          </w:p>
        </w:tc>
        <w:tc>
          <w:tcPr>
            <w:tcW w:w="840" w:type="dxa"/>
            <w:tcBorders>
              <w:bottom w:val="single" w:sz="4" w:space="0" w:color="auto"/>
            </w:tcBorders>
            <w:shd w:val="clear" w:color="auto" w:fill="FFFFFF"/>
          </w:tcPr>
          <w:p w:rsidR="005E3E83" w:rsidRPr="00936483" w:rsidRDefault="00B217D7" w:rsidP="006719FE">
            <w:pPr>
              <w:pStyle w:val="TableColHead"/>
              <w:keepLines/>
              <w:ind w:left="-37" w:right="-28"/>
            </w:pPr>
            <w:r>
              <w:t>Fee ($)</w:t>
            </w:r>
          </w:p>
        </w:tc>
      </w:tr>
      <w:tr w:rsidR="005E3E83" w:rsidRPr="00936483" w:rsidTr="003B4FAB">
        <w:trPr>
          <w:cantSplit/>
        </w:trPr>
        <w:tc>
          <w:tcPr>
            <w:tcW w:w="7477" w:type="dxa"/>
            <w:gridSpan w:val="3"/>
            <w:tcBorders>
              <w:top w:val="single" w:sz="4" w:space="0" w:color="auto"/>
            </w:tcBorders>
            <w:shd w:val="clear" w:color="auto" w:fill="FFFFFF"/>
          </w:tcPr>
          <w:p w:rsidR="005E3E83" w:rsidRPr="00936483" w:rsidRDefault="005E3E83" w:rsidP="006719FE">
            <w:pPr>
              <w:pStyle w:val="TableText"/>
              <w:keepNext/>
              <w:keepLines/>
              <w:ind w:left="-63"/>
              <w:rPr>
                <w:rFonts w:ascii="Arial" w:hAnsi="Arial" w:cs="Arial"/>
                <w:i/>
                <w:sz w:val="18"/>
                <w:szCs w:val="18"/>
              </w:rPr>
            </w:pPr>
            <w:r w:rsidRPr="00936483">
              <w:rPr>
                <w:rFonts w:ascii="Arial" w:hAnsi="Arial" w:cs="Arial"/>
                <w:i/>
                <w:iCs/>
                <w:sz w:val="18"/>
                <w:szCs w:val="18"/>
                <w:lang w:eastAsia="en-AU"/>
              </w:rPr>
              <w:t>Subgroup 2</w:t>
            </w:r>
            <w:r w:rsidR="00344318" w:rsidRPr="00936483">
              <w:rPr>
                <w:rFonts w:ascii="Arial" w:hAnsi="Arial" w:cs="Arial"/>
                <w:i/>
                <w:iCs/>
                <w:sz w:val="18"/>
                <w:szCs w:val="18"/>
                <w:lang w:eastAsia="en-AU"/>
              </w:rPr>
              <w:t>—</w:t>
            </w:r>
            <w:r w:rsidRPr="00936483">
              <w:rPr>
                <w:rFonts w:ascii="Arial" w:hAnsi="Arial" w:cs="Arial"/>
                <w:i/>
                <w:iCs/>
                <w:sz w:val="18"/>
                <w:szCs w:val="18"/>
                <w:lang w:eastAsia="en-AU"/>
              </w:rPr>
              <w:t>Case conferences</w:t>
            </w:r>
          </w:p>
        </w:tc>
      </w:tr>
      <w:tr w:rsidR="00F8509D" w:rsidRPr="00936483" w:rsidTr="003B4FAB">
        <w:trPr>
          <w:cantSplit/>
        </w:trPr>
        <w:tc>
          <w:tcPr>
            <w:tcW w:w="618" w:type="dxa"/>
            <w:shd w:val="clear" w:color="auto" w:fill="FFFFFF"/>
          </w:tcPr>
          <w:p w:rsidR="00F8509D" w:rsidRPr="00936483" w:rsidDel="00E674E2" w:rsidRDefault="00F8509D" w:rsidP="006719FE">
            <w:pPr>
              <w:pStyle w:val="TableText"/>
              <w:keepLines/>
              <w:jc w:val="right"/>
            </w:pPr>
            <w:r w:rsidRPr="00936483">
              <w:t>735</w:t>
            </w:r>
          </w:p>
        </w:tc>
        <w:tc>
          <w:tcPr>
            <w:tcW w:w="6019" w:type="dxa"/>
            <w:shd w:val="clear" w:color="auto" w:fill="FFFFFF"/>
          </w:tcPr>
          <w:p w:rsidR="00F8509D" w:rsidRPr="00936483" w:rsidRDefault="00F8509D" w:rsidP="006719FE">
            <w:pPr>
              <w:pStyle w:val="TableText"/>
              <w:keepLines/>
            </w:pPr>
            <w:r w:rsidRPr="00936483">
              <w:t>Attendance by a medical practitioner (including a general practitioner, but not including a specialist or consultant physician), as a member of a multidisciplinary case conference team, to organise and coordinate:</w:t>
            </w:r>
          </w:p>
          <w:p w:rsidR="00F8509D" w:rsidRPr="00936483" w:rsidRDefault="00F8509D" w:rsidP="006719FE">
            <w:pPr>
              <w:pStyle w:val="TableP1a"/>
              <w:keepLines/>
            </w:pPr>
            <w:r w:rsidRPr="00936483">
              <w:tab/>
              <w:t>(a)</w:t>
            </w:r>
            <w:r w:rsidRPr="00936483">
              <w:tab/>
              <w:t>a community case conference; or</w:t>
            </w:r>
          </w:p>
          <w:p w:rsidR="00F8509D" w:rsidRPr="00936483" w:rsidRDefault="00F8509D" w:rsidP="006719FE">
            <w:pPr>
              <w:pStyle w:val="TableP1a"/>
              <w:keepLines/>
            </w:pPr>
            <w:r w:rsidRPr="00936483">
              <w:tab/>
              <w:t>(b)</w:t>
            </w:r>
            <w:r w:rsidRPr="00936483">
              <w:tab/>
              <w:t>a multidisciplinary case conference in a residential aged care facility; or</w:t>
            </w:r>
          </w:p>
          <w:p w:rsidR="00F8509D" w:rsidRPr="00936483" w:rsidRDefault="00F8509D" w:rsidP="006719FE">
            <w:pPr>
              <w:pStyle w:val="TableP1a"/>
              <w:keepLines/>
            </w:pPr>
            <w:r w:rsidRPr="00936483">
              <w:tab/>
              <w:t>(c)</w:t>
            </w:r>
            <w:r w:rsidRPr="00936483">
              <w:tab/>
              <w:t>a multidisciplinary discharge case conference;</w:t>
            </w:r>
          </w:p>
          <w:p w:rsidR="00F8509D" w:rsidRPr="00936483" w:rsidDel="00E674E2" w:rsidRDefault="00F8509D" w:rsidP="006719FE">
            <w:pPr>
              <w:pStyle w:val="TableText"/>
              <w:keepLines/>
              <w:spacing w:before="0"/>
              <w:rPr>
                <w:snapToGrid w:val="0"/>
              </w:rPr>
            </w:pPr>
            <w:r w:rsidRPr="00936483">
              <w:t>if the conference lasts for at least 15 minutes, but for less than 20 minutes (other than a service associated with a service to which items 721 to 732 apply)</w:t>
            </w:r>
          </w:p>
        </w:tc>
        <w:tc>
          <w:tcPr>
            <w:tcW w:w="840" w:type="dxa"/>
            <w:shd w:val="clear" w:color="auto" w:fill="FFFFFF"/>
          </w:tcPr>
          <w:p w:rsidR="00F8509D" w:rsidRPr="00936483" w:rsidDel="00E674E2" w:rsidRDefault="00F8509D" w:rsidP="006719FE">
            <w:pPr>
              <w:pStyle w:val="TableText"/>
              <w:keepLines/>
              <w:ind w:left="-37" w:right="-28"/>
              <w:jc w:val="right"/>
            </w:pPr>
            <w:r w:rsidRPr="00936483">
              <w:t>6</w:t>
            </w:r>
            <w:r w:rsidR="00966168" w:rsidRPr="00936483">
              <w:t>9.25</w:t>
            </w:r>
          </w:p>
        </w:tc>
      </w:tr>
      <w:tr w:rsidR="00F8509D" w:rsidRPr="00936483" w:rsidTr="003B4FAB">
        <w:trPr>
          <w:cantSplit/>
        </w:trPr>
        <w:tc>
          <w:tcPr>
            <w:tcW w:w="618" w:type="dxa"/>
            <w:shd w:val="clear" w:color="auto" w:fill="FFFFFF"/>
          </w:tcPr>
          <w:p w:rsidR="00F8509D" w:rsidRPr="00936483" w:rsidDel="00E674E2" w:rsidRDefault="00F8509D" w:rsidP="006719FE">
            <w:pPr>
              <w:pStyle w:val="TableText"/>
              <w:keepLines/>
              <w:jc w:val="right"/>
            </w:pPr>
            <w:r w:rsidRPr="00936483">
              <w:t>739</w:t>
            </w:r>
          </w:p>
        </w:tc>
        <w:tc>
          <w:tcPr>
            <w:tcW w:w="6019" w:type="dxa"/>
            <w:shd w:val="clear" w:color="auto" w:fill="FFFFFF"/>
          </w:tcPr>
          <w:p w:rsidR="00F8509D" w:rsidRPr="00936483" w:rsidRDefault="00F8509D" w:rsidP="006719FE">
            <w:pPr>
              <w:pStyle w:val="TableText"/>
              <w:keepLines/>
            </w:pPr>
            <w:r w:rsidRPr="00936483">
              <w:t>Attendance by a medical practitioner (including a general practitioner, but not including a specialist or consultant physician), as a member of a multidisciplinary case conference team, to organise and coordinate:</w:t>
            </w:r>
          </w:p>
          <w:p w:rsidR="00F8509D" w:rsidRPr="00936483" w:rsidRDefault="00F8509D" w:rsidP="006719FE">
            <w:pPr>
              <w:pStyle w:val="TableP1a"/>
              <w:keepLines/>
            </w:pPr>
            <w:r w:rsidRPr="00936483">
              <w:tab/>
              <w:t>(a)</w:t>
            </w:r>
            <w:r w:rsidRPr="00936483">
              <w:tab/>
              <w:t>a community case conference; or</w:t>
            </w:r>
          </w:p>
          <w:p w:rsidR="00F8509D" w:rsidRPr="00936483" w:rsidDel="00E674E2" w:rsidRDefault="00F8509D" w:rsidP="006719FE">
            <w:pPr>
              <w:pStyle w:val="TableP1a"/>
              <w:keepLines/>
              <w:rPr>
                <w:snapToGrid w:val="0"/>
              </w:rPr>
            </w:pPr>
            <w:r w:rsidRPr="00936483">
              <w:tab/>
              <w:t>(b)</w:t>
            </w:r>
            <w:r w:rsidRPr="00936483">
              <w:tab/>
              <w:t>a multidisciplinary case conference in a residential aged care facility; or</w:t>
            </w:r>
          </w:p>
        </w:tc>
        <w:tc>
          <w:tcPr>
            <w:tcW w:w="840" w:type="dxa"/>
            <w:shd w:val="clear" w:color="auto" w:fill="FFFFFF"/>
          </w:tcPr>
          <w:p w:rsidR="00F8509D" w:rsidRPr="00936483" w:rsidDel="00E674E2" w:rsidRDefault="00F8509D" w:rsidP="006719FE">
            <w:pPr>
              <w:pStyle w:val="TableText"/>
              <w:keepLines/>
              <w:ind w:left="-37" w:right="-28"/>
              <w:jc w:val="right"/>
            </w:pPr>
            <w:r w:rsidRPr="00936483">
              <w:t>1</w:t>
            </w:r>
            <w:r w:rsidR="00966168" w:rsidRPr="00936483">
              <w:t>18.60</w:t>
            </w:r>
          </w:p>
        </w:tc>
      </w:tr>
      <w:tr w:rsidR="00F8509D" w:rsidRPr="00936483" w:rsidTr="003B4FAB">
        <w:trPr>
          <w:cantSplit/>
        </w:trPr>
        <w:tc>
          <w:tcPr>
            <w:tcW w:w="618" w:type="dxa"/>
            <w:shd w:val="clear" w:color="auto" w:fill="FFFFFF"/>
          </w:tcPr>
          <w:p w:rsidR="00F8509D" w:rsidRPr="00936483" w:rsidDel="00E674E2" w:rsidRDefault="00F8509D" w:rsidP="006719FE">
            <w:pPr>
              <w:pStyle w:val="TableText"/>
              <w:keepLines/>
              <w:jc w:val="right"/>
            </w:pPr>
          </w:p>
        </w:tc>
        <w:tc>
          <w:tcPr>
            <w:tcW w:w="6019" w:type="dxa"/>
            <w:shd w:val="clear" w:color="auto" w:fill="FFFFFF"/>
          </w:tcPr>
          <w:p w:rsidR="00F8509D" w:rsidRPr="00936483" w:rsidRDefault="00F8509D" w:rsidP="006719FE">
            <w:pPr>
              <w:pStyle w:val="TableP1a"/>
              <w:keepLines/>
            </w:pPr>
            <w:r w:rsidRPr="00936483">
              <w:tab/>
              <w:t>(c)</w:t>
            </w:r>
            <w:r w:rsidRPr="00936483">
              <w:tab/>
              <w:t>a multidisciplinary discharge case conference;</w:t>
            </w:r>
          </w:p>
          <w:p w:rsidR="00F8509D" w:rsidRPr="00936483" w:rsidDel="00E674E2" w:rsidRDefault="00F8509D" w:rsidP="006719FE">
            <w:pPr>
              <w:pStyle w:val="TableText"/>
              <w:keepLines/>
              <w:spacing w:before="0"/>
              <w:rPr>
                <w:snapToGrid w:val="0"/>
              </w:rPr>
            </w:pPr>
            <w:r w:rsidRPr="00936483">
              <w:rPr>
                <w:snapToGrid w:val="0"/>
              </w:rPr>
              <w:t xml:space="preserve">if the conference lasts for at least 20 minutes, but for less than 40 minutes (other than a service associated with a service to which </w:t>
            </w:r>
            <w:r w:rsidRPr="00936483">
              <w:t>items 721 to 732 apply)</w:t>
            </w:r>
          </w:p>
        </w:tc>
        <w:tc>
          <w:tcPr>
            <w:tcW w:w="840" w:type="dxa"/>
            <w:shd w:val="clear" w:color="auto" w:fill="FFFFFF"/>
          </w:tcPr>
          <w:p w:rsidR="00F8509D" w:rsidRPr="00936483" w:rsidDel="00E674E2" w:rsidRDefault="00F8509D" w:rsidP="006719FE">
            <w:pPr>
              <w:pStyle w:val="TableText"/>
              <w:keepLines/>
              <w:ind w:left="-37" w:right="-28"/>
              <w:jc w:val="right"/>
            </w:pPr>
          </w:p>
        </w:tc>
      </w:tr>
      <w:tr w:rsidR="00F8509D" w:rsidRPr="00936483" w:rsidTr="003B4FAB">
        <w:trPr>
          <w:cantSplit/>
        </w:trPr>
        <w:tc>
          <w:tcPr>
            <w:tcW w:w="618" w:type="dxa"/>
            <w:shd w:val="clear" w:color="auto" w:fill="FFFFFF"/>
          </w:tcPr>
          <w:p w:rsidR="00F8509D" w:rsidRPr="00936483" w:rsidDel="00E674E2" w:rsidRDefault="00F8509D" w:rsidP="006719FE">
            <w:pPr>
              <w:pStyle w:val="TableText"/>
              <w:keepLines/>
              <w:jc w:val="right"/>
            </w:pPr>
            <w:r w:rsidRPr="00936483">
              <w:t>743</w:t>
            </w:r>
          </w:p>
        </w:tc>
        <w:tc>
          <w:tcPr>
            <w:tcW w:w="6019" w:type="dxa"/>
            <w:shd w:val="clear" w:color="auto" w:fill="FFFFFF"/>
          </w:tcPr>
          <w:p w:rsidR="00F8509D" w:rsidRPr="00936483" w:rsidRDefault="00F8509D" w:rsidP="006719FE">
            <w:pPr>
              <w:pStyle w:val="TableText"/>
              <w:keepLines/>
            </w:pPr>
            <w:r w:rsidRPr="00936483">
              <w:t>Attendance by a medical practitioner (including a general practitioner, but not including a specialist or consultant physician), as a member of a multidisciplinary case conference team, to organise and coordinate:</w:t>
            </w:r>
          </w:p>
          <w:p w:rsidR="00F8509D" w:rsidRPr="00936483" w:rsidRDefault="00F8509D" w:rsidP="006719FE">
            <w:pPr>
              <w:pStyle w:val="TableP1a"/>
              <w:keepLines/>
            </w:pPr>
            <w:r w:rsidRPr="00936483">
              <w:tab/>
              <w:t>(a)</w:t>
            </w:r>
            <w:r w:rsidRPr="00936483">
              <w:tab/>
              <w:t>a community case conference; or</w:t>
            </w:r>
          </w:p>
          <w:p w:rsidR="00F8509D" w:rsidRPr="00936483" w:rsidRDefault="00F8509D" w:rsidP="006719FE">
            <w:pPr>
              <w:pStyle w:val="TableP1a"/>
              <w:keepLines/>
            </w:pPr>
            <w:r w:rsidRPr="00936483">
              <w:tab/>
              <w:t>(b)</w:t>
            </w:r>
            <w:r w:rsidRPr="00936483">
              <w:tab/>
              <w:t>a multidisciplinary case conference in a residential aged care facility; or</w:t>
            </w:r>
          </w:p>
          <w:p w:rsidR="00F8509D" w:rsidRPr="00936483" w:rsidRDefault="00F8509D" w:rsidP="006719FE">
            <w:pPr>
              <w:pStyle w:val="TableP1a"/>
              <w:keepLines/>
            </w:pPr>
            <w:r w:rsidRPr="00936483">
              <w:tab/>
              <w:t>(c)</w:t>
            </w:r>
            <w:r w:rsidRPr="00936483">
              <w:tab/>
              <w:t>a multidisciplinary discharge case conference;</w:t>
            </w:r>
          </w:p>
          <w:p w:rsidR="00F8509D" w:rsidRPr="00936483" w:rsidDel="00E674E2" w:rsidRDefault="00F8509D" w:rsidP="006719FE">
            <w:pPr>
              <w:pStyle w:val="TableText"/>
              <w:keepLines/>
              <w:spacing w:before="0"/>
              <w:ind w:right="-51"/>
              <w:rPr>
                <w:snapToGrid w:val="0"/>
              </w:rPr>
            </w:pPr>
            <w:r w:rsidRPr="00936483">
              <w:t>if the conference lasts for at least 40 minutes (other than a service associated with a service to which items 721 to 732 apply)</w:t>
            </w:r>
          </w:p>
        </w:tc>
        <w:tc>
          <w:tcPr>
            <w:tcW w:w="840" w:type="dxa"/>
            <w:shd w:val="clear" w:color="auto" w:fill="FFFFFF"/>
          </w:tcPr>
          <w:p w:rsidR="00F8509D" w:rsidRPr="00936483" w:rsidDel="00E674E2" w:rsidRDefault="00F8509D" w:rsidP="006719FE">
            <w:pPr>
              <w:pStyle w:val="TableText"/>
              <w:keepLines/>
              <w:ind w:left="-37" w:right="-28"/>
              <w:jc w:val="right"/>
            </w:pPr>
            <w:r w:rsidRPr="00936483">
              <w:t>19</w:t>
            </w:r>
            <w:r w:rsidR="00966168" w:rsidRPr="00936483">
              <w:t>7.70</w:t>
            </w:r>
          </w:p>
        </w:tc>
      </w:tr>
      <w:tr w:rsidR="00F8509D" w:rsidRPr="00936483" w:rsidTr="003B4FAB">
        <w:trPr>
          <w:cantSplit/>
        </w:trPr>
        <w:tc>
          <w:tcPr>
            <w:tcW w:w="618" w:type="dxa"/>
            <w:shd w:val="clear" w:color="auto" w:fill="FFFFFF"/>
          </w:tcPr>
          <w:p w:rsidR="00F8509D" w:rsidRPr="00936483" w:rsidDel="00E674E2" w:rsidRDefault="00F8509D" w:rsidP="006719FE">
            <w:pPr>
              <w:pStyle w:val="TableText"/>
              <w:keepLines/>
              <w:jc w:val="right"/>
            </w:pPr>
            <w:r w:rsidRPr="00936483">
              <w:t>747</w:t>
            </w:r>
          </w:p>
        </w:tc>
        <w:tc>
          <w:tcPr>
            <w:tcW w:w="6019" w:type="dxa"/>
            <w:shd w:val="clear" w:color="auto" w:fill="FFFFFF"/>
          </w:tcPr>
          <w:p w:rsidR="00F8509D" w:rsidRPr="00936483" w:rsidRDefault="00F8509D" w:rsidP="006719FE">
            <w:pPr>
              <w:pStyle w:val="TableText"/>
              <w:keepLines/>
            </w:pPr>
            <w:r w:rsidRPr="00936483">
              <w:t>Attendance by a medical practitioner (including a general practitioner, but not including a specialist or consultant physician), as a member of a multidisciplinary case conference team, to participate in:</w:t>
            </w:r>
          </w:p>
          <w:p w:rsidR="00F8509D" w:rsidRPr="00936483" w:rsidRDefault="00F8509D" w:rsidP="006719FE">
            <w:pPr>
              <w:pStyle w:val="TableP1a"/>
              <w:keepLines/>
            </w:pPr>
            <w:r w:rsidRPr="00936483">
              <w:tab/>
              <w:t>(a)</w:t>
            </w:r>
            <w:r w:rsidRPr="00936483">
              <w:tab/>
              <w:t>a community case conference; or</w:t>
            </w:r>
          </w:p>
          <w:p w:rsidR="00F8509D" w:rsidRPr="00936483" w:rsidRDefault="00F8509D" w:rsidP="006719FE">
            <w:pPr>
              <w:pStyle w:val="TableP1a"/>
              <w:keepLines/>
            </w:pPr>
            <w:r w:rsidRPr="00936483">
              <w:tab/>
              <w:t>(b)</w:t>
            </w:r>
            <w:r w:rsidRPr="00936483">
              <w:tab/>
              <w:t>a multidisciplinary case conference in a residential aged care facility; or</w:t>
            </w:r>
          </w:p>
          <w:p w:rsidR="00F8509D" w:rsidRPr="00936483" w:rsidRDefault="00F8509D" w:rsidP="006719FE">
            <w:pPr>
              <w:pStyle w:val="TableP1a"/>
              <w:keepLines/>
            </w:pPr>
            <w:r w:rsidRPr="00936483">
              <w:tab/>
              <w:t>(c)</w:t>
            </w:r>
            <w:r w:rsidRPr="00936483">
              <w:tab/>
              <w:t>a multidisciplinary discharge case conference;</w:t>
            </w:r>
          </w:p>
          <w:p w:rsidR="00F8509D" w:rsidRPr="00936483" w:rsidDel="00E674E2" w:rsidRDefault="00F8509D" w:rsidP="006719FE">
            <w:pPr>
              <w:pStyle w:val="TableText"/>
              <w:keepLines/>
              <w:spacing w:before="0"/>
              <w:rPr>
                <w:snapToGrid w:val="0"/>
              </w:rPr>
            </w:pPr>
            <w:r w:rsidRPr="00936483">
              <w:t>if the conference lasts for at least 15 minutes, but for less than 20 minutes (other than a service associated with a service to which items 721 to 732 apply)</w:t>
            </w:r>
          </w:p>
        </w:tc>
        <w:tc>
          <w:tcPr>
            <w:tcW w:w="840" w:type="dxa"/>
            <w:shd w:val="clear" w:color="auto" w:fill="FFFFFF"/>
          </w:tcPr>
          <w:p w:rsidR="00F8509D" w:rsidRPr="00936483" w:rsidDel="00E674E2" w:rsidRDefault="00966168" w:rsidP="006719FE">
            <w:pPr>
              <w:pStyle w:val="TableText"/>
              <w:keepLines/>
              <w:ind w:left="-37" w:right="-28"/>
              <w:jc w:val="right"/>
            </w:pPr>
            <w:r w:rsidRPr="00936483">
              <w:t>50.90</w:t>
            </w:r>
          </w:p>
        </w:tc>
      </w:tr>
      <w:tr w:rsidR="00F8509D" w:rsidRPr="00936483" w:rsidTr="003B4FAB">
        <w:trPr>
          <w:cantSplit/>
        </w:trPr>
        <w:tc>
          <w:tcPr>
            <w:tcW w:w="618" w:type="dxa"/>
            <w:shd w:val="clear" w:color="auto" w:fill="FFFFFF"/>
          </w:tcPr>
          <w:p w:rsidR="00F8509D" w:rsidRPr="00936483" w:rsidDel="00E674E2" w:rsidRDefault="00F8509D" w:rsidP="006719FE">
            <w:pPr>
              <w:pStyle w:val="TableText"/>
              <w:keepLines/>
              <w:jc w:val="right"/>
            </w:pPr>
            <w:r w:rsidRPr="00936483">
              <w:t>750</w:t>
            </w:r>
          </w:p>
        </w:tc>
        <w:tc>
          <w:tcPr>
            <w:tcW w:w="6019" w:type="dxa"/>
            <w:shd w:val="clear" w:color="auto" w:fill="FFFFFF"/>
          </w:tcPr>
          <w:p w:rsidR="00F8509D" w:rsidRPr="00936483" w:rsidRDefault="00F8509D" w:rsidP="006719FE">
            <w:pPr>
              <w:pStyle w:val="TableText"/>
              <w:keepLines/>
            </w:pPr>
            <w:r w:rsidRPr="00936483">
              <w:t>Attendance by a medical practitioner (including a general practitioner, but not including a specialist or consultant physician), as a member of a multidisciplinary case conference team, to participate in:</w:t>
            </w:r>
          </w:p>
          <w:p w:rsidR="00F8509D" w:rsidRPr="00936483" w:rsidRDefault="00F8509D" w:rsidP="006719FE">
            <w:pPr>
              <w:pStyle w:val="TableP1a"/>
              <w:keepLines/>
            </w:pPr>
            <w:r w:rsidRPr="00936483">
              <w:tab/>
              <w:t>(a)</w:t>
            </w:r>
            <w:r w:rsidRPr="00936483">
              <w:tab/>
              <w:t>a community case conference; or</w:t>
            </w:r>
          </w:p>
          <w:p w:rsidR="00F8509D" w:rsidRPr="00936483" w:rsidRDefault="00F8509D" w:rsidP="006719FE">
            <w:pPr>
              <w:pStyle w:val="TableP1a"/>
              <w:keepLines/>
            </w:pPr>
            <w:r w:rsidRPr="00936483">
              <w:tab/>
              <w:t>(b)</w:t>
            </w:r>
            <w:r w:rsidRPr="00936483">
              <w:tab/>
              <w:t>a multidisciplinary case conference in a residential aged care facility; or</w:t>
            </w:r>
          </w:p>
          <w:p w:rsidR="00F8509D" w:rsidRPr="00936483" w:rsidRDefault="00F8509D" w:rsidP="006719FE">
            <w:pPr>
              <w:pStyle w:val="TableP1a"/>
              <w:keepLines/>
            </w:pPr>
            <w:r w:rsidRPr="00936483">
              <w:tab/>
              <w:t>(c)</w:t>
            </w:r>
            <w:r w:rsidRPr="00936483">
              <w:tab/>
              <w:t>a multidisciplinary discharge case conference;</w:t>
            </w:r>
          </w:p>
          <w:p w:rsidR="00F8509D" w:rsidRPr="00936483" w:rsidDel="00E674E2" w:rsidRDefault="00F8509D" w:rsidP="006719FE">
            <w:pPr>
              <w:pStyle w:val="TableText"/>
              <w:keepLines/>
              <w:spacing w:before="0"/>
              <w:rPr>
                <w:snapToGrid w:val="0"/>
              </w:rPr>
            </w:pPr>
            <w:r w:rsidRPr="00936483">
              <w:t>if the conference lasts for at least 20 minutes, but for less than 40 minutes (other than a service associated with a service to which items 721 to 732 apply)</w:t>
            </w:r>
          </w:p>
        </w:tc>
        <w:tc>
          <w:tcPr>
            <w:tcW w:w="840" w:type="dxa"/>
            <w:shd w:val="clear" w:color="auto" w:fill="FFFFFF"/>
          </w:tcPr>
          <w:p w:rsidR="00F8509D" w:rsidRPr="00936483" w:rsidDel="00E674E2" w:rsidRDefault="00F8509D" w:rsidP="006719FE">
            <w:pPr>
              <w:pStyle w:val="TableText"/>
              <w:keepLines/>
              <w:ind w:left="-37" w:right="-28"/>
              <w:jc w:val="right"/>
            </w:pPr>
            <w:r w:rsidRPr="00936483">
              <w:t>8</w:t>
            </w:r>
            <w:r w:rsidR="00966168" w:rsidRPr="00936483">
              <w:t>7.25</w:t>
            </w:r>
          </w:p>
        </w:tc>
      </w:tr>
      <w:tr w:rsidR="00F8509D" w:rsidRPr="00936483" w:rsidTr="003B4FAB">
        <w:trPr>
          <w:cantSplit/>
        </w:trPr>
        <w:tc>
          <w:tcPr>
            <w:tcW w:w="618" w:type="dxa"/>
            <w:shd w:val="clear" w:color="auto" w:fill="FFFFFF"/>
          </w:tcPr>
          <w:p w:rsidR="00F8509D" w:rsidRPr="00936483" w:rsidDel="00E674E2" w:rsidRDefault="00F8509D" w:rsidP="006719FE">
            <w:pPr>
              <w:pStyle w:val="TableText"/>
              <w:keepLines/>
              <w:jc w:val="right"/>
            </w:pPr>
            <w:r w:rsidRPr="00936483">
              <w:t>758</w:t>
            </w:r>
          </w:p>
        </w:tc>
        <w:tc>
          <w:tcPr>
            <w:tcW w:w="6019" w:type="dxa"/>
            <w:shd w:val="clear" w:color="auto" w:fill="FFFFFF"/>
          </w:tcPr>
          <w:p w:rsidR="00F8509D" w:rsidRPr="00936483" w:rsidRDefault="00F8509D" w:rsidP="006719FE">
            <w:pPr>
              <w:pStyle w:val="TableText"/>
              <w:keepLines/>
            </w:pPr>
            <w:r w:rsidRPr="00936483">
              <w:t>Attendance by a medical practitioner (including a general practitioner, but not including a specialist or consultant physician), as a member of a multidisciplinary case conference team, to participate in:</w:t>
            </w:r>
          </w:p>
          <w:p w:rsidR="00F8509D" w:rsidRPr="00936483" w:rsidRDefault="00F8509D" w:rsidP="006719FE">
            <w:pPr>
              <w:pStyle w:val="TableP1a"/>
              <w:keepLines/>
            </w:pPr>
            <w:r w:rsidRPr="00936483">
              <w:tab/>
              <w:t>(a)</w:t>
            </w:r>
            <w:r w:rsidRPr="00936483">
              <w:tab/>
              <w:t>a community case conference; or</w:t>
            </w:r>
          </w:p>
          <w:p w:rsidR="00F8509D" w:rsidRPr="00936483" w:rsidRDefault="00F8509D" w:rsidP="006719FE">
            <w:pPr>
              <w:pStyle w:val="TableP1a"/>
              <w:keepLines/>
            </w:pPr>
            <w:r w:rsidRPr="00936483">
              <w:tab/>
              <w:t>(b)</w:t>
            </w:r>
            <w:r w:rsidRPr="00936483">
              <w:tab/>
              <w:t>a multidisciplinary case conference in a residential aged care facility; or</w:t>
            </w:r>
          </w:p>
          <w:p w:rsidR="00F8509D" w:rsidRPr="00936483" w:rsidRDefault="00F8509D" w:rsidP="006719FE">
            <w:pPr>
              <w:pStyle w:val="TableP1a"/>
              <w:keepLines/>
            </w:pPr>
            <w:r w:rsidRPr="00936483">
              <w:tab/>
              <w:t>(c)</w:t>
            </w:r>
            <w:r w:rsidRPr="00936483">
              <w:tab/>
              <w:t>a multidisciplinary discharge case conference;</w:t>
            </w:r>
          </w:p>
          <w:p w:rsidR="00F8509D" w:rsidRPr="00936483" w:rsidDel="00E674E2" w:rsidRDefault="00F8509D" w:rsidP="006719FE">
            <w:pPr>
              <w:pStyle w:val="TableText"/>
              <w:keepLines/>
              <w:spacing w:before="0"/>
              <w:ind w:right="-65"/>
              <w:rPr>
                <w:snapToGrid w:val="0"/>
              </w:rPr>
            </w:pPr>
            <w:r w:rsidRPr="00936483">
              <w:t>if the conference lasts for at least 40 minutes (other than a service associated with a service to which items 721 to 732 apply)</w:t>
            </w:r>
          </w:p>
        </w:tc>
        <w:tc>
          <w:tcPr>
            <w:tcW w:w="840" w:type="dxa"/>
            <w:shd w:val="clear" w:color="auto" w:fill="FFFFFF"/>
          </w:tcPr>
          <w:p w:rsidR="00F8509D" w:rsidRPr="00936483" w:rsidDel="00E674E2" w:rsidRDefault="00F8509D" w:rsidP="006719FE">
            <w:pPr>
              <w:pStyle w:val="TableText"/>
              <w:keepLines/>
              <w:ind w:left="-37" w:right="-28"/>
              <w:jc w:val="right"/>
            </w:pPr>
            <w:r w:rsidRPr="00936483">
              <w:t>14</w:t>
            </w:r>
            <w:r w:rsidR="00966168" w:rsidRPr="00936483">
              <w:t>5.30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820</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organise and coordinate a community case conference of at least 15</w:t>
            </w:r>
            <w:r w:rsidR="007A0200" w:rsidRPr="00936483">
              <w:t> </w:t>
            </w:r>
            <w:r w:rsidRPr="00936483">
              <w:t>minutes but less than 30</w:t>
            </w:r>
            <w:r w:rsidR="007A0200" w:rsidRPr="00936483">
              <w:t> </w:t>
            </w:r>
            <w:r w:rsidRPr="00936483">
              <w:t>minutes, with a multidisciplinary team of at least 3</w:t>
            </w:r>
            <w:r w:rsidR="007A0200" w:rsidRPr="00936483">
              <w:t> </w:t>
            </w:r>
            <w:r w:rsidRPr="00936483">
              <w:t>other formal care providers of different disciplines</w:t>
            </w:r>
          </w:p>
        </w:tc>
        <w:tc>
          <w:tcPr>
            <w:tcW w:w="840" w:type="dxa"/>
            <w:shd w:val="clear" w:color="auto" w:fill="FFFFFF"/>
          </w:tcPr>
          <w:p w:rsidR="005E3E83" w:rsidRPr="00936483" w:rsidRDefault="005E3E83" w:rsidP="006719FE">
            <w:pPr>
              <w:pStyle w:val="TableText"/>
              <w:keepLines/>
              <w:ind w:left="-37" w:right="-28"/>
              <w:jc w:val="right"/>
            </w:pPr>
            <w:r w:rsidRPr="00936483">
              <w:t>13</w:t>
            </w:r>
            <w:r w:rsidR="00966168" w:rsidRPr="00936483">
              <w:t>9.10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822</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organise and coordinate a community case conference of at least 30</w:t>
            </w:r>
            <w:r w:rsidR="007A0200" w:rsidRPr="00936483">
              <w:t> </w:t>
            </w:r>
            <w:r w:rsidRPr="00936483">
              <w:t>minutes but less than 45</w:t>
            </w:r>
            <w:r w:rsidR="007A0200" w:rsidRPr="00936483">
              <w:t> </w:t>
            </w:r>
            <w:r w:rsidRPr="00936483">
              <w:t>minutes, with a multidisciplinary team of at least 3</w:t>
            </w:r>
            <w:r w:rsidR="007A0200" w:rsidRPr="00936483">
              <w:t> </w:t>
            </w:r>
            <w:r w:rsidRPr="00936483">
              <w:t>other formal care providers of different disciplines</w:t>
            </w:r>
          </w:p>
        </w:tc>
        <w:tc>
          <w:tcPr>
            <w:tcW w:w="840" w:type="dxa"/>
            <w:shd w:val="clear" w:color="auto" w:fill="FFFFFF"/>
          </w:tcPr>
          <w:p w:rsidR="005E3E83" w:rsidRPr="00936483" w:rsidRDefault="005E3E83" w:rsidP="006719FE">
            <w:pPr>
              <w:pStyle w:val="TableText"/>
              <w:keepLines/>
              <w:ind w:left="-37" w:right="-28"/>
              <w:jc w:val="right"/>
            </w:pPr>
            <w:r w:rsidRPr="00936483">
              <w:t>20</w:t>
            </w:r>
            <w:r w:rsidR="00966168" w:rsidRPr="00936483">
              <w:t>8.70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823</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organise and coordinate a community case conference of at least 45</w:t>
            </w:r>
            <w:r w:rsidR="007A0200" w:rsidRPr="00936483">
              <w:t> </w:t>
            </w:r>
            <w:r w:rsidRPr="00936483">
              <w:t>minutes, with a multidisciplinary team of at least 3 other formal care providers of different disciplines</w:t>
            </w:r>
          </w:p>
        </w:tc>
        <w:tc>
          <w:tcPr>
            <w:tcW w:w="840" w:type="dxa"/>
            <w:shd w:val="clear" w:color="auto" w:fill="FFFFFF"/>
          </w:tcPr>
          <w:p w:rsidR="005E3E83" w:rsidRPr="00936483" w:rsidRDefault="005E3E83" w:rsidP="006719FE">
            <w:pPr>
              <w:pStyle w:val="TableText"/>
              <w:keepLines/>
              <w:ind w:left="-37" w:right="-28"/>
              <w:jc w:val="right"/>
            </w:pPr>
            <w:r w:rsidRPr="00936483">
              <w:t>2</w:t>
            </w:r>
            <w:r w:rsidR="00966168" w:rsidRPr="00936483">
              <w:t>78.15</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825</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participate in a community case conference (other than to organise and coordinate the conference) of at least 15</w:t>
            </w:r>
            <w:r w:rsidR="007A0200" w:rsidRPr="00936483">
              <w:t> </w:t>
            </w:r>
            <w:r w:rsidRPr="00936483">
              <w:t>minutes but less than 30</w:t>
            </w:r>
            <w:r w:rsidR="007A0200" w:rsidRPr="00936483">
              <w:t> </w:t>
            </w:r>
            <w:r w:rsidRPr="00936483">
              <w:t>minutes, with a multidisciplinary team of at least 2 other formal care providers of different disciplines</w:t>
            </w:r>
          </w:p>
        </w:tc>
        <w:tc>
          <w:tcPr>
            <w:tcW w:w="840" w:type="dxa"/>
            <w:shd w:val="clear" w:color="auto" w:fill="FFFFFF"/>
          </w:tcPr>
          <w:p w:rsidR="005E3E83" w:rsidRPr="00936483" w:rsidRDefault="005E3E83" w:rsidP="006719FE">
            <w:pPr>
              <w:pStyle w:val="TableText"/>
              <w:keepLines/>
              <w:ind w:left="-37" w:right="-28"/>
              <w:jc w:val="right"/>
            </w:pPr>
            <w:r w:rsidRPr="00936483">
              <w:t>9</w:t>
            </w:r>
            <w:r w:rsidR="00966168" w:rsidRPr="00936483">
              <w:t>9.90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826</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participate in a community case conference (other than to organise and coordinate the conference) of at least 30</w:t>
            </w:r>
            <w:r w:rsidR="007A0200" w:rsidRPr="00936483">
              <w:t> </w:t>
            </w:r>
            <w:r w:rsidRPr="00936483">
              <w:t>minutes but less than 45</w:t>
            </w:r>
            <w:r w:rsidR="007A0200" w:rsidRPr="00936483">
              <w:t> </w:t>
            </w:r>
            <w:r w:rsidRPr="00936483">
              <w:t>minutes, with a multidisciplinary team of at least 2 other formal care providers of different disciplines</w:t>
            </w:r>
          </w:p>
        </w:tc>
        <w:tc>
          <w:tcPr>
            <w:tcW w:w="840" w:type="dxa"/>
            <w:shd w:val="clear" w:color="auto" w:fill="FFFFFF"/>
          </w:tcPr>
          <w:p w:rsidR="005E3E83" w:rsidRPr="00936483" w:rsidRDefault="005E3E83" w:rsidP="006719FE">
            <w:pPr>
              <w:pStyle w:val="TableText"/>
              <w:keepLines/>
              <w:ind w:left="-37" w:right="-28"/>
              <w:jc w:val="right"/>
            </w:pPr>
            <w:r w:rsidRPr="00936483">
              <w:t>15</w:t>
            </w:r>
            <w:r w:rsidR="00966168" w:rsidRPr="00936483">
              <w:t>9.30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828</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participate in a community case conference (other than to organise and coordinate the conference) of at least 45</w:t>
            </w:r>
            <w:r w:rsidR="007A0200" w:rsidRPr="00936483">
              <w:t> </w:t>
            </w:r>
            <w:r w:rsidRPr="00936483">
              <w:t>minutes, with a multidisciplinary team of at least 2</w:t>
            </w:r>
            <w:r w:rsidR="007A0200" w:rsidRPr="00936483">
              <w:t> </w:t>
            </w:r>
            <w:r w:rsidRPr="00936483">
              <w:t>other formal care providers of different disciplines</w:t>
            </w:r>
          </w:p>
        </w:tc>
        <w:tc>
          <w:tcPr>
            <w:tcW w:w="840" w:type="dxa"/>
            <w:shd w:val="clear" w:color="auto" w:fill="FFFFFF"/>
          </w:tcPr>
          <w:p w:rsidR="005E3E83" w:rsidRPr="00936483" w:rsidRDefault="005E3E83" w:rsidP="006719FE">
            <w:pPr>
              <w:pStyle w:val="TableText"/>
              <w:keepLines/>
              <w:ind w:left="-37" w:right="-28"/>
              <w:jc w:val="right"/>
            </w:pPr>
            <w:r w:rsidRPr="00936483">
              <w:t>21</w:t>
            </w:r>
            <w:r w:rsidR="00966168" w:rsidRPr="00936483">
              <w:t>8.75</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830</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organise and coordinate a discharge case conference of at least 15</w:t>
            </w:r>
            <w:r w:rsidR="007A0200" w:rsidRPr="00936483">
              <w:t> </w:t>
            </w:r>
            <w:r w:rsidRPr="00936483">
              <w:t>minutes but less than 30</w:t>
            </w:r>
            <w:r w:rsidR="007A0200" w:rsidRPr="00936483">
              <w:t> </w:t>
            </w:r>
            <w:r w:rsidRPr="00936483">
              <w:t>minutes, with a multidisciplinary team of at least 3</w:t>
            </w:r>
            <w:r w:rsidR="007A0200" w:rsidRPr="00936483">
              <w:t> </w:t>
            </w:r>
            <w:r w:rsidRPr="00936483">
              <w:t>other formal care providers of different disciplines</w:t>
            </w:r>
          </w:p>
        </w:tc>
        <w:tc>
          <w:tcPr>
            <w:tcW w:w="840" w:type="dxa"/>
            <w:shd w:val="clear" w:color="auto" w:fill="FFFFFF"/>
          </w:tcPr>
          <w:p w:rsidR="005E3E83" w:rsidRPr="00936483" w:rsidRDefault="005E3E83" w:rsidP="00AF6D31">
            <w:pPr>
              <w:pStyle w:val="TableText"/>
              <w:keepLines/>
              <w:ind w:left="-37" w:right="-28"/>
              <w:jc w:val="right"/>
            </w:pPr>
            <w:r w:rsidRPr="00936483">
              <w:t>13</w:t>
            </w:r>
            <w:r w:rsidR="00966168" w:rsidRPr="00936483">
              <w:t>9.</w:t>
            </w:r>
            <w:r w:rsidR="00AF6D31">
              <w:t>1</w:t>
            </w:r>
            <w:r w:rsidR="00966168" w:rsidRPr="00936483">
              <w:t>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832</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organise and coordinate a discharge case conference of at least 30</w:t>
            </w:r>
            <w:r w:rsidR="007A0200" w:rsidRPr="00936483">
              <w:t> </w:t>
            </w:r>
            <w:r w:rsidRPr="00936483">
              <w:t>minutes but less than 45</w:t>
            </w:r>
            <w:r w:rsidR="007A0200" w:rsidRPr="00936483">
              <w:t> </w:t>
            </w:r>
            <w:r w:rsidRPr="00936483">
              <w:t>minutes, with a multidisciplinary team of at least 3</w:t>
            </w:r>
            <w:r w:rsidR="007A0200" w:rsidRPr="00936483">
              <w:t> </w:t>
            </w:r>
            <w:r w:rsidRPr="00936483">
              <w:t>other formal care providers of different disciplines</w:t>
            </w:r>
          </w:p>
        </w:tc>
        <w:tc>
          <w:tcPr>
            <w:tcW w:w="840" w:type="dxa"/>
            <w:shd w:val="clear" w:color="auto" w:fill="FFFFFF"/>
          </w:tcPr>
          <w:p w:rsidR="005E3E83" w:rsidRPr="00936483" w:rsidRDefault="00966168" w:rsidP="006719FE">
            <w:pPr>
              <w:pStyle w:val="TableText"/>
              <w:keepLines/>
              <w:ind w:left="-37" w:right="-28"/>
              <w:jc w:val="right"/>
            </w:pPr>
            <w:r w:rsidRPr="00936483">
              <w:t>208.70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834</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organise and coordinate a discharge case conference of at least 45</w:t>
            </w:r>
            <w:r w:rsidR="007A0200" w:rsidRPr="00936483">
              <w:t> </w:t>
            </w:r>
            <w:r w:rsidRPr="00936483">
              <w:t>minutes, with a multidisciplinary team of at least 3 other formal care providers of different disciplines</w:t>
            </w:r>
          </w:p>
        </w:tc>
        <w:tc>
          <w:tcPr>
            <w:tcW w:w="840" w:type="dxa"/>
            <w:shd w:val="clear" w:color="auto" w:fill="FFFFFF"/>
          </w:tcPr>
          <w:p w:rsidR="005E3E83" w:rsidRPr="00936483" w:rsidRDefault="00966168" w:rsidP="006719FE">
            <w:pPr>
              <w:pStyle w:val="TableText"/>
              <w:keepLines/>
              <w:ind w:left="-37" w:right="-28"/>
              <w:jc w:val="right"/>
            </w:pPr>
            <w:r w:rsidRPr="00936483">
              <w:t>278.15</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835</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participate in a discharge case conference (other than to organise and to coordinate the conference) of at least 15</w:t>
            </w:r>
            <w:r w:rsidR="007A0200" w:rsidRPr="00936483">
              <w:t> </w:t>
            </w:r>
            <w:r w:rsidRPr="00936483">
              <w:t>minutes but less than 30</w:t>
            </w:r>
            <w:r w:rsidR="007A0200" w:rsidRPr="00936483">
              <w:t> </w:t>
            </w:r>
            <w:r w:rsidRPr="00936483">
              <w:t>minutes, with a multidisciplinary team of at least 2 other formal care providers of different disciplines</w:t>
            </w:r>
          </w:p>
        </w:tc>
        <w:tc>
          <w:tcPr>
            <w:tcW w:w="840" w:type="dxa"/>
            <w:shd w:val="clear" w:color="auto" w:fill="FFFFFF"/>
          </w:tcPr>
          <w:p w:rsidR="005E3E83" w:rsidRPr="00936483" w:rsidRDefault="00966168" w:rsidP="006719FE">
            <w:pPr>
              <w:pStyle w:val="TableText"/>
              <w:keepLines/>
              <w:ind w:left="-37" w:right="-28"/>
              <w:jc w:val="right"/>
            </w:pPr>
            <w:r w:rsidRPr="00936483">
              <w:t>99.90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837</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participate in a discharge case conference (other than to organise and to coordinate the conference) of at least 30 minutes but less than 45</w:t>
            </w:r>
            <w:r w:rsidR="007A0200" w:rsidRPr="00936483">
              <w:t> </w:t>
            </w:r>
            <w:r w:rsidRPr="00936483">
              <w:t>minutes, with a multidisciplinary team of at least 2 other formal care providers of different disciplines</w:t>
            </w:r>
          </w:p>
        </w:tc>
        <w:tc>
          <w:tcPr>
            <w:tcW w:w="840" w:type="dxa"/>
            <w:shd w:val="clear" w:color="auto" w:fill="FFFFFF"/>
          </w:tcPr>
          <w:p w:rsidR="005E3E83" w:rsidRPr="00936483" w:rsidRDefault="00966168" w:rsidP="006719FE">
            <w:pPr>
              <w:pStyle w:val="TableText"/>
              <w:keepLines/>
              <w:ind w:left="-37" w:right="-28"/>
              <w:jc w:val="right"/>
            </w:pPr>
            <w:r w:rsidRPr="00936483">
              <w:t>159.30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838</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as a member of a case conference team, to participate in a discharge case conference (other than to organise and to coordinate the conference) of at least 45</w:t>
            </w:r>
            <w:r w:rsidR="007A0200" w:rsidRPr="00936483">
              <w:t> </w:t>
            </w:r>
            <w:r w:rsidRPr="00936483">
              <w:t>minutes, with a multidisciplinary team of at least 2</w:t>
            </w:r>
            <w:r w:rsidR="007A0200" w:rsidRPr="00936483">
              <w:t> </w:t>
            </w:r>
            <w:r w:rsidRPr="00936483">
              <w:t>other formal care providers of different disciplines</w:t>
            </w:r>
          </w:p>
        </w:tc>
        <w:tc>
          <w:tcPr>
            <w:tcW w:w="840" w:type="dxa"/>
            <w:shd w:val="clear" w:color="auto" w:fill="FFFFFF"/>
          </w:tcPr>
          <w:p w:rsidR="005E3E83" w:rsidRPr="00936483" w:rsidRDefault="00966168" w:rsidP="006719FE">
            <w:pPr>
              <w:pStyle w:val="TableText"/>
              <w:keepLines/>
              <w:ind w:left="-37" w:right="-28"/>
              <w:jc w:val="right"/>
            </w:pPr>
            <w:r w:rsidRPr="00936483">
              <w:t>218.75</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855</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of psychiatry, as a member of a case conference team, to organise and coordinate a community case conference of at least 15</w:t>
            </w:r>
            <w:r w:rsidR="007A0200" w:rsidRPr="00936483">
              <w:t> </w:t>
            </w:r>
            <w:r w:rsidRPr="00936483">
              <w:t>minutes but less than 30 minutes, with a multidisciplinary team of at least 2</w:t>
            </w:r>
            <w:r w:rsidR="007A0200" w:rsidRPr="00936483">
              <w:t> </w:t>
            </w:r>
            <w:r w:rsidRPr="00936483">
              <w:t>other formal care providers of different disciplines</w:t>
            </w:r>
          </w:p>
        </w:tc>
        <w:tc>
          <w:tcPr>
            <w:tcW w:w="840" w:type="dxa"/>
            <w:shd w:val="clear" w:color="auto" w:fill="FFFFFF"/>
          </w:tcPr>
          <w:p w:rsidR="005E3E83" w:rsidRPr="00936483" w:rsidRDefault="00966168" w:rsidP="006719FE">
            <w:pPr>
              <w:pStyle w:val="TableText"/>
              <w:keepLines/>
              <w:ind w:left="-37" w:right="-28"/>
              <w:jc w:val="right"/>
            </w:pPr>
            <w:r w:rsidRPr="00936483">
              <w:t>139.10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857</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of psychiatry, as a member of a case conference team, to organise and coordinate a community case conference of at least 30</w:t>
            </w:r>
            <w:r w:rsidR="007A0200" w:rsidRPr="00936483">
              <w:t> </w:t>
            </w:r>
            <w:r w:rsidRPr="00936483">
              <w:t>minutes but less than 45</w:t>
            </w:r>
            <w:r w:rsidR="007A0200" w:rsidRPr="00936483">
              <w:t> </w:t>
            </w:r>
            <w:r w:rsidRPr="00936483">
              <w:t>minutes, with a multidisciplinary team of at least 2 other formal care providers of different disciplines</w:t>
            </w:r>
          </w:p>
        </w:tc>
        <w:tc>
          <w:tcPr>
            <w:tcW w:w="840" w:type="dxa"/>
            <w:shd w:val="clear" w:color="auto" w:fill="FFFFFF"/>
          </w:tcPr>
          <w:p w:rsidR="005E3E83" w:rsidRPr="00936483" w:rsidRDefault="00966168" w:rsidP="006719FE">
            <w:pPr>
              <w:pStyle w:val="TableText"/>
              <w:keepLines/>
              <w:ind w:left="-37" w:right="-28"/>
              <w:jc w:val="right"/>
            </w:pPr>
            <w:r w:rsidRPr="00936483">
              <w:t>208.70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858</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of psychiatry, as a member of a case conference team, to organise and coordinate a community case conference of at least 45</w:t>
            </w:r>
            <w:r w:rsidR="007A0200" w:rsidRPr="00936483">
              <w:t> </w:t>
            </w:r>
            <w:r w:rsidRPr="00936483">
              <w:t>minutes, with a multidisciplinary team of at least 2</w:t>
            </w:r>
            <w:r w:rsidR="007A0200" w:rsidRPr="00936483">
              <w:t> </w:t>
            </w:r>
            <w:r w:rsidRPr="00936483">
              <w:t>other formal care providers of different disciplines</w:t>
            </w:r>
          </w:p>
        </w:tc>
        <w:tc>
          <w:tcPr>
            <w:tcW w:w="840" w:type="dxa"/>
            <w:shd w:val="clear" w:color="auto" w:fill="FFFFFF"/>
          </w:tcPr>
          <w:p w:rsidR="005E3E83" w:rsidRPr="00936483" w:rsidRDefault="00966168" w:rsidP="006719FE">
            <w:pPr>
              <w:pStyle w:val="TableText"/>
              <w:keepLines/>
              <w:ind w:left="-37" w:right="-28"/>
              <w:jc w:val="right"/>
            </w:pPr>
            <w:r w:rsidRPr="00936483">
              <w:t>278.15</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861</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of psychiatry, as a member of a case conference team, to organise and coordinate a discharge case conference of at least 15</w:t>
            </w:r>
            <w:r w:rsidR="007A0200" w:rsidRPr="00936483">
              <w:t> </w:t>
            </w:r>
            <w:r w:rsidRPr="00936483">
              <w:t>minutes but less than 30</w:t>
            </w:r>
            <w:r w:rsidR="007A0200" w:rsidRPr="00936483">
              <w:t> </w:t>
            </w:r>
            <w:r w:rsidRPr="00936483">
              <w:t>minutes, with a multidisciplinary team of at least 2</w:t>
            </w:r>
            <w:r w:rsidR="007A0200" w:rsidRPr="00936483">
              <w:t> </w:t>
            </w:r>
            <w:r w:rsidRPr="00936483">
              <w:t>other formal care providers of different disciplines</w:t>
            </w:r>
          </w:p>
        </w:tc>
        <w:tc>
          <w:tcPr>
            <w:tcW w:w="840" w:type="dxa"/>
            <w:shd w:val="clear" w:color="auto" w:fill="FFFFFF"/>
          </w:tcPr>
          <w:p w:rsidR="005E3E83" w:rsidRPr="00936483" w:rsidRDefault="00966168" w:rsidP="006719FE">
            <w:pPr>
              <w:pStyle w:val="TableText"/>
              <w:keepLines/>
              <w:ind w:left="-37" w:right="-28"/>
              <w:jc w:val="right"/>
            </w:pPr>
            <w:r w:rsidRPr="00936483">
              <w:t>139.10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864</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of psychiatry, as a member of a case conference team, to organise and coordinate a discharge case conference of at least 30</w:t>
            </w:r>
            <w:r w:rsidR="007A0200" w:rsidRPr="00936483">
              <w:t> </w:t>
            </w:r>
            <w:r w:rsidRPr="00936483">
              <w:t>minutes but less than 45</w:t>
            </w:r>
            <w:r w:rsidR="007A0200" w:rsidRPr="00936483">
              <w:t> </w:t>
            </w:r>
            <w:r w:rsidRPr="00936483">
              <w:t>minutes, with a multidisciplinary team of at least 2</w:t>
            </w:r>
            <w:r w:rsidR="007A0200" w:rsidRPr="00936483">
              <w:t> </w:t>
            </w:r>
            <w:r w:rsidRPr="00936483">
              <w:t>other formal care providers of different disciplines</w:t>
            </w:r>
          </w:p>
        </w:tc>
        <w:tc>
          <w:tcPr>
            <w:tcW w:w="840" w:type="dxa"/>
            <w:shd w:val="clear" w:color="auto" w:fill="FFFFFF"/>
          </w:tcPr>
          <w:p w:rsidR="005E3E83" w:rsidRPr="00936483" w:rsidRDefault="00966168" w:rsidP="006719FE">
            <w:pPr>
              <w:pStyle w:val="TableText"/>
              <w:keepLines/>
              <w:ind w:left="-37" w:right="-28"/>
              <w:jc w:val="right"/>
            </w:pPr>
            <w:r w:rsidRPr="00936483">
              <w:t>208.70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866</w:t>
            </w:r>
          </w:p>
        </w:tc>
        <w:tc>
          <w:tcPr>
            <w:tcW w:w="6019" w:type="dxa"/>
            <w:shd w:val="clear" w:color="auto" w:fill="FFFFFF"/>
          </w:tcPr>
          <w:p w:rsidR="005E3E83" w:rsidRPr="00936483" w:rsidRDefault="005E3E83" w:rsidP="006719FE">
            <w:pPr>
              <w:pStyle w:val="TableText"/>
              <w:keepLines/>
            </w:pPr>
            <w:r w:rsidRPr="00936483">
              <w:t>Attendance by a consultant physician in the practice of his or her specialty of psychiatry, as a member of a case conference team, to organise and coordinate a discharge case conference of at least 45</w:t>
            </w:r>
            <w:r w:rsidR="007A0200" w:rsidRPr="00936483">
              <w:t> </w:t>
            </w:r>
            <w:r w:rsidRPr="00936483">
              <w:t>minutes, with a multidisciplinary team of at least 2</w:t>
            </w:r>
            <w:r w:rsidR="007A0200" w:rsidRPr="00936483">
              <w:t> </w:t>
            </w:r>
            <w:r w:rsidRPr="00936483">
              <w:t>other formal care providers of different disciplines</w:t>
            </w:r>
          </w:p>
        </w:tc>
        <w:tc>
          <w:tcPr>
            <w:tcW w:w="840" w:type="dxa"/>
            <w:shd w:val="clear" w:color="auto" w:fill="FFFFFF"/>
          </w:tcPr>
          <w:p w:rsidR="005E3E83" w:rsidRPr="00936483" w:rsidRDefault="00966168" w:rsidP="006719FE">
            <w:pPr>
              <w:pStyle w:val="TableText"/>
              <w:keepLines/>
              <w:ind w:left="-37" w:right="-28"/>
              <w:jc w:val="right"/>
            </w:pPr>
            <w:r w:rsidRPr="00936483">
              <w:t>278.15</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871</w:t>
            </w:r>
          </w:p>
        </w:tc>
        <w:tc>
          <w:tcPr>
            <w:tcW w:w="6019" w:type="dxa"/>
            <w:shd w:val="clear" w:color="auto" w:fill="FFFFFF"/>
          </w:tcPr>
          <w:p w:rsidR="005E3E83" w:rsidRPr="00936483" w:rsidRDefault="005E3E83" w:rsidP="006719FE">
            <w:pPr>
              <w:pStyle w:val="TableText"/>
              <w:keepLines/>
            </w:pPr>
            <w:r w:rsidRPr="00936483">
              <w:t xml:space="preserve">Attendance by a medical practitioner (including a specialist or consultant physician in the practice of his or her specialty or a general practitioner), as a member of a case conference team, to lead and coordinate </w:t>
            </w:r>
            <w:r w:rsidRPr="00936483">
              <w:rPr>
                <w:bCs/>
              </w:rPr>
              <w:t>a multidisciplinary case conference</w:t>
            </w:r>
            <w:r w:rsidRPr="00936483">
              <w:t xml:space="preserve"> </w:t>
            </w:r>
            <w:r w:rsidRPr="00936483">
              <w:rPr>
                <w:bCs/>
              </w:rPr>
              <w:t>on a patient with cancer to develop a multidisciplinary treatment plan</w:t>
            </w:r>
            <w:r w:rsidRPr="00936483">
              <w:t>, if the case conference is of at least 10 minutes, with a multidisciplinary team of at least 3 other medical practitioners from different areas of medical practice (which may include general practice), and, in addition, allied health providers</w:t>
            </w:r>
          </w:p>
        </w:tc>
        <w:tc>
          <w:tcPr>
            <w:tcW w:w="840" w:type="dxa"/>
            <w:shd w:val="clear" w:color="auto" w:fill="FFFFFF"/>
          </w:tcPr>
          <w:p w:rsidR="005E3E83" w:rsidRPr="00936483" w:rsidRDefault="00966168" w:rsidP="006719FE">
            <w:pPr>
              <w:pStyle w:val="TableText"/>
              <w:keepLines/>
              <w:ind w:left="-37" w:right="-28"/>
              <w:jc w:val="right"/>
            </w:pPr>
            <w:r w:rsidRPr="00936483">
              <w:t>80.30</w:t>
            </w:r>
          </w:p>
        </w:tc>
      </w:tr>
      <w:tr w:rsidR="005E3E83" w:rsidRPr="00936483" w:rsidTr="003B4FAB">
        <w:trPr>
          <w:cantSplit/>
        </w:trPr>
        <w:tc>
          <w:tcPr>
            <w:tcW w:w="618" w:type="dxa"/>
            <w:shd w:val="clear" w:color="auto" w:fill="FFFFFF"/>
          </w:tcPr>
          <w:p w:rsidR="005E3E83" w:rsidRPr="00936483" w:rsidRDefault="005E3E83" w:rsidP="006719FE">
            <w:pPr>
              <w:pStyle w:val="TableText"/>
              <w:keepLines/>
              <w:jc w:val="right"/>
            </w:pPr>
            <w:r w:rsidRPr="00936483">
              <w:t>872</w:t>
            </w:r>
          </w:p>
        </w:tc>
        <w:tc>
          <w:tcPr>
            <w:tcW w:w="6019" w:type="dxa"/>
            <w:shd w:val="clear" w:color="auto" w:fill="FFFFFF"/>
          </w:tcPr>
          <w:p w:rsidR="005E3E83" w:rsidRPr="00936483" w:rsidRDefault="005E3E83" w:rsidP="006719FE">
            <w:pPr>
              <w:pStyle w:val="TableText"/>
              <w:keepLines/>
            </w:pPr>
            <w:r w:rsidRPr="00936483">
              <w:t xml:space="preserve">Attendance by a medical practitioner (including a specialist or consultant physician in the practice of his or her specialty or a general practitioner), as a member of a case conference team, to </w:t>
            </w:r>
            <w:r w:rsidRPr="00936483">
              <w:rPr>
                <w:bCs/>
              </w:rPr>
              <w:t>participate in a multidisciplinary case conference</w:t>
            </w:r>
            <w:r w:rsidRPr="00936483">
              <w:t xml:space="preserve"> </w:t>
            </w:r>
            <w:r w:rsidRPr="00936483">
              <w:rPr>
                <w:bCs/>
              </w:rPr>
              <w:t>on a patient with cancer to develop a multidisciplinary treatment plan</w:t>
            </w:r>
            <w:r w:rsidRPr="00936483">
              <w:t>, if the case conference is of at least 10 minutes, with a multidisciplinary team of at least 4 medical practitioners from different areas of medical practice (which may include general practice), and, in addition, allied health providers</w:t>
            </w:r>
          </w:p>
        </w:tc>
        <w:tc>
          <w:tcPr>
            <w:tcW w:w="840" w:type="dxa"/>
            <w:shd w:val="clear" w:color="auto" w:fill="FFFFFF"/>
          </w:tcPr>
          <w:p w:rsidR="005E3E83" w:rsidRPr="00936483" w:rsidRDefault="00966168" w:rsidP="006719FE">
            <w:pPr>
              <w:pStyle w:val="TableText"/>
              <w:keepLines/>
              <w:ind w:left="-37" w:right="-28"/>
              <w:jc w:val="right"/>
            </w:pPr>
            <w:r w:rsidRPr="00936483">
              <w:t>37.40</w:t>
            </w:r>
          </w:p>
        </w:tc>
      </w:tr>
      <w:tr w:rsidR="005E3E83" w:rsidRPr="00936483" w:rsidTr="003B4FAB">
        <w:trPr>
          <w:cantSplit/>
        </w:trPr>
        <w:tc>
          <w:tcPr>
            <w:tcW w:w="618" w:type="dxa"/>
            <w:tcBorders>
              <w:bottom w:val="single" w:sz="4" w:space="0" w:color="auto"/>
            </w:tcBorders>
            <w:shd w:val="clear" w:color="auto" w:fill="FFFFFF"/>
          </w:tcPr>
          <w:p w:rsidR="005E3E83" w:rsidRPr="00936483" w:rsidRDefault="005E3E83" w:rsidP="006719FE">
            <w:pPr>
              <w:pStyle w:val="TableText"/>
              <w:keepLines/>
              <w:jc w:val="right"/>
            </w:pPr>
            <w:r w:rsidRPr="00936483">
              <w:rPr>
                <w:snapToGrid w:val="0"/>
              </w:rPr>
              <w:t>880</w:t>
            </w:r>
          </w:p>
        </w:tc>
        <w:tc>
          <w:tcPr>
            <w:tcW w:w="6019" w:type="dxa"/>
            <w:tcBorders>
              <w:bottom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Attendance by a specialist, or consultant physician, in the practice of his or her specialty of geriatric or rehabilitation medicine, as a member of a case conference team, to coordinate a case conference of at least 10 minutes but less than 30</w:t>
            </w:r>
            <w:r w:rsidR="007A0200" w:rsidRPr="00936483">
              <w:rPr>
                <w:snapToGrid w:val="0"/>
              </w:rPr>
              <w:t> </w:t>
            </w:r>
            <w:r w:rsidRPr="00936483">
              <w:rPr>
                <w:snapToGrid w:val="0"/>
              </w:rPr>
              <w:t>minutes</w:t>
            </w:r>
            <w:r w:rsidR="00344318" w:rsidRPr="00936483">
              <w:rPr>
                <w:snapToGrid w:val="0"/>
              </w:rPr>
              <w:t>—</w:t>
            </w:r>
            <w:r w:rsidRPr="00936483">
              <w:rPr>
                <w:snapToGrid w:val="0"/>
              </w:rPr>
              <w:t xml:space="preserve">for any particular patient, </w:t>
            </w:r>
            <w:r w:rsidR="00344318" w:rsidRPr="00936483">
              <w:rPr>
                <w:snapToGrid w:val="0"/>
              </w:rPr>
              <w:t xml:space="preserve">one </w:t>
            </w:r>
            <w:r w:rsidRPr="00936483">
              <w:rPr>
                <w:snapToGrid w:val="0"/>
              </w:rPr>
              <w:t>attendance only in a 7</w:t>
            </w:r>
            <w:r w:rsidR="007A0200" w:rsidRPr="00936483">
              <w:rPr>
                <w:snapToGrid w:val="0"/>
              </w:rPr>
              <w:t> </w:t>
            </w:r>
            <w:r w:rsidRPr="00936483">
              <w:rPr>
                <w:snapToGrid w:val="0"/>
              </w:rPr>
              <w:t>day period (</w:t>
            </w:r>
            <w:r w:rsidRPr="00936483">
              <w:t>other than</w:t>
            </w:r>
            <w:r w:rsidRPr="00936483">
              <w:rPr>
                <w:snapToGrid w:val="0"/>
              </w:rPr>
              <w:t xml:space="preserve"> attendance on the same day as an attendance for which item 832, 834, 835, 837 or 838 was applicable in relation to the patient) (H)</w:t>
            </w:r>
          </w:p>
        </w:tc>
        <w:tc>
          <w:tcPr>
            <w:tcW w:w="840" w:type="dxa"/>
            <w:tcBorders>
              <w:bottom w:val="single" w:sz="4" w:space="0" w:color="auto"/>
            </w:tcBorders>
            <w:shd w:val="clear" w:color="auto" w:fill="FFFFFF"/>
          </w:tcPr>
          <w:p w:rsidR="005E3E83" w:rsidRPr="00936483" w:rsidRDefault="00966168" w:rsidP="006719FE">
            <w:pPr>
              <w:pStyle w:val="TableText"/>
              <w:keepLines/>
              <w:ind w:left="-37" w:right="-28"/>
              <w:jc w:val="right"/>
            </w:pPr>
            <w:r w:rsidRPr="00936483">
              <w:t>48.65</w:t>
            </w:r>
          </w:p>
        </w:tc>
      </w:tr>
    </w:tbl>
    <w:p w:rsidR="005E3E83" w:rsidRPr="00936483" w:rsidRDefault="005E3E83" w:rsidP="006719FE">
      <w:pPr>
        <w:pStyle w:val="HD"/>
      </w:pPr>
      <w:bookmarkStart w:id="104" w:name="_Toc329356813"/>
      <w:r w:rsidRPr="001B079B">
        <w:rPr>
          <w:rStyle w:val="CharDivNo"/>
        </w:rPr>
        <w:t>Division 2.18</w:t>
      </w:r>
      <w:r w:rsidRPr="00936483">
        <w:tab/>
      </w:r>
      <w:r w:rsidRPr="001B079B">
        <w:rPr>
          <w:rStyle w:val="CharDivText"/>
        </w:rPr>
        <w:t>Group A17</w:t>
      </w:r>
      <w:r w:rsidR="00344318" w:rsidRPr="001B079B">
        <w:rPr>
          <w:rStyle w:val="CharDivText"/>
        </w:rPr>
        <w:t>—</w:t>
      </w:r>
      <w:r w:rsidRPr="001B079B">
        <w:rPr>
          <w:rStyle w:val="CharDivText"/>
        </w:rPr>
        <w:t>Domiciliary and residential medication management reviews</w:t>
      </w:r>
      <w:bookmarkEnd w:id="104"/>
    </w:p>
    <w:p w:rsidR="005E3E83" w:rsidRPr="00936483" w:rsidRDefault="005E3E83" w:rsidP="006719FE">
      <w:pPr>
        <w:pStyle w:val="HR"/>
        <w:rPr>
          <w:rFonts w:cs="Arial"/>
          <w:bCs/>
          <w:lang w:eastAsia="en-AU"/>
        </w:rPr>
      </w:pPr>
      <w:bookmarkStart w:id="105" w:name="_Toc329356814"/>
      <w:r w:rsidRPr="001B079B">
        <w:rPr>
          <w:rStyle w:val="CharSectno"/>
        </w:rPr>
        <w:t>2.18.1</w:t>
      </w:r>
      <w:r w:rsidRPr="00936483">
        <w:rPr>
          <w:rFonts w:cs="Arial"/>
          <w:bCs/>
          <w:lang w:eastAsia="en-AU"/>
        </w:rPr>
        <w:tab/>
        <w:t xml:space="preserve">Meaning of </w:t>
      </w:r>
      <w:r w:rsidRPr="00936483">
        <w:rPr>
          <w:rFonts w:cs="Arial"/>
          <w:bCs/>
          <w:i/>
          <w:lang w:eastAsia="en-AU"/>
        </w:rPr>
        <w:t>living in a community setting</w:t>
      </w:r>
      <w:bookmarkEnd w:id="105"/>
    </w:p>
    <w:p w:rsidR="005E3E83" w:rsidRPr="00936483" w:rsidRDefault="005E3E83" w:rsidP="006719FE">
      <w:pPr>
        <w:pStyle w:val="R1"/>
        <w:spacing w:before="100"/>
      </w:pPr>
      <w:r w:rsidRPr="00936483">
        <w:tab/>
      </w:r>
      <w:r w:rsidRPr="00936483">
        <w:tab/>
        <w:t xml:space="preserve">For item 900, a patient is </w:t>
      </w:r>
      <w:r w:rsidRPr="00936483">
        <w:rPr>
          <w:b/>
          <w:bCs/>
          <w:i/>
          <w:iCs/>
        </w:rPr>
        <w:t>living in a community setting</w:t>
      </w:r>
      <w:r w:rsidRPr="00936483">
        <w:rPr>
          <w:b/>
          <w:bCs/>
        </w:rPr>
        <w:t xml:space="preserve"> </w:t>
      </w:r>
      <w:r w:rsidRPr="00936483">
        <w:t>if the patient is not an in</w:t>
      </w:r>
      <w:r w:rsidRPr="00936483">
        <w:noBreakHyphen/>
        <w:t>patient of a hospital or a care recipient in a residential aged care facility.</w:t>
      </w:r>
    </w:p>
    <w:p w:rsidR="005E3E83" w:rsidRPr="00936483" w:rsidRDefault="005E3E83" w:rsidP="006719FE">
      <w:pPr>
        <w:pStyle w:val="HR"/>
      </w:pPr>
      <w:bookmarkStart w:id="106" w:name="_Toc329356815"/>
      <w:r w:rsidRPr="001B079B">
        <w:rPr>
          <w:rStyle w:val="CharSectno"/>
        </w:rPr>
        <w:t>2.18.2</w:t>
      </w:r>
      <w:r w:rsidRPr="00936483">
        <w:tab/>
        <w:t xml:space="preserve">Meaning of </w:t>
      </w:r>
      <w:r w:rsidRPr="00936483">
        <w:rPr>
          <w:i/>
        </w:rPr>
        <w:t>residential medication management review</w:t>
      </w:r>
      <w:bookmarkEnd w:id="106"/>
    </w:p>
    <w:p w:rsidR="005E3E83" w:rsidRPr="00936483" w:rsidRDefault="005E3E83" w:rsidP="006719FE">
      <w:pPr>
        <w:pStyle w:val="ZR1"/>
      </w:pPr>
      <w:r w:rsidRPr="00936483">
        <w:tab/>
        <w:t>(1)</w:t>
      </w:r>
      <w:r w:rsidRPr="00936483">
        <w:tab/>
        <w:t>In item 903:</w:t>
      </w:r>
    </w:p>
    <w:p w:rsidR="005E3E83" w:rsidRPr="00936483" w:rsidRDefault="005E3E83" w:rsidP="006719FE">
      <w:pPr>
        <w:pStyle w:val="definition"/>
        <w:keepLines/>
      </w:pPr>
      <w:r w:rsidRPr="00936483">
        <w:rPr>
          <w:b/>
          <w:i/>
        </w:rPr>
        <w:t xml:space="preserve">residential medication management review </w:t>
      </w:r>
      <w:r w:rsidRPr="00936483">
        <w:t>means a collaborative service provided by a medical practitioner and a pharmacist to review the medication management needs of a permanent resident of a residential aged care facility.</w:t>
      </w:r>
    </w:p>
    <w:p w:rsidR="005E3E83" w:rsidRPr="00936483" w:rsidRDefault="005E3E83" w:rsidP="006719FE">
      <w:pPr>
        <w:pStyle w:val="ZR2"/>
        <w:rPr>
          <w:b/>
          <w:i/>
        </w:rPr>
      </w:pPr>
      <w:r w:rsidRPr="00936483">
        <w:tab/>
        <w:t>(2)</w:t>
      </w:r>
      <w:r w:rsidRPr="00936483">
        <w:tab/>
        <w:t>A medical practitioner’s involvement in a residential medication management review includes all of the following:</w:t>
      </w:r>
    </w:p>
    <w:p w:rsidR="005E3E83" w:rsidRPr="00936483" w:rsidRDefault="005E3E83" w:rsidP="006719FE">
      <w:pPr>
        <w:pStyle w:val="P1"/>
      </w:pPr>
      <w:r w:rsidRPr="00936483">
        <w:tab/>
        <w:t>(a)</w:t>
      </w:r>
      <w:r w:rsidRPr="00936483">
        <w:tab/>
        <w:t>discussing the proposed review with the resident and seeking the resident’s consent to the review;</w:t>
      </w:r>
    </w:p>
    <w:p w:rsidR="005E3E83" w:rsidRPr="00936483" w:rsidRDefault="005E3E83" w:rsidP="006719FE">
      <w:pPr>
        <w:pStyle w:val="P1"/>
      </w:pPr>
      <w:r w:rsidRPr="00936483">
        <w:tab/>
        <w:t>(b)</w:t>
      </w:r>
      <w:r w:rsidRPr="00936483">
        <w:tab/>
        <w:t>collaborating with the reviewing pharmacist about the pharmacist’s involvement in the review;</w:t>
      </w:r>
    </w:p>
    <w:p w:rsidR="005E3E83" w:rsidRPr="00936483" w:rsidRDefault="005E3E83" w:rsidP="006719FE">
      <w:pPr>
        <w:pStyle w:val="P1"/>
      </w:pPr>
      <w:r w:rsidRPr="00936483">
        <w:tab/>
        <w:t>(c)</w:t>
      </w:r>
      <w:r w:rsidRPr="00936483">
        <w:tab/>
        <w:t>providing input from the resident’s most recent comprehensive medical assessment or, if such an assessment has not been undertaken, providing relevant clinical information for the review and for the resident’s records;</w:t>
      </w:r>
    </w:p>
    <w:p w:rsidR="005E3E83" w:rsidRPr="00936483" w:rsidRDefault="005E3E83" w:rsidP="006719FE">
      <w:pPr>
        <w:pStyle w:val="ZP1"/>
      </w:pPr>
      <w:r w:rsidRPr="00936483">
        <w:tab/>
        <w:t>(d)</w:t>
      </w:r>
      <w:r w:rsidRPr="00936483">
        <w:tab/>
        <w:t>subject to subclause</w:t>
      </w:r>
      <w:r w:rsidR="007A0200" w:rsidRPr="00936483">
        <w:t> </w:t>
      </w:r>
      <w:r w:rsidRPr="00936483">
        <w:t>(4), participating in a post</w:t>
      </w:r>
      <w:r w:rsidRPr="00936483">
        <w:noBreakHyphen/>
        <w:t>review discussion (either face</w:t>
      </w:r>
      <w:r w:rsidRPr="00936483">
        <w:noBreakHyphen/>
        <w:t>to</w:t>
      </w:r>
      <w:r w:rsidRPr="00936483">
        <w:noBreakHyphen/>
        <w:t>face or by telephone) with the pharmacist to discuss the outcomes of the review including:</w:t>
      </w:r>
    </w:p>
    <w:p w:rsidR="005E3E83" w:rsidRPr="00936483" w:rsidRDefault="005E3E83" w:rsidP="006719FE">
      <w:pPr>
        <w:pStyle w:val="P2"/>
      </w:pPr>
      <w:r w:rsidRPr="00936483">
        <w:tab/>
        <w:t>(i)</w:t>
      </w:r>
      <w:r w:rsidRPr="00936483">
        <w:tab/>
        <w:t>the findings of the review; and</w:t>
      </w:r>
    </w:p>
    <w:p w:rsidR="005E3E83" w:rsidRPr="00936483" w:rsidRDefault="005E3E83" w:rsidP="006719FE">
      <w:pPr>
        <w:pStyle w:val="P2"/>
      </w:pPr>
      <w:r w:rsidRPr="00936483">
        <w:tab/>
        <w:t>(ii)</w:t>
      </w:r>
      <w:r w:rsidRPr="00936483">
        <w:tab/>
        <w:t>medication management strategies; and</w:t>
      </w:r>
    </w:p>
    <w:p w:rsidR="005E3E83" w:rsidRPr="00936483" w:rsidRDefault="005E3E83" w:rsidP="006719FE">
      <w:pPr>
        <w:pStyle w:val="P2"/>
      </w:pPr>
      <w:r w:rsidRPr="00936483">
        <w:tab/>
        <w:t>(iii)</w:t>
      </w:r>
      <w:r w:rsidRPr="00936483">
        <w:tab/>
        <w:t>means to ensure that the strategies are implemented and reviewed, including any issues for implementation and follow</w:t>
      </w:r>
      <w:r w:rsidRPr="00936483">
        <w:noBreakHyphen/>
        <w:t>up;</w:t>
      </w:r>
    </w:p>
    <w:p w:rsidR="005E3E83" w:rsidRPr="00936483" w:rsidRDefault="005E3E83" w:rsidP="006719FE">
      <w:pPr>
        <w:pStyle w:val="P1"/>
        <w:keepNext/>
      </w:pPr>
      <w:r w:rsidRPr="00936483">
        <w:tab/>
        <w:t>(e)</w:t>
      </w:r>
      <w:r w:rsidRPr="00936483">
        <w:tab/>
        <w:t>developing or revising the resident’s medication management plan after discussion with the reviewing pharmacist, and finalising the plan after discussion with the resident.</w:t>
      </w:r>
    </w:p>
    <w:p w:rsidR="005E3E83" w:rsidRPr="00936483" w:rsidRDefault="005E3E83" w:rsidP="006719FE">
      <w:pPr>
        <w:pStyle w:val="ZR2"/>
      </w:pPr>
      <w:r w:rsidRPr="00936483">
        <w:tab/>
        <w:t>(3)</w:t>
      </w:r>
      <w:r w:rsidRPr="00936483">
        <w:tab/>
        <w:t>A medical practitioner’s involvement in a residential medication management review also includes:</w:t>
      </w:r>
    </w:p>
    <w:p w:rsidR="005E3E83" w:rsidRPr="00936483" w:rsidRDefault="005E3E83" w:rsidP="006719FE">
      <w:pPr>
        <w:pStyle w:val="P1"/>
      </w:pPr>
      <w:r w:rsidRPr="00936483">
        <w:tab/>
        <w:t>(a)</w:t>
      </w:r>
      <w:r w:rsidRPr="00936483">
        <w:tab/>
        <w:t>offering a copy of the medication management plan to the resident (or the resident’s carer or representative if appropriate); and</w:t>
      </w:r>
    </w:p>
    <w:p w:rsidR="005E3E83" w:rsidRPr="00936483" w:rsidRDefault="005E3E83" w:rsidP="006719FE">
      <w:pPr>
        <w:pStyle w:val="P1"/>
      </w:pPr>
      <w:r w:rsidRPr="00936483">
        <w:tab/>
        <w:t>(b)</w:t>
      </w:r>
      <w:r w:rsidRPr="00936483">
        <w:tab/>
        <w:t>providing copies of the plan for the resident’s records and for the nursing staff of the residential aged care facility; and</w:t>
      </w:r>
    </w:p>
    <w:p w:rsidR="005E3E83" w:rsidRPr="00936483" w:rsidRDefault="005E3E83" w:rsidP="006719FE">
      <w:pPr>
        <w:pStyle w:val="P1"/>
      </w:pPr>
      <w:r w:rsidRPr="00936483">
        <w:tab/>
        <w:t>(c)</w:t>
      </w:r>
      <w:r w:rsidRPr="00936483">
        <w:tab/>
        <w:t>discussing the plan with nursing staff if necessary.</w:t>
      </w:r>
    </w:p>
    <w:p w:rsidR="005E3E83" w:rsidRPr="00936483" w:rsidRDefault="005E3E83" w:rsidP="006719FE">
      <w:pPr>
        <w:pStyle w:val="ZR2"/>
      </w:pPr>
      <w:r w:rsidRPr="00936483">
        <w:tab/>
        <w:t>(4)</w:t>
      </w:r>
      <w:r w:rsidRPr="00936483">
        <w:tab/>
        <w:t>A post</w:t>
      </w:r>
      <w:r w:rsidRPr="00936483">
        <w:noBreakHyphen/>
        <w:t>review discussion is not required if:</w:t>
      </w:r>
    </w:p>
    <w:p w:rsidR="005E3E83" w:rsidRPr="00936483" w:rsidRDefault="005E3E83" w:rsidP="006719FE">
      <w:pPr>
        <w:pStyle w:val="P1"/>
      </w:pPr>
      <w:r w:rsidRPr="00936483">
        <w:tab/>
        <w:t>(a)</w:t>
      </w:r>
      <w:r w:rsidRPr="00936483">
        <w:tab/>
        <w:t>there are no recommended changes to the resident’s medication management arising out of the review; or</w:t>
      </w:r>
    </w:p>
    <w:p w:rsidR="005E3E83" w:rsidRPr="00936483" w:rsidRDefault="005E3E83" w:rsidP="006719FE">
      <w:pPr>
        <w:pStyle w:val="P1"/>
      </w:pPr>
      <w:r w:rsidRPr="00936483">
        <w:tab/>
        <w:t>(b)</w:t>
      </w:r>
      <w:r w:rsidRPr="00936483">
        <w:tab/>
        <w:t>any changes are minor in nature and do not require immediate discussion; or</w:t>
      </w:r>
    </w:p>
    <w:p w:rsidR="005E3E83" w:rsidRPr="00936483" w:rsidRDefault="005E3E83" w:rsidP="006719FE">
      <w:pPr>
        <w:pStyle w:val="P1"/>
      </w:pPr>
      <w:r w:rsidRPr="00936483">
        <w:tab/>
        <w:t>(c)</w:t>
      </w:r>
      <w:r w:rsidRPr="00936483">
        <w:tab/>
        <w:t>the pharmacist and medical practitioner agree that issues arising out of the review should be considered in a case conference.</w:t>
      </w:r>
    </w:p>
    <w:p w:rsidR="005E3E83" w:rsidRPr="00936483" w:rsidRDefault="005E3E83" w:rsidP="006719FE">
      <w:pPr>
        <w:pStyle w:val="HR"/>
      </w:pPr>
      <w:bookmarkStart w:id="107" w:name="_Toc329356816"/>
      <w:r w:rsidRPr="001B079B">
        <w:rPr>
          <w:rStyle w:val="CharSectno"/>
        </w:rPr>
        <w:t>2.18.3</w:t>
      </w:r>
      <w:r w:rsidRPr="00936483">
        <w:tab/>
        <w:t>Application of items 900 and 903</w:t>
      </w:r>
      <w:bookmarkEnd w:id="107"/>
    </w:p>
    <w:p w:rsidR="005E3E83" w:rsidRPr="00936483" w:rsidRDefault="005E3E83" w:rsidP="006719FE">
      <w:pPr>
        <w:pStyle w:val="R1"/>
        <w:spacing w:after="120"/>
      </w:pPr>
      <w:r w:rsidRPr="00936483">
        <w:tab/>
      </w:r>
      <w:r w:rsidRPr="00936483">
        <w:tab/>
        <w:t>Items</w:t>
      </w:r>
      <w:r w:rsidR="007A0200" w:rsidRPr="00936483">
        <w:t> </w:t>
      </w:r>
      <w:r w:rsidRPr="00936483">
        <w:t>900 and 903 apply only to a service provided in the course of personal attendance by a single medical practitioner on a single patient.</w:t>
      </w:r>
    </w:p>
    <w:tbl>
      <w:tblPr>
        <w:tblW w:w="7449" w:type="dxa"/>
        <w:tblInd w:w="-35" w:type="dxa"/>
        <w:shd w:val="clear" w:color="auto" w:fill="FFFFFF"/>
        <w:tblLayout w:type="fixed"/>
        <w:tblCellMar>
          <w:left w:w="107" w:type="dxa"/>
          <w:right w:w="107" w:type="dxa"/>
        </w:tblCellMar>
        <w:tblLook w:val="0000"/>
      </w:tblPr>
      <w:tblGrid>
        <w:gridCol w:w="604"/>
        <w:gridCol w:w="6033"/>
        <w:gridCol w:w="812"/>
      </w:tblGrid>
      <w:tr w:rsidR="005E3E83" w:rsidRPr="00936483" w:rsidTr="003B4FAB">
        <w:trPr>
          <w:cantSplit/>
          <w:tblHeader/>
        </w:trPr>
        <w:tc>
          <w:tcPr>
            <w:tcW w:w="7449" w:type="dxa"/>
            <w:gridSpan w:val="3"/>
            <w:tcBorders>
              <w:top w:val="nil"/>
              <w:left w:val="nil"/>
              <w:right w:val="nil"/>
            </w:tcBorders>
            <w:shd w:val="clear" w:color="auto" w:fill="FFFFFF"/>
          </w:tcPr>
          <w:p w:rsidR="005E3E83" w:rsidRPr="00936483" w:rsidRDefault="005E3E83" w:rsidP="006719FE">
            <w:pPr>
              <w:pStyle w:val="TableColHead"/>
              <w:keepLines/>
              <w:spacing w:after="0"/>
              <w:ind w:right="-14"/>
            </w:pPr>
            <w:r w:rsidRPr="00936483">
              <w:t>Group A17</w:t>
            </w:r>
            <w:r w:rsidR="00344318" w:rsidRPr="00936483">
              <w:t>—</w:t>
            </w:r>
            <w:r w:rsidRPr="00936483">
              <w:t>Domiciliary medication management review</w:t>
            </w:r>
          </w:p>
        </w:tc>
      </w:tr>
      <w:tr w:rsidR="005E3E83" w:rsidRPr="00936483" w:rsidTr="003B4FAB">
        <w:trPr>
          <w:cantSplit/>
          <w:tblHeader/>
        </w:trPr>
        <w:tc>
          <w:tcPr>
            <w:tcW w:w="604" w:type="dxa"/>
            <w:tcBorders>
              <w:left w:val="nil"/>
              <w:bottom w:val="single" w:sz="4" w:space="0" w:color="auto"/>
              <w:right w:val="nil"/>
            </w:tcBorders>
            <w:shd w:val="clear" w:color="auto" w:fill="FFFFFF"/>
          </w:tcPr>
          <w:p w:rsidR="005E3E83" w:rsidRPr="00936483" w:rsidRDefault="005E3E83" w:rsidP="006719FE">
            <w:pPr>
              <w:pStyle w:val="TableColHead"/>
              <w:keepLines/>
              <w:jc w:val="right"/>
            </w:pPr>
            <w:r w:rsidRPr="00936483">
              <w:t>Item</w:t>
            </w:r>
          </w:p>
        </w:tc>
        <w:tc>
          <w:tcPr>
            <w:tcW w:w="6033" w:type="dxa"/>
            <w:tcBorders>
              <w:left w:val="nil"/>
              <w:bottom w:val="single" w:sz="4" w:space="0" w:color="auto"/>
              <w:right w:val="nil"/>
            </w:tcBorders>
            <w:shd w:val="clear" w:color="auto" w:fill="FFFFFF"/>
          </w:tcPr>
          <w:p w:rsidR="005E3E83" w:rsidRPr="00936483" w:rsidRDefault="005E3E83" w:rsidP="006719FE">
            <w:pPr>
              <w:pStyle w:val="TableColHead"/>
              <w:keepLines/>
            </w:pPr>
            <w:r w:rsidRPr="00936483">
              <w:t>Description</w:t>
            </w:r>
          </w:p>
        </w:tc>
        <w:tc>
          <w:tcPr>
            <w:tcW w:w="812" w:type="dxa"/>
            <w:tcBorders>
              <w:left w:val="nil"/>
              <w:bottom w:val="single" w:sz="4" w:space="0" w:color="auto"/>
              <w:right w:val="nil"/>
            </w:tcBorders>
            <w:shd w:val="clear" w:color="auto" w:fill="FFFFFF"/>
          </w:tcPr>
          <w:p w:rsidR="005E3E83" w:rsidRPr="00936483" w:rsidRDefault="00B217D7" w:rsidP="006719FE">
            <w:pPr>
              <w:pStyle w:val="TableColHead"/>
              <w:keepLines/>
              <w:ind w:right="-14"/>
            </w:pPr>
            <w:r>
              <w:t>Fee ($)</w:t>
            </w:r>
          </w:p>
        </w:tc>
      </w:tr>
      <w:tr w:rsidR="005E3E83" w:rsidRPr="00936483" w:rsidTr="006719FE">
        <w:trPr>
          <w:cantSplit/>
          <w:trHeight w:val="1290"/>
        </w:trPr>
        <w:tc>
          <w:tcPr>
            <w:tcW w:w="604" w:type="dxa"/>
            <w:tcBorders>
              <w:top w:val="single" w:sz="4" w:space="0" w:color="auto"/>
              <w:left w:val="nil"/>
              <w:right w:val="nil"/>
            </w:tcBorders>
            <w:shd w:val="clear" w:color="auto" w:fill="FFFFFF"/>
          </w:tcPr>
          <w:p w:rsidR="005E3E83" w:rsidRPr="00936483" w:rsidRDefault="005E3E83" w:rsidP="006719FE">
            <w:pPr>
              <w:pStyle w:val="TableText"/>
              <w:keepNext/>
              <w:keepLines/>
              <w:jc w:val="right"/>
            </w:pPr>
            <w:r w:rsidRPr="00936483">
              <w:t>900</w:t>
            </w:r>
          </w:p>
        </w:tc>
        <w:tc>
          <w:tcPr>
            <w:tcW w:w="6033" w:type="dxa"/>
            <w:tcBorders>
              <w:top w:val="single" w:sz="4" w:space="0" w:color="auto"/>
              <w:left w:val="nil"/>
              <w:right w:val="nil"/>
            </w:tcBorders>
            <w:shd w:val="clear" w:color="auto" w:fill="FFFFFF"/>
          </w:tcPr>
          <w:p w:rsidR="005E3E83" w:rsidRPr="00936483" w:rsidRDefault="005E3E83" w:rsidP="006719FE">
            <w:pPr>
              <w:pStyle w:val="TableText"/>
              <w:keepNext/>
              <w:keepLines/>
              <w:rPr>
                <w:snapToGrid w:val="0"/>
              </w:rPr>
            </w:pPr>
            <w:r w:rsidRPr="00936483">
              <w:rPr>
                <w:snapToGrid w:val="0"/>
              </w:rPr>
              <w:t>Participation by a medical practitioner (including a general practitioner, but not including a specialist or consultant physician) in a Domiciliary Medication Management Review (DMMR) for patients living in a community setting, in which the medical practitioner:</w:t>
            </w:r>
          </w:p>
        </w:tc>
        <w:tc>
          <w:tcPr>
            <w:tcW w:w="812" w:type="dxa"/>
            <w:tcBorders>
              <w:top w:val="single" w:sz="4" w:space="0" w:color="auto"/>
              <w:left w:val="nil"/>
              <w:right w:val="nil"/>
            </w:tcBorders>
            <w:shd w:val="clear" w:color="auto" w:fill="FFFFFF"/>
          </w:tcPr>
          <w:p w:rsidR="005E3E83" w:rsidRPr="00936483" w:rsidRDefault="00966168" w:rsidP="006719FE">
            <w:pPr>
              <w:pStyle w:val="TableText"/>
              <w:keepNext/>
              <w:keepLines/>
              <w:ind w:left="-51" w:right="-14"/>
              <w:jc w:val="right"/>
            </w:pPr>
            <w:r w:rsidRPr="00936483">
              <w:t>151.75</w:t>
            </w:r>
          </w:p>
        </w:tc>
      </w:tr>
      <w:tr w:rsidR="006719FE" w:rsidRPr="00936483" w:rsidTr="006719FE">
        <w:trPr>
          <w:cantSplit/>
          <w:trHeight w:val="1290"/>
        </w:trPr>
        <w:tc>
          <w:tcPr>
            <w:tcW w:w="604" w:type="dxa"/>
            <w:tcBorders>
              <w:left w:val="nil"/>
              <w:right w:val="nil"/>
            </w:tcBorders>
            <w:shd w:val="clear" w:color="auto" w:fill="FFFFFF"/>
          </w:tcPr>
          <w:p w:rsidR="006719FE" w:rsidRPr="00936483" w:rsidRDefault="006719FE" w:rsidP="006719FE">
            <w:pPr>
              <w:pStyle w:val="TableText"/>
              <w:keepNext/>
              <w:keepLines/>
              <w:jc w:val="right"/>
            </w:pPr>
          </w:p>
        </w:tc>
        <w:tc>
          <w:tcPr>
            <w:tcW w:w="6033" w:type="dxa"/>
            <w:tcBorders>
              <w:left w:val="nil"/>
              <w:right w:val="nil"/>
            </w:tcBorders>
            <w:shd w:val="clear" w:color="auto" w:fill="FFFFFF"/>
          </w:tcPr>
          <w:p w:rsidR="006719FE" w:rsidRPr="00936483" w:rsidRDefault="006719FE" w:rsidP="006719FE">
            <w:pPr>
              <w:pStyle w:val="TableP1a"/>
              <w:keepLines/>
              <w:rPr>
                <w:snapToGrid w:val="0"/>
              </w:rPr>
            </w:pPr>
            <w:r w:rsidRPr="00936483">
              <w:rPr>
                <w:snapToGrid w:val="0"/>
              </w:rPr>
              <w:tab/>
              <w:t>(a)</w:t>
            </w:r>
            <w:r w:rsidRPr="00936483">
              <w:rPr>
                <w:snapToGrid w:val="0"/>
              </w:rPr>
              <w:tab/>
              <w:t>assesses a patient’s medication management needs and, following that assessment, refers the patient to a community pharmacy or an accredited pharmacist for a DMMR and, with the patient’s consent, provides relevant clinical informati</w:t>
            </w:r>
            <w:r>
              <w:rPr>
                <w:snapToGrid w:val="0"/>
              </w:rPr>
              <w:t>on required for the review; and</w:t>
            </w:r>
          </w:p>
        </w:tc>
        <w:tc>
          <w:tcPr>
            <w:tcW w:w="812" w:type="dxa"/>
            <w:tcBorders>
              <w:left w:val="nil"/>
              <w:right w:val="nil"/>
            </w:tcBorders>
            <w:shd w:val="clear" w:color="auto" w:fill="FFFFFF"/>
          </w:tcPr>
          <w:p w:rsidR="006719FE" w:rsidRPr="00936483" w:rsidRDefault="006719FE" w:rsidP="006719FE">
            <w:pPr>
              <w:pStyle w:val="TableText"/>
              <w:keepNext/>
              <w:keepLines/>
              <w:ind w:left="-51" w:right="-14"/>
              <w:jc w:val="right"/>
            </w:pPr>
          </w:p>
        </w:tc>
      </w:tr>
      <w:tr w:rsidR="005E3E83" w:rsidRPr="00936483" w:rsidTr="006719FE">
        <w:trPr>
          <w:cantSplit/>
          <w:trHeight w:val="95"/>
        </w:trPr>
        <w:tc>
          <w:tcPr>
            <w:tcW w:w="604" w:type="dxa"/>
            <w:tcBorders>
              <w:left w:val="nil"/>
              <w:bottom w:val="nil"/>
              <w:right w:val="nil"/>
            </w:tcBorders>
            <w:shd w:val="clear" w:color="auto" w:fill="FFFFFF"/>
          </w:tcPr>
          <w:p w:rsidR="005E3E83" w:rsidRPr="00936483" w:rsidRDefault="005E3E83" w:rsidP="006719FE">
            <w:pPr>
              <w:pStyle w:val="TableText"/>
              <w:keepLines/>
              <w:jc w:val="right"/>
            </w:pPr>
          </w:p>
        </w:tc>
        <w:tc>
          <w:tcPr>
            <w:tcW w:w="6033" w:type="dxa"/>
            <w:tcBorders>
              <w:left w:val="nil"/>
              <w:bottom w:val="nil"/>
              <w:right w:val="nil"/>
            </w:tcBorders>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discusses with the reviewing pharmacist the results of that review including suggested medication management strategies; and</w:t>
            </w:r>
          </w:p>
        </w:tc>
        <w:tc>
          <w:tcPr>
            <w:tcW w:w="812" w:type="dxa"/>
            <w:tcBorders>
              <w:left w:val="nil"/>
              <w:bottom w:val="nil"/>
              <w:right w:val="nil"/>
            </w:tcBorders>
            <w:shd w:val="clear" w:color="auto" w:fill="FFFFFF"/>
          </w:tcPr>
          <w:p w:rsidR="005E3E83" w:rsidRPr="00936483" w:rsidRDefault="005E3E83" w:rsidP="006719FE">
            <w:pPr>
              <w:pStyle w:val="TableText"/>
              <w:keepLines/>
              <w:ind w:left="-51" w:right="-14"/>
              <w:jc w:val="right"/>
            </w:pPr>
          </w:p>
        </w:tc>
      </w:tr>
      <w:tr w:rsidR="005E3E83" w:rsidRPr="00936483" w:rsidTr="003B4FAB">
        <w:trPr>
          <w:cantSplit/>
        </w:trPr>
        <w:tc>
          <w:tcPr>
            <w:tcW w:w="604" w:type="dxa"/>
            <w:tcBorders>
              <w:top w:val="nil"/>
              <w:left w:val="nil"/>
              <w:right w:val="nil"/>
            </w:tcBorders>
            <w:shd w:val="clear" w:color="auto" w:fill="FFFFFF"/>
          </w:tcPr>
          <w:p w:rsidR="005E3E83" w:rsidRPr="00936483" w:rsidRDefault="005E3E83" w:rsidP="006719FE">
            <w:pPr>
              <w:pStyle w:val="TableText"/>
              <w:keepLines/>
              <w:jc w:val="right"/>
            </w:pPr>
          </w:p>
        </w:tc>
        <w:tc>
          <w:tcPr>
            <w:tcW w:w="6033" w:type="dxa"/>
            <w:tcBorders>
              <w:top w:val="nil"/>
              <w:left w:val="nil"/>
              <w:right w:val="nil"/>
            </w:tcBorders>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develops a written medication management plan following discussion with the patient</w:t>
            </w:r>
          </w:p>
        </w:tc>
        <w:tc>
          <w:tcPr>
            <w:tcW w:w="812" w:type="dxa"/>
            <w:tcBorders>
              <w:top w:val="nil"/>
              <w:left w:val="nil"/>
              <w:right w:val="nil"/>
            </w:tcBorders>
            <w:shd w:val="clear" w:color="auto" w:fill="FFFFFF"/>
          </w:tcPr>
          <w:p w:rsidR="005E3E83" w:rsidRPr="00936483" w:rsidRDefault="005E3E83" w:rsidP="006719FE">
            <w:pPr>
              <w:pStyle w:val="TableText"/>
              <w:keepLines/>
              <w:ind w:left="-51" w:right="-14"/>
              <w:jc w:val="right"/>
            </w:pPr>
          </w:p>
        </w:tc>
      </w:tr>
      <w:tr w:rsidR="005E3E83" w:rsidRPr="00936483" w:rsidTr="003B4FAB">
        <w:trPr>
          <w:cantSplit/>
        </w:trPr>
        <w:tc>
          <w:tcPr>
            <w:tcW w:w="604" w:type="dxa"/>
            <w:tcBorders>
              <w:top w:val="nil"/>
              <w:left w:val="nil"/>
              <w:right w:val="nil"/>
            </w:tcBorders>
            <w:shd w:val="clear" w:color="auto" w:fill="FFFFFF"/>
          </w:tcPr>
          <w:p w:rsidR="005E3E83" w:rsidRPr="00936483" w:rsidRDefault="005E3E83" w:rsidP="006719FE">
            <w:pPr>
              <w:pStyle w:val="TableText"/>
              <w:keepLines/>
              <w:jc w:val="right"/>
            </w:pPr>
          </w:p>
        </w:tc>
        <w:tc>
          <w:tcPr>
            <w:tcW w:w="6033" w:type="dxa"/>
            <w:tcBorders>
              <w:top w:val="nil"/>
              <w:left w:val="nil"/>
              <w:right w:val="nil"/>
            </w:tcBorders>
            <w:shd w:val="clear" w:color="auto" w:fill="FFFFFF"/>
          </w:tcPr>
          <w:p w:rsidR="005E3E83" w:rsidRPr="00936483" w:rsidRDefault="005E3E83" w:rsidP="006719FE">
            <w:pPr>
              <w:pStyle w:val="TableText"/>
              <w:keepLines/>
              <w:spacing w:before="0"/>
              <w:rPr>
                <w:snapToGrid w:val="0"/>
              </w:rPr>
            </w:pPr>
            <w:r w:rsidRPr="00936483">
              <w:rPr>
                <w:snapToGrid w:val="0"/>
              </w:rPr>
              <w:t>For any particular patient</w:t>
            </w:r>
            <w:r w:rsidR="00344318" w:rsidRPr="00936483">
              <w:rPr>
                <w:snapToGrid w:val="0"/>
              </w:rPr>
              <w:t>—</w:t>
            </w:r>
            <w:r w:rsidRPr="00936483">
              <w:rPr>
                <w:snapToGrid w:val="0"/>
              </w:rPr>
              <w:t>applicable not more than once in each 12 mon</w:t>
            </w:r>
            <w:r w:rsidRPr="00936483">
              <w:rPr>
                <w:rStyle w:val="TableTextChar"/>
              </w:rPr>
              <w:t>t</w:t>
            </w:r>
            <w:r w:rsidRPr="00936483">
              <w:rPr>
                <w:snapToGrid w:val="0"/>
              </w:rPr>
              <w:t>h period, except if there has been a significant change in the patient’s condition or medication regimen requiring a new DMMR</w:t>
            </w:r>
          </w:p>
        </w:tc>
        <w:tc>
          <w:tcPr>
            <w:tcW w:w="812" w:type="dxa"/>
            <w:tcBorders>
              <w:top w:val="nil"/>
              <w:left w:val="nil"/>
              <w:right w:val="nil"/>
            </w:tcBorders>
            <w:shd w:val="clear" w:color="auto" w:fill="FFFFFF"/>
          </w:tcPr>
          <w:p w:rsidR="005E3E83" w:rsidRPr="00936483" w:rsidRDefault="005E3E83" w:rsidP="006719FE">
            <w:pPr>
              <w:pStyle w:val="TableText"/>
              <w:keepLines/>
              <w:ind w:left="-51" w:right="-14"/>
              <w:jc w:val="right"/>
            </w:pPr>
          </w:p>
        </w:tc>
      </w:tr>
      <w:tr w:rsidR="005E3E83" w:rsidRPr="00936483" w:rsidTr="003B4FAB">
        <w:trPr>
          <w:cantSplit/>
        </w:trPr>
        <w:tc>
          <w:tcPr>
            <w:tcW w:w="604" w:type="dxa"/>
            <w:tcBorders>
              <w:top w:val="nil"/>
              <w:left w:val="nil"/>
              <w:bottom w:val="single" w:sz="4" w:space="0" w:color="auto"/>
              <w:right w:val="nil"/>
            </w:tcBorders>
            <w:shd w:val="clear" w:color="auto" w:fill="FFFFFF"/>
          </w:tcPr>
          <w:p w:rsidR="005E3E83" w:rsidRPr="00936483" w:rsidRDefault="005E3E83" w:rsidP="006719FE">
            <w:pPr>
              <w:pStyle w:val="TableText"/>
              <w:keepLines/>
              <w:jc w:val="right"/>
              <w:rPr>
                <w:snapToGrid w:val="0"/>
              </w:rPr>
            </w:pPr>
            <w:bookmarkStart w:id="108" w:name="_Hlk81889975"/>
            <w:r w:rsidRPr="00936483">
              <w:rPr>
                <w:snapToGrid w:val="0"/>
              </w:rPr>
              <w:t>903</w:t>
            </w:r>
          </w:p>
        </w:tc>
        <w:tc>
          <w:tcPr>
            <w:tcW w:w="6033" w:type="dxa"/>
            <w:tcBorders>
              <w:top w:val="nil"/>
              <w:left w:val="nil"/>
              <w:bottom w:val="single" w:sz="4" w:space="0" w:color="auto"/>
              <w:right w:val="nil"/>
            </w:tcBorders>
            <w:shd w:val="clear" w:color="auto" w:fill="FFFFFF"/>
          </w:tcPr>
          <w:p w:rsidR="005E3E83" w:rsidRPr="00936483" w:rsidRDefault="005E3E83" w:rsidP="006719FE">
            <w:pPr>
              <w:pStyle w:val="TableText"/>
              <w:keepLines/>
              <w:rPr>
                <w:snapToGrid w:val="0"/>
              </w:rPr>
            </w:pPr>
            <w:r w:rsidRPr="00936483">
              <w:rPr>
                <w:snapToGrid w:val="0"/>
              </w:rPr>
              <w:t>Participation by a medical practitioner (including a general practitioner but not including a specialist or consultant physician) in a residential medication management review (RMMR) for a patient who is a permanent resident of a residential aged care facility</w:t>
            </w:r>
            <w:r w:rsidR="00344318" w:rsidRPr="00936483">
              <w:rPr>
                <w:snapToGrid w:val="0"/>
              </w:rPr>
              <w:t>—</w:t>
            </w:r>
            <w:r w:rsidRPr="00936483">
              <w:rPr>
                <w:bCs/>
                <w:iCs/>
                <w:snapToGrid w:val="0"/>
              </w:rPr>
              <w:t xml:space="preserve">other than an </w:t>
            </w:r>
            <w:r w:rsidRPr="00936483">
              <w:rPr>
                <w:snapToGrid w:val="0"/>
              </w:rPr>
              <w:t xml:space="preserve">RMMR for a resident in relation to whom, </w:t>
            </w:r>
            <w:r w:rsidRPr="00936483">
              <w:rPr>
                <w:bCs/>
                <w:iCs/>
                <w:snapToGrid w:val="0"/>
              </w:rPr>
              <w:t>in the preceding 12 months, this item has applied</w:t>
            </w:r>
            <w:r w:rsidRPr="00936483">
              <w:rPr>
                <w:snapToGrid w:val="0"/>
              </w:rPr>
              <w:t>, unless there has been a significant change in the resident’s medical condition or medication management plan requiring a new RMMR</w:t>
            </w:r>
          </w:p>
        </w:tc>
        <w:tc>
          <w:tcPr>
            <w:tcW w:w="812" w:type="dxa"/>
            <w:tcBorders>
              <w:top w:val="nil"/>
              <w:left w:val="nil"/>
              <w:bottom w:val="single" w:sz="4" w:space="0" w:color="auto"/>
              <w:right w:val="nil"/>
            </w:tcBorders>
            <w:shd w:val="clear" w:color="auto" w:fill="FFFFFF"/>
          </w:tcPr>
          <w:p w:rsidR="005E3E83" w:rsidRPr="00936483" w:rsidRDefault="00966168" w:rsidP="006719FE">
            <w:pPr>
              <w:pStyle w:val="TableText"/>
              <w:keepLines/>
              <w:ind w:left="-51" w:right="-14"/>
              <w:jc w:val="right"/>
            </w:pPr>
            <w:r w:rsidRPr="00936483">
              <w:t>103.90</w:t>
            </w:r>
          </w:p>
        </w:tc>
      </w:tr>
    </w:tbl>
    <w:p w:rsidR="005E3E83" w:rsidRPr="00936483" w:rsidRDefault="005E3E83" w:rsidP="006719FE">
      <w:pPr>
        <w:pStyle w:val="HD"/>
        <w:ind w:right="-50"/>
      </w:pPr>
      <w:bookmarkStart w:id="109" w:name="_Toc329356817"/>
      <w:r w:rsidRPr="001B079B">
        <w:rPr>
          <w:rStyle w:val="CharDivNo"/>
        </w:rPr>
        <w:t>Division 2.18A</w:t>
      </w:r>
      <w:r w:rsidRPr="00936483">
        <w:tab/>
      </w:r>
      <w:r w:rsidRPr="001B079B">
        <w:rPr>
          <w:rStyle w:val="CharDivText"/>
        </w:rPr>
        <w:t>Group A30</w:t>
      </w:r>
      <w:r w:rsidR="00344318" w:rsidRPr="001B079B">
        <w:rPr>
          <w:rStyle w:val="CharDivText"/>
        </w:rPr>
        <w:t>—</w:t>
      </w:r>
      <w:r w:rsidRPr="001B079B">
        <w:rPr>
          <w:rStyle w:val="CharDivText"/>
        </w:rPr>
        <w:t>medical practitioner video conferencing consultation</w:t>
      </w:r>
      <w:bookmarkEnd w:id="109"/>
    </w:p>
    <w:p w:rsidR="005E3E83" w:rsidRPr="00936483" w:rsidRDefault="005E3E83" w:rsidP="006719FE">
      <w:pPr>
        <w:pStyle w:val="HR"/>
      </w:pPr>
      <w:bookmarkStart w:id="110" w:name="_Toc329356818"/>
      <w:r w:rsidRPr="001B079B">
        <w:rPr>
          <w:rStyle w:val="CharSectno"/>
        </w:rPr>
        <w:t>2.18A.1</w:t>
      </w:r>
      <w:r w:rsidRPr="00936483">
        <w:tab/>
        <w:t>Application of items</w:t>
      </w:r>
      <w:bookmarkEnd w:id="110"/>
    </w:p>
    <w:p w:rsidR="005E3E83" w:rsidRPr="00936483" w:rsidRDefault="005E3E83" w:rsidP="006719FE">
      <w:pPr>
        <w:pStyle w:val="ZR1"/>
        <w:rPr>
          <w:lang w:val="en-US"/>
        </w:rPr>
      </w:pPr>
      <w:r w:rsidRPr="00936483">
        <w:tab/>
        <w:t>(1)</w:t>
      </w:r>
      <w:r w:rsidRPr="00936483">
        <w:tab/>
      </w:r>
      <w:r w:rsidRPr="00936483">
        <w:rPr>
          <w:lang w:val="en-US"/>
        </w:rPr>
        <w:t>An item in Group A30 may be claimed if:</w:t>
      </w:r>
    </w:p>
    <w:p w:rsidR="005E3E83" w:rsidRPr="00936483" w:rsidRDefault="005E3E83" w:rsidP="006719FE">
      <w:pPr>
        <w:pStyle w:val="P1"/>
        <w:rPr>
          <w:lang w:val="en-US"/>
        </w:rPr>
      </w:pPr>
      <w:r w:rsidRPr="00936483">
        <w:rPr>
          <w:lang w:val="en-US"/>
        </w:rPr>
        <w:tab/>
        <w:t>(a)</w:t>
      </w:r>
      <w:r w:rsidRPr="00936483">
        <w:rPr>
          <w:lang w:val="en-US"/>
        </w:rPr>
        <w:tab/>
        <w:t>the service described in the item is undertaken in association with a service described in an item mentioned in sub</w:t>
      </w:r>
      <w:r w:rsidRPr="00936483">
        <w:rPr>
          <w:lang w:val="en-US"/>
        </w:rPr>
        <w:noBreakHyphen/>
        <w:t>clause (2); and</w:t>
      </w:r>
    </w:p>
    <w:p w:rsidR="005E3E83" w:rsidRPr="00936483" w:rsidRDefault="005E3E83" w:rsidP="006719FE">
      <w:pPr>
        <w:pStyle w:val="P1"/>
        <w:rPr>
          <w:lang w:val="en-US"/>
        </w:rPr>
      </w:pPr>
      <w:r w:rsidRPr="00936483">
        <w:tab/>
        <w:t>(b)</w:t>
      </w:r>
      <w:r w:rsidRPr="00936483">
        <w:tab/>
      </w:r>
      <w:r w:rsidRPr="00936483">
        <w:rPr>
          <w:lang w:val="en-US"/>
        </w:rPr>
        <w:t>if no other service described in an item in Group A30 is provided to the patient on the same occasion.</w:t>
      </w:r>
    </w:p>
    <w:p w:rsidR="005E3E83" w:rsidRPr="00936483" w:rsidRDefault="005E3E83" w:rsidP="006719FE">
      <w:pPr>
        <w:pStyle w:val="R2"/>
        <w:spacing w:before="100"/>
      </w:pPr>
      <w:r w:rsidRPr="00936483">
        <w:rPr>
          <w:lang w:val="en-US"/>
        </w:rPr>
        <w:tab/>
        <w:t>(2)</w:t>
      </w:r>
      <w:r w:rsidRPr="00936483">
        <w:rPr>
          <w:lang w:val="en-US"/>
        </w:rPr>
        <w:tab/>
        <w:t xml:space="preserve">For subclause (1), the items are </w:t>
      </w:r>
      <w:r w:rsidRPr="00936483">
        <w:t>99, 112, 149, 288, 389, 2820, 3015, 6016, 13210, 16399 and 17609.</w:t>
      </w:r>
    </w:p>
    <w:p w:rsidR="005E3E83" w:rsidRPr="00936483" w:rsidRDefault="005E3E83" w:rsidP="006719FE">
      <w:pPr>
        <w:pStyle w:val="HR"/>
      </w:pPr>
      <w:bookmarkStart w:id="111" w:name="_Toc329356819"/>
      <w:r w:rsidRPr="001B079B">
        <w:rPr>
          <w:rStyle w:val="CharSectno"/>
        </w:rPr>
        <w:t>2.18A.2</w:t>
      </w:r>
      <w:r w:rsidRPr="00936483">
        <w:tab/>
        <w:t>Application of items 2125, 2138, 2179 and 2220</w:t>
      </w:r>
      <w:bookmarkEnd w:id="111"/>
    </w:p>
    <w:p w:rsidR="005E3E83" w:rsidRPr="00936483" w:rsidRDefault="005E3E83" w:rsidP="006719FE">
      <w:pPr>
        <w:pStyle w:val="R1"/>
        <w:keepNext/>
        <w:spacing w:before="100"/>
        <w:rPr>
          <w:lang w:val="en-US"/>
        </w:rPr>
      </w:pPr>
      <w:r w:rsidRPr="00936483">
        <w:rPr>
          <w:lang w:val="en-US"/>
        </w:rPr>
        <w:tab/>
      </w:r>
      <w:r w:rsidRPr="00936483">
        <w:rPr>
          <w:lang w:val="en-US"/>
        </w:rPr>
        <w:tab/>
        <w:t>For items 2125, 2138, 2179 and 2220, professional attendance may be provided by the medical practitioner at consulting rooms in the residential care service if the patient is a care recipient.</w:t>
      </w:r>
    </w:p>
    <w:p w:rsidR="005E3E83" w:rsidRPr="00936483" w:rsidRDefault="005E3E83" w:rsidP="006719FE">
      <w:pPr>
        <w:pStyle w:val="HR"/>
      </w:pPr>
      <w:bookmarkStart w:id="112" w:name="_Toc329356820"/>
      <w:r w:rsidRPr="001B079B">
        <w:rPr>
          <w:rStyle w:val="CharSectno"/>
        </w:rPr>
        <w:t>2.18A.3</w:t>
      </w:r>
      <w:r w:rsidRPr="00936483">
        <w:tab/>
        <w:t xml:space="preserve">Meaning of </w:t>
      </w:r>
      <w:r w:rsidRPr="00936483">
        <w:rPr>
          <w:i/>
        </w:rPr>
        <w:t>amount under clause 2</w:t>
      </w:r>
      <w:r w:rsidRPr="00936483">
        <w:t>.</w:t>
      </w:r>
      <w:r w:rsidRPr="00936483">
        <w:rPr>
          <w:i/>
        </w:rPr>
        <w:t>18A.3</w:t>
      </w:r>
      <w:bookmarkEnd w:id="112"/>
    </w:p>
    <w:p w:rsidR="005E3E83" w:rsidRPr="00936483" w:rsidRDefault="005E3E83" w:rsidP="006719FE">
      <w:pPr>
        <w:pStyle w:val="ZR1"/>
        <w:spacing w:before="100"/>
        <w:rPr>
          <w:lang w:val="en-US"/>
        </w:rPr>
      </w:pPr>
      <w:r w:rsidRPr="00936483">
        <w:rPr>
          <w:lang w:val="en-US"/>
        </w:rPr>
        <w:tab/>
      </w:r>
      <w:r w:rsidRPr="00936483">
        <w:rPr>
          <w:lang w:val="en-US"/>
        </w:rPr>
        <w:tab/>
        <w:t xml:space="preserve">An </w:t>
      </w:r>
      <w:r w:rsidRPr="00936483">
        <w:rPr>
          <w:b/>
          <w:i/>
          <w:lang w:val="en-US"/>
        </w:rPr>
        <w:t>amount under clause 2</w:t>
      </w:r>
      <w:r w:rsidRPr="00936483">
        <w:rPr>
          <w:b/>
          <w:lang w:val="en-US"/>
        </w:rPr>
        <w:t>.</w:t>
      </w:r>
      <w:r w:rsidRPr="00936483">
        <w:rPr>
          <w:b/>
          <w:i/>
          <w:lang w:val="en-US"/>
        </w:rPr>
        <w:t>18A.3</w:t>
      </w:r>
      <w:r w:rsidRPr="00936483">
        <w:rPr>
          <w:lang w:val="en-US"/>
        </w:rPr>
        <w:t>, for an item mentioned in column 1 of table 2.18A.3, means</w:t>
      </w:r>
      <w:r w:rsidRPr="00936483">
        <w:rPr>
          <w:b/>
          <w:i/>
          <w:lang w:val="en-US"/>
        </w:rPr>
        <w:t xml:space="preserve"> </w:t>
      </w:r>
      <w:r w:rsidRPr="00936483">
        <w:rPr>
          <w:lang w:val="en-US"/>
        </w:rPr>
        <w:t>the sum of:</w:t>
      </w:r>
    </w:p>
    <w:p w:rsidR="005E3E83" w:rsidRPr="00936483" w:rsidRDefault="005E3E83" w:rsidP="006719FE">
      <w:pPr>
        <w:pStyle w:val="P1"/>
        <w:spacing w:before="50"/>
        <w:rPr>
          <w:lang w:val="en-US"/>
        </w:rPr>
      </w:pPr>
      <w:r w:rsidRPr="00936483">
        <w:rPr>
          <w:lang w:val="en-US"/>
        </w:rPr>
        <w:tab/>
        <w:t>(a)</w:t>
      </w:r>
      <w:r w:rsidRPr="00936483">
        <w:rPr>
          <w:lang w:val="en-US"/>
        </w:rPr>
        <w:tab/>
        <w:t>the fee for the item mentioned in column 2 of the table, and</w:t>
      </w:r>
    </w:p>
    <w:p w:rsidR="005E3E83" w:rsidRPr="00936483" w:rsidRDefault="005E3E83" w:rsidP="006719FE">
      <w:pPr>
        <w:pStyle w:val="ZP1"/>
        <w:spacing w:before="50"/>
        <w:rPr>
          <w:lang w:val="en-US"/>
        </w:rPr>
      </w:pPr>
      <w:r w:rsidRPr="00936483">
        <w:rPr>
          <w:lang w:val="en-US"/>
        </w:rPr>
        <w:tab/>
        <w:t>(b)</w:t>
      </w:r>
      <w:r w:rsidRPr="00936483">
        <w:rPr>
          <w:lang w:val="en-US"/>
        </w:rPr>
        <w:tab/>
        <w:t>the fee for the item mentioned in:</w:t>
      </w:r>
    </w:p>
    <w:p w:rsidR="005E3E83" w:rsidRPr="00936483" w:rsidRDefault="005E3E83" w:rsidP="006719FE">
      <w:pPr>
        <w:pStyle w:val="P2"/>
        <w:spacing w:before="50"/>
        <w:rPr>
          <w:lang w:val="en-US"/>
        </w:rPr>
      </w:pPr>
      <w:r w:rsidRPr="00936483">
        <w:rPr>
          <w:lang w:val="en-US"/>
        </w:rPr>
        <w:tab/>
        <w:t>(i)</w:t>
      </w:r>
      <w:r w:rsidRPr="00936483">
        <w:rPr>
          <w:lang w:val="en-US"/>
        </w:rPr>
        <w:tab/>
        <w:t>if the medical practitioner attends no more than 6</w:t>
      </w:r>
      <w:r w:rsidR="007A0200" w:rsidRPr="00936483">
        <w:rPr>
          <w:lang w:val="en-US"/>
        </w:rPr>
        <w:t> </w:t>
      </w:r>
      <w:r w:rsidRPr="00936483">
        <w:rPr>
          <w:lang w:val="en-US"/>
        </w:rPr>
        <w:t>patients in a single attendance</w:t>
      </w:r>
      <w:r w:rsidR="00344318" w:rsidRPr="00936483">
        <w:rPr>
          <w:lang w:val="en-US"/>
        </w:rPr>
        <w:t>—</w:t>
      </w:r>
      <w:r w:rsidRPr="00936483">
        <w:rPr>
          <w:lang w:val="en-US"/>
        </w:rPr>
        <w:t>the amount mentioned in column 3 of the table, divided by the number of patients attended; or</w:t>
      </w:r>
    </w:p>
    <w:p w:rsidR="005E3E83" w:rsidRPr="00936483" w:rsidRDefault="005E3E83" w:rsidP="006719FE">
      <w:pPr>
        <w:pStyle w:val="P2"/>
        <w:spacing w:before="50" w:after="60"/>
        <w:rPr>
          <w:lang w:val="en-US"/>
        </w:rPr>
      </w:pPr>
      <w:r w:rsidRPr="00936483">
        <w:rPr>
          <w:lang w:val="en-US"/>
        </w:rPr>
        <w:tab/>
        <w:t>(ii)</w:t>
      </w:r>
      <w:r w:rsidRPr="00936483">
        <w:rPr>
          <w:lang w:val="en-US"/>
        </w:rPr>
        <w:tab/>
        <w:t>if the medical practitioner attends more than 6</w:t>
      </w:r>
      <w:r w:rsidR="007A0200" w:rsidRPr="00936483">
        <w:rPr>
          <w:lang w:val="en-US"/>
        </w:rPr>
        <w:t> </w:t>
      </w:r>
      <w:r w:rsidRPr="00936483">
        <w:rPr>
          <w:lang w:val="en-US"/>
        </w:rPr>
        <w:t>patients in a single attendance</w:t>
      </w:r>
      <w:r w:rsidR="00344318" w:rsidRPr="00936483">
        <w:rPr>
          <w:lang w:val="en-US"/>
        </w:rPr>
        <w:t>—</w:t>
      </w:r>
      <w:r w:rsidRPr="00936483">
        <w:rPr>
          <w:lang w:val="en-US"/>
        </w:rPr>
        <w:t>the amount mentioned in column 4 of the table.</w:t>
      </w:r>
    </w:p>
    <w:tbl>
      <w:tblPr>
        <w:tblW w:w="7461" w:type="dxa"/>
        <w:tblInd w:w="-4" w:type="dxa"/>
        <w:tblLook w:val="0000"/>
      </w:tblPr>
      <w:tblGrid>
        <w:gridCol w:w="672"/>
        <w:gridCol w:w="2184"/>
        <w:gridCol w:w="2716"/>
        <w:gridCol w:w="1889"/>
      </w:tblGrid>
      <w:tr w:rsidR="005E3E83" w:rsidRPr="00936483" w:rsidTr="003B4FAB">
        <w:trPr>
          <w:cantSplit/>
          <w:tblHeader/>
        </w:trPr>
        <w:tc>
          <w:tcPr>
            <w:tcW w:w="7461" w:type="dxa"/>
            <w:gridSpan w:val="4"/>
          </w:tcPr>
          <w:p w:rsidR="005E3E83" w:rsidRPr="00936483" w:rsidRDefault="005E3E83" w:rsidP="006719FE">
            <w:pPr>
              <w:pStyle w:val="TableColHead"/>
              <w:keepLines/>
              <w:spacing w:before="60"/>
              <w:ind w:left="-38"/>
            </w:pPr>
            <w:r w:rsidRPr="00936483">
              <w:t>Table 2.18A.3</w:t>
            </w:r>
          </w:p>
        </w:tc>
      </w:tr>
      <w:tr w:rsidR="005E3E83" w:rsidRPr="00936483" w:rsidTr="006719FE">
        <w:trPr>
          <w:cantSplit/>
          <w:tblHeader/>
        </w:trPr>
        <w:tc>
          <w:tcPr>
            <w:tcW w:w="672" w:type="dxa"/>
            <w:tcBorders>
              <w:bottom w:val="single" w:sz="4" w:space="0" w:color="auto"/>
            </w:tcBorders>
          </w:tcPr>
          <w:p w:rsidR="005E3E83" w:rsidRPr="00936483" w:rsidRDefault="005E3E83" w:rsidP="006719FE">
            <w:pPr>
              <w:pStyle w:val="TableColHead"/>
              <w:keepLines/>
              <w:spacing w:before="40" w:after="40"/>
              <w:ind w:right="-38"/>
            </w:pPr>
            <w:r w:rsidRPr="00936483">
              <w:t>Item</w:t>
            </w:r>
          </w:p>
        </w:tc>
        <w:tc>
          <w:tcPr>
            <w:tcW w:w="2184" w:type="dxa"/>
            <w:tcBorders>
              <w:bottom w:val="single" w:sz="4" w:space="0" w:color="auto"/>
            </w:tcBorders>
          </w:tcPr>
          <w:p w:rsidR="005E3E83" w:rsidRPr="00936483" w:rsidRDefault="005E3E83" w:rsidP="006719FE">
            <w:pPr>
              <w:pStyle w:val="TableColHead"/>
              <w:keepLines/>
              <w:spacing w:before="40" w:after="40"/>
              <w:ind w:right="-38"/>
            </w:pPr>
            <w:r w:rsidRPr="00936483">
              <w:t>Fee</w:t>
            </w:r>
          </w:p>
        </w:tc>
        <w:tc>
          <w:tcPr>
            <w:tcW w:w="2716" w:type="dxa"/>
            <w:tcBorders>
              <w:bottom w:val="single" w:sz="4" w:space="0" w:color="auto"/>
            </w:tcBorders>
          </w:tcPr>
          <w:p w:rsidR="005E3E83" w:rsidRPr="003B4FAB" w:rsidRDefault="003B4FAB" w:rsidP="006719FE">
            <w:pPr>
              <w:pStyle w:val="TableColHead"/>
              <w:keepLines/>
              <w:spacing w:before="40" w:after="40"/>
              <w:ind w:right="-35"/>
              <w:rPr>
                <w:szCs w:val="18"/>
              </w:rPr>
            </w:pPr>
            <w:r>
              <w:rPr>
                <w:szCs w:val="18"/>
                <w:lang w:val="en-US"/>
              </w:rPr>
              <w:t>Amount if not more than 6 </w:t>
            </w:r>
            <w:r w:rsidR="005E3E83" w:rsidRPr="003B4FAB">
              <w:rPr>
                <w:szCs w:val="18"/>
                <w:lang w:val="en-US"/>
              </w:rPr>
              <w:t xml:space="preserve">patients (to be divided by the </w:t>
            </w:r>
            <w:r w:rsidR="005E3E83" w:rsidRPr="003B4FAB">
              <w:rPr>
                <w:bCs/>
                <w:szCs w:val="18"/>
                <w:lang w:val="en-US"/>
              </w:rPr>
              <w:t>number of patients)</w:t>
            </w:r>
            <w:r>
              <w:rPr>
                <w:bCs/>
                <w:szCs w:val="18"/>
                <w:lang w:val="en-US"/>
              </w:rPr>
              <w:t xml:space="preserve"> ($)</w:t>
            </w:r>
          </w:p>
        </w:tc>
        <w:tc>
          <w:tcPr>
            <w:tcW w:w="1889" w:type="dxa"/>
            <w:tcBorders>
              <w:bottom w:val="single" w:sz="4" w:space="0" w:color="auto"/>
            </w:tcBorders>
          </w:tcPr>
          <w:p w:rsidR="005E3E83" w:rsidRPr="00936483" w:rsidRDefault="005E3E83" w:rsidP="006719FE">
            <w:pPr>
              <w:pStyle w:val="TableColHead"/>
              <w:keepLines/>
              <w:spacing w:before="40" w:after="40"/>
            </w:pPr>
            <w:r w:rsidRPr="00936483">
              <w:rPr>
                <w:lang w:val="en-US"/>
              </w:rPr>
              <w:t>Am</w:t>
            </w:r>
            <w:r w:rsidR="003B4FAB">
              <w:rPr>
                <w:lang w:val="en-US"/>
              </w:rPr>
              <w:t>ount per patient if more than 6 </w:t>
            </w:r>
            <w:r w:rsidRPr="00936483">
              <w:rPr>
                <w:lang w:val="en-US"/>
              </w:rPr>
              <w:t>patients</w:t>
            </w:r>
            <w:r w:rsidR="003B4FAB">
              <w:rPr>
                <w:lang w:val="en-US"/>
              </w:rPr>
              <w:t xml:space="preserve"> ($)</w:t>
            </w:r>
          </w:p>
        </w:tc>
      </w:tr>
      <w:tr w:rsidR="005E3E83" w:rsidRPr="00936483" w:rsidTr="006719FE">
        <w:trPr>
          <w:cantSplit/>
        </w:trPr>
        <w:tc>
          <w:tcPr>
            <w:tcW w:w="672" w:type="dxa"/>
            <w:tcBorders>
              <w:top w:val="single" w:sz="4" w:space="0" w:color="auto"/>
            </w:tcBorders>
          </w:tcPr>
          <w:p w:rsidR="005E3E83" w:rsidRPr="00936483" w:rsidRDefault="005E3E83" w:rsidP="006719FE">
            <w:pPr>
              <w:pStyle w:val="TableText"/>
              <w:keepLines/>
              <w:spacing w:before="50"/>
            </w:pPr>
            <w:r w:rsidRPr="00936483">
              <w:t>2122</w:t>
            </w:r>
          </w:p>
        </w:tc>
        <w:tc>
          <w:tcPr>
            <w:tcW w:w="2184" w:type="dxa"/>
            <w:tcBorders>
              <w:top w:val="single" w:sz="4" w:space="0" w:color="auto"/>
            </w:tcBorders>
          </w:tcPr>
          <w:p w:rsidR="005E3E83" w:rsidRPr="00936483" w:rsidRDefault="005E3E83" w:rsidP="006719FE">
            <w:pPr>
              <w:pStyle w:val="TableText"/>
              <w:keepLines/>
              <w:spacing w:before="50"/>
            </w:pPr>
            <w:r w:rsidRPr="00936483">
              <w:rPr>
                <w:lang w:val="en-US"/>
              </w:rPr>
              <w:t>The fee for item 2100</w:t>
            </w:r>
          </w:p>
        </w:tc>
        <w:tc>
          <w:tcPr>
            <w:tcW w:w="2716" w:type="dxa"/>
            <w:tcBorders>
              <w:top w:val="single" w:sz="4" w:space="0" w:color="auto"/>
            </w:tcBorders>
          </w:tcPr>
          <w:p w:rsidR="005E3E83" w:rsidRPr="00936483" w:rsidRDefault="005E3E83" w:rsidP="006719FE">
            <w:pPr>
              <w:pStyle w:val="TableText"/>
              <w:keepLines/>
              <w:spacing w:before="50"/>
              <w:jc w:val="center"/>
              <w:rPr>
                <w:i/>
                <w:highlight w:val="yellow"/>
              </w:rPr>
            </w:pPr>
            <w:r w:rsidRPr="00936483">
              <w:t>$25.</w:t>
            </w:r>
            <w:r w:rsidR="00302A37" w:rsidRPr="00936483">
              <w:t>45</w:t>
            </w:r>
          </w:p>
        </w:tc>
        <w:tc>
          <w:tcPr>
            <w:tcW w:w="1889" w:type="dxa"/>
            <w:tcBorders>
              <w:top w:val="single" w:sz="4" w:space="0" w:color="auto"/>
            </w:tcBorders>
          </w:tcPr>
          <w:p w:rsidR="005E3E83" w:rsidRPr="00936483" w:rsidRDefault="00302A37" w:rsidP="006719FE">
            <w:pPr>
              <w:pStyle w:val="TableText"/>
              <w:keepLines/>
              <w:spacing w:before="50"/>
              <w:jc w:val="center"/>
              <w:rPr>
                <w:highlight w:val="yellow"/>
              </w:rPr>
            </w:pPr>
            <w:r w:rsidRPr="00936483">
              <w:t>$1.95</w:t>
            </w:r>
          </w:p>
        </w:tc>
      </w:tr>
      <w:tr w:rsidR="005E3E83" w:rsidRPr="00936483" w:rsidTr="006719FE">
        <w:trPr>
          <w:cantSplit/>
        </w:trPr>
        <w:tc>
          <w:tcPr>
            <w:tcW w:w="672" w:type="dxa"/>
          </w:tcPr>
          <w:p w:rsidR="005E3E83" w:rsidRPr="00936483" w:rsidRDefault="005E3E83" w:rsidP="006719FE">
            <w:pPr>
              <w:pStyle w:val="TableText"/>
              <w:keepLines/>
              <w:spacing w:before="50"/>
            </w:pPr>
            <w:r w:rsidRPr="00936483">
              <w:t>2125</w:t>
            </w:r>
          </w:p>
        </w:tc>
        <w:tc>
          <w:tcPr>
            <w:tcW w:w="2184" w:type="dxa"/>
          </w:tcPr>
          <w:p w:rsidR="005E3E83" w:rsidRPr="00936483" w:rsidRDefault="005E3E83" w:rsidP="006719FE">
            <w:pPr>
              <w:pStyle w:val="TableText"/>
              <w:keepLines/>
              <w:spacing w:before="50"/>
            </w:pPr>
            <w:r w:rsidRPr="00936483">
              <w:rPr>
                <w:lang w:val="en-US"/>
              </w:rPr>
              <w:t>The fee for item 2100</w:t>
            </w:r>
          </w:p>
        </w:tc>
        <w:tc>
          <w:tcPr>
            <w:tcW w:w="2716" w:type="dxa"/>
          </w:tcPr>
          <w:p w:rsidR="005E3E83" w:rsidRPr="00936483" w:rsidRDefault="00302A37" w:rsidP="006719FE">
            <w:pPr>
              <w:pStyle w:val="TableText"/>
              <w:keepLines/>
              <w:spacing w:before="50"/>
              <w:jc w:val="center"/>
              <w:rPr>
                <w:highlight w:val="yellow"/>
              </w:rPr>
            </w:pPr>
            <w:r w:rsidRPr="00936483">
              <w:t>$45.80</w:t>
            </w:r>
          </w:p>
        </w:tc>
        <w:tc>
          <w:tcPr>
            <w:tcW w:w="1889" w:type="dxa"/>
          </w:tcPr>
          <w:p w:rsidR="005E3E83" w:rsidRPr="00936483" w:rsidRDefault="005E3E83" w:rsidP="006719FE">
            <w:pPr>
              <w:pStyle w:val="TableText"/>
              <w:keepLines/>
              <w:spacing w:before="50"/>
              <w:jc w:val="center"/>
              <w:rPr>
                <w:highlight w:val="yellow"/>
              </w:rPr>
            </w:pPr>
            <w:r w:rsidRPr="00936483">
              <w:t>$3.</w:t>
            </w:r>
            <w:r w:rsidR="00302A37" w:rsidRPr="00936483">
              <w:t>25</w:t>
            </w:r>
          </w:p>
        </w:tc>
      </w:tr>
      <w:tr w:rsidR="005E3E83" w:rsidRPr="00936483" w:rsidTr="006719FE">
        <w:trPr>
          <w:cantSplit/>
        </w:trPr>
        <w:tc>
          <w:tcPr>
            <w:tcW w:w="672" w:type="dxa"/>
          </w:tcPr>
          <w:p w:rsidR="005E3E83" w:rsidRPr="00936483" w:rsidRDefault="005E3E83" w:rsidP="006719FE">
            <w:pPr>
              <w:pStyle w:val="TableText"/>
              <w:keepLines/>
              <w:spacing w:before="50"/>
            </w:pPr>
            <w:r w:rsidRPr="00936483">
              <w:t>2137</w:t>
            </w:r>
          </w:p>
        </w:tc>
        <w:tc>
          <w:tcPr>
            <w:tcW w:w="2184" w:type="dxa"/>
          </w:tcPr>
          <w:p w:rsidR="005E3E83" w:rsidRPr="00936483" w:rsidRDefault="005E3E83" w:rsidP="006719FE">
            <w:pPr>
              <w:pStyle w:val="TableText"/>
              <w:keepLines/>
              <w:spacing w:before="50"/>
            </w:pPr>
            <w:r w:rsidRPr="00936483">
              <w:rPr>
                <w:lang w:val="en-US"/>
              </w:rPr>
              <w:t>The fee for item 2126</w:t>
            </w:r>
          </w:p>
        </w:tc>
        <w:tc>
          <w:tcPr>
            <w:tcW w:w="2716" w:type="dxa"/>
          </w:tcPr>
          <w:p w:rsidR="005E3E83" w:rsidRPr="00936483" w:rsidRDefault="005E3E83" w:rsidP="006719FE">
            <w:pPr>
              <w:pStyle w:val="TableText"/>
              <w:keepLines/>
              <w:spacing w:before="50"/>
              <w:jc w:val="center"/>
              <w:rPr>
                <w:i/>
                <w:highlight w:val="yellow"/>
              </w:rPr>
            </w:pPr>
            <w:r w:rsidRPr="00936483">
              <w:t>$25.</w:t>
            </w:r>
            <w:r w:rsidR="00302A37" w:rsidRPr="00936483">
              <w:t>45</w:t>
            </w:r>
          </w:p>
        </w:tc>
        <w:tc>
          <w:tcPr>
            <w:tcW w:w="1889" w:type="dxa"/>
          </w:tcPr>
          <w:p w:rsidR="005E3E83" w:rsidRPr="00936483" w:rsidRDefault="00302A37" w:rsidP="006719FE">
            <w:pPr>
              <w:pStyle w:val="TableText"/>
              <w:keepLines/>
              <w:spacing w:before="50"/>
              <w:jc w:val="center"/>
              <w:rPr>
                <w:highlight w:val="yellow"/>
              </w:rPr>
            </w:pPr>
            <w:r w:rsidRPr="00936483">
              <w:t>$1.95</w:t>
            </w:r>
          </w:p>
        </w:tc>
      </w:tr>
      <w:tr w:rsidR="005E3E83" w:rsidRPr="00936483" w:rsidTr="006719FE">
        <w:trPr>
          <w:cantSplit/>
        </w:trPr>
        <w:tc>
          <w:tcPr>
            <w:tcW w:w="672" w:type="dxa"/>
          </w:tcPr>
          <w:p w:rsidR="005E3E83" w:rsidRPr="00936483" w:rsidRDefault="005E3E83" w:rsidP="006719FE">
            <w:pPr>
              <w:pStyle w:val="TableText"/>
              <w:keepLines/>
              <w:spacing w:before="50"/>
            </w:pPr>
            <w:r w:rsidRPr="00936483">
              <w:t>2138</w:t>
            </w:r>
          </w:p>
        </w:tc>
        <w:tc>
          <w:tcPr>
            <w:tcW w:w="2184" w:type="dxa"/>
          </w:tcPr>
          <w:p w:rsidR="005E3E83" w:rsidRPr="00936483" w:rsidRDefault="005E3E83" w:rsidP="006719FE">
            <w:pPr>
              <w:pStyle w:val="TableText"/>
              <w:keepLines/>
              <w:spacing w:before="50"/>
            </w:pPr>
            <w:r w:rsidRPr="00936483">
              <w:rPr>
                <w:lang w:val="en-US"/>
              </w:rPr>
              <w:t>The fee for item 2126</w:t>
            </w:r>
          </w:p>
        </w:tc>
        <w:tc>
          <w:tcPr>
            <w:tcW w:w="2716" w:type="dxa"/>
          </w:tcPr>
          <w:p w:rsidR="005E3E83" w:rsidRPr="00936483" w:rsidRDefault="005E3E83" w:rsidP="006719FE">
            <w:pPr>
              <w:pStyle w:val="TableText"/>
              <w:keepLines/>
              <w:spacing w:before="50"/>
              <w:jc w:val="center"/>
              <w:rPr>
                <w:highlight w:val="yellow"/>
              </w:rPr>
            </w:pPr>
            <w:r w:rsidRPr="00936483">
              <w:t>$</w:t>
            </w:r>
            <w:r w:rsidR="00302A37" w:rsidRPr="00936483">
              <w:t>45.80</w:t>
            </w:r>
          </w:p>
        </w:tc>
        <w:tc>
          <w:tcPr>
            <w:tcW w:w="1889" w:type="dxa"/>
          </w:tcPr>
          <w:p w:rsidR="005E3E83" w:rsidRPr="00936483" w:rsidRDefault="00302A37" w:rsidP="006719FE">
            <w:pPr>
              <w:pStyle w:val="TableText"/>
              <w:keepLines/>
              <w:spacing w:before="50"/>
              <w:jc w:val="center"/>
              <w:rPr>
                <w:highlight w:val="yellow"/>
              </w:rPr>
            </w:pPr>
            <w:r w:rsidRPr="00936483">
              <w:t>$3.25</w:t>
            </w:r>
          </w:p>
        </w:tc>
      </w:tr>
      <w:tr w:rsidR="005E3E83" w:rsidRPr="00936483" w:rsidTr="006719FE">
        <w:trPr>
          <w:cantSplit/>
        </w:trPr>
        <w:tc>
          <w:tcPr>
            <w:tcW w:w="672" w:type="dxa"/>
          </w:tcPr>
          <w:p w:rsidR="005E3E83" w:rsidRPr="00936483" w:rsidRDefault="005E3E83" w:rsidP="006719FE">
            <w:pPr>
              <w:pStyle w:val="TableText"/>
              <w:keepLines/>
              <w:spacing w:before="50"/>
            </w:pPr>
            <w:r w:rsidRPr="00936483">
              <w:t>2147</w:t>
            </w:r>
          </w:p>
        </w:tc>
        <w:tc>
          <w:tcPr>
            <w:tcW w:w="2184" w:type="dxa"/>
          </w:tcPr>
          <w:p w:rsidR="005E3E83" w:rsidRPr="00936483" w:rsidRDefault="005E3E83" w:rsidP="006719FE">
            <w:pPr>
              <w:pStyle w:val="TableText"/>
              <w:keepLines/>
              <w:spacing w:before="50"/>
            </w:pPr>
            <w:r w:rsidRPr="00936483">
              <w:rPr>
                <w:lang w:val="en-US"/>
              </w:rPr>
              <w:t>The fee for item 2143</w:t>
            </w:r>
          </w:p>
        </w:tc>
        <w:tc>
          <w:tcPr>
            <w:tcW w:w="2716" w:type="dxa"/>
          </w:tcPr>
          <w:p w:rsidR="005E3E83" w:rsidRPr="00936483" w:rsidRDefault="005E3E83" w:rsidP="006719FE">
            <w:pPr>
              <w:pStyle w:val="TableText"/>
              <w:keepLines/>
              <w:spacing w:before="50"/>
              <w:jc w:val="center"/>
              <w:rPr>
                <w:i/>
                <w:highlight w:val="yellow"/>
              </w:rPr>
            </w:pPr>
            <w:r w:rsidRPr="00936483">
              <w:t>$25</w:t>
            </w:r>
            <w:r w:rsidR="00302A37" w:rsidRPr="00936483">
              <w:t>.45</w:t>
            </w:r>
          </w:p>
        </w:tc>
        <w:tc>
          <w:tcPr>
            <w:tcW w:w="1889" w:type="dxa"/>
          </w:tcPr>
          <w:p w:rsidR="005E3E83" w:rsidRPr="00936483" w:rsidRDefault="00302A37" w:rsidP="006719FE">
            <w:pPr>
              <w:pStyle w:val="TableText"/>
              <w:keepLines/>
              <w:spacing w:before="50"/>
              <w:jc w:val="center"/>
              <w:rPr>
                <w:highlight w:val="yellow"/>
              </w:rPr>
            </w:pPr>
            <w:r w:rsidRPr="00936483">
              <w:t>$1.95</w:t>
            </w:r>
          </w:p>
        </w:tc>
      </w:tr>
      <w:tr w:rsidR="005E3E83" w:rsidRPr="00936483" w:rsidTr="006719FE">
        <w:trPr>
          <w:cantSplit/>
        </w:trPr>
        <w:tc>
          <w:tcPr>
            <w:tcW w:w="672" w:type="dxa"/>
          </w:tcPr>
          <w:p w:rsidR="005E3E83" w:rsidRPr="00936483" w:rsidRDefault="005E3E83" w:rsidP="006719FE">
            <w:pPr>
              <w:pStyle w:val="TableText"/>
              <w:keepLines/>
              <w:spacing w:before="50"/>
            </w:pPr>
            <w:r w:rsidRPr="00936483">
              <w:t>2179</w:t>
            </w:r>
          </w:p>
        </w:tc>
        <w:tc>
          <w:tcPr>
            <w:tcW w:w="2184" w:type="dxa"/>
          </w:tcPr>
          <w:p w:rsidR="005E3E83" w:rsidRPr="00936483" w:rsidRDefault="005E3E83" w:rsidP="006719FE">
            <w:pPr>
              <w:pStyle w:val="TableText"/>
              <w:keepLines/>
              <w:spacing w:before="50"/>
            </w:pPr>
            <w:r w:rsidRPr="00936483">
              <w:rPr>
                <w:lang w:val="en-US"/>
              </w:rPr>
              <w:t>The fee for item 2143</w:t>
            </w:r>
          </w:p>
        </w:tc>
        <w:tc>
          <w:tcPr>
            <w:tcW w:w="2716" w:type="dxa"/>
          </w:tcPr>
          <w:p w:rsidR="005E3E83" w:rsidRPr="00936483" w:rsidRDefault="005E3E83" w:rsidP="006719FE">
            <w:pPr>
              <w:pStyle w:val="TableText"/>
              <w:keepLines/>
              <w:spacing w:before="50"/>
              <w:jc w:val="center"/>
              <w:rPr>
                <w:highlight w:val="yellow"/>
              </w:rPr>
            </w:pPr>
            <w:r w:rsidRPr="00936483">
              <w:t>$4</w:t>
            </w:r>
            <w:r w:rsidR="00302A37" w:rsidRPr="00936483">
              <w:t>5.80</w:t>
            </w:r>
          </w:p>
        </w:tc>
        <w:tc>
          <w:tcPr>
            <w:tcW w:w="1889" w:type="dxa"/>
          </w:tcPr>
          <w:p w:rsidR="005E3E83" w:rsidRPr="00936483" w:rsidRDefault="005E3E83" w:rsidP="006719FE">
            <w:pPr>
              <w:pStyle w:val="TableText"/>
              <w:keepLines/>
              <w:spacing w:before="50"/>
              <w:jc w:val="center"/>
              <w:rPr>
                <w:highlight w:val="yellow"/>
              </w:rPr>
            </w:pPr>
            <w:r w:rsidRPr="00936483">
              <w:t>$3.</w:t>
            </w:r>
            <w:r w:rsidR="00302A37" w:rsidRPr="00936483">
              <w:t>25</w:t>
            </w:r>
          </w:p>
        </w:tc>
      </w:tr>
      <w:tr w:rsidR="005E3E83" w:rsidRPr="00936483" w:rsidTr="006719FE">
        <w:trPr>
          <w:cantSplit/>
        </w:trPr>
        <w:tc>
          <w:tcPr>
            <w:tcW w:w="672" w:type="dxa"/>
          </w:tcPr>
          <w:p w:rsidR="005E3E83" w:rsidRPr="00936483" w:rsidRDefault="005E3E83" w:rsidP="006719FE">
            <w:pPr>
              <w:pStyle w:val="TableText"/>
              <w:keepLines/>
              <w:spacing w:before="50"/>
            </w:pPr>
            <w:r w:rsidRPr="00936483">
              <w:t>2199</w:t>
            </w:r>
          </w:p>
        </w:tc>
        <w:tc>
          <w:tcPr>
            <w:tcW w:w="2184" w:type="dxa"/>
          </w:tcPr>
          <w:p w:rsidR="005E3E83" w:rsidRPr="00936483" w:rsidRDefault="005E3E83" w:rsidP="006719FE">
            <w:pPr>
              <w:pStyle w:val="TableText"/>
              <w:keepLines/>
              <w:spacing w:before="50"/>
            </w:pPr>
            <w:r w:rsidRPr="00936483">
              <w:rPr>
                <w:lang w:val="en-US"/>
              </w:rPr>
              <w:t>The fee for item 2195</w:t>
            </w:r>
          </w:p>
        </w:tc>
        <w:tc>
          <w:tcPr>
            <w:tcW w:w="2716" w:type="dxa"/>
          </w:tcPr>
          <w:p w:rsidR="005E3E83" w:rsidRPr="00936483" w:rsidRDefault="005E3E83" w:rsidP="006719FE">
            <w:pPr>
              <w:pStyle w:val="TableText"/>
              <w:keepLines/>
              <w:spacing w:before="50"/>
              <w:jc w:val="center"/>
              <w:rPr>
                <w:i/>
                <w:highlight w:val="yellow"/>
              </w:rPr>
            </w:pPr>
            <w:r w:rsidRPr="00936483">
              <w:t>$25.</w:t>
            </w:r>
            <w:r w:rsidR="00302A37" w:rsidRPr="00936483">
              <w:t>45</w:t>
            </w:r>
          </w:p>
        </w:tc>
        <w:tc>
          <w:tcPr>
            <w:tcW w:w="1889" w:type="dxa"/>
          </w:tcPr>
          <w:p w:rsidR="005E3E83" w:rsidRPr="00936483" w:rsidRDefault="00302A37" w:rsidP="006719FE">
            <w:pPr>
              <w:pStyle w:val="TableText"/>
              <w:keepLines/>
              <w:spacing w:before="50"/>
              <w:jc w:val="center"/>
              <w:rPr>
                <w:highlight w:val="yellow"/>
              </w:rPr>
            </w:pPr>
            <w:r w:rsidRPr="00936483">
              <w:t>$1.95</w:t>
            </w:r>
          </w:p>
        </w:tc>
      </w:tr>
      <w:tr w:rsidR="005E3E83" w:rsidRPr="00936483" w:rsidTr="006719FE">
        <w:trPr>
          <w:cantSplit/>
        </w:trPr>
        <w:tc>
          <w:tcPr>
            <w:tcW w:w="672" w:type="dxa"/>
            <w:tcBorders>
              <w:bottom w:val="single" w:sz="4" w:space="0" w:color="auto"/>
            </w:tcBorders>
          </w:tcPr>
          <w:p w:rsidR="005E3E83" w:rsidRPr="00936483" w:rsidRDefault="005E3E83" w:rsidP="006719FE">
            <w:pPr>
              <w:pStyle w:val="TableText"/>
              <w:keepLines/>
              <w:spacing w:before="50"/>
            </w:pPr>
            <w:r w:rsidRPr="00936483">
              <w:t>2220</w:t>
            </w:r>
          </w:p>
        </w:tc>
        <w:tc>
          <w:tcPr>
            <w:tcW w:w="2184" w:type="dxa"/>
            <w:tcBorders>
              <w:bottom w:val="single" w:sz="4" w:space="0" w:color="auto"/>
            </w:tcBorders>
          </w:tcPr>
          <w:p w:rsidR="005E3E83" w:rsidRPr="00936483" w:rsidRDefault="005E3E83" w:rsidP="006719FE">
            <w:pPr>
              <w:pStyle w:val="TableText"/>
              <w:keepLines/>
              <w:spacing w:before="50"/>
            </w:pPr>
            <w:r w:rsidRPr="00936483">
              <w:rPr>
                <w:lang w:val="en-US"/>
              </w:rPr>
              <w:t>The fee for item 2195</w:t>
            </w:r>
          </w:p>
        </w:tc>
        <w:tc>
          <w:tcPr>
            <w:tcW w:w="2716" w:type="dxa"/>
            <w:tcBorders>
              <w:bottom w:val="single" w:sz="4" w:space="0" w:color="auto"/>
            </w:tcBorders>
          </w:tcPr>
          <w:p w:rsidR="005E3E83" w:rsidRPr="00936483" w:rsidRDefault="005E3E83" w:rsidP="006719FE">
            <w:pPr>
              <w:pStyle w:val="TableText"/>
              <w:keepLines/>
              <w:spacing w:before="50"/>
              <w:jc w:val="center"/>
              <w:rPr>
                <w:highlight w:val="yellow"/>
              </w:rPr>
            </w:pPr>
            <w:r w:rsidRPr="00936483">
              <w:t>$</w:t>
            </w:r>
            <w:r w:rsidR="00302A37" w:rsidRPr="00936483">
              <w:t>45.80</w:t>
            </w:r>
          </w:p>
        </w:tc>
        <w:tc>
          <w:tcPr>
            <w:tcW w:w="1889" w:type="dxa"/>
            <w:tcBorders>
              <w:bottom w:val="single" w:sz="4" w:space="0" w:color="auto"/>
            </w:tcBorders>
          </w:tcPr>
          <w:p w:rsidR="005E3E83" w:rsidRPr="00936483" w:rsidRDefault="00302A37" w:rsidP="006719FE">
            <w:pPr>
              <w:pStyle w:val="TableText"/>
              <w:keepLines/>
              <w:spacing w:before="50"/>
              <w:jc w:val="center"/>
              <w:rPr>
                <w:highlight w:val="yellow"/>
              </w:rPr>
            </w:pPr>
            <w:r w:rsidRPr="00936483">
              <w:t>$3.25</w:t>
            </w:r>
          </w:p>
        </w:tc>
      </w:tr>
    </w:tbl>
    <w:p w:rsidR="005E3E83" w:rsidRPr="00936483" w:rsidRDefault="005E3E83" w:rsidP="006719FE">
      <w:pPr>
        <w:keepLines/>
      </w:pPr>
    </w:p>
    <w:tbl>
      <w:tblPr>
        <w:tblW w:w="7407" w:type="dxa"/>
        <w:tblInd w:w="-35" w:type="dxa"/>
        <w:shd w:val="clear" w:color="auto" w:fill="FFFFFF"/>
        <w:tblLayout w:type="fixed"/>
        <w:tblCellMar>
          <w:left w:w="107" w:type="dxa"/>
          <w:right w:w="107" w:type="dxa"/>
        </w:tblCellMar>
        <w:tblLook w:val="0000"/>
      </w:tblPr>
      <w:tblGrid>
        <w:gridCol w:w="604"/>
        <w:gridCol w:w="105"/>
        <w:gridCol w:w="5662"/>
        <w:gridCol w:w="1036"/>
      </w:tblGrid>
      <w:tr w:rsidR="005E3E83" w:rsidRPr="00936483" w:rsidTr="003B4FAB">
        <w:trPr>
          <w:cantSplit/>
          <w:tblHeader/>
        </w:trPr>
        <w:tc>
          <w:tcPr>
            <w:tcW w:w="7407" w:type="dxa"/>
            <w:gridSpan w:val="4"/>
            <w:shd w:val="clear" w:color="auto" w:fill="FFFFFF"/>
          </w:tcPr>
          <w:p w:rsidR="005E3E83" w:rsidRPr="00936483" w:rsidRDefault="005E3E83" w:rsidP="006719FE">
            <w:pPr>
              <w:pStyle w:val="TableColHead"/>
              <w:keepLines/>
              <w:spacing w:after="0"/>
              <w:ind w:right="-14"/>
            </w:pPr>
            <w:r w:rsidRPr="00936483">
              <w:t>Group A30</w:t>
            </w:r>
            <w:r w:rsidR="00344318" w:rsidRPr="00936483">
              <w:t>—</w:t>
            </w:r>
            <w:r w:rsidRPr="00936483">
              <w:t>Medical Practitioner (including a general practitioner, specialist or consultant physician) video conferencing consultation</w:t>
            </w:r>
          </w:p>
        </w:tc>
      </w:tr>
      <w:tr w:rsidR="005E3E83" w:rsidRPr="00936483" w:rsidTr="003B4FAB">
        <w:trPr>
          <w:cantSplit/>
          <w:tblHeader/>
        </w:trPr>
        <w:tc>
          <w:tcPr>
            <w:tcW w:w="604" w:type="dxa"/>
            <w:tcBorders>
              <w:bottom w:val="single" w:sz="4" w:space="0" w:color="auto"/>
            </w:tcBorders>
            <w:shd w:val="clear" w:color="auto" w:fill="FFFFFF"/>
          </w:tcPr>
          <w:p w:rsidR="005E3E83" w:rsidRPr="00936483" w:rsidRDefault="005E3E83" w:rsidP="006719FE">
            <w:pPr>
              <w:pStyle w:val="TableColHead"/>
              <w:keepLines/>
              <w:jc w:val="right"/>
            </w:pPr>
            <w:r w:rsidRPr="00936483">
              <w:t>Item</w:t>
            </w:r>
          </w:p>
        </w:tc>
        <w:tc>
          <w:tcPr>
            <w:tcW w:w="5767" w:type="dxa"/>
            <w:gridSpan w:val="2"/>
            <w:tcBorders>
              <w:bottom w:val="single" w:sz="4" w:space="0" w:color="auto"/>
            </w:tcBorders>
            <w:shd w:val="clear" w:color="auto" w:fill="FFFFFF"/>
          </w:tcPr>
          <w:p w:rsidR="005E3E83" w:rsidRPr="00936483" w:rsidRDefault="005E3E83" w:rsidP="006719FE">
            <w:pPr>
              <w:pStyle w:val="TableColHead"/>
              <w:keepLines/>
            </w:pPr>
            <w:r w:rsidRPr="00936483">
              <w:t>Description</w:t>
            </w:r>
          </w:p>
        </w:tc>
        <w:tc>
          <w:tcPr>
            <w:tcW w:w="1036" w:type="dxa"/>
            <w:tcBorders>
              <w:bottom w:val="single" w:sz="4" w:space="0" w:color="auto"/>
            </w:tcBorders>
            <w:shd w:val="clear" w:color="auto" w:fill="FFFFFF"/>
          </w:tcPr>
          <w:p w:rsidR="005E3E83" w:rsidRPr="00936483" w:rsidRDefault="005E3E83" w:rsidP="006719FE">
            <w:pPr>
              <w:pStyle w:val="TableColHead"/>
              <w:keepLines/>
              <w:ind w:right="-14"/>
            </w:pPr>
            <w:r w:rsidRPr="00936483">
              <w:t xml:space="preserve">Fee </w:t>
            </w:r>
          </w:p>
        </w:tc>
      </w:tr>
      <w:tr w:rsidR="003B4FAB" w:rsidRPr="00936483" w:rsidTr="003B4FAB">
        <w:trPr>
          <w:cantSplit/>
        </w:trPr>
        <w:tc>
          <w:tcPr>
            <w:tcW w:w="6371" w:type="dxa"/>
            <w:gridSpan w:val="3"/>
            <w:tcBorders>
              <w:top w:val="single" w:sz="4" w:space="0" w:color="auto"/>
            </w:tcBorders>
            <w:shd w:val="clear" w:color="auto" w:fill="FFFFFF"/>
          </w:tcPr>
          <w:p w:rsidR="003B4FAB" w:rsidRPr="00936483" w:rsidRDefault="003B4FAB" w:rsidP="006719FE">
            <w:pPr>
              <w:pStyle w:val="ColHead2"/>
              <w:keepNext w:val="0"/>
              <w:keepLines/>
              <w:ind w:right="-51"/>
            </w:pPr>
            <w:r w:rsidRPr="00936483">
              <w:t>Subgroup 1—Video conferencing consultation attendance at consulting rooms, home visit or other institution</w:t>
            </w:r>
          </w:p>
        </w:tc>
        <w:tc>
          <w:tcPr>
            <w:tcW w:w="1036" w:type="dxa"/>
            <w:tcBorders>
              <w:top w:val="single" w:sz="4" w:space="0" w:color="auto"/>
            </w:tcBorders>
            <w:shd w:val="clear" w:color="auto" w:fill="FFFFFF"/>
          </w:tcPr>
          <w:p w:rsidR="003B4FAB" w:rsidRPr="00936483" w:rsidRDefault="003B4FAB" w:rsidP="006719FE">
            <w:pPr>
              <w:pStyle w:val="ColHead2"/>
              <w:keepNext w:val="0"/>
              <w:keepLines/>
              <w:ind w:right="-51"/>
            </w:pPr>
          </w:p>
        </w:tc>
      </w:tr>
      <w:tr w:rsidR="005E3E83" w:rsidRPr="00936483" w:rsidTr="003B4FAB">
        <w:trPr>
          <w:cantSplit/>
          <w:trHeight w:val="1290"/>
        </w:trPr>
        <w:tc>
          <w:tcPr>
            <w:tcW w:w="709" w:type="dxa"/>
            <w:gridSpan w:val="2"/>
            <w:shd w:val="clear" w:color="auto" w:fill="FFFFFF"/>
          </w:tcPr>
          <w:p w:rsidR="005E3E83" w:rsidRPr="00936483" w:rsidRDefault="005E3E83" w:rsidP="006719FE">
            <w:pPr>
              <w:pStyle w:val="TableText"/>
              <w:keepLines/>
              <w:rPr>
                <w:lang w:val="en-US"/>
              </w:rPr>
            </w:pPr>
            <w:r w:rsidRPr="00936483">
              <w:rPr>
                <w:lang w:val="en-US"/>
              </w:rPr>
              <w:t>2100</w:t>
            </w:r>
          </w:p>
        </w:tc>
        <w:tc>
          <w:tcPr>
            <w:tcW w:w="5662" w:type="dxa"/>
            <w:shd w:val="clear" w:color="auto" w:fill="FFFFFF"/>
          </w:tcPr>
          <w:p w:rsidR="005E3E83" w:rsidRPr="00936483" w:rsidRDefault="005E3E83" w:rsidP="006719FE">
            <w:pPr>
              <w:pStyle w:val="TableText"/>
              <w:keepLines/>
              <w:rPr>
                <w:lang w:val="en-US"/>
              </w:rPr>
            </w:pPr>
            <w:r w:rsidRPr="00936483">
              <w:rPr>
                <w:lang w:val="en-US"/>
              </w:rPr>
              <w:t>Professional attendance at consulting rooms of at least 5</w:t>
            </w:r>
            <w:r w:rsidR="007A0200" w:rsidRPr="00936483">
              <w:rPr>
                <w:lang w:val="en-US"/>
              </w:rPr>
              <w:t> </w:t>
            </w:r>
            <w:r w:rsidRPr="00936483">
              <w:rPr>
                <w:lang w:val="en-US"/>
              </w:rPr>
              <w:t>minutes in duration (whether or not continuous) by a medical practitioner providing clinical support to a patient who is:</w:t>
            </w:r>
          </w:p>
          <w:p w:rsidR="005E3E83" w:rsidRPr="00936483" w:rsidRDefault="005E3E83" w:rsidP="006719FE">
            <w:pPr>
              <w:pStyle w:val="TableP1a"/>
              <w:keepLines/>
              <w:rPr>
                <w:lang w:val="en-US"/>
              </w:rPr>
            </w:pPr>
            <w:r w:rsidRPr="00936483">
              <w:rPr>
                <w:lang w:val="en-US"/>
              </w:rPr>
              <w:tab/>
              <w:t>(a)</w:t>
            </w:r>
            <w:r w:rsidRPr="00936483">
              <w:rPr>
                <w:lang w:val="en-US"/>
              </w:rPr>
              <w:tab/>
              <w:t>participating in a video conferencing consultation; and</w:t>
            </w:r>
          </w:p>
          <w:p w:rsidR="005E3E83" w:rsidRPr="00936483" w:rsidRDefault="005E3E83" w:rsidP="006719FE">
            <w:pPr>
              <w:pStyle w:val="TableP1a"/>
              <w:keepLines/>
              <w:rPr>
                <w:lang w:val="en-US"/>
              </w:rPr>
            </w:pPr>
            <w:r w:rsidRPr="00936483">
              <w:rPr>
                <w:lang w:val="en-US"/>
              </w:rPr>
              <w:tab/>
              <w:t xml:space="preserve">(b) </w:t>
            </w:r>
            <w:r w:rsidRPr="00936483">
              <w:rPr>
                <w:lang w:val="en-US"/>
              </w:rPr>
              <w:tab/>
              <w:t>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either:</w:t>
            </w:r>
          </w:p>
          <w:p w:rsidR="005E3E83" w:rsidRPr="00936483" w:rsidRDefault="005E3E83" w:rsidP="006719FE">
            <w:pPr>
              <w:pStyle w:val="TableP2i"/>
              <w:keepLines/>
              <w:rPr>
                <w:lang w:val="en-US"/>
              </w:rPr>
            </w:pPr>
            <w:r w:rsidRPr="00936483">
              <w:rPr>
                <w:lang w:val="en-US"/>
              </w:rPr>
              <w:tab/>
              <w:t>(i)</w:t>
            </w:r>
            <w:r w:rsidRPr="00936483">
              <w:rPr>
                <w:lang w:val="en-US"/>
              </w:rPr>
              <w:tab/>
              <w:t>at an Aboriginal Medical Service or Aboriginal Community Controlled Health Service for which a direction made under subsection 19 (2) of the Act applies; or</w:t>
            </w:r>
          </w:p>
          <w:p w:rsidR="005E3E83" w:rsidRPr="00936483" w:rsidRDefault="005E3E83" w:rsidP="006719FE">
            <w:pPr>
              <w:pStyle w:val="TableP2i"/>
              <w:keepLines/>
              <w:rPr>
                <w:b/>
                <w:lang w:val="en-US"/>
              </w:rPr>
            </w:pPr>
            <w:r w:rsidRPr="00936483">
              <w:rPr>
                <w:lang w:val="en-US"/>
              </w:rPr>
              <w:tab/>
              <w:t>(ii)</w:t>
            </w:r>
            <w:r w:rsidRPr="00936483">
              <w:rPr>
                <w:lang w:val="en-US"/>
              </w:rPr>
              <w:tab/>
              <w:t>located outside an inner metropolitan area.</w:t>
            </w:r>
          </w:p>
        </w:tc>
        <w:tc>
          <w:tcPr>
            <w:tcW w:w="1036" w:type="dxa"/>
            <w:shd w:val="clear" w:color="auto" w:fill="FFFFFF"/>
          </w:tcPr>
          <w:p w:rsidR="005E3E83" w:rsidRPr="00936483" w:rsidRDefault="00966168" w:rsidP="006719FE">
            <w:pPr>
              <w:pStyle w:val="TableText"/>
              <w:keepLines/>
              <w:rPr>
                <w:b/>
                <w:szCs w:val="22"/>
                <w:lang w:val="en-US"/>
              </w:rPr>
            </w:pPr>
            <w:r w:rsidRPr="00936483">
              <w:rPr>
                <w:szCs w:val="22"/>
                <w:lang w:val="en-US"/>
              </w:rPr>
              <w:t>$</w:t>
            </w:r>
            <w:r w:rsidR="005E3E83" w:rsidRPr="00936483">
              <w:rPr>
                <w:szCs w:val="22"/>
                <w:lang w:val="en-US"/>
              </w:rPr>
              <w:t>2</w:t>
            </w:r>
            <w:r w:rsidRPr="00936483">
              <w:rPr>
                <w:szCs w:val="22"/>
                <w:lang w:val="en-US"/>
              </w:rPr>
              <w:t>2.45</w:t>
            </w:r>
          </w:p>
        </w:tc>
      </w:tr>
      <w:tr w:rsidR="005E3E83" w:rsidRPr="00936483" w:rsidTr="003B4FAB">
        <w:trPr>
          <w:cantSplit/>
          <w:trHeight w:val="1290"/>
        </w:trPr>
        <w:tc>
          <w:tcPr>
            <w:tcW w:w="709" w:type="dxa"/>
            <w:gridSpan w:val="2"/>
            <w:shd w:val="clear" w:color="auto" w:fill="FFFFFF"/>
          </w:tcPr>
          <w:p w:rsidR="005E3E83" w:rsidRPr="00936483" w:rsidRDefault="005E3E83" w:rsidP="006719FE">
            <w:pPr>
              <w:pStyle w:val="TableText"/>
              <w:keepLines/>
              <w:rPr>
                <w:lang w:val="en-US"/>
              </w:rPr>
            </w:pPr>
            <w:r w:rsidRPr="00936483">
              <w:rPr>
                <w:lang w:val="en-US"/>
              </w:rPr>
              <w:t>2122</w:t>
            </w:r>
          </w:p>
        </w:tc>
        <w:tc>
          <w:tcPr>
            <w:tcW w:w="5662" w:type="dxa"/>
            <w:shd w:val="clear" w:color="auto" w:fill="FFFFFF"/>
          </w:tcPr>
          <w:p w:rsidR="005E3E83" w:rsidRPr="00936483" w:rsidRDefault="005E3E83" w:rsidP="006719FE">
            <w:pPr>
              <w:pStyle w:val="TableText"/>
              <w:keepLines/>
              <w:rPr>
                <w:lang w:val="en-US"/>
              </w:rPr>
            </w:pPr>
            <w:r w:rsidRPr="00936483">
              <w:rPr>
                <w:lang w:val="en-US"/>
              </w:rPr>
              <w:t>Professional attendance not in consulting rooms of at least 5 minutes in duration (whether or not continuous) by a medical practitioner providing clinical support to a patient who:</w:t>
            </w:r>
          </w:p>
          <w:p w:rsidR="005E3E83" w:rsidRPr="00936483" w:rsidRDefault="005E3E83" w:rsidP="006719FE">
            <w:pPr>
              <w:pStyle w:val="TableP1a"/>
              <w:keepLines/>
              <w:rPr>
                <w:lang w:val="en-US"/>
              </w:rPr>
            </w:pPr>
            <w:r w:rsidRPr="00936483">
              <w:rPr>
                <w:lang w:val="en-US"/>
              </w:rPr>
              <w:tab/>
              <w:t>(a)</w:t>
            </w:r>
            <w:r w:rsidRPr="00936483">
              <w:rPr>
                <w:lang w:val="en-US"/>
              </w:rPr>
              <w:tab/>
              <w:t>is participating in a video conferencing consultation; and</w:t>
            </w:r>
          </w:p>
          <w:p w:rsidR="005E3E83" w:rsidRPr="00936483" w:rsidRDefault="005E3E83" w:rsidP="006719FE">
            <w:pPr>
              <w:pStyle w:val="TableP1a"/>
              <w:keepLines/>
              <w:rPr>
                <w:lang w:val="en-US"/>
              </w:rPr>
            </w:pPr>
            <w:r w:rsidRPr="00936483">
              <w:rPr>
                <w:lang w:val="en-US"/>
              </w:rPr>
              <w:tab/>
              <w:t>(b)</w:t>
            </w:r>
            <w:r w:rsidRPr="00936483">
              <w:rPr>
                <w:lang w:val="en-US"/>
              </w:rPr>
              <w:tab/>
              <w:t>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is located outside an inner metropolitan area; and</w:t>
            </w:r>
          </w:p>
          <w:p w:rsidR="005E3E83" w:rsidRPr="00936483" w:rsidRDefault="005E3E83" w:rsidP="006719FE">
            <w:pPr>
              <w:pStyle w:val="TableP1a"/>
              <w:keepLines/>
              <w:rPr>
                <w:lang w:val="en-US"/>
              </w:rPr>
            </w:pPr>
            <w:r w:rsidRPr="00936483">
              <w:rPr>
                <w:lang w:val="en-US"/>
              </w:rPr>
              <w:tab/>
              <w:t>(d)</w:t>
            </w:r>
            <w:r w:rsidRPr="00936483">
              <w:rPr>
                <w:lang w:val="en-US"/>
              </w:rPr>
              <w:tab/>
              <w:t>is not a care recipient in a residential care service; and</w:t>
            </w:r>
          </w:p>
          <w:p w:rsidR="005E3E83" w:rsidRPr="00936483" w:rsidRDefault="005E3E83" w:rsidP="006719FE">
            <w:pPr>
              <w:pStyle w:val="TableP1a"/>
              <w:keepLines/>
              <w:rPr>
                <w:lang w:val="en-US"/>
              </w:rPr>
            </w:pPr>
            <w:r w:rsidRPr="00936483">
              <w:rPr>
                <w:lang w:val="en-US"/>
              </w:rPr>
              <w:tab/>
              <w:t>(e)</w:t>
            </w:r>
            <w:r w:rsidRPr="00936483">
              <w:rPr>
                <w:lang w:val="en-US"/>
              </w:rPr>
              <w:tab/>
              <w:t>is not at an Aboriginal Medical Service or Aboriginal Community Controlled Health Service for which a direction made under subsection 19 (2) of the Act applies;</w:t>
            </w:r>
          </w:p>
          <w:p w:rsidR="005E3E83" w:rsidRPr="00936483" w:rsidRDefault="005E3E83" w:rsidP="006719FE">
            <w:pPr>
              <w:pStyle w:val="TableText"/>
              <w:keepLines/>
              <w:spacing w:before="0"/>
              <w:rPr>
                <w:lang w:val="en-US"/>
              </w:rPr>
            </w:pPr>
            <w:r w:rsidRPr="00936483">
              <w:rPr>
                <w:lang w:val="en-US"/>
              </w:rPr>
              <w:t xml:space="preserve">for an attendance on </w:t>
            </w:r>
            <w:r w:rsidR="00344318" w:rsidRPr="00936483">
              <w:rPr>
                <w:lang w:val="en-US"/>
              </w:rPr>
              <w:t xml:space="preserve">one </w:t>
            </w:r>
            <w:r w:rsidRPr="00936483">
              <w:rPr>
                <w:lang w:val="en-US"/>
              </w:rPr>
              <w:t xml:space="preserve">or more patients at </w:t>
            </w:r>
            <w:r w:rsidR="00344318" w:rsidRPr="00936483">
              <w:rPr>
                <w:lang w:val="en-US"/>
              </w:rPr>
              <w:t xml:space="preserve">one </w:t>
            </w:r>
            <w:r w:rsidRPr="00936483">
              <w:rPr>
                <w:lang w:val="en-US"/>
              </w:rPr>
              <w:t xml:space="preserve">place on </w:t>
            </w:r>
            <w:r w:rsidR="00344318" w:rsidRPr="00936483">
              <w:rPr>
                <w:lang w:val="en-US"/>
              </w:rPr>
              <w:t xml:space="preserve">one </w:t>
            </w:r>
            <w:r w:rsidRPr="00936483">
              <w:rPr>
                <w:lang w:val="en-US"/>
              </w:rPr>
              <w:t>occasion</w:t>
            </w:r>
            <w:r w:rsidR="00576ADD">
              <w:rPr>
                <w:lang w:val="en-US"/>
              </w:rPr>
              <w:t>—</w:t>
            </w:r>
            <w:r w:rsidRPr="00936483">
              <w:rPr>
                <w:lang w:val="en-US"/>
              </w:rPr>
              <w:t>each patient.</w:t>
            </w:r>
          </w:p>
        </w:tc>
        <w:tc>
          <w:tcPr>
            <w:tcW w:w="1036" w:type="dxa"/>
            <w:shd w:val="clear" w:color="auto" w:fill="FFFFFF"/>
          </w:tcPr>
          <w:p w:rsidR="005E3E83" w:rsidRPr="00936483" w:rsidRDefault="005E3E83" w:rsidP="006719FE">
            <w:pPr>
              <w:pStyle w:val="TableText"/>
              <w:keepLines/>
              <w:rPr>
                <w:b/>
                <w:lang w:val="en-US"/>
              </w:rPr>
            </w:pPr>
            <w:r w:rsidRPr="00936483">
              <w:rPr>
                <w:lang w:val="en-US"/>
              </w:rPr>
              <w:t xml:space="preserve">Amount under </w:t>
            </w:r>
            <w:r w:rsidR="003B4FAB">
              <w:rPr>
                <w:lang w:val="en-US"/>
              </w:rPr>
              <w:t>table</w:t>
            </w:r>
            <w:r w:rsidRPr="00936483">
              <w:rPr>
                <w:lang w:val="en-US"/>
              </w:rPr>
              <w:t xml:space="preserve"> </w:t>
            </w:r>
            <w:r w:rsidRPr="00936483">
              <w:rPr>
                <w:bCs/>
                <w:lang w:val="en-US"/>
              </w:rPr>
              <w:t>2.18A.3</w:t>
            </w:r>
          </w:p>
        </w:tc>
      </w:tr>
      <w:tr w:rsidR="005E3E83" w:rsidRPr="00936483" w:rsidTr="003B4FAB">
        <w:trPr>
          <w:cantSplit/>
          <w:trHeight w:val="1290"/>
        </w:trPr>
        <w:tc>
          <w:tcPr>
            <w:tcW w:w="709" w:type="dxa"/>
            <w:gridSpan w:val="2"/>
            <w:shd w:val="clear" w:color="auto" w:fill="FFFFFF"/>
          </w:tcPr>
          <w:p w:rsidR="005E3E83" w:rsidRPr="00936483" w:rsidRDefault="005E3E83" w:rsidP="006719FE">
            <w:pPr>
              <w:pStyle w:val="TableText"/>
              <w:keepLines/>
              <w:rPr>
                <w:lang w:val="en-US"/>
              </w:rPr>
            </w:pPr>
            <w:r w:rsidRPr="00936483">
              <w:rPr>
                <w:lang w:val="en-US"/>
              </w:rPr>
              <w:t>2126</w:t>
            </w:r>
          </w:p>
        </w:tc>
        <w:tc>
          <w:tcPr>
            <w:tcW w:w="5662" w:type="dxa"/>
            <w:shd w:val="clear" w:color="auto" w:fill="FFFFFF"/>
          </w:tcPr>
          <w:p w:rsidR="005E3E83" w:rsidRPr="00936483" w:rsidRDefault="005E3E83" w:rsidP="006719FE">
            <w:pPr>
              <w:pStyle w:val="TableText"/>
              <w:keepLines/>
              <w:rPr>
                <w:lang w:val="en-US"/>
              </w:rPr>
            </w:pPr>
            <w:r w:rsidRPr="00936483">
              <w:rPr>
                <w:lang w:val="en-US"/>
              </w:rPr>
              <w:t>Professional attendance at consulting rooms of less than 20 minutes in duration (whether or not continuous) by a medical practitioner providing clinical support to a patient who:</w:t>
            </w:r>
          </w:p>
          <w:p w:rsidR="005E3E83" w:rsidRPr="00936483" w:rsidRDefault="005E3E83" w:rsidP="006719FE">
            <w:pPr>
              <w:pStyle w:val="TableP1a"/>
              <w:keepLines/>
              <w:rPr>
                <w:lang w:val="en-US"/>
              </w:rPr>
            </w:pPr>
            <w:r w:rsidRPr="00936483">
              <w:rPr>
                <w:lang w:val="en-US"/>
              </w:rPr>
              <w:tab/>
              <w:t>(a)</w:t>
            </w:r>
            <w:r w:rsidRPr="00936483">
              <w:rPr>
                <w:lang w:val="en-US"/>
              </w:rPr>
              <w:tab/>
              <w:t>is participating in a video conferencing consultation; and</w:t>
            </w:r>
          </w:p>
          <w:p w:rsidR="005E3E83" w:rsidRPr="00936483" w:rsidRDefault="005E3E83" w:rsidP="006719FE">
            <w:pPr>
              <w:pStyle w:val="TableP1a"/>
              <w:keepLines/>
              <w:rPr>
                <w:lang w:val="en-US"/>
              </w:rPr>
            </w:pPr>
            <w:r w:rsidRPr="00936483">
              <w:rPr>
                <w:lang w:val="en-US"/>
              </w:rPr>
              <w:tab/>
              <w:t>(b)</w:t>
            </w:r>
            <w:r w:rsidRPr="00936483">
              <w:rPr>
                <w:lang w:val="en-US"/>
              </w:rPr>
              <w:tab/>
              <w:t>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either:</w:t>
            </w:r>
          </w:p>
          <w:p w:rsidR="005E3E83" w:rsidRPr="00936483" w:rsidRDefault="005E3E83" w:rsidP="006719FE">
            <w:pPr>
              <w:pStyle w:val="TableP2i"/>
              <w:keepLines/>
              <w:rPr>
                <w:lang w:val="en-US"/>
              </w:rPr>
            </w:pPr>
            <w:r w:rsidRPr="00936483">
              <w:rPr>
                <w:lang w:val="en-US"/>
              </w:rPr>
              <w:tab/>
              <w:t>(i)</w:t>
            </w:r>
            <w:r w:rsidRPr="00936483">
              <w:rPr>
                <w:lang w:val="en-US"/>
              </w:rPr>
              <w:tab/>
              <w:t>is at an Aboriginal Medical Service or Aboriginal Community Controlled Health Service for which a direction made under subsection 19 (2) of the Act applies; or</w:t>
            </w:r>
          </w:p>
          <w:p w:rsidR="005E3E83" w:rsidRPr="00936483" w:rsidRDefault="005E3E83" w:rsidP="006719FE">
            <w:pPr>
              <w:pStyle w:val="TableP2i"/>
              <w:keepLines/>
              <w:rPr>
                <w:lang w:val="en-US"/>
              </w:rPr>
            </w:pPr>
            <w:r w:rsidRPr="00936483">
              <w:rPr>
                <w:lang w:val="en-US"/>
              </w:rPr>
              <w:tab/>
              <w:t>(ii)</w:t>
            </w:r>
            <w:r w:rsidRPr="00936483">
              <w:rPr>
                <w:lang w:val="en-US"/>
              </w:rPr>
              <w:tab/>
              <w:t>is located outside an inner metropolitan area.</w:t>
            </w:r>
          </w:p>
        </w:tc>
        <w:tc>
          <w:tcPr>
            <w:tcW w:w="1036" w:type="dxa"/>
            <w:shd w:val="clear" w:color="auto" w:fill="FFFFFF"/>
          </w:tcPr>
          <w:p w:rsidR="005E3E83" w:rsidRPr="00936483" w:rsidRDefault="00966168" w:rsidP="006719FE">
            <w:pPr>
              <w:pStyle w:val="TableText"/>
              <w:keepLines/>
              <w:rPr>
                <w:lang w:val="en-US"/>
              </w:rPr>
            </w:pPr>
            <w:r w:rsidRPr="00936483">
              <w:rPr>
                <w:lang w:val="en-US"/>
              </w:rPr>
              <w:t>$48.95</w:t>
            </w:r>
          </w:p>
        </w:tc>
      </w:tr>
      <w:tr w:rsidR="005E3E83" w:rsidRPr="00936483" w:rsidTr="003B4FAB">
        <w:trPr>
          <w:cantSplit/>
          <w:trHeight w:val="1290"/>
        </w:trPr>
        <w:tc>
          <w:tcPr>
            <w:tcW w:w="709" w:type="dxa"/>
            <w:gridSpan w:val="2"/>
            <w:shd w:val="clear" w:color="auto" w:fill="FFFFFF"/>
          </w:tcPr>
          <w:p w:rsidR="005E3E83" w:rsidRPr="00936483" w:rsidRDefault="005E3E83" w:rsidP="006719FE">
            <w:pPr>
              <w:pStyle w:val="TableText"/>
              <w:keepLines/>
              <w:rPr>
                <w:lang w:val="en-US"/>
              </w:rPr>
            </w:pPr>
            <w:r w:rsidRPr="00936483">
              <w:rPr>
                <w:lang w:val="en-US"/>
              </w:rPr>
              <w:t>2137</w:t>
            </w:r>
          </w:p>
        </w:tc>
        <w:tc>
          <w:tcPr>
            <w:tcW w:w="5662" w:type="dxa"/>
            <w:shd w:val="clear" w:color="auto" w:fill="FFFFFF"/>
          </w:tcPr>
          <w:p w:rsidR="005E3E83" w:rsidRPr="00936483" w:rsidRDefault="005E3E83" w:rsidP="006719FE">
            <w:pPr>
              <w:pStyle w:val="TableText"/>
              <w:keepLines/>
              <w:rPr>
                <w:lang w:val="en-US"/>
              </w:rPr>
            </w:pPr>
            <w:r w:rsidRPr="00936483">
              <w:rPr>
                <w:lang w:val="en-US"/>
              </w:rPr>
              <w:t>Professional attendance not in consulting rooms of less than 20 minutes in duration (whether or not continuous) by a medical practitioner providing clinical support to a patient who:</w:t>
            </w:r>
          </w:p>
          <w:p w:rsidR="005E3E83" w:rsidRPr="00936483" w:rsidRDefault="005E3E83" w:rsidP="006719FE">
            <w:pPr>
              <w:pStyle w:val="TableP1a"/>
              <w:keepLines/>
              <w:rPr>
                <w:lang w:val="en-US"/>
              </w:rPr>
            </w:pPr>
            <w:r w:rsidRPr="00936483">
              <w:rPr>
                <w:lang w:val="en-US"/>
              </w:rPr>
              <w:tab/>
              <w:t>(a)</w:t>
            </w:r>
            <w:r w:rsidRPr="00936483">
              <w:rPr>
                <w:lang w:val="en-US"/>
              </w:rPr>
              <w:tab/>
              <w:t>is participating in a video conferencing consultation; and</w:t>
            </w:r>
          </w:p>
          <w:p w:rsidR="005E3E83" w:rsidRPr="00936483" w:rsidRDefault="005E3E83" w:rsidP="006719FE">
            <w:pPr>
              <w:pStyle w:val="TableP1a"/>
              <w:keepLines/>
              <w:rPr>
                <w:lang w:val="en-US"/>
              </w:rPr>
            </w:pPr>
            <w:r w:rsidRPr="00936483">
              <w:rPr>
                <w:lang w:val="en-US"/>
              </w:rPr>
              <w:tab/>
              <w:t xml:space="preserve">(b) </w:t>
            </w:r>
            <w:r w:rsidRPr="00936483">
              <w:rPr>
                <w:lang w:val="en-US"/>
              </w:rPr>
              <w:tab/>
              <w:t>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is located outside an inner metropolitan area; and</w:t>
            </w:r>
          </w:p>
          <w:p w:rsidR="005E3E83" w:rsidRPr="00936483" w:rsidRDefault="005E3E83" w:rsidP="006719FE">
            <w:pPr>
              <w:pStyle w:val="TableP1a"/>
              <w:keepLines/>
              <w:rPr>
                <w:lang w:val="en-US"/>
              </w:rPr>
            </w:pPr>
            <w:r w:rsidRPr="00936483">
              <w:rPr>
                <w:lang w:val="en-US"/>
              </w:rPr>
              <w:tab/>
              <w:t>(d)</w:t>
            </w:r>
            <w:r w:rsidRPr="00936483">
              <w:rPr>
                <w:lang w:val="en-US"/>
              </w:rPr>
              <w:tab/>
              <w:t>is not a care recipient in a residential care service; and</w:t>
            </w:r>
          </w:p>
          <w:p w:rsidR="005E3E83" w:rsidRPr="00936483" w:rsidRDefault="005E3E83" w:rsidP="006719FE">
            <w:pPr>
              <w:pStyle w:val="TableP1a"/>
              <w:keepLines/>
              <w:rPr>
                <w:lang w:val="en-US"/>
              </w:rPr>
            </w:pPr>
            <w:r w:rsidRPr="00936483">
              <w:rPr>
                <w:lang w:val="en-US"/>
              </w:rPr>
              <w:tab/>
              <w:t>(e)</w:t>
            </w:r>
            <w:r w:rsidRPr="00936483">
              <w:rPr>
                <w:lang w:val="en-US"/>
              </w:rPr>
              <w:tab/>
              <w:t>is not at an Aboriginal Medical Service or Aboriginal Community Controlled Health Service for which a direction made under subsection 19 (2) of the Act applies;</w:t>
            </w:r>
          </w:p>
          <w:p w:rsidR="005E3E83" w:rsidRPr="00936483" w:rsidRDefault="005E3E83" w:rsidP="006719FE">
            <w:pPr>
              <w:pStyle w:val="TableText"/>
              <w:keepLines/>
              <w:spacing w:before="0"/>
              <w:rPr>
                <w:lang w:val="en-US"/>
              </w:rPr>
            </w:pPr>
            <w:r w:rsidRPr="00936483">
              <w:rPr>
                <w:lang w:val="en-US"/>
              </w:rPr>
              <w:t xml:space="preserve">for an attendance on </w:t>
            </w:r>
            <w:r w:rsidR="00344318" w:rsidRPr="00936483">
              <w:rPr>
                <w:lang w:val="en-US"/>
              </w:rPr>
              <w:t xml:space="preserve">one </w:t>
            </w:r>
            <w:r w:rsidRPr="00936483">
              <w:rPr>
                <w:lang w:val="en-US"/>
              </w:rPr>
              <w:t xml:space="preserve">or more patients at </w:t>
            </w:r>
            <w:r w:rsidR="00344318" w:rsidRPr="00936483">
              <w:rPr>
                <w:lang w:val="en-US"/>
              </w:rPr>
              <w:t xml:space="preserve">one </w:t>
            </w:r>
            <w:r w:rsidRPr="00936483">
              <w:rPr>
                <w:lang w:val="en-US"/>
              </w:rPr>
              <w:t xml:space="preserve">place on </w:t>
            </w:r>
            <w:r w:rsidR="00344318" w:rsidRPr="00936483">
              <w:rPr>
                <w:lang w:val="en-US"/>
              </w:rPr>
              <w:t xml:space="preserve">one </w:t>
            </w:r>
            <w:r w:rsidRPr="00936483">
              <w:rPr>
                <w:lang w:val="en-US"/>
              </w:rPr>
              <w:t>occasion</w:t>
            </w:r>
            <w:r w:rsidR="00576ADD">
              <w:rPr>
                <w:lang w:val="en-US"/>
              </w:rPr>
              <w:t>—</w:t>
            </w:r>
            <w:r w:rsidRPr="00936483">
              <w:rPr>
                <w:lang w:val="en-US"/>
              </w:rPr>
              <w:t>each patient.</w:t>
            </w:r>
          </w:p>
        </w:tc>
        <w:tc>
          <w:tcPr>
            <w:tcW w:w="1036" w:type="dxa"/>
            <w:shd w:val="clear" w:color="auto" w:fill="FFFFFF"/>
          </w:tcPr>
          <w:p w:rsidR="005E3E83" w:rsidRPr="00936483" w:rsidRDefault="005E3E83" w:rsidP="006719FE">
            <w:pPr>
              <w:pStyle w:val="TableText"/>
              <w:keepLines/>
              <w:rPr>
                <w:lang w:val="en-US"/>
              </w:rPr>
            </w:pPr>
            <w:r w:rsidRPr="00936483">
              <w:rPr>
                <w:lang w:val="en-US"/>
              </w:rPr>
              <w:t xml:space="preserve">Amount under </w:t>
            </w:r>
            <w:r w:rsidR="003B4FAB">
              <w:rPr>
                <w:lang w:val="en-US"/>
              </w:rPr>
              <w:t>table</w:t>
            </w:r>
            <w:r w:rsidRPr="00936483">
              <w:rPr>
                <w:lang w:val="en-US"/>
              </w:rPr>
              <w:t xml:space="preserve"> 2.18A.3</w:t>
            </w:r>
          </w:p>
        </w:tc>
      </w:tr>
      <w:tr w:rsidR="005E3E83" w:rsidRPr="00936483" w:rsidTr="003B4FAB">
        <w:trPr>
          <w:cantSplit/>
          <w:trHeight w:val="1290"/>
        </w:trPr>
        <w:tc>
          <w:tcPr>
            <w:tcW w:w="709" w:type="dxa"/>
            <w:gridSpan w:val="2"/>
            <w:shd w:val="clear" w:color="auto" w:fill="FFFFFF"/>
          </w:tcPr>
          <w:p w:rsidR="005E3E83" w:rsidRPr="00936483" w:rsidRDefault="005E3E83" w:rsidP="006719FE">
            <w:pPr>
              <w:pStyle w:val="TableText"/>
              <w:keepLines/>
              <w:rPr>
                <w:lang w:val="en-US"/>
              </w:rPr>
            </w:pPr>
            <w:r w:rsidRPr="00936483">
              <w:rPr>
                <w:lang w:val="en-US"/>
              </w:rPr>
              <w:t>2143</w:t>
            </w:r>
          </w:p>
        </w:tc>
        <w:tc>
          <w:tcPr>
            <w:tcW w:w="5662" w:type="dxa"/>
            <w:shd w:val="clear" w:color="auto" w:fill="FFFFFF"/>
          </w:tcPr>
          <w:p w:rsidR="005E3E83" w:rsidRPr="00936483" w:rsidRDefault="005E3E83" w:rsidP="006719FE">
            <w:pPr>
              <w:pStyle w:val="TableText"/>
              <w:keepLines/>
              <w:rPr>
                <w:lang w:val="en-US"/>
              </w:rPr>
            </w:pPr>
            <w:r w:rsidRPr="00936483">
              <w:rPr>
                <w:lang w:val="en-US"/>
              </w:rPr>
              <w:t>Professional attendance at consulting rooms of at least 20</w:t>
            </w:r>
            <w:r w:rsidR="007A0200" w:rsidRPr="00936483">
              <w:rPr>
                <w:lang w:val="en-US"/>
              </w:rPr>
              <w:t> </w:t>
            </w:r>
            <w:r w:rsidRPr="00936483">
              <w:rPr>
                <w:lang w:val="en-US"/>
              </w:rPr>
              <w:t>minutes in duration (whether or not continuous) by a medical practitioner who provides clinical support to a patient who:</w:t>
            </w:r>
          </w:p>
          <w:p w:rsidR="005E3E83" w:rsidRPr="00936483" w:rsidRDefault="005E3E83" w:rsidP="006719FE">
            <w:pPr>
              <w:pStyle w:val="TableP1a"/>
              <w:keepLines/>
              <w:rPr>
                <w:lang w:val="en-US"/>
              </w:rPr>
            </w:pPr>
            <w:r w:rsidRPr="00936483">
              <w:rPr>
                <w:lang w:val="en-US"/>
              </w:rPr>
              <w:tab/>
              <w:t>(a)</w:t>
            </w:r>
            <w:r w:rsidRPr="00936483">
              <w:rPr>
                <w:lang w:val="en-US"/>
              </w:rPr>
              <w:tab/>
              <w:t>is participating in a video conferencing consultation; and</w:t>
            </w:r>
          </w:p>
          <w:p w:rsidR="005E3E83" w:rsidRPr="00936483" w:rsidRDefault="005E3E83" w:rsidP="006719FE">
            <w:pPr>
              <w:pStyle w:val="TableP1a"/>
              <w:keepLines/>
              <w:rPr>
                <w:lang w:val="en-US"/>
              </w:rPr>
            </w:pPr>
            <w:r w:rsidRPr="00936483">
              <w:rPr>
                <w:lang w:val="en-US"/>
              </w:rPr>
              <w:tab/>
              <w:t>(b)</w:t>
            </w:r>
            <w:r w:rsidRPr="00936483">
              <w:rPr>
                <w:lang w:val="en-US"/>
              </w:rPr>
              <w:tab/>
              <w:t>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either:</w:t>
            </w:r>
          </w:p>
          <w:p w:rsidR="005E3E83" w:rsidRPr="00936483" w:rsidRDefault="005E3E83" w:rsidP="006719FE">
            <w:pPr>
              <w:pStyle w:val="TableP2i"/>
              <w:keepLines/>
              <w:rPr>
                <w:lang w:val="en-US"/>
              </w:rPr>
            </w:pPr>
            <w:r w:rsidRPr="00936483">
              <w:rPr>
                <w:lang w:val="en-US"/>
              </w:rPr>
              <w:tab/>
              <w:t>(i)</w:t>
            </w:r>
            <w:r w:rsidRPr="00936483">
              <w:rPr>
                <w:lang w:val="en-US"/>
              </w:rPr>
              <w:tab/>
              <w:t>is at an Aboriginal Medical Service or Aboriginal Community Controlled Health Service for which a direction made under subsection 19 (2) of the Act applies; or</w:t>
            </w:r>
          </w:p>
          <w:p w:rsidR="005E3E83" w:rsidRPr="00936483" w:rsidRDefault="005E3E83" w:rsidP="006719FE">
            <w:pPr>
              <w:pStyle w:val="TableP2i"/>
              <w:keepLines/>
              <w:rPr>
                <w:lang w:val="en-US"/>
              </w:rPr>
            </w:pPr>
            <w:r w:rsidRPr="00936483">
              <w:rPr>
                <w:lang w:val="en-US"/>
              </w:rPr>
              <w:tab/>
              <w:t>(ii)</w:t>
            </w:r>
            <w:r w:rsidRPr="00936483">
              <w:rPr>
                <w:lang w:val="en-US"/>
              </w:rPr>
              <w:tab/>
              <w:t>is located outside an inner metropolitan area.</w:t>
            </w:r>
          </w:p>
        </w:tc>
        <w:tc>
          <w:tcPr>
            <w:tcW w:w="1036" w:type="dxa"/>
            <w:shd w:val="clear" w:color="auto" w:fill="FFFFFF"/>
          </w:tcPr>
          <w:p w:rsidR="005E3E83" w:rsidRPr="00936483" w:rsidRDefault="00966168" w:rsidP="006719FE">
            <w:pPr>
              <w:pStyle w:val="TableText"/>
              <w:keepLines/>
              <w:rPr>
                <w:b/>
                <w:szCs w:val="22"/>
                <w:lang w:val="en-US"/>
              </w:rPr>
            </w:pPr>
            <w:r w:rsidRPr="00936483">
              <w:rPr>
                <w:szCs w:val="22"/>
                <w:lang w:val="en-US"/>
              </w:rPr>
              <w:t>$94.95</w:t>
            </w:r>
          </w:p>
        </w:tc>
      </w:tr>
      <w:tr w:rsidR="005E3E83" w:rsidRPr="00936483" w:rsidTr="003B4FAB">
        <w:trPr>
          <w:cantSplit/>
          <w:trHeight w:val="1290"/>
        </w:trPr>
        <w:tc>
          <w:tcPr>
            <w:tcW w:w="709" w:type="dxa"/>
            <w:gridSpan w:val="2"/>
            <w:shd w:val="clear" w:color="auto" w:fill="FFFFFF"/>
          </w:tcPr>
          <w:p w:rsidR="005E3E83" w:rsidRPr="00936483" w:rsidRDefault="005E3E83" w:rsidP="006719FE">
            <w:pPr>
              <w:pStyle w:val="TableText"/>
              <w:keepLines/>
              <w:rPr>
                <w:lang w:val="en-US"/>
              </w:rPr>
            </w:pPr>
            <w:r w:rsidRPr="00936483">
              <w:rPr>
                <w:lang w:val="en-US"/>
              </w:rPr>
              <w:t>2147</w:t>
            </w:r>
          </w:p>
        </w:tc>
        <w:tc>
          <w:tcPr>
            <w:tcW w:w="5662" w:type="dxa"/>
            <w:shd w:val="clear" w:color="auto" w:fill="FFFFFF"/>
          </w:tcPr>
          <w:p w:rsidR="005E3E83" w:rsidRPr="00936483" w:rsidRDefault="005E3E83" w:rsidP="006719FE">
            <w:pPr>
              <w:pStyle w:val="TableText"/>
              <w:keepLines/>
              <w:rPr>
                <w:lang w:val="en-US"/>
              </w:rPr>
            </w:pPr>
            <w:r w:rsidRPr="00936483">
              <w:rPr>
                <w:lang w:val="en-US"/>
              </w:rPr>
              <w:t>Professional attendance not in consulting rooms of at least 20 minutes in duration (whether or not continuous) by a medical practitioner providing clinical support to a patient who:</w:t>
            </w:r>
          </w:p>
          <w:p w:rsidR="005E3E83" w:rsidRPr="00936483" w:rsidRDefault="005E3E83" w:rsidP="006719FE">
            <w:pPr>
              <w:pStyle w:val="TableP1a"/>
              <w:keepLines/>
              <w:rPr>
                <w:lang w:val="en-US"/>
              </w:rPr>
            </w:pPr>
            <w:r w:rsidRPr="00936483">
              <w:rPr>
                <w:lang w:val="en-US"/>
              </w:rPr>
              <w:tab/>
              <w:t>(a)</w:t>
            </w:r>
            <w:r w:rsidRPr="00936483">
              <w:rPr>
                <w:lang w:val="en-US"/>
              </w:rPr>
              <w:tab/>
              <w:t>is participating in a video conferencing consultation; and</w:t>
            </w:r>
          </w:p>
          <w:p w:rsidR="005E3E83" w:rsidRPr="00936483" w:rsidRDefault="005E3E83" w:rsidP="006719FE">
            <w:pPr>
              <w:pStyle w:val="TableP1a"/>
              <w:keepLines/>
              <w:rPr>
                <w:lang w:val="en-US"/>
              </w:rPr>
            </w:pPr>
            <w:r w:rsidRPr="00936483">
              <w:rPr>
                <w:lang w:val="en-US"/>
              </w:rPr>
              <w:tab/>
              <w:t>(b)</w:t>
            </w:r>
            <w:r w:rsidRPr="00936483">
              <w:rPr>
                <w:lang w:val="en-US"/>
              </w:rPr>
              <w:tab/>
              <w:t>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is located outside an inner metropolitan area; and</w:t>
            </w:r>
          </w:p>
          <w:p w:rsidR="005E3E83" w:rsidRPr="00936483" w:rsidRDefault="005E3E83" w:rsidP="006719FE">
            <w:pPr>
              <w:pStyle w:val="TableP1a"/>
              <w:keepLines/>
              <w:rPr>
                <w:lang w:val="en-US"/>
              </w:rPr>
            </w:pPr>
            <w:r w:rsidRPr="00936483">
              <w:rPr>
                <w:lang w:val="en-US"/>
              </w:rPr>
              <w:tab/>
              <w:t>(d)</w:t>
            </w:r>
            <w:r w:rsidRPr="00936483">
              <w:rPr>
                <w:lang w:val="en-US"/>
              </w:rPr>
              <w:tab/>
              <w:t>is not a care recipient in a residential care service; and</w:t>
            </w:r>
          </w:p>
          <w:p w:rsidR="005E3E83" w:rsidRPr="00936483" w:rsidRDefault="005E3E83" w:rsidP="006719FE">
            <w:pPr>
              <w:pStyle w:val="TableP1a"/>
              <w:keepLines/>
              <w:rPr>
                <w:lang w:val="en-US"/>
              </w:rPr>
            </w:pPr>
            <w:r w:rsidRPr="00936483">
              <w:rPr>
                <w:lang w:val="en-US"/>
              </w:rPr>
              <w:tab/>
              <w:t>(e)</w:t>
            </w:r>
            <w:r w:rsidRPr="00936483">
              <w:rPr>
                <w:lang w:val="en-US"/>
              </w:rPr>
              <w:tab/>
              <w:t>is not at an Aboriginal Medical Service or Aboriginal Community Controlled Health Service for which a direction made under subsection 19 (2) of the Act applies;</w:t>
            </w:r>
          </w:p>
          <w:p w:rsidR="005E3E83" w:rsidRPr="00936483" w:rsidRDefault="005E3E83" w:rsidP="006719FE">
            <w:pPr>
              <w:pStyle w:val="TableText"/>
              <w:keepLines/>
              <w:spacing w:before="0"/>
              <w:rPr>
                <w:b/>
                <w:lang w:val="en-US"/>
              </w:rPr>
            </w:pPr>
            <w:r w:rsidRPr="00936483">
              <w:rPr>
                <w:lang w:val="en-US"/>
              </w:rPr>
              <w:t xml:space="preserve">for an attendance on </w:t>
            </w:r>
            <w:r w:rsidR="00344318" w:rsidRPr="00936483">
              <w:rPr>
                <w:lang w:val="en-US"/>
              </w:rPr>
              <w:t xml:space="preserve">one </w:t>
            </w:r>
            <w:r w:rsidRPr="00936483">
              <w:rPr>
                <w:lang w:val="en-US"/>
              </w:rPr>
              <w:t xml:space="preserve">or more patients at </w:t>
            </w:r>
            <w:r w:rsidR="00344318" w:rsidRPr="00936483">
              <w:rPr>
                <w:lang w:val="en-US"/>
              </w:rPr>
              <w:t xml:space="preserve">one </w:t>
            </w:r>
            <w:r w:rsidRPr="00936483">
              <w:rPr>
                <w:lang w:val="en-US"/>
              </w:rPr>
              <w:t xml:space="preserve">place on </w:t>
            </w:r>
            <w:r w:rsidR="00344318" w:rsidRPr="00936483">
              <w:rPr>
                <w:lang w:val="en-US"/>
              </w:rPr>
              <w:t xml:space="preserve">one </w:t>
            </w:r>
            <w:r w:rsidRPr="00936483">
              <w:rPr>
                <w:lang w:val="en-US"/>
              </w:rPr>
              <w:t>occasion</w:t>
            </w:r>
            <w:r w:rsidR="00576ADD">
              <w:rPr>
                <w:lang w:val="en-US"/>
              </w:rPr>
              <w:t>—</w:t>
            </w:r>
            <w:r w:rsidRPr="00936483">
              <w:rPr>
                <w:lang w:val="en-US"/>
              </w:rPr>
              <w:t>each patient.</w:t>
            </w:r>
          </w:p>
        </w:tc>
        <w:tc>
          <w:tcPr>
            <w:tcW w:w="1036" w:type="dxa"/>
            <w:shd w:val="clear" w:color="auto" w:fill="FFFFFF"/>
          </w:tcPr>
          <w:p w:rsidR="005E3E83" w:rsidRPr="00936483" w:rsidRDefault="005E3E83" w:rsidP="006719FE">
            <w:pPr>
              <w:pStyle w:val="TableText"/>
              <w:keepLines/>
              <w:rPr>
                <w:b/>
                <w:lang w:val="en-US"/>
              </w:rPr>
            </w:pPr>
            <w:r w:rsidRPr="00936483">
              <w:rPr>
                <w:lang w:val="en-US"/>
              </w:rPr>
              <w:t xml:space="preserve">Amount under </w:t>
            </w:r>
            <w:r w:rsidR="003B4FAB">
              <w:rPr>
                <w:lang w:val="en-US"/>
              </w:rPr>
              <w:t>table</w:t>
            </w:r>
            <w:r w:rsidRPr="00936483">
              <w:rPr>
                <w:lang w:val="en-US"/>
              </w:rPr>
              <w:t xml:space="preserve"> </w:t>
            </w:r>
            <w:r w:rsidRPr="00936483">
              <w:rPr>
                <w:bCs/>
                <w:lang w:val="en-US"/>
              </w:rPr>
              <w:t>2.18A.3</w:t>
            </w:r>
          </w:p>
        </w:tc>
      </w:tr>
      <w:tr w:rsidR="005E3E83" w:rsidRPr="00936483" w:rsidTr="003B4FAB">
        <w:trPr>
          <w:cantSplit/>
          <w:trHeight w:val="1290"/>
        </w:trPr>
        <w:tc>
          <w:tcPr>
            <w:tcW w:w="709" w:type="dxa"/>
            <w:gridSpan w:val="2"/>
            <w:shd w:val="clear" w:color="auto" w:fill="FFFFFF"/>
          </w:tcPr>
          <w:p w:rsidR="005E3E83" w:rsidRPr="00936483" w:rsidRDefault="005E3E83" w:rsidP="006719FE">
            <w:pPr>
              <w:pStyle w:val="TableText"/>
              <w:keepLines/>
              <w:rPr>
                <w:lang w:val="en-US"/>
              </w:rPr>
            </w:pPr>
            <w:r w:rsidRPr="00936483">
              <w:rPr>
                <w:lang w:val="en-US"/>
              </w:rPr>
              <w:t>2195</w:t>
            </w:r>
          </w:p>
        </w:tc>
        <w:tc>
          <w:tcPr>
            <w:tcW w:w="5662" w:type="dxa"/>
            <w:shd w:val="clear" w:color="auto" w:fill="FFFFFF"/>
          </w:tcPr>
          <w:p w:rsidR="005E3E83" w:rsidRPr="00936483" w:rsidRDefault="005E3E83" w:rsidP="006719FE">
            <w:pPr>
              <w:pStyle w:val="TableText"/>
              <w:keepLines/>
              <w:rPr>
                <w:lang w:val="en-US"/>
              </w:rPr>
            </w:pPr>
            <w:r w:rsidRPr="00936483">
              <w:rPr>
                <w:lang w:val="en-US"/>
              </w:rPr>
              <w:t>Professional attendance at consulting rooms of at least 40</w:t>
            </w:r>
            <w:r w:rsidR="007A0200" w:rsidRPr="00936483">
              <w:rPr>
                <w:lang w:val="en-US"/>
              </w:rPr>
              <w:t> </w:t>
            </w:r>
            <w:r w:rsidRPr="00936483">
              <w:rPr>
                <w:lang w:val="en-US"/>
              </w:rPr>
              <w:t>minutes in duration (whether or not continuous) by a medical practitioner providing clinical support to a patient who:</w:t>
            </w:r>
          </w:p>
          <w:p w:rsidR="005E3E83" w:rsidRPr="00936483" w:rsidRDefault="005E3E83" w:rsidP="006719FE">
            <w:pPr>
              <w:pStyle w:val="TableP1a"/>
              <w:keepLines/>
              <w:rPr>
                <w:lang w:val="en-US"/>
              </w:rPr>
            </w:pPr>
            <w:r w:rsidRPr="00936483">
              <w:rPr>
                <w:lang w:val="en-US"/>
              </w:rPr>
              <w:tab/>
              <w:t>(a)</w:t>
            </w:r>
            <w:r w:rsidRPr="00936483">
              <w:rPr>
                <w:lang w:val="en-US"/>
              </w:rPr>
              <w:tab/>
              <w:t>is participating in a video conferencing consultation; and</w:t>
            </w:r>
          </w:p>
          <w:p w:rsidR="005E3E83" w:rsidRPr="00936483" w:rsidRDefault="005E3E83" w:rsidP="006719FE">
            <w:pPr>
              <w:pStyle w:val="TableP1a"/>
              <w:keepLines/>
              <w:rPr>
                <w:lang w:val="en-US"/>
              </w:rPr>
            </w:pPr>
            <w:r w:rsidRPr="00936483">
              <w:rPr>
                <w:lang w:val="en-US"/>
              </w:rPr>
              <w:tab/>
              <w:t>(b)</w:t>
            </w:r>
            <w:r w:rsidRPr="00936483">
              <w:rPr>
                <w:lang w:val="en-US"/>
              </w:rPr>
              <w:tab/>
              <w:t>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either:</w:t>
            </w:r>
          </w:p>
          <w:p w:rsidR="005E3E83" w:rsidRPr="00936483" w:rsidRDefault="005E3E83" w:rsidP="006719FE">
            <w:pPr>
              <w:pStyle w:val="TableP2i"/>
              <w:keepLines/>
              <w:rPr>
                <w:lang w:val="en-US"/>
              </w:rPr>
            </w:pPr>
            <w:r w:rsidRPr="00936483">
              <w:rPr>
                <w:lang w:val="en-US"/>
              </w:rPr>
              <w:tab/>
              <w:t>(i)</w:t>
            </w:r>
            <w:r w:rsidRPr="00936483">
              <w:rPr>
                <w:lang w:val="en-US"/>
              </w:rPr>
              <w:tab/>
              <w:t>is at an Aboriginal Medical Service or Aboriginal Community Controlled Health Service for which a direction made under subsection 19 (2) of the Act applies; or</w:t>
            </w:r>
          </w:p>
          <w:p w:rsidR="005E3E83" w:rsidRPr="00936483" w:rsidRDefault="005E3E83" w:rsidP="006719FE">
            <w:pPr>
              <w:pStyle w:val="TableP2i"/>
              <w:keepLines/>
              <w:rPr>
                <w:lang w:val="en-US"/>
              </w:rPr>
            </w:pPr>
            <w:r w:rsidRPr="00936483">
              <w:rPr>
                <w:lang w:val="en-US"/>
              </w:rPr>
              <w:tab/>
              <w:t>(ii)</w:t>
            </w:r>
            <w:r w:rsidRPr="00936483">
              <w:rPr>
                <w:lang w:val="en-US"/>
              </w:rPr>
              <w:tab/>
              <w:t>is located outside an inner metropolitan area.</w:t>
            </w:r>
          </w:p>
        </w:tc>
        <w:tc>
          <w:tcPr>
            <w:tcW w:w="1036" w:type="dxa"/>
            <w:shd w:val="clear" w:color="auto" w:fill="FFFFFF"/>
          </w:tcPr>
          <w:p w:rsidR="005E3E83" w:rsidRPr="00936483" w:rsidRDefault="00966168" w:rsidP="006719FE">
            <w:pPr>
              <w:pStyle w:val="TableText"/>
              <w:keepLines/>
              <w:rPr>
                <w:b/>
                <w:szCs w:val="22"/>
                <w:lang w:val="en-US"/>
              </w:rPr>
            </w:pPr>
            <w:r w:rsidRPr="00936483">
              <w:rPr>
                <w:szCs w:val="22"/>
                <w:lang w:val="en-US"/>
              </w:rPr>
              <w:t>$139.70</w:t>
            </w:r>
          </w:p>
        </w:tc>
      </w:tr>
      <w:tr w:rsidR="005E3E83" w:rsidRPr="00936483" w:rsidTr="003B4FAB">
        <w:trPr>
          <w:cantSplit/>
          <w:trHeight w:val="1290"/>
        </w:trPr>
        <w:tc>
          <w:tcPr>
            <w:tcW w:w="709" w:type="dxa"/>
            <w:gridSpan w:val="2"/>
            <w:shd w:val="clear" w:color="auto" w:fill="FFFFFF"/>
          </w:tcPr>
          <w:p w:rsidR="005E3E83" w:rsidRPr="00936483" w:rsidRDefault="005E3E83" w:rsidP="006719FE">
            <w:pPr>
              <w:pStyle w:val="TableText"/>
              <w:keepLines/>
              <w:rPr>
                <w:lang w:val="en-US"/>
              </w:rPr>
            </w:pPr>
            <w:r w:rsidRPr="00936483">
              <w:rPr>
                <w:lang w:val="en-US"/>
              </w:rPr>
              <w:t>2199</w:t>
            </w:r>
          </w:p>
        </w:tc>
        <w:tc>
          <w:tcPr>
            <w:tcW w:w="5662" w:type="dxa"/>
            <w:shd w:val="clear" w:color="auto" w:fill="FFFFFF"/>
          </w:tcPr>
          <w:p w:rsidR="005E3E83" w:rsidRPr="00936483" w:rsidRDefault="005E3E83" w:rsidP="006719FE">
            <w:pPr>
              <w:pStyle w:val="TableText"/>
              <w:keepLines/>
              <w:rPr>
                <w:lang w:val="en-US"/>
              </w:rPr>
            </w:pPr>
            <w:r w:rsidRPr="00936483">
              <w:rPr>
                <w:lang w:val="en-US"/>
              </w:rPr>
              <w:t>Professional attendance not in consulting rooms of at least 40 minutes in duration (whether or not continuous) by a medical practitioner providing clinical support to a patient who:</w:t>
            </w:r>
          </w:p>
          <w:p w:rsidR="005E3E83" w:rsidRPr="00936483" w:rsidRDefault="005E3E83" w:rsidP="006719FE">
            <w:pPr>
              <w:pStyle w:val="TableP1a"/>
              <w:keepLines/>
              <w:rPr>
                <w:lang w:val="en-US"/>
              </w:rPr>
            </w:pPr>
            <w:r w:rsidRPr="00936483">
              <w:rPr>
                <w:lang w:val="en-US"/>
              </w:rPr>
              <w:tab/>
              <w:t>(a)</w:t>
            </w:r>
            <w:r w:rsidRPr="00936483">
              <w:rPr>
                <w:lang w:val="en-US"/>
              </w:rPr>
              <w:tab/>
              <w:t>is participating in a video conferencing consultation; and</w:t>
            </w:r>
          </w:p>
          <w:p w:rsidR="005E3E83" w:rsidRPr="00936483" w:rsidRDefault="005E3E83" w:rsidP="006719FE">
            <w:pPr>
              <w:pStyle w:val="TableP1a"/>
              <w:keepLines/>
              <w:rPr>
                <w:lang w:val="en-US"/>
              </w:rPr>
            </w:pPr>
            <w:r w:rsidRPr="00936483">
              <w:rPr>
                <w:lang w:val="en-US"/>
              </w:rPr>
              <w:tab/>
              <w:t>(b)</w:t>
            </w:r>
            <w:r w:rsidRPr="00936483">
              <w:rPr>
                <w:lang w:val="en-US"/>
              </w:rPr>
              <w:tab/>
              <w:t>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is located outside an inner metropolitan area; and</w:t>
            </w:r>
          </w:p>
          <w:p w:rsidR="005E3E83" w:rsidRPr="00936483" w:rsidRDefault="005E3E83" w:rsidP="006719FE">
            <w:pPr>
              <w:pStyle w:val="TableP1a"/>
              <w:keepLines/>
              <w:rPr>
                <w:lang w:val="en-US"/>
              </w:rPr>
            </w:pPr>
            <w:r w:rsidRPr="00936483">
              <w:rPr>
                <w:lang w:val="en-US"/>
              </w:rPr>
              <w:tab/>
              <w:t>(d)</w:t>
            </w:r>
            <w:r w:rsidRPr="00936483">
              <w:rPr>
                <w:lang w:val="en-US"/>
              </w:rPr>
              <w:tab/>
              <w:t>is not a care recipient in a residential care service; and</w:t>
            </w:r>
          </w:p>
          <w:p w:rsidR="005E3E83" w:rsidRPr="00936483" w:rsidRDefault="005E3E83" w:rsidP="006719FE">
            <w:pPr>
              <w:pStyle w:val="TableP1a"/>
              <w:keepLines/>
              <w:rPr>
                <w:lang w:val="en-US"/>
              </w:rPr>
            </w:pPr>
            <w:r w:rsidRPr="00936483">
              <w:rPr>
                <w:lang w:val="en-US"/>
              </w:rPr>
              <w:tab/>
              <w:t>(e)</w:t>
            </w:r>
            <w:r w:rsidRPr="00936483">
              <w:rPr>
                <w:lang w:val="en-US"/>
              </w:rPr>
              <w:tab/>
              <w:t>is not at an Aboriginal Medical Service or Aboriginal Community Controlled Health Service for which a direction made under subsection 19 (2) of the Act applies;</w:t>
            </w:r>
          </w:p>
          <w:p w:rsidR="005E3E83" w:rsidRPr="00936483" w:rsidRDefault="005E3E83" w:rsidP="006719FE">
            <w:pPr>
              <w:pStyle w:val="TableText"/>
              <w:keepLines/>
              <w:spacing w:before="0"/>
              <w:rPr>
                <w:lang w:val="en-US"/>
              </w:rPr>
            </w:pPr>
            <w:r w:rsidRPr="00936483">
              <w:rPr>
                <w:lang w:val="en-US"/>
              </w:rPr>
              <w:t xml:space="preserve">for an attendance on </w:t>
            </w:r>
            <w:r w:rsidR="00344318" w:rsidRPr="00936483">
              <w:rPr>
                <w:lang w:val="en-US"/>
              </w:rPr>
              <w:t xml:space="preserve">one </w:t>
            </w:r>
            <w:r w:rsidRPr="00936483">
              <w:rPr>
                <w:lang w:val="en-US"/>
              </w:rPr>
              <w:t xml:space="preserve">or more patients at </w:t>
            </w:r>
            <w:r w:rsidR="00344318" w:rsidRPr="00936483">
              <w:rPr>
                <w:lang w:val="en-US"/>
              </w:rPr>
              <w:t xml:space="preserve">one </w:t>
            </w:r>
            <w:r w:rsidRPr="00936483">
              <w:rPr>
                <w:lang w:val="en-US"/>
              </w:rPr>
              <w:t xml:space="preserve">place on </w:t>
            </w:r>
            <w:r w:rsidR="00344318" w:rsidRPr="00936483">
              <w:rPr>
                <w:lang w:val="en-US"/>
              </w:rPr>
              <w:t xml:space="preserve">one </w:t>
            </w:r>
            <w:r w:rsidRPr="00936483">
              <w:rPr>
                <w:lang w:val="en-US"/>
              </w:rPr>
              <w:t>occasion</w:t>
            </w:r>
            <w:r w:rsidR="00576ADD">
              <w:rPr>
                <w:lang w:val="en-US"/>
              </w:rPr>
              <w:t>—</w:t>
            </w:r>
            <w:r w:rsidRPr="00936483">
              <w:rPr>
                <w:lang w:val="en-US"/>
              </w:rPr>
              <w:t>each patient.</w:t>
            </w:r>
          </w:p>
        </w:tc>
        <w:tc>
          <w:tcPr>
            <w:tcW w:w="1036" w:type="dxa"/>
            <w:shd w:val="clear" w:color="auto" w:fill="FFFFFF"/>
          </w:tcPr>
          <w:p w:rsidR="005E3E83" w:rsidRPr="00936483" w:rsidRDefault="005E3E83" w:rsidP="006719FE">
            <w:pPr>
              <w:pStyle w:val="TableText"/>
              <w:keepLines/>
              <w:rPr>
                <w:lang w:val="en-US"/>
              </w:rPr>
            </w:pPr>
            <w:r w:rsidRPr="00936483">
              <w:rPr>
                <w:lang w:val="en-US"/>
              </w:rPr>
              <w:t xml:space="preserve">Amount under </w:t>
            </w:r>
            <w:r w:rsidR="003B4FAB">
              <w:rPr>
                <w:lang w:val="en-US"/>
              </w:rPr>
              <w:t>table</w:t>
            </w:r>
            <w:r w:rsidRPr="00936483">
              <w:rPr>
                <w:lang w:val="en-US"/>
              </w:rPr>
              <w:t xml:space="preserve"> 2.18A.3</w:t>
            </w:r>
          </w:p>
        </w:tc>
      </w:tr>
      <w:tr w:rsidR="003B4FAB" w:rsidRPr="00936483" w:rsidTr="003B4FAB">
        <w:trPr>
          <w:cantSplit/>
          <w:trHeight w:val="397"/>
        </w:trPr>
        <w:tc>
          <w:tcPr>
            <w:tcW w:w="6371" w:type="dxa"/>
            <w:gridSpan w:val="3"/>
            <w:shd w:val="clear" w:color="auto" w:fill="FFFFFF"/>
          </w:tcPr>
          <w:p w:rsidR="003B4FAB" w:rsidRPr="00936483" w:rsidRDefault="003B4FAB" w:rsidP="006719FE">
            <w:pPr>
              <w:pStyle w:val="ColHead2"/>
              <w:keepLines/>
              <w:rPr>
                <w:lang w:val="en-US" w:eastAsia="en-US"/>
              </w:rPr>
            </w:pPr>
            <w:r w:rsidRPr="00936483">
              <w:t>Subgroup 2—Video conferencing consultation attendance at a residential aged care service</w:t>
            </w:r>
          </w:p>
        </w:tc>
        <w:tc>
          <w:tcPr>
            <w:tcW w:w="1036" w:type="dxa"/>
            <w:shd w:val="clear" w:color="auto" w:fill="FFFFFF"/>
          </w:tcPr>
          <w:p w:rsidR="003B4FAB" w:rsidRPr="00936483" w:rsidRDefault="003B4FAB" w:rsidP="006719FE">
            <w:pPr>
              <w:pStyle w:val="ColHead2"/>
              <w:keepLines/>
              <w:rPr>
                <w:lang w:val="en-US" w:eastAsia="en-US"/>
              </w:rPr>
            </w:pPr>
          </w:p>
        </w:tc>
      </w:tr>
      <w:tr w:rsidR="005E3E83" w:rsidRPr="00936483" w:rsidTr="003B4FAB">
        <w:trPr>
          <w:cantSplit/>
          <w:trHeight w:val="680"/>
        </w:trPr>
        <w:tc>
          <w:tcPr>
            <w:tcW w:w="709" w:type="dxa"/>
            <w:gridSpan w:val="2"/>
            <w:shd w:val="clear" w:color="auto" w:fill="FFFFFF"/>
          </w:tcPr>
          <w:p w:rsidR="005E3E83" w:rsidRPr="00936483" w:rsidRDefault="005E3E83" w:rsidP="006719FE">
            <w:pPr>
              <w:pStyle w:val="TableText"/>
              <w:keepLines/>
              <w:rPr>
                <w:lang w:val="en-US"/>
              </w:rPr>
            </w:pPr>
            <w:r w:rsidRPr="00936483">
              <w:rPr>
                <w:lang w:val="en-US"/>
              </w:rPr>
              <w:t>2125</w:t>
            </w:r>
          </w:p>
        </w:tc>
        <w:tc>
          <w:tcPr>
            <w:tcW w:w="5662" w:type="dxa"/>
            <w:shd w:val="clear" w:color="auto" w:fill="FFFFFF"/>
          </w:tcPr>
          <w:p w:rsidR="005E3E83" w:rsidRPr="00936483" w:rsidRDefault="005E3E83" w:rsidP="006719FE">
            <w:pPr>
              <w:pStyle w:val="TableText"/>
              <w:keepLines/>
              <w:rPr>
                <w:lang w:val="en-US"/>
              </w:rPr>
            </w:pPr>
            <w:r w:rsidRPr="00936483">
              <w:rPr>
                <w:lang w:val="en-US"/>
              </w:rPr>
              <w:t xml:space="preserve">Professional attendance of at least 5 minutes in duration (whether or not continuous) </w:t>
            </w:r>
            <w:r w:rsidR="00D03CBC" w:rsidRPr="00936483">
              <w:rPr>
                <w:lang w:val="en-US"/>
              </w:rPr>
              <w:t>by a</w:t>
            </w:r>
            <w:r w:rsidR="00D03CBC">
              <w:rPr>
                <w:lang w:val="en-US"/>
              </w:rPr>
              <w:t xml:space="preserve"> </w:t>
            </w:r>
            <w:r w:rsidRPr="00936483">
              <w:rPr>
                <w:lang w:val="en-US"/>
              </w:rPr>
              <w:t>medical practitioner providing clinical support to a patient who is:</w:t>
            </w:r>
          </w:p>
          <w:p w:rsidR="005E3E83" w:rsidRPr="00936483" w:rsidRDefault="005E3E83" w:rsidP="006719FE">
            <w:pPr>
              <w:pStyle w:val="TableP1a"/>
              <w:keepLines/>
              <w:rPr>
                <w:lang w:val="en-US"/>
              </w:rPr>
            </w:pPr>
            <w:r w:rsidRPr="00936483">
              <w:rPr>
                <w:lang w:val="en-US"/>
              </w:rPr>
              <w:tab/>
              <w:t>(a)</w:t>
            </w:r>
            <w:r w:rsidRPr="00936483">
              <w:rPr>
                <w:lang w:val="en-US"/>
              </w:rPr>
              <w:tab/>
              <w:t>participating in a video conferencing consultation; and</w:t>
            </w:r>
          </w:p>
          <w:p w:rsidR="005E3E83" w:rsidRPr="00936483" w:rsidRDefault="005E3E83" w:rsidP="006719FE">
            <w:pPr>
              <w:pStyle w:val="TableP1a"/>
              <w:keepLines/>
            </w:pPr>
            <w:r w:rsidRPr="00936483">
              <w:rPr>
                <w:lang w:val="en-US"/>
              </w:rPr>
              <w:tab/>
              <w:t>(b)</w:t>
            </w:r>
            <w:r w:rsidRPr="00936483">
              <w:rPr>
                <w:lang w:val="en-US"/>
              </w:rPr>
              <w:tab/>
              <w:t>a care recipient in a residential care service;</w:t>
            </w:r>
          </w:p>
          <w:p w:rsidR="005E3E83" w:rsidRPr="00936483" w:rsidRDefault="005E3E83" w:rsidP="006719FE">
            <w:pPr>
              <w:pStyle w:val="TableText"/>
              <w:keepLines/>
              <w:rPr>
                <w:lang w:val="en-US"/>
              </w:rPr>
            </w:pPr>
            <w:r w:rsidRPr="00936483">
              <w:rPr>
                <w:lang w:val="en-US"/>
              </w:rPr>
              <w:t xml:space="preserve">for an attendance on </w:t>
            </w:r>
            <w:r w:rsidR="00344318" w:rsidRPr="00936483">
              <w:rPr>
                <w:lang w:val="en-US"/>
              </w:rPr>
              <w:t xml:space="preserve">one </w:t>
            </w:r>
            <w:r w:rsidRPr="00936483">
              <w:rPr>
                <w:lang w:val="en-US"/>
              </w:rPr>
              <w:t xml:space="preserve">or more patients at </w:t>
            </w:r>
            <w:r w:rsidR="00344318" w:rsidRPr="00936483">
              <w:rPr>
                <w:lang w:val="en-US"/>
              </w:rPr>
              <w:t xml:space="preserve">one </w:t>
            </w:r>
            <w:r w:rsidRPr="00936483">
              <w:rPr>
                <w:lang w:val="en-US"/>
              </w:rPr>
              <w:t xml:space="preserve">place on </w:t>
            </w:r>
            <w:r w:rsidR="00344318" w:rsidRPr="00936483">
              <w:rPr>
                <w:lang w:val="en-US"/>
              </w:rPr>
              <w:t xml:space="preserve">one </w:t>
            </w:r>
            <w:r w:rsidRPr="00936483">
              <w:rPr>
                <w:lang w:val="en-US"/>
              </w:rPr>
              <w:t>occasion</w:t>
            </w:r>
            <w:r w:rsidR="00576ADD">
              <w:rPr>
                <w:lang w:val="en-US"/>
              </w:rPr>
              <w:t>—</w:t>
            </w:r>
            <w:r w:rsidRPr="00936483">
              <w:rPr>
                <w:lang w:val="en-US"/>
              </w:rPr>
              <w:t>each patient.</w:t>
            </w:r>
          </w:p>
        </w:tc>
        <w:tc>
          <w:tcPr>
            <w:tcW w:w="1036" w:type="dxa"/>
            <w:shd w:val="clear" w:color="auto" w:fill="FFFFFF"/>
          </w:tcPr>
          <w:p w:rsidR="005E3E83" w:rsidRPr="00936483" w:rsidRDefault="005E3E83" w:rsidP="006719FE">
            <w:pPr>
              <w:pStyle w:val="TableText"/>
              <w:keepLines/>
              <w:rPr>
                <w:b/>
                <w:lang w:val="en-US"/>
              </w:rPr>
            </w:pPr>
            <w:r w:rsidRPr="00936483">
              <w:rPr>
                <w:lang w:val="en-US"/>
              </w:rPr>
              <w:t xml:space="preserve">Amount under </w:t>
            </w:r>
            <w:r w:rsidR="003B4FAB">
              <w:rPr>
                <w:lang w:val="en-US"/>
              </w:rPr>
              <w:t>table</w:t>
            </w:r>
            <w:r w:rsidRPr="00936483">
              <w:rPr>
                <w:lang w:val="en-US"/>
              </w:rPr>
              <w:t xml:space="preserve"> </w:t>
            </w:r>
            <w:r w:rsidRPr="00936483">
              <w:rPr>
                <w:bCs/>
                <w:lang w:val="en-US"/>
              </w:rPr>
              <w:t>2.18A.3</w:t>
            </w:r>
          </w:p>
        </w:tc>
      </w:tr>
      <w:tr w:rsidR="005E3E83" w:rsidRPr="00936483" w:rsidTr="003B4FAB">
        <w:trPr>
          <w:cantSplit/>
          <w:trHeight w:val="680"/>
        </w:trPr>
        <w:tc>
          <w:tcPr>
            <w:tcW w:w="709" w:type="dxa"/>
            <w:gridSpan w:val="2"/>
            <w:shd w:val="clear" w:color="auto" w:fill="FFFFFF"/>
          </w:tcPr>
          <w:p w:rsidR="005E3E83" w:rsidRPr="00936483" w:rsidRDefault="005E3E83" w:rsidP="006719FE">
            <w:pPr>
              <w:pStyle w:val="TableText"/>
              <w:keepLines/>
              <w:rPr>
                <w:lang w:val="en-US"/>
              </w:rPr>
            </w:pPr>
            <w:r w:rsidRPr="00936483">
              <w:rPr>
                <w:lang w:val="en-US"/>
              </w:rPr>
              <w:t>2138</w:t>
            </w:r>
          </w:p>
        </w:tc>
        <w:tc>
          <w:tcPr>
            <w:tcW w:w="5662" w:type="dxa"/>
            <w:shd w:val="clear" w:color="auto" w:fill="FFFFFF"/>
          </w:tcPr>
          <w:p w:rsidR="005E3E83" w:rsidRPr="00936483" w:rsidRDefault="005E3E83" w:rsidP="006719FE">
            <w:pPr>
              <w:pStyle w:val="TableText"/>
              <w:keepLines/>
              <w:rPr>
                <w:lang w:val="en-US"/>
              </w:rPr>
            </w:pPr>
            <w:r w:rsidRPr="00936483">
              <w:rPr>
                <w:lang w:val="en-US"/>
              </w:rPr>
              <w:t xml:space="preserve">Professional attendance of less than 20 minutes in duration (whether or not continuous) </w:t>
            </w:r>
            <w:r w:rsidR="00D03CBC" w:rsidRPr="00936483">
              <w:rPr>
                <w:lang w:val="en-US"/>
              </w:rPr>
              <w:t>by a</w:t>
            </w:r>
            <w:r w:rsidR="00D03CBC">
              <w:rPr>
                <w:lang w:val="en-US"/>
              </w:rPr>
              <w:t xml:space="preserve"> </w:t>
            </w:r>
            <w:r w:rsidRPr="00936483">
              <w:rPr>
                <w:lang w:val="en-US"/>
              </w:rPr>
              <w:t>medical practitioner providing clinical support to a patient who is:</w:t>
            </w:r>
          </w:p>
          <w:p w:rsidR="005E3E83" w:rsidRPr="00936483" w:rsidRDefault="005E3E83" w:rsidP="006719FE">
            <w:pPr>
              <w:pStyle w:val="TableP1a"/>
              <w:keepLines/>
              <w:rPr>
                <w:lang w:val="en-US"/>
              </w:rPr>
            </w:pPr>
            <w:r w:rsidRPr="00936483">
              <w:rPr>
                <w:lang w:val="en-US"/>
              </w:rPr>
              <w:tab/>
              <w:t>(a)</w:t>
            </w:r>
            <w:r w:rsidRPr="00936483">
              <w:rPr>
                <w:lang w:val="en-US"/>
              </w:rPr>
              <w:tab/>
              <w:t>participating in a video conferencing consultation; and</w:t>
            </w:r>
          </w:p>
          <w:p w:rsidR="005E3E83" w:rsidRPr="00936483" w:rsidRDefault="005E3E83" w:rsidP="006719FE">
            <w:pPr>
              <w:pStyle w:val="TableP1a"/>
              <w:keepLines/>
            </w:pPr>
            <w:r w:rsidRPr="00936483">
              <w:rPr>
                <w:lang w:val="en-US"/>
              </w:rPr>
              <w:tab/>
              <w:t>(b)</w:t>
            </w:r>
            <w:r w:rsidRPr="00936483">
              <w:rPr>
                <w:lang w:val="en-US"/>
              </w:rPr>
              <w:tab/>
              <w:t>a care recipient in a residential care service;</w:t>
            </w:r>
          </w:p>
          <w:p w:rsidR="005E3E83" w:rsidRPr="00936483" w:rsidRDefault="005E3E83" w:rsidP="006719FE">
            <w:pPr>
              <w:pStyle w:val="TableText"/>
              <w:keepLines/>
              <w:rPr>
                <w:lang w:val="en-US"/>
              </w:rPr>
            </w:pPr>
            <w:r w:rsidRPr="00936483">
              <w:rPr>
                <w:lang w:val="en-US"/>
              </w:rPr>
              <w:t xml:space="preserve">for an attendance on </w:t>
            </w:r>
            <w:r w:rsidR="00344318" w:rsidRPr="00936483">
              <w:rPr>
                <w:lang w:val="en-US"/>
              </w:rPr>
              <w:t xml:space="preserve">one </w:t>
            </w:r>
            <w:r w:rsidRPr="00936483">
              <w:rPr>
                <w:lang w:val="en-US"/>
              </w:rPr>
              <w:t xml:space="preserve">or more patients at </w:t>
            </w:r>
            <w:r w:rsidR="00344318" w:rsidRPr="00936483">
              <w:rPr>
                <w:lang w:val="en-US"/>
              </w:rPr>
              <w:t xml:space="preserve">one </w:t>
            </w:r>
            <w:r w:rsidRPr="00936483">
              <w:rPr>
                <w:lang w:val="en-US"/>
              </w:rPr>
              <w:t xml:space="preserve">place on </w:t>
            </w:r>
            <w:r w:rsidR="00344318" w:rsidRPr="00936483">
              <w:rPr>
                <w:lang w:val="en-US"/>
              </w:rPr>
              <w:t xml:space="preserve">one </w:t>
            </w:r>
            <w:r w:rsidRPr="00936483">
              <w:rPr>
                <w:lang w:val="en-US"/>
              </w:rPr>
              <w:t>occasion</w:t>
            </w:r>
            <w:r w:rsidR="00576ADD">
              <w:rPr>
                <w:lang w:val="en-US"/>
              </w:rPr>
              <w:t>—</w:t>
            </w:r>
            <w:r w:rsidRPr="00936483">
              <w:rPr>
                <w:lang w:val="en-US"/>
              </w:rPr>
              <w:t>each patient.</w:t>
            </w:r>
          </w:p>
        </w:tc>
        <w:tc>
          <w:tcPr>
            <w:tcW w:w="1036" w:type="dxa"/>
            <w:shd w:val="clear" w:color="auto" w:fill="FFFFFF"/>
          </w:tcPr>
          <w:p w:rsidR="005E3E83" w:rsidRPr="00936483" w:rsidRDefault="005E3E83" w:rsidP="006719FE">
            <w:pPr>
              <w:pStyle w:val="TableText"/>
              <w:keepLines/>
              <w:rPr>
                <w:b/>
                <w:lang w:val="en-US"/>
              </w:rPr>
            </w:pPr>
            <w:r w:rsidRPr="00936483">
              <w:rPr>
                <w:lang w:val="en-US"/>
              </w:rPr>
              <w:t xml:space="preserve">Amount under </w:t>
            </w:r>
            <w:r w:rsidR="003B4FAB">
              <w:rPr>
                <w:lang w:val="en-US"/>
              </w:rPr>
              <w:t>table</w:t>
            </w:r>
            <w:r w:rsidRPr="00936483">
              <w:rPr>
                <w:lang w:val="en-US"/>
              </w:rPr>
              <w:t xml:space="preserve"> </w:t>
            </w:r>
            <w:r w:rsidRPr="00936483">
              <w:rPr>
                <w:bCs/>
                <w:lang w:val="en-US"/>
              </w:rPr>
              <w:t>2.18A.3</w:t>
            </w:r>
          </w:p>
        </w:tc>
      </w:tr>
      <w:tr w:rsidR="005E3E83" w:rsidRPr="00936483" w:rsidTr="003B4FAB">
        <w:trPr>
          <w:cantSplit/>
          <w:trHeight w:val="680"/>
        </w:trPr>
        <w:tc>
          <w:tcPr>
            <w:tcW w:w="709" w:type="dxa"/>
            <w:gridSpan w:val="2"/>
            <w:shd w:val="clear" w:color="auto" w:fill="FFFFFF"/>
          </w:tcPr>
          <w:p w:rsidR="005E3E83" w:rsidRPr="00936483" w:rsidRDefault="005E3E83" w:rsidP="006719FE">
            <w:pPr>
              <w:pStyle w:val="TableText"/>
              <w:keepLines/>
              <w:rPr>
                <w:lang w:val="en-US"/>
              </w:rPr>
            </w:pPr>
            <w:r w:rsidRPr="00936483">
              <w:rPr>
                <w:lang w:val="en-US"/>
              </w:rPr>
              <w:t>2179</w:t>
            </w:r>
          </w:p>
        </w:tc>
        <w:tc>
          <w:tcPr>
            <w:tcW w:w="5662" w:type="dxa"/>
            <w:shd w:val="clear" w:color="auto" w:fill="FFFFFF"/>
          </w:tcPr>
          <w:p w:rsidR="005E3E83" w:rsidRPr="00936483" w:rsidRDefault="005E3E83" w:rsidP="006719FE">
            <w:pPr>
              <w:pStyle w:val="TableText"/>
              <w:keepLines/>
              <w:rPr>
                <w:lang w:val="en-US"/>
              </w:rPr>
            </w:pPr>
            <w:r w:rsidRPr="00936483">
              <w:rPr>
                <w:lang w:val="en-US"/>
              </w:rPr>
              <w:t>Professional attendance of at least 20 minutes in duration (whether or not continuous) by a medical practitioner providing clinical support to a patient who is:</w:t>
            </w:r>
          </w:p>
          <w:p w:rsidR="005E3E83" w:rsidRPr="00936483" w:rsidRDefault="005E3E83" w:rsidP="006719FE">
            <w:pPr>
              <w:pStyle w:val="TableP1a"/>
              <w:keepLines/>
              <w:rPr>
                <w:lang w:val="en-US"/>
              </w:rPr>
            </w:pPr>
            <w:r w:rsidRPr="00936483">
              <w:rPr>
                <w:lang w:val="en-US"/>
              </w:rPr>
              <w:tab/>
              <w:t>(a)</w:t>
            </w:r>
            <w:r w:rsidRPr="00936483">
              <w:rPr>
                <w:lang w:val="en-US"/>
              </w:rPr>
              <w:tab/>
              <w:t>participating in a video conferencing consultation; and</w:t>
            </w:r>
          </w:p>
          <w:p w:rsidR="005E3E83" w:rsidRPr="00936483" w:rsidRDefault="005E3E83" w:rsidP="006719FE">
            <w:pPr>
              <w:pStyle w:val="TableP1a"/>
              <w:keepLines/>
            </w:pPr>
            <w:r w:rsidRPr="00936483">
              <w:rPr>
                <w:lang w:val="en-US"/>
              </w:rPr>
              <w:tab/>
              <w:t>(b)</w:t>
            </w:r>
            <w:r w:rsidRPr="00936483">
              <w:rPr>
                <w:lang w:val="en-US"/>
              </w:rPr>
              <w:tab/>
              <w:t>a care recipient in a residential care service;</w:t>
            </w:r>
          </w:p>
          <w:p w:rsidR="005E3E83" w:rsidRPr="00936483" w:rsidRDefault="005E3E83" w:rsidP="006719FE">
            <w:pPr>
              <w:pStyle w:val="TableText"/>
              <w:keepLines/>
              <w:rPr>
                <w:lang w:val="en-US"/>
              </w:rPr>
            </w:pPr>
            <w:r w:rsidRPr="00936483">
              <w:rPr>
                <w:lang w:val="en-US"/>
              </w:rPr>
              <w:t xml:space="preserve">for an attendance on </w:t>
            </w:r>
            <w:r w:rsidR="00344318" w:rsidRPr="00936483">
              <w:rPr>
                <w:lang w:val="en-US"/>
              </w:rPr>
              <w:t xml:space="preserve">one </w:t>
            </w:r>
            <w:r w:rsidRPr="00936483">
              <w:rPr>
                <w:lang w:val="en-US"/>
              </w:rPr>
              <w:t xml:space="preserve">or more patients at </w:t>
            </w:r>
            <w:r w:rsidR="00344318" w:rsidRPr="00936483">
              <w:rPr>
                <w:lang w:val="en-US"/>
              </w:rPr>
              <w:t xml:space="preserve">one </w:t>
            </w:r>
            <w:r w:rsidRPr="00936483">
              <w:rPr>
                <w:lang w:val="en-US"/>
              </w:rPr>
              <w:t xml:space="preserve">place on </w:t>
            </w:r>
            <w:r w:rsidR="00344318" w:rsidRPr="00936483">
              <w:rPr>
                <w:lang w:val="en-US"/>
              </w:rPr>
              <w:t xml:space="preserve">one </w:t>
            </w:r>
            <w:r w:rsidR="00576ADD">
              <w:rPr>
                <w:lang w:val="en-US"/>
              </w:rPr>
              <w:t>occasion</w:t>
            </w:r>
            <w:r w:rsidRPr="00936483">
              <w:rPr>
                <w:lang w:val="en-US"/>
              </w:rPr>
              <w:t>each patient.</w:t>
            </w:r>
          </w:p>
        </w:tc>
        <w:tc>
          <w:tcPr>
            <w:tcW w:w="1036" w:type="dxa"/>
            <w:shd w:val="clear" w:color="auto" w:fill="FFFFFF"/>
          </w:tcPr>
          <w:p w:rsidR="005E3E83" w:rsidRPr="00936483" w:rsidRDefault="005E3E83" w:rsidP="006719FE">
            <w:pPr>
              <w:pStyle w:val="TableText"/>
              <w:keepLines/>
              <w:rPr>
                <w:b/>
                <w:lang w:val="en-US"/>
              </w:rPr>
            </w:pPr>
            <w:r w:rsidRPr="00936483">
              <w:rPr>
                <w:lang w:val="en-US"/>
              </w:rPr>
              <w:t xml:space="preserve">Amount under </w:t>
            </w:r>
            <w:r w:rsidR="003B4FAB">
              <w:rPr>
                <w:lang w:val="en-US"/>
              </w:rPr>
              <w:t>table</w:t>
            </w:r>
            <w:r w:rsidRPr="00936483">
              <w:rPr>
                <w:lang w:val="en-US"/>
              </w:rPr>
              <w:t xml:space="preserve"> </w:t>
            </w:r>
            <w:r w:rsidRPr="00936483">
              <w:rPr>
                <w:bCs/>
                <w:lang w:val="en-US"/>
              </w:rPr>
              <w:t>2.18A.3</w:t>
            </w:r>
          </w:p>
        </w:tc>
      </w:tr>
      <w:tr w:rsidR="005E3E83" w:rsidRPr="00936483" w:rsidTr="003B4FAB">
        <w:trPr>
          <w:cantSplit/>
          <w:trHeight w:val="680"/>
        </w:trPr>
        <w:tc>
          <w:tcPr>
            <w:tcW w:w="709" w:type="dxa"/>
            <w:gridSpan w:val="2"/>
            <w:tcBorders>
              <w:bottom w:val="single" w:sz="4" w:space="0" w:color="auto"/>
            </w:tcBorders>
            <w:shd w:val="clear" w:color="auto" w:fill="FFFFFF"/>
          </w:tcPr>
          <w:p w:rsidR="005E3E83" w:rsidRPr="00936483" w:rsidRDefault="005E3E83" w:rsidP="006719FE">
            <w:pPr>
              <w:pStyle w:val="TableText"/>
              <w:keepLines/>
              <w:jc w:val="right"/>
              <w:rPr>
                <w:snapToGrid w:val="0"/>
              </w:rPr>
            </w:pPr>
            <w:r w:rsidRPr="00936483">
              <w:rPr>
                <w:snapToGrid w:val="0"/>
              </w:rPr>
              <w:t>2220</w:t>
            </w:r>
          </w:p>
        </w:tc>
        <w:tc>
          <w:tcPr>
            <w:tcW w:w="5662" w:type="dxa"/>
            <w:tcBorders>
              <w:bottom w:val="single" w:sz="4" w:space="0" w:color="auto"/>
            </w:tcBorders>
            <w:shd w:val="clear" w:color="auto" w:fill="FFFFFF"/>
          </w:tcPr>
          <w:p w:rsidR="005E3E83" w:rsidRPr="00936483" w:rsidRDefault="005E3E83" w:rsidP="006719FE">
            <w:pPr>
              <w:pStyle w:val="TableText"/>
              <w:keepLines/>
              <w:rPr>
                <w:lang w:val="en-US"/>
              </w:rPr>
            </w:pPr>
            <w:r w:rsidRPr="00936483">
              <w:rPr>
                <w:lang w:val="en-US"/>
              </w:rPr>
              <w:t>Professional attendance of at least 40 minutes in duration (whether or not continuous) by a medical practitioner providing clinical support to a patient who is:</w:t>
            </w:r>
          </w:p>
          <w:p w:rsidR="005E3E83" w:rsidRPr="00936483" w:rsidRDefault="005E3E83" w:rsidP="006719FE">
            <w:pPr>
              <w:pStyle w:val="TableP1a"/>
              <w:keepLines/>
              <w:rPr>
                <w:lang w:val="en-US"/>
              </w:rPr>
            </w:pPr>
            <w:r w:rsidRPr="00936483">
              <w:rPr>
                <w:lang w:val="en-US"/>
              </w:rPr>
              <w:tab/>
              <w:t>(a)</w:t>
            </w:r>
            <w:r w:rsidRPr="00936483">
              <w:rPr>
                <w:lang w:val="en-US"/>
              </w:rPr>
              <w:tab/>
              <w:t>participating in a video conferencing consultation; and</w:t>
            </w:r>
          </w:p>
          <w:p w:rsidR="005E3E83" w:rsidRPr="00936483" w:rsidRDefault="005E3E83" w:rsidP="006719FE">
            <w:pPr>
              <w:pStyle w:val="TableP1a"/>
              <w:keepLines/>
            </w:pPr>
            <w:r w:rsidRPr="00936483">
              <w:rPr>
                <w:lang w:val="en-US"/>
              </w:rPr>
              <w:tab/>
              <w:t>(b)</w:t>
            </w:r>
            <w:r w:rsidRPr="00936483">
              <w:rPr>
                <w:lang w:val="en-US"/>
              </w:rPr>
              <w:tab/>
              <w:t>a care recipient in a residential care service;</w:t>
            </w:r>
          </w:p>
          <w:p w:rsidR="005E3E83" w:rsidRPr="00936483" w:rsidRDefault="005E3E83" w:rsidP="006719FE">
            <w:pPr>
              <w:pStyle w:val="TableText"/>
              <w:keepLines/>
              <w:rPr>
                <w:lang w:val="en-US"/>
              </w:rPr>
            </w:pPr>
            <w:r w:rsidRPr="00936483">
              <w:rPr>
                <w:lang w:val="en-US"/>
              </w:rPr>
              <w:t xml:space="preserve">for an attendance on </w:t>
            </w:r>
            <w:r w:rsidR="00344318" w:rsidRPr="00936483">
              <w:rPr>
                <w:lang w:val="en-US"/>
              </w:rPr>
              <w:t xml:space="preserve">one </w:t>
            </w:r>
            <w:r w:rsidRPr="00936483">
              <w:rPr>
                <w:lang w:val="en-US"/>
              </w:rPr>
              <w:t xml:space="preserve">or more patients at </w:t>
            </w:r>
            <w:r w:rsidR="00344318" w:rsidRPr="00936483">
              <w:rPr>
                <w:lang w:val="en-US"/>
              </w:rPr>
              <w:t xml:space="preserve">one </w:t>
            </w:r>
            <w:r w:rsidRPr="00936483">
              <w:rPr>
                <w:lang w:val="en-US"/>
              </w:rPr>
              <w:t xml:space="preserve">place on </w:t>
            </w:r>
            <w:r w:rsidR="00344318" w:rsidRPr="00936483">
              <w:rPr>
                <w:lang w:val="en-US"/>
              </w:rPr>
              <w:t xml:space="preserve">one </w:t>
            </w:r>
            <w:r w:rsidRPr="00936483">
              <w:rPr>
                <w:lang w:val="en-US"/>
              </w:rPr>
              <w:t>occasion</w:t>
            </w:r>
            <w:r w:rsidR="00576ADD">
              <w:rPr>
                <w:lang w:val="en-US"/>
              </w:rPr>
              <w:t>—</w:t>
            </w:r>
            <w:r w:rsidRPr="00936483">
              <w:rPr>
                <w:lang w:val="en-US"/>
              </w:rPr>
              <w:t>each patient.</w:t>
            </w:r>
          </w:p>
        </w:tc>
        <w:tc>
          <w:tcPr>
            <w:tcW w:w="1036" w:type="dxa"/>
            <w:tcBorders>
              <w:bottom w:val="single" w:sz="4" w:space="0" w:color="auto"/>
            </w:tcBorders>
            <w:shd w:val="clear" w:color="auto" w:fill="FFFFFF"/>
          </w:tcPr>
          <w:p w:rsidR="005E3E83" w:rsidRPr="00936483" w:rsidRDefault="005E3E83" w:rsidP="006719FE">
            <w:pPr>
              <w:pStyle w:val="TableText"/>
              <w:keepLines/>
              <w:rPr>
                <w:b/>
                <w:lang w:val="en-US"/>
              </w:rPr>
            </w:pPr>
            <w:r w:rsidRPr="00936483">
              <w:rPr>
                <w:lang w:val="en-US"/>
              </w:rPr>
              <w:t xml:space="preserve">Amount under </w:t>
            </w:r>
            <w:r w:rsidR="003B4FAB">
              <w:rPr>
                <w:lang w:val="en-US"/>
              </w:rPr>
              <w:t>table</w:t>
            </w:r>
            <w:r w:rsidRPr="00936483">
              <w:rPr>
                <w:lang w:val="en-US"/>
              </w:rPr>
              <w:t xml:space="preserve"> </w:t>
            </w:r>
            <w:r w:rsidRPr="00936483">
              <w:rPr>
                <w:bCs/>
                <w:lang w:val="en-US"/>
              </w:rPr>
              <w:t>2.18A.3</w:t>
            </w:r>
          </w:p>
        </w:tc>
      </w:tr>
    </w:tbl>
    <w:p w:rsidR="005E3E83" w:rsidRPr="00936483" w:rsidRDefault="005E3E83" w:rsidP="006719FE">
      <w:pPr>
        <w:pStyle w:val="HD"/>
        <w:ind w:right="-50"/>
      </w:pPr>
      <w:bookmarkStart w:id="113" w:name="_Toc329356821"/>
      <w:r w:rsidRPr="001B079B">
        <w:rPr>
          <w:rStyle w:val="CharDivNo"/>
        </w:rPr>
        <w:t>Division 2.19</w:t>
      </w:r>
      <w:r w:rsidRPr="00936483">
        <w:tab/>
      </w:r>
      <w:r w:rsidRPr="001B079B">
        <w:rPr>
          <w:rStyle w:val="CharDivText"/>
        </w:rPr>
        <w:t>Groups A18 (General practitioner attendances associated with PIP payments) and A19 (Other non</w:t>
      </w:r>
      <w:r w:rsidRPr="001B079B">
        <w:rPr>
          <w:rStyle w:val="CharDivText"/>
        </w:rPr>
        <w:noBreakHyphen/>
        <w:t>referral attendances associated with PIP payments to which no other item applies)</w:t>
      </w:r>
      <w:bookmarkEnd w:id="113"/>
    </w:p>
    <w:p w:rsidR="005E3E83" w:rsidRPr="00936483" w:rsidRDefault="005E3E83" w:rsidP="006719FE">
      <w:pPr>
        <w:pStyle w:val="HR"/>
        <w:rPr>
          <w:rFonts w:cs="Arial"/>
          <w:bCs/>
          <w:lang w:eastAsia="en-AU"/>
        </w:rPr>
      </w:pPr>
      <w:bookmarkStart w:id="114" w:name="_Toc329356822"/>
      <w:bookmarkEnd w:id="108"/>
      <w:r w:rsidRPr="001B079B">
        <w:rPr>
          <w:rStyle w:val="CharSectno"/>
        </w:rPr>
        <w:t>2.19.2</w:t>
      </w:r>
      <w:r w:rsidRPr="00936483">
        <w:rPr>
          <w:rFonts w:cs="Arial"/>
          <w:bCs/>
          <w:lang w:eastAsia="en-AU"/>
        </w:rPr>
        <w:tab/>
        <w:t>Application of Subgroup 2 of Groups A18 and A19</w:t>
      </w:r>
      <w:bookmarkEnd w:id="114"/>
    </w:p>
    <w:p w:rsidR="005E3E83" w:rsidRPr="00936483" w:rsidRDefault="005E3E83" w:rsidP="006719FE">
      <w:pPr>
        <w:pStyle w:val="R1"/>
      </w:pPr>
      <w:r w:rsidRPr="00936483">
        <w:tab/>
        <w:t>(1)</w:t>
      </w:r>
      <w:r w:rsidRPr="00936483">
        <w:tab/>
        <w:t>An item in Subgroup 2 of Group A18 or A19 does not apply to a service that is provided to a patient who has already been provided, in the previous 11</w:t>
      </w:r>
      <w:r w:rsidR="007A0200" w:rsidRPr="00936483">
        <w:t> </w:t>
      </w:r>
      <w:r w:rsidRPr="00936483">
        <w:t>months, with another service mentioned in that Subgroup.</w:t>
      </w:r>
    </w:p>
    <w:p w:rsidR="005E3E83" w:rsidRPr="00936483" w:rsidRDefault="005E3E83" w:rsidP="006719FE">
      <w:pPr>
        <w:pStyle w:val="ZR2"/>
      </w:pPr>
      <w:r w:rsidRPr="00936483">
        <w:tab/>
        <w:t>(2)</w:t>
      </w:r>
      <w:r w:rsidRPr="00936483">
        <w:tab/>
        <w:t xml:space="preserve">For an item in Subgroup 2 of Group A18 or A19, a professional attendance </w:t>
      </w:r>
      <w:r w:rsidRPr="00936483">
        <w:rPr>
          <w:b/>
          <w:bCs/>
          <w:i/>
          <w:iCs/>
        </w:rPr>
        <w:t>completes the minimum requirements for a cycle of care of a patient with established diabetes mellitus</w:t>
      </w:r>
      <w:r w:rsidRPr="00936483">
        <w:t xml:space="preserve"> if the attendance completes a series of attendances that involve, over a period of at least 11 months and up to 13</w:t>
      </w:r>
      <w:r w:rsidR="007A0200" w:rsidRPr="00936483">
        <w:t> </w:t>
      </w:r>
      <w:r w:rsidRPr="00936483">
        <w:t xml:space="preserve">months, (the </w:t>
      </w:r>
      <w:r w:rsidRPr="00936483">
        <w:rPr>
          <w:b/>
          <w:bCs/>
          <w:i/>
          <w:iCs/>
        </w:rPr>
        <w:t>current cycle</w:t>
      </w:r>
      <w:r w:rsidRPr="00936483">
        <w:t>), the following:</w:t>
      </w:r>
    </w:p>
    <w:p w:rsidR="005E3E83" w:rsidRPr="00936483" w:rsidRDefault="005E3E83" w:rsidP="006719FE">
      <w:pPr>
        <w:pStyle w:val="P1"/>
      </w:pPr>
      <w:r w:rsidRPr="00936483">
        <w:tab/>
        <w:t>(a)</w:t>
      </w:r>
      <w:r w:rsidRPr="00936483">
        <w:tab/>
        <w:t xml:space="preserve">at least </w:t>
      </w:r>
      <w:r w:rsidR="00344318" w:rsidRPr="00936483">
        <w:t xml:space="preserve">one </w:t>
      </w:r>
      <w:r w:rsidRPr="00936483">
        <w:t>assessment of the patient’s diabetes control, by measuring the patient’s HbA</w:t>
      </w:r>
      <w:r w:rsidRPr="00936483">
        <w:rPr>
          <w:vertAlign w:val="subscript"/>
        </w:rPr>
        <w:t>1c</w:t>
      </w:r>
      <w:r w:rsidRPr="00936483">
        <w:t>;</w:t>
      </w:r>
    </w:p>
    <w:p w:rsidR="005E3E83" w:rsidRPr="00936483" w:rsidRDefault="005E3E83" w:rsidP="006719FE">
      <w:pPr>
        <w:pStyle w:val="P1"/>
      </w:pPr>
      <w:r w:rsidRPr="00936483">
        <w:tab/>
        <w:t>(b)</w:t>
      </w:r>
      <w:r w:rsidRPr="00936483">
        <w:tab/>
        <w:t>subject to subclause</w:t>
      </w:r>
      <w:r w:rsidR="007A0200" w:rsidRPr="00936483">
        <w:t> </w:t>
      </w:r>
      <w:r w:rsidRPr="00936483">
        <w:t>(3), if the patient has not had a comprehensive eye examination in the cycle of care ending immediately before the current cycle</w:t>
      </w:r>
      <w:r w:rsidR="00344318" w:rsidRPr="00936483">
        <w:t>—</w:t>
      </w:r>
      <w:r w:rsidRPr="00936483">
        <w:t xml:space="preserve">at least </w:t>
      </w:r>
      <w:r w:rsidR="00344318" w:rsidRPr="00936483">
        <w:t xml:space="preserve">one </w:t>
      </w:r>
      <w:r w:rsidRPr="00936483">
        <w:t>comprehensive eye examination;</w:t>
      </w:r>
    </w:p>
    <w:p w:rsidR="005E3E83" w:rsidRPr="00936483" w:rsidRDefault="005E3E83" w:rsidP="006719FE">
      <w:pPr>
        <w:pStyle w:val="P1"/>
      </w:pPr>
      <w:r w:rsidRPr="00936483">
        <w:tab/>
        <w:t>(c)</w:t>
      </w:r>
      <w:r w:rsidRPr="00936483">
        <w:tab/>
        <w:t>measurement of the patient’s weight and height, and calculation of the patient’s BMI;</w:t>
      </w:r>
    </w:p>
    <w:p w:rsidR="005E3E83" w:rsidRPr="00936483" w:rsidRDefault="005E3E83" w:rsidP="006719FE">
      <w:pPr>
        <w:pStyle w:val="P1"/>
      </w:pPr>
      <w:r w:rsidRPr="00936483">
        <w:tab/>
        <w:t>(d)</w:t>
      </w:r>
      <w:r w:rsidRPr="00936483">
        <w:tab/>
        <w:t>2 further measurements of the patient’s weight with each measurement being taken at least 5 months after the previous measurement;</w:t>
      </w:r>
    </w:p>
    <w:p w:rsidR="005E3E83" w:rsidRPr="00936483" w:rsidRDefault="005E3E83" w:rsidP="006719FE">
      <w:pPr>
        <w:pStyle w:val="P1"/>
      </w:pPr>
      <w:r w:rsidRPr="00936483">
        <w:tab/>
        <w:t>(e)</w:t>
      </w:r>
      <w:r w:rsidRPr="00936483">
        <w:tab/>
        <w:t>2 measurements of the patient’s blood pressure, taken at least 5 months but not more than 7 months apart;</w:t>
      </w:r>
    </w:p>
    <w:p w:rsidR="005E3E83" w:rsidRPr="00936483" w:rsidRDefault="005E3E83" w:rsidP="006719FE">
      <w:pPr>
        <w:pStyle w:val="P1"/>
      </w:pPr>
      <w:r w:rsidRPr="00936483">
        <w:tab/>
        <w:t>(f)</w:t>
      </w:r>
      <w:r w:rsidRPr="00936483">
        <w:tab/>
        <w:t>subject to subclause</w:t>
      </w:r>
      <w:r w:rsidR="007A0200" w:rsidRPr="00936483">
        <w:t> </w:t>
      </w:r>
      <w:r w:rsidRPr="00936483">
        <w:t>(3), 2 examinations of the patient’s feet, carried out at least 5</w:t>
      </w:r>
      <w:r w:rsidR="007A0200" w:rsidRPr="00936483">
        <w:t> </w:t>
      </w:r>
      <w:r w:rsidRPr="00936483">
        <w:t>months but not more than 7</w:t>
      </w:r>
      <w:r w:rsidR="007A0200" w:rsidRPr="00936483">
        <w:t> </w:t>
      </w:r>
      <w:r w:rsidRPr="00936483">
        <w:t>months apart;</w:t>
      </w:r>
    </w:p>
    <w:p w:rsidR="005E3E83" w:rsidRPr="00936483" w:rsidRDefault="005E3E83" w:rsidP="006719FE">
      <w:pPr>
        <w:pStyle w:val="P1"/>
      </w:pPr>
      <w:r w:rsidRPr="00936483">
        <w:tab/>
        <w:t>(g)</w:t>
      </w:r>
      <w:r w:rsidRPr="00936483">
        <w:tab/>
        <w:t xml:space="preserve">at least </w:t>
      </w:r>
      <w:r w:rsidR="00344318" w:rsidRPr="00936483">
        <w:t xml:space="preserve">one </w:t>
      </w:r>
      <w:r w:rsidRPr="00936483">
        <w:t>measurement of the patient’s total cholesterol, triglycerides and HDL cholesterol;</w:t>
      </w:r>
    </w:p>
    <w:p w:rsidR="005E3E83" w:rsidRPr="00936483" w:rsidRDefault="005E3E83" w:rsidP="006719FE">
      <w:pPr>
        <w:pStyle w:val="P1"/>
      </w:pPr>
      <w:r w:rsidRPr="00936483">
        <w:tab/>
        <w:t>(h)</w:t>
      </w:r>
      <w:r w:rsidRPr="00936483">
        <w:tab/>
        <w:t xml:space="preserve">at least </w:t>
      </w:r>
      <w:r w:rsidR="00344318" w:rsidRPr="00936483">
        <w:t xml:space="preserve">one </w:t>
      </w:r>
      <w:r w:rsidRPr="00936483">
        <w:t>test of the patient’s microalbuminuria;</w:t>
      </w:r>
    </w:p>
    <w:p w:rsidR="005E3E83" w:rsidRPr="00936483" w:rsidRDefault="005E3E83" w:rsidP="006719FE">
      <w:pPr>
        <w:pStyle w:val="P1"/>
      </w:pPr>
      <w:r w:rsidRPr="00936483">
        <w:tab/>
        <w:t>(i)</w:t>
      </w:r>
      <w:r w:rsidRPr="00936483">
        <w:tab/>
        <w:t>provision to the patient of self</w:t>
      </w:r>
      <w:r w:rsidRPr="00936483">
        <w:noBreakHyphen/>
        <w:t>management education regarding diabetes;</w:t>
      </w:r>
    </w:p>
    <w:p w:rsidR="005E3E83" w:rsidRPr="00936483" w:rsidRDefault="005E3E83" w:rsidP="006719FE">
      <w:pPr>
        <w:pStyle w:val="P1"/>
      </w:pPr>
      <w:r w:rsidRPr="00936483">
        <w:tab/>
        <w:t>(j)</w:t>
      </w:r>
      <w:r w:rsidRPr="00936483">
        <w:tab/>
        <w:t>a review of the patient’s diet, and provision to the patient of information about appropriate dietary choices;</w:t>
      </w:r>
    </w:p>
    <w:p w:rsidR="005E3E83" w:rsidRPr="00936483" w:rsidRDefault="005E3E83" w:rsidP="006719FE">
      <w:pPr>
        <w:pStyle w:val="P1"/>
      </w:pPr>
      <w:r w:rsidRPr="00936483">
        <w:tab/>
        <w:t>(k)</w:t>
      </w:r>
      <w:r w:rsidRPr="00936483">
        <w:tab/>
        <w:t>a review of the patient’s level of physical activity, and provision to the patient of information about the appropriate level of physical activity;</w:t>
      </w:r>
    </w:p>
    <w:p w:rsidR="005E3E83" w:rsidRPr="00936483" w:rsidRDefault="005E3E83" w:rsidP="006719FE">
      <w:pPr>
        <w:pStyle w:val="P1"/>
      </w:pPr>
      <w:r w:rsidRPr="00936483">
        <w:tab/>
        <w:t>(l)</w:t>
      </w:r>
      <w:r w:rsidRPr="00936483">
        <w:tab/>
        <w:t>checking the patient’s tobacco smoking activity, and, if relevant, encouraging the patient to stop smoking;</w:t>
      </w:r>
    </w:p>
    <w:p w:rsidR="005E3E83" w:rsidRPr="00936483" w:rsidRDefault="005E3E83" w:rsidP="006719FE">
      <w:pPr>
        <w:pStyle w:val="P1"/>
      </w:pPr>
      <w:r w:rsidRPr="00936483">
        <w:tab/>
        <w:t>(m)</w:t>
      </w:r>
      <w:r w:rsidRPr="00936483">
        <w:tab/>
        <w:t>a review of the patient’s medication.</w:t>
      </w:r>
    </w:p>
    <w:p w:rsidR="005E3E83" w:rsidRPr="00936483" w:rsidRDefault="005E3E83" w:rsidP="006719FE">
      <w:pPr>
        <w:pStyle w:val="R2"/>
        <w:spacing w:after="120"/>
      </w:pPr>
      <w:r w:rsidRPr="00936483">
        <w:tab/>
        <w:t>(3)</w:t>
      </w:r>
      <w:r w:rsidRPr="00936483">
        <w:tab/>
        <w:t xml:space="preserve">For a patient with established diabetes mellitus who has a condition that is mentioned in </w:t>
      </w:r>
      <w:r w:rsidR="003B4FAB">
        <w:t>table</w:t>
      </w:r>
      <w:r w:rsidR="007A0200" w:rsidRPr="00936483">
        <w:t> </w:t>
      </w:r>
      <w:r w:rsidRPr="00936483">
        <w:t>2.19.2, the minimum requirements of a cycle of care for the patient in relation to paragraphs</w:t>
      </w:r>
      <w:r w:rsidR="007A0200" w:rsidRPr="00936483">
        <w:t> </w:t>
      </w:r>
      <w:r w:rsidRPr="00936483">
        <w:t>(2)</w:t>
      </w:r>
      <w:r w:rsidR="007A0200" w:rsidRPr="00936483">
        <w:t> </w:t>
      </w:r>
      <w:r w:rsidRPr="00936483">
        <w:t>(b) and (f) may be completed as set out in that table.</w:t>
      </w:r>
    </w:p>
    <w:tbl>
      <w:tblPr>
        <w:tblW w:w="0" w:type="auto"/>
        <w:tblInd w:w="-4" w:type="dxa"/>
        <w:tblLook w:val="0000"/>
      </w:tblPr>
      <w:tblGrid>
        <w:gridCol w:w="588"/>
        <w:gridCol w:w="3710"/>
        <w:gridCol w:w="3009"/>
      </w:tblGrid>
      <w:tr w:rsidR="005E3E83" w:rsidRPr="00936483" w:rsidTr="003403DF">
        <w:trPr>
          <w:tblHeader/>
        </w:trPr>
        <w:tc>
          <w:tcPr>
            <w:tcW w:w="7307" w:type="dxa"/>
            <w:gridSpan w:val="3"/>
          </w:tcPr>
          <w:p w:rsidR="005E3E83" w:rsidRPr="00936483" w:rsidRDefault="005E3E83" w:rsidP="006719FE">
            <w:pPr>
              <w:pStyle w:val="TableColHead"/>
              <w:keepLines/>
              <w:ind w:left="-38"/>
            </w:pPr>
            <w:r w:rsidRPr="00936483">
              <w:t>Table 2.19.2</w:t>
            </w:r>
          </w:p>
        </w:tc>
      </w:tr>
      <w:tr w:rsidR="005E3E83" w:rsidRPr="00936483" w:rsidTr="003403DF">
        <w:trPr>
          <w:tblHeader/>
        </w:trPr>
        <w:tc>
          <w:tcPr>
            <w:tcW w:w="588" w:type="dxa"/>
            <w:tcBorders>
              <w:bottom w:val="single" w:sz="4" w:space="0" w:color="auto"/>
            </w:tcBorders>
          </w:tcPr>
          <w:p w:rsidR="005E3E83" w:rsidRPr="00936483" w:rsidRDefault="005E3E83" w:rsidP="006719FE">
            <w:pPr>
              <w:pStyle w:val="TableColHead"/>
              <w:keepLines/>
              <w:ind w:left="-52"/>
            </w:pPr>
            <w:r w:rsidRPr="00936483">
              <w:t>Item</w:t>
            </w:r>
          </w:p>
        </w:tc>
        <w:tc>
          <w:tcPr>
            <w:tcW w:w="3710" w:type="dxa"/>
            <w:tcBorders>
              <w:bottom w:val="single" w:sz="4" w:space="0" w:color="auto"/>
            </w:tcBorders>
          </w:tcPr>
          <w:p w:rsidR="005E3E83" w:rsidRPr="00936483" w:rsidRDefault="005E3E83" w:rsidP="006719FE">
            <w:pPr>
              <w:pStyle w:val="TableColHead"/>
              <w:keepLines/>
              <w:ind w:right="-38"/>
            </w:pPr>
            <w:r w:rsidRPr="00936483">
              <w:t>Patient’s condition</w:t>
            </w:r>
          </w:p>
        </w:tc>
        <w:tc>
          <w:tcPr>
            <w:tcW w:w="3009" w:type="dxa"/>
            <w:tcBorders>
              <w:bottom w:val="single" w:sz="4" w:space="0" w:color="auto"/>
            </w:tcBorders>
          </w:tcPr>
          <w:p w:rsidR="005E3E83" w:rsidRPr="00936483" w:rsidRDefault="005E3E83" w:rsidP="006719FE">
            <w:pPr>
              <w:pStyle w:val="TableColHead"/>
              <w:keepLines/>
            </w:pPr>
            <w:r w:rsidRPr="00936483">
              <w:t>How minimum requirements completed</w:t>
            </w:r>
          </w:p>
        </w:tc>
      </w:tr>
      <w:tr w:rsidR="005E3E83" w:rsidRPr="00936483" w:rsidTr="003403DF">
        <w:trPr>
          <w:cantSplit/>
        </w:trPr>
        <w:tc>
          <w:tcPr>
            <w:tcW w:w="588" w:type="dxa"/>
            <w:tcBorders>
              <w:top w:val="single" w:sz="4" w:space="0" w:color="auto"/>
            </w:tcBorders>
          </w:tcPr>
          <w:p w:rsidR="005E3E83" w:rsidRPr="00936483" w:rsidRDefault="005E3E83" w:rsidP="006719FE">
            <w:pPr>
              <w:pStyle w:val="TableText"/>
              <w:keepNext/>
              <w:keepLines/>
              <w:ind w:left="227"/>
            </w:pPr>
            <w:r w:rsidRPr="00936483">
              <w:t>1</w:t>
            </w:r>
          </w:p>
        </w:tc>
        <w:tc>
          <w:tcPr>
            <w:tcW w:w="3710" w:type="dxa"/>
            <w:tcBorders>
              <w:top w:val="single" w:sz="4" w:space="0" w:color="auto"/>
            </w:tcBorders>
          </w:tcPr>
          <w:p w:rsidR="005E3E83" w:rsidRPr="00936483" w:rsidRDefault="005E3E83" w:rsidP="006719FE">
            <w:pPr>
              <w:pStyle w:val="TableText"/>
              <w:keepNext/>
              <w:keepLines/>
              <w:ind w:right="-38"/>
            </w:pPr>
            <w:r w:rsidRPr="00936483">
              <w:t>A patient who is blind</w:t>
            </w:r>
          </w:p>
        </w:tc>
        <w:tc>
          <w:tcPr>
            <w:tcW w:w="3009" w:type="dxa"/>
            <w:tcBorders>
              <w:top w:val="single" w:sz="4" w:space="0" w:color="auto"/>
            </w:tcBorders>
          </w:tcPr>
          <w:p w:rsidR="005E3E83" w:rsidRPr="00936483" w:rsidRDefault="005E3E83" w:rsidP="006719FE">
            <w:pPr>
              <w:pStyle w:val="TableText"/>
              <w:keepNext/>
              <w:keepLines/>
            </w:pPr>
            <w:r w:rsidRPr="00936483">
              <w:t>Without an eye examination</w:t>
            </w:r>
          </w:p>
        </w:tc>
      </w:tr>
      <w:tr w:rsidR="005E3E83" w:rsidRPr="00936483" w:rsidTr="003403DF">
        <w:trPr>
          <w:cantSplit/>
        </w:trPr>
        <w:tc>
          <w:tcPr>
            <w:tcW w:w="588" w:type="dxa"/>
          </w:tcPr>
          <w:p w:rsidR="005E3E83" w:rsidRPr="00936483" w:rsidRDefault="005E3E83" w:rsidP="006719FE">
            <w:pPr>
              <w:pStyle w:val="TableText"/>
              <w:keepLines/>
              <w:ind w:left="227"/>
            </w:pPr>
            <w:r w:rsidRPr="00936483">
              <w:t>2</w:t>
            </w:r>
          </w:p>
        </w:tc>
        <w:tc>
          <w:tcPr>
            <w:tcW w:w="3710" w:type="dxa"/>
          </w:tcPr>
          <w:p w:rsidR="005E3E83" w:rsidRPr="00936483" w:rsidRDefault="005E3E83" w:rsidP="006719FE">
            <w:pPr>
              <w:pStyle w:val="TableText"/>
              <w:keepLines/>
              <w:ind w:right="-38"/>
            </w:pPr>
            <w:r w:rsidRPr="00936483">
              <w:t xml:space="preserve">A patient who has sight in only </w:t>
            </w:r>
            <w:r w:rsidR="00344318" w:rsidRPr="00936483">
              <w:t xml:space="preserve">one </w:t>
            </w:r>
            <w:r w:rsidRPr="00936483">
              <w:t>eye</w:t>
            </w:r>
          </w:p>
        </w:tc>
        <w:tc>
          <w:tcPr>
            <w:tcW w:w="3009" w:type="dxa"/>
          </w:tcPr>
          <w:p w:rsidR="005E3E83" w:rsidRPr="00936483" w:rsidRDefault="005E3E83" w:rsidP="006719FE">
            <w:pPr>
              <w:pStyle w:val="TableText"/>
              <w:keepLines/>
            </w:pPr>
            <w:r w:rsidRPr="00936483">
              <w:t>Examination of that eye</w:t>
            </w:r>
          </w:p>
        </w:tc>
      </w:tr>
      <w:tr w:rsidR="005E3E83" w:rsidRPr="00936483" w:rsidTr="003403DF">
        <w:trPr>
          <w:cantSplit/>
        </w:trPr>
        <w:tc>
          <w:tcPr>
            <w:tcW w:w="588" w:type="dxa"/>
          </w:tcPr>
          <w:p w:rsidR="005E3E83" w:rsidRPr="00936483" w:rsidRDefault="005E3E83" w:rsidP="006719FE">
            <w:pPr>
              <w:pStyle w:val="TableText"/>
              <w:keepLines/>
              <w:ind w:left="227"/>
            </w:pPr>
            <w:r w:rsidRPr="00936483">
              <w:t>3</w:t>
            </w:r>
          </w:p>
        </w:tc>
        <w:tc>
          <w:tcPr>
            <w:tcW w:w="3710" w:type="dxa"/>
          </w:tcPr>
          <w:p w:rsidR="005E3E83" w:rsidRPr="00936483" w:rsidRDefault="005E3E83" w:rsidP="006719FE">
            <w:pPr>
              <w:pStyle w:val="TableText"/>
              <w:keepLines/>
              <w:ind w:right="-38"/>
            </w:pPr>
            <w:r w:rsidRPr="00936483">
              <w:t>A patient who does not have any feet</w:t>
            </w:r>
          </w:p>
        </w:tc>
        <w:tc>
          <w:tcPr>
            <w:tcW w:w="3009" w:type="dxa"/>
          </w:tcPr>
          <w:p w:rsidR="005E3E83" w:rsidRPr="00936483" w:rsidRDefault="005E3E83" w:rsidP="006719FE">
            <w:pPr>
              <w:pStyle w:val="TableText"/>
              <w:keepLines/>
            </w:pPr>
            <w:r w:rsidRPr="00936483">
              <w:t>Without a foot examination</w:t>
            </w:r>
          </w:p>
        </w:tc>
      </w:tr>
      <w:tr w:rsidR="005E3E83" w:rsidRPr="00936483" w:rsidTr="003403DF">
        <w:trPr>
          <w:cantSplit/>
        </w:trPr>
        <w:tc>
          <w:tcPr>
            <w:tcW w:w="588" w:type="dxa"/>
            <w:tcBorders>
              <w:bottom w:val="single" w:sz="4" w:space="0" w:color="auto"/>
            </w:tcBorders>
          </w:tcPr>
          <w:p w:rsidR="005E3E83" w:rsidRPr="00936483" w:rsidRDefault="005E3E83" w:rsidP="006719FE">
            <w:pPr>
              <w:pStyle w:val="TableText"/>
              <w:keepLines/>
              <w:ind w:left="227"/>
            </w:pPr>
            <w:r w:rsidRPr="00936483">
              <w:t>4</w:t>
            </w:r>
          </w:p>
        </w:tc>
        <w:tc>
          <w:tcPr>
            <w:tcW w:w="3710" w:type="dxa"/>
            <w:tcBorders>
              <w:bottom w:val="single" w:sz="4" w:space="0" w:color="auto"/>
            </w:tcBorders>
          </w:tcPr>
          <w:p w:rsidR="005E3E83" w:rsidRPr="00936483" w:rsidRDefault="005E3E83" w:rsidP="006719FE">
            <w:pPr>
              <w:pStyle w:val="TableText"/>
              <w:keepLines/>
              <w:ind w:right="-38"/>
            </w:pPr>
            <w:r w:rsidRPr="00936483">
              <w:t xml:space="preserve">A patient who has only </w:t>
            </w:r>
            <w:r w:rsidR="00344318" w:rsidRPr="00936483">
              <w:t xml:space="preserve">one </w:t>
            </w:r>
            <w:r w:rsidRPr="00936483">
              <w:t>foot</w:t>
            </w:r>
          </w:p>
        </w:tc>
        <w:tc>
          <w:tcPr>
            <w:tcW w:w="3009" w:type="dxa"/>
            <w:tcBorders>
              <w:bottom w:val="single" w:sz="4" w:space="0" w:color="auto"/>
            </w:tcBorders>
          </w:tcPr>
          <w:p w:rsidR="005E3E83" w:rsidRPr="00936483" w:rsidRDefault="005E3E83" w:rsidP="006719FE">
            <w:pPr>
              <w:pStyle w:val="TableText"/>
              <w:keepLines/>
            </w:pPr>
            <w:r w:rsidRPr="00936483">
              <w:t>Examination of that foot</w:t>
            </w:r>
          </w:p>
        </w:tc>
      </w:tr>
    </w:tbl>
    <w:p w:rsidR="005E3E83" w:rsidRPr="00936483" w:rsidRDefault="005E3E83" w:rsidP="006719FE">
      <w:pPr>
        <w:pStyle w:val="HR"/>
        <w:rPr>
          <w:rFonts w:cs="Arial"/>
          <w:bCs/>
          <w:lang w:eastAsia="en-AU"/>
        </w:rPr>
      </w:pPr>
      <w:bookmarkStart w:id="115" w:name="_Toc329356823"/>
      <w:r w:rsidRPr="001B079B">
        <w:rPr>
          <w:rStyle w:val="CharSectno"/>
        </w:rPr>
        <w:t>2.19.3</w:t>
      </w:r>
      <w:r w:rsidRPr="00936483">
        <w:rPr>
          <w:rFonts w:cs="Arial"/>
          <w:bCs/>
          <w:lang w:eastAsia="en-AU"/>
        </w:rPr>
        <w:tab/>
        <w:t>Application of Subgroup 3 of Groups A18 and A19</w:t>
      </w:r>
      <w:bookmarkEnd w:id="115"/>
    </w:p>
    <w:p w:rsidR="005E3E83" w:rsidRPr="00936483" w:rsidRDefault="005E3E83" w:rsidP="006719FE">
      <w:pPr>
        <w:pStyle w:val="ZR1"/>
      </w:pPr>
      <w:r w:rsidRPr="00936483">
        <w:tab/>
        <w:t>(1)</w:t>
      </w:r>
      <w:r w:rsidRPr="00936483">
        <w:tab/>
        <w:t>An item in Subgroup 3 of Group A18 or A19 does not apply to a service that:</w:t>
      </w:r>
    </w:p>
    <w:p w:rsidR="005E3E83" w:rsidRPr="00936483" w:rsidRDefault="005E3E83" w:rsidP="006719FE">
      <w:pPr>
        <w:pStyle w:val="P1"/>
      </w:pPr>
      <w:r w:rsidRPr="00936483">
        <w:tab/>
        <w:t>(a)</w:t>
      </w:r>
      <w:r w:rsidRPr="00936483">
        <w:tab/>
        <w:t>is provided to a patient who has already been provided, in the previous 12 months, with another service mentioned in Subgroup 3 of Group A18 or A19; and</w:t>
      </w:r>
    </w:p>
    <w:p w:rsidR="005E3E83" w:rsidRPr="00936483" w:rsidRDefault="005E3E83" w:rsidP="006719FE">
      <w:pPr>
        <w:pStyle w:val="P1"/>
      </w:pPr>
      <w:r w:rsidRPr="00936483">
        <w:tab/>
        <w:t>(b)</w:t>
      </w:r>
      <w:r w:rsidRPr="00936483">
        <w:tab/>
        <w:t>is not clinically indicated.</w:t>
      </w:r>
    </w:p>
    <w:p w:rsidR="005E3E83" w:rsidRPr="00936483" w:rsidRDefault="005E3E83" w:rsidP="006719FE">
      <w:pPr>
        <w:pStyle w:val="ZR2"/>
      </w:pPr>
      <w:r w:rsidRPr="00936483">
        <w:tab/>
        <w:t>(2)</w:t>
      </w:r>
      <w:r w:rsidRPr="00936483">
        <w:tab/>
        <w:t xml:space="preserve">For an item in Subgroup 3 of Group A18 or A19, a professional attendance </w:t>
      </w:r>
      <w:r w:rsidRPr="00936483">
        <w:rPr>
          <w:b/>
          <w:bCs/>
          <w:i/>
          <w:iCs/>
        </w:rPr>
        <w:t xml:space="preserve">completes the minimum requirements of the Asthma Cycle of Care </w:t>
      </w:r>
      <w:r w:rsidRPr="00936483">
        <w:t>if the attendance completes a series of attendances that involves:</w:t>
      </w:r>
    </w:p>
    <w:p w:rsidR="005E3E83" w:rsidRPr="00936483" w:rsidRDefault="005E3E83" w:rsidP="006719FE">
      <w:pPr>
        <w:pStyle w:val="P1"/>
      </w:pPr>
      <w:r w:rsidRPr="00936483">
        <w:tab/>
        <w:t>(a)</w:t>
      </w:r>
      <w:r w:rsidRPr="00936483">
        <w:tab/>
        <w:t>documented diagnosis and documented assessment of level of asthma control and severity of asthma; and</w:t>
      </w:r>
    </w:p>
    <w:p w:rsidR="005E3E83" w:rsidRPr="00936483" w:rsidRDefault="005E3E83" w:rsidP="006719FE">
      <w:pPr>
        <w:pStyle w:val="ZP1"/>
      </w:pPr>
      <w:r w:rsidRPr="00936483">
        <w:tab/>
        <w:t>(b)</w:t>
      </w:r>
      <w:r w:rsidRPr="00936483">
        <w:tab/>
        <w:t>at least 2 asthma</w:t>
      </w:r>
      <w:r w:rsidRPr="00936483">
        <w:noBreakHyphen/>
        <w:t>related consultations within 12</w:t>
      </w:r>
      <w:r w:rsidR="007A0200" w:rsidRPr="00936483">
        <w:t> </w:t>
      </w:r>
      <w:r w:rsidRPr="00936483">
        <w:t xml:space="preserve">months (at least </w:t>
      </w:r>
      <w:r w:rsidR="00344318" w:rsidRPr="00936483">
        <w:t xml:space="preserve">one </w:t>
      </w:r>
      <w:r w:rsidRPr="00936483">
        <w:t xml:space="preserve">of which (the </w:t>
      </w:r>
      <w:r w:rsidRPr="00936483">
        <w:rPr>
          <w:b/>
          <w:i/>
        </w:rPr>
        <w:t>review consultation</w:t>
      </w:r>
      <w:r w:rsidRPr="00936483">
        <w:t>) is a consultation that was planned at a previous consultation and includes the review mentioned in subparagraph</w:t>
      </w:r>
      <w:r w:rsidR="007A0200" w:rsidRPr="00936483">
        <w:t> </w:t>
      </w:r>
      <w:r w:rsidRPr="00936483">
        <w:t>(iv)) that involve the following for a patient with moderate to severe asthma:</w:t>
      </w:r>
    </w:p>
    <w:p w:rsidR="005E3E83" w:rsidRPr="00936483" w:rsidRDefault="005E3E83" w:rsidP="006719FE">
      <w:pPr>
        <w:pStyle w:val="P2"/>
      </w:pPr>
      <w:r w:rsidRPr="00936483">
        <w:tab/>
        <w:t>(i)</w:t>
      </w:r>
      <w:r w:rsidRPr="00936483">
        <w:tab/>
        <w:t>a review of the patient’s use of and access to asthma related medication and devices;</w:t>
      </w:r>
    </w:p>
    <w:p w:rsidR="005E3E83" w:rsidRPr="00936483" w:rsidRDefault="005E3E83" w:rsidP="006719FE">
      <w:pPr>
        <w:pStyle w:val="ZP2"/>
      </w:pPr>
      <w:r w:rsidRPr="00936483">
        <w:tab/>
        <w:t>(ii)</w:t>
      </w:r>
      <w:r w:rsidRPr="00936483">
        <w:tab/>
        <w:t>either:</w:t>
      </w:r>
    </w:p>
    <w:p w:rsidR="005E3E83" w:rsidRPr="00936483" w:rsidRDefault="005E3E83" w:rsidP="006719FE">
      <w:pPr>
        <w:pStyle w:val="P3"/>
        <w:keepLines/>
      </w:pPr>
      <w:r w:rsidRPr="00936483">
        <w:tab/>
        <w:t>(A)</w:t>
      </w:r>
      <w:r w:rsidRPr="00936483">
        <w:tab/>
        <w:t>provision to the patient of a written asthma action plan; or</w:t>
      </w:r>
    </w:p>
    <w:p w:rsidR="005E3E83" w:rsidRPr="00936483" w:rsidRDefault="005E3E83" w:rsidP="006719FE">
      <w:pPr>
        <w:pStyle w:val="P3"/>
        <w:keepLines/>
      </w:pPr>
      <w:r w:rsidRPr="00936483">
        <w:tab/>
        <w:t>(B)</w:t>
      </w:r>
      <w:r w:rsidRPr="00936483">
        <w:tab/>
        <w:t>if the patient is unable to use a written asthma action plan</w:t>
      </w:r>
      <w:r w:rsidR="00344318" w:rsidRPr="00936483">
        <w:t>—</w:t>
      </w:r>
      <w:r w:rsidRPr="00936483">
        <w:t>discussion with the patient about an alternative method of providing an asthma action plan, and documentation of the discussion in the patient’s medical records;</w:t>
      </w:r>
    </w:p>
    <w:p w:rsidR="005E3E83" w:rsidRPr="00936483" w:rsidRDefault="005E3E83" w:rsidP="006719FE">
      <w:pPr>
        <w:pStyle w:val="P2"/>
      </w:pPr>
      <w:r w:rsidRPr="00936483">
        <w:tab/>
        <w:t>(iii)</w:t>
      </w:r>
      <w:r w:rsidRPr="00936483">
        <w:tab/>
        <w:t>provision of asthma self</w:t>
      </w:r>
      <w:r w:rsidRPr="00936483">
        <w:noBreakHyphen/>
        <w:t>management education to the patient;</w:t>
      </w:r>
    </w:p>
    <w:p w:rsidR="005E3E83" w:rsidRPr="00936483" w:rsidRDefault="005E3E83" w:rsidP="006719FE">
      <w:pPr>
        <w:pStyle w:val="ZP2"/>
      </w:pPr>
      <w:r w:rsidRPr="00936483">
        <w:tab/>
        <w:t>(iv)</w:t>
      </w:r>
      <w:r w:rsidRPr="00936483">
        <w:tab/>
        <w:t>at the review consultation:</w:t>
      </w:r>
    </w:p>
    <w:p w:rsidR="005E3E83" w:rsidRPr="00936483" w:rsidRDefault="005E3E83" w:rsidP="006719FE">
      <w:pPr>
        <w:pStyle w:val="P3"/>
        <w:keepLines/>
      </w:pPr>
      <w:r w:rsidRPr="00936483">
        <w:tab/>
        <w:t>(A)</w:t>
      </w:r>
      <w:r w:rsidRPr="00936483">
        <w:tab/>
        <w:t>a review of the patient’s written or documented asthma action plan; and</w:t>
      </w:r>
    </w:p>
    <w:p w:rsidR="005E3E83" w:rsidRPr="00936483" w:rsidRDefault="005E3E83" w:rsidP="006719FE">
      <w:pPr>
        <w:pStyle w:val="P3"/>
        <w:keepLines/>
        <w:spacing w:after="120"/>
      </w:pPr>
      <w:r w:rsidRPr="00936483">
        <w:tab/>
        <w:t>(B)</w:t>
      </w:r>
      <w:r w:rsidRPr="00936483">
        <w:tab/>
        <w:t>if necessary, adjustment of that plan.</w:t>
      </w:r>
    </w:p>
    <w:tbl>
      <w:tblPr>
        <w:tblW w:w="7421" w:type="dxa"/>
        <w:tblInd w:w="-35" w:type="dxa"/>
        <w:shd w:val="clear" w:color="auto" w:fill="FFFFFF"/>
        <w:tblLayout w:type="fixed"/>
        <w:tblCellMar>
          <w:left w:w="107" w:type="dxa"/>
          <w:right w:w="107" w:type="dxa"/>
        </w:tblCellMar>
        <w:tblLook w:val="0000"/>
      </w:tblPr>
      <w:tblGrid>
        <w:gridCol w:w="709"/>
        <w:gridCol w:w="5670"/>
        <w:gridCol w:w="76"/>
        <w:gridCol w:w="966"/>
      </w:tblGrid>
      <w:tr w:rsidR="005E3E83" w:rsidRPr="00936483" w:rsidTr="00576ADD">
        <w:trPr>
          <w:cantSplit/>
          <w:tblHeader/>
        </w:trPr>
        <w:tc>
          <w:tcPr>
            <w:tcW w:w="7421" w:type="dxa"/>
            <w:gridSpan w:val="4"/>
            <w:shd w:val="clear" w:color="auto" w:fill="FFFFFF"/>
          </w:tcPr>
          <w:p w:rsidR="005E3E83" w:rsidRPr="00936483" w:rsidRDefault="005E3E83" w:rsidP="006719FE">
            <w:pPr>
              <w:pStyle w:val="TableColHead"/>
              <w:keepLines/>
              <w:spacing w:after="0"/>
              <w:ind w:right="-58"/>
            </w:pPr>
            <w:r w:rsidRPr="00936483">
              <w:t>Group A18</w:t>
            </w:r>
            <w:r w:rsidR="00344318" w:rsidRPr="00936483">
              <w:t>—</w:t>
            </w:r>
            <w:r w:rsidRPr="00936483">
              <w:t>General practitioner</w:t>
            </w:r>
            <w:r w:rsidRPr="00936483">
              <w:rPr>
                <w:snapToGrid w:val="0"/>
              </w:rPr>
              <w:t xml:space="preserve"> attendances associated with Practice Incentives Program (PIP) payments</w:t>
            </w:r>
          </w:p>
        </w:tc>
      </w:tr>
      <w:tr w:rsidR="005E3E83" w:rsidRPr="00936483" w:rsidTr="00576ADD">
        <w:trPr>
          <w:cantSplit/>
          <w:tblHeader/>
        </w:trPr>
        <w:tc>
          <w:tcPr>
            <w:tcW w:w="709" w:type="dxa"/>
            <w:tcBorders>
              <w:bottom w:val="single" w:sz="4" w:space="0" w:color="auto"/>
            </w:tcBorders>
            <w:shd w:val="clear" w:color="auto" w:fill="FFFFFF"/>
          </w:tcPr>
          <w:p w:rsidR="005E3E83" w:rsidRPr="00936483" w:rsidRDefault="005E3E83" w:rsidP="006719FE">
            <w:pPr>
              <w:pStyle w:val="TableColHead"/>
              <w:keepLines/>
            </w:pPr>
            <w:r w:rsidRPr="00936483">
              <w:t>Item</w:t>
            </w:r>
          </w:p>
        </w:tc>
        <w:tc>
          <w:tcPr>
            <w:tcW w:w="5746" w:type="dxa"/>
            <w:gridSpan w:val="2"/>
            <w:tcBorders>
              <w:bottom w:val="single" w:sz="4" w:space="0" w:color="auto"/>
            </w:tcBorders>
            <w:shd w:val="clear" w:color="auto" w:fill="FFFFFF"/>
          </w:tcPr>
          <w:p w:rsidR="005E3E83" w:rsidRPr="00936483" w:rsidRDefault="005E3E83" w:rsidP="006719FE">
            <w:pPr>
              <w:pStyle w:val="TableColHead"/>
              <w:keepLines/>
            </w:pPr>
            <w:r w:rsidRPr="00936483">
              <w:t>Description</w:t>
            </w:r>
          </w:p>
        </w:tc>
        <w:tc>
          <w:tcPr>
            <w:tcW w:w="966" w:type="dxa"/>
            <w:tcBorders>
              <w:bottom w:val="single" w:sz="4" w:space="0" w:color="auto"/>
            </w:tcBorders>
            <w:shd w:val="clear" w:color="auto" w:fill="FFFFFF"/>
          </w:tcPr>
          <w:p w:rsidR="005E3E83" w:rsidRPr="00936483" w:rsidRDefault="005E3E83" w:rsidP="006719FE">
            <w:pPr>
              <w:pStyle w:val="TableColHead"/>
              <w:keepLines/>
              <w:ind w:right="-51"/>
            </w:pPr>
            <w:r w:rsidRPr="00936483">
              <w:t xml:space="preserve">Fee </w:t>
            </w:r>
          </w:p>
        </w:tc>
      </w:tr>
      <w:tr w:rsidR="005E3E83" w:rsidRPr="00936483" w:rsidTr="00576ADD">
        <w:trPr>
          <w:cantSplit/>
        </w:trPr>
        <w:tc>
          <w:tcPr>
            <w:tcW w:w="7421" w:type="dxa"/>
            <w:gridSpan w:val="4"/>
            <w:tcBorders>
              <w:top w:val="single" w:sz="4" w:space="0" w:color="auto"/>
            </w:tcBorders>
            <w:shd w:val="clear" w:color="auto" w:fill="FFFFFF"/>
          </w:tcPr>
          <w:p w:rsidR="005E3E83" w:rsidRPr="00936483" w:rsidRDefault="005E3E83" w:rsidP="006719FE">
            <w:pPr>
              <w:pStyle w:val="ColHead2"/>
              <w:keepLines/>
              <w:ind w:right="-51"/>
            </w:pPr>
            <w:r w:rsidRPr="00936483">
              <w:t>Subgroup 1</w:t>
            </w:r>
            <w:r w:rsidR="00344318" w:rsidRPr="00936483">
              <w:t>—</w:t>
            </w:r>
            <w:r w:rsidRPr="00936483">
              <w:t>Taking of a cervical smear from an unscreened or significantly underscreened woman</w:t>
            </w:r>
          </w:p>
        </w:tc>
      </w:tr>
      <w:tr w:rsidR="005E3E83" w:rsidRPr="00936483" w:rsidTr="00576ADD">
        <w:trPr>
          <w:cantSplit/>
          <w:trHeight w:val="1095"/>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2497</w:t>
            </w:r>
          </w:p>
        </w:tc>
        <w:tc>
          <w:tcPr>
            <w:tcW w:w="5746" w:type="dxa"/>
            <w:gridSpan w:val="2"/>
            <w:shd w:val="clear" w:color="auto" w:fill="FFFFFF"/>
          </w:tcPr>
          <w:p w:rsidR="005E3E83" w:rsidRPr="00936483" w:rsidRDefault="005E3E83" w:rsidP="006719FE">
            <w:pPr>
              <w:pStyle w:val="TableText"/>
              <w:keepLines/>
            </w:pPr>
            <w:r w:rsidRPr="00936483">
              <w:t>Professional attendance at consulting rooms by a general practitioner:</w:t>
            </w:r>
          </w:p>
          <w:p w:rsidR="005E3E83" w:rsidRPr="00936483" w:rsidRDefault="005E3E83" w:rsidP="006719FE">
            <w:pPr>
              <w:pStyle w:val="TableP1a"/>
              <w:keepLines/>
              <w:rPr>
                <w:snapToGrid w:val="0"/>
              </w:rPr>
            </w:pPr>
            <w:r w:rsidRPr="00936483">
              <w:tab/>
              <w:t>(a)</w:t>
            </w:r>
            <w:r w:rsidRPr="00936483">
              <w:tab/>
              <w:t>involving taking a short patient history and, if required, limited examination and management; and</w:t>
            </w:r>
          </w:p>
        </w:tc>
        <w:tc>
          <w:tcPr>
            <w:tcW w:w="966" w:type="dxa"/>
            <w:shd w:val="clear" w:color="auto" w:fill="FFFFFF"/>
          </w:tcPr>
          <w:p w:rsidR="005E3E83" w:rsidRPr="00936483" w:rsidRDefault="00966168" w:rsidP="006719FE">
            <w:pPr>
              <w:pStyle w:val="TableText"/>
              <w:keepLines/>
              <w:ind w:right="-51"/>
              <w:jc w:val="right"/>
            </w:pPr>
            <w:r w:rsidRPr="00936483">
              <w:t>$</w:t>
            </w:r>
            <w:r w:rsidR="005E3E83" w:rsidRPr="00936483">
              <w:t>16.</w:t>
            </w:r>
            <w:r w:rsidRPr="00936483">
              <w:t>60</w:t>
            </w:r>
          </w:p>
        </w:tc>
      </w:tr>
      <w:tr w:rsidR="005E3E83" w:rsidRPr="00936483" w:rsidTr="00576ADD">
        <w:trPr>
          <w:cantSplit/>
          <w:trHeight w:val="419"/>
        </w:trPr>
        <w:tc>
          <w:tcPr>
            <w:tcW w:w="709" w:type="dxa"/>
            <w:shd w:val="clear" w:color="auto" w:fill="FFFFFF"/>
          </w:tcPr>
          <w:p w:rsidR="005E3E83" w:rsidRPr="00936483" w:rsidRDefault="005E3E83" w:rsidP="006719FE">
            <w:pPr>
              <w:pStyle w:val="TableText"/>
              <w:keepLines/>
              <w:jc w:val="right"/>
              <w:rPr>
                <w:snapToGrid w:val="0"/>
              </w:rPr>
            </w:pPr>
          </w:p>
        </w:tc>
        <w:tc>
          <w:tcPr>
            <w:tcW w:w="5746" w:type="dxa"/>
            <w:gridSpan w:val="2"/>
            <w:shd w:val="clear" w:color="auto" w:fill="FFFFFF"/>
          </w:tcPr>
          <w:p w:rsidR="005E3E83" w:rsidRPr="00936483" w:rsidRDefault="005E3E83" w:rsidP="006719FE">
            <w:pPr>
              <w:pStyle w:val="TableP1a"/>
              <w:keepLines/>
            </w:pPr>
            <w:r w:rsidRPr="00936483">
              <w:tab/>
              <w:t>(b)</w:t>
            </w:r>
            <w:r w:rsidRPr="00936483">
              <w:tab/>
              <w:t>at which a cervical smear is taken from a woman between the ages of 20 and 69 years (inclusive) who has not had a cervical smear in the last 4 years</w:t>
            </w:r>
          </w:p>
        </w:tc>
        <w:tc>
          <w:tcPr>
            <w:tcW w:w="966" w:type="dxa"/>
            <w:shd w:val="clear" w:color="auto" w:fill="FFFFFF"/>
          </w:tcPr>
          <w:p w:rsidR="005E3E83" w:rsidRPr="00936483" w:rsidRDefault="005E3E83" w:rsidP="006719FE">
            <w:pPr>
              <w:pStyle w:val="TableText"/>
              <w:keepLines/>
              <w:ind w:right="-51"/>
              <w:jc w:val="right"/>
            </w:pPr>
          </w:p>
        </w:tc>
      </w:tr>
      <w:tr w:rsidR="005E3E83" w:rsidRPr="00936483" w:rsidTr="00576ADD">
        <w:trPr>
          <w:cantSplit/>
          <w:trHeight w:val="1724"/>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2501</w:t>
            </w:r>
          </w:p>
        </w:tc>
        <w:tc>
          <w:tcPr>
            <w:tcW w:w="5746" w:type="dxa"/>
            <w:gridSpan w:val="2"/>
            <w:shd w:val="clear" w:color="auto" w:fill="FFFFFF"/>
          </w:tcPr>
          <w:p w:rsidR="005E3E83" w:rsidRPr="00936483" w:rsidRDefault="005E3E83" w:rsidP="006719FE">
            <w:pPr>
              <w:pStyle w:val="TableText"/>
              <w:keepLines/>
              <w:rPr>
                <w:snapToGrid w:val="0"/>
              </w:rPr>
            </w:pPr>
            <w:r w:rsidRPr="00936483">
              <w:t>Professional attendance by a general practitioner at consulting rooms,</w:t>
            </w:r>
            <w:r w:rsidRPr="00936483">
              <w:rPr>
                <w:b/>
              </w:rPr>
              <w:t xml:space="preserve"> </w:t>
            </w:r>
            <w:r w:rsidRPr="00936483">
              <w:t>lasting less than 20 minutes and including any of the following that are clinically relevant:</w:t>
            </w:r>
          </w:p>
          <w:p w:rsidR="005E3E83" w:rsidRPr="00936483" w:rsidRDefault="005E3E83" w:rsidP="006719FE">
            <w:pPr>
              <w:pStyle w:val="TableP1a"/>
              <w:keepLines/>
            </w:pPr>
            <w:r w:rsidRPr="00936483">
              <w:tab/>
              <w:t>(a)</w:t>
            </w:r>
            <w:r w:rsidRPr="00936483">
              <w:tab/>
              <w:t>taking a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at which a papanicolaou smear is taken from a person at least 20 years old and not older than 69</w:t>
            </w:r>
            <w:r w:rsidR="007A0200" w:rsidRPr="00936483">
              <w:t> </w:t>
            </w:r>
            <w:r w:rsidRPr="00936483">
              <w:t>years old, who has not had a papanicolaou smear in the last 4</w:t>
            </w:r>
            <w:r w:rsidR="007A0200" w:rsidRPr="00936483">
              <w:t> </w:t>
            </w:r>
            <w:r w:rsidRPr="00936483">
              <w:t>years</w:t>
            </w:r>
          </w:p>
        </w:tc>
        <w:tc>
          <w:tcPr>
            <w:tcW w:w="966" w:type="dxa"/>
            <w:shd w:val="clear" w:color="auto" w:fill="FFFFFF"/>
          </w:tcPr>
          <w:p w:rsidR="005E3E83" w:rsidRPr="00936483" w:rsidRDefault="00966168" w:rsidP="006719FE">
            <w:pPr>
              <w:pStyle w:val="TableText"/>
              <w:keepLines/>
              <w:ind w:right="-51"/>
              <w:jc w:val="right"/>
            </w:pPr>
            <w:r w:rsidRPr="00936483">
              <w:t>$36.30</w:t>
            </w:r>
          </w:p>
        </w:tc>
      </w:tr>
      <w:tr w:rsidR="005E3E83" w:rsidRPr="00936483" w:rsidTr="00576ADD">
        <w:trPr>
          <w:cantSplit/>
          <w:trHeight w:val="318"/>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2503</w:t>
            </w:r>
          </w:p>
        </w:tc>
        <w:tc>
          <w:tcPr>
            <w:tcW w:w="5746" w:type="dxa"/>
            <w:gridSpan w:val="2"/>
            <w:shd w:val="clear" w:color="auto" w:fill="FFFFFF"/>
          </w:tcPr>
          <w:p w:rsidR="005E3E83" w:rsidRPr="00936483" w:rsidRDefault="005E3E83" w:rsidP="006719FE">
            <w:pPr>
              <w:pStyle w:val="TableText"/>
              <w:keepLines/>
            </w:pPr>
            <w:r w:rsidRPr="00936483">
              <w:t>Professional attendance by a general practitioner at a place other than consulting rooms,</w:t>
            </w:r>
            <w:r w:rsidRPr="00936483">
              <w:rPr>
                <w:b/>
              </w:rPr>
              <w:t xml:space="preserve"> </w:t>
            </w:r>
            <w:r w:rsidRPr="00936483">
              <w:t>lasting less than 20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 patient history;</w:t>
            </w:r>
          </w:p>
        </w:tc>
        <w:tc>
          <w:tcPr>
            <w:tcW w:w="966" w:type="dxa"/>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Height w:val="80"/>
        </w:trPr>
        <w:tc>
          <w:tcPr>
            <w:tcW w:w="709" w:type="dxa"/>
            <w:shd w:val="clear" w:color="auto" w:fill="FFFFFF"/>
          </w:tcPr>
          <w:p w:rsidR="005E3E83" w:rsidRPr="00936483" w:rsidRDefault="005E3E83" w:rsidP="006719FE">
            <w:pPr>
              <w:pStyle w:val="TableText"/>
              <w:keepLines/>
              <w:jc w:val="right"/>
              <w:rPr>
                <w:snapToGrid w:val="0"/>
              </w:rPr>
            </w:pPr>
          </w:p>
        </w:tc>
        <w:tc>
          <w:tcPr>
            <w:tcW w:w="5746" w:type="dxa"/>
            <w:gridSpan w:val="2"/>
            <w:shd w:val="clear" w:color="auto" w:fill="FFFFFF"/>
          </w:tcPr>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tc>
        <w:tc>
          <w:tcPr>
            <w:tcW w:w="966" w:type="dxa"/>
            <w:shd w:val="clear" w:color="auto" w:fill="FFFFFF"/>
          </w:tcPr>
          <w:p w:rsidR="005E3E83" w:rsidRPr="00936483" w:rsidRDefault="005E3E83" w:rsidP="006719FE">
            <w:pPr>
              <w:pStyle w:val="TableText"/>
              <w:keepLines/>
              <w:ind w:left="-37" w:right="-51"/>
              <w:rPr>
                <w:snapToGrid w:val="0"/>
              </w:rPr>
            </w:pPr>
          </w:p>
        </w:tc>
      </w:tr>
      <w:tr w:rsidR="005E3E83" w:rsidRPr="00936483" w:rsidTr="00576ADD">
        <w:trPr>
          <w:cantSplit/>
          <w:trHeight w:val="177"/>
        </w:trPr>
        <w:tc>
          <w:tcPr>
            <w:tcW w:w="709" w:type="dxa"/>
            <w:shd w:val="clear" w:color="auto" w:fill="FFFFFF"/>
          </w:tcPr>
          <w:p w:rsidR="005E3E83" w:rsidRPr="00936483" w:rsidRDefault="005E3E83" w:rsidP="006719FE">
            <w:pPr>
              <w:pStyle w:val="TableText"/>
              <w:keepLines/>
              <w:jc w:val="right"/>
              <w:rPr>
                <w:snapToGrid w:val="0"/>
              </w:rPr>
            </w:pPr>
          </w:p>
        </w:tc>
        <w:tc>
          <w:tcPr>
            <w:tcW w:w="5746" w:type="dxa"/>
            <w:gridSpan w:val="2"/>
            <w:shd w:val="clear" w:color="auto" w:fill="FFFFFF"/>
          </w:tcPr>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 xml:space="preserve">related issues, with </w:t>
            </w:r>
            <w:r w:rsidRPr="00936483">
              <w:rPr>
                <w:snapToGrid w:val="0"/>
              </w:rPr>
              <w:t>appropriate</w:t>
            </w:r>
            <w:r w:rsidRPr="00936483">
              <w:t xml:space="preserve"> documentation,</w:t>
            </w:r>
            <w:r w:rsidRPr="00936483">
              <w:rPr>
                <w:i/>
                <w:iCs/>
              </w:rPr>
              <w:t xml:space="preserve"> </w:t>
            </w:r>
            <w:r w:rsidRPr="00936483">
              <w:t>and at which a papanicolaou smear is taken from a person at least 20 years old and not older than 69</w:t>
            </w:r>
            <w:r w:rsidR="007A0200" w:rsidRPr="00936483">
              <w:t> </w:t>
            </w:r>
            <w:r w:rsidRPr="00936483">
              <w:t>years old, who has not had a papanicolaou smear in the last 4</w:t>
            </w:r>
            <w:r w:rsidR="007A0200" w:rsidRPr="00936483">
              <w:t> </w:t>
            </w:r>
            <w:r w:rsidRPr="00936483">
              <w:t>years</w:t>
            </w:r>
          </w:p>
        </w:tc>
        <w:tc>
          <w:tcPr>
            <w:tcW w:w="966" w:type="dxa"/>
            <w:shd w:val="clear" w:color="auto" w:fill="FFFFFF"/>
          </w:tcPr>
          <w:p w:rsidR="005E3E83" w:rsidRPr="00936483" w:rsidRDefault="005E3E83" w:rsidP="006719FE">
            <w:pPr>
              <w:pStyle w:val="TableText"/>
              <w:keepLines/>
              <w:ind w:right="-51"/>
              <w:jc w:val="right"/>
              <w:rPr>
                <w:snapToGrid w:val="0"/>
              </w:rPr>
            </w:pPr>
          </w:p>
        </w:tc>
      </w:tr>
      <w:tr w:rsidR="005E3E83" w:rsidRPr="00936483" w:rsidTr="00576ADD">
        <w:trPr>
          <w:cantSplit/>
        </w:trPr>
        <w:tc>
          <w:tcPr>
            <w:tcW w:w="709" w:type="dxa"/>
            <w:shd w:val="clear" w:color="auto" w:fill="FFFFFF"/>
          </w:tcPr>
          <w:p w:rsidR="005E3E83" w:rsidRPr="00936483" w:rsidDel="006609F0" w:rsidRDefault="005E3E83" w:rsidP="006719FE">
            <w:pPr>
              <w:pStyle w:val="TableText"/>
              <w:keepLines/>
              <w:jc w:val="right"/>
              <w:rPr>
                <w:snapToGrid w:val="0"/>
              </w:rPr>
            </w:pPr>
            <w:r w:rsidRPr="00936483">
              <w:t>2504</w:t>
            </w:r>
          </w:p>
        </w:tc>
        <w:tc>
          <w:tcPr>
            <w:tcW w:w="5746" w:type="dxa"/>
            <w:gridSpan w:val="2"/>
            <w:shd w:val="clear" w:color="auto" w:fill="FFFFFF"/>
          </w:tcPr>
          <w:p w:rsidR="005E3E83" w:rsidRPr="00936483" w:rsidRDefault="005E3E83" w:rsidP="006719FE">
            <w:pPr>
              <w:pStyle w:val="TableText"/>
              <w:keepLines/>
            </w:pPr>
            <w:r w:rsidRPr="00936483">
              <w:t>Professional attendance by a general practitioner at consulting rooms,</w:t>
            </w:r>
            <w:r w:rsidRPr="00936483">
              <w:rPr>
                <w:b/>
              </w:rPr>
              <w:t xml:space="preserve"> </w:t>
            </w:r>
            <w:r w:rsidRPr="00936483">
              <w:t>lasting at least 20 minutes and including any of the following that are clinically relevant:</w:t>
            </w:r>
          </w:p>
          <w:p w:rsidR="005E3E83" w:rsidRPr="00936483" w:rsidRDefault="005E3E83" w:rsidP="006719FE">
            <w:pPr>
              <w:pStyle w:val="TableP1a"/>
              <w:keepLines/>
            </w:pPr>
            <w:r w:rsidRPr="00936483">
              <w:tab/>
              <w:t>(a)</w:t>
            </w:r>
            <w:r w:rsidRPr="00936483">
              <w:tab/>
              <w:t>taking a detailed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Del="006609F0"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at which a papanicolaou smear is taken from a person at least 20 years old and not older than 69</w:t>
            </w:r>
            <w:r w:rsidR="007A0200" w:rsidRPr="00936483">
              <w:t> </w:t>
            </w:r>
            <w:r w:rsidRPr="00936483">
              <w:t>years old, who has not had a papanicolaou smear in the last 4</w:t>
            </w:r>
            <w:r w:rsidR="007A0200" w:rsidRPr="00936483">
              <w:t> </w:t>
            </w:r>
            <w:r w:rsidRPr="00936483">
              <w:t xml:space="preserve">years </w:t>
            </w:r>
          </w:p>
        </w:tc>
        <w:tc>
          <w:tcPr>
            <w:tcW w:w="966" w:type="dxa"/>
            <w:shd w:val="clear" w:color="auto" w:fill="FFFFFF"/>
          </w:tcPr>
          <w:p w:rsidR="005E3E83" w:rsidRPr="00936483" w:rsidDel="006609F0" w:rsidRDefault="00966168" w:rsidP="006719FE">
            <w:pPr>
              <w:pStyle w:val="TableText"/>
              <w:keepLines/>
              <w:ind w:right="-51"/>
              <w:jc w:val="right"/>
            </w:pPr>
            <w:r w:rsidRPr="00936483">
              <w:t>$70.30</w:t>
            </w:r>
          </w:p>
        </w:tc>
      </w:tr>
      <w:tr w:rsidR="005E3E83" w:rsidRPr="00936483" w:rsidDel="006609F0" w:rsidTr="00576ADD">
        <w:trPr>
          <w:cantSplit/>
          <w:trHeight w:val="1515"/>
        </w:trPr>
        <w:tc>
          <w:tcPr>
            <w:tcW w:w="709" w:type="dxa"/>
            <w:shd w:val="clear" w:color="auto" w:fill="FFFFFF"/>
          </w:tcPr>
          <w:p w:rsidR="005E3E83" w:rsidRPr="00936483" w:rsidDel="006609F0" w:rsidRDefault="005E3E83" w:rsidP="006719FE">
            <w:pPr>
              <w:pStyle w:val="TableText"/>
              <w:keepLines/>
              <w:jc w:val="right"/>
              <w:rPr>
                <w:snapToGrid w:val="0"/>
              </w:rPr>
            </w:pPr>
            <w:r w:rsidRPr="00936483">
              <w:rPr>
                <w:snapToGrid w:val="0"/>
              </w:rPr>
              <w:t>2506</w:t>
            </w:r>
          </w:p>
        </w:tc>
        <w:tc>
          <w:tcPr>
            <w:tcW w:w="5746" w:type="dxa"/>
            <w:gridSpan w:val="2"/>
            <w:shd w:val="clear" w:color="auto" w:fill="FFFFFF"/>
          </w:tcPr>
          <w:p w:rsidR="005E3E83" w:rsidRPr="00936483" w:rsidRDefault="005E3E83" w:rsidP="006719FE">
            <w:pPr>
              <w:pStyle w:val="TableText"/>
              <w:keepLines/>
            </w:pPr>
            <w:r w:rsidRPr="00936483">
              <w:t>Professional attendance by a general practitioner at a place other than consulting rooms,</w:t>
            </w:r>
            <w:r w:rsidRPr="00936483">
              <w:rPr>
                <w:b/>
              </w:rPr>
              <w:t xml:space="preserve"> </w:t>
            </w:r>
            <w:r w:rsidRPr="00936483">
              <w:t>lasting at least 20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 detailed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Del="006609F0" w:rsidRDefault="005E3E83" w:rsidP="006719FE">
            <w:pPr>
              <w:pStyle w:val="TableP1a"/>
              <w:keepLines/>
            </w:pPr>
            <w:r w:rsidRPr="00936483">
              <w:tab/>
              <w:t>(d)</w:t>
            </w:r>
            <w:r w:rsidRPr="00936483">
              <w:tab/>
              <w:t>implementing a management plan;</w:t>
            </w:r>
          </w:p>
        </w:tc>
        <w:tc>
          <w:tcPr>
            <w:tcW w:w="966" w:type="dxa"/>
            <w:shd w:val="clear" w:color="auto" w:fill="FFFFFF"/>
          </w:tcPr>
          <w:p w:rsidR="005E3E83" w:rsidRPr="00936483" w:rsidDel="006609F0" w:rsidRDefault="005E3E83" w:rsidP="006719FE">
            <w:pPr>
              <w:pStyle w:val="TableText"/>
              <w:keepLines/>
              <w:ind w:left="-37" w:right="-51"/>
              <w:rPr>
                <w:snapToGrid w:val="0"/>
              </w:rPr>
            </w:pPr>
            <w:r w:rsidRPr="00936483">
              <w:rPr>
                <w:snapToGrid w:val="0"/>
              </w:rPr>
              <w:t>Amount under clause 2.1.1</w:t>
            </w:r>
          </w:p>
        </w:tc>
      </w:tr>
      <w:tr w:rsidR="005E3E83" w:rsidRPr="00936483" w:rsidDel="006609F0" w:rsidTr="00576ADD">
        <w:trPr>
          <w:cantSplit/>
          <w:trHeight w:val="666"/>
        </w:trPr>
        <w:tc>
          <w:tcPr>
            <w:tcW w:w="709" w:type="dxa"/>
            <w:shd w:val="clear" w:color="auto" w:fill="FFFFFF"/>
          </w:tcPr>
          <w:p w:rsidR="005E3E83" w:rsidRPr="00936483" w:rsidRDefault="005E3E83" w:rsidP="006719FE">
            <w:pPr>
              <w:pStyle w:val="TableText"/>
              <w:keepLines/>
              <w:jc w:val="right"/>
              <w:rPr>
                <w:snapToGrid w:val="0"/>
              </w:rPr>
            </w:pPr>
          </w:p>
        </w:tc>
        <w:tc>
          <w:tcPr>
            <w:tcW w:w="5746" w:type="dxa"/>
            <w:gridSpan w:val="2"/>
            <w:shd w:val="clear" w:color="auto" w:fill="FFFFFF"/>
          </w:tcPr>
          <w:p w:rsidR="005E3E83" w:rsidRPr="00936483" w:rsidRDefault="005E3E83" w:rsidP="006719FE">
            <w:pPr>
              <w:pStyle w:val="TableP1a"/>
              <w:keepLines/>
              <w:spacing w:before="60"/>
            </w:pPr>
            <w:r w:rsidRPr="00936483">
              <w:tab/>
              <w:t>(e)</w:t>
            </w:r>
            <w:r w:rsidRPr="00936483">
              <w:tab/>
              <w:t>providing appropriate preventive health care;</w:t>
            </w:r>
          </w:p>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 xml:space="preserve">related issues, with appropriate </w:t>
            </w:r>
            <w:r w:rsidRPr="00936483">
              <w:rPr>
                <w:snapToGrid w:val="0"/>
              </w:rPr>
              <w:t>documentation, and at which a papanicolaou smear is taken from a person at least 20 years old and not older than 69</w:t>
            </w:r>
            <w:r w:rsidR="007A0200" w:rsidRPr="00936483">
              <w:rPr>
                <w:snapToGrid w:val="0"/>
              </w:rPr>
              <w:t> </w:t>
            </w:r>
            <w:r w:rsidRPr="00936483">
              <w:rPr>
                <w:snapToGrid w:val="0"/>
              </w:rPr>
              <w:t>years old, who has not had a papanicolaou smear in the last 4</w:t>
            </w:r>
            <w:r w:rsidR="007A0200" w:rsidRPr="00936483">
              <w:rPr>
                <w:snapToGrid w:val="0"/>
              </w:rPr>
              <w:t> </w:t>
            </w:r>
            <w:r w:rsidRPr="00936483">
              <w:rPr>
                <w:snapToGrid w:val="0"/>
              </w:rPr>
              <w:t>years</w:t>
            </w:r>
          </w:p>
        </w:tc>
        <w:tc>
          <w:tcPr>
            <w:tcW w:w="966" w:type="dxa"/>
            <w:shd w:val="clear" w:color="auto" w:fill="FFFFFF"/>
          </w:tcPr>
          <w:p w:rsidR="005E3E83" w:rsidRPr="00936483" w:rsidRDefault="005E3E83" w:rsidP="006719FE">
            <w:pPr>
              <w:pStyle w:val="TableText"/>
              <w:keepLines/>
              <w:ind w:left="-37" w:right="-51"/>
              <w:rPr>
                <w:snapToGrid w:val="0"/>
              </w:rPr>
            </w:pPr>
          </w:p>
        </w:tc>
      </w:tr>
      <w:tr w:rsidR="005E3E83" w:rsidRPr="00936483" w:rsidDel="006B05B0" w:rsidTr="00576ADD">
        <w:trPr>
          <w:cantSplit/>
          <w:trHeight w:val="1320"/>
        </w:trPr>
        <w:tc>
          <w:tcPr>
            <w:tcW w:w="709" w:type="dxa"/>
            <w:shd w:val="clear" w:color="auto" w:fill="FFFFFF"/>
          </w:tcPr>
          <w:p w:rsidR="005E3E83" w:rsidRPr="00936483" w:rsidDel="006B05B0" w:rsidRDefault="005E3E83" w:rsidP="006719FE">
            <w:pPr>
              <w:pStyle w:val="TableText"/>
              <w:keepLines/>
              <w:jc w:val="right"/>
              <w:rPr>
                <w:snapToGrid w:val="0"/>
              </w:rPr>
            </w:pPr>
            <w:r w:rsidRPr="00936483">
              <w:t>2507</w:t>
            </w:r>
          </w:p>
        </w:tc>
        <w:tc>
          <w:tcPr>
            <w:tcW w:w="5746" w:type="dxa"/>
            <w:gridSpan w:val="2"/>
            <w:shd w:val="clear" w:color="auto" w:fill="FFFFFF"/>
          </w:tcPr>
          <w:p w:rsidR="005E3E83" w:rsidRPr="00936483" w:rsidRDefault="005E3E83" w:rsidP="006719FE">
            <w:pPr>
              <w:pStyle w:val="TableText"/>
              <w:keepLines/>
            </w:pPr>
            <w:r w:rsidRPr="00936483">
              <w:t>Professional attendance by a general practitioner at consulting rooms,</w:t>
            </w:r>
            <w:r w:rsidRPr="00936483">
              <w:rPr>
                <w:b/>
              </w:rPr>
              <w:t xml:space="preserve"> </w:t>
            </w:r>
            <w:r w:rsidRPr="00936483">
              <w:t>lasting at least 40 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Del="006B05B0" w:rsidRDefault="005E3E83" w:rsidP="006719FE">
            <w:pPr>
              <w:pStyle w:val="TableP1a"/>
              <w:keepLines/>
              <w:rPr>
                <w:snapToGrid w:val="0"/>
              </w:rPr>
            </w:pPr>
            <w:r w:rsidRPr="00936483">
              <w:tab/>
              <w:t>(b)</w:t>
            </w:r>
            <w:r w:rsidRPr="00936483">
              <w:tab/>
              <w:t>performing a clinical examination;</w:t>
            </w:r>
          </w:p>
        </w:tc>
        <w:tc>
          <w:tcPr>
            <w:tcW w:w="966" w:type="dxa"/>
            <w:shd w:val="clear" w:color="auto" w:fill="FFFFFF"/>
          </w:tcPr>
          <w:p w:rsidR="005E3E83" w:rsidRPr="00936483" w:rsidDel="006B05B0" w:rsidRDefault="00966168" w:rsidP="006719FE">
            <w:pPr>
              <w:pStyle w:val="TableText"/>
              <w:keepLines/>
              <w:ind w:right="-51"/>
              <w:jc w:val="right"/>
            </w:pPr>
            <w:r w:rsidRPr="00936483">
              <w:t>$103.50</w:t>
            </w:r>
          </w:p>
        </w:tc>
      </w:tr>
      <w:tr w:rsidR="005E3E83" w:rsidRPr="00936483" w:rsidDel="006B05B0" w:rsidTr="00576ADD">
        <w:trPr>
          <w:cantSplit/>
          <w:trHeight w:val="1311"/>
        </w:trPr>
        <w:tc>
          <w:tcPr>
            <w:tcW w:w="709" w:type="dxa"/>
            <w:shd w:val="clear" w:color="auto" w:fill="FFFFFF"/>
          </w:tcPr>
          <w:p w:rsidR="005E3E83" w:rsidRPr="00936483" w:rsidRDefault="005E3E83" w:rsidP="006719FE">
            <w:pPr>
              <w:pStyle w:val="TableText"/>
              <w:keepLines/>
              <w:jc w:val="right"/>
            </w:pPr>
          </w:p>
        </w:tc>
        <w:tc>
          <w:tcPr>
            <w:tcW w:w="5746" w:type="dxa"/>
            <w:gridSpan w:val="2"/>
            <w:shd w:val="clear" w:color="auto" w:fill="FFFFFF"/>
          </w:tcPr>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at which a papanicolaou smear is taken from a person at least 20 years old and not older than 69</w:t>
            </w:r>
            <w:r w:rsidR="007A0200" w:rsidRPr="00936483">
              <w:t> </w:t>
            </w:r>
            <w:r w:rsidRPr="00936483">
              <w:t>years old, who has not had a papanicolaou smear in the last 4</w:t>
            </w:r>
            <w:r w:rsidR="007A0200" w:rsidRPr="00936483">
              <w:t> </w:t>
            </w:r>
            <w:r w:rsidRPr="00936483">
              <w:t xml:space="preserve">years </w:t>
            </w:r>
          </w:p>
        </w:tc>
        <w:tc>
          <w:tcPr>
            <w:tcW w:w="966" w:type="dxa"/>
            <w:shd w:val="clear" w:color="auto" w:fill="FFFFFF"/>
          </w:tcPr>
          <w:p w:rsidR="005E3E83" w:rsidRPr="00936483" w:rsidRDefault="005E3E83" w:rsidP="006719FE">
            <w:pPr>
              <w:pStyle w:val="TableText"/>
              <w:keepLines/>
              <w:ind w:right="-51"/>
              <w:jc w:val="right"/>
            </w:pP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2509</w:t>
            </w:r>
          </w:p>
        </w:tc>
        <w:tc>
          <w:tcPr>
            <w:tcW w:w="5746" w:type="dxa"/>
            <w:gridSpan w:val="2"/>
            <w:shd w:val="clear" w:color="auto" w:fill="FFFFFF"/>
          </w:tcPr>
          <w:p w:rsidR="005E3E83" w:rsidRPr="00936483" w:rsidRDefault="005E3E83" w:rsidP="006719FE">
            <w:pPr>
              <w:pStyle w:val="TableText"/>
              <w:keepLines/>
            </w:pPr>
            <w:r w:rsidRPr="00936483">
              <w:t>Professional attendance by a general practitioner at a place other than consulting rooms,</w:t>
            </w:r>
            <w:r w:rsidRPr="00936483">
              <w:rPr>
                <w:b/>
              </w:rPr>
              <w:t xml:space="preserve"> </w:t>
            </w:r>
            <w:r w:rsidRPr="00936483">
              <w:t>lasting at least 40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rPr>
                <w:snapToGrid w:val="0"/>
              </w:rPr>
            </w:pPr>
            <w:r w:rsidRPr="00936483">
              <w:tab/>
              <w:t>(d)</w:t>
            </w:r>
            <w:r w:rsidRPr="00936483">
              <w:tab/>
              <w:t>implementing a management plan;</w:t>
            </w:r>
          </w:p>
        </w:tc>
        <w:tc>
          <w:tcPr>
            <w:tcW w:w="966" w:type="dxa"/>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p>
        </w:tc>
        <w:tc>
          <w:tcPr>
            <w:tcW w:w="5746" w:type="dxa"/>
            <w:gridSpan w:val="2"/>
            <w:shd w:val="clear" w:color="auto" w:fill="FFFFFF"/>
          </w:tcPr>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at which a papanicolaou smear is taken from a person at least 20</w:t>
            </w:r>
            <w:r w:rsidR="007A0200" w:rsidRPr="00936483">
              <w:t> </w:t>
            </w:r>
            <w:r w:rsidRPr="00936483">
              <w:t>years old and not older than 69</w:t>
            </w:r>
            <w:r w:rsidR="007A0200" w:rsidRPr="00936483">
              <w:t> </w:t>
            </w:r>
            <w:r w:rsidRPr="00936483">
              <w:t>years old, who has not had a papanicolaou smear in the last 4</w:t>
            </w:r>
            <w:r w:rsidR="007A0200" w:rsidRPr="00936483">
              <w:t> </w:t>
            </w:r>
            <w:r w:rsidRPr="00936483">
              <w:t>years</w:t>
            </w:r>
          </w:p>
        </w:tc>
        <w:tc>
          <w:tcPr>
            <w:tcW w:w="966" w:type="dxa"/>
            <w:shd w:val="clear" w:color="auto" w:fill="FFFFFF"/>
          </w:tcPr>
          <w:p w:rsidR="005E3E83" w:rsidRPr="00936483" w:rsidRDefault="005E3E83" w:rsidP="006719FE">
            <w:pPr>
              <w:pStyle w:val="TableText"/>
              <w:keepLines/>
              <w:ind w:right="-51"/>
              <w:jc w:val="right"/>
              <w:rPr>
                <w:snapToGrid w:val="0"/>
              </w:rPr>
            </w:pPr>
          </w:p>
        </w:tc>
      </w:tr>
      <w:tr w:rsidR="005E3E83" w:rsidRPr="00936483" w:rsidTr="00576ADD">
        <w:trPr>
          <w:cantSplit/>
        </w:trPr>
        <w:tc>
          <w:tcPr>
            <w:tcW w:w="7421" w:type="dxa"/>
            <w:gridSpan w:val="4"/>
            <w:shd w:val="clear" w:color="auto" w:fill="FFFFFF"/>
          </w:tcPr>
          <w:p w:rsidR="005E3E83" w:rsidRPr="00936483" w:rsidRDefault="005E3E83" w:rsidP="006719FE">
            <w:pPr>
              <w:pStyle w:val="ColHead2"/>
              <w:keepLines/>
              <w:ind w:right="-51"/>
            </w:pPr>
            <w:r w:rsidRPr="00936483">
              <w:t>Subgroup 2</w:t>
            </w:r>
            <w:r w:rsidR="00344318" w:rsidRPr="00936483">
              <w:t>—</w:t>
            </w:r>
            <w:r w:rsidRPr="00936483">
              <w:t>Completion of a cycle of care for patients with established diabetes</w:t>
            </w:r>
            <w:r w:rsidR="00576ADD">
              <w:br/>
            </w:r>
            <w:r w:rsidRPr="00936483">
              <w:t xml:space="preserve"> mellitus</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2517</w:t>
            </w:r>
          </w:p>
        </w:tc>
        <w:tc>
          <w:tcPr>
            <w:tcW w:w="5670" w:type="dxa"/>
            <w:shd w:val="clear" w:color="auto" w:fill="FFFFFF"/>
          </w:tcPr>
          <w:p w:rsidR="005E3E83" w:rsidRPr="00936483" w:rsidRDefault="005E3E83" w:rsidP="006719FE">
            <w:pPr>
              <w:pStyle w:val="TableText"/>
              <w:keepLines/>
            </w:pPr>
            <w:r w:rsidRPr="00936483">
              <w:t>Professional attendance by a general practitioner at consulting rooms,</w:t>
            </w:r>
            <w:r w:rsidRPr="00936483">
              <w:rPr>
                <w:b/>
              </w:rPr>
              <w:t xml:space="preserve"> </w:t>
            </w:r>
            <w:r w:rsidRPr="00936483">
              <w:t>lasting less than 20 minutes and including any of the following that are clinically relevant:</w:t>
            </w:r>
          </w:p>
          <w:p w:rsidR="005E3E83" w:rsidRPr="00936483" w:rsidRDefault="005E3E83" w:rsidP="006719FE">
            <w:pPr>
              <w:pStyle w:val="TableP1a"/>
              <w:keepLines/>
            </w:pPr>
            <w:r w:rsidRPr="00936483">
              <w:tab/>
              <w:t>(a)</w:t>
            </w:r>
            <w:r w:rsidRPr="00936483">
              <w:tab/>
              <w:t>taking a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completes the minimum requirements of a cycle of care for a patient with established diabetes mellitus</w:t>
            </w:r>
          </w:p>
        </w:tc>
        <w:tc>
          <w:tcPr>
            <w:tcW w:w="1042" w:type="dxa"/>
            <w:gridSpan w:val="2"/>
            <w:shd w:val="clear" w:color="auto" w:fill="FFFFFF"/>
          </w:tcPr>
          <w:p w:rsidR="005E3E83" w:rsidRPr="00936483" w:rsidRDefault="00966168" w:rsidP="006719FE">
            <w:pPr>
              <w:pStyle w:val="TableText"/>
              <w:keepLines/>
              <w:ind w:right="-51"/>
              <w:jc w:val="right"/>
            </w:pPr>
            <w:r w:rsidRPr="00936483">
              <w:t>$36.30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2518</w:t>
            </w:r>
          </w:p>
        </w:tc>
        <w:tc>
          <w:tcPr>
            <w:tcW w:w="5670" w:type="dxa"/>
            <w:shd w:val="clear" w:color="auto" w:fill="FFFFFF"/>
          </w:tcPr>
          <w:p w:rsidR="005E3E83" w:rsidRPr="00936483" w:rsidRDefault="005E3E83" w:rsidP="006719FE">
            <w:pPr>
              <w:pStyle w:val="TableText"/>
              <w:keepLines/>
            </w:pPr>
            <w:r w:rsidRPr="00936483">
              <w:t>Professional attendance by a general practitioner at a place other than consulting rooms,</w:t>
            </w:r>
            <w:r w:rsidRPr="00936483">
              <w:rPr>
                <w:b/>
              </w:rPr>
              <w:t xml:space="preserve"> </w:t>
            </w:r>
            <w:r w:rsidRPr="00936483">
              <w:t>lasting less than 20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rPr>
                <w:snapToGrid w:val="0"/>
              </w:rPr>
            </w:pPr>
            <w:r w:rsidRPr="00936483">
              <w:tab/>
              <w:t>(d)</w:t>
            </w:r>
            <w:r w:rsidRPr="00936483">
              <w:tab/>
              <w:t>implementing a management plan;</w:t>
            </w:r>
          </w:p>
        </w:tc>
        <w:tc>
          <w:tcPr>
            <w:tcW w:w="1042" w:type="dxa"/>
            <w:gridSpan w:val="2"/>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p>
        </w:tc>
        <w:tc>
          <w:tcPr>
            <w:tcW w:w="5670" w:type="dxa"/>
            <w:shd w:val="clear" w:color="auto" w:fill="FFFFFF"/>
          </w:tcPr>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completes the minimum requirements of a cycle of care for a patient with established diabetes mellitus</w:t>
            </w:r>
          </w:p>
        </w:tc>
        <w:tc>
          <w:tcPr>
            <w:tcW w:w="1042" w:type="dxa"/>
            <w:gridSpan w:val="2"/>
            <w:shd w:val="clear" w:color="auto" w:fill="FFFFFF"/>
          </w:tcPr>
          <w:p w:rsidR="005E3E83" w:rsidRPr="00936483" w:rsidRDefault="005E3E83" w:rsidP="006719FE">
            <w:pPr>
              <w:pStyle w:val="TableText"/>
              <w:keepLines/>
              <w:ind w:right="-51"/>
              <w:jc w:val="right"/>
              <w:rPr>
                <w:snapToGrid w:val="0"/>
              </w:rPr>
            </w:pPr>
          </w:p>
        </w:tc>
      </w:tr>
      <w:tr w:rsidR="005E3E83" w:rsidRPr="00936483" w:rsidDel="006B05B0" w:rsidTr="00576ADD">
        <w:trPr>
          <w:cantSplit/>
        </w:trPr>
        <w:tc>
          <w:tcPr>
            <w:tcW w:w="709" w:type="dxa"/>
            <w:shd w:val="clear" w:color="auto" w:fill="FFFFFF"/>
          </w:tcPr>
          <w:p w:rsidR="005E3E83" w:rsidRPr="00936483" w:rsidDel="006B05B0" w:rsidRDefault="005E3E83" w:rsidP="006719FE">
            <w:pPr>
              <w:pStyle w:val="TableText"/>
              <w:keepLines/>
              <w:jc w:val="right"/>
              <w:rPr>
                <w:snapToGrid w:val="0"/>
              </w:rPr>
            </w:pPr>
            <w:r w:rsidRPr="00936483">
              <w:t>2521</w:t>
            </w:r>
          </w:p>
        </w:tc>
        <w:tc>
          <w:tcPr>
            <w:tcW w:w="5670" w:type="dxa"/>
            <w:shd w:val="clear" w:color="auto" w:fill="FFFFFF"/>
          </w:tcPr>
          <w:p w:rsidR="005E3E83" w:rsidRPr="00936483" w:rsidRDefault="005E3E83" w:rsidP="006719FE">
            <w:pPr>
              <w:pStyle w:val="TableText"/>
              <w:keepLines/>
            </w:pPr>
            <w:r w:rsidRPr="00936483">
              <w:t>Professional attendance by a general practitioner at consulting rooms, lasting at least 20 minutes and including any of the following that are clinically relevant:</w:t>
            </w:r>
          </w:p>
          <w:p w:rsidR="005E3E83" w:rsidRPr="00936483" w:rsidRDefault="005E3E83" w:rsidP="006719FE">
            <w:pPr>
              <w:pStyle w:val="TableP1a"/>
              <w:keepLines/>
            </w:pPr>
            <w:r w:rsidRPr="00936483">
              <w:tab/>
              <w:t>(a)</w:t>
            </w:r>
            <w:r w:rsidRPr="00936483">
              <w:tab/>
              <w:t>taking a detailed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Del="006B05B0" w:rsidRDefault="005E3E83" w:rsidP="006719FE">
            <w:pPr>
              <w:pStyle w:val="TableP1a"/>
              <w:keepLines/>
            </w:pPr>
            <w:r w:rsidRPr="00936483">
              <w:tab/>
              <w:t>(d)</w:t>
            </w:r>
            <w:r w:rsidRPr="00936483">
              <w:tab/>
              <w:t>implementing a management plan;</w:t>
            </w:r>
          </w:p>
        </w:tc>
        <w:tc>
          <w:tcPr>
            <w:tcW w:w="1042" w:type="dxa"/>
            <w:gridSpan w:val="2"/>
            <w:shd w:val="clear" w:color="auto" w:fill="FFFFFF"/>
          </w:tcPr>
          <w:p w:rsidR="005E3E83" w:rsidRPr="00936483" w:rsidDel="006B05B0" w:rsidRDefault="00966168" w:rsidP="006719FE">
            <w:pPr>
              <w:pStyle w:val="TableText"/>
              <w:keepLines/>
              <w:ind w:right="-51"/>
              <w:jc w:val="right"/>
            </w:pPr>
            <w:r w:rsidRPr="00936483">
              <w:t>$70.30</w:t>
            </w:r>
          </w:p>
        </w:tc>
      </w:tr>
      <w:tr w:rsidR="005E3E83" w:rsidRPr="00936483" w:rsidDel="006B05B0" w:rsidTr="00576ADD">
        <w:trPr>
          <w:cantSplit/>
        </w:trPr>
        <w:tc>
          <w:tcPr>
            <w:tcW w:w="709" w:type="dxa"/>
            <w:shd w:val="clear" w:color="auto" w:fill="FFFFFF"/>
          </w:tcPr>
          <w:p w:rsidR="005E3E83" w:rsidRPr="00936483" w:rsidRDefault="005E3E83" w:rsidP="006719FE">
            <w:pPr>
              <w:pStyle w:val="TableText"/>
              <w:keepLines/>
              <w:jc w:val="right"/>
            </w:pPr>
          </w:p>
        </w:tc>
        <w:tc>
          <w:tcPr>
            <w:tcW w:w="5670" w:type="dxa"/>
            <w:shd w:val="clear" w:color="auto" w:fill="FFFFFF"/>
          </w:tcPr>
          <w:p w:rsidR="005E3E83" w:rsidRPr="00936483" w:rsidRDefault="005E3E83" w:rsidP="006719FE">
            <w:pPr>
              <w:pStyle w:val="TableP1a"/>
              <w:keepLines/>
              <w:spacing w:before="60"/>
            </w:pPr>
            <w:r w:rsidRPr="00936483">
              <w:tab/>
              <w:t>(e)</w:t>
            </w:r>
            <w:r w:rsidRPr="00936483">
              <w:tab/>
              <w:t>providing appropriate preventive health care;</w:t>
            </w:r>
          </w:p>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that completes the minimum requirements of a cycle of care for a patient with established diabetes mellitus</w:t>
            </w:r>
          </w:p>
        </w:tc>
        <w:tc>
          <w:tcPr>
            <w:tcW w:w="1042" w:type="dxa"/>
            <w:gridSpan w:val="2"/>
            <w:shd w:val="clear" w:color="auto" w:fill="FFFFFF"/>
          </w:tcPr>
          <w:p w:rsidR="005E3E83" w:rsidRPr="00936483" w:rsidRDefault="005E3E83" w:rsidP="006719FE">
            <w:pPr>
              <w:pStyle w:val="TableText"/>
              <w:keepLines/>
              <w:ind w:right="-51"/>
              <w:jc w:val="right"/>
            </w:pPr>
          </w:p>
        </w:tc>
      </w:tr>
      <w:tr w:rsidR="006719FE" w:rsidRPr="00936483" w:rsidTr="006719FE">
        <w:trPr>
          <w:cantSplit/>
          <w:trHeight w:val="3420"/>
        </w:trPr>
        <w:tc>
          <w:tcPr>
            <w:tcW w:w="709" w:type="dxa"/>
            <w:shd w:val="clear" w:color="auto" w:fill="FFFFFF"/>
          </w:tcPr>
          <w:p w:rsidR="006719FE" w:rsidRPr="00936483" w:rsidRDefault="006719FE" w:rsidP="006719FE">
            <w:pPr>
              <w:pStyle w:val="TableText"/>
              <w:keepLines/>
              <w:jc w:val="right"/>
              <w:rPr>
                <w:snapToGrid w:val="0"/>
              </w:rPr>
            </w:pPr>
            <w:r w:rsidRPr="00936483">
              <w:rPr>
                <w:snapToGrid w:val="0"/>
              </w:rPr>
              <w:t>2522</w:t>
            </w:r>
          </w:p>
        </w:tc>
        <w:tc>
          <w:tcPr>
            <w:tcW w:w="5670" w:type="dxa"/>
            <w:shd w:val="clear" w:color="auto" w:fill="FFFFFF"/>
          </w:tcPr>
          <w:p w:rsidR="006719FE" w:rsidRPr="00936483" w:rsidRDefault="006719FE" w:rsidP="006719FE">
            <w:pPr>
              <w:pStyle w:val="TableText"/>
              <w:keepLines/>
            </w:pPr>
            <w:r w:rsidRPr="00936483">
              <w:t>Professional attendance by a general practitioner at a place other than consulting rooms, lasting at least 20 minutes and including any of the following that are clinically relevant:</w:t>
            </w:r>
          </w:p>
          <w:p w:rsidR="006719FE" w:rsidRPr="00936483" w:rsidRDefault="006719FE" w:rsidP="006719FE">
            <w:pPr>
              <w:pStyle w:val="TableP1a"/>
              <w:keepLines/>
            </w:pPr>
            <w:r w:rsidRPr="00936483">
              <w:tab/>
              <w:t>(a)</w:t>
            </w:r>
            <w:r w:rsidRPr="00936483">
              <w:tab/>
              <w:t>taking a detailed patient history;</w:t>
            </w:r>
          </w:p>
          <w:p w:rsidR="006719FE" w:rsidRPr="00936483" w:rsidRDefault="006719FE" w:rsidP="006719FE">
            <w:pPr>
              <w:pStyle w:val="TableP1a"/>
              <w:keepLines/>
            </w:pPr>
            <w:r w:rsidRPr="00936483">
              <w:tab/>
              <w:t>(b)</w:t>
            </w:r>
            <w:r w:rsidRPr="00936483">
              <w:tab/>
              <w:t>performing a clinical examination;</w:t>
            </w:r>
          </w:p>
          <w:p w:rsidR="006719FE" w:rsidRPr="00936483" w:rsidRDefault="006719FE" w:rsidP="006719FE">
            <w:pPr>
              <w:pStyle w:val="TableP1a"/>
              <w:keepLines/>
            </w:pPr>
            <w:r w:rsidRPr="00936483">
              <w:tab/>
              <w:t>(c)</w:t>
            </w:r>
            <w:r w:rsidRPr="00936483">
              <w:tab/>
              <w:t>arranging any necessary investigation;</w:t>
            </w:r>
          </w:p>
          <w:p w:rsidR="006719FE" w:rsidRPr="00936483" w:rsidRDefault="006719FE" w:rsidP="006719FE">
            <w:pPr>
              <w:pStyle w:val="TableP1a"/>
              <w:keepLines/>
              <w:rPr>
                <w:snapToGrid w:val="0"/>
              </w:rPr>
            </w:pPr>
            <w:r w:rsidRPr="00936483">
              <w:tab/>
              <w:t>(d)</w:t>
            </w:r>
            <w:r w:rsidRPr="00936483">
              <w:tab/>
              <w:t>implementing a management plan;</w:t>
            </w:r>
          </w:p>
          <w:p w:rsidR="006719FE" w:rsidRPr="00936483" w:rsidRDefault="006719FE" w:rsidP="006719FE">
            <w:pPr>
              <w:pStyle w:val="TableP1a"/>
              <w:keepLines/>
              <w:rPr>
                <w:snapToGrid w:val="0"/>
              </w:rPr>
            </w:pPr>
            <w:r w:rsidRPr="00936483">
              <w:tab/>
              <w:t>(e)</w:t>
            </w:r>
            <w:r w:rsidRPr="00936483">
              <w:tab/>
              <w:t>providing appropriate preventive health care;</w:t>
            </w:r>
          </w:p>
          <w:p w:rsidR="006719FE" w:rsidRPr="00936483" w:rsidRDefault="006719FE" w:rsidP="006719FE">
            <w:pPr>
              <w:pStyle w:val="TableText"/>
              <w:keepLines/>
              <w:spacing w:before="0"/>
              <w:rPr>
                <w:snapToGrid w:val="0"/>
              </w:rPr>
            </w:pPr>
            <w:r w:rsidRPr="00936483">
              <w:t>for one or more health</w:t>
            </w:r>
            <w:r w:rsidRPr="00936483">
              <w:noBreakHyphen/>
              <w:t>related issues, with appropriate documentation,</w:t>
            </w:r>
            <w:r w:rsidRPr="00936483">
              <w:rPr>
                <w:i/>
                <w:iCs/>
              </w:rPr>
              <w:t xml:space="preserve"> </w:t>
            </w:r>
            <w:r w:rsidRPr="00936483">
              <w:t>and that completes the minimum requirements of a cycle of care for a patient with established diabetes mellitus</w:t>
            </w:r>
          </w:p>
        </w:tc>
        <w:tc>
          <w:tcPr>
            <w:tcW w:w="1042" w:type="dxa"/>
            <w:gridSpan w:val="2"/>
            <w:shd w:val="clear" w:color="auto" w:fill="FFFFFF"/>
          </w:tcPr>
          <w:p w:rsidR="006719FE" w:rsidRPr="00936483" w:rsidRDefault="006719FE"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09" w:type="dxa"/>
            <w:shd w:val="clear" w:color="auto" w:fill="FFFFFF"/>
          </w:tcPr>
          <w:p w:rsidR="005E3E83" w:rsidRPr="00936483" w:rsidDel="006B05B0" w:rsidRDefault="005E3E83" w:rsidP="006719FE">
            <w:pPr>
              <w:pStyle w:val="TableText"/>
              <w:keepLines/>
              <w:jc w:val="right"/>
              <w:rPr>
                <w:snapToGrid w:val="0"/>
              </w:rPr>
            </w:pPr>
            <w:r w:rsidRPr="00936483">
              <w:t>2525</w:t>
            </w:r>
          </w:p>
        </w:tc>
        <w:tc>
          <w:tcPr>
            <w:tcW w:w="5670" w:type="dxa"/>
            <w:shd w:val="clear" w:color="auto" w:fill="FFFFFF"/>
          </w:tcPr>
          <w:p w:rsidR="005E3E83" w:rsidRPr="00936483" w:rsidRDefault="005E3E83" w:rsidP="006719FE">
            <w:pPr>
              <w:pStyle w:val="TableText"/>
              <w:keepLines/>
            </w:pPr>
            <w:r w:rsidRPr="00936483">
              <w:t>Professional attendance by a general practitioner at consulting rooms, lasting at least 40 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Del="006B05B0"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that completes the minimum requirements of a cycle of care for a patient with established diabetes mellitus</w:t>
            </w:r>
          </w:p>
        </w:tc>
        <w:tc>
          <w:tcPr>
            <w:tcW w:w="1042" w:type="dxa"/>
            <w:gridSpan w:val="2"/>
            <w:shd w:val="clear" w:color="auto" w:fill="FFFFFF"/>
          </w:tcPr>
          <w:p w:rsidR="005E3E83" w:rsidRPr="00936483" w:rsidDel="006B05B0" w:rsidRDefault="00966168" w:rsidP="006719FE">
            <w:pPr>
              <w:pStyle w:val="TableText"/>
              <w:keepLines/>
              <w:ind w:right="-51"/>
              <w:jc w:val="right"/>
            </w:pPr>
            <w:r w:rsidRPr="00936483">
              <w:t>$103.50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2526</w:t>
            </w:r>
          </w:p>
        </w:tc>
        <w:tc>
          <w:tcPr>
            <w:tcW w:w="5670" w:type="dxa"/>
            <w:shd w:val="clear" w:color="auto" w:fill="FFFFFF"/>
          </w:tcPr>
          <w:p w:rsidR="005E3E83" w:rsidRPr="00936483" w:rsidRDefault="005E3E83" w:rsidP="006719FE">
            <w:pPr>
              <w:pStyle w:val="TableText"/>
              <w:keepLines/>
            </w:pPr>
            <w:r w:rsidRPr="00936483">
              <w:t>Professional attendance by a general practitioner at a place other than consulting rooms, lasting at least 40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r w:rsidRPr="00936483">
              <w:tab/>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that completes the minimum requirements of a cycle of care for a patient with established diabetes mellitus</w:t>
            </w:r>
          </w:p>
        </w:tc>
        <w:tc>
          <w:tcPr>
            <w:tcW w:w="1042" w:type="dxa"/>
            <w:gridSpan w:val="2"/>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421" w:type="dxa"/>
            <w:gridSpan w:val="4"/>
            <w:shd w:val="clear" w:color="auto" w:fill="FFFFFF"/>
          </w:tcPr>
          <w:p w:rsidR="005E3E83" w:rsidRPr="00936483" w:rsidRDefault="005E3E83" w:rsidP="006719FE">
            <w:pPr>
              <w:pStyle w:val="ColHead2"/>
              <w:keepLines/>
              <w:ind w:right="-51"/>
            </w:pPr>
            <w:r w:rsidRPr="00936483">
              <w:t>Subgroup 3</w:t>
            </w:r>
            <w:r w:rsidR="00344318" w:rsidRPr="00936483">
              <w:t>—</w:t>
            </w:r>
            <w:r w:rsidRPr="00936483">
              <w:t>Completion of the Asthma Cycle of Care</w:t>
            </w:r>
          </w:p>
        </w:tc>
      </w:tr>
      <w:tr w:rsidR="006719FE" w:rsidRPr="00936483" w:rsidTr="006719FE">
        <w:trPr>
          <w:cantSplit/>
          <w:trHeight w:val="3180"/>
        </w:trPr>
        <w:tc>
          <w:tcPr>
            <w:tcW w:w="709" w:type="dxa"/>
            <w:shd w:val="clear" w:color="auto" w:fill="FFFFFF"/>
          </w:tcPr>
          <w:p w:rsidR="006719FE" w:rsidRPr="00936483" w:rsidRDefault="006719FE" w:rsidP="006719FE">
            <w:pPr>
              <w:pStyle w:val="TableText"/>
              <w:keepLines/>
              <w:jc w:val="right"/>
              <w:rPr>
                <w:snapToGrid w:val="0"/>
              </w:rPr>
            </w:pPr>
            <w:r w:rsidRPr="00936483">
              <w:rPr>
                <w:snapToGrid w:val="0"/>
              </w:rPr>
              <w:t>2546</w:t>
            </w:r>
          </w:p>
        </w:tc>
        <w:tc>
          <w:tcPr>
            <w:tcW w:w="5670" w:type="dxa"/>
            <w:shd w:val="clear" w:color="auto" w:fill="FFFFFF"/>
          </w:tcPr>
          <w:p w:rsidR="006719FE" w:rsidRPr="00936483" w:rsidRDefault="006719FE" w:rsidP="006719FE">
            <w:pPr>
              <w:pStyle w:val="TableText"/>
              <w:keepLines/>
            </w:pPr>
            <w:r w:rsidRPr="00936483">
              <w:t>Professional attendance by a general practitioner at consulting rooms, lasting less than 20 minutes and including any of the following that are clinically relevant:</w:t>
            </w:r>
          </w:p>
          <w:p w:rsidR="006719FE" w:rsidRDefault="006719FE" w:rsidP="006719FE">
            <w:pPr>
              <w:pStyle w:val="TableP1a"/>
              <w:keepLines/>
            </w:pPr>
            <w:r w:rsidRPr="00936483">
              <w:tab/>
              <w:t>(a)</w:t>
            </w:r>
            <w:r w:rsidRPr="00936483">
              <w:tab/>
              <w:t>taking a patient history;</w:t>
            </w:r>
          </w:p>
          <w:p w:rsidR="006719FE" w:rsidRPr="00936483" w:rsidRDefault="006719FE" w:rsidP="006719FE">
            <w:pPr>
              <w:pStyle w:val="TableP1a"/>
              <w:keepLines/>
            </w:pPr>
            <w:r w:rsidRPr="00936483">
              <w:tab/>
              <w:t>(b)</w:t>
            </w:r>
            <w:r w:rsidRPr="00936483">
              <w:tab/>
              <w:t>performing a clinical examination;</w:t>
            </w:r>
          </w:p>
          <w:p w:rsidR="006719FE" w:rsidRPr="00936483" w:rsidRDefault="006719FE" w:rsidP="006719FE">
            <w:pPr>
              <w:pStyle w:val="TableP1a"/>
              <w:keepLines/>
            </w:pPr>
            <w:r w:rsidRPr="00936483">
              <w:tab/>
              <w:t>(c)</w:t>
            </w:r>
            <w:r w:rsidRPr="00936483">
              <w:tab/>
              <w:t>arranging any necessary investigation;</w:t>
            </w:r>
          </w:p>
          <w:p w:rsidR="006719FE" w:rsidRPr="006719FE" w:rsidRDefault="006719FE" w:rsidP="006719FE">
            <w:pPr>
              <w:pStyle w:val="TableP1a"/>
              <w:keepLines/>
            </w:pPr>
            <w:r w:rsidRPr="00936483">
              <w:tab/>
              <w:t>(d)</w:t>
            </w:r>
            <w:r w:rsidRPr="00936483">
              <w:tab/>
            </w:r>
            <w:r>
              <w:t>implementing a management plan;</w:t>
            </w:r>
          </w:p>
          <w:p w:rsidR="006719FE" w:rsidRPr="00936483" w:rsidRDefault="006719FE" w:rsidP="006719FE">
            <w:pPr>
              <w:pStyle w:val="TableP1a"/>
              <w:keepLines/>
            </w:pPr>
            <w:r w:rsidRPr="00936483">
              <w:tab/>
              <w:t>(e)</w:t>
            </w:r>
            <w:r w:rsidRPr="00936483">
              <w:tab/>
              <w:t>providing appropriate preventive health care;</w:t>
            </w:r>
          </w:p>
          <w:p w:rsidR="006719FE" w:rsidRPr="006719FE" w:rsidRDefault="006719FE" w:rsidP="006719FE">
            <w:pPr>
              <w:pStyle w:val="TableText"/>
              <w:keepLines/>
            </w:pPr>
            <w:r w:rsidRPr="00936483">
              <w:t>for one or more health</w:t>
            </w:r>
            <w:r w:rsidRPr="00936483">
              <w:noBreakHyphen/>
              <w:t>related issues, with appropriate documentation,</w:t>
            </w:r>
            <w:r w:rsidRPr="00936483">
              <w:rPr>
                <w:i/>
                <w:iCs/>
              </w:rPr>
              <w:t xml:space="preserve"> </w:t>
            </w:r>
            <w:r w:rsidRPr="00936483">
              <w:t>and that completes the minimum requirements of the Asthma Cycle of Care</w:t>
            </w:r>
          </w:p>
        </w:tc>
        <w:tc>
          <w:tcPr>
            <w:tcW w:w="1042" w:type="dxa"/>
            <w:gridSpan w:val="2"/>
            <w:shd w:val="clear" w:color="auto" w:fill="FFFFFF"/>
          </w:tcPr>
          <w:p w:rsidR="006719FE" w:rsidRPr="00936483" w:rsidRDefault="006719FE" w:rsidP="006719FE">
            <w:pPr>
              <w:pStyle w:val="TableText"/>
              <w:keepLines/>
              <w:ind w:right="-51"/>
              <w:jc w:val="right"/>
            </w:pPr>
            <w:r w:rsidRPr="00936483">
              <w:t>$36.30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2547</w:t>
            </w:r>
          </w:p>
        </w:tc>
        <w:tc>
          <w:tcPr>
            <w:tcW w:w="5670" w:type="dxa"/>
            <w:shd w:val="clear" w:color="auto" w:fill="FFFFFF"/>
          </w:tcPr>
          <w:p w:rsidR="005E3E83" w:rsidRPr="00936483" w:rsidRDefault="005E3E83" w:rsidP="006719FE">
            <w:pPr>
              <w:pStyle w:val="TableText"/>
              <w:keepLines/>
            </w:pPr>
            <w:r w:rsidRPr="00936483">
              <w:t>Professional attendance by a general practitioner at a place other than consulting rooms, lasting less than 20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tc>
        <w:tc>
          <w:tcPr>
            <w:tcW w:w="1042" w:type="dxa"/>
            <w:gridSpan w:val="2"/>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p>
        </w:tc>
        <w:tc>
          <w:tcPr>
            <w:tcW w:w="5670" w:type="dxa"/>
            <w:shd w:val="clear" w:color="auto" w:fill="FFFFFF"/>
          </w:tcPr>
          <w:p w:rsidR="005E3E83" w:rsidRPr="00936483" w:rsidRDefault="005E3E83" w:rsidP="006719FE">
            <w:pPr>
              <w:pStyle w:val="TableP1a"/>
              <w:keepLines/>
              <w:spacing w:before="60"/>
            </w:pPr>
            <w:r w:rsidRPr="00936483">
              <w:tab/>
              <w:t>(e)</w:t>
            </w:r>
            <w:r w:rsidRPr="00936483">
              <w:tab/>
              <w:t>providing appropriate preventive health care;</w:t>
            </w:r>
          </w:p>
          <w:p w:rsidR="005E3E83" w:rsidRPr="00936483" w:rsidRDefault="005E3E83" w:rsidP="006719FE">
            <w:pPr>
              <w:pStyle w:val="TableText"/>
              <w:keepLines/>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that completes the minimum requirements of the Asthma Cycle of Care</w:t>
            </w:r>
          </w:p>
        </w:tc>
        <w:tc>
          <w:tcPr>
            <w:tcW w:w="1042" w:type="dxa"/>
            <w:gridSpan w:val="2"/>
            <w:shd w:val="clear" w:color="auto" w:fill="FFFFFF"/>
          </w:tcPr>
          <w:p w:rsidR="005E3E83" w:rsidRPr="00936483" w:rsidRDefault="005E3E83" w:rsidP="006719FE">
            <w:pPr>
              <w:pStyle w:val="TableText"/>
              <w:keepLines/>
              <w:ind w:left="-37" w:right="-51"/>
              <w:rPr>
                <w:snapToGrid w:val="0"/>
              </w:rPr>
            </w:pPr>
          </w:p>
        </w:tc>
      </w:tr>
      <w:tr w:rsidR="005E3E83" w:rsidRPr="00936483" w:rsidTr="00576ADD">
        <w:tblPrEx>
          <w:tblCellMar>
            <w:left w:w="108" w:type="dxa"/>
            <w:right w:w="108" w:type="dxa"/>
          </w:tblCellMar>
        </w:tblPrEx>
        <w:trPr>
          <w:cantSplit/>
          <w:trHeight w:val="2161"/>
        </w:trPr>
        <w:tc>
          <w:tcPr>
            <w:tcW w:w="709" w:type="dxa"/>
            <w:shd w:val="clear" w:color="auto" w:fill="FFFFFF"/>
          </w:tcPr>
          <w:p w:rsidR="005E3E83" w:rsidRPr="00936483" w:rsidRDefault="005E3E83" w:rsidP="006719FE">
            <w:pPr>
              <w:pStyle w:val="TableText"/>
              <w:keepLines/>
              <w:jc w:val="right"/>
            </w:pPr>
            <w:r w:rsidRPr="00936483">
              <w:t>2552</w:t>
            </w:r>
          </w:p>
        </w:tc>
        <w:tc>
          <w:tcPr>
            <w:tcW w:w="5670" w:type="dxa"/>
            <w:shd w:val="clear" w:color="auto" w:fill="FFFFFF"/>
          </w:tcPr>
          <w:p w:rsidR="005E3E83" w:rsidRPr="00936483" w:rsidRDefault="005E3E83" w:rsidP="006719FE">
            <w:pPr>
              <w:pStyle w:val="TableText"/>
              <w:keepNext/>
              <w:keepLines/>
            </w:pPr>
            <w:r w:rsidRPr="00936483">
              <w:t>Professional attendance by a general practitioner at consulting rooms, lasting at least 20 minutes and including any of the following that are clinically relevant:</w:t>
            </w:r>
          </w:p>
          <w:p w:rsidR="005E3E83" w:rsidRPr="00936483" w:rsidRDefault="005E3E83" w:rsidP="006719FE">
            <w:pPr>
              <w:pStyle w:val="TableP1a"/>
              <w:keepNext/>
              <w:keepLines/>
            </w:pPr>
            <w:r w:rsidRPr="00936483">
              <w:tab/>
              <w:t>(a)</w:t>
            </w:r>
            <w:r w:rsidRPr="00936483">
              <w:tab/>
              <w:t>taking a detailed patient history;</w:t>
            </w:r>
          </w:p>
          <w:p w:rsidR="005E3E83" w:rsidRPr="00936483" w:rsidRDefault="005E3E83" w:rsidP="006719FE">
            <w:pPr>
              <w:pStyle w:val="TableP1a"/>
              <w:keepNext/>
              <w:keepLines/>
            </w:pPr>
            <w:r w:rsidRPr="00936483">
              <w:tab/>
              <w:t>(b)</w:t>
            </w:r>
            <w:r w:rsidRPr="00936483">
              <w:tab/>
              <w:t>performing a clinical examination;</w:t>
            </w:r>
          </w:p>
          <w:p w:rsidR="005E3E83" w:rsidRPr="00936483" w:rsidRDefault="005E3E83" w:rsidP="006719FE">
            <w:pPr>
              <w:pStyle w:val="TableP1a"/>
              <w:keepNext/>
              <w:keepLines/>
            </w:pPr>
            <w:r w:rsidRPr="00936483">
              <w:tab/>
              <w:t>(c)</w:t>
            </w:r>
            <w:r w:rsidRPr="00936483">
              <w:tab/>
              <w:t>arranging any necessary investigation;</w:t>
            </w:r>
          </w:p>
          <w:p w:rsidR="005E3E83" w:rsidRPr="00936483" w:rsidRDefault="005E3E83" w:rsidP="006719FE">
            <w:pPr>
              <w:pStyle w:val="TableP1a"/>
              <w:keepNext/>
              <w:keepLines/>
            </w:pPr>
            <w:r w:rsidRPr="00936483">
              <w:tab/>
              <w:t>(d)</w:t>
            </w:r>
            <w:r w:rsidRPr="00936483">
              <w:tab/>
              <w:t>implementing a management plan;</w:t>
            </w:r>
          </w:p>
          <w:p w:rsidR="005E3E83" w:rsidRPr="00936483" w:rsidRDefault="005E3E83" w:rsidP="006719FE">
            <w:pPr>
              <w:pStyle w:val="TableP1a"/>
              <w:keepNext/>
              <w:keepLines/>
            </w:pPr>
            <w:r w:rsidRPr="00936483">
              <w:tab/>
              <w:t>(e)</w:t>
            </w:r>
            <w:r w:rsidRPr="00936483">
              <w:tab/>
              <w:t>providing appropriate preventive health care;</w:t>
            </w:r>
          </w:p>
          <w:p w:rsidR="005E3E83" w:rsidRPr="00936483" w:rsidRDefault="005E3E83" w:rsidP="006719FE">
            <w:pPr>
              <w:pStyle w:val="TableText"/>
              <w:keepLines/>
              <w:spacing w:before="0"/>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that completes the minimum requirements of the Asthma Cycle of Care</w:t>
            </w:r>
          </w:p>
        </w:tc>
        <w:tc>
          <w:tcPr>
            <w:tcW w:w="1042" w:type="dxa"/>
            <w:gridSpan w:val="2"/>
            <w:shd w:val="clear" w:color="auto" w:fill="FFFFFF"/>
          </w:tcPr>
          <w:p w:rsidR="005E3E83" w:rsidRPr="00936483" w:rsidRDefault="00966168" w:rsidP="006719FE">
            <w:pPr>
              <w:pStyle w:val="TableText"/>
              <w:keepLines/>
              <w:ind w:right="-51"/>
              <w:jc w:val="right"/>
            </w:pPr>
            <w:r w:rsidRPr="00936483">
              <w:t>$70.30</w:t>
            </w:r>
          </w:p>
        </w:tc>
      </w:tr>
      <w:tr w:rsidR="006719FE" w:rsidRPr="00936483" w:rsidTr="006719FE">
        <w:trPr>
          <w:cantSplit/>
          <w:trHeight w:val="3180"/>
        </w:trPr>
        <w:tc>
          <w:tcPr>
            <w:tcW w:w="709" w:type="dxa"/>
            <w:shd w:val="clear" w:color="auto" w:fill="FFFFFF"/>
          </w:tcPr>
          <w:p w:rsidR="006719FE" w:rsidRPr="00936483" w:rsidRDefault="006719FE" w:rsidP="006719FE">
            <w:pPr>
              <w:pStyle w:val="TableText"/>
              <w:keepLines/>
              <w:jc w:val="right"/>
              <w:rPr>
                <w:snapToGrid w:val="0"/>
              </w:rPr>
            </w:pPr>
            <w:r w:rsidRPr="00936483">
              <w:rPr>
                <w:snapToGrid w:val="0"/>
              </w:rPr>
              <w:t>2553</w:t>
            </w:r>
          </w:p>
        </w:tc>
        <w:tc>
          <w:tcPr>
            <w:tcW w:w="5670" w:type="dxa"/>
            <w:shd w:val="clear" w:color="auto" w:fill="FFFFFF"/>
          </w:tcPr>
          <w:p w:rsidR="006719FE" w:rsidRPr="00936483" w:rsidRDefault="006719FE" w:rsidP="006719FE">
            <w:pPr>
              <w:pStyle w:val="TableText"/>
              <w:keepLines/>
            </w:pPr>
            <w:r w:rsidRPr="00936483">
              <w:t>Professional attendance by a general practitioner at a place other than consulting rooms, lasting at least 20 minutes and including any of the following that are clinically relevant:</w:t>
            </w:r>
          </w:p>
          <w:p w:rsidR="006719FE" w:rsidRPr="00936483" w:rsidRDefault="006719FE" w:rsidP="006719FE">
            <w:pPr>
              <w:pStyle w:val="TableP1a"/>
              <w:keepLines/>
              <w:rPr>
                <w:snapToGrid w:val="0"/>
              </w:rPr>
            </w:pPr>
            <w:r w:rsidRPr="00936483">
              <w:tab/>
              <w:t>(a)</w:t>
            </w:r>
            <w:r w:rsidRPr="00936483">
              <w:tab/>
              <w:t>taking a detailed patient history;</w:t>
            </w:r>
          </w:p>
          <w:p w:rsidR="006719FE" w:rsidRPr="00936483" w:rsidRDefault="006719FE" w:rsidP="006719FE">
            <w:pPr>
              <w:pStyle w:val="TableP1a"/>
              <w:keepLines/>
            </w:pPr>
            <w:r w:rsidRPr="00936483">
              <w:tab/>
              <w:t>(b)</w:t>
            </w:r>
            <w:r w:rsidRPr="00936483">
              <w:tab/>
              <w:t>performing a clinical examination;</w:t>
            </w:r>
          </w:p>
          <w:p w:rsidR="006719FE" w:rsidRPr="00936483" w:rsidRDefault="006719FE" w:rsidP="006719FE">
            <w:pPr>
              <w:pStyle w:val="TableP1a"/>
              <w:keepLines/>
            </w:pPr>
            <w:r w:rsidRPr="00936483">
              <w:tab/>
              <w:t>(c)</w:t>
            </w:r>
            <w:r w:rsidRPr="00936483">
              <w:tab/>
              <w:t>arranging any necessary investigation;</w:t>
            </w:r>
          </w:p>
          <w:p w:rsidR="006719FE" w:rsidRPr="00936483" w:rsidRDefault="006719FE" w:rsidP="006719FE">
            <w:pPr>
              <w:pStyle w:val="TableP1a"/>
              <w:keepLines/>
            </w:pPr>
            <w:r w:rsidRPr="00936483">
              <w:tab/>
              <w:t>(d)</w:t>
            </w:r>
            <w:r w:rsidRPr="00936483">
              <w:tab/>
              <w:t>implementing a management plan;</w:t>
            </w:r>
          </w:p>
          <w:p w:rsidR="006719FE" w:rsidRPr="00936483" w:rsidRDefault="006719FE" w:rsidP="006719FE">
            <w:pPr>
              <w:pStyle w:val="TableP1a"/>
              <w:keepLines/>
            </w:pPr>
            <w:r w:rsidRPr="00936483">
              <w:tab/>
              <w:t>(e)</w:t>
            </w:r>
            <w:r w:rsidRPr="00936483">
              <w:tab/>
              <w:t>providing appropriate preventive health care;</w:t>
            </w:r>
          </w:p>
          <w:p w:rsidR="006719FE" w:rsidRPr="00936483" w:rsidRDefault="006719FE" w:rsidP="006719FE">
            <w:pPr>
              <w:pStyle w:val="TableText"/>
              <w:keepLines/>
              <w:rPr>
                <w:snapToGrid w:val="0"/>
              </w:rPr>
            </w:pPr>
            <w:r w:rsidRPr="00936483">
              <w:t>for one or more health</w:t>
            </w:r>
            <w:r w:rsidRPr="00936483">
              <w:noBreakHyphen/>
              <w:t>related issues, with appropriate documentation,</w:t>
            </w:r>
            <w:r w:rsidRPr="00936483">
              <w:rPr>
                <w:i/>
                <w:iCs/>
              </w:rPr>
              <w:t xml:space="preserve"> </w:t>
            </w:r>
            <w:r w:rsidRPr="00936483">
              <w:t>and that completes the minimum requirements of the Asthma Cycle of Care</w:t>
            </w:r>
          </w:p>
        </w:tc>
        <w:tc>
          <w:tcPr>
            <w:tcW w:w="1042" w:type="dxa"/>
            <w:gridSpan w:val="2"/>
            <w:shd w:val="clear" w:color="auto" w:fill="FFFFFF"/>
          </w:tcPr>
          <w:p w:rsidR="006719FE" w:rsidRPr="00936483" w:rsidRDefault="006719FE" w:rsidP="006719FE">
            <w:pPr>
              <w:pStyle w:val="TableText"/>
              <w:keepLines/>
              <w:ind w:left="-37" w:right="-51"/>
              <w:rPr>
                <w:snapToGrid w:val="0"/>
              </w:rPr>
            </w:pPr>
            <w:r w:rsidRPr="00936483">
              <w:rPr>
                <w:snapToGrid w:val="0"/>
              </w:rPr>
              <w:t>Amount under clause 2.1.1</w:t>
            </w:r>
          </w:p>
        </w:tc>
      </w:tr>
      <w:tr w:rsidR="005E3E83" w:rsidRPr="00936483" w:rsidDel="006B05B0" w:rsidTr="00576ADD">
        <w:trPr>
          <w:cantSplit/>
        </w:trPr>
        <w:tc>
          <w:tcPr>
            <w:tcW w:w="709" w:type="dxa"/>
            <w:shd w:val="clear" w:color="auto" w:fill="FFFFFF"/>
          </w:tcPr>
          <w:p w:rsidR="005E3E83" w:rsidRPr="00936483" w:rsidDel="006B05B0" w:rsidRDefault="005E3E83" w:rsidP="006719FE">
            <w:pPr>
              <w:pStyle w:val="TableText"/>
              <w:keepLines/>
              <w:jc w:val="right"/>
              <w:rPr>
                <w:snapToGrid w:val="0"/>
              </w:rPr>
            </w:pPr>
            <w:r w:rsidRPr="00936483">
              <w:t>2558</w:t>
            </w:r>
          </w:p>
        </w:tc>
        <w:tc>
          <w:tcPr>
            <w:tcW w:w="5670" w:type="dxa"/>
            <w:shd w:val="clear" w:color="auto" w:fill="FFFFFF"/>
          </w:tcPr>
          <w:p w:rsidR="005E3E83" w:rsidRPr="00936483" w:rsidRDefault="005E3E83" w:rsidP="006719FE">
            <w:pPr>
              <w:pStyle w:val="TableText"/>
              <w:keepLines/>
            </w:pPr>
            <w:r w:rsidRPr="00936483">
              <w:t>Professional attendance by a general practitioner at consulting rooms, lasting at least 40 minutes and including any of the following that are clinically relevant:</w:t>
            </w:r>
          </w:p>
          <w:p w:rsidR="005E3E83" w:rsidRPr="00936483" w:rsidRDefault="005E3E83" w:rsidP="006719FE">
            <w:pPr>
              <w:pStyle w:val="TableP1a"/>
              <w:keepLines/>
              <w:rPr>
                <w:lang w:eastAsia="en-US"/>
              </w:rPr>
            </w:pPr>
            <w:r w:rsidRPr="00936483">
              <w:rPr>
                <w:lang w:eastAsia="en-US"/>
              </w:rPr>
              <w:tab/>
              <w:t>(a)</w:t>
            </w:r>
            <w:r w:rsidRPr="00936483">
              <w:rPr>
                <w:lang w:eastAsia="en-US"/>
              </w:rPr>
              <w:tab/>
              <w:t>taking an extensive patient history;</w:t>
            </w:r>
          </w:p>
          <w:p w:rsidR="005E3E83" w:rsidRPr="00936483" w:rsidRDefault="005E3E83" w:rsidP="006719FE">
            <w:pPr>
              <w:pStyle w:val="TableP1a"/>
              <w:keepLines/>
              <w:rPr>
                <w:lang w:eastAsia="en-US"/>
              </w:rPr>
            </w:pPr>
            <w:r w:rsidRPr="00936483">
              <w:rPr>
                <w:lang w:eastAsia="en-US"/>
              </w:rPr>
              <w:tab/>
              <w:t>(b)</w:t>
            </w:r>
            <w:r w:rsidRPr="00936483">
              <w:rPr>
                <w:lang w:eastAsia="en-US"/>
              </w:rPr>
              <w:tab/>
              <w:t>performing a clinical examination;</w:t>
            </w:r>
          </w:p>
          <w:p w:rsidR="005E3E83" w:rsidRPr="00936483" w:rsidRDefault="005E3E83" w:rsidP="006719FE">
            <w:pPr>
              <w:pStyle w:val="TableP1a"/>
              <w:keepLines/>
              <w:rPr>
                <w:lang w:eastAsia="en-US"/>
              </w:rPr>
            </w:pPr>
            <w:r w:rsidRPr="00936483">
              <w:rPr>
                <w:lang w:eastAsia="en-US"/>
              </w:rPr>
              <w:tab/>
              <w:t>(c)</w:t>
            </w:r>
            <w:r w:rsidRPr="00936483">
              <w:rPr>
                <w:lang w:eastAsia="en-US"/>
              </w:rPr>
              <w:tab/>
              <w:t>arranging any necessary investigation;</w:t>
            </w:r>
          </w:p>
          <w:p w:rsidR="005E3E83" w:rsidRPr="00936483" w:rsidDel="006B05B0" w:rsidRDefault="005E3E83" w:rsidP="006719FE">
            <w:pPr>
              <w:pStyle w:val="TableP1a"/>
              <w:keepLines/>
              <w:rPr>
                <w:lang w:eastAsia="en-US"/>
              </w:rPr>
            </w:pPr>
            <w:r w:rsidRPr="00936483">
              <w:rPr>
                <w:lang w:eastAsia="en-US"/>
              </w:rPr>
              <w:tab/>
              <w:t>(d)</w:t>
            </w:r>
            <w:r w:rsidRPr="00936483">
              <w:rPr>
                <w:lang w:eastAsia="en-US"/>
              </w:rPr>
              <w:tab/>
              <w:t>implementing a management plan;</w:t>
            </w:r>
          </w:p>
        </w:tc>
        <w:tc>
          <w:tcPr>
            <w:tcW w:w="1042" w:type="dxa"/>
            <w:gridSpan w:val="2"/>
            <w:shd w:val="clear" w:color="auto" w:fill="FFFFFF"/>
          </w:tcPr>
          <w:p w:rsidR="005E3E83" w:rsidRPr="00936483" w:rsidDel="006B05B0" w:rsidRDefault="00966168" w:rsidP="006719FE">
            <w:pPr>
              <w:pStyle w:val="TableText"/>
              <w:keepLines/>
              <w:ind w:right="-51"/>
              <w:jc w:val="right"/>
            </w:pPr>
            <w:r w:rsidRPr="00936483">
              <w:t>$103.50</w:t>
            </w:r>
          </w:p>
        </w:tc>
      </w:tr>
      <w:tr w:rsidR="005E3E83" w:rsidRPr="00936483" w:rsidDel="006B05B0" w:rsidTr="00576ADD">
        <w:trPr>
          <w:cantSplit/>
        </w:trPr>
        <w:tc>
          <w:tcPr>
            <w:tcW w:w="709" w:type="dxa"/>
            <w:shd w:val="clear" w:color="auto" w:fill="FFFFFF"/>
          </w:tcPr>
          <w:p w:rsidR="005E3E83" w:rsidRPr="00936483" w:rsidRDefault="005E3E83" w:rsidP="006719FE">
            <w:pPr>
              <w:pStyle w:val="TableText"/>
              <w:keepLines/>
              <w:jc w:val="right"/>
            </w:pPr>
          </w:p>
        </w:tc>
        <w:tc>
          <w:tcPr>
            <w:tcW w:w="5670" w:type="dxa"/>
            <w:shd w:val="clear" w:color="auto" w:fill="FFFFFF"/>
          </w:tcPr>
          <w:p w:rsidR="005E3E83" w:rsidRPr="00936483" w:rsidRDefault="005E3E83" w:rsidP="006719FE">
            <w:pPr>
              <w:pStyle w:val="TableP1a"/>
              <w:keepLines/>
              <w:spacing w:before="60"/>
              <w:rPr>
                <w:lang w:eastAsia="en-US"/>
              </w:rPr>
            </w:pPr>
            <w:r w:rsidRPr="00936483">
              <w:rPr>
                <w:lang w:eastAsia="en-US"/>
              </w:rPr>
              <w:tab/>
              <w:t>(e)</w:t>
            </w:r>
            <w:r w:rsidRPr="00936483">
              <w:rPr>
                <w:lang w:eastAsia="en-US"/>
              </w:rPr>
              <w:tab/>
              <w:t>providing appropriate preventive health care;</w:t>
            </w:r>
          </w:p>
          <w:p w:rsidR="005E3E83" w:rsidRPr="00936483" w:rsidRDefault="005E3E83" w:rsidP="006719FE">
            <w:pPr>
              <w:pStyle w:val="TableText"/>
              <w:keepLines/>
            </w:pPr>
            <w:r w:rsidRPr="00936483">
              <w:t xml:space="preserve">for </w:t>
            </w:r>
            <w:r w:rsidR="00344318" w:rsidRPr="00936483">
              <w:t xml:space="preserve">one </w:t>
            </w:r>
            <w:r w:rsidRPr="00936483">
              <w:t>or more health</w:t>
            </w:r>
            <w:r w:rsidRPr="00936483">
              <w:noBreakHyphen/>
              <w:t>related issues, with appropriate documentation, and that completes the minimum requirements of the Asthma Cycle of Care</w:t>
            </w:r>
          </w:p>
        </w:tc>
        <w:tc>
          <w:tcPr>
            <w:tcW w:w="1042" w:type="dxa"/>
            <w:gridSpan w:val="2"/>
            <w:shd w:val="clear" w:color="auto" w:fill="FFFFFF"/>
          </w:tcPr>
          <w:p w:rsidR="005E3E83" w:rsidRPr="00936483" w:rsidRDefault="005E3E83" w:rsidP="006719FE">
            <w:pPr>
              <w:pStyle w:val="TableText"/>
              <w:keepLines/>
              <w:ind w:right="-51"/>
              <w:jc w:val="right"/>
            </w:pPr>
          </w:p>
        </w:tc>
      </w:tr>
      <w:tr w:rsidR="005E3E83" w:rsidRPr="00936483" w:rsidTr="00576ADD">
        <w:trPr>
          <w:cantSplit/>
        </w:trPr>
        <w:tc>
          <w:tcPr>
            <w:tcW w:w="709" w:type="dxa"/>
            <w:tcBorders>
              <w:bottom w:val="single" w:sz="4" w:space="0" w:color="auto"/>
            </w:tcBorders>
            <w:shd w:val="clear" w:color="auto" w:fill="FFFFFF"/>
          </w:tcPr>
          <w:p w:rsidR="005E3E83" w:rsidRPr="00936483" w:rsidRDefault="005E3E83" w:rsidP="006719FE">
            <w:pPr>
              <w:pStyle w:val="TableText"/>
              <w:keepLines/>
              <w:jc w:val="right"/>
              <w:rPr>
                <w:snapToGrid w:val="0"/>
              </w:rPr>
            </w:pPr>
            <w:r w:rsidRPr="00936483">
              <w:rPr>
                <w:snapToGrid w:val="0"/>
              </w:rPr>
              <w:t>2559</w:t>
            </w:r>
          </w:p>
        </w:tc>
        <w:tc>
          <w:tcPr>
            <w:tcW w:w="5670" w:type="dxa"/>
            <w:tcBorders>
              <w:bottom w:val="single" w:sz="4" w:space="0" w:color="auto"/>
            </w:tcBorders>
            <w:shd w:val="clear" w:color="auto" w:fill="FFFFFF"/>
          </w:tcPr>
          <w:p w:rsidR="005E3E83" w:rsidRPr="00936483" w:rsidRDefault="005E3E83" w:rsidP="006719FE">
            <w:pPr>
              <w:pStyle w:val="TableText"/>
              <w:keepLines/>
            </w:pPr>
            <w:r w:rsidRPr="00936483">
              <w:t>Professional attendance by a general practitioner at a place other than consulting rooms, lasting at least 40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Pr="00936483">
              <w:rPr>
                <w:i/>
                <w:iCs/>
              </w:rPr>
              <w:t xml:space="preserve"> </w:t>
            </w:r>
            <w:r w:rsidRPr="00936483">
              <w:t>and that completes the minimum requirements of the Asthma Cycle of Care</w:t>
            </w:r>
          </w:p>
        </w:tc>
        <w:tc>
          <w:tcPr>
            <w:tcW w:w="1042" w:type="dxa"/>
            <w:gridSpan w:val="2"/>
            <w:tcBorders>
              <w:bottom w:val="single" w:sz="4" w:space="0" w:color="auto"/>
            </w:tcBorders>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bl>
    <w:p w:rsidR="005E3E83" w:rsidRPr="00936483" w:rsidRDefault="005E3E83" w:rsidP="006719FE">
      <w:pPr>
        <w:keepLines/>
      </w:pPr>
    </w:p>
    <w:tbl>
      <w:tblPr>
        <w:tblW w:w="7449" w:type="dxa"/>
        <w:tblInd w:w="-35" w:type="dxa"/>
        <w:shd w:val="clear" w:color="auto" w:fill="FFFFFF"/>
        <w:tblLayout w:type="fixed"/>
        <w:tblCellMar>
          <w:left w:w="107" w:type="dxa"/>
          <w:right w:w="107" w:type="dxa"/>
        </w:tblCellMar>
        <w:tblLook w:val="0000"/>
      </w:tblPr>
      <w:tblGrid>
        <w:gridCol w:w="709"/>
        <w:gridCol w:w="5788"/>
        <w:gridCol w:w="952"/>
      </w:tblGrid>
      <w:tr w:rsidR="005E3E83" w:rsidRPr="00936483" w:rsidTr="00576ADD">
        <w:trPr>
          <w:cantSplit/>
          <w:tblHeader/>
        </w:trPr>
        <w:tc>
          <w:tcPr>
            <w:tcW w:w="7449" w:type="dxa"/>
            <w:gridSpan w:val="3"/>
            <w:shd w:val="clear" w:color="auto" w:fill="FFFFFF"/>
          </w:tcPr>
          <w:p w:rsidR="005E3E83" w:rsidRPr="00936483" w:rsidRDefault="005E3E83" w:rsidP="006719FE">
            <w:pPr>
              <w:pStyle w:val="TableColHead"/>
              <w:keepLines/>
              <w:ind w:right="-51"/>
            </w:pPr>
            <w:r w:rsidRPr="00936483">
              <w:t>Group A19</w:t>
            </w:r>
            <w:r w:rsidR="00344318" w:rsidRPr="00936483">
              <w:t>—</w:t>
            </w:r>
            <w:r w:rsidRPr="00936483">
              <w:t>O</w:t>
            </w:r>
            <w:r w:rsidRPr="00936483">
              <w:rPr>
                <w:snapToGrid w:val="0"/>
              </w:rPr>
              <w:t>ther non</w:t>
            </w:r>
            <w:r w:rsidRPr="00936483">
              <w:rPr>
                <w:snapToGrid w:val="0"/>
              </w:rPr>
              <w:noBreakHyphen/>
              <w:t>referred attendances associated with Practice Incentives Program (PIP) payments to which no other item applies</w:t>
            </w:r>
          </w:p>
        </w:tc>
      </w:tr>
      <w:tr w:rsidR="005E3E83" w:rsidRPr="00936483" w:rsidTr="00576ADD">
        <w:trPr>
          <w:cantSplit/>
          <w:tblHeader/>
        </w:trPr>
        <w:tc>
          <w:tcPr>
            <w:tcW w:w="709" w:type="dxa"/>
            <w:tcBorders>
              <w:bottom w:val="single" w:sz="4" w:space="0" w:color="auto"/>
            </w:tcBorders>
            <w:shd w:val="clear" w:color="auto" w:fill="FFFFFF"/>
          </w:tcPr>
          <w:p w:rsidR="005E3E83" w:rsidRPr="00936483" w:rsidRDefault="005E3E83" w:rsidP="006719FE">
            <w:pPr>
              <w:pStyle w:val="TableColHead"/>
              <w:keepLines/>
            </w:pPr>
            <w:r w:rsidRPr="00936483">
              <w:t>Item</w:t>
            </w:r>
          </w:p>
        </w:tc>
        <w:tc>
          <w:tcPr>
            <w:tcW w:w="5788" w:type="dxa"/>
            <w:tcBorders>
              <w:bottom w:val="single" w:sz="4" w:space="0" w:color="auto"/>
            </w:tcBorders>
            <w:shd w:val="clear" w:color="auto" w:fill="FFFFFF"/>
          </w:tcPr>
          <w:p w:rsidR="005E3E83" w:rsidRPr="00936483" w:rsidRDefault="005E3E83" w:rsidP="006719FE">
            <w:pPr>
              <w:pStyle w:val="TableColHead"/>
              <w:keepLines/>
            </w:pPr>
            <w:r w:rsidRPr="00936483">
              <w:t>Description</w:t>
            </w:r>
          </w:p>
        </w:tc>
        <w:tc>
          <w:tcPr>
            <w:tcW w:w="952" w:type="dxa"/>
            <w:tcBorders>
              <w:bottom w:val="single" w:sz="4" w:space="0" w:color="auto"/>
            </w:tcBorders>
            <w:shd w:val="clear" w:color="auto" w:fill="FFFFFF"/>
          </w:tcPr>
          <w:p w:rsidR="005E3E83" w:rsidRPr="00936483" w:rsidRDefault="005E3E83" w:rsidP="006719FE">
            <w:pPr>
              <w:pStyle w:val="TableColHead"/>
              <w:keepLines/>
              <w:ind w:right="-51"/>
            </w:pPr>
            <w:r w:rsidRPr="00936483">
              <w:t xml:space="preserve">Fee </w:t>
            </w:r>
          </w:p>
        </w:tc>
      </w:tr>
      <w:tr w:rsidR="005E3E83" w:rsidRPr="00936483" w:rsidTr="00576ADD">
        <w:trPr>
          <w:cantSplit/>
        </w:trPr>
        <w:tc>
          <w:tcPr>
            <w:tcW w:w="7449" w:type="dxa"/>
            <w:gridSpan w:val="3"/>
            <w:tcBorders>
              <w:top w:val="single" w:sz="4" w:space="0" w:color="auto"/>
            </w:tcBorders>
            <w:shd w:val="clear" w:color="auto" w:fill="FFFFFF"/>
          </w:tcPr>
          <w:p w:rsidR="005E3E83" w:rsidRPr="00936483" w:rsidRDefault="005E3E83" w:rsidP="006719FE">
            <w:pPr>
              <w:pStyle w:val="ColHead2"/>
              <w:keepNext w:val="0"/>
              <w:keepLines/>
              <w:ind w:right="-51"/>
            </w:pPr>
            <w:r w:rsidRPr="00936483">
              <w:t>Subgroup 1</w:t>
            </w:r>
            <w:r w:rsidR="00344318" w:rsidRPr="00936483">
              <w:t>—</w:t>
            </w:r>
            <w:r w:rsidRPr="00936483">
              <w:t>Taking of a cervical smear from an unscreened or significantly underscreened woman</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2598</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less than 5</w:t>
            </w:r>
            <w:r w:rsidR="007A0200" w:rsidRPr="00936483">
              <w:rPr>
                <w:snapToGrid w:val="0"/>
              </w:rPr>
              <w:t> </w:t>
            </w:r>
            <w:r w:rsidRPr="00936483">
              <w:rPr>
                <w:snapToGrid w:val="0"/>
              </w:rPr>
              <w:t>minutes in duration by a medical practitioner who practices in general practice (other than a general practitioner) at which a cervical smear is taken from a woman between the ages of 20</w:t>
            </w:r>
            <w:r w:rsidR="007A0200" w:rsidRPr="00936483">
              <w:rPr>
                <w:snapToGrid w:val="0"/>
              </w:rPr>
              <w:t> </w:t>
            </w:r>
            <w:r w:rsidRPr="00936483">
              <w:rPr>
                <w:snapToGrid w:val="0"/>
              </w:rPr>
              <w:t>and 69 years (inclusive) who has not had a cervical smear in the last 4 years</w:t>
            </w:r>
          </w:p>
        </w:tc>
        <w:tc>
          <w:tcPr>
            <w:tcW w:w="952" w:type="dxa"/>
            <w:shd w:val="clear" w:color="auto" w:fill="FFFFFF"/>
          </w:tcPr>
          <w:p w:rsidR="005E3E83" w:rsidRPr="00936483" w:rsidRDefault="00966168" w:rsidP="006719FE">
            <w:pPr>
              <w:pStyle w:val="TableText"/>
              <w:keepLines/>
              <w:ind w:right="-51"/>
              <w:jc w:val="right"/>
            </w:pPr>
            <w:r w:rsidRPr="00936483">
              <w:t>$</w:t>
            </w:r>
            <w:r w:rsidR="005E3E83" w:rsidRPr="00936483">
              <w:t>11.00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2600</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w:t>
            </w:r>
            <w:r w:rsidR="007A0200" w:rsidRPr="00936483">
              <w:rPr>
                <w:snapToGrid w:val="0"/>
              </w:rPr>
              <w:t> </w:t>
            </w:r>
            <w:r w:rsidRPr="00936483">
              <w:rPr>
                <w:snapToGrid w:val="0"/>
              </w:rPr>
              <w:t>5, but not more than 25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at which a cervical smear is taken from a woman between the ages of 20 and</w:t>
            </w:r>
            <w:r w:rsidR="007A0200" w:rsidRPr="00936483">
              <w:rPr>
                <w:snapToGrid w:val="0"/>
              </w:rPr>
              <w:t> </w:t>
            </w:r>
            <w:r w:rsidRPr="00936483">
              <w:rPr>
                <w:snapToGrid w:val="0"/>
              </w:rPr>
              <w:t>69 (inclusive) who has not had a cervical smear in the last 4</w:t>
            </w:r>
            <w:r w:rsidR="007A0200" w:rsidRPr="00936483">
              <w:rPr>
                <w:snapToGrid w:val="0"/>
              </w:rPr>
              <w:t> </w:t>
            </w:r>
            <w:r w:rsidRPr="00936483">
              <w:rPr>
                <w:snapToGrid w:val="0"/>
              </w:rPr>
              <w:t>years</w:t>
            </w:r>
          </w:p>
        </w:tc>
        <w:tc>
          <w:tcPr>
            <w:tcW w:w="952" w:type="dxa"/>
            <w:shd w:val="clear" w:color="auto" w:fill="FFFFFF"/>
          </w:tcPr>
          <w:p w:rsidR="005E3E83" w:rsidRPr="00936483" w:rsidRDefault="00966168" w:rsidP="006719FE">
            <w:pPr>
              <w:pStyle w:val="TableText"/>
              <w:keepLines/>
              <w:ind w:right="-51"/>
              <w:jc w:val="right"/>
            </w:pPr>
            <w:r w:rsidRPr="00936483">
              <w:t>$</w:t>
            </w:r>
            <w:r w:rsidR="005E3E83" w:rsidRPr="00936483">
              <w:t>21.00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2603</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 25</w:t>
            </w:r>
            <w:r w:rsidR="007A0200" w:rsidRPr="00936483">
              <w:rPr>
                <w:snapToGrid w:val="0"/>
              </w:rPr>
              <w:t> </w:t>
            </w:r>
            <w:r w:rsidRPr="00936483">
              <w:rPr>
                <w:snapToGrid w:val="0"/>
              </w:rPr>
              <w:t>minutes, but not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at which a cervical smear is taken from a woman between the ages of 20 and 69 (inclusive) who has not had a cervical smear in the last 4</w:t>
            </w:r>
            <w:r w:rsidR="007A0200" w:rsidRPr="00936483">
              <w:rPr>
                <w:snapToGrid w:val="0"/>
              </w:rPr>
              <w:t> </w:t>
            </w:r>
            <w:r w:rsidRPr="00936483">
              <w:rPr>
                <w:snapToGrid w:val="0"/>
              </w:rPr>
              <w:t>years</w:t>
            </w:r>
          </w:p>
        </w:tc>
        <w:tc>
          <w:tcPr>
            <w:tcW w:w="952" w:type="dxa"/>
            <w:shd w:val="clear" w:color="auto" w:fill="FFFFFF"/>
          </w:tcPr>
          <w:p w:rsidR="005E3E83" w:rsidRPr="00936483" w:rsidRDefault="00966168" w:rsidP="006719FE">
            <w:pPr>
              <w:pStyle w:val="TableText"/>
              <w:keepLines/>
              <w:ind w:right="-51"/>
              <w:jc w:val="right"/>
            </w:pPr>
            <w:r w:rsidRPr="00936483">
              <w:t>$</w:t>
            </w:r>
            <w:r w:rsidR="005E3E83" w:rsidRPr="00936483">
              <w:t>38.00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2606</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at which a cervical smear is taken from a woman between the ages of 20</w:t>
            </w:r>
            <w:r w:rsidR="007A0200" w:rsidRPr="00936483">
              <w:rPr>
                <w:snapToGrid w:val="0"/>
              </w:rPr>
              <w:t> </w:t>
            </w:r>
            <w:r w:rsidRPr="00936483">
              <w:rPr>
                <w:snapToGrid w:val="0"/>
              </w:rPr>
              <w:t>and 69 (inclusive) who has not had a cervical smear in the last 4</w:t>
            </w:r>
            <w:r w:rsidR="007A0200" w:rsidRPr="00936483">
              <w:rPr>
                <w:snapToGrid w:val="0"/>
              </w:rPr>
              <w:t> </w:t>
            </w:r>
            <w:r w:rsidRPr="00936483">
              <w:rPr>
                <w:snapToGrid w:val="0"/>
              </w:rPr>
              <w:t>years</w:t>
            </w:r>
          </w:p>
        </w:tc>
        <w:tc>
          <w:tcPr>
            <w:tcW w:w="952" w:type="dxa"/>
            <w:shd w:val="clear" w:color="auto" w:fill="FFFFFF"/>
          </w:tcPr>
          <w:p w:rsidR="005E3E83" w:rsidRPr="00936483" w:rsidRDefault="00966168" w:rsidP="006719FE">
            <w:pPr>
              <w:pStyle w:val="TableText"/>
              <w:keepLines/>
              <w:ind w:right="-51"/>
              <w:jc w:val="right"/>
            </w:pPr>
            <w:r w:rsidRPr="00936483">
              <w:t>$</w:t>
            </w:r>
            <w:r w:rsidR="005E3E83" w:rsidRPr="00936483">
              <w:t>61.00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2610</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a place other than consulting rooms of more than 5</w:t>
            </w:r>
            <w:r w:rsidR="007A0200" w:rsidRPr="00936483">
              <w:rPr>
                <w:snapToGrid w:val="0"/>
              </w:rPr>
              <w:t> </w:t>
            </w:r>
            <w:r w:rsidRPr="00936483">
              <w:rPr>
                <w:snapToGrid w:val="0"/>
              </w:rPr>
              <w:t>minutes, but not more than 25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at which a cervical smear is taken from a woman between the ages of 20 and 69 (inclusive) who has not had a cervical smear in the last 4 years</w:t>
            </w:r>
          </w:p>
        </w:tc>
        <w:tc>
          <w:tcPr>
            <w:tcW w:w="952" w:type="dxa"/>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2613</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a place other than consulting rooms of more than 25</w:t>
            </w:r>
            <w:r w:rsidR="007A0200" w:rsidRPr="00936483">
              <w:rPr>
                <w:snapToGrid w:val="0"/>
              </w:rPr>
              <w:t> </w:t>
            </w:r>
            <w:r w:rsidRPr="00936483">
              <w:rPr>
                <w:snapToGrid w:val="0"/>
              </w:rPr>
              <w:t>minutes, but not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at which a cervical smear is taken from a woman between the ages of 20 and 69</w:t>
            </w:r>
            <w:r w:rsidR="007A0200" w:rsidRPr="00936483">
              <w:rPr>
                <w:snapToGrid w:val="0"/>
              </w:rPr>
              <w:t> </w:t>
            </w:r>
            <w:r w:rsidRPr="00936483">
              <w:rPr>
                <w:snapToGrid w:val="0"/>
              </w:rPr>
              <w:t>(inclusive) who has not had a cervical smear in the last 4</w:t>
            </w:r>
            <w:r w:rsidR="007A0200" w:rsidRPr="00936483">
              <w:rPr>
                <w:snapToGrid w:val="0"/>
              </w:rPr>
              <w:t> </w:t>
            </w:r>
            <w:r w:rsidRPr="00936483">
              <w:rPr>
                <w:snapToGrid w:val="0"/>
              </w:rPr>
              <w:t>years</w:t>
            </w:r>
          </w:p>
        </w:tc>
        <w:tc>
          <w:tcPr>
            <w:tcW w:w="952" w:type="dxa"/>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2616</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a place other than consulting rooms of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at which a cervical smear is taken from a woman between the ages of 20 and 69 (inclusive) who has not had a cervical smear in the last 4 years</w:t>
            </w:r>
          </w:p>
        </w:tc>
        <w:tc>
          <w:tcPr>
            <w:tcW w:w="952" w:type="dxa"/>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449" w:type="dxa"/>
            <w:gridSpan w:val="3"/>
            <w:shd w:val="clear" w:color="auto" w:fill="FFFFFF"/>
          </w:tcPr>
          <w:p w:rsidR="005E3E83" w:rsidRPr="00936483" w:rsidRDefault="005E3E83" w:rsidP="006719FE">
            <w:pPr>
              <w:pStyle w:val="ColHead2"/>
              <w:keepLines/>
              <w:ind w:right="-51"/>
            </w:pPr>
            <w:r w:rsidRPr="00936483">
              <w:t>Subgroup 2</w:t>
            </w:r>
            <w:r w:rsidR="00344318" w:rsidRPr="00936483">
              <w:t>—</w:t>
            </w:r>
            <w:r w:rsidRPr="00936483">
              <w:t xml:space="preserve">Completion of a cycle of care for patients with established </w:t>
            </w:r>
            <w:r w:rsidR="00576ADD">
              <w:br/>
            </w:r>
            <w:r w:rsidRPr="00936483">
              <w:t>diabetes mellitus</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2620</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 5</w:t>
            </w:r>
            <w:r w:rsidR="007A0200" w:rsidRPr="00936483">
              <w:rPr>
                <w:snapToGrid w:val="0"/>
              </w:rPr>
              <w:t> </w:t>
            </w:r>
            <w:r w:rsidRPr="00936483">
              <w:rPr>
                <w:snapToGrid w:val="0"/>
              </w:rPr>
              <w:t>minutes, but not more than 25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xml:space="preserve">, that completes the </w:t>
            </w:r>
            <w:r w:rsidRPr="00936483">
              <w:t>minimum requirements</w:t>
            </w:r>
            <w:r w:rsidRPr="00936483">
              <w:rPr>
                <w:snapToGrid w:val="0"/>
              </w:rPr>
              <w:t xml:space="preserve"> for a cycle of care of a patient with established diabetes mellitus</w:t>
            </w:r>
          </w:p>
        </w:tc>
        <w:tc>
          <w:tcPr>
            <w:tcW w:w="952" w:type="dxa"/>
            <w:shd w:val="clear" w:color="auto" w:fill="FFFFFF"/>
          </w:tcPr>
          <w:p w:rsidR="005E3E83" w:rsidRPr="00936483" w:rsidRDefault="001B3AB5" w:rsidP="006719FE">
            <w:pPr>
              <w:pStyle w:val="TableText"/>
              <w:keepLines/>
              <w:ind w:right="-51"/>
              <w:jc w:val="right"/>
            </w:pPr>
            <w:r w:rsidRPr="00936483">
              <w:t>$</w:t>
            </w:r>
            <w:r w:rsidR="005E3E83" w:rsidRPr="00936483">
              <w:t>21.00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2622</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 25</w:t>
            </w:r>
            <w:r w:rsidR="007A0200" w:rsidRPr="00936483">
              <w:rPr>
                <w:snapToGrid w:val="0"/>
              </w:rPr>
              <w:t> </w:t>
            </w:r>
            <w:r w:rsidRPr="00936483">
              <w:rPr>
                <w:snapToGrid w:val="0"/>
              </w:rPr>
              <w:t>minutes, but not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that completes the requirements for a cycle of care of a patient with established diabetes mellitus</w:t>
            </w:r>
          </w:p>
        </w:tc>
        <w:tc>
          <w:tcPr>
            <w:tcW w:w="952" w:type="dxa"/>
            <w:shd w:val="clear" w:color="auto" w:fill="FFFFFF"/>
          </w:tcPr>
          <w:p w:rsidR="005E3E83" w:rsidRPr="00936483" w:rsidRDefault="001B3AB5" w:rsidP="006719FE">
            <w:pPr>
              <w:pStyle w:val="TableText"/>
              <w:keepLines/>
              <w:ind w:right="-51"/>
              <w:jc w:val="right"/>
            </w:pPr>
            <w:r w:rsidRPr="00936483">
              <w:t>$</w:t>
            </w:r>
            <w:r w:rsidR="005E3E83" w:rsidRPr="00936483">
              <w:t>38.00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2624</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xml:space="preserve">, that completes the </w:t>
            </w:r>
            <w:r w:rsidRPr="00936483">
              <w:t xml:space="preserve">minimum </w:t>
            </w:r>
            <w:r w:rsidRPr="00936483">
              <w:rPr>
                <w:snapToGrid w:val="0"/>
              </w:rPr>
              <w:t>requirements for a cycle of care of a patient with established diabetes mellitus</w:t>
            </w:r>
          </w:p>
        </w:tc>
        <w:tc>
          <w:tcPr>
            <w:tcW w:w="952" w:type="dxa"/>
            <w:shd w:val="clear" w:color="auto" w:fill="FFFFFF"/>
          </w:tcPr>
          <w:p w:rsidR="005E3E83" w:rsidRPr="00936483" w:rsidRDefault="001B3AB5" w:rsidP="006719FE">
            <w:pPr>
              <w:pStyle w:val="TableText"/>
              <w:keepLines/>
              <w:ind w:right="-51"/>
              <w:jc w:val="right"/>
            </w:pPr>
            <w:r w:rsidRPr="00936483">
              <w:t>$</w:t>
            </w:r>
            <w:r w:rsidR="005E3E83" w:rsidRPr="00936483">
              <w:t>61.00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2631</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a place other than consulting rooms of more than 5</w:t>
            </w:r>
            <w:r w:rsidR="007A0200" w:rsidRPr="00936483">
              <w:rPr>
                <w:snapToGrid w:val="0"/>
              </w:rPr>
              <w:t> </w:t>
            </w:r>
            <w:r w:rsidRPr="00936483">
              <w:rPr>
                <w:snapToGrid w:val="0"/>
              </w:rPr>
              <w:t>minutes, but not more than 25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xml:space="preserve">, that completes the </w:t>
            </w:r>
            <w:r w:rsidRPr="00936483">
              <w:t xml:space="preserve">minimum </w:t>
            </w:r>
            <w:r w:rsidRPr="00936483">
              <w:rPr>
                <w:snapToGrid w:val="0"/>
              </w:rPr>
              <w:t>requirements for a cycle of care of a patient with established diabetes mellitus</w:t>
            </w:r>
          </w:p>
        </w:tc>
        <w:tc>
          <w:tcPr>
            <w:tcW w:w="952" w:type="dxa"/>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2633</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a place other than consulting rooms of more than 25</w:t>
            </w:r>
            <w:r w:rsidR="007A0200" w:rsidRPr="00936483">
              <w:rPr>
                <w:snapToGrid w:val="0"/>
              </w:rPr>
              <w:t> </w:t>
            </w:r>
            <w:r w:rsidRPr="00936483">
              <w:rPr>
                <w:snapToGrid w:val="0"/>
              </w:rPr>
              <w:t>minutes but not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xml:space="preserve">, that completes the </w:t>
            </w:r>
            <w:r w:rsidRPr="00936483">
              <w:t xml:space="preserve">minimum </w:t>
            </w:r>
            <w:r w:rsidRPr="00936483">
              <w:rPr>
                <w:snapToGrid w:val="0"/>
              </w:rPr>
              <w:t>requirements for a cycle of care of a patient with established diabetes mellitus</w:t>
            </w:r>
          </w:p>
        </w:tc>
        <w:tc>
          <w:tcPr>
            <w:tcW w:w="952" w:type="dxa"/>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2635</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a place other than consulting rooms of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xml:space="preserve">, that completes the </w:t>
            </w:r>
            <w:r w:rsidRPr="00936483">
              <w:t xml:space="preserve">minimum </w:t>
            </w:r>
            <w:r w:rsidRPr="00936483">
              <w:rPr>
                <w:snapToGrid w:val="0"/>
              </w:rPr>
              <w:t>requirements for a cycle of care of a patient with established diabetes mellitus</w:t>
            </w:r>
          </w:p>
        </w:tc>
        <w:tc>
          <w:tcPr>
            <w:tcW w:w="952" w:type="dxa"/>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449" w:type="dxa"/>
            <w:gridSpan w:val="3"/>
            <w:shd w:val="clear" w:color="auto" w:fill="FFFFFF"/>
          </w:tcPr>
          <w:p w:rsidR="005E3E83" w:rsidRPr="00936483" w:rsidRDefault="005E3E83" w:rsidP="006719FE">
            <w:pPr>
              <w:pStyle w:val="ColHead2"/>
              <w:keepLines/>
              <w:ind w:right="-51"/>
            </w:pPr>
            <w:r w:rsidRPr="00936483">
              <w:t>Subgroup 3</w:t>
            </w:r>
            <w:r w:rsidR="00344318" w:rsidRPr="00936483">
              <w:t>—</w:t>
            </w:r>
            <w:r w:rsidRPr="00936483">
              <w:t>Completion of the Asthma Cycle of Care</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2664</w:t>
            </w:r>
          </w:p>
          <w:p w:rsidR="005E3E83" w:rsidRPr="00936483" w:rsidRDefault="005E3E83" w:rsidP="006719FE">
            <w:pPr>
              <w:keepLines/>
              <w:jc w:val="right"/>
              <w:rPr>
                <w:lang w:eastAsia="en-US"/>
              </w:rPr>
            </w:pP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 5</w:t>
            </w:r>
            <w:r w:rsidR="007A0200" w:rsidRPr="00936483">
              <w:rPr>
                <w:snapToGrid w:val="0"/>
              </w:rPr>
              <w:t> </w:t>
            </w:r>
            <w:r w:rsidRPr="00936483">
              <w:rPr>
                <w:snapToGrid w:val="0"/>
              </w:rPr>
              <w:t>minutes, but not more than 25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xml:space="preserve">, that completes the </w:t>
            </w:r>
            <w:r w:rsidRPr="00936483">
              <w:t xml:space="preserve">minimum </w:t>
            </w:r>
            <w:r w:rsidRPr="00936483">
              <w:rPr>
                <w:snapToGrid w:val="0"/>
              </w:rPr>
              <w:t>requirements of the Asthma Cycle of Care</w:t>
            </w:r>
          </w:p>
        </w:tc>
        <w:tc>
          <w:tcPr>
            <w:tcW w:w="952" w:type="dxa"/>
            <w:shd w:val="clear" w:color="auto" w:fill="FFFFFF"/>
          </w:tcPr>
          <w:p w:rsidR="005E3E83" w:rsidRPr="00936483" w:rsidRDefault="001B3AB5" w:rsidP="006719FE">
            <w:pPr>
              <w:pStyle w:val="TableText"/>
              <w:keepLines/>
              <w:ind w:right="-51"/>
              <w:jc w:val="right"/>
            </w:pPr>
            <w:r w:rsidRPr="00936483">
              <w:t>$</w:t>
            </w:r>
            <w:r w:rsidR="005E3E83" w:rsidRPr="00936483">
              <w:t>21.00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2666</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 25</w:t>
            </w:r>
            <w:r w:rsidR="007A0200" w:rsidRPr="00936483">
              <w:rPr>
                <w:snapToGrid w:val="0"/>
              </w:rPr>
              <w:t> </w:t>
            </w:r>
            <w:r w:rsidRPr="00936483">
              <w:rPr>
                <w:snapToGrid w:val="0"/>
              </w:rPr>
              <w:t>minutes, but not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xml:space="preserve">, that completes the </w:t>
            </w:r>
            <w:r w:rsidRPr="00936483">
              <w:t xml:space="preserve">minimum </w:t>
            </w:r>
            <w:r w:rsidRPr="00936483">
              <w:rPr>
                <w:snapToGrid w:val="0"/>
              </w:rPr>
              <w:t>requirements of the Asthma Cycle of Care</w:t>
            </w:r>
          </w:p>
        </w:tc>
        <w:tc>
          <w:tcPr>
            <w:tcW w:w="952" w:type="dxa"/>
            <w:shd w:val="clear" w:color="auto" w:fill="FFFFFF"/>
          </w:tcPr>
          <w:p w:rsidR="005E3E83" w:rsidRPr="00936483" w:rsidRDefault="001B3AB5" w:rsidP="006719FE">
            <w:pPr>
              <w:pStyle w:val="TableText"/>
              <w:keepLines/>
              <w:ind w:right="-51"/>
              <w:jc w:val="right"/>
            </w:pPr>
            <w:r w:rsidRPr="00936483">
              <w:t>$</w:t>
            </w:r>
            <w:r w:rsidR="005E3E83" w:rsidRPr="00936483">
              <w:t>38.00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2668</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xml:space="preserve">, that completes the </w:t>
            </w:r>
            <w:r w:rsidRPr="00936483">
              <w:t xml:space="preserve">minimum </w:t>
            </w:r>
            <w:r w:rsidRPr="00936483">
              <w:rPr>
                <w:snapToGrid w:val="0"/>
              </w:rPr>
              <w:t>requirements of the Asthma Cycle of Care</w:t>
            </w:r>
          </w:p>
        </w:tc>
        <w:tc>
          <w:tcPr>
            <w:tcW w:w="952" w:type="dxa"/>
            <w:shd w:val="clear" w:color="auto" w:fill="FFFFFF"/>
          </w:tcPr>
          <w:p w:rsidR="005E3E83" w:rsidRPr="00936483" w:rsidRDefault="001B3AB5" w:rsidP="006719FE">
            <w:pPr>
              <w:pStyle w:val="TableText"/>
              <w:keepLines/>
              <w:ind w:right="-51"/>
              <w:jc w:val="right"/>
            </w:pPr>
            <w:r w:rsidRPr="00936483">
              <w:t>$</w:t>
            </w:r>
            <w:r w:rsidR="005E3E83" w:rsidRPr="00936483">
              <w:t>61.00</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2673</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a place other than consulting rooms of more than 5</w:t>
            </w:r>
            <w:r w:rsidR="007A0200" w:rsidRPr="00936483">
              <w:rPr>
                <w:snapToGrid w:val="0"/>
              </w:rPr>
              <w:t> </w:t>
            </w:r>
            <w:r w:rsidRPr="00936483">
              <w:rPr>
                <w:snapToGrid w:val="0"/>
              </w:rPr>
              <w:t>minutes, but not more than 25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xml:space="preserve">, that completes the </w:t>
            </w:r>
            <w:r w:rsidRPr="00936483">
              <w:t xml:space="preserve">minimum </w:t>
            </w:r>
            <w:r w:rsidRPr="00936483">
              <w:rPr>
                <w:snapToGrid w:val="0"/>
              </w:rPr>
              <w:t>requirements of the Asthma Cycle of Care</w:t>
            </w:r>
          </w:p>
        </w:tc>
        <w:tc>
          <w:tcPr>
            <w:tcW w:w="952" w:type="dxa"/>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09" w:type="dxa"/>
            <w:shd w:val="clear" w:color="auto" w:fill="FFFFFF"/>
          </w:tcPr>
          <w:p w:rsidR="005E3E83" w:rsidRPr="00936483" w:rsidRDefault="005E3E83" w:rsidP="006719FE">
            <w:pPr>
              <w:pStyle w:val="TableText"/>
              <w:keepLines/>
              <w:jc w:val="right"/>
              <w:rPr>
                <w:snapToGrid w:val="0"/>
              </w:rPr>
            </w:pPr>
            <w:r w:rsidRPr="00936483">
              <w:rPr>
                <w:snapToGrid w:val="0"/>
              </w:rPr>
              <w:t>2675</w:t>
            </w:r>
          </w:p>
        </w:tc>
        <w:tc>
          <w:tcPr>
            <w:tcW w:w="5788" w:type="dxa"/>
            <w:shd w:val="clear" w:color="auto" w:fill="FFFFFF"/>
          </w:tcPr>
          <w:p w:rsidR="005E3E83" w:rsidRPr="00936483" w:rsidRDefault="005E3E83" w:rsidP="006719FE">
            <w:pPr>
              <w:pStyle w:val="TableText"/>
              <w:keepLines/>
              <w:rPr>
                <w:snapToGrid w:val="0"/>
              </w:rPr>
            </w:pPr>
            <w:r w:rsidRPr="00936483">
              <w:rPr>
                <w:snapToGrid w:val="0"/>
              </w:rPr>
              <w:t>Professional attendance at a place other than consulting rooms of more than 25</w:t>
            </w:r>
            <w:r w:rsidR="007A0200" w:rsidRPr="00936483">
              <w:rPr>
                <w:snapToGrid w:val="0"/>
              </w:rPr>
              <w:t> </w:t>
            </w:r>
            <w:r w:rsidRPr="00936483">
              <w:rPr>
                <w:snapToGrid w:val="0"/>
              </w:rPr>
              <w:t>minutes, but not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xml:space="preserve">, that completes the </w:t>
            </w:r>
            <w:r w:rsidRPr="00936483">
              <w:t xml:space="preserve">minimum </w:t>
            </w:r>
            <w:r w:rsidRPr="00936483">
              <w:rPr>
                <w:snapToGrid w:val="0"/>
              </w:rPr>
              <w:t>requirements of the Asthma Cycle of Care</w:t>
            </w:r>
          </w:p>
        </w:tc>
        <w:tc>
          <w:tcPr>
            <w:tcW w:w="952" w:type="dxa"/>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r w:rsidR="005E3E83" w:rsidRPr="00936483" w:rsidTr="00576ADD">
        <w:trPr>
          <w:cantSplit/>
        </w:trPr>
        <w:tc>
          <w:tcPr>
            <w:tcW w:w="709" w:type="dxa"/>
            <w:tcBorders>
              <w:bottom w:val="single" w:sz="4" w:space="0" w:color="auto"/>
            </w:tcBorders>
            <w:shd w:val="clear" w:color="auto" w:fill="FFFFFF"/>
          </w:tcPr>
          <w:p w:rsidR="005E3E83" w:rsidRPr="00936483" w:rsidRDefault="005E3E83" w:rsidP="006719FE">
            <w:pPr>
              <w:pStyle w:val="TableText"/>
              <w:keepLines/>
              <w:jc w:val="right"/>
              <w:rPr>
                <w:snapToGrid w:val="0"/>
              </w:rPr>
            </w:pPr>
            <w:r w:rsidRPr="00936483">
              <w:rPr>
                <w:snapToGrid w:val="0"/>
              </w:rPr>
              <w:t>2677</w:t>
            </w:r>
          </w:p>
        </w:tc>
        <w:tc>
          <w:tcPr>
            <w:tcW w:w="5788" w:type="dxa"/>
            <w:tcBorders>
              <w:bottom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Professional attendance at a place other than consulting rooms of more than 45</w:t>
            </w:r>
            <w:r w:rsidR="007A0200" w:rsidRPr="00936483">
              <w:rPr>
                <w:snapToGrid w:val="0"/>
              </w:rPr>
              <w:t> </w:t>
            </w:r>
            <w:r w:rsidRPr="00936483">
              <w:rPr>
                <w:snapToGrid w:val="0"/>
              </w:rPr>
              <w:t xml:space="preserve">minutes in duration by </w:t>
            </w:r>
            <w:r w:rsidRPr="00936483">
              <w:t>a medical practitioner who practises in general practice (other than a general practitioner)</w:t>
            </w:r>
            <w:r w:rsidRPr="00936483">
              <w:rPr>
                <w:snapToGrid w:val="0"/>
              </w:rPr>
              <w:t xml:space="preserve">, that completes the </w:t>
            </w:r>
            <w:r w:rsidRPr="00936483">
              <w:t>minimum requirements</w:t>
            </w:r>
            <w:r w:rsidRPr="00936483">
              <w:rPr>
                <w:snapToGrid w:val="0"/>
              </w:rPr>
              <w:t xml:space="preserve"> of the Asthma Cycle of Care</w:t>
            </w:r>
          </w:p>
        </w:tc>
        <w:tc>
          <w:tcPr>
            <w:tcW w:w="952" w:type="dxa"/>
            <w:tcBorders>
              <w:bottom w:val="single" w:sz="4" w:space="0" w:color="auto"/>
            </w:tcBorders>
            <w:shd w:val="clear" w:color="auto" w:fill="FFFFFF"/>
          </w:tcPr>
          <w:p w:rsidR="005E3E83" w:rsidRPr="00936483" w:rsidRDefault="005E3E83" w:rsidP="006719FE">
            <w:pPr>
              <w:pStyle w:val="TableText"/>
              <w:keepLines/>
              <w:ind w:left="-37" w:right="-51"/>
              <w:rPr>
                <w:snapToGrid w:val="0"/>
              </w:rPr>
            </w:pPr>
            <w:r w:rsidRPr="00936483">
              <w:rPr>
                <w:snapToGrid w:val="0"/>
              </w:rPr>
              <w:t>Amount under clause 2.1.1</w:t>
            </w:r>
          </w:p>
        </w:tc>
      </w:tr>
    </w:tbl>
    <w:p w:rsidR="005E3E83" w:rsidRPr="00936483" w:rsidRDefault="005E3E83" w:rsidP="006719FE">
      <w:pPr>
        <w:pStyle w:val="HD"/>
      </w:pPr>
      <w:bookmarkStart w:id="116" w:name="_Toc329356824"/>
      <w:r w:rsidRPr="001B079B">
        <w:rPr>
          <w:rStyle w:val="CharDivNo"/>
        </w:rPr>
        <w:t>Division 2.20</w:t>
      </w:r>
      <w:r w:rsidRPr="00936483">
        <w:tab/>
      </w:r>
      <w:r w:rsidRPr="001B079B">
        <w:rPr>
          <w:rStyle w:val="CharDivText"/>
        </w:rPr>
        <w:t>Group A20</w:t>
      </w:r>
      <w:r w:rsidR="00344318" w:rsidRPr="001B079B">
        <w:rPr>
          <w:rStyle w:val="CharDivText"/>
        </w:rPr>
        <w:t>—</w:t>
      </w:r>
      <w:r w:rsidRPr="001B079B">
        <w:rPr>
          <w:rStyle w:val="CharDivText"/>
        </w:rPr>
        <w:t>Mental health care</w:t>
      </w:r>
      <w:bookmarkEnd w:id="116"/>
    </w:p>
    <w:p w:rsidR="005E3E83" w:rsidRPr="00936483" w:rsidRDefault="005E3E83" w:rsidP="006719FE">
      <w:pPr>
        <w:pStyle w:val="HR"/>
      </w:pPr>
      <w:bookmarkStart w:id="117" w:name="_Toc329356825"/>
      <w:r w:rsidRPr="001B079B">
        <w:rPr>
          <w:rStyle w:val="CharSectno"/>
        </w:rPr>
        <w:t>2.20.1</w:t>
      </w:r>
      <w:r w:rsidRPr="00936483">
        <w:tab/>
        <w:t>Definitions</w:t>
      </w:r>
      <w:bookmarkEnd w:id="117"/>
    </w:p>
    <w:p w:rsidR="005E3E83" w:rsidRPr="00936483" w:rsidRDefault="005E3E83" w:rsidP="006719FE">
      <w:pPr>
        <w:pStyle w:val="ZR1"/>
      </w:pPr>
      <w:r w:rsidRPr="00936483">
        <w:tab/>
      </w:r>
      <w:r w:rsidRPr="00936483">
        <w:tab/>
        <w:t>In this Division:</w:t>
      </w:r>
    </w:p>
    <w:p w:rsidR="005E3E83" w:rsidRPr="00936483" w:rsidRDefault="005E3E83" w:rsidP="006719FE">
      <w:pPr>
        <w:pStyle w:val="Zdefinition"/>
        <w:keepLines/>
      </w:pPr>
      <w:r w:rsidRPr="00936483">
        <w:rPr>
          <w:b/>
          <w:bCs/>
          <w:i/>
          <w:iCs/>
        </w:rPr>
        <w:t xml:space="preserve">focussed psychological strategies </w:t>
      </w:r>
      <w:r w:rsidRPr="00936483">
        <w:t>means any of the following mental health care management strategies which have been derived from evidence</w:t>
      </w:r>
      <w:r w:rsidRPr="00936483">
        <w:noBreakHyphen/>
        <w:t>based psychological therapies:</w:t>
      </w:r>
    </w:p>
    <w:p w:rsidR="005E3E83" w:rsidRPr="00936483" w:rsidRDefault="005E3E83" w:rsidP="006719FE">
      <w:pPr>
        <w:pStyle w:val="P1"/>
        <w:rPr>
          <w:sz w:val="22"/>
        </w:rPr>
      </w:pPr>
      <w:r w:rsidRPr="00936483">
        <w:rPr>
          <w:sz w:val="22"/>
        </w:rPr>
        <w:tab/>
        <w:t>(a)</w:t>
      </w:r>
      <w:r w:rsidRPr="00936483">
        <w:rPr>
          <w:sz w:val="22"/>
        </w:rPr>
        <w:tab/>
        <w:t>psycho</w:t>
      </w:r>
      <w:r w:rsidRPr="00936483">
        <w:rPr>
          <w:sz w:val="22"/>
        </w:rPr>
        <w:noBreakHyphen/>
        <w:t>education;</w:t>
      </w:r>
    </w:p>
    <w:p w:rsidR="005E3E83" w:rsidRPr="00936483" w:rsidRDefault="005E3E83" w:rsidP="006719FE">
      <w:pPr>
        <w:pStyle w:val="P1"/>
        <w:rPr>
          <w:sz w:val="22"/>
        </w:rPr>
      </w:pPr>
      <w:r w:rsidRPr="00936483">
        <w:rPr>
          <w:sz w:val="22"/>
        </w:rPr>
        <w:tab/>
        <w:t>(b)</w:t>
      </w:r>
      <w:r w:rsidRPr="00936483">
        <w:rPr>
          <w:sz w:val="22"/>
        </w:rPr>
        <w:tab/>
        <w:t>cognitive</w:t>
      </w:r>
      <w:r w:rsidRPr="00936483">
        <w:rPr>
          <w:sz w:val="22"/>
        </w:rPr>
        <w:noBreakHyphen/>
        <w:t>behavioural therapy which involves cognitive or behavioural interventions;</w:t>
      </w:r>
    </w:p>
    <w:p w:rsidR="005E3E83" w:rsidRPr="00936483" w:rsidRDefault="005E3E83" w:rsidP="006719FE">
      <w:pPr>
        <w:pStyle w:val="P1"/>
        <w:rPr>
          <w:sz w:val="22"/>
        </w:rPr>
      </w:pPr>
      <w:r w:rsidRPr="00936483">
        <w:rPr>
          <w:sz w:val="22"/>
        </w:rPr>
        <w:tab/>
        <w:t>(c)</w:t>
      </w:r>
      <w:r w:rsidRPr="00936483">
        <w:rPr>
          <w:sz w:val="22"/>
        </w:rPr>
        <w:tab/>
        <w:t>relaxation strategies;</w:t>
      </w:r>
    </w:p>
    <w:p w:rsidR="005E3E83" w:rsidRPr="00936483" w:rsidRDefault="005E3E83" w:rsidP="006719FE">
      <w:pPr>
        <w:pStyle w:val="P1"/>
        <w:rPr>
          <w:sz w:val="22"/>
        </w:rPr>
      </w:pPr>
      <w:r w:rsidRPr="00936483">
        <w:rPr>
          <w:sz w:val="22"/>
        </w:rPr>
        <w:tab/>
        <w:t>(d)</w:t>
      </w:r>
      <w:r w:rsidRPr="00936483">
        <w:rPr>
          <w:sz w:val="22"/>
        </w:rPr>
        <w:tab/>
        <w:t>skills training;</w:t>
      </w:r>
    </w:p>
    <w:p w:rsidR="005E3E83" w:rsidRPr="00936483" w:rsidRDefault="005E3E83" w:rsidP="006719FE">
      <w:pPr>
        <w:pStyle w:val="P1"/>
        <w:rPr>
          <w:sz w:val="22"/>
        </w:rPr>
      </w:pPr>
      <w:r w:rsidRPr="00936483">
        <w:rPr>
          <w:sz w:val="22"/>
        </w:rPr>
        <w:tab/>
        <w:t>(e)</w:t>
      </w:r>
      <w:r w:rsidRPr="00936483">
        <w:rPr>
          <w:sz w:val="22"/>
        </w:rPr>
        <w:tab/>
        <w:t>interpersonal therapy.</w:t>
      </w:r>
    </w:p>
    <w:p w:rsidR="005E3E83" w:rsidRPr="00936483" w:rsidRDefault="005E3E83" w:rsidP="006719FE">
      <w:pPr>
        <w:pStyle w:val="Zdefinition"/>
        <w:keepLines/>
      </w:pPr>
      <w:r w:rsidRPr="00936483">
        <w:rPr>
          <w:b/>
          <w:bCs/>
          <w:i/>
          <w:iCs/>
        </w:rPr>
        <w:t>mental disorder</w:t>
      </w:r>
      <w:r w:rsidRPr="00936483">
        <w:t xml:space="preserve"> means a significant impairment of any or all of an individual’s cognitive, affective and relational abilities that:</w:t>
      </w:r>
    </w:p>
    <w:p w:rsidR="005E3E83" w:rsidRPr="00936483" w:rsidRDefault="005E3E83" w:rsidP="006719FE">
      <w:pPr>
        <w:pStyle w:val="P1"/>
      </w:pPr>
      <w:r w:rsidRPr="00936483">
        <w:tab/>
        <w:t>(a)</w:t>
      </w:r>
      <w:r w:rsidRPr="00936483">
        <w:tab/>
        <w:t>may require medical intervention; and</w:t>
      </w:r>
    </w:p>
    <w:p w:rsidR="005E3E83" w:rsidRPr="00936483" w:rsidRDefault="005E3E83" w:rsidP="006719FE">
      <w:pPr>
        <w:pStyle w:val="P1"/>
      </w:pPr>
      <w:r w:rsidRPr="00936483">
        <w:tab/>
        <w:t>(b)</w:t>
      </w:r>
      <w:r w:rsidRPr="00936483">
        <w:tab/>
        <w:t>may be a recognised, medically diagnosable illness or disorder; and</w:t>
      </w:r>
    </w:p>
    <w:p w:rsidR="005E3E83" w:rsidRPr="00936483" w:rsidRDefault="005E3E83" w:rsidP="006719FE">
      <w:pPr>
        <w:pStyle w:val="P1"/>
      </w:pPr>
      <w:r w:rsidRPr="00936483">
        <w:tab/>
        <w:t>(c)</w:t>
      </w:r>
      <w:r w:rsidRPr="00936483">
        <w:tab/>
        <w:t>is not dementia, delirium, tobacco use disorder or mental retardation.</w:t>
      </w:r>
    </w:p>
    <w:p w:rsidR="005E3E83" w:rsidRPr="00936483" w:rsidRDefault="005E3E83" w:rsidP="006719FE">
      <w:pPr>
        <w:pStyle w:val="Note"/>
      </w:pPr>
      <w:r w:rsidRPr="00936483">
        <w:rPr>
          <w:i/>
          <w:iCs/>
        </w:rPr>
        <w:t>Note</w:t>
      </w:r>
      <w:r w:rsidR="007A0200" w:rsidRPr="00936483">
        <w:rPr>
          <w:i/>
          <w:iCs/>
        </w:rPr>
        <w:t>   </w:t>
      </w:r>
      <w:r w:rsidRPr="00936483">
        <w:t>In relation to this definition, attention is drawn to the Diagnostic and Management Guidelines for Mental Disorders in Primary Care (ICD</w:t>
      </w:r>
      <w:r w:rsidRPr="00936483">
        <w:noBreakHyphen/>
        <w:t>10, Chapter 5, Primary Care Version), developed by the World Health Organisation and published in 1996.</w:t>
      </w:r>
    </w:p>
    <w:p w:rsidR="005E3E83" w:rsidRPr="00936483" w:rsidRDefault="005E3E83" w:rsidP="006719FE">
      <w:pPr>
        <w:pStyle w:val="definition"/>
        <w:keepLines/>
      </w:pPr>
      <w:r w:rsidRPr="00936483">
        <w:rPr>
          <w:b/>
          <w:bCs/>
          <w:i/>
          <w:iCs/>
        </w:rPr>
        <w:t>outcome measurement tool</w:t>
      </w:r>
      <w:r w:rsidRPr="00936483">
        <w:t xml:space="preserve"> means a tool used to monitor changes in a patient’s health that occur in response to treatment received by the patient.</w:t>
      </w:r>
    </w:p>
    <w:p w:rsidR="005E3E83" w:rsidRPr="00936483" w:rsidRDefault="005E3E83" w:rsidP="006719FE">
      <w:pPr>
        <w:pStyle w:val="HR"/>
      </w:pPr>
      <w:bookmarkStart w:id="118" w:name="_Toc329356826"/>
      <w:r w:rsidRPr="001B079B">
        <w:rPr>
          <w:rStyle w:val="CharSectno"/>
        </w:rPr>
        <w:t>2.20.2</w:t>
      </w:r>
      <w:r w:rsidRPr="00936483">
        <w:tab/>
        <w:t xml:space="preserve">Meaning of </w:t>
      </w:r>
      <w:r w:rsidRPr="00936483">
        <w:rPr>
          <w:i/>
        </w:rPr>
        <w:t>amount under clause 2</w:t>
      </w:r>
      <w:r w:rsidRPr="00936483">
        <w:t>.</w:t>
      </w:r>
      <w:r w:rsidRPr="00936483">
        <w:rPr>
          <w:i/>
        </w:rPr>
        <w:t>20</w:t>
      </w:r>
      <w:r w:rsidRPr="00936483">
        <w:t>.</w:t>
      </w:r>
      <w:r w:rsidRPr="00936483">
        <w:rPr>
          <w:i/>
        </w:rPr>
        <w:t>2</w:t>
      </w:r>
      <w:bookmarkEnd w:id="118"/>
    </w:p>
    <w:p w:rsidR="005E3E83" w:rsidRPr="00936483" w:rsidRDefault="005E3E83" w:rsidP="006719FE">
      <w:pPr>
        <w:pStyle w:val="ZR1"/>
      </w:pPr>
      <w:r w:rsidRPr="00936483">
        <w:tab/>
      </w:r>
      <w:r w:rsidRPr="00936483">
        <w:tab/>
        <w:t>In items 2723 and 2727:</w:t>
      </w:r>
    </w:p>
    <w:p w:rsidR="005E3E83" w:rsidRPr="00936483" w:rsidRDefault="005E3E83" w:rsidP="006719FE">
      <w:pPr>
        <w:pStyle w:val="Zdefinition"/>
        <w:keepLines/>
      </w:pPr>
      <w:r w:rsidRPr="00936483">
        <w:rPr>
          <w:b/>
          <w:bCs/>
          <w:i/>
          <w:iCs/>
        </w:rPr>
        <w:t>amount under clause 2</w:t>
      </w:r>
      <w:r w:rsidRPr="00936483">
        <w:rPr>
          <w:b/>
          <w:bCs/>
          <w:iCs/>
        </w:rPr>
        <w:t>.</w:t>
      </w:r>
      <w:r w:rsidRPr="00936483">
        <w:rPr>
          <w:b/>
          <w:bCs/>
          <w:i/>
          <w:iCs/>
        </w:rPr>
        <w:t>20</w:t>
      </w:r>
      <w:r w:rsidRPr="00936483">
        <w:rPr>
          <w:b/>
          <w:bCs/>
          <w:iCs/>
        </w:rPr>
        <w:t>.</w:t>
      </w:r>
      <w:r w:rsidRPr="00936483">
        <w:rPr>
          <w:b/>
          <w:bCs/>
          <w:i/>
          <w:iCs/>
        </w:rPr>
        <w:t>2</w:t>
      </w:r>
      <w:r w:rsidRPr="00936483">
        <w:t xml:space="preserve">, for an item mentioned in </w:t>
      </w:r>
      <w:r w:rsidR="003B4FAB">
        <w:t>table</w:t>
      </w:r>
      <w:r w:rsidR="007A0200" w:rsidRPr="00936483">
        <w:t> </w:t>
      </w:r>
      <w:r w:rsidRPr="00936483">
        <w:t>2.20.2, means the sum of:</w:t>
      </w:r>
    </w:p>
    <w:p w:rsidR="005E3E83" w:rsidRPr="00936483" w:rsidRDefault="005E3E83" w:rsidP="006719FE">
      <w:pPr>
        <w:pStyle w:val="P1"/>
      </w:pPr>
      <w:r w:rsidRPr="00936483">
        <w:tab/>
        <w:t>(a)</w:t>
      </w:r>
      <w:r w:rsidRPr="00936483">
        <w:tab/>
        <w:t>the fee mentioned in column 3 for the item; and</w:t>
      </w:r>
    </w:p>
    <w:p w:rsidR="005E3E83" w:rsidRPr="00936483" w:rsidRDefault="005E3E83" w:rsidP="006719FE">
      <w:pPr>
        <w:pStyle w:val="ZP1"/>
      </w:pPr>
      <w:r w:rsidRPr="00936483">
        <w:tab/>
        <w:t>(b)</w:t>
      </w:r>
      <w:r w:rsidRPr="00936483">
        <w:tab/>
        <w:t>either:</w:t>
      </w:r>
    </w:p>
    <w:p w:rsidR="005E3E83" w:rsidRPr="00936483" w:rsidRDefault="005E3E83" w:rsidP="006719FE">
      <w:pPr>
        <w:pStyle w:val="P2"/>
      </w:pPr>
      <w:r w:rsidRPr="00936483">
        <w:tab/>
        <w:t>(i)</w:t>
      </w:r>
      <w:r w:rsidRPr="00936483">
        <w:tab/>
        <w:t>if not more than 6 patients are attended at a single attendance</w:t>
      </w:r>
      <w:r w:rsidR="00344318" w:rsidRPr="00936483">
        <w:t>—</w:t>
      </w:r>
      <w:r w:rsidRPr="00936483">
        <w:t>the amount mentioned in column 4 for the item, divided by the number of patients attended; or</w:t>
      </w:r>
    </w:p>
    <w:p w:rsidR="005E3E83" w:rsidRPr="00936483" w:rsidRDefault="005E3E83" w:rsidP="006719FE">
      <w:pPr>
        <w:pStyle w:val="P2"/>
        <w:spacing w:after="120"/>
        <w:ind w:left="1987" w:hanging="1987"/>
      </w:pPr>
      <w:r w:rsidRPr="00936483">
        <w:tab/>
        <w:t>(ii)</w:t>
      </w:r>
      <w:r w:rsidRPr="00936483">
        <w:tab/>
        <w:t>if more than 6 patients are attended at a single attendance</w:t>
      </w:r>
      <w:r w:rsidR="00344318" w:rsidRPr="00936483">
        <w:t>—</w:t>
      </w:r>
      <w:r w:rsidRPr="00936483">
        <w:t>the amount mentioned in column 5 for the item.</w:t>
      </w:r>
    </w:p>
    <w:tbl>
      <w:tblPr>
        <w:tblW w:w="7338" w:type="dxa"/>
        <w:tblLook w:val="0000"/>
      </w:tblPr>
      <w:tblGrid>
        <w:gridCol w:w="598"/>
        <w:gridCol w:w="854"/>
        <w:gridCol w:w="2198"/>
        <w:gridCol w:w="2505"/>
        <w:gridCol w:w="1183"/>
      </w:tblGrid>
      <w:tr w:rsidR="005E3E83" w:rsidRPr="00936483" w:rsidTr="003403DF">
        <w:trPr>
          <w:cantSplit/>
          <w:tblHeader/>
        </w:trPr>
        <w:tc>
          <w:tcPr>
            <w:tcW w:w="7338" w:type="dxa"/>
            <w:gridSpan w:val="5"/>
          </w:tcPr>
          <w:p w:rsidR="005E3E83" w:rsidRPr="00936483" w:rsidRDefault="005E3E83" w:rsidP="006719FE">
            <w:pPr>
              <w:pStyle w:val="TableColHead"/>
              <w:keepLines/>
              <w:spacing w:after="0"/>
              <w:ind w:left="-14"/>
            </w:pPr>
            <w:r w:rsidRPr="00936483">
              <w:t>Table 2.20.2</w:t>
            </w:r>
          </w:p>
        </w:tc>
      </w:tr>
      <w:tr w:rsidR="005E3E83" w:rsidRPr="00936483" w:rsidTr="003403DF">
        <w:trPr>
          <w:cantSplit/>
          <w:tblHeader/>
        </w:trPr>
        <w:tc>
          <w:tcPr>
            <w:tcW w:w="598" w:type="dxa"/>
            <w:tcBorders>
              <w:bottom w:val="single" w:sz="4" w:space="0" w:color="auto"/>
            </w:tcBorders>
          </w:tcPr>
          <w:p w:rsidR="005E3E83" w:rsidRPr="00936483" w:rsidRDefault="005E3E83" w:rsidP="006719FE">
            <w:pPr>
              <w:pStyle w:val="TableColHead"/>
              <w:keepLines/>
            </w:pPr>
            <w:r w:rsidRPr="00936483">
              <w:t>Item</w:t>
            </w:r>
          </w:p>
        </w:tc>
        <w:tc>
          <w:tcPr>
            <w:tcW w:w="854" w:type="dxa"/>
            <w:tcBorders>
              <w:bottom w:val="single" w:sz="4" w:space="0" w:color="auto"/>
            </w:tcBorders>
          </w:tcPr>
          <w:p w:rsidR="005E3E83" w:rsidRPr="00936483" w:rsidRDefault="005E3E83" w:rsidP="006719FE">
            <w:pPr>
              <w:pStyle w:val="TableColHead"/>
              <w:keepLines/>
            </w:pPr>
            <w:r w:rsidRPr="00936483">
              <w:t>Item of the table</w:t>
            </w:r>
          </w:p>
        </w:tc>
        <w:tc>
          <w:tcPr>
            <w:tcW w:w="2198" w:type="dxa"/>
            <w:tcBorders>
              <w:bottom w:val="single" w:sz="4" w:space="0" w:color="auto"/>
            </w:tcBorders>
          </w:tcPr>
          <w:p w:rsidR="005E3E83" w:rsidRPr="00936483" w:rsidRDefault="005E3E83" w:rsidP="006719FE">
            <w:pPr>
              <w:pStyle w:val="TableColHead"/>
              <w:keepLines/>
            </w:pPr>
            <w:r w:rsidRPr="00936483">
              <w:t>Fee</w:t>
            </w:r>
          </w:p>
        </w:tc>
        <w:tc>
          <w:tcPr>
            <w:tcW w:w="2505" w:type="dxa"/>
            <w:tcBorders>
              <w:bottom w:val="single" w:sz="4" w:space="0" w:color="auto"/>
            </w:tcBorders>
          </w:tcPr>
          <w:p w:rsidR="005E3E83" w:rsidRPr="00936483" w:rsidRDefault="005E3E83" w:rsidP="006719FE">
            <w:pPr>
              <w:pStyle w:val="TableColHead"/>
              <w:keepLines/>
            </w:pPr>
            <w:r w:rsidRPr="00936483">
              <w:t>Amount if not more than 6 patients (to be divided by the number of patients)</w:t>
            </w:r>
          </w:p>
        </w:tc>
        <w:tc>
          <w:tcPr>
            <w:tcW w:w="1183" w:type="dxa"/>
            <w:tcBorders>
              <w:bottom w:val="single" w:sz="4" w:space="0" w:color="auto"/>
            </w:tcBorders>
          </w:tcPr>
          <w:p w:rsidR="005E3E83" w:rsidRPr="00936483" w:rsidRDefault="005E3E83" w:rsidP="006719FE">
            <w:pPr>
              <w:pStyle w:val="TableColHead"/>
              <w:keepLines/>
            </w:pPr>
            <w:r w:rsidRPr="00936483">
              <w:t>Amount if more than 6 patients</w:t>
            </w:r>
          </w:p>
        </w:tc>
      </w:tr>
      <w:tr w:rsidR="005E3E83" w:rsidRPr="00936483" w:rsidTr="003403DF">
        <w:trPr>
          <w:cantSplit/>
        </w:trPr>
        <w:tc>
          <w:tcPr>
            <w:tcW w:w="598" w:type="dxa"/>
          </w:tcPr>
          <w:p w:rsidR="005E3E83" w:rsidRPr="00936483" w:rsidRDefault="005E3E83" w:rsidP="006719FE">
            <w:pPr>
              <w:pStyle w:val="TableText"/>
              <w:keepLines/>
              <w:jc w:val="right"/>
            </w:pPr>
            <w:r w:rsidRPr="00936483">
              <w:t>1</w:t>
            </w:r>
          </w:p>
        </w:tc>
        <w:tc>
          <w:tcPr>
            <w:tcW w:w="854" w:type="dxa"/>
          </w:tcPr>
          <w:p w:rsidR="005E3E83" w:rsidRPr="00936483" w:rsidRDefault="005E3E83" w:rsidP="006719FE">
            <w:pPr>
              <w:pStyle w:val="TableText"/>
              <w:keepLines/>
              <w:jc w:val="center"/>
            </w:pPr>
            <w:r w:rsidRPr="00936483">
              <w:t>2723</w:t>
            </w:r>
          </w:p>
        </w:tc>
        <w:tc>
          <w:tcPr>
            <w:tcW w:w="2198" w:type="dxa"/>
          </w:tcPr>
          <w:p w:rsidR="005E3E83" w:rsidRPr="00936483" w:rsidRDefault="005E3E83" w:rsidP="006719FE">
            <w:pPr>
              <w:pStyle w:val="TableText"/>
              <w:keepLines/>
            </w:pPr>
            <w:r w:rsidRPr="00936483">
              <w:t>The fee for item 2721</w:t>
            </w:r>
          </w:p>
        </w:tc>
        <w:tc>
          <w:tcPr>
            <w:tcW w:w="2505" w:type="dxa"/>
          </w:tcPr>
          <w:p w:rsidR="005E3E83" w:rsidRPr="00936483" w:rsidRDefault="005E3E83" w:rsidP="006719FE">
            <w:pPr>
              <w:pStyle w:val="TableText"/>
              <w:keepLines/>
              <w:jc w:val="center"/>
            </w:pPr>
            <w:r w:rsidRPr="00936483">
              <w:t>$25.</w:t>
            </w:r>
            <w:r w:rsidR="00302A37" w:rsidRPr="00936483">
              <w:t>45</w:t>
            </w:r>
          </w:p>
        </w:tc>
        <w:tc>
          <w:tcPr>
            <w:tcW w:w="1183" w:type="dxa"/>
          </w:tcPr>
          <w:p w:rsidR="005E3E83" w:rsidRPr="00936483" w:rsidRDefault="00302A37" w:rsidP="006719FE">
            <w:pPr>
              <w:pStyle w:val="TableText"/>
              <w:keepLines/>
              <w:jc w:val="center"/>
            </w:pPr>
            <w:r w:rsidRPr="00936483">
              <w:t>$1.95</w:t>
            </w:r>
          </w:p>
        </w:tc>
      </w:tr>
      <w:tr w:rsidR="005E3E83" w:rsidRPr="00936483" w:rsidTr="003403DF">
        <w:trPr>
          <w:cantSplit/>
        </w:trPr>
        <w:tc>
          <w:tcPr>
            <w:tcW w:w="598" w:type="dxa"/>
            <w:tcBorders>
              <w:bottom w:val="single" w:sz="4" w:space="0" w:color="auto"/>
            </w:tcBorders>
          </w:tcPr>
          <w:p w:rsidR="005E3E83" w:rsidRPr="00936483" w:rsidRDefault="005E3E83" w:rsidP="006719FE">
            <w:pPr>
              <w:pStyle w:val="TableText"/>
              <w:keepLines/>
              <w:jc w:val="right"/>
            </w:pPr>
            <w:r w:rsidRPr="00936483">
              <w:t>2</w:t>
            </w:r>
          </w:p>
        </w:tc>
        <w:tc>
          <w:tcPr>
            <w:tcW w:w="854" w:type="dxa"/>
            <w:tcBorders>
              <w:bottom w:val="single" w:sz="4" w:space="0" w:color="auto"/>
            </w:tcBorders>
          </w:tcPr>
          <w:p w:rsidR="005E3E83" w:rsidRPr="00936483" w:rsidRDefault="005E3E83" w:rsidP="006719FE">
            <w:pPr>
              <w:pStyle w:val="TableText"/>
              <w:keepLines/>
              <w:jc w:val="center"/>
            </w:pPr>
            <w:r w:rsidRPr="00936483">
              <w:t>2727</w:t>
            </w:r>
          </w:p>
        </w:tc>
        <w:tc>
          <w:tcPr>
            <w:tcW w:w="2198" w:type="dxa"/>
            <w:tcBorders>
              <w:bottom w:val="single" w:sz="4" w:space="0" w:color="auto"/>
            </w:tcBorders>
          </w:tcPr>
          <w:p w:rsidR="005E3E83" w:rsidRPr="00936483" w:rsidRDefault="005E3E83" w:rsidP="006719FE">
            <w:pPr>
              <w:pStyle w:val="TableText"/>
              <w:keepLines/>
            </w:pPr>
            <w:r w:rsidRPr="00936483">
              <w:t>The fee for item 2725</w:t>
            </w:r>
          </w:p>
        </w:tc>
        <w:tc>
          <w:tcPr>
            <w:tcW w:w="2505" w:type="dxa"/>
            <w:tcBorders>
              <w:bottom w:val="single" w:sz="4" w:space="0" w:color="auto"/>
            </w:tcBorders>
          </w:tcPr>
          <w:p w:rsidR="005E3E83" w:rsidRPr="00936483" w:rsidRDefault="005E3E83" w:rsidP="006719FE">
            <w:pPr>
              <w:pStyle w:val="TableText"/>
              <w:keepLines/>
              <w:jc w:val="center"/>
            </w:pPr>
            <w:r w:rsidRPr="00936483">
              <w:t>$25.</w:t>
            </w:r>
            <w:r w:rsidR="00302A37" w:rsidRPr="00936483">
              <w:t>45</w:t>
            </w:r>
          </w:p>
        </w:tc>
        <w:tc>
          <w:tcPr>
            <w:tcW w:w="1183" w:type="dxa"/>
            <w:tcBorders>
              <w:bottom w:val="single" w:sz="4" w:space="0" w:color="auto"/>
            </w:tcBorders>
          </w:tcPr>
          <w:p w:rsidR="005E3E83" w:rsidRPr="00936483" w:rsidRDefault="00302A37" w:rsidP="006719FE">
            <w:pPr>
              <w:pStyle w:val="TableText"/>
              <w:keepLines/>
              <w:jc w:val="center"/>
            </w:pPr>
            <w:r w:rsidRPr="00936483">
              <w:t>$1.95</w:t>
            </w:r>
          </w:p>
        </w:tc>
      </w:tr>
    </w:tbl>
    <w:p w:rsidR="005E3E83" w:rsidRPr="00936483" w:rsidRDefault="005E3E83" w:rsidP="006719FE">
      <w:pPr>
        <w:pStyle w:val="HR"/>
      </w:pPr>
      <w:bookmarkStart w:id="119" w:name="_Toc329356827"/>
      <w:r w:rsidRPr="001B079B">
        <w:rPr>
          <w:rStyle w:val="CharSectno"/>
        </w:rPr>
        <w:t>2.20.3</w:t>
      </w:r>
      <w:r w:rsidRPr="00936483">
        <w:tab/>
        <w:t xml:space="preserve">Meaning of </w:t>
      </w:r>
      <w:r w:rsidRPr="00936483">
        <w:rPr>
          <w:i/>
        </w:rPr>
        <w:t>preparation of</w:t>
      </w:r>
      <w:r w:rsidRPr="00936483">
        <w:t xml:space="preserve"> </w:t>
      </w:r>
      <w:r w:rsidRPr="00936483">
        <w:rPr>
          <w:i/>
        </w:rPr>
        <w:t xml:space="preserve">a </w:t>
      </w:r>
      <w:r w:rsidRPr="00936483">
        <w:rPr>
          <w:bCs/>
          <w:i/>
          <w:iCs/>
        </w:rPr>
        <w:t>GP mental health treatment plan</w:t>
      </w:r>
      <w:bookmarkEnd w:id="119"/>
    </w:p>
    <w:p w:rsidR="005E3E83" w:rsidRPr="00936483" w:rsidRDefault="005E3E83" w:rsidP="006719FE">
      <w:pPr>
        <w:pStyle w:val="ZR1"/>
      </w:pPr>
      <w:r w:rsidRPr="00936483">
        <w:tab/>
        <w:t>(1)</w:t>
      </w:r>
      <w:r w:rsidRPr="00936483">
        <w:tab/>
        <w:t xml:space="preserve">The </w:t>
      </w:r>
      <w:r w:rsidRPr="00936483">
        <w:rPr>
          <w:b/>
          <w:bCs/>
          <w:i/>
          <w:iCs/>
        </w:rPr>
        <w:t>preparation of a GP mental health treatment plan</w:t>
      </w:r>
      <w:r w:rsidRPr="00936483">
        <w:t>, for a patient, means each of the following:</w:t>
      </w:r>
    </w:p>
    <w:p w:rsidR="005E3E83" w:rsidRPr="00936483" w:rsidRDefault="005E3E83" w:rsidP="006719FE">
      <w:pPr>
        <w:pStyle w:val="ZP1"/>
      </w:pPr>
      <w:r w:rsidRPr="00936483">
        <w:tab/>
        <w:t>(a)</w:t>
      </w:r>
      <w:r w:rsidRPr="00936483">
        <w:tab/>
        <w:t>preparation of a written plan by a medical practitioner for the patient that includes:</w:t>
      </w:r>
    </w:p>
    <w:p w:rsidR="005E3E83" w:rsidRPr="00936483" w:rsidRDefault="005E3E83" w:rsidP="006719FE">
      <w:pPr>
        <w:pStyle w:val="P2"/>
      </w:pPr>
      <w:r w:rsidRPr="00936483">
        <w:tab/>
        <w:t>(i)</w:t>
      </w:r>
      <w:r w:rsidRPr="00936483">
        <w:tab/>
        <w:t>an assessment of the patient’s mental disorder, including administration of an outcome measurement tool (except if considered clinically inappropriate);</w:t>
      </w:r>
    </w:p>
    <w:p w:rsidR="005E3E83" w:rsidRPr="00936483" w:rsidRDefault="005E3E83" w:rsidP="006719FE">
      <w:pPr>
        <w:pStyle w:val="P2"/>
      </w:pPr>
      <w:r w:rsidRPr="00936483">
        <w:tab/>
        <w:t>(ii)</w:t>
      </w:r>
      <w:r w:rsidRPr="00936483">
        <w:tab/>
        <w:t>formulation of the mental disorder, including provisional diagnosis or diagnosis;</w:t>
      </w:r>
    </w:p>
    <w:p w:rsidR="005E3E83" w:rsidRPr="00936483" w:rsidRDefault="005E3E83" w:rsidP="006719FE">
      <w:pPr>
        <w:pStyle w:val="P2"/>
      </w:pPr>
      <w:r w:rsidRPr="00936483">
        <w:tab/>
        <w:t>(iii)</w:t>
      </w:r>
      <w:r w:rsidRPr="00936483">
        <w:tab/>
        <w:t>treatment goals with which the patient agrees;</w:t>
      </w:r>
    </w:p>
    <w:p w:rsidR="005E3E83" w:rsidRPr="00936483" w:rsidRDefault="005E3E83" w:rsidP="006719FE">
      <w:pPr>
        <w:pStyle w:val="P2"/>
      </w:pPr>
      <w:r w:rsidRPr="00936483">
        <w:tab/>
        <w:t>(iv)</w:t>
      </w:r>
      <w:r w:rsidRPr="00936483">
        <w:tab/>
        <w:t>any actions to be taken by the patient;</w:t>
      </w:r>
    </w:p>
    <w:p w:rsidR="005E3E83" w:rsidRPr="00936483" w:rsidRDefault="005E3E83" w:rsidP="006719FE">
      <w:pPr>
        <w:pStyle w:val="ZP2"/>
      </w:pPr>
      <w:r w:rsidRPr="00936483">
        <w:tab/>
        <w:t>(v)</w:t>
      </w:r>
      <w:r w:rsidRPr="00936483">
        <w:tab/>
        <w:t>a plan for either or both of the following:</w:t>
      </w:r>
    </w:p>
    <w:p w:rsidR="005E3E83" w:rsidRPr="00936483" w:rsidRDefault="005E3E83" w:rsidP="006719FE">
      <w:pPr>
        <w:pStyle w:val="P3"/>
        <w:keepLines/>
      </w:pPr>
      <w:r w:rsidRPr="00936483">
        <w:tab/>
        <w:t>(A)</w:t>
      </w:r>
      <w:r w:rsidRPr="00936483">
        <w:tab/>
        <w:t>crisis intervention;</w:t>
      </w:r>
    </w:p>
    <w:p w:rsidR="005E3E83" w:rsidRPr="00936483" w:rsidRDefault="005E3E83" w:rsidP="006719FE">
      <w:pPr>
        <w:pStyle w:val="P3"/>
        <w:keepLines/>
      </w:pPr>
      <w:r w:rsidRPr="00936483">
        <w:tab/>
        <w:t>(B)</w:t>
      </w:r>
      <w:r w:rsidRPr="00936483">
        <w:tab/>
        <w:t>relapse prevention;</w:t>
      </w:r>
    </w:p>
    <w:p w:rsidR="005E3E83" w:rsidRPr="00936483" w:rsidRDefault="005E3E83" w:rsidP="006719FE">
      <w:pPr>
        <w:pStyle w:val="P2"/>
      </w:pPr>
      <w:r w:rsidRPr="00936483">
        <w:tab/>
        <w:t>(vi)</w:t>
      </w:r>
      <w:r w:rsidRPr="00936483">
        <w:tab/>
        <w:t>referral and treatment options for the patient;</w:t>
      </w:r>
    </w:p>
    <w:p w:rsidR="005E3E83" w:rsidRPr="00936483" w:rsidRDefault="005E3E83" w:rsidP="006719FE">
      <w:pPr>
        <w:pStyle w:val="P2"/>
      </w:pPr>
      <w:r w:rsidRPr="00936483">
        <w:tab/>
        <w:t>(vii)</w:t>
      </w:r>
      <w:r w:rsidRPr="00936483">
        <w:tab/>
        <w:t>arrangements for providing the referral and treatment options mentioned in subparagraph (a)</w:t>
      </w:r>
      <w:r w:rsidR="007A0200" w:rsidRPr="00936483">
        <w:t> </w:t>
      </w:r>
      <w:r w:rsidRPr="00936483">
        <w:t>(vi);</w:t>
      </w:r>
    </w:p>
    <w:p w:rsidR="005E3E83" w:rsidRPr="00936483" w:rsidRDefault="005E3E83" w:rsidP="006719FE">
      <w:pPr>
        <w:pStyle w:val="P2"/>
      </w:pPr>
      <w:r w:rsidRPr="00936483">
        <w:tab/>
        <w:t>(viii)</w:t>
      </w:r>
      <w:r w:rsidRPr="00936483">
        <w:tab/>
        <w:t>arrangements to review the plan;</w:t>
      </w:r>
    </w:p>
    <w:p w:rsidR="005E3E83" w:rsidRPr="00936483" w:rsidRDefault="005E3E83" w:rsidP="006719FE">
      <w:pPr>
        <w:pStyle w:val="P1"/>
      </w:pPr>
      <w:r w:rsidRPr="00936483">
        <w:tab/>
        <w:t>(b)</w:t>
      </w:r>
      <w:r w:rsidRPr="00936483">
        <w:tab/>
        <w:t>explaining to the patient and the patient’s carer (if any, and if the practitioner considers it appropriate and the patient agrees) the steps involved in preparing the plan;</w:t>
      </w:r>
    </w:p>
    <w:p w:rsidR="005E3E83" w:rsidRPr="00936483" w:rsidRDefault="005E3E83" w:rsidP="006719FE">
      <w:pPr>
        <w:pStyle w:val="P1"/>
      </w:pPr>
      <w:r w:rsidRPr="00936483">
        <w:tab/>
        <w:t>(c)</w:t>
      </w:r>
      <w:r w:rsidRPr="00936483">
        <w:tab/>
        <w:t>recording the plan;</w:t>
      </w:r>
    </w:p>
    <w:p w:rsidR="005E3E83" w:rsidRPr="00936483" w:rsidRDefault="005E3E83" w:rsidP="006719FE">
      <w:pPr>
        <w:pStyle w:val="P1"/>
      </w:pPr>
      <w:r w:rsidRPr="00936483">
        <w:tab/>
        <w:t>(d)</w:t>
      </w:r>
      <w:r w:rsidRPr="00936483">
        <w:tab/>
        <w:t>recording the patient’s agreement to the preparation of the plan;</w:t>
      </w:r>
    </w:p>
    <w:p w:rsidR="005E3E83" w:rsidRPr="00936483" w:rsidRDefault="005E3E83" w:rsidP="006719FE">
      <w:pPr>
        <w:pStyle w:val="ZP1"/>
      </w:pPr>
      <w:r w:rsidRPr="00936483">
        <w:tab/>
        <w:t>(e)</w:t>
      </w:r>
      <w:r w:rsidRPr="00936483">
        <w:tab/>
        <w:t>offering the patient and the patient’s carer (if any, and if the practitioner considers it appropriate and the patient agrees):</w:t>
      </w:r>
    </w:p>
    <w:p w:rsidR="005E3E83" w:rsidRPr="00936483" w:rsidRDefault="005E3E83" w:rsidP="006719FE">
      <w:pPr>
        <w:pStyle w:val="P2"/>
      </w:pPr>
      <w:r w:rsidRPr="00936483">
        <w:tab/>
        <w:t>(i)</w:t>
      </w:r>
      <w:r w:rsidRPr="00936483">
        <w:tab/>
        <w:t>a copy of the plan; and</w:t>
      </w:r>
    </w:p>
    <w:p w:rsidR="005E3E83" w:rsidRPr="00936483" w:rsidRDefault="005E3E83" w:rsidP="006719FE">
      <w:pPr>
        <w:pStyle w:val="P2"/>
      </w:pPr>
      <w:r w:rsidRPr="00936483">
        <w:tab/>
        <w:t>(ii)</w:t>
      </w:r>
      <w:r w:rsidRPr="00936483">
        <w:tab/>
        <w:t>suitable education about the mental disorder;</w:t>
      </w:r>
    </w:p>
    <w:p w:rsidR="005E3E83" w:rsidRPr="00936483" w:rsidRDefault="005E3E83" w:rsidP="006719FE">
      <w:pPr>
        <w:pStyle w:val="P1"/>
      </w:pPr>
      <w:r w:rsidRPr="00936483">
        <w:tab/>
        <w:t>(f)</w:t>
      </w:r>
      <w:r w:rsidRPr="00936483">
        <w:tab/>
        <w:t>adding a copy of the plan to the patient’s medical records.</w:t>
      </w:r>
    </w:p>
    <w:p w:rsidR="005E3E83" w:rsidRPr="00936483" w:rsidRDefault="005E3E83" w:rsidP="006719FE">
      <w:pPr>
        <w:pStyle w:val="ZR2"/>
      </w:pPr>
      <w:r w:rsidRPr="00936483">
        <w:tab/>
        <w:t>(2)</w:t>
      </w:r>
      <w:r w:rsidRPr="00936483">
        <w:tab/>
        <w:t>In subparagraph</w:t>
      </w:r>
      <w:r w:rsidR="007A0200" w:rsidRPr="00936483">
        <w:t> </w:t>
      </w:r>
      <w:r w:rsidRPr="00936483">
        <w:t>(1)</w:t>
      </w:r>
      <w:r w:rsidR="007A0200" w:rsidRPr="00936483">
        <w:t> </w:t>
      </w:r>
      <w:r w:rsidRPr="00936483">
        <w:t>(a)</w:t>
      </w:r>
      <w:r w:rsidR="007A0200" w:rsidRPr="00936483">
        <w:t> </w:t>
      </w:r>
      <w:r w:rsidRPr="00936483">
        <w:t xml:space="preserve">(vi), </w:t>
      </w:r>
      <w:r w:rsidRPr="00936483">
        <w:rPr>
          <w:b/>
          <w:i/>
        </w:rPr>
        <w:t>referral and treatment options</w:t>
      </w:r>
      <w:r w:rsidRPr="00936483">
        <w:t>, for a patient, includes:</w:t>
      </w:r>
    </w:p>
    <w:p w:rsidR="005E3E83" w:rsidRPr="00936483" w:rsidRDefault="005E3E83" w:rsidP="006719FE">
      <w:pPr>
        <w:pStyle w:val="P1"/>
      </w:pPr>
      <w:r w:rsidRPr="00936483">
        <w:tab/>
        <w:t>(a)</w:t>
      </w:r>
      <w:r w:rsidRPr="00936483">
        <w:tab/>
        <w:t>support services for the patient; and</w:t>
      </w:r>
    </w:p>
    <w:p w:rsidR="005E3E83" w:rsidRPr="00936483" w:rsidRDefault="005E3E83" w:rsidP="006719FE">
      <w:pPr>
        <w:pStyle w:val="P1"/>
      </w:pPr>
      <w:r w:rsidRPr="00936483">
        <w:tab/>
        <w:t>(b)</w:t>
      </w:r>
      <w:r w:rsidRPr="00936483">
        <w:tab/>
        <w:t>psychiatric services for the patient; and</w:t>
      </w:r>
    </w:p>
    <w:p w:rsidR="005E3E83" w:rsidRPr="00936483" w:rsidRDefault="005E3E83" w:rsidP="006719FE">
      <w:pPr>
        <w:pStyle w:val="ZP1"/>
      </w:pPr>
      <w:r w:rsidRPr="00936483">
        <w:tab/>
        <w:t>(c)</w:t>
      </w:r>
      <w:r w:rsidRPr="00936483">
        <w:tab/>
        <w:t>subject to the applicable limitations:</w:t>
      </w:r>
    </w:p>
    <w:p w:rsidR="005E3E83" w:rsidRPr="00936483" w:rsidRDefault="005E3E83" w:rsidP="006719FE">
      <w:pPr>
        <w:pStyle w:val="P2"/>
      </w:pPr>
      <w:r w:rsidRPr="00936483">
        <w:tab/>
        <w:t>(i)</w:t>
      </w:r>
      <w:r w:rsidRPr="00936483">
        <w:tab/>
        <w:t>psychological therapies provided to the patient by a clinical psychologist (items</w:t>
      </w:r>
      <w:r w:rsidR="007A0200" w:rsidRPr="00936483">
        <w:t> </w:t>
      </w:r>
      <w:r w:rsidRPr="00936483">
        <w:t>80000 to 80020); and</w:t>
      </w:r>
    </w:p>
    <w:p w:rsidR="005E3E83" w:rsidRPr="00936483" w:rsidRDefault="005E3E83" w:rsidP="006719FE">
      <w:pPr>
        <w:pStyle w:val="P2"/>
      </w:pPr>
      <w:r w:rsidRPr="00936483">
        <w:tab/>
        <w:t>(ii)</w:t>
      </w:r>
      <w:r w:rsidRPr="00936483">
        <w:tab/>
        <w:t>focussed psychological strategies services provided to the patient by a medical practitioner mentioned in paragraph 2.20.7</w:t>
      </w:r>
      <w:r w:rsidR="007A0200" w:rsidRPr="00936483">
        <w:t> </w:t>
      </w:r>
      <w:r w:rsidRPr="00936483">
        <w:t>(1)</w:t>
      </w:r>
      <w:r w:rsidR="007A0200" w:rsidRPr="00936483">
        <w:t> </w:t>
      </w:r>
      <w:r w:rsidRPr="00936483">
        <w:t>(b) to provide those services (items</w:t>
      </w:r>
      <w:r w:rsidR="007A0200" w:rsidRPr="00936483">
        <w:t> </w:t>
      </w:r>
      <w:r w:rsidRPr="00936483">
        <w:t>2721 to 2727); and</w:t>
      </w:r>
    </w:p>
    <w:p w:rsidR="005E3E83" w:rsidRPr="00936483" w:rsidRDefault="005E3E83" w:rsidP="006719FE">
      <w:pPr>
        <w:pStyle w:val="ZP2"/>
      </w:pPr>
      <w:r w:rsidRPr="00936483">
        <w:tab/>
        <w:t>(iii)</w:t>
      </w:r>
      <w:r w:rsidRPr="00936483">
        <w:tab/>
        <w:t>focussed psychological strategies services provided to the patient by an allied mental health professional (items</w:t>
      </w:r>
      <w:r w:rsidR="007A0200" w:rsidRPr="00936483">
        <w:t> </w:t>
      </w:r>
      <w:r w:rsidRPr="00936483">
        <w:t>80100 to 80170).</w:t>
      </w:r>
    </w:p>
    <w:p w:rsidR="005E3E83" w:rsidRPr="00936483" w:rsidRDefault="005E3E83" w:rsidP="006719FE">
      <w:pPr>
        <w:pStyle w:val="Note"/>
      </w:pPr>
      <w:r w:rsidRPr="00936483">
        <w:rPr>
          <w:i/>
        </w:rPr>
        <w:t>Note</w:t>
      </w:r>
      <w:r w:rsidR="007A0200" w:rsidRPr="00936483">
        <w:rPr>
          <w:i/>
        </w:rPr>
        <w:t>   </w:t>
      </w:r>
      <w:r w:rsidRPr="00936483">
        <w:t>For items 80000 to 80020 and 80100 to</w:t>
      </w:r>
      <w:r w:rsidR="007A0200" w:rsidRPr="00936483">
        <w:t> </w:t>
      </w:r>
      <w:r w:rsidRPr="00936483">
        <w:t xml:space="preserve">80170, see the </w:t>
      </w:r>
      <w:r w:rsidRPr="00936483">
        <w:rPr>
          <w:szCs w:val="20"/>
        </w:rPr>
        <w:t>determination about allied health services under subsection 3C (1) of the Act.</w:t>
      </w:r>
    </w:p>
    <w:p w:rsidR="005E3E83" w:rsidRPr="00936483" w:rsidRDefault="005E3E83" w:rsidP="006719FE">
      <w:pPr>
        <w:pStyle w:val="HR"/>
      </w:pPr>
      <w:bookmarkStart w:id="120" w:name="_Toc329356828"/>
      <w:r w:rsidRPr="001B079B">
        <w:rPr>
          <w:rStyle w:val="CharSectno"/>
        </w:rPr>
        <w:t>2.20.4</w:t>
      </w:r>
      <w:r w:rsidRPr="00936483">
        <w:tab/>
        <w:t xml:space="preserve">Meaning of </w:t>
      </w:r>
      <w:r w:rsidRPr="00936483">
        <w:rPr>
          <w:i/>
        </w:rPr>
        <w:t>review of a GP mental health treatment plan</w:t>
      </w:r>
      <w:bookmarkEnd w:id="120"/>
    </w:p>
    <w:p w:rsidR="005E3E83" w:rsidRPr="00936483" w:rsidRDefault="005E3E83" w:rsidP="006719FE">
      <w:pPr>
        <w:pStyle w:val="ZR1"/>
      </w:pPr>
      <w:r w:rsidRPr="00936483">
        <w:tab/>
      </w:r>
      <w:r w:rsidRPr="00936483">
        <w:tab/>
        <w:t xml:space="preserve">A </w:t>
      </w:r>
      <w:r w:rsidRPr="00936483">
        <w:rPr>
          <w:b/>
          <w:i/>
        </w:rPr>
        <w:t>review</w:t>
      </w:r>
      <w:r w:rsidRPr="00936483">
        <w:t xml:space="preserve"> </w:t>
      </w:r>
      <w:r w:rsidRPr="00936483">
        <w:rPr>
          <w:b/>
          <w:i/>
        </w:rPr>
        <w:t>of a GP mental health treatment plan</w:t>
      </w:r>
      <w:r w:rsidRPr="00936483">
        <w:t xml:space="preserve"> means a process by which a medical practitioner:</w:t>
      </w:r>
    </w:p>
    <w:p w:rsidR="005E3E83" w:rsidRPr="00936483" w:rsidRDefault="005E3E83" w:rsidP="006719FE">
      <w:pPr>
        <w:pStyle w:val="P1"/>
      </w:pPr>
      <w:r w:rsidRPr="00936483">
        <w:tab/>
        <w:t>(a)</w:t>
      </w:r>
      <w:r w:rsidRPr="00936483">
        <w:tab/>
        <w:t>reviews the matters mentioned in paragraph</w:t>
      </w:r>
      <w:r w:rsidR="007A0200" w:rsidRPr="00936483">
        <w:t> </w:t>
      </w:r>
      <w:r w:rsidRPr="00936483">
        <w:t>(a) of the definition of preparation of a GP mental health treatment plan in clause</w:t>
      </w:r>
      <w:r w:rsidR="007A0200" w:rsidRPr="00936483">
        <w:t> </w:t>
      </w:r>
      <w:r w:rsidRPr="00936483">
        <w:t>2.20.3; and</w:t>
      </w:r>
    </w:p>
    <w:p w:rsidR="005E3E83" w:rsidRPr="00936483" w:rsidRDefault="005E3E83" w:rsidP="006719FE">
      <w:pPr>
        <w:pStyle w:val="P1"/>
      </w:pPr>
      <w:r w:rsidRPr="00936483">
        <w:tab/>
        <w:t>(b)</w:t>
      </w:r>
      <w:r w:rsidRPr="00936483">
        <w:tab/>
        <w:t>checks, reinforces and expands any education given under the plan; and</w:t>
      </w:r>
    </w:p>
    <w:p w:rsidR="005E3E83" w:rsidRPr="00936483" w:rsidRDefault="005E3E83" w:rsidP="006719FE">
      <w:pPr>
        <w:pStyle w:val="ZP1"/>
      </w:pPr>
      <w:r w:rsidRPr="00936483">
        <w:tab/>
        <w:t>(c)</w:t>
      </w:r>
      <w:r w:rsidRPr="00936483">
        <w:tab/>
        <w:t>if appropriate and if not previously provided</w:t>
      </w:r>
      <w:r w:rsidR="00344318" w:rsidRPr="00936483">
        <w:t>—</w:t>
      </w:r>
      <w:r w:rsidRPr="00936483">
        <w:t>prepares a plan for either or both of the following:</w:t>
      </w:r>
    </w:p>
    <w:p w:rsidR="005E3E83" w:rsidRPr="00936483" w:rsidRDefault="005E3E83" w:rsidP="006719FE">
      <w:pPr>
        <w:pStyle w:val="P2"/>
      </w:pPr>
      <w:r w:rsidRPr="00936483">
        <w:tab/>
        <w:t>(i)</w:t>
      </w:r>
      <w:r w:rsidRPr="00936483">
        <w:tab/>
        <w:t>crisis intervention;</w:t>
      </w:r>
    </w:p>
    <w:p w:rsidR="005E3E83" w:rsidRPr="00936483" w:rsidRDefault="005E3E83" w:rsidP="006719FE">
      <w:pPr>
        <w:pStyle w:val="P2"/>
      </w:pPr>
      <w:r w:rsidRPr="00936483">
        <w:tab/>
        <w:t>(ii)</w:t>
      </w:r>
      <w:r w:rsidRPr="00936483">
        <w:tab/>
        <w:t>relapse prevention;</w:t>
      </w:r>
    </w:p>
    <w:p w:rsidR="005E3E83" w:rsidRPr="00936483" w:rsidRDefault="005E3E83" w:rsidP="006719FE">
      <w:pPr>
        <w:pStyle w:val="P1"/>
      </w:pPr>
      <w:r w:rsidRPr="00936483">
        <w:tab/>
        <w:t>(d)</w:t>
      </w:r>
      <w:r w:rsidRPr="00936483">
        <w:tab/>
        <w:t>re</w:t>
      </w:r>
      <w:r w:rsidRPr="00936483">
        <w:noBreakHyphen/>
        <w:t>administers the outcome measurement tool used in the assessment mentioned in subparagraph</w:t>
      </w:r>
      <w:r w:rsidR="007A0200" w:rsidRPr="00936483">
        <w:t> </w:t>
      </w:r>
      <w:r w:rsidRPr="00936483">
        <w:t>(1)</w:t>
      </w:r>
      <w:r w:rsidR="007A0200" w:rsidRPr="00936483">
        <w:t> </w:t>
      </w:r>
      <w:r w:rsidRPr="00936483">
        <w:t>(a)</w:t>
      </w:r>
      <w:r w:rsidR="007A0200" w:rsidRPr="00936483">
        <w:t> </w:t>
      </w:r>
      <w:r w:rsidRPr="00936483">
        <w:t>(i) of the definition of preparation of a GP mental health treatment plan in clause</w:t>
      </w:r>
      <w:r w:rsidR="007A0200" w:rsidRPr="00936483">
        <w:t> </w:t>
      </w:r>
      <w:r w:rsidRPr="00936483">
        <w:t>2.20.3 (except if considered clinically inappropriate); and</w:t>
      </w:r>
    </w:p>
    <w:p w:rsidR="005E3E83" w:rsidRPr="00936483" w:rsidRDefault="005E3E83" w:rsidP="006719FE">
      <w:pPr>
        <w:pStyle w:val="P1"/>
      </w:pPr>
      <w:r w:rsidRPr="00936483">
        <w:tab/>
        <w:t>(e)</w:t>
      </w:r>
      <w:r w:rsidRPr="00936483">
        <w:tab/>
        <w:t>if different arrangements need to be made</w:t>
      </w:r>
      <w:r w:rsidR="00344318" w:rsidRPr="00936483">
        <w:t>—</w:t>
      </w:r>
      <w:r w:rsidRPr="00936483">
        <w:t>makes amendments to the plan that state those new arrangements; and</w:t>
      </w:r>
    </w:p>
    <w:p w:rsidR="005E3E83" w:rsidRPr="00936483" w:rsidRDefault="005E3E83" w:rsidP="006719FE">
      <w:pPr>
        <w:pStyle w:val="P1"/>
      </w:pPr>
      <w:r w:rsidRPr="00936483">
        <w:tab/>
        <w:t>(f)</w:t>
      </w:r>
      <w:r w:rsidRPr="00936483">
        <w:tab/>
        <w:t>explains to the patient and the patient’s carer (if any, and if the practitioner considers it appropriate and the patient agrees) the steps involved in the review of the plan; and</w:t>
      </w:r>
    </w:p>
    <w:p w:rsidR="005E3E83" w:rsidRPr="00936483" w:rsidRDefault="005E3E83" w:rsidP="006719FE">
      <w:pPr>
        <w:pStyle w:val="P1"/>
      </w:pPr>
      <w:r w:rsidRPr="00936483">
        <w:tab/>
        <w:t>(g)</w:t>
      </w:r>
      <w:r w:rsidRPr="00936483">
        <w:tab/>
        <w:t>records the patient’s agreement to the review of the plan; and</w:t>
      </w:r>
    </w:p>
    <w:p w:rsidR="005E3E83" w:rsidRPr="00936483" w:rsidRDefault="005E3E83" w:rsidP="006719FE">
      <w:pPr>
        <w:pStyle w:val="ZP1"/>
      </w:pPr>
      <w:r w:rsidRPr="00936483">
        <w:tab/>
        <w:t>(h)</w:t>
      </w:r>
      <w:r w:rsidRPr="00936483">
        <w:tab/>
        <w:t>if amendments are made to the plan:</w:t>
      </w:r>
    </w:p>
    <w:p w:rsidR="005E3E83" w:rsidRPr="00936483" w:rsidRDefault="005E3E83" w:rsidP="006719FE">
      <w:pPr>
        <w:pStyle w:val="P2"/>
      </w:pPr>
      <w:r w:rsidRPr="00936483">
        <w:tab/>
        <w:t>(i)</w:t>
      </w:r>
      <w:r w:rsidRPr="00936483">
        <w:tab/>
        <w:t>offers a copy of the amended plan to the patient and the patient’s carer (if any, and if the practitioner considers it appropriate and the patient agrees); and</w:t>
      </w:r>
    </w:p>
    <w:p w:rsidR="005E3E83" w:rsidRPr="00936483" w:rsidRDefault="005E3E83" w:rsidP="006719FE">
      <w:pPr>
        <w:pStyle w:val="P2"/>
      </w:pPr>
      <w:r w:rsidRPr="00936483">
        <w:tab/>
        <w:t>(ii)</w:t>
      </w:r>
      <w:r w:rsidRPr="00936483">
        <w:tab/>
        <w:t>adds a copy of the amended plan to the patient’s medical records.</w:t>
      </w:r>
    </w:p>
    <w:p w:rsidR="005E3E83" w:rsidRPr="00936483" w:rsidRDefault="005E3E83" w:rsidP="006719FE">
      <w:pPr>
        <w:pStyle w:val="HR"/>
        <w:rPr>
          <w:i/>
        </w:rPr>
      </w:pPr>
      <w:bookmarkStart w:id="121" w:name="_Toc329356829"/>
      <w:r w:rsidRPr="001B079B">
        <w:rPr>
          <w:rStyle w:val="CharSectno"/>
        </w:rPr>
        <w:t>2.20.5</w:t>
      </w:r>
      <w:r w:rsidRPr="00936483">
        <w:tab/>
        <w:t xml:space="preserve">Meaning of </w:t>
      </w:r>
      <w:r w:rsidRPr="00936483">
        <w:rPr>
          <w:i/>
        </w:rPr>
        <w:t>associated medical practitioner</w:t>
      </w:r>
      <w:bookmarkEnd w:id="121"/>
    </w:p>
    <w:p w:rsidR="005E3E83" w:rsidRPr="00936483" w:rsidRDefault="005E3E83" w:rsidP="006719FE">
      <w:pPr>
        <w:pStyle w:val="ZR1"/>
      </w:pPr>
      <w:r w:rsidRPr="00936483">
        <w:tab/>
      </w:r>
      <w:r w:rsidRPr="00936483">
        <w:tab/>
        <w:t xml:space="preserve">An </w:t>
      </w:r>
      <w:r w:rsidRPr="00936483">
        <w:rPr>
          <w:b/>
          <w:i/>
        </w:rPr>
        <w:t>associated medical practitioner</w:t>
      </w:r>
      <w:r w:rsidRPr="00936483">
        <w:t xml:space="preserve"> means a medical practitioner (including a general practitioner, but not including a specialist or consultant physician) who, if not engaged in the same general practice as the medical practitioner mentioned in that item, performs the service mentioned in the item at the request of the patient (or the patient’s guardian).</w:t>
      </w:r>
    </w:p>
    <w:p w:rsidR="005E3E83" w:rsidRPr="00936483" w:rsidRDefault="005E3E83" w:rsidP="006719FE">
      <w:pPr>
        <w:pStyle w:val="HR"/>
      </w:pPr>
      <w:bookmarkStart w:id="122" w:name="_Toc329356830"/>
      <w:r w:rsidRPr="001B079B">
        <w:rPr>
          <w:rStyle w:val="CharSectno"/>
        </w:rPr>
        <w:t>2.20.6</w:t>
      </w:r>
      <w:r w:rsidRPr="00936483">
        <w:tab/>
        <w:t>Application of Subgroup 1 of Group A20</w:t>
      </w:r>
      <w:bookmarkEnd w:id="122"/>
    </w:p>
    <w:p w:rsidR="005E3E83" w:rsidRPr="00936483" w:rsidRDefault="005E3E83" w:rsidP="006719FE">
      <w:pPr>
        <w:pStyle w:val="R1"/>
      </w:pPr>
      <w:r w:rsidRPr="00936483">
        <w:tab/>
        <w:t>(1)</w:t>
      </w:r>
      <w:r w:rsidRPr="00936483">
        <w:tab/>
        <w:t>Items 2700, 2701, 2712, 2713, 2715 and 2717 apply only to a patient with a mental disorder.</w:t>
      </w:r>
    </w:p>
    <w:p w:rsidR="005E3E83" w:rsidRPr="00936483" w:rsidRDefault="005E3E83" w:rsidP="006719FE">
      <w:pPr>
        <w:pStyle w:val="ZR2"/>
      </w:pPr>
      <w:r w:rsidRPr="00936483">
        <w:tab/>
        <w:t>(2)</w:t>
      </w:r>
      <w:r w:rsidRPr="00936483">
        <w:tab/>
        <w:t>Items 2700, 2701, 2712, 2715 and 2717 apply only to:</w:t>
      </w:r>
    </w:p>
    <w:p w:rsidR="005E3E83" w:rsidRPr="00936483" w:rsidRDefault="005E3E83" w:rsidP="006719FE">
      <w:pPr>
        <w:pStyle w:val="P1"/>
      </w:pPr>
      <w:r w:rsidRPr="00936483">
        <w:tab/>
        <w:t>(a)</w:t>
      </w:r>
      <w:r w:rsidRPr="00936483">
        <w:tab/>
        <w:t>a patient in the community; and</w:t>
      </w:r>
    </w:p>
    <w:p w:rsidR="005E3E83" w:rsidRPr="00936483" w:rsidRDefault="005E3E83" w:rsidP="006719FE">
      <w:pPr>
        <w:pStyle w:val="P1"/>
      </w:pPr>
      <w:r w:rsidRPr="00936483">
        <w:tab/>
        <w:t>(b)</w:t>
      </w:r>
      <w:r w:rsidRPr="00936483">
        <w:tab/>
        <w:t>a private in</w:t>
      </w:r>
      <w:r w:rsidRPr="00936483">
        <w:noBreakHyphen/>
        <w:t>patient (including a private in</w:t>
      </w:r>
      <w:r w:rsidRPr="00936483">
        <w:noBreakHyphen/>
        <w:t>patient who is a resident of an aged care facility) being discharged from hospital; and</w:t>
      </w:r>
    </w:p>
    <w:p w:rsidR="005E3E83" w:rsidRPr="00936483" w:rsidRDefault="005E3E83" w:rsidP="006719FE">
      <w:pPr>
        <w:pStyle w:val="P1"/>
      </w:pPr>
      <w:r w:rsidRPr="00936483">
        <w:tab/>
        <w:t>(c)</w:t>
      </w:r>
      <w:r w:rsidRPr="00936483">
        <w:tab/>
        <w:t>a service provided in the course of personal attendance by a single medical practitioner on a single patient.</w:t>
      </w:r>
    </w:p>
    <w:p w:rsidR="005E3E83" w:rsidRPr="00936483" w:rsidRDefault="005E3E83" w:rsidP="006719FE">
      <w:pPr>
        <w:pStyle w:val="R2"/>
        <w:keepNext/>
      </w:pPr>
      <w:r w:rsidRPr="00936483">
        <w:tab/>
        <w:t>(3)</w:t>
      </w:r>
      <w:r w:rsidRPr="00936483">
        <w:tab/>
        <w:t>Unless exceptional circumstances exist, items 2700, 2701, 2715 and 2717 cannot be claimed:</w:t>
      </w:r>
    </w:p>
    <w:p w:rsidR="005E3E83" w:rsidRPr="00936483" w:rsidRDefault="005E3E83" w:rsidP="006719FE">
      <w:pPr>
        <w:pStyle w:val="P1"/>
      </w:pPr>
      <w:r w:rsidRPr="00936483">
        <w:tab/>
        <w:t>(a)</w:t>
      </w:r>
      <w:r w:rsidRPr="00936483">
        <w:tab/>
        <w:t>with a service to which items 735 to 758, or item 2713 apply; or</w:t>
      </w:r>
    </w:p>
    <w:p w:rsidR="005E3E83" w:rsidRPr="00936483" w:rsidRDefault="005E3E83" w:rsidP="006719FE">
      <w:pPr>
        <w:pStyle w:val="P1"/>
      </w:pPr>
      <w:r w:rsidRPr="00936483">
        <w:tab/>
        <w:t>(b)</w:t>
      </w:r>
      <w:r w:rsidRPr="00936483">
        <w:tab/>
        <w:t>more than once in a 12 month period from the provision of any of the items for a particular patient; or</w:t>
      </w:r>
    </w:p>
    <w:p w:rsidR="005E3E83" w:rsidRPr="00936483" w:rsidRDefault="005E3E83" w:rsidP="006719FE">
      <w:pPr>
        <w:pStyle w:val="P1"/>
      </w:pPr>
      <w:r w:rsidRPr="00936483">
        <w:tab/>
        <w:t>(c)</w:t>
      </w:r>
      <w:r w:rsidRPr="00936483">
        <w:tab/>
        <w:t xml:space="preserve">within 3 months following the provision of a service to which item 2712, or item 2719 of the </w:t>
      </w:r>
      <w:r w:rsidRPr="00936483">
        <w:rPr>
          <w:i/>
        </w:rPr>
        <w:t xml:space="preserve">Health Insurance (Review of GP Mental Health Treatment Plan) Determination 2011 </w:t>
      </w:r>
      <w:r w:rsidRPr="00936483">
        <w:t>(as in force on 29 February 2012), applies; or</w:t>
      </w:r>
    </w:p>
    <w:p w:rsidR="005E3E83" w:rsidRPr="00936483" w:rsidRDefault="005E3E83" w:rsidP="006719FE">
      <w:pPr>
        <w:pStyle w:val="P1"/>
      </w:pPr>
      <w:r w:rsidRPr="00936483">
        <w:tab/>
        <w:t>(d)</w:t>
      </w:r>
      <w:r w:rsidRPr="00936483">
        <w:tab/>
        <w:t xml:space="preserve">more than once in a 12 month period from the provision of a service to which item 2702 or 2710 of the </w:t>
      </w:r>
      <w:r w:rsidRPr="00936483">
        <w:rPr>
          <w:i/>
        </w:rPr>
        <w:t>Health Insurance (General Medical Services Table) Regulations</w:t>
      </w:r>
      <w:r w:rsidR="007A0200" w:rsidRPr="00936483">
        <w:rPr>
          <w:i/>
        </w:rPr>
        <w:t> </w:t>
      </w:r>
      <w:r w:rsidRPr="00936483">
        <w:rPr>
          <w:i/>
        </w:rPr>
        <w:t xml:space="preserve">2010 </w:t>
      </w:r>
      <w:r w:rsidRPr="00936483">
        <w:t>(as in force on 31 October 2011) applies for the patient.</w:t>
      </w:r>
    </w:p>
    <w:p w:rsidR="005E3E83" w:rsidRPr="00936483" w:rsidRDefault="005E3E83" w:rsidP="006719FE">
      <w:pPr>
        <w:pStyle w:val="R2"/>
        <w:keepNext/>
      </w:pPr>
      <w:r w:rsidRPr="00936483">
        <w:tab/>
        <w:t>(4)</w:t>
      </w:r>
      <w:r w:rsidRPr="00936483">
        <w:tab/>
        <w:t>Item 2712 applies only if one of the following services has been provided to the patient:</w:t>
      </w:r>
    </w:p>
    <w:p w:rsidR="005E3E83" w:rsidRPr="00936483" w:rsidRDefault="005E3E83" w:rsidP="006719FE">
      <w:pPr>
        <w:pStyle w:val="ZP1"/>
      </w:pPr>
      <w:r w:rsidRPr="00936483">
        <w:tab/>
        <w:t>(a)</w:t>
      </w:r>
      <w:r w:rsidRPr="00936483">
        <w:tab/>
        <w:t>the preparation of a GP mental health treatment plan under:</w:t>
      </w:r>
    </w:p>
    <w:p w:rsidR="005E3E83" w:rsidRPr="00936483" w:rsidRDefault="005E3E83" w:rsidP="006719FE">
      <w:pPr>
        <w:pStyle w:val="P2"/>
      </w:pPr>
      <w:r w:rsidRPr="00936483">
        <w:tab/>
        <w:t>(i)</w:t>
      </w:r>
      <w:r w:rsidRPr="00936483">
        <w:tab/>
        <w:t>items 2700, 2701, 2715 and 2717; or</w:t>
      </w:r>
    </w:p>
    <w:p w:rsidR="005E3E83" w:rsidRPr="00936483" w:rsidRDefault="005E3E83" w:rsidP="006719FE">
      <w:pPr>
        <w:pStyle w:val="P2"/>
      </w:pPr>
      <w:r w:rsidRPr="00936483">
        <w:tab/>
        <w:t>(ii)</w:t>
      </w:r>
      <w:r w:rsidRPr="00936483">
        <w:tab/>
        <w:t xml:space="preserve">items 2702 and 2710 of the </w:t>
      </w:r>
      <w:r w:rsidRPr="00936483">
        <w:rPr>
          <w:i/>
        </w:rPr>
        <w:t xml:space="preserve">Health Insurance (General Medical Services Table) Regulations 2010 </w:t>
      </w:r>
      <w:r w:rsidRPr="00936483">
        <w:t>(as in force on 31 October 2011);</w:t>
      </w:r>
    </w:p>
    <w:p w:rsidR="005E3E83" w:rsidRPr="00936483" w:rsidRDefault="005E3E83" w:rsidP="006719FE">
      <w:pPr>
        <w:pStyle w:val="P1"/>
      </w:pPr>
      <w:r w:rsidRPr="00936483">
        <w:tab/>
        <w:t>(b)</w:t>
      </w:r>
      <w:r w:rsidRPr="00936483">
        <w:tab/>
        <w:t>a review of a GP mental health treatment plan under item</w:t>
      </w:r>
      <w:r w:rsidR="007A0200" w:rsidRPr="00936483">
        <w:t> </w:t>
      </w:r>
      <w:r w:rsidRPr="00936483">
        <w:t xml:space="preserve">2712, or item 2719 of the </w:t>
      </w:r>
      <w:r w:rsidRPr="00936483">
        <w:rPr>
          <w:i/>
        </w:rPr>
        <w:t>Health Insurance (Review</w:t>
      </w:r>
      <w:r w:rsidR="007A0200" w:rsidRPr="00936483">
        <w:rPr>
          <w:i/>
        </w:rPr>
        <w:t> </w:t>
      </w:r>
      <w:r w:rsidRPr="00936483">
        <w:rPr>
          <w:i/>
        </w:rPr>
        <w:t>of GP Mental Health Treatment Plan) Determination</w:t>
      </w:r>
      <w:r w:rsidR="007A0200" w:rsidRPr="00936483">
        <w:rPr>
          <w:i/>
        </w:rPr>
        <w:t> </w:t>
      </w:r>
      <w:r w:rsidRPr="00936483">
        <w:rPr>
          <w:i/>
        </w:rPr>
        <w:t>2011</w:t>
      </w:r>
      <w:r w:rsidRPr="00936483">
        <w:t xml:space="preserve"> (as in force on 29 February 2012);</w:t>
      </w:r>
    </w:p>
    <w:p w:rsidR="005E3E83" w:rsidRPr="00936483" w:rsidRDefault="005E3E83" w:rsidP="006719FE">
      <w:pPr>
        <w:pStyle w:val="P1"/>
      </w:pPr>
      <w:r w:rsidRPr="00936483">
        <w:tab/>
        <w:t>(c)</w:t>
      </w:r>
      <w:r w:rsidRPr="00936483">
        <w:tab/>
        <w:t>a psychiatrist assessment and management plan under item</w:t>
      </w:r>
      <w:r w:rsidR="007A0200" w:rsidRPr="00936483">
        <w:t> </w:t>
      </w:r>
      <w:r w:rsidRPr="00936483">
        <w:t>291.</w:t>
      </w:r>
    </w:p>
    <w:p w:rsidR="005E3E83" w:rsidRPr="00936483" w:rsidRDefault="005E3E83" w:rsidP="006719FE">
      <w:pPr>
        <w:pStyle w:val="R2"/>
        <w:keepNext/>
      </w:pPr>
      <w:r w:rsidRPr="00936483">
        <w:tab/>
        <w:t>(5)</w:t>
      </w:r>
      <w:r w:rsidRPr="00936483">
        <w:tab/>
        <w:t>Item 2712 does not apply:</w:t>
      </w:r>
    </w:p>
    <w:p w:rsidR="005E3E83" w:rsidRPr="00936483" w:rsidRDefault="005E3E83" w:rsidP="006719FE">
      <w:pPr>
        <w:pStyle w:val="P1"/>
      </w:pPr>
      <w:r w:rsidRPr="00936483">
        <w:tab/>
        <w:t>(a)</w:t>
      </w:r>
      <w:r w:rsidRPr="00936483">
        <w:tab/>
        <w:t>to a service to which items 735 to 758, or item 2713 apply; or</w:t>
      </w:r>
    </w:p>
    <w:p w:rsidR="005E3E83" w:rsidRPr="00936483" w:rsidRDefault="005E3E83" w:rsidP="006719FE">
      <w:pPr>
        <w:pStyle w:val="ZP1"/>
      </w:pPr>
      <w:r w:rsidRPr="00936483">
        <w:tab/>
        <w:t>(b)</w:t>
      </w:r>
      <w:r w:rsidRPr="00936483">
        <w:tab/>
        <w:t>unless exceptional circumstances exist for the provision of the service:</w:t>
      </w:r>
    </w:p>
    <w:p w:rsidR="005E3E83" w:rsidRPr="00936483" w:rsidRDefault="005E3E83" w:rsidP="006719FE">
      <w:pPr>
        <w:pStyle w:val="P2"/>
      </w:pPr>
      <w:r w:rsidRPr="00936483">
        <w:tab/>
        <w:t>(i)</w:t>
      </w:r>
      <w:r w:rsidRPr="00936483">
        <w:tab/>
        <w:t>more than once in a 3 month period; or</w:t>
      </w:r>
    </w:p>
    <w:p w:rsidR="005E3E83" w:rsidRPr="00936483" w:rsidRDefault="005E3E83" w:rsidP="006719FE">
      <w:pPr>
        <w:pStyle w:val="P2"/>
      </w:pPr>
      <w:r w:rsidRPr="00936483">
        <w:tab/>
        <w:t>(ii)</w:t>
      </w:r>
      <w:r w:rsidRPr="00936483">
        <w:tab/>
        <w:t>within 4 weeks following the preparation of a GP mental health treatment plan (item 2700, 2701, 2715 or 2717); or</w:t>
      </w:r>
    </w:p>
    <w:p w:rsidR="005E3E83" w:rsidRPr="00936483" w:rsidRDefault="005E3E83" w:rsidP="006719FE">
      <w:pPr>
        <w:pStyle w:val="P1"/>
      </w:pPr>
      <w:r w:rsidRPr="00936483">
        <w:tab/>
        <w:t>(c)</w:t>
      </w:r>
      <w:r w:rsidRPr="00936483">
        <w:tab/>
        <w:t xml:space="preserve">unless exceptional circumstances exist for the provision of the service to a patient within 3 months after the patient is provided a service to which item 2719 of the </w:t>
      </w:r>
      <w:r w:rsidRPr="00936483">
        <w:rPr>
          <w:i/>
        </w:rPr>
        <w:t>Health Insurance (Review of GP Mental Health Treatment Plan) Determination</w:t>
      </w:r>
      <w:r w:rsidR="007A0200" w:rsidRPr="00936483">
        <w:rPr>
          <w:i/>
        </w:rPr>
        <w:t> </w:t>
      </w:r>
      <w:r w:rsidRPr="00936483">
        <w:rPr>
          <w:i/>
        </w:rPr>
        <w:t>2011</w:t>
      </w:r>
      <w:r w:rsidRPr="00936483">
        <w:t xml:space="preserve"> (as in force on 29</w:t>
      </w:r>
      <w:r w:rsidR="007A0200" w:rsidRPr="00936483">
        <w:t> </w:t>
      </w:r>
      <w:r w:rsidRPr="00936483">
        <w:t>February 2012) applies.</w:t>
      </w:r>
    </w:p>
    <w:p w:rsidR="005E3E83" w:rsidRPr="00936483" w:rsidRDefault="005E3E83" w:rsidP="00821A19">
      <w:pPr>
        <w:pStyle w:val="ZR2"/>
        <w:spacing w:before="120"/>
      </w:pPr>
      <w:r w:rsidRPr="00936483">
        <w:tab/>
        <w:t>(6)</w:t>
      </w:r>
      <w:r w:rsidRPr="00936483">
        <w:tab/>
        <w:t>Item 2713 applies only:</w:t>
      </w:r>
    </w:p>
    <w:p w:rsidR="005E3E83" w:rsidRPr="00936483" w:rsidRDefault="005E3E83" w:rsidP="006719FE">
      <w:pPr>
        <w:pStyle w:val="P1"/>
      </w:pPr>
      <w:r w:rsidRPr="00936483">
        <w:tab/>
        <w:t>(a)</w:t>
      </w:r>
      <w:r w:rsidRPr="00936483">
        <w:tab/>
        <w:t>to a surgery consultation; and</w:t>
      </w:r>
    </w:p>
    <w:p w:rsidR="005E3E83" w:rsidRPr="00936483" w:rsidRDefault="005E3E83" w:rsidP="006719FE">
      <w:pPr>
        <w:pStyle w:val="P1"/>
      </w:pPr>
      <w:r w:rsidRPr="00936483">
        <w:tab/>
        <w:t>(b)</w:t>
      </w:r>
      <w:r w:rsidRPr="00936483">
        <w:tab/>
        <w:t>to an attendance of at least 20 minutes in duration;</w:t>
      </w:r>
    </w:p>
    <w:p w:rsidR="005E3E83" w:rsidRPr="00936483" w:rsidRDefault="005E3E83" w:rsidP="00821A19">
      <w:pPr>
        <w:pStyle w:val="ZR2"/>
        <w:spacing w:before="120"/>
      </w:pPr>
      <w:r w:rsidRPr="00936483">
        <w:tab/>
        <w:t>(7)</w:t>
      </w:r>
      <w:r w:rsidRPr="00936483">
        <w:tab/>
        <w:t>Item 2713 does not apply in association with a service to which item 2700, 2701, 2715, 2717 or 2712 applies.</w:t>
      </w:r>
    </w:p>
    <w:p w:rsidR="005E3E83" w:rsidRPr="00936483" w:rsidRDefault="005E3E83" w:rsidP="00821A19">
      <w:pPr>
        <w:pStyle w:val="ZR2"/>
        <w:spacing w:before="120"/>
      </w:pPr>
      <w:r w:rsidRPr="00936483">
        <w:tab/>
        <w:t>(8)</w:t>
      </w:r>
      <w:r w:rsidRPr="00936483">
        <w:tab/>
        <w:t>Items 2715 and 2717 apply only if the medical practitioner providing the service has successfully completed mental health skills training accredited by the General Practice Mental Health Standards Collaboration.</w:t>
      </w:r>
    </w:p>
    <w:p w:rsidR="005E3E83" w:rsidRPr="00936483" w:rsidRDefault="005E3E83" w:rsidP="006719FE">
      <w:pPr>
        <w:pStyle w:val="Note"/>
      </w:pPr>
      <w:r w:rsidRPr="00936483">
        <w:rPr>
          <w:i/>
        </w:rPr>
        <w:t>Note</w:t>
      </w:r>
      <w:r w:rsidR="007A0200" w:rsidRPr="00936483">
        <w:rPr>
          <w:i/>
        </w:rPr>
        <w:t>   </w:t>
      </w:r>
      <w:r w:rsidRPr="00936483">
        <w:t>The General Practice Mental Health Standards Collaboration operates under the auspices of the Royal Australian College of General Practitioners.</w:t>
      </w:r>
    </w:p>
    <w:p w:rsidR="005E3E83" w:rsidRPr="00936483" w:rsidRDefault="005E3E83" w:rsidP="00821A19">
      <w:pPr>
        <w:pStyle w:val="ZR2"/>
        <w:spacing w:before="120"/>
      </w:pPr>
      <w:r w:rsidRPr="00936483">
        <w:tab/>
        <w:t>(9)</w:t>
      </w:r>
      <w:r w:rsidRPr="00936483">
        <w:tab/>
        <w:t>In this clause:</w:t>
      </w:r>
    </w:p>
    <w:p w:rsidR="005E3E83" w:rsidRPr="00936483" w:rsidRDefault="005E3E83" w:rsidP="006719FE">
      <w:pPr>
        <w:pStyle w:val="Zdefinition"/>
        <w:keepLines/>
      </w:pPr>
      <w:r w:rsidRPr="00936483">
        <w:rPr>
          <w:b/>
          <w:i/>
        </w:rPr>
        <w:t xml:space="preserve">exceptional circumstances </w:t>
      </w:r>
      <w:r w:rsidRPr="00936483">
        <w:t>means a significant change in:</w:t>
      </w:r>
    </w:p>
    <w:p w:rsidR="005E3E83" w:rsidRPr="00936483" w:rsidRDefault="005E3E83" w:rsidP="006719FE">
      <w:pPr>
        <w:pStyle w:val="P1"/>
      </w:pPr>
      <w:r w:rsidRPr="00936483">
        <w:tab/>
        <w:t>(a)</w:t>
      </w:r>
      <w:r w:rsidRPr="00936483">
        <w:tab/>
        <w:t>the patient’s clinical condition; or</w:t>
      </w:r>
    </w:p>
    <w:p w:rsidR="005E3E83" w:rsidRPr="00936483" w:rsidRDefault="005E3E83" w:rsidP="006719FE">
      <w:pPr>
        <w:pStyle w:val="P1"/>
      </w:pPr>
      <w:r w:rsidRPr="00936483">
        <w:tab/>
        <w:t>(b)</w:t>
      </w:r>
      <w:r w:rsidRPr="00936483">
        <w:tab/>
        <w:t>the patient’s care circumstances.</w:t>
      </w:r>
    </w:p>
    <w:p w:rsidR="005E3E83" w:rsidRPr="00936483" w:rsidRDefault="005E3E83" w:rsidP="006719FE">
      <w:pPr>
        <w:pStyle w:val="HR"/>
      </w:pPr>
      <w:bookmarkStart w:id="123" w:name="_Toc329356831"/>
      <w:r w:rsidRPr="001B079B">
        <w:rPr>
          <w:rStyle w:val="CharSectno"/>
        </w:rPr>
        <w:t>2.20.7</w:t>
      </w:r>
      <w:r w:rsidRPr="00936483">
        <w:tab/>
        <w:t>Focussed psychological strategies</w:t>
      </w:r>
      <w:bookmarkEnd w:id="123"/>
    </w:p>
    <w:p w:rsidR="005E3E83" w:rsidRPr="00936483" w:rsidRDefault="005E3E83" w:rsidP="006719FE">
      <w:pPr>
        <w:pStyle w:val="ZR1"/>
      </w:pPr>
      <w:r w:rsidRPr="00936483">
        <w:tab/>
        <w:t>(1)</w:t>
      </w:r>
      <w:r w:rsidRPr="00936483">
        <w:tab/>
        <w:t>An item in Subgroup 2 of Group A20 applies to a service which:</w:t>
      </w:r>
    </w:p>
    <w:p w:rsidR="005E3E83" w:rsidRPr="00936483" w:rsidRDefault="005E3E83" w:rsidP="006719FE">
      <w:pPr>
        <w:pStyle w:val="P1"/>
      </w:pPr>
      <w:r w:rsidRPr="00936483">
        <w:tab/>
        <w:t>(a)</w:t>
      </w:r>
      <w:r w:rsidRPr="00936483">
        <w:tab/>
        <w:t>is clinically indicated under a GP mental health treatment plan or a psychiatrist assessment and management plan; and</w:t>
      </w:r>
    </w:p>
    <w:p w:rsidR="005E3E83" w:rsidRPr="00936483" w:rsidRDefault="005E3E83" w:rsidP="006719FE">
      <w:pPr>
        <w:pStyle w:val="ZP1"/>
      </w:pPr>
      <w:r w:rsidRPr="00936483">
        <w:tab/>
        <w:t>(b)</w:t>
      </w:r>
      <w:r w:rsidRPr="00936483">
        <w:tab/>
        <w:t>is provided by a medical practitioner:</w:t>
      </w:r>
    </w:p>
    <w:p w:rsidR="005E3E83" w:rsidRPr="00936483" w:rsidRDefault="005E3E83" w:rsidP="006719FE">
      <w:pPr>
        <w:pStyle w:val="P2"/>
      </w:pPr>
      <w:r w:rsidRPr="00936483">
        <w:tab/>
        <w:t>(i)</w:t>
      </w:r>
      <w:r w:rsidRPr="00936483">
        <w:tab/>
        <w:t xml:space="preserve">whose name is entered in the register maintained by the Chief Executive Medicare under regulation 30 of the </w:t>
      </w:r>
      <w:r w:rsidRPr="00936483">
        <w:rPr>
          <w:i/>
        </w:rPr>
        <w:t>Human Services (Medicare) Regulations 1975</w:t>
      </w:r>
      <w:r w:rsidRPr="00936483">
        <w:t>; and</w:t>
      </w:r>
    </w:p>
    <w:p w:rsidR="005E3E83" w:rsidRPr="00936483" w:rsidRDefault="005E3E83" w:rsidP="006719FE">
      <w:pPr>
        <w:pStyle w:val="P2"/>
      </w:pPr>
      <w:r w:rsidRPr="00936483">
        <w:tab/>
        <w:t>(ii)</w:t>
      </w:r>
      <w:r w:rsidRPr="00936483">
        <w:tab/>
        <w:t>who is identified in the register as a practitioner who can provide services to which Subgroup 2 of Group</w:t>
      </w:r>
      <w:r w:rsidR="007A0200" w:rsidRPr="00936483">
        <w:t> </w:t>
      </w:r>
      <w:r w:rsidRPr="00936483">
        <w:t>A20 applies; and</w:t>
      </w:r>
    </w:p>
    <w:p w:rsidR="005E3E83" w:rsidRPr="00936483" w:rsidRDefault="005E3E83" w:rsidP="006719FE">
      <w:pPr>
        <w:pStyle w:val="P2"/>
      </w:pPr>
      <w:r w:rsidRPr="00936483">
        <w:tab/>
        <w:t>(iii)</w:t>
      </w:r>
      <w:r w:rsidRPr="00936483">
        <w:tab/>
        <w:t>who meets any training and skills requirements, as determined by the General Practice Mental Health Standards Collaboration for providing services to which Subgroup 2 of Group A20 applies.</w:t>
      </w:r>
    </w:p>
    <w:p w:rsidR="005E3E83" w:rsidRPr="00936483" w:rsidRDefault="005E3E83" w:rsidP="006719FE">
      <w:pPr>
        <w:pStyle w:val="R2"/>
      </w:pPr>
      <w:r w:rsidRPr="00936483">
        <w:tab/>
        <w:t>(2)</w:t>
      </w:r>
      <w:r w:rsidRPr="00936483">
        <w:tab/>
        <w:t>An item in Subgroup 2 of Group A20 does not apply to</w:t>
      </w:r>
    </w:p>
    <w:p w:rsidR="005E3E83" w:rsidRPr="00936483" w:rsidRDefault="005E3E83" w:rsidP="006719FE">
      <w:pPr>
        <w:pStyle w:val="ZP1"/>
      </w:pPr>
      <w:r w:rsidRPr="00936483">
        <w:tab/>
        <w:t>(a)</w:t>
      </w:r>
      <w:r w:rsidRPr="00936483">
        <w:tab/>
        <w:t>a service which:</w:t>
      </w:r>
    </w:p>
    <w:p w:rsidR="005E3E83" w:rsidRPr="00936483" w:rsidRDefault="005E3E83" w:rsidP="006719FE">
      <w:pPr>
        <w:pStyle w:val="P2"/>
      </w:pPr>
      <w:r w:rsidRPr="00936483">
        <w:tab/>
        <w:t>(i)</w:t>
      </w:r>
      <w:r w:rsidRPr="00936483">
        <w:tab/>
        <w:t>is provided to a patient who, in a calendar year, has already been provided with 6 services to which any of the items in Subgroup 2 applies; and</w:t>
      </w:r>
    </w:p>
    <w:p w:rsidR="005E3E83" w:rsidRPr="00936483" w:rsidRDefault="005E3E83" w:rsidP="006719FE">
      <w:pPr>
        <w:pStyle w:val="P2"/>
        <w:keepNext/>
      </w:pPr>
      <w:r w:rsidRPr="00936483">
        <w:tab/>
        <w:t>(ii)</w:t>
      </w:r>
      <w:r w:rsidRPr="00936483">
        <w:tab/>
        <w:t>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rsidR="005E3E83" w:rsidRPr="00936483" w:rsidRDefault="005E3E83" w:rsidP="006719FE">
      <w:pPr>
        <w:pStyle w:val="ZP1"/>
      </w:pPr>
      <w:r w:rsidRPr="00936483">
        <w:tab/>
        <w:t>(b)</w:t>
      </w:r>
      <w:r w:rsidRPr="00936483">
        <w:tab/>
        <w:t>a service which:</w:t>
      </w:r>
    </w:p>
    <w:p w:rsidR="005E3E83" w:rsidRPr="00936483" w:rsidRDefault="005E3E83" w:rsidP="006719FE">
      <w:pPr>
        <w:pStyle w:val="P2"/>
      </w:pPr>
      <w:r w:rsidRPr="00936483">
        <w:tab/>
        <w:t>(i)</w:t>
      </w:r>
      <w:r w:rsidRPr="00936483">
        <w:tab/>
        <w:t>for the period from 1</w:t>
      </w:r>
      <w:r w:rsidR="007A0200" w:rsidRPr="00936483">
        <w:t> </w:t>
      </w:r>
      <w:r w:rsidRPr="00936483">
        <w:t>March</w:t>
      </w:r>
      <w:r w:rsidR="007A0200" w:rsidRPr="00936483">
        <w:t> </w:t>
      </w:r>
      <w:r w:rsidRPr="00936483">
        <w:t>2012 to 31</w:t>
      </w:r>
      <w:r w:rsidR="007A0200" w:rsidRPr="00936483">
        <w:t> </w:t>
      </w:r>
      <w:r w:rsidRPr="00936483">
        <w:t>December</w:t>
      </w:r>
      <w:r w:rsidR="00344318" w:rsidRPr="00936483">
        <w:t xml:space="preserve"> </w:t>
      </w:r>
      <w:r w:rsidRPr="00936483">
        <w:t>2012</w:t>
      </w:r>
      <w:r w:rsidR="00344318" w:rsidRPr="00936483">
        <w:t>—</w:t>
      </w:r>
      <w:r w:rsidRPr="00936483">
        <w:t>is provided to a patient who has already been provided, in the calendar year, with 10 (or if exceptional circumstances exist</w:t>
      </w:r>
      <w:r w:rsidR="00344318" w:rsidRPr="00936483">
        <w:t>—</w:t>
      </w:r>
      <w:r w:rsidRPr="00936483">
        <w:t>16) other services to which any of the items in Subgroup</w:t>
      </w:r>
      <w:r w:rsidR="007A0200" w:rsidRPr="00936483">
        <w:t> </w:t>
      </w:r>
      <w:r w:rsidRPr="00936483">
        <w:t>2, or items</w:t>
      </w:r>
      <w:r w:rsidR="007A0200" w:rsidRPr="00936483">
        <w:t> </w:t>
      </w:r>
      <w:r w:rsidRPr="00936483">
        <w:t>80000 to 80015, 80100 to</w:t>
      </w:r>
      <w:r w:rsidR="007A0200" w:rsidRPr="00936483">
        <w:t> </w:t>
      </w:r>
      <w:r w:rsidRPr="00936483">
        <w:t>80115, 80125 to</w:t>
      </w:r>
      <w:r w:rsidR="007A0200" w:rsidRPr="00936483">
        <w:t> </w:t>
      </w:r>
      <w:r w:rsidRPr="00936483">
        <w:t>80140 or 80150 to 80165 apply; and</w:t>
      </w:r>
    </w:p>
    <w:p w:rsidR="005E3E83" w:rsidRPr="00936483" w:rsidRDefault="005E3E83" w:rsidP="006719FE">
      <w:pPr>
        <w:pStyle w:val="P2"/>
      </w:pPr>
      <w:r w:rsidRPr="00936483">
        <w:tab/>
        <w:t>(ii)</w:t>
      </w:r>
      <w:r w:rsidRPr="00936483">
        <w:tab/>
        <w:t>for each subsequent calendar year</w:t>
      </w:r>
      <w:r w:rsidR="00344318" w:rsidRPr="00936483">
        <w:t>—</w:t>
      </w:r>
      <w:r w:rsidRPr="00936483">
        <w:t>is provided to a patient who has already been provided, in the calendar year, with 10 other services to which any of the items in Subgroup 2, or items 80000 to 80015, 80100 to 80115, 80125 to 80140 or 80150 to</w:t>
      </w:r>
      <w:r w:rsidR="007A0200" w:rsidRPr="00936483">
        <w:t> </w:t>
      </w:r>
      <w:r w:rsidRPr="00936483">
        <w:t>80165 apply.</w:t>
      </w:r>
    </w:p>
    <w:p w:rsidR="005E3E83" w:rsidRPr="00936483" w:rsidRDefault="005E3E83" w:rsidP="006719FE">
      <w:pPr>
        <w:pStyle w:val="Note"/>
        <w:spacing w:after="120"/>
        <w:rPr>
          <w:szCs w:val="20"/>
        </w:rPr>
      </w:pPr>
      <w:r w:rsidRPr="00936483">
        <w:rPr>
          <w:i/>
        </w:rPr>
        <w:t>Note</w:t>
      </w:r>
      <w:r w:rsidR="007A0200" w:rsidRPr="00936483">
        <w:rPr>
          <w:i/>
        </w:rPr>
        <w:t>   </w:t>
      </w:r>
      <w:r w:rsidRPr="00936483">
        <w:t>For items 80000 to 80015, 80100 to 80115, 80125 to 80140 and 80150 to</w:t>
      </w:r>
      <w:r w:rsidR="007A0200" w:rsidRPr="00936483">
        <w:t> </w:t>
      </w:r>
      <w:r w:rsidRPr="00936483">
        <w:t xml:space="preserve">80165, see the </w:t>
      </w:r>
      <w:r w:rsidRPr="00936483">
        <w:rPr>
          <w:szCs w:val="20"/>
        </w:rPr>
        <w:t>determination about allied health services under subsection 3C (1) of the Act.</w:t>
      </w:r>
    </w:p>
    <w:tbl>
      <w:tblPr>
        <w:tblW w:w="7513" w:type="dxa"/>
        <w:tblInd w:w="-35" w:type="dxa"/>
        <w:shd w:val="clear" w:color="auto" w:fill="FFFFFF"/>
        <w:tblLayout w:type="fixed"/>
        <w:tblCellMar>
          <w:left w:w="107" w:type="dxa"/>
          <w:right w:w="107" w:type="dxa"/>
        </w:tblCellMar>
        <w:tblLook w:val="0000"/>
      </w:tblPr>
      <w:tblGrid>
        <w:gridCol w:w="716"/>
        <w:gridCol w:w="5739"/>
        <w:gridCol w:w="1058"/>
      </w:tblGrid>
      <w:tr w:rsidR="005E3E83" w:rsidRPr="00936483" w:rsidTr="003403DF">
        <w:trPr>
          <w:cantSplit/>
          <w:tblHeader/>
        </w:trPr>
        <w:tc>
          <w:tcPr>
            <w:tcW w:w="7513" w:type="dxa"/>
            <w:gridSpan w:val="3"/>
            <w:shd w:val="clear" w:color="auto" w:fill="FFFFFF"/>
          </w:tcPr>
          <w:p w:rsidR="005E3E83" w:rsidRPr="00936483" w:rsidRDefault="005E3E83" w:rsidP="006719FE">
            <w:pPr>
              <w:pStyle w:val="TableColHead"/>
              <w:keepLines/>
              <w:spacing w:after="0"/>
            </w:pPr>
            <w:r w:rsidRPr="00936483">
              <w:t>Group A20</w:t>
            </w:r>
            <w:r w:rsidR="00344318" w:rsidRPr="00936483">
              <w:t>—</w:t>
            </w:r>
            <w:r w:rsidRPr="00936483">
              <w:t>Mental health care</w:t>
            </w:r>
          </w:p>
        </w:tc>
      </w:tr>
      <w:tr w:rsidR="005E3E83" w:rsidRPr="00936483" w:rsidTr="003403DF">
        <w:trPr>
          <w:cantSplit/>
          <w:tblHeader/>
        </w:trPr>
        <w:tc>
          <w:tcPr>
            <w:tcW w:w="716" w:type="dxa"/>
            <w:tcBorders>
              <w:bottom w:val="single" w:sz="4" w:space="0" w:color="auto"/>
            </w:tcBorders>
            <w:shd w:val="clear" w:color="auto" w:fill="FFFFFF"/>
          </w:tcPr>
          <w:p w:rsidR="005E3E83" w:rsidRPr="00936483" w:rsidRDefault="005E3E83" w:rsidP="006719FE">
            <w:pPr>
              <w:pStyle w:val="TableColHead"/>
              <w:keepLines/>
            </w:pPr>
            <w:r w:rsidRPr="00936483">
              <w:t>Item</w:t>
            </w:r>
          </w:p>
        </w:tc>
        <w:tc>
          <w:tcPr>
            <w:tcW w:w="5739" w:type="dxa"/>
            <w:tcBorders>
              <w:bottom w:val="single" w:sz="4" w:space="0" w:color="auto"/>
            </w:tcBorders>
            <w:shd w:val="clear" w:color="auto" w:fill="FFFFFF"/>
          </w:tcPr>
          <w:p w:rsidR="005E3E83" w:rsidRPr="00936483" w:rsidRDefault="005E3E83" w:rsidP="006719FE">
            <w:pPr>
              <w:pStyle w:val="TableColHead"/>
              <w:keepLines/>
            </w:pPr>
            <w:r w:rsidRPr="00936483">
              <w:t>Description</w:t>
            </w:r>
          </w:p>
        </w:tc>
        <w:tc>
          <w:tcPr>
            <w:tcW w:w="1058" w:type="dxa"/>
            <w:tcBorders>
              <w:bottom w:val="single" w:sz="4" w:space="0" w:color="auto"/>
            </w:tcBorders>
            <w:shd w:val="clear" w:color="auto" w:fill="FFFFFF"/>
          </w:tcPr>
          <w:p w:rsidR="005E3E83" w:rsidRPr="00936483" w:rsidRDefault="005E3E83" w:rsidP="006719FE">
            <w:pPr>
              <w:pStyle w:val="TableColHead"/>
              <w:keepLines/>
            </w:pPr>
            <w:r w:rsidRPr="00936483">
              <w:t xml:space="preserve">Fee </w:t>
            </w:r>
          </w:p>
        </w:tc>
      </w:tr>
      <w:tr w:rsidR="005E3E83" w:rsidRPr="00936483" w:rsidTr="003403DF">
        <w:trPr>
          <w:cantSplit/>
        </w:trPr>
        <w:tc>
          <w:tcPr>
            <w:tcW w:w="7513" w:type="dxa"/>
            <w:gridSpan w:val="3"/>
            <w:tcBorders>
              <w:top w:val="single" w:sz="4" w:space="0" w:color="auto"/>
            </w:tcBorders>
            <w:shd w:val="clear" w:color="auto" w:fill="FFFFFF"/>
          </w:tcPr>
          <w:p w:rsidR="005E3E83" w:rsidRPr="00936483" w:rsidRDefault="005E3E83" w:rsidP="006719FE">
            <w:pPr>
              <w:pStyle w:val="ColHead2"/>
              <w:keepLines/>
            </w:pPr>
            <w:r w:rsidRPr="00936483">
              <w:t>Subgroup 1</w:t>
            </w:r>
            <w:r w:rsidR="00344318" w:rsidRPr="00936483">
              <w:t>—</w:t>
            </w:r>
            <w:r w:rsidRPr="00936483">
              <w:t>GP mental health treatment plans</w:t>
            </w:r>
          </w:p>
        </w:tc>
      </w:tr>
      <w:tr w:rsidR="005E3E83" w:rsidRPr="00936483" w:rsidTr="003403DF">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2700</w:t>
            </w:r>
          </w:p>
        </w:tc>
        <w:tc>
          <w:tcPr>
            <w:tcW w:w="5739" w:type="dxa"/>
            <w:shd w:val="clear" w:color="auto" w:fill="FFFFFF"/>
          </w:tcPr>
          <w:p w:rsidR="005E3E83" w:rsidRPr="00936483" w:rsidRDefault="005E3E83" w:rsidP="006719FE">
            <w:pPr>
              <w:pStyle w:val="TableText"/>
              <w:keepLines/>
            </w:pPr>
            <w:r w:rsidRPr="00936483">
              <w:t>Professional attendance by a medical practitioner (including a general practitioner who has not undertaken mental health skills training, but not including a specialist or consultant physician) of at least 20 minutes but less than 40 minutes in duration for the preparation of a GP mental health treatment plan for a patient</w:t>
            </w:r>
          </w:p>
        </w:tc>
        <w:tc>
          <w:tcPr>
            <w:tcW w:w="1058" w:type="dxa"/>
            <w:shd w:val="clear" w:color="auto" w:fill="FFFFFF"/>
          </w:tcPr>
          <w:p w:rsidR="005E3E83" w:rsidRPr="00936483" w:rsidRDefault="00C024E2" w:rsidP="00D03CBC">
            <w:pPr>
              <w:pStyle w:val="TableText"/>
              <w:keepLines/>
              <w:jc w:val="right"/>
            </w:pPr>
            <w:r w:rsidRPr="00936483">
              <w:t>$</w:t>
            </w:r>
            <w:r w:rsidR="00D03CBC">
              <w:t>70.3</w:t>
            </w:r>
            <w:r w:rsidR="005E3E83" w:rsidRPr="00936483">
              <w:t>0</w:t>
            </w:r>
          </w:p>
        </w:tc>
      </w:tr>
      <w:tr w:rsidR="005E3E83" w:rsidRPr="00936483" w:rsidTr="003403DF">
        <w:trPr>
          <w:cantSplit/>
        </w:trPr>
        <w:tc>
          <w:tcPr>
            <w:tcW w:w="716" w:type="dxa"/>
            <w:shd w:val="clear" w:color="auto" w:fill="FFFFFF"/>
          </w:tcPr>
          <w:p w:rsidR="005E3E83" w:rsidRPr="00936483" w:rsidRDefault="005E3E83" w:rsidP="006719FE">
            <w:pPr>
              <w:pStyle w:val="TableText"/>
              <w:keepLines/>
              <w:rPr>
                <w:snapToGrid w:val="0"/>
              </w:rPr>
            </w:pPr>
            <w:r w:rsidRPr="00936483">
              <w:rPr>
                <w:snapToGrid w:val="0"/>
              </w:rPr>
              <w:t>2701</w:t>
            </w:r>
          </w:p>
        </w:tc>
        <w:tc>
          <w:tcPr>
            <w:tcW w:w="5739" w:type="dxa"/>
            <w:shd w:val="clear" w:color="auto" w:fill="FFFFFF"/>
          </w:tcPr>
          <w:p w:rsidR="005E3E83" w:rsidRPr="00936483" w:rsidRDefault="005E3E83" w:rsidP="006719FE">
            <w:pPr>
              <w:pStyle w:val="TableText"/>
              <w:keepLines/>
            </w:pPr>
            <w:r w:rsidRPr="00936483">
              <w:t>Professional attendance by a medical practitioner (including a general practitioner who has not undertaken mental health skills training, but not including a specialist or consultant physician) of at least 40 minutes in duration for the preparation of a GP mental health treatment plan for a patient</w:t>
            </w:r>
          </w:p>
        </w:tc>
        <w:tc>
          <w:tcPr>
            <w:tcW w:w="1058" w:type="dxa"/>
            <w:shd w:val="clear" w:color="auto" w:fill="FFFFFF"/>
          </w:tcPr>
          <w:p w:rsidR="005E3E83" w:rsidRPr="00936483" w:rsidRDefault="00C024E2" w:rsidP="00D03CBC">
            <w:pPr>
              <w:pStyle w:val="TableText"/>
              <w:keepLines/>
              <w:jc w:val="right"/>
              <w:rPr>
                <w:i/>
              </w:rPr>
            </w:pPr>
            <w:r w:rsidRPr="00936483">
              <w:t>$</w:t>
            </w:r>
            <w:r w:rsidR="005E3E83" w:rsidRPr="00936483">
              <w:t>10</w:t>
            </w:r>
            <w:r w:rsidR="00D03CBC">
              <w:t>3.50</w:t>
            </w:r>
          </w:p>
        </w:tc>
      </w:tr>
      <w:tr w:rsidR="005E3E83" w:rsidRPr="00936483" w:rsidTr="003403DF">
        <w:trPr>
          <w:cantSplit/>
          <w:trHeight w:val="724"/>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2712</w:t>
            </w:r>
          </w:p>
        </w:tc>
        <w:tc>
          <w:tcPr>
            <w:tcW w:w="5739" w:type="dxa"/>
            <w:shd w:val="clear" w:color="auto" w:fill="FFFFFF"/>
          </w:tcPr>
          <w:p w:rsidR="005E3E83" w:rsidRPr="00936483" w:rsidRDefault="005E3E83" w:rsidP="006719FE">
            <w:pPr>
              <w:pStyle w:val="TableText"/>
              <w:keepLines/>
              <w:rPr>
                <w:snapToGrid w:val="0"/>
              </w:rPr>
            </w:pPr>
            <w:r w:rsidRPr="00936483">
              <w:t xml:space="preserve">Professional attendance </w:t>
            </w:r>
            <w:r w:rsidRPr="00936483">
              <w:rPr>
                <w:snapToGrid w:val="0"/>
              </w:rPr>
              <w:t xml:space="preserve">by a medical practitioner (not including a specialist or consultant physician) to review a GP </w:t>
            </w:r>
            <w:r w:rsidRPr="00936483">
              <w:t xml:space="preserve">mental health treatment plan which he or she, or </w:t>
            </w:r>
            <w:r w:rsidRPr="00936483">
              <w:rPr>
                <w:snapToGrid w:val="0"/>
              </w:rPr>
              <w:t>an associated medical practitioner has prepared, or to review a Psychiatrist Assessment and Management Plan</w:t>
            </w:r>
          </w:p>
        </w:tc>
        <w:tc>
          <w:tcPr>
            <w:tcW w:w="1058" w:type="dxa"/>
            <w:shd w:val="clear" w:color="auto" w:fill="FFFFFF"/>
          </w:tcPr>
          <w:p w:rsidR="005E3E83" w:rsidRPr="00936483" w:rsidRDefault="00C024E2" w:rsidP="006719FE">
            <w:pPr>
              <w:pStyle w:val="TableText"/>
              <w:keepLines/>
              <w:jc w:val="right"/>
            </w:pPr>
            <w:r w:rsidRPr="00936483">
              <w:t>$70.30</w:t>
            </w:r>
          </w:p>
        </w:tc>
      </w:tr>
      <w:tr w:rsidR="005E3E83" w:rsidRPr="00936483" w:rsidTr="003403DF">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2713</w:t>
            </w:r>
          </w:p>
        </w:tc>
        <w:tc>
          <w:tcPr>
            <w:tcW w:w="5739" w:type="dxa"/>
            <w:shd w:val="clear" w:color="auto" w:fill="FFFFFF"/>
          </w:tcPr>
          <w:p w:rsidR="005E3E83" w:rsidRPr="00936483" w:rsidRDefault="005E3E83" w:rsidP="006719FE">
            <w:pPr>
              <w:pStyle w:val="TableText"/>
              <w:keepLines/>
            </w:pPr>
            <w:r w:rsidRPr="00936483">
              <w:rPr>
                <w:snapToGrid w:val="0"/>
              </w:rPr>
              <w:t>Professional attendance by a medical practitioner (not including a specialist or consultant physician)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1058" w:type="dxa"/>
            <w:shd w:val="clear" w:color="auto" w:fill="FFFFFF"/>
          </w:tcPr>
          <w:p w:rsidR="005E3E83" w:rsidRPr="00936483" w:rsidRDefault="00C024E2" w:rsidP="006719FE">
            <w:pPr>
              <w:pStyle w:val="TableText"/>
              <w:keepLines/>
              <w:jc w:val="right"/>
            </w:pPr>
            <w:r w:rsidRPr="00936483">
              <w:t>$70.30</w:t>
            </w:r>
          </w:p>
        </w:tc>
      </w:tr>
      <w:tr w:rsidR="005E3E83" w:rsidRPr="00936483" w:rsidTr="003403DF">
        <w:trPr>
          <w:cantSplit/>
        </w:trPr>
        <w:tc>
          <w:tcPr>
            <w:tcW w:w="716" w:type="dxa"/>
            <w:shd w:val="clear" w:color="auto" w:fill="FFFFFF"/>
          </w:tcPr>
          <w:p w:rsidR="005E3E83" w:rsidRPr="00936483" w:rsidRDefault="005E3E83" w:rsidP="006719FE">
            <w:pPr>
              <w:pStyle w:val="TableText"/>
              <w:keepLines/>
              <w:rPr>
                <w:snapToGrid w:val="0"/>
              </w:rPr>
            </w:pPr>
            <w:r w:rsidRPr="00936483">
              <w:rPr>
                <w:snapToGrid w:val="0"/>
              </w:rPr>
              <w:t>2715</w:t>
            </w:r>
          </w:p>
        </w:tc>
        <w:tc>
          <w:tcPr>
            <w:tcW w:w="5739" w:type="dxa"/>
            <w:shd w:val="clear" w:color="auto" w:fill="FFFFFF"/>
          </w:tcPr>
          <w:p w:rsidR="005E3E83" w:rsidRPr="00936483" w:rsidRDefault="005E3E83" w:rsidP="006719FE">
            <w:pPr>
              <w:pStyle w:val="TableText"/>
              <w:keepLines/>
              <w:rPr>
                <w:szCs w:val="22"/>
              </w:rPr>
            </w:pPr>
            <w:r w:rsidRPr="00936483">
              <w:t>Professional attendance by a medical practitioner (including a general practitioner who has undertaken mental health skills training, but not including a specialist or consultant physician) of at least 20 minutes but less than 40 minutes in duration for the preparation of a GP mental health treatment plan for a patient</w:t>
            </w:r>
          </w:p>
        </w:tc>
        <w:tc>
          <w:tcPr>
            <w:tcW w:w="1058" w:type="dxa"/>
            <w:shd w:val="clear" w:color="auto" w:fill="FFFFFF"/>
          </w:tcPr>
          <w:p w:rsidR="005E3E83" w:rsidRPr="00936483" w:rsidRDefault="00C024E2" w:rsidP="006719FE">
            <w:pPr>
              <w:pStyle w:val="TableText"/>
              <w:keepLines/>
              <w:jc w:val="right"/>
              <w:rPr>
                <w:i/>
                <w:highlight w:val="yellow"/>
              </w:rPr>
            </w:pPr>
            <w:r w:rsidRPr="00936483">
              <w:t>$89.25</w:t>
            </w:r>
          </w:p>
        </w:tc>
      </w:tr>
      <w:tr w:rsidR="005E3E83" w:rsidRPr="00936483" w:rsidTr="003403DF">
        <w:trPr>
          <w:cantSplit/>
        </w:trPr>
        <w:tc>
          <w:tcPr>
            <w:tcW w:w="716" w:type="dxa"/>
            <w:shd w:val="clear" w:color="auto" w:fill="FFFFFF"/>
          </w:tcPr>
          <w:p w:rsidR="005E3E83" w:rsidRPr="00936483" w:rsidRDefault="005E3E83" w:rsidP="006719FE">
            <w:pPr>
              <w:pStyle w:val="TableText"/>
              <w:keepLines/>
              <w:rPr>
                <w:snapToGrid w:val="0"/>
              </w:rPr>
            </w:pPr>
            <w:r w:rsidRPr="00936483">
              <w:rPr>
                <w:snapToGrid w:val="0"/>
              </w:rPr>
              <w:t>2717</w:t>
            </w:r>
          </w:p>
        </w:tc>
        <w:tc>
          <w:tcPr>
            <w:tcW w:w="5739" w:type="dxa"/>
            <w:shd w:val="clear" w:color="auto" w:fill="FFFFFF"/>
            <w:vAlign w:val="center"/>
          </w:tcPr>
          <w:p w:rsidR="005E3E83" w:rsidRPr="00936483" w:rsidRDefault="005E3E83" w:rsidP="006719FE">
            <w:pPr>
              <w:pStyle w:val="TableText"/>
              <w:keepLines/>
              <w:rPr>
                <w:szCs w:val="22"/>
              </w:rPr>
            </w:pPr>
            <w:r w:rsidRPr="00936483">
              <w:t>Professional attendance by a medical practitioner (including a general practitioner who has undertaken mental health skills training, but not including a specialist or consultant physician) of at least 40 minutes in duration for the preparation of a GP mental health treatment plan for a patient</w:t>
            </w:r>
          </w:p>
        </w:tc>
        <w:tc>
          <w:tcPr>
            <w:tcW w:w="1058" w:type="dxa"/>
            <w:shd w:val="clear" w:color="auto" w:fill="FFFFFF"/>
          </w:tcPr>
          <w:p w:rsidR="005E3E83" w:rsidRPr="00936483" w:rsidRDefault="00C024E2" w:rsidP="006719FE">
            <w:pPr>
              <w:pStyle w:val="TableText"/>
              <w:keepLines/>
              <w:jc w:val="right"/>
              <w:rPr>
                <w:i/>
                <w:highlight w:val="yellow"/>
              </w:rPr>
            </w:pPr>
            <w:r w:rsidRPr="00936483">
              <w:t>$131.45</w:t>
            </w:r>
          </w:p>
        </w:tc>
      </w:tr>
      <w:tr w:rsidR="005E3E83" w:rsidRPr="00936483" w:rsidTr="003403DF">
        <w:trPr>
          <w:cantSplit/>
        </w:trPr>
        <w:tc>
          <w:tcPr>
            <w:tcW w:w="7513" w:type="dxa"/>
            <w:gridSpan w:val="3"/>
            <w:shd w:val="clear" w:color="auto" w:fill="FFFFFF"/>
          </w:tcPr>
          <w:p w:rsidR="005E3E83" w:rsidRPr="00936483" w:rsidRDefault="005E3E83" w:rsidP="006719FE">
            <w:pPr>
              <w:pStyle w:val="ColHead2"/>
              <w:keepLines/>
            </w:pPr>
            <w:r w:rsidRPr="00936483">
              <w:t>Subgroup 2</w:t>
            </w:r>
            <w:r w:rsidR="00344318" w:rsidRPr="00936483">
              <w:t>—</w:t>
            </w:r>
            <w:r w:rsidRPr="00936483">
              <w:t>F</w:t>
            </w:r>
            <w:r w:rsidRPr="00936483">
              <w:rPr>
                <w:snapToGrid w:val="0"/>
              </w:rPr>
              <w:t>ocussed psychological strategies</w:t>
            </w:r>
          </w:p>
        </w:tc>
      </w:tr>
      <w:tr w:rsidR="005E3E83" w:rsidRPr="00936483" w:rsidTr="003403DF">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2721</w:t>
            </w:r>
          </w:p>
        </w:tc>
        <w:tc>
          <w:tcPr>
            <w:tcW w:w="5739" w:type="dxa"/>
            <w:shd w:val="clear" w:color="auto" w:fill="FFFFFF"/>
          </w:tcPr>
          <w:p w:rsidR="005E3E83" w:rsidRPr="00936483" w:rsidRDefault="005E3E83" w:rsidP="006719FE">
            <w:pPr>
              <w:pStyle w:val="TableText"/>
              <w:keepLines/>
              <w:rPr>
                <w:snapToGrid w:val="0"/>
              </w:rPr>
            </w:pPr>
            <w:r w:rsidRPr="00936483">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936483">
              <w:rPr>
                <w:szCs w:val="22"/>
              </w:rPr>
              <w:t>the Chief Executive Medicare</w:t>
            </w:r>
            <w:r w:rsidRPr="00936483">
              <w:t xml:space="preserve"> as meeting the credentialling requirements for provision of this service, and lasting at least 30 minutes, but less than 40</w:t>
            </w:r>
            <w:r w:rsidR="007A0200" w:rsidRPr="00936483">
              <w:t> </w:t>
            </w:r>
            <w:r w:rsidRPr="00936483">
              <w:t>minutes</w:t>
            </w:r>
          </w:p>
        </w:tc>
        <w:tc>
          <w:tcPr>
            <w:tcW w:w="1058" w:type="dxa"/>
            <w:shd w:val="clear" w:color="auto" w:fill="FFFFFF"/>
          </w:tcPr>
          <w:p w:rsidR="005E3E83" w:rsidRPr="00936483" w:rsidRDefault="00C024E2" w:rsidP="006719FE">
            <w:pPr>
              <w:pStyle w:val="TableText"/>
              <w:keepLines/>
              <w:jc w:val="right"/>
              <w:rPr>
                <w:snapToGrid w:val="0"/>
              </w:rPr>
            </w:pPr>
            <w:r w:rsidRPr="00936483">
              <w:rPr>
                <w:snapToGrid w:val="0"/>
              </w:rPr>
              <w:t>$90.95</w:t>
            </w:r>
          </w:p>
        </w:tc>
      </w:tr>
      <w:tr w:rsidR="005E3E83" w:rsidRPr="00936483" w:rsidTr="003403DF">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2723</w:t>
            </w:r>
          </w:p>
        </w:tc>
        <w:tc>
          <w:tcPr>
            <w:tcW w:w="5739" w:type="dxa"/>
            <w:shd w:val="clear" w:color="auto" w:fill="FFFFFF"/>
          </w:tcPr>
          <w:p w:rsidR="005E3E83" w:rsidRPr="00936483" w:rsidRDefault="005E3E83" w:rsidP="006719FE">
            <w:pPr>
              <w:pStyle w:val="TableText"/>
              <w:keepLines/>
              <w:rPr>
                <w:snapToGrid w:val="0"/>
              </w:rPr>
            </w:pPr>
            <w:r w:rsidRPr="00936483">
              <w:t xml:space="preserve">Professional attendance at a place other than consulting rooms by a medical practitioner who practises in general practice (other than a specialist or a consultant physician), for providing focussed psychological strategies for assessed mental disorders by a medical practitioner registered with </w:t>
            </w:r>
            <w:r w:rsidRPr="00936483">
              <w:rPr>
                <w:szCs w:val="22"/>
              </w:rPr>
              <w:t>the Chief Executive Medicare</w:t>
            </w:r>
            <w:r w:rsidRPr="00936483">
              <w:t xml:space="preserve"> as meeting the credentialling requirements for provision of this service, and lasting at least 30</w:t>
            </w:r>
            <w:r w:rsidR="007A0200" w:rsidRPr="00936483">
              <w:t> </w:t>
            </w:r>
            <w:r w:rsidRPr="00936483">
              <w:t>minutes, but less than 40</w:t>
            </w:r>
            <w:r w:rsidR="007A0200" w:rsidRPr="00936483">
              <w:t> </w:t>
            </w:r>
            <w:r w:rsidRPr="00936483">
              <w:t>minutes</w:t>
            </w:r>
          </w:p>
        </w:tc>
        <w:tc>
          <w:tcPr>
            <w:tcW w:w="1058" w:type="dxa"/>
            <w:shd w:val="clear" w:color="auto" w:fill="FFFFFF"/>
          </w:tcPr>
          <w:p w:rsidR="005E3E83" w:rsidRPr="00936483" w:rsidRDefault="005E3E83" w:rsidP="006719FE">
            <w:pPr>
              <w:pStyle w:val="TableText"/>
              <w:keepLines/>
              <w:ind w:left="-9" w:right="-16"/>
              <w:rPr>
                <w:snapToGrid w:val="0"/>
              </w:rPr>
            </w:pPr>
            <w:r w:rsidRPr="00936483">
              <w:rPr>
                <w:snapToGrid w:val="0"/>
              </w:rPr>
              <w:t>Amount under clause 2.20.2</w:t>
            </w:r>
          </w:p>
        </w:tc>
      </w:tr>
      <w:tr w:rsidR="005E3E83" w:rsidRPr="00936483" w:rsidTr="003403DF">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2725</w:t>
            </w:r>
          </w:p>
        </w:tc>
        <w:tc>
          <w:tcPr>
            <w:tcW w:w="5739" w:type="dxa"/>
            <w:shd w:val="clear" w:color="auto" w:fill="FFFFFF"/>
          </w:tcPr>
          <w:p w:rsidR="005E3E83" w:rsidRPr="00936483" w:rsidRDefault="005E3E83" w:rsidP="006719FE">
            <w:pPr>
              <w:pStyle w:val="TableText"/>
              <w:keepLines/>
              <w:rPr>
                <w:snapToGrid w:val="0"/>
              </w:rPr>
            </w:pPr>
            <w:r w:rsidRPr="00936483">
              <w:t xml:space="preserve">Professional attendance at consulting rooms by a medical practitioner who practises in general practice (other than a specialist or a consultant physician), for providing focussed psychological strategies for assessed mental disorders by a medical practitioner registered with </w:t>
            </w:r>
            <w:r w:rsidRPr="00936483">
              <w:rPr>
                <w:szCs w:val="22"/>
              </w:rPr>
              <w:t xml:space="preserve">the Chief Executive Medicare </w:t>
            </w:r>
            <w:r w:rsidRPr="00936483">
              <w:t>a as meeting the credentialling requirements for provision of this service, and lasting at least 40 minutes</w:t>
            </w:r>
          </w:p>
        </w:tc>
        <w:tc>
          <w:tcPr>
            <w:tcW w:w="1058" w:type="dxa"/>
            <w:shd w:val="clear" w:color="auto" w:fill="FFFFFF"/>
          </w:tcPr>
          <w:p w:rsidR="005E3E83" w:rsidRPr="00936483" w:rsidRDefault="00C024E2" w:rsidP="006719FE">
            <w:pPr>
              <w:pStyle w:val="TableText"/>
              <w:keepLines/>
              <w:jc w:val="right"/>
            </w:pPr>
            <w:r w:rsidRPr="00936483">
              <w:t>$130.15</w:t>
            </w:r>
          </w:p>
        </w:tc>
      </w:tr>
      <w:tr w:rsidR="005E3E83" w:rsidRPr="00936483" w:rsidTr="003403DF">
        <w:trPr>
          <w:cantSplit/>
        </w:trPr>
        <w:tc>
          <w:tcPr>
            <w:tcW w:w="716" w:type="dxa"/>
            <w:tcBorders>
              <w:bottom w:val="single" w:sz="4" w:space="0" w:color="auto"/>
            </w:tcBorders>
            <w:shd w:val="clear" w:color="auto" w:fill="FFFFFF"/>
          </w:tcPr>
          <w:p w:rsidR="005E3E83" w:rsidRPr="00936483" w:rsidRDefault="005E3E83" w:rsidP="006719FE">
            <w:pPr>
              <w:pStyle w:val="TableText"/>
              <w:keepLines/>
              <w:jc w:val="right"/>
              <w:rPr>
                <w:snapToGrid w:val="0"/>
              </w:rPr>
            </w:pPr>
            <w:r w:rsidRPr="00936483">
              <w:rPr>
                <w:snapToGrid w:val="0"/>
              </w:rPr>
              <w:t>2727</w:t>
            </w:r>
          </w:p>
        </w:tc>
        <w:tc>
          <w:tcPr>
            <w:tcW w:w="5739" w:type="dxa"/>
            <w:tcBorders>
              <w:bottom w:val="single" w:sz="4" w:space="0" w:color="auto"/>
            </w:tcBorders>
            <w:shd w:val="clear" w:color="auto" w:fill="FFFFFF"/>
          </w:tcPr>
          <w:p w:rsidR="005E3E83" w:rsidRPr="00936483" w:rsidRDefault="005E3E83" w:rsidP="006719FE">
            <w:pPr>
              <w:pStyle w:val="TableText"/>
              <w:keepLines/>
              <w:rPr>
                <w:snapToGrid w:val="0"/>
              </w:rPr>
            </w:pPr>
            <w:r w:rsidRPr="00936483">
              <w:t xml:space="preserve">Professional attendance at a place other than consulting rooms by a medical practitioner who practises in general practice (other than a specialist or a consultant physician), for providing focussed psychological strategies for assessed mental disorders by a medical practitioner registered with </w:t>
            </w:r>
            <w:r w:rsidRPr="00936483">
              <w:rPr>
                <w:szCs w:val="22"/>
              </w:rPr>
              <w:t>the Chief Executive Medicare</w:t>
            </w:r>
            <w:r w:rsidRPr="00936483">
              <w:t xml:space="preserve"> as meeting the credentialling requirements for provision of this service, and lasting at least 40 minutes</w:t>
            </w:r>
          </w:p>
        </w:tc>
        <w:tc>
          <w:tcPr>
            <w:tcW w:w="1058" w:type="dxa"/>
            <w:tcBorders>
              <w:bottom w:val="single" w:sz="4" w:space="0" w:color="auto"/>
            </w:tcBorders>
            <w:shd w:val="clear" w:color="auto" w:fill="FFFFFF"/>
          </w:tcPr>
          <w:p w:rsidR="005E3E83" w:rsidRPr="00936483" w:rsidRDefault="005E3E83" w:rsidP="006719FE">
            <w:pPr>
              <w:pStyle w:val="TableText"/>
              <w:keepLines/>
              <w:ind w:left="-9" w:right="-16"/>
              <w:rPr>
                <w:snapToGrid w:val="0"/>
              </w:rPr>
            </w:pPr>
            <w:r w:rsidRPr="00936483">
              <w:rPr>
                <w:snapToGrid w:val="0"/>
              </w:rPr>
              <w:t>Amount under clause 2.20.2</w:t>
            </w:r>
          </w:p>
        </w:tc>
      </w:tr>
    </w:tbl>
    <w:p w:rsidR="005E3E83" w:rsidRPr="00936483" w:rsidRDefault="005E3E83" w:rsidP="006719FE">
      <w:pPr>
        <w:pStyle w:val="HD"/>
      </w:pPr>
      <w:bookmarkStart w:id="124" w:name="_Toc329356832"/>
      <w:r w:rsidRPr="001B079B">
        <w:rPr>
          <w:rStyle w:val="CharDivNo"/>
        </w:rPr>
        <w:t>Division 2.21</w:t>
      </w:r>
      <w:r w:rsidRPr="00936483">
        <w:tab/>
      </w:r>
      <w:r w:rsidRPr="001B079B">
        <w:rPr>
          <w:rStyle w:val="CharDivText"/>
        </w:rPr>
        <w:t>Group A24</w:t>
      </w:r>
      <w:r w:rsidR="00344318" w:rsidRPr="001B079B">
        <w:rPr>
          <w:rStyle w:val="CharDivText"/>
        </w:rPr>
        <w:t>—</w:t>
      </w:r>
      <w:r w:rsidRPr="001B079B">
        <w:rPr>
          <w:rStyle w:val="CharDivText"/>
        </w:rPr>
        <w:t>Palliative and pain medicine</w:t>
      </w:r>
      <w:bookmarkEnd w:id="124"/>
    </w:p>
    <w:p w:rsidR="005E3E83" w:rsidRPr="00936483" w:rsidRDefault="005E3E83" w:rsidP="006719FE">
      <w:pPr>
        <w:pStyle w:val="HR"/>
        <w:rPr>
          <w:rFonts w:cs="Arial"/>
          <w:bCs/>
          <w:lang w:eastAsia="en-AU"/>
        </w:rPr>
      </w:pPr>
      <w:bookmarkStart w:id="125" w:name="_Toc329356833"/>
      <w:r w:rsidRPr="001B079B">
        <w:rPr>
          <w:rStyle w:val="CharSectno"/>
        </w:rPr>
        <w:t>2.21.1</w:t>
      </w:r>
      <w:r w:rsidRPr="00936483">
        <w:rPr>
          <w:rFonts w:cs="Arial"/>
          <w:bCs/>
          <w:lang w:eastAsia="en-AU"/>
        </w:rPr>
        <w:tab/>
        <w:t xml:space="preserve">Meaning of </w:t>
      </w:r>
      <w:r w:rsidRPr="00936483">
        <w:rPr>
          <w:rFonts w:cs="Arial"/>
          <w:bCs/>
          <w:i/>
          <w:iCs/>
          <w:lang w:eastAsia="en-AU"/>
        </w:rPr>
        <w:t>organise and coordinate</w:t>
      </w:r>
      <w:bookmarkEnd w:id="125"/>
    </w:p>
    <w:p w:rsidR="005E3E83" w:rsidRPr="00936483" w:rsidRDefault="005E3E83" w:rsidP="006719FE">
      <w:pPr>
        <w:pStyle w:val="ZR1"/>
      </w:pPr>
      <w:r w:rsidRPr="00936483">
        <w:tab/>
      </w:r>
      <w:r w:rsidRPr="00936483">
        <w:tab/>
        <w:t>In the items mentioned in Subgroups 2 and 4 of Group</w:t>
      </w:r>
      <w:r w:rsidR="007A0200" w:rsidRPr="00936483">
        <w:t> </w:t>
      </w:r>
      <w:r w:rsidRPr="00936483">
        <w:t>A24:</w:t>
      </w:r>
    </w:p>
    <w:p w:rsidR="005E3E83" w:rsidRPr="00936483" w:rsidRDefault="005E3E83" w:rsidP="006719FE">
      <w:pPr>
        <w:pStyle w:val="Zdefinition"/>
        <w:keepLines/>
      </w:pPr>
      <w:r w:rsidRPr="00936483">
        <w:rPr>
          <w:b/>
          <w:bCs/>
          <w:i/>
          <w:iCs/>
        </w:rPr>
        <w:t>organise and coordinate</w:t>
      </w:r>
      <w:r w:rsidRPr="00936483">
        <w:t>, for a conference mentioned in the item,</w:t>
      </w:r>
      <w:r w:rsidRPr="00936483">
        <w:rPr>
          <w:b/>
          <w:i/>
        </w:rPr>
        <w:t xml:space="preserve"> </w:t>
      </w:r>
      <w:r w:rsidRPr="00936483">
        <w:t>means undertaking all of the following activities:</w:t>
      </w:r>
    </w:p>
    <w:p w:rsidR="005E3E83" w:rsidRPr="00936483" w:rsidRDefault="005E3E83" w:rsidP="006719FE">
      <w:pPr>
        <w:pStyle w:val="P1"/>
      </w:pPr>
      <w:r w:rsidRPr="00936483">
        <w:tab/>
        <w:t>(a)</w:t>
      </w:r>
      <w:r w:rsidRPr="00936483">
        <w:tab/>
        <w:t>explaining to the patient the nature of the conference;</w:t>
      </w:r>
    </w:p>
    <w:p w:rsidR="005E3E83" w:rsidRPr="00936483" w:rsidRDefault="005E3E83" w:rsidP="006719FE">
      <w:pPr>
        <w:pStyle w:val="P1"/>
      </w:pPr>
      <w:r w:rsidRPr="00936483">
        <w:tab/>
        <w:t>(b)</w:t>
      </w:r>
      <w:r w:rsidRPr="00936483">
        <w:tab/>
        <w:t>asking the patient whether the patient agrees to the conference taking place;</w:t>
      </w:r>
    </w:p>
    <w:p w:rsidR="005E3E83" w:rsidRPr="00936483" w:rsidRDefault="005E3E83" w:rsidP="006719FE">
      <w:pPr>
        <w:pStyle w:val="P1"/>
        <w:keepNext/>
      </w:pPr>
      <w:r w:rsidRPr="00936483">
        <w:tab/>
        <w:t>(c)</w:t>
      </w:r>
      <w:r w:rsidRPr="00936483">
        <w:tab/>
        <w:t>recording the patient’s agreement to the conference;</w:t>
      </w:r>
    </w:p>
    <w:p w:rsidR="005E3E83" w:rsidRPr="00936483" w:rsidRDefault="005E3E83" w:rsidP="006719FE">
      <w:pPr>
        <w:pStyle w:val="P1"/>
      </w:pPr>
      <w:r w:rsidRPr="00936483">
        <w:tab/>
        <w:t>(d)</w:t>
      </w:r>
      <w:r w:rsidRPr="00936483">
        <w:tab/>
        <w:t>recording the day the conference was held and the times the conference started and ended;</w:t>
      </w:r>
    </w:p>
    <w:p w:rsidR="005E3E83" w:rsidRPr="00936483" w:rsidRDefault="005E3E83" w:rsidP="006719FE">
      <w:pPr>
        <w:pStyle w:val="P1"/>
      </w:pPr>
      <w:r w:rsidRPr="00936483">
        <w:tab/>
        <w:t>(e)</w:t>
      </w:r>
      <w:r w:rsidRPr="00936483">
        <w:tab/>
        <w:t>recording the names of the participants;</w:t>
      </w:r>
    </w:p>
    <w:p w:rsidR="005E3E83" w:rsidRPr="00936483" w:rsidRDefault="005E3E83" w:rsidP="006719FE">
      <w:pPr>
        <w:pStyle w:val="P1"/>
      </w:pPr>
      <w:r w:rsidRPr="00936483">
        <w:tab/>
        <w:t>(f)</w:t>
      </w:r>
      <w:r w:rsidRPr="00936483">
        <w:tab/>
        <w:t>recording the activities mentioned in the definition of multidisciplinary case conference in clause</w:t>
      </w:r>
      <w:r w:rsidR="007A0200" w:rsidRPr="00936483">
        <w:t> </w:t>
      </w:r>
      <w:r w:rsidRPr="00936483">
        <w:t>1.1.2 and putting a copy of that record in the patient’s medical records;</w:t>
      </w:r>
    </w:p>
    <w:p w:rsidR="005E3E83" w:rsidRPr="00936483" w:rsidRDefault="005E3E83" w:rsidP="006719FE">
      <w:pPr>
        <w:pStyle w:val="P1"/>
      </w:pPr>
      <w:r w:rsidRPr="00936483">
        <w:tab/>
        <w:t>(g)</w:t>
      </w:r>
      <w:r w:rsidRPr="00936483">
        <w:tab/>
        <w:t>offering the patient and the patient’s carer (if any and if the practitioner considers appropriate and the patient agrees), and giving each other member of the team, a summary of the conference;</w:t>
      </w:r>
    </w:p>
    <w:p w:rsidR="005E3E83" w:rsidRPr="00936483" w:rsidRDefault="005E3E83" w:rsidP="006719FE">
      <w:pPr>
        <w:pStyle w:val="P1"/>
      </w:pPr>
      <w:r w:rsidRPr="00936483">
        <w:tab/>
        <w:t>(h)</w:t>
      </w:r>
      <w:r w:rsidRPr="00936483">
        <w:tab/>
        <w:t>discussing the outcomes of the conference with the patient and the patient’s carer (if any and if the practitioner considers appropriate and the patient agrees).</w:t>
      </w:r>
    </w:p>
    <w:p w:rsidR="005E3E83" w:rsidRPr="00936483" w:rsidRDefault="005E3E83" w:rsidP="006719FE">
      <w:pPr>
        <w:pStyle w:val="HR"/>
        <w:rPr>
          <w:rFonts w:cs="Arial"/>
          <w:bCs/>
          <w:lang w:eastAsia="en-AU"/>
        </w:rPr>
      </w:pPr>
      <w:bookmarkStart w:id="126" w:name="_Toc329356834"/>
      <w:r w:rsidRPr="001B079B">
        <w:rPr>
          <w:rStyle w:val="CharSectno"/>
        </w:rPr>
        <w:t>2.21.2</w:t>
      </w:r>
      <w:r w:rsidRPr="00936483">
        <w:rPr>
          <w:rFonts w:cs="Arial"/>
          <w:bCs/>
          <w:lang w:eastAsia="en-AU"/>
        </w:rPr>
        <w:tab/>
        <w:t xml:space="preserve">Meaning of </w:t>
      </w:r>
      <w:r w:rsidRPr="00936483">
        <w:rPr>
          <w:rFonts w:cs="Arial"/>
          <w:bCs/>
          <w:i/>
          <w:iCs/>
          <w:lang w:eastAsia="en-AU"/>
        </w:rPr>
        <w:t>participate</w:t>
      </w:r>
      <w:bookmarkEnd w:id="126"/>
    </w:p>
    <w:p w:rsidR="005E3E83" w:rsidRPr="00936483" w:rsidRDefault="005E3E83" w:rsidP="006719FE">
      <w:pPr>
        <w:pStyle w:val="ZR1"/>
      </w:pPr>
      <w:r w:rsidRPr="00936483">
        <w:tab/>
      </w:r>
      <w:r w:rsidRPr="00936483">
        <w:tab/>
        <w:t>In items</w:t>
      </w:r>
      <w:r w:rsidR="007A0200" w:rsidRPr="00936483">
        <w:t> </w:t>
      </w:r>
      <w:r w:rsidRPr="00936483">
        <w:t>2958, 2972, 2974, 2992, 2996, 3000, 3051, 3055, 3062, 3083, 3088 and 3093:</w:t>
      </w:r>
    </w:p>
    <w:p w:rsidR="005E3E83" w:rsidRPr="00936483" w:rsidRDefault="005E3E83" w:rsidP="006719FE">
      <w:pPr>
        <w:pStyle w:val="Zdefinition"/>
        <w:keepLines/>
      </w:pPr>
      <w:r w:rsidRPr="00936483">
        <w:rPr>
          <w:b/>
          <w:bCs/>
          <w:i/>
          <w:iCs/>
        </w:rPr>
        <w:t>participate</w:t>
      </w:r>
      <w:r w:rsidRPr="00936483">
        <w:t>, for a conference mentioned in the item,</w:t>
      </w:r>
      <w:r w:rsidRPr="00936483">
        <w:rPr>
          <w:b/>
          <w:i/>
        </w:rPr>
        <w:t xml:space="preserve"> </w:t>
      </w:r>
      <w:r w:rsidRPr="00936483">
        <w:t>means participation that:</w:t>
      </w:r>
    </w:p>
    <w:p w:rsidR="005E3E83" w:rsidRPr="00936483" w:rsidRDefault="005E3E83" w:rsidP="006719FE">
      <w:pPr>
        <w:pStyle w:val="P1"/>
      </w:pPr>
      <w:r w:rsidRPr="00936483">
        <w:tab/>
        <w:t>(a)</w:t>
      </w:r>
      <w:r w:rsidRPr="00936483">
        <w:tab/>
        <w:t>if the conference is a community case conference</w:t>
      </w:r>
      <w:r w:rsidR="00344318" w:rsidRPr="00936483">
        <w:t>—</w:t>
      </w:r>
      <w:r w:rsidRPr="00936483">
        <w:t>is at the request of the person who organises and coordinates the conference; and</w:t>
      </w:r>
    </w:p>
    <w:p w:rsidR="005E3E83" w:rsidRPr="00936483" w:rsidRDefault="005E3E83" w:rsidP="006719FE">
      <w:pPr>
        <w:pStyle w:val="ZP1"/>
      </w:pPr>
      <w:r w:rsidRPr="00936483">
        <w:tab/>
        <w:t>(b)</w:t>
      </w:r>
      <w:r w:rsidRPr="00936483">
        <w:tab/>
        <w:t>involves undertaking all of the following activities in relation to the conference:</w:t>
      </w:r>
    </w:p>
    <w:p w:rsidR="005E3E83" w:rsidRPr="00936483" w:rsidRDefault="005E3E83" w:rsidP="006719FE">
      <w:pPr>
        <w:pStyle w:val="P2"/>
      </w:pPr>
      <w:r w:rsidRPr="00936483">
        <w:tab/>
        <w:t>(i)</w:t>
      </w:r>
      <w:r w:rsidRPr="00936483">
        <w:tab/>
        <w:t>explaining to the patient the nature of the conference;</w:t>
      </w:r>
    </w:p>
    <w:p w:rsidR="005E3E83" w:rsidRPr="00936483" w:rsidRDefault="005E3E83" w:rsidP="006719FE">
      <w:pPr>
        <w:pStyle w:val="P2"/>
      </w:pPr>
      <w:r w:rsidRPr="00936483">
        <w:tab/>
        <w:t>(ii)</w:t>
      </w:r>
      <w:r w:rsidRPr="00936483">
        <w:tab/>
        <w:t>asking the patient whether the patient agrees to the practitioner’s participation in the conference;</w:t>
      </w:r>
    </w:p>
    <w:p w:rsidR="005E3E83" w:rsidRPr="00936483" w:rsidRDefault="005E3E83" w:rsidP="006719FE">
      <w:pPr>
        <w:pStyle w:val="P2"/>
      </w:pPr>
      <w:r w:rsidRPr="00936483">
        <w:tab/>
        <w:t>(iii)</w:t>
      </w:r>
      <w:r w:rsidRPr="00936483">
        <w:tab/>
        <w:t>recording the patient’s agreement to the practitioner’s participation in the conference;</w:t>
      </w:r>
    </w:p>
    <w:p w:rsidR="005E3E83" w:rsidRPr="00936483" w:rsidRDefault="005E3E83" w:rsidP="006719FE">
      <w:pPr>
        <w:pStyle w:val="P2"/>
      </w:pPr>
      <w:r w:rsidRPr="00936483">
        <w:tab/>
        <w:t>(iv)</w:t>
      </w:r>
      <w:r w:rsidRPr="00936483">
        <w:tab/>
        <w:t>recording the day the conference was held and the times the conference started and ended;</w:t>
      </w:r>
    </w:p>
    <w:p w:rsidR="005E3E83" w:rsidRPr="00936483" w:rsidRDefault="005E3E83" w:rsidP="006719FE">
      <w:pPr>
        <w:pStyle w:val="P2"/>
      </w:pPr>
      <w:r w:rsidRPr="00936483">
        <w:tab/>
        <w:t>(v)</w:t>
      </w:r>
      <w:r w:rsidRPr="00936483">
        <w:tab/>
        <w:t>recording the names of the participants;</w:t>
      </w:r>
    </w:p>
    <w:p w:rsidR="005E3E83" w:rsidRPr="00936483" w:rsidRDefault="005E3E83" w:rsidP="006719FE">
      <w:pPr>
        <w:pStyle w:val="P2"/>
        <w:keepNext/>
      </w:pPr>
      <w:r w:rsidRPr="00936483">
        <w:tab/>
        <w:t>(vi)</w:t>
      </w:r>
      <w:r w:rsidRPr="00936483">
        <w:tab/>
        <w:t>recording the activities mentioned in the definition of multidisciplinary case conference in clause</w:t>
      </w:r>
      <w:r w:rsidR="007A0200" w:rsidRPr="00936483">
        <w:t> </w:t>
      </w:r>
      <w:r w:rsidRPr="00936483">
        <w:t>1.1.2 and putting a copy of that record in the patient’s medical records; but</w:t>
      </w:r>
    </w:p>
    <w:p w:rsidR="005E3E83" w:rsidRPr="00936483" w:rsidRDefault="005E3E83" w:rsidP="006719FE">
      <w:pPr>
        <w:pStyle w:val="P1"/>
      </w:pPr>
      <w:r w:rsidRPr="00936483">
        <w:tab/>
        <w:t>(c)</w:t>
      </w:r>
      <w:r w:rsidRPr="00936483">
        <w:tab/>
        <w:t>if the conference is a community case conference</w:t>
      </w:r>
      <w:r w:rsidR="00344318" w:rsidRPr="00936483">
        <w:t>—</w:t>
      </w:r>
      <w:r w:rsidRPr="00936483">
        <w:t>does not include organising and coordinating the conference.</w:t>
      </w:r>
    </w:p>
    <w:p w:rsidR="005E3E83" w:rsidRPr="00936483" w:rsidRDefault="005E3E83" w:rsidP="006719FE">
      <w:pPr>
        <w:pStyle w:val="HR"/>
      </w:pPr>
      <w:bookmarkStart w:id="127" w:name="_Toc329356835"/>
      <w:r w:rsidRPr="001B079B">
        <w:rPr>
          <w:rStyle w:val="CharSectno"/>
        </w:rPr>
        <w:t>2.21.3</w:t>
      </w:r>
      <w:r w:rsidRPr="00936483">
        <w:tab/>
        <w:t>Application of Group A24</w:t>
      </w:r>
      <w:bookmarkEnd w:id="127"/>
    </w:p>
    <w:p w:rsidR="005E3E83" w:rsidRPr="00936483" w:rsidRDefault="005E3E83" w:rsidP="006719FE">
      <w:pPr>
        <w:pStyle w:val="R1"/>
      </w:pPr>
      <w:r w:rsidRPr="00936483">
        <w:tab/>
        <w:t>(1)</w:t>
      </w:r>
      <w:r w:rsidRPr="00936483">
        <w:tab/>
        <w:t>Subgroups 1 and 2 of Group A24 apply only if the attendance is by a medical practitioner who is recognised as a specialist, or consultant physician, in the specialty of pain medicine for the purposes of the Act.</w:t>
      </w:r>
    </w:p>
    <w:p w:rsidR="005E3E83" w:rsidRPr="00936483" w:rsidRDefault="005E3E83" w:rsidP="006719FE">
      <w:pPr>
        <w:pStyle w:val="R2"/>
      </w:pPr>
      <w:r w:rsidRPr="00936483">
        <w:tab/>
        <w:t>(2)</w:t>
      </w:r>
      <w:r w:rsidRPr="00936483">
        <w:tab/>
        <w:t>Subgroups 3 and 4 of Group A24 apply only if the attendance is by a medical practitioner who is recognised as a specialist, or consultant physician, in the specialty of palliative medicine for the purposes of the Act.</w:t>
      </w:r>
    </w:p>
    <w:p w:rsidR="005E3E83" w:rsidRPr="00936483" w:rsidRDefault="005E3E83" w:rsidP="006719FE">
      <w:pPr>
        <w:pStyle w:val="HR"/>
        <w:ind w:left="965" w:hanging="965"/>
      </w:pPr>
      <w:bookmarkStart w:id="128" w:name="_Toc329356836"/>
      <w:r w:rsidRPr="001B079B">
        <w:rPr>
          <w:rStyle w:val="CharSectno"/>
        </w:rPr>
        <w:t>2.21.4</w:t>
      </w:r>
      <w:r w:rsidRPr="00936483">
        <w:tab/>
        <w:t>Limitation on items</w:t>
      </w:r>
      <w:bookmarkEnd w:id="128"/>
    </w:p>
    <w:p w:rsidR="005E3E83" w:rsidRPr="00936483" w:rsidRDefault="005E3E83" w:rsidP="006719FE">
      <w:pPr>
        <w:pStyle w:val="R2"/>
        <w:spacing w:after="120"/>
      </w:pPr>
      <w:r w:rsidRPr="00936483">
        <w:tab/>
      </w:r>
      <w:r w:rsidRPr="00936483">
        <w:tab/>
        <w:t>The items in Subgroups</w:t>
      </w:r>
      <w:r w:rsidR="007A0200" w:rsidRPr="00936483">
        <w:t> </w:t>
      </w:r>
      <w:r w:rsidRPr="00936483">
        <w:t>2 and 4 of Group</w:t>
      </w:r>
      <w:r w:rsidR="007A0200" w:rsidRPr="00936483">
        <w:t> </w:t>
      </w:r>
      <w:r w:rsidRPr="00936483">
        <w:t>A24 may only apply to a patient 5</w:t>
      </w:r>
      <w:r w:rsidR="007A0200" w:rsidRPr="00936483">
        <w:t> </w:t>
      </w:r>
      <w:r w:rsidRPr="00936483">
        <w:t>times in a 12</w:t>
      </w:r>
      <w:r w:rsidR="007A0200" w:rsidRPr="00936483">
        <w:t> </w:t>
      </w:r>
      <w:r w:rsidRPr="00936483">
        <w:t>month period.</w:t>
      </w:r>
    </w:p>
    <w:tbl>
      <w:tblPr>
        <w:tblW w:w="7513" w:type="dxa"/>
        <w:tblInd w:w="-35" w:type="dxa"/>
        <w:shd w:val="clear" w:color="auto" w:fill="FFFFFF"/>
        <w:tblLayout w:type="fixed"/>
        <w:tblCellMar>
          <w:left w:w="107" w:type="dxa"/>
          <w:right w:w="107" w:type="dxa"/>
        </w:tblCellMar>
        <w:tblLook w:val="0000"/>
      </w:tblPr>
      <w:tblGrid>
        <w:gridCol w:w="716"/>
        <w:gridCol w:w="5725"/>
        <w:gridCol w:w="14"/>
        <w:gridCol w:w="1058"/>
      </w:tblGrid>
      <w:tr w:rsidR="005E3E83" w:rsidRPr="00936483" w:rsidTr="00576ADD">
        <w:trPr>
          <w:cantSplit/>
          <w:tblHeader/>
        </w:trPr>
        <w:tc>
          <w:tcPr>
            <w:tcW w:w="7513" w:type="dxa"/>
            <w:gridSpan w:val="4"/>
            <w:shd w:val="clear" w:color="auto" w:fill="FFFFFF"/>
          </w:tcPr>
          <w:p w:rsidR="005E3E83" w:rsidRPr="00936483" w:rsidRDefault="005E3E83" w:rsidP="006719FE">
            <w:pPr>
              <w:pStyle w:val="TableColHead"/>
              <w:keepLines/>
              <w:spacing w:after="0"/>
              <w:ind w:left="-29" w:right="-72"/>
            </w:pPr>
            <w:r w:rsidRPr="00936483">
              <w:t>Group A24</w:t>
            </w:r>
            <w:r w:rsidR="00344318" w:rsidRPr="00936483">
              <w:t>—</w:t>
            </w:r>
            <w:r w:rsidRPr="00936483">
              <w:t>Palliative and pain medicine</w:t>
            </w:r>
          </w:p>
        </w:tc>
      </w:tr>
      <w:tr w:rsidR="005E3E83" w:rsidRPr="00936483" w:rsidTr="00576ADD">
        <w:trPr>
          <w:cantSplit/>
          <w:tblHeader/>
        </w:trPr>
        <w:tc>
          <w:tcPr>
            <w:tcW w:w="716" w:type="dxa"/>
            <w:tcBorders>
              <w:bottom w:val="single" w:sz="4" w:space="0" w:color="auto"/>
            </w:tcBorders>
            <w:shd w:val="clear" w:color="auto" w:fill="FFFFFF"/>
          </w:tcPr>
          <w:p w:rsidR="005E3E83" w:rsidRPr="00936483" w:rsidRDefault="005E3E83" w:rsidP="006719FE">
            <w:pPr>
              <w:pStyle w:val="TableColHead"/>
              <w:keepLines/>
              <w:spacing w:after="0"/>
              <w:ind w:left="-29" w:right="-72"/>
            </w:pPr>
            <w:r w:rsidRPr="00936483">
              <w:t>Item</w:t>
            </w:r>
          </w:p>
        </w:tc>
        <w:tc>
          <w:tcPr>
            <w:tcW w:w="5725" w:type="dxa"/>
            <w:tcBorders>
              <w:bottom w:val="single" w:sz="4" w:space="0" w:color="auto"/>
            </w:tcBorders>
            <w:shd w:val="clear" w:color="auto" w:fill="FFFFFF"/>
          </w:tcPr>
          <w:p w:rsidR="005E3E83" w:rsidRPr="00936483" w:rsidRDefault="005E3E83" w:rsidP="006719FE">
            <w:pPr>
              <w:pStyle w:val="TableColHead"/>
              <w:keepLines/>
              <w:spacing w:after="0"/>
              <w:ind w:left="-29" w:right="-72"/>
            </w:pPr>
            <w:r w:rsidRPr="00936483">
              <w:t>Description</w:t>
            </w:r>
          </w:p>
        </w:tc>
        <w:tc>
          <w:tcPr>
            <w:tcW w:w="1072" w:type="dxa"/>
            <w:gridSpan w:val="2"/>
            <w:tcBorders>
              <w:bottom w:val="single" w:sz="4" w:space="0" w:color="auto"/>
            </w:tcBorders>
            <w:shd w:val="clear" w:color="auto" w:fill="FFFFFF"/>
          </w:tcPr>
          <w:p w:rsidR="005E3E83" w:rsidRPr="00936483" w:rsidRDefault="005E3E83" w:rsidP="006719FE">
            <w:pPr>
              <w:pStyle w:val="TableColHead"/>
              <w:keepLines/>
              <w:spacing w:after="0"/>
              <w:ind w:left="-29" w:right="-72"/>
            </w:pPr>
            <w:r w:rsidRPr="00936483">
              <w:t xml:space="preserve">Fee </w:t>
            </w:r>
          </w:p>
        </w:tc>
      </w:tr>
      <w:tr w:rsidR="005E3E83" w:rsidRPr="00936483" w:rsidTr="00576ADD">
        <w:trPr>
          <w:cantSplit/>
        </w:trPr>
        <w:tc>
          <w:tcPr>
            <w:tcW w:w="7513" w:type="dxa"/>
            <w:gridSpan w:val="4"/>
            <w:tcBorders>
              <w:top w:val="single" w:sz="4" w:space="0" w:color="auto"/>
            </w:tcBorders>
            <w:shd w:val="clear" w:color="auto" w:fill="FFFFFF"/>
          </w:tcPr>
          <w:p w:rsidR="005E3E83" w:rsidRPr="00936483" w:rsidRDefault="005E3E83" w:rsidP="006719FE">
            <w:pPr>
              <w:pStyle w:val="ColHead2"/>
              <w:keepLines/>
            </w:pPr>
            <w:r w:rsidRPr="00936483">
              <w:t>Subgroup 1</w:t>
            </w:r>
            <w:r w:rsidR="00344318" w:rsidRPr="00936483">
              <w:t>—</w:t>
            </w:r>
            <w:r w:rsidRPr="00936483">
              <w:t>Pain medicine attendances</w:t>
            </w:r>
          </w:p>
        </w:tc>
      </w:tr>
      <w:tr w:rsidR="005E3E83" w:rsidRPr="00936483" w:rsidTr="00576ADD">
        <w:trPr>
          <w:cantSplit/>
        </w:trPr>
        <w:tc>
          <w:tcPr>
            <w:tcW w:w="716" w:type="dxa"/>
            <w:shd w:val="clear" w:color="auto" w:fill="FFFFFF"/>
          </w:tcPr>
          <w:p w:rsidR="005E3E83" w:rsidRPr="00936483" w:rsidRDefault="005E3E83" w:rsidP="006719FE">
            <w:pPr>
              <w:pStyle w:val="TableText"/>
              <w:keepNext/>
              <w:keepLines/>
              <w:jc w:val="right"/>
              <w:rPr>
                <w:snapToGrid w:val="0"/>
              </w:rPr>
            </w:pPr>
            <w:r w:rsidRPr="00936483">
              <w:rPr>
                <w:snapToGrid w:val="0"/>
              </w:rPr>
              <w:t>2801</w:t>
            </w:r>
          </w:p>
          <w:p w:rsidR="005E3E83" w:rsidRPr="00936483" w:rsidRDefault="005E3E83" w:rsidP="006719FE">
            <w:pPr>
              <w:keepNext/>
              <w:keepLines/>
              <w:jc w:val="right"/>
              <w:rPr>
                <w:lang w:eastAsia="en-US"/>
              </w:rPr>
            </w:pPr>
          </w:p>
        </w:tc>
        <w:tc>
          <w:tcPr>
            <w:tcW w:w="5725" w:type="dxa"/>
            <w:shd w:val="clear" w:color="auto" w:fill="FFFFFF"/>
          </w:tcPr>
          <w:p w:rsidR="005E3E83" w:rsidRPr="00936483" w:rsidRDefault="005E3E83" w:rsidP="006719FE">
            <w:pPr>
              <w:pStyle w:val="TableText"/>
              <w:keepNext/>
              <w:keepLines/>
              <w:rPr>
                <w:strike/>
                <w:snapToGrid w:val="0"/>
              </w:rPr>
            </w:pPr>
            <w:r w:rsidRPr="00936483">
              <w:rPr>
                <w:snapToGrid w:val="0"/>
              </w:rPr>
              <w:t xml:space="preserve">Professional attendance at consulting rooms or hospital by a specialist, or consultant physician, in the practice of his or her specialty of pain medicine following referral of the patient to him or her by a </w:t>
            </w:r>
            <w:r w:rsidRPr="00936483">
              <w:rPr>
                <w:lang w:val="en-US"/>
              </w:rPr>
              <w:t>referring practitioner</w:t>
            </w:r>
            <w:r w:rsidR="00344318" w:rsidRPr="00936483">
              <w:rPr>
                <w:snapToGrid w:val="0"/>
              </w:rPr>
              <w:t>—</w:t>
            </w:r>
            <w:r w:rsidRPr="00936483">
              <w:rPr>
                <w:snapToGrid w:val="0"/>
              </w:rPr>
              <w:t>initial attendance in a single course of treatment</w:t>
            </w:r>
          </w:p>
        </w:tc>
        <w:tc>
          <w:tcPr>
            <w:tcW w:w="1072" w:type="dxa"/>
            <w:gridSpan w:val="2"/>
            <w:shd w:val="clear" w:color="auto" w:fill="FFFFFF"/>
          </w:tcPr>
          <w:p w:rsidR="005E3E83" w:rsidRPr="00936483" w:rsidRDefault="00C024E2" w:rsidP="006719FE">
            <w:pPr>
              <w:pStyle w:val="TableText"/>
              <w:keepLines/>
              <w:jc w:val="right"/>
            </w:pPr>
            <w:r w:rsidRPr="00936483">
              <w:t>$150.90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2806</w:t>
            </w:r>
          </w:p>
        </w:tc>
        <w:tc>
          <w:tcPr>
            <w:tcW w:w="5725" w:type="dxa"/>
            <w:shd w:val="clear" w:color="auto" w:fill="FFFFFF"/>
          </w:tcPr>
          <w:p w:rsidR="005E3E83" w:rsidRPr="00936483" w:rsidRDefault="005E3E83" w:rsidP="006719FE">
            <w:pPr>
              <w:pStyle w:val="TableText"/>
              <w:keepLines/>
              <w:rPr>
                <w:strike/>
                <w:snapToGrid w:val="0"/>
              </w:rPr>
            </w:pPr>
            <w:r w:rsidRPr="00936483">
              <w:rPr>
                <w:snapToGrid w:val="0"/>
              </w:rPr>
              <w:t xml:space="preserve">Professional attendance at consulting rooms or hospital by a specialist, or consultant physician, in the practice of his or her specialty of pain medicine following referral of the patient to him or her by a </w:t>
            </w:r>
            <w:r w:rsidRPr="00936483">
              <w:rPr>
                <w:lang w:val="en-US"/>
              </w:rPr>
              <w:t>referring practitioner</w:t>
            </w:r>
            <w:r w:rsidR="00344318" w:rsidRPr="00936483">
              <w:rPr>
                <w:snapToGrid w:val="0"/>
              </w:rPr>
              <w:t>—</w:t>
            </w:r>
            <w:r w:rsidRPr="00936483">
              <w:rPr>
                <w:snapToGrid w:val="0"/>
              </w:rPr>
              <w:t>each attendance (other than a service to which item 2814 applies) after the first in a single course of treatment</w:t>
            </w:r>
          </w:p>
        </w:tc>
        <w:tc>
          <w:tcPr>
            <w:tcW w:w="1072" w:type="dxa"/>
            <w:gridSpan w:val="2"/>
            <w:shd w:val="clear" w:color="auto" w:fill="FFFFFF"/>
          </w:tcPr>
          <w:p w:rsidR="005E3E83" w:rsidRPr="00936483" w:rsidRDefault="00C024E2" w:rsidP="006719FE">
            <w:pPr>
              <w:pStyle w:val="TableText"/>
              <w:keepLines/>
              <w:jc w:val="right"/>
            </w:pPr>
            <w:r w:rsidRPr="00936483">
              <w:t>$75.50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2814</w:t>
            </w:r>
          </w:p>
        </w:tc>
        <w:tc>
          <w:tcPr>
            <w:tcW w:w="5725" w:type="dxa"/>
            <w:shd w:val="clear" w:color="auto" w:fill="FFFFFF"/>
          </w:tcPr>
          <w:p w:rsidR="005E3E83" w:rsidRPr="00936483" w:rsidRDefault="005E3E83" w:rsidP="006719FE">
            <w:pPr>
              <w:pStyle w:val="TableText"/>
              <w:keepLines/>
              <w:rPr>
                <w:b/>
                <w:bCs/>
                <w:strike/>
                <w:snapToGrid w:val="0"/>
              </w:rPr>
            </w:pPr>
            <w:r w:rsidRPr="00936483">
              <w:rPr>
                <w:snapToGrid w:val="0"/>
              </w:rPr>
              <w:t xml:space="preserve">Professional attendance at consulting rooms or hospital by a specialist, or consultant physician, in the practice of his or her specialty of pain medicine following referral of the patient to him or her by a </w:t>
            </w:r>
            <w:r w:rsidRPr="00936483">
              <w:rPr>
                <w:lang w:val="en-US"/>
              </w:rPr>
              <w:t>referring practitioner</w:t>
            </w:r>
            <w:r w:rsidR="00344318" w:rsidRPr="00936483">
              <w:rPr>
                <w:snapToGrid w:val="0"/>
              </w:rPr>
              <w:t>—</w:t>
            </w:r>
            <w:r w:rsidRPr="00936483">
              <w:rPr>
                <w:snapToGrid w:val="0"/>
              </w:rPr>
              <w:t>each minor attendance after the first attendance in a single course of treatment</w:t>
            </w:r>
          </w:p>
        </w:tc>
        <w:tc>
          <w:tcPr>
            <w:tcW w:w="1072" w:type="dxa"/>
            <w:gridSpan w:val="2"/>
            <w:shd w:val="clear" w:color="auto" w:fill="FFFFFF"/>
          </w:tcPr>
          <w:p w:rsidR="005E3E83" w:rsidRPr="00936483" w:rsidRDefault="00C024E2" w:rsidP="006719FE">
            <w:pPr>
              <w:pStyle w:val="TableText"/>
              <w:keepLines/>
              <w:jc w:val="right"/>
            </w:pPr>
            <w:r w:rsidRPr="00936483">
              <w:t>$43.00</w:t>
            </w:r>
          </w:p>
        </w:tc>
      </w:tr>
      <w:tr w:rsidR="005E3E83" w:rsidRPr="00936483" w:rsidTr="00576ADD">
        <w:trPr>
          <w:cantSplit/>
        </w:trPr>
        <w:tc>
          <w:tcPr>
            <w:tcW w:w="716" w:type="dxa"/>
            <w:shd w:val="clear" w:color="auto" w:fill="FFFFFF"/>
          </w:tcPr>
          <w:p w:rsidR="005E3E83" w:rsidRPr="00936483" w:rsidRDefault="005E3E83" w:rsidP="006719FE">
            <w:pPr>
              <w:pStyle w:val="TableText"/>
              <w:keepLines/>
              <w:rPr>
                <w:lang w:val="en-US"/>
              </w:rPr>
            </w:pPr>
            <w:r w:rsidRPr="00936483">
              <w:rPr>
                <w:lang w:val="en-US"/>
              </w:rPr>
              <w:t>2820</w:t>
            </w:r>
          </w:p>
        </w:tc>
        <w:tc>
          <w:tcPr>
            <w:tcW w:w="5725" w:type="dxa"/>
            <w:shd w:val="clear" w:color="auto" w:fill="FFFFFF"/>
          </w:tcPr>
          <w:p w:rsidR="005E3E83" w:rsidRPr="00936483" w:rsidRDefault="005E3E83" w:rsidP="006719FE">
            <w:pPr>
              <w:pStyle w:val="TableText"/>
              <w:keepLines/>
              <w:rPr>
                <w:lang w:val="en-US"/>
              </w:rPr>
            </w:pPr>
            <w:r w:rsidRPr="00936483">
              <w:rPr>
                <w:lang w:val="en-US"/>
              </w:rPr>
              <w:t xml:space="preserve">Professional attendance by a consultant physician or specialist </w:t>
            </w:r>
            <w:r w:rsidR="00E2755E">
              <w:rPr>
                <w:lang w:val="en-US"/>
              </w:rPr>
              <w:t>practising</w:t>
            </w:r>
            <w:r w:rsidRPr="00936483">
              <w:rPr>
                <w:lang w:val="en-US"/>
              </w:rPr>
              <w:t xml:space="preserve"> in his or her specialty of pain medicine:</w:t>
            </w:r>
          </w:p>
          <w:p w:rsidR="005E3E83" w:rsidRPr="00936483" w:rsidRDefault="005E3E83" w:rsidP="006719FE">
            <w:pPr>
              <w:pStyle w:val="TableP1a"/>
              <w:keepLines/>
              <w:rPr>
                <w:lang w:val="en-US"/>
              </w:rPr>
            </w:pPr>
            <w:r w:rsidRPr="00936483">
              <w:rPr>
                <w:lang w:val="en-US"/>
              </w:rPr>
              <w:tab/>
              <w:t>(a)</w:t>
            </w:r>
            <w:r w:rsidRPr="00936483">
              <w:rPr>
                <w:lang w:val="en-US"/>
              </w:rPr>
              <w:tab/>
              <w:t>by video conference; and</w:t>
            </w:r>
          </w:p>
          <w:p w:rsidR="005E3E83" w:rsidRPr="00936483" w:rsidRDefault="005E3E83" w:rsidP="006719FE">
            <w:pPr>
              <w:pStyle w:val="TableP1a"/>
              <w:keepLines/>
              <w:rPr>
                <w:lang w:val="en-US"/>
              </w:rPr>
            </w:pPr>
            <w:r w:rsidRPr="00936483">
              <w:rPr>
                <w:lang w:val="en-US"/>
              </w:rPr>
              <w:tab/>
              <w:t>(b)</w:t>
            </w:r>
            <w:r w:rsidRPr="00936483">
              <w:rPr>
                <w:lang w:val="en-US"/>
              </w:rPr>
              <w:tab/>
              <w:t>rendered to a patient who:</w:t>
            </w:r>
          </w:p>
          <w:p w:rsidR="005E3E83" w:rsidRPr="00936483" w:rsidRDefault="005E3E83" w:rsidP="006719FE">
            <w:pPr>
              <w:pStyle w:val="TableP2i"/>
              <w:keepLines/>
              <w:rPr>
                <w:lang w:val="en-US"/>
              </w:rPr>
            </w:pPr>
            <w:r w:rsidRPr="00936483">
              <w:rPr>
                <w:lang w:val="en-US"/>
              </w:rPr>
              <w:tab/>
              <w:t>(i)</w:t>
            </w:r>
            <w:r w:rsidRPr="00936483">
              <w:rPr>
                <w:lang w:val="en-US"/>
              </w:rPr>
              <w:tab/>
              <w:t>is a care recipient in a residential care service; or</w:t>
            </w:r>
          </w:p>
          <w:p w:rsidR="005E3E83" w:rsidRPr="00936483" w:rsidRDefault="005E3E83" w:rsidP="006719FE">
            <w:pPr>
              <w:pStyle w:val="TableP2i"/>
              <w:keepLines/>
              <w:rPr>
                <w:lang w:val="en-US"/>
              </w:rPr>
            </w:pPr>
            <w:r w:rsidRPr="00936483">
              <w:rPr>
                <w:lang w:val="en-US"/>
              </w:rPr>
              <w:tab/>
              <w:t>(ii)</w:t>
            </w:r>
            <w:r w:rsidRPr="00936483">
              <w:rPr>
                <w:lang w:val="en-US"/>
              </w:rPr>
              <w:tab/>
              <w:t>is at an Aboriginal Medical Service or an Aboriginal Community Controlled Health Service for which a direction made under subsection 19 (2) of the Act applies; or</w:t>
            </w:r>
          </w:p>
          <w:p w:rsidR="005E3E83" w:rsidRPr="00936483" w:rsidRDefault="005E3E83" w:rsidP="006719FE">
            <w:pPr>
              <w:pStyle w:val="TableP2i"/>
              <w:keepLines/>
              <w:rPr>
                <w:lang w:val="en-US"/>
              </w:rPr>
            </w:pPr>
            <w:r w:rsidRPr="00936483">
              <w:rPr>
                <w:lang w:val="en-US"/>
              </w:rPr>
              <w:tab/>
              <w:t>(iii)</w:t>
            </w:r>
            <w:r w:rsidRPr="00936483">
              <w:rPr>
                <w:lang w:val="en-US"/>
              </w:rPr>
              <w:tab/>
              <w:t>is located outside an inner metropolitan area and is not an admitted patient; and</w:t>
            </w:r>
          </w:p>
          <w:p w:rsidR="005E3E83" w:rsidRPr="00936483" w:rsidRDefault="005E3E83" w:rsidP="006719FE">
            <w:pPr>
              <w:pStyle w:val="TableP1a"/>
              <w:keepLines/>
              <w:rPr>
                <w:lang w:val="en-US"/>
              </w:rPr>
            </w:pPr>
            <w:r w:rsidRPr="00936483">
              <w:rPr>
                <w:lang w:val="en-US"/>
              </w:rPr>
              <w:tab/>
              <w:t>(c)</w:t>
            </w:r>
            <w:r w:rsidRPr="00936483">
              <w:rPr>
                <w:lang w:val="en-US"/>
              </w:rPr>
              <w:tab/>
              <w:t>for a service provided with item 2801, 2806 or 2814.</w:t>
            </w:r>
          </w:p>
        </w:tc>
        <w:tc>
          <w:tcPr>
            <w:tcW w:w="1072" w:type="dxa"/>
            <w:gridSpan w:val="2"/>
            <w:shd w:val="clear" w:color="auto" w:fill="FFFFFF"/>
          </w:tcPr>
          <w:p w:rsidR="005E3E83" w:rsidRPr="00936483" w:rsidRDefault="005E3E83" w:rsidP="006719FE">
            <w:pPr>
              <w:pStyle w:val="TableText"/>
              <w:keepLines/>
              <w:rPr>
                <w:lang w:val="en-US"/>
              </w:rPr>
            </w:pPr>
            <w:r w:rsidRPr="00936483">
              <w:rPr>
                <w:szCs w:val="22"/>
              </w:rPr>
              <w:t>50% of the fee for item 2801, 2806 or 2814</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2824</w:t>
            </w:r>
          </w:p>
        </w:tc>
        <w:tc>
          <w:tcPr>
            <w:tcW w:w="5725" w:type="dxa"/>
            <w:shd w:val="clear" w:color="auto" w:fill="FFFFFF"/>
          </w:tcPr>
          <w:p w:rsidR="005E3E83" w:rsidRPr="00936483" w:rsidRDefault="005E3E83" w:rsidP="006719FE">
            <w:pPr>
              <w:pStyle w:val="TableText"/>
              <w:keepLines/>
              <w:rPr>
                <w:strike/>
                <w:snapToGrid w:val="0"/>
              </w:rPr>
            </w:pPr>
            <w:r w:rsidRPr="00936483">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936483">
              <w:rPr>
                <w:lang w:val="en-US"/>
              </w:rPr>
              <w:t>referring practitioner</w:t>
            </w:r>
            <w:r w:rsidR="00344318" w:rsidRPr="00936483">
              <w:rPr>
                <w:snapToGrid w:val="0"/>
              </w:rPr>
              <w:t>—</w:t>
            </w:r>
            <w:r w:rsidRPr="00936483">
              <w:rPr>
                <w:snapToGrid w:val="0"/>
              </w:rPr>
              <w:t>initial attendance in a single course of treatment</w:t>
            </w:r>
          </w:p>
        </w:tc>
        <w:tc>
          <w:tcPr>
            <w:tcW w:w="1072" w:type="dxa"/>
            <w:gridSpan w:val="2"/>
            <w:shd w:val="clear" w:color="auto" w:fill="FFFFFF"/>
          </w:tcPr>
          <w:p w:rsidR="005E3E83" w:rsidRPr="00936483" w:rsidRDefault="00C024E2" w:rsidP="006719FE">
            <w:pPr>
              <w:pStyle w:val="TableText"/>
              <w:keepLines/>
              <w:jc w:val="right"/>
            </w:pPr>
            <w:r w:rsidRPr="00936483">
              <w:t>$183.10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2832</w:t>
            </w:r>
          </w:p>
        </w:tc>
        <w:tc>
          <w:tcPr>
            <w:tcW w:w="5725" w:type="dxa"/>
            <w:shd w:val="clear" w:color="auto" w:fill="FFFFFF"/>
          </w:tcPr>
          <w:p w:rsidR="005E3E83" w:rsidRPr="00936483" w:rsidRDefault="005E3E83" w:rsidP="006719FE">
            <w:pPr>
              <w:pStyle w:val="TableText"/>
              <w:keepLines/>
              <w:rPr>
                <w:strike/>
                <w:snapToGrid w:val="0"/>
              </w:rPr>
            </w:pPr>
            <w:r w:rsidRPr="00936483">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936483">
              <w:rPr>
                <w:lang w:val="en-US"/>
              </w:rPr>
              <w:t>referring practitioner</w:t>
            </w:r>
            <w:r w:rsidR="00344318" w:rsidRPr="00936483">
              <w:rPr>
                <w:snapToGrid w:val="0"/>
              </w:rPr>
              <w:t>—</w:t>
            </w:r>
            <w:r w:rsidRPr="00936483">
              <w:rPr>
                <w:snapToGrid w:val="0"/>
              </w:rPr>
              <w:t>each attendance (other than a service to which item 2840 applies) after the first in a single course of treatment</w:t>
            </w:r>
          </w:p>
        </w:tc>
        <w:tc>
          <w:tcPr>
            <w:tcW w:w="1072" w:type="dxa"/>
            <w:gridSpan w:val="2"/>
            <w:shd w:val="clear" w:color="auto" w:fill="FFFFFF"/>
          </w:tcPr>
          <w:p w:rsidR="005E3E83" w:rsidRPr="00936483" w:rsidRDefault="00C024E2" w:rsidP="006719FE">
            <w:pPr>
              <w:pStyle w:val="TableText"/>
              <w:keepLines/>
              <w:jc w:val="right"/>
            </w:pPr>
            <w:r w:rsidRPr="00936483">
              <w:t>$110.75</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2840</w:t>
            </w:r>
          </w:p>
        </w:tc>
        <w:tc>
          <w:tcPr>
            <w:tcW w:w="5725" w:type="dxa"/>
            <w:shd w:val="clear" w:color="auto" w:fill="FFFFFF"/>
          </w:tcPr>
          <w:p w:rsidR="005E3E83" w:rsidRPr="00936483" w:rsidRDefault="005E3E83" w:rsidP="006719FE">
            <w:pPr>
              <w:pStyle w:val="TableText"/>
              <w:keepLines/>
              <w:rPr>
                <w:strike/>
                <w:snapToGrid w:val="0"/>
              </w:rPr>
            </w:pPr>
            <w:r w:rsidRPr="00936483">
              <w:rPr>
                <w:snapToGrid w:val="0"/>
              </w:rPr>
              <w:t xml:space="preserve">Professional attendance at a place other than consulting rooms or hospital by a specialist, or consultant physician, in the practice of his or her specialty of pain medicine following referral of the patient to him or her by a </w:t>
            </w:r>
            <w:r w:rsidRPr="00936483">
              <w:rPr>
                <w:lang w:val="en-US"/>
              </w:rPr>
              <w:t>referring practitioner</w:t>
            </w:r>
            <w:r w:rsidR="00344318" w:rsidRPr="00936483">
              <w:rPr>
                <w:snapToGrid w:val="0"/>
              </w:rPr>
              <w:t>—</w:t>
            </w:r>
            <w:r w:rsidRPr="00936483">
              <w:rPr>
                <w:snapToGrid w:val="0"/>
              </w:rPr>
              <w:t>each minor attendance after the first attendance in a single course of treatment</w:t>
            </w:r>
          </w:p>
        </w:tc>
        <w:tc>
          <w:tcPr>
            <w:tcW w:w="1072" w:type="dxa"/>
            <w:gridSpan w:val="2"/>
            <w:shd w:val="clear" w:color="auto" w:fill="FFFFFF"/>
          </w:tcPr>
          <w:p w:rsidR="005E3E83" w:rsidRPr="00936483" w:rsidRDefault="00C024E2" w:rsidP="006719FE">
            <w:pPr>
              <w:pStyle w:val="TableText"/>
              <w:keepLines/>
              <w:jc w:val="right"/>
            </w:pPr>
            <w:r w:rsidRPr="00936483">
              <w:t>$79.75</w:t>
            </w:r>
          </w:p>
        </w:tc>
      </w:tr>
      <w:tr w:rsidR="005E3E83" w:rsidRPr="00936483" w:rsidTr="00576ADD">
        <w:trPr>
          <w:cantSplit/>
        </w:trPr>
        <w:tc>
          <w:tcPr>
            <w:tcW w:w="7513" w:type="dxa"/>
            <w:gridSpan w:val="4"/>
            <w:shd w:val="clear" w:color="auto" w:fill="FFFFFF"/>
          </w:tcPr>
          <w:p w:rsidR="005E3E83" w:rsidRPr="00936483" w:rsidRDefault="005E3E83" w:rsidP="006719FE">
            <w:pPr>
              <w:pStyle w:val="ColHead2"/>
              <w:keepLines/>
            </w:pPr>
            <w:r w:rsidRPr="00936483">
              <w:t>Subgroup 2</w:t>
            </w:r>
            <w:r w:rsidR="00344318" w:rsidRPr="00936483">
              <w:t>—</w:t>
            </w:r>
            <w:r w:rsidRPr="00936483">
              <w:t>Pain medicine case conferences</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2946</w:t>
            </w:r>
          </w:p>
        </w:tc>
        <w:tc>
          <w:tcPr>
            <w:tcW w:w="5725" w:type="dxa"/>
            <w:shd w:val="clear" w:color="auto" w:fill="FFFFFF"/>
          </w:tcPr>
          <w:p w:rsidR="005E3E83" w:rsidRPr="00936483" w:rsidRDefault="005E3E83" w:rsidP="006719FE">
            <w:pPr>
              <w:pStyle w:val="TableText"/>
              <w:keepLines/>
            </w:pPr>
            <w:r w:rsidRPr="00936483">
              <w:t>Attendance by a specialist, or consultant physician, in the practice of his or her specialty of pain medicine, as a member of a multidisciplinary case conference team, to organise and coordinate a community case conference of at least 15</w:t>
            </w:r>
            <w:r w:rsidR="007A0200" w:rsidRPr="00936483">
              <w:t> </w:t>
            </w:r>
            <w:r w:rsidRPr="00936483">
              <w:t>minutes but less than 30</w:t>
            </w:r>
            <w:r w:rsidR="007A0200" w:rsidRPr="00936483">
              <w:t> </w:t>
            </w:r>
            <w:r w:rsidRPr="00936483">
              <w:t>minutes</w:t>
            </w:r>
          </w:p>
        </w:tc>
        <w:tc>
          <w:tcPr>
            <w:tcW w:w="1072" w:type="dxa"/>
            <w:gridSpan w:val="2"/>
            <w:shd w:val="clear" w:color="auto" w:fill="FFFFFF"/>
          </w:tcPr>
          <w:p w:rsidR="005E3E83" w:rsidRPr="00936483" w:rsidRDefault="00C024E2" w:rsidP="006719FE">
            <w:pPr>
              <w:pStyle w:val="TableText"/>
              <w:keepLines/>
              <w:jc w:val="right"/>
            </w:pPr>
            <w:r w:rsidRPr="00936483">
              <w:t>$139.10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2949</w:t>
            </w:r>
          </w:p>
        </w:tc>
        <w:tc>
          <w:tcPr>
            <w:tcW w:w="5725" w:type="dxa"/>
            <w:shd w:val="clear" w:color="auto" w:fill="FFFFFF"/>
          </w:tcPr>
          <w:p w:rsidR="005E3E83" w:rsidRPr="00936483" w:rsidRDefault="005E3E83" w:rsidP="006719FE">
            <w:pPr>
              <w:pStyle w:val="TableText"/>
              <w:keepLines/>
            </w:pPr>
            <w:r w:rsidRPr="00936483">
              <w:t>Attendance by a specialist, or consultant physician, in the practice of his or her specialty of pain medicine, as a member of a multidisciplinary case conference team, to organise and coordinate a community case conference of at least 30</w:t>
            </w:r>
            <w:r w:rsidR="007A0200" w:rsidRPr="00936483">
              <w:t> </w:t>
            </w:r>
            <w:r w:rsidRPr="00936483">
              <w:t>minutes but less than 45</w:t>
            </w:r>
            <w:r w:rsidR="007A0200" w:rsidRPr="00936483">
              <w:t> </w:t>
            </w:r>
            <w:r w:rsidRPr="00936483">
              <w:t>minutes</w:t>
            </w:r>
          </w:p>
        </w:tc>
        <w:tc>
          <w:tcPr>
            <w:tcW w:w="1072" w:type="dxa"/>
            <w:gridSpan w:val="2"/>
            <w:shd w:val="clear" w:color="auto" w:fill="FFFFFF"/>
          </w:tcPr>
          <w:p w:rsidR="005E3E83" w:rsidRPr="00936483" w:rsidRDefault="00C024E2" w:rsidP="006719FE">
            <w:pPr>
              <w:pStyle w:val="TableText"/>
              <w:keepLines/>
              <w:jc w:val="right"/>
            </w:pPr>
            <w:r w:rsidRPr="00936483">
              <w:t>$208.70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2954</w:t>
            </w:r>
          </w:p>
        </w:tc>
        <w:tc>
          <w:tcPr>
            <w:tcW w:w="5725" w:type="dxa"/>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pain medicine, as a member of a multidisciplinary case conference team, to organise and coordinate a community case conference of at least 45</w:t>
            </w:r>
            <w:r w:rsidR="007A0200" w:rsidRPr="00936483">
              <w:t> </w:t>
            </w:r>
            <w:r w:rsidRPr="00936483">
              <w:t>minutes</w:t>
            </w:r>
          </w:p>
        </w:tc>
        <w:tc>
          <w:tcPr>
            <w:tcW w:w="1072" w:type="dxa"/>
            <w:gridSpan w:val="2"/>
            <w:shd w:val="clear" w:color="auto" w:fill="FFFFFF"/>
          </w:tcPr>
          <w:p w:rsidR="005E3E83" w:rsidRPr="00936483" w:rsidRDefault="00C024E2" w:rsidP="006719FE">
            <w:pPr>
              <w:pStyle w:val="TableText"/>
              <w:keepLines/>
              <w:jc w:val="right"/>
            </w:pPr>
            <w:r w:rsidRPr="00936483">
              <w:t>$278.15</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2958</w:t>
            </w:r>
          </w:p>
        </w:tc>
        <w:tc>
          <w:tcPr>
            <w:tcW w:w="5725" w:type="dxa"/>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pain medicine, as a member of a multidisciplinary case conference team, to participate in a community case conference (other than to organise and coordinate the conference) of at least 15</w:t>
            </w:r>
            <w:r w:rsidR="007A0200" w:rsidRPr="00936483">
              <w:t> </w:t>
            </w:r>
            <w:r w:rsidRPr="00936483">
              <w:t>minutes but less than 30</w:t>
            </w:r>
            <w:r w:rsidR="007A0200" w:rsidRPr="00936483">
              <w:t> </w:t>
            </w:r>
            <w:r w:rsidRPr="00936483">
              <w:t>minutes</w:t>
            </w:r>
          </w:p>
        </w:tc>
        <w:tc>
          <w:tcPr>
            <w:tcW w:w="1072" w:type="dxa"/>
            <w:gridSpan w:val="2"/>
            <w:shd w:val="clear" w:color="auto" w:fill="FFFFFF"/>
          </w:tcPr>
          <w:p w:rsidR="005E3E83" w:rsidRPr="00936483" w:rsidRDefault="00C024E2" w:rsidP="006719FE">
            <w:pPr>
              <w:pStyle w:val="TableText"/>
              <w:keepLines/>
              <w:jc w:val="right"/>
            </w:pPr>
            <w:r w:rsidRPr="00936483">
              <w:t>$99.90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2972</w:t>
            </w:r>
          </w:p>
        </w:tc>
        <w:tc>
          <w:tcPr>
            <w:tcW w:w="5725" w:type="dxa"/>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pain medicine, as a member of a multidisciplinary case conference team, to participate in a community case conference (other than to organise and coordinate the conference) of at least 30</w:t>
            </w:r>
            <w:r w:rsidR="007A0200" w:rsidRPr="00936483">
              <w:t> </w:t>
            </w:r>
            <w:r w:rsidRPr="00936483">
              <w:t>minutes but less than 45</w:t>
            </w:r>
            <w:r w:rsidR="007A0200" w:rsidRPr="00936483">
              <w:t> </w:t>
            </w:r>
            <w:r w:rsidRPr="00936483">
              <w:t>minutes</w:t>
            </w:r>
          </w:p>
        </w:tc>
        <w:tc>
          <w:tcPr>
            <w:tcW w:w="1072" w:type="dxa"/>
            <w:gridSpan w:val="2"/>
            <w:shd w:val="clear" w:color="auto" w:fill="FFFFFF"/>
          </w:tcPr>
          <w:p w:rsidR="005E3E83" w:rsidRPr="00936483" w:rsidRDefault="00C024E2" w:rsidP="006719FE">
            <w:pPr>
              <w:pStyle w:val="TableText"/>
              <w:keepLines/>
              <w:jc w:val="right"/>
            </w:pPr>
            <w:r w:rsidRPr="00936483">
              <w:t>$159.30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2974</w:t>
            </w:r>
          </w:p>
        </w:tc>
        <w:tc>
          <w:tcPr>
            <w:tcW w:w="5725" w:type="dxa"/>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pain medicine, as a member of a multidisciplinary case conference team, to participate in a community case conference (other than to organise and coordinate the conference) of at least 45</w:t>
            </w:r>
            <w:r w:rsidR="007A0200" w:rsidRPr="00936483">
              <w:t> </w:t>
            </w:r>
            <w:r w:rsidRPr="00936483">
              <w:t>minutes</w:t>
            </w:r>
          </w:p>
        </w:tc>
        <w:tc>
          <w:tcPr>
            <w:tcW w:w="1072" w:type="dxa"/>
            <w:gridSpan w:val="2"/>
            <w:shd w:val="clear" w:color="auto" w:fill="FFFFFF"/>
          </w:tcPr>
          <w:p w:rsidR="005E3E83" w:rsidRPr="00936483" w:rsidRDefault="00C024E2" w:rsidP="006719FE">
            <w:pPr>
              <w:pStyle w:val="TableText"/>
              <w:keepLines/>
              <w:jc w:val="right"/>
            </w:pPr>
            <w:r w:rsidRPr="00936483">
              <w:t>$218.75</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2978</w:t>
            </w:r>
          </w:p>
        </w:tc>
        <w:tc>
          <w:tcPr>
            <w:tcW w:w="5725" w:type="dxa"/>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pain medicine, as a member of a multidisciplinary case conference team, to organise and coordinate a discharge case conference of at least 15</w:t>
            </w:r>
            <w:r w:rsidR="007A0200" w:rsidRPr="00936483">
              <w:t> </w:t>
            </w:r>
            <w:r w:rsidRPr="00936483">
              <w:t>minutes but less than 30</w:t>
            </w:r>
            <w:r w:rsidR="007A0200" w:rsidRPr="00936483">
              <w:t> </w:t>
            </w:r>
            <w:r w:rsidRPr="00936483">
              <w:t>minutes, before the patient is discharged from a hospital (H)</w:t>
            </w:r>
          </w:p>
        </w:tc>
        <w:tc>
          <w:tcPr>
            <w:tcW w:w="1072" w:type="dxa"/>
            <w:gridSpan w:val="2"/>
            <w:shd w:val="clear" w:color="auto" w:fill="FFFFFF"/>
          </w:tcPr>
          <w:p w:rsidR="005E3E83" w:rsidRPr="00936483" w:rsidRDefault="00C024E2" w:rsidP="006719FE">
            <w:pPr>
              <w:pStyle w:val="TableText"/>
              <w:keepLines/>
              <w:jc w:val="right"/>
            </w:pPr>
            <w:r w:rsidRPr="00936483">
              <w:t>$139.10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2984</w:t>
            </w:r>
          </w:p>
        </w:tc>
        <w:tc>
          <w:tcPr>
            <w:tcW w:w="5725" w:type="dxa"/>
            <w:shd w:val="clear" w:color="auto" w:fill="FFFFFF"/>
          </w:tcPr>
          <w:p w:rsidR="005E3E83" w:rsidRPr="00936483" w:rsidRDefault="005E3E83" w:rsidP="006719FE">
            <w:pPr>
              <w:pStyle w:val="TableText"/>
              <w:keepLines/>
            </w:pPr>
            <w:r w:rsidRPr="00936483">
              <w:t>Attendance by a specialist, or consultant physician, in the practice of his or her specialty of pain medicine, as a member of a multidisciplinary case conference team, to organise and coordinate a discharge case conference of at least 30</w:t>
            </w:r>
            <w:r w:rsidR="007A0200" w:rsidRPr="00936483">
              <w:t> </w:t>
            </w:r>
            <w:r w:rsidRPr="00936483">
              <w:t>minutes but less than 45</w:t>
            </w:r>
            <w:r w:rsidR="007A0200" w:rsidRPr="00936483">
              <w:t> </w:t>
            </w:r>
            <w:r w:rsidRPr="00936483">
              <w:t>minutes, before the patient is discharged from a hospital (H)</w:t>
            </w:r>
          </w:p>
        </w:tc>
        <w:tc>
          <w:tcPr>
            <w:tcW w:w="1072" w:type="dxa"/>
            <w:gridSpan w:val="2"/>
            <w:shd w:val="clear" w:color="auto" w:fill="FFFFFF"/>
          </w:tcPr>
          <w:p w:rsidR="005E3E83" w:rsidRPr="00936483" w:rsidRDefault="00C024E2" w:rsidP="006719FE">
            <w:pPr>
              <w:pStyle w:val="TableText"/>
              <w:keepLines/>
              <w:jc w:val="right"/>
            </w:pPr>
            <w:r w:rsidRPr="00936483">
              <w:t>$208.70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2988</w:t>
            </w:r>
          </w:p>
        </w:tc>
        <w:tc>
          <w:tcPr>
            <w:tcW w:w="5725" w:type="dxa"/>
            <w:shd w:val="clear" w:color="auto" w:fill="FFFFFF"/>
          </w:tcPr>
          <w:p w:rsidR="005E3E83" w:rsidRPr="00936483" w:rsidRDefault="005E3E83" w:rsidP="006719FE">
            <w:pPr>
              <w:pStyle w:val="TableText"/>
              <w:keepLines/>
            </w:pPr>
            <w:r w:rsidRPr="00936483">
              <w:t>Attendance by a specialist, or consultant physician, in the practice of his or her specialty of pain medicine, as a member of a multidisciplinary case conference team, to organise and coordinate a discharge case conference of at least 45</w:t>
            </w:r>
            <w:r w:rsidR="007A0200" w:rsidRPr="00936483">
              <w:t> </w:t>
            </w:r>
            <w:r w:rsidRPr="00936483">
              <w:t>minutes, before the patient is discharged from a hospital (H)</w:t>
            </w:r>
          </w:p>
        </w:tc>
        <w:tc>
          <w:tcPr>
            <w:tcW w:w="1072" w:type="dxa"/>
            <w:gridSpan w:val="2"/>
            <w:shd w:val="clear" w:color="auto" w:fill="FFFFFF"/>
          </w:tcPr>
          <w:p w:rsidR="005E3E83" w:rsidRPr="00936483" w:rsidRDefault="00C024E2" w:rsidP="006719FE">
            <w:pPr>
              <w:pStyle w:val="TableText"/>
              <w:keepLines/>
              <w:jc w:val="right"/>
            </w:pPr>
            <w:r w:rsidRPr="00936483">
              <w:t>$278.15</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2992</w:t>
            </w:r>
          </w:p>
        </w:tc>
        <w:tc>
          <w:tcPr>
            <w:tcW w:w="5725" w:type="dxa"/>
            <w:shd w:val="clear" w:color="auto" w:fill="FFFFFF"/>
          </w:tcPr>
          <w:p w:rsidR="005E3E83" w:rsidRPr="00936483" w:rsidRDefault="005E3E83" w:rsidP="00821A19">
            <w:pPr>
              <w:pStyle w:val="TableText"/>
              <w:keepLines/>
              <w:ind w:right="-79"/>
              <w:rPr>
                <w:strike/>
              </w:rPr>
            </w:pPr>
            <w:r w:rsidRPr="00936483">
              <w:t>Attendance by a specialist, or consultant physician, in the practice of his or her specialty of pain medicine, as a member of a multidisciplinary case conference team, to participate in a discharge case conference (other than to organise and coordinate the conference) of at least 15</w:t>
            </w:r>
            <w:r w:rsidR="007A0200" w:rsidRPr="00936483">
              <w:t> </w:t>
            </w:r>
            <w:r w:rsidRPr="00936483">
              <w:t>minutes but less than 30</w:t>
            </w:r>
            <w:r w:rsidR="007A0200" w:rsidRPr="00936483">
              <w:t> </w:t>
            </w:r>
            <w:r w:rsidRPr="00936483">
              <w:t>minutes, before the patient is discharged from a hospital (H)</w:t>
            </w:r>
          </w:p>
        </w:tc>
        <w:tc>
          <w:tcPr>
            <w:tcW w:w="1072" w:type="dxa"/>
            <w:gridSpan w:val="2"/>
            <w:shd w:val="clear" w:color="auto" w:fill="FFFFFF"/>
          </w:tcPr>
          <w:p w:rsidR="005E3E83" w:rsidRPr="00936483" w:rsidRDefault="00C024E2" w:rsidP="006719FE">
            <w:pPr>
              <w:pStyle w:val="TableText"/>
              <w:keepLines/>
              <w:jc w:val="right"/>
            </w:pPr>
            <w:r w:rsidRPr="00936483">
              <w:t>$99.90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2996</w:t>
            </w:r>
          </w:p>
        </w:tc>
        <w:tc>
          <w:tcPr>
            <w:tcW w:w="5725" w:type="dxa"/>
            <w:shd w:val="clear" w:color="auto" w:fill="FFFFFF"/>
          </w:tcPr>
          <w:p w:rsidR="005E3E83" w:rsidRPr="00936483" w:rsidRDefault="005E3E83" w:rsidP="00821A19">
            <w:pPr>
              <w:pStyle w:val="TableText"/>
              <w:keepLines/>
              <w:ind w:right="-79"/>
              <w:rPr>
                <w:strike/>
              </w:rPr>
            </w:pPr>
            <w:r w:rsidRPr="00936483">
              <w:t>Attendance by a specialist, or consultant physician, in the practice of his or her specialty of pain medicine, as a member of a multidisciplinary case conference team, to participate in a discharge case conference (other than to organise and coordinate the conference) of at least 30</w:t>
            </w:r>
            <w:r w:rsidR="007A0200" w:rsidRPr="00936483">
              <w:t> </w:t>
            </w:r>
            <w:r w:rsidRPr="00936483">
              <w:t>minutes but less than 45</w:t>
            </w:r>
            <w:r w:rsidR="007A0200" w:rsidRPr="00936483">
              <w:t> </w:t>
            </w:r>
            <w:r w:rsidRPr="00936483">
              <w:t>minutes, before the patient is discharged from a hospital (H)</w:t>
            </w:r>
          </w:p>
        </w:tc>
        <w:tc>
          <w:tcPr>
            <w:tcW w:w="1072" w:type="dxa"/>
            <w:gridSpan w:val="2"/>
            <w:shd w:val="clear" w:color="auto" w:fill="FFFFFF"/>
          </w:tcPr>
          <w:p w:rsidR="005E3E83" w:rsidRPr="00936483" w:rsidRDefault="00C024E2" w:rsidP="006719FE">
            <w:pPr>
              <w:pStyle w:val="TableText"/>
              <w:keepLines/>
              <w:jc w:val="right"/>
            </w:pPr>
            <w:r w:rsidRPr="00936483">
              <w:t>$159.30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3000</w:t>
            </w:r>
          </w:p>
        </w:tc>
        <w:tc>
          <w:tcPr>
            <w:tcW w:w="5725" w:type="dxa"/>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pain medicine, as a member of a multidisciplinary case conference team, to participate in a discharge case conference (other than to organise and coordinate the conference) of at least 45</w:t>
            </w:r>
            <w:r w:rsidR="007A0200" w:rsidRPr="00936483">
              <w:t> </w:t>
            </w:r>
            <w:r w:rsidRPr="00936483">
              <w:t>minutes, before the patient is discharged from a hospital (H)</w:t>
            </w:r>
          </w:p>
        </w:tc>
        <w:tc>
          <w:tcPr>
            <w:tcW w:w="1072" w:type="dxa"/>
            <w:gridSpan w:val="2"/>
            <w:shd w:val="clear" w:color="auto" w:fill="FFFFFF"/>
          </w:tcPr>
          <w:p w:rsidR="005E3E83" w:rsidRPr="00936483" w:rsidRDefault="00C024E2" w:rsidP="006719FE">
            <w:pPr>
              <w:pStyle w:val="TableText"/>
              <w:keepLines/>
              <w:jc w:val="right"/>
            </w:pPr>
            <w:r w:rsidRPr="00936483">
              <w:t>$218.75</w:t>
            </w:r>
          </w:p>
        </w:tc>
      </w:tr>
      <w:tr w:rsidR="005E3E83" w:rsidRPr="00936483" w:rsidTr="00576ADD">
        <w:trPr>
          <w:cantSplit/>
        </w:trPr>
        <w:tc>
          <w:tcPr>
            <w:tcW w:w="7513" w:type="dxa"/>
            <w:gridSpan w:val="4"/>
            <w:shd w:val="clear" w:color="auto" w:fill="FFFFFF"/>
          </w:tcPr>
          <w:p w:rsidR="005E3E83" w:rsidRPr="00936483" w:rsidRDefault="005E3E83" w:rsidP="006719FE">
            <w:pPr>
              <w:pStyle w:val="ColHead2"/>
              <w:keepLines/>
            </w:pPr>
            <w:r w:rsidRPr="00936483">
              <w:t>Subgroup 3</w:t>
            </w:r>
            <w:r w:rsidR="00344318" w:rsidRPr="00936483">
              <w:t>—</w:t>
            </w:r>
            <w:r w:rsidRPr="00936483">
              <w:t>Palliative medicine attendances</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3005</w:t>
            </w:r>
          </w:p>
        </w:tc>
        <w:tc>
          <w:tcPr>
            <w:tcW w:w="5739"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Professional attendance at consulting rooms or hospital by a specialist, or consultant physician, in the practice of his or her specialty of palliative medicine following referral of the patient to him or her by a </w:t>
            </w:r>
            <w:r w:rsidRPr="00936483">
              <w:rPr>
                <w:lang w:val="en-US"/>
              </w:rPr>
              <w:t>referring practitioner</w:t>
            </w:r>
            <w:r w:rsidR="00344318" w:rsidRPr="00936483">
              <w:rPr>
                <w:snapToGrid w:val="0"/>
              </w:rPr>
              <w:t>—</w:t>
            </w:r>
            <w:r w:rsidRPr="00936483">
              <w:rPr>
                <w:snapToGrid w:val="0"/>
              </w:rPr>
              <w:t>initial attendance in a single course of treatment</w:t>
            </w:r>
          </w:p>
        </w:tc>
        <w:tc>
          <w:tcPr>
            <w:tcW w:w="1058" w:type="dxa"/>
            <w:shd w:val="clear" w:color="auto" w:fill="FFFFFF"/>
          </w:tcPr>
          <w:p w:rsidR="005E3E83" w:rsidRPr="00936483" w:rsidRDefault="00C024E2" w:rsidP="006719FE">
            <w:pPr>
              <w:pStyle w:val="TableText"/>
              <w:keepLines/>
              <w:jc w:val="right"/>
            </w:pPr>
            <w:r w:rsidRPr="00936483">
              <w:t>$150.90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3010</w:t>
            </w:r>
          </w:p>
        </w:tc>
        <w:tc>
          <w:tcPr>
            <w:tcW w:w="5739" w:type="dxa"/>
            <w:gridSpan w:val="2"/>
            <w:shd w:val="clear" w:color="auto" w:fill="FFFFFF"/>
          </w:tcPr>
          <w:p w:rsidR="005E3E83" w:rsidRPr="00936483" w:rsidRDefault="005E3E83" w:rsidP="006719FE">
            <w:pPr>
              <w:pStyle w:val="TableText"/>
              <w:keepLines/>
              <w:rPr>
                <w:strike/>
                <w:snapToGrid w:val="0"/>
              </w:rPr>
            </w:pPr>
            <w:r w:rsidRPr="00936483">
              <w:rPr>
                <w:snapToGrid w:val="0"/>
              </w:rPr>
              <w:t xml:space="preserve">Professional attendance at consulting rooms or hospital by a specialist, or consultant physician, in the practice of his or her specialty of palliative medicine following referral of the patient to him or her by a </w:t>
            </w:r>
            <w:r w:rsidRPr="00936483">
              <w:rPr>
                <w:lang w:val="en-US"/>
              </w:rPr>
              <w:t>referring practitioner</w:t>
            </w:r>
            <w:r w:rsidR="00344318" w:rsidRPr="00936483">
              <w:rPr>
                <w:snapToGrid w:val="0"/>
              </w:rPr>
              <w:t>—</w:t>
            </w:r>
            <w:r w:rsidRPr="00936483">
              <w:rPr>
                <w:snapToGrid w:val="0"/>
              </w:rPr>
              <w:t>each attendance (other than a service to which item 3014 applies) after the first in a single course of treatment</w:t>
            </w:r>
          </w:p>
        </w:tc>
        <w:tc>
          <w:tcPr>
            <w:tcW w:w="1058" w:type="dxa"/>
            <w:shd w:val="clear" w:color="auto" w:fill="FFFFFF"/>
          </w:tcPr>
          <w:p w:rsidR="005E3E83" w:rsidRPr="00936483" w:rsidRDefault="00C024E2" w:rsidP="006719FE">
            <w:pPr>
              <w:pStyle w:val="TableText"/>
              <w:keepLines/>
              <w:jc w:val="right"/>
            </w:pPr>
            <w:r w:rsidRPr="00936483">
              <w:t>$75.50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3014</w:t>
            </w:r>
          </w:p>
        </w:tc>
        <w:tc>
          <w:tcPr>
            <w:tcW w:w="5739" w:type="dxa"/>
            <w:gridSpan w:val="2"/>
            <w:shd w:val="clear" w:color="auto" w:fill="FFFFFF"/>
          </w:tcPr>
          <w:p w:rsidR="005E3E83" w:rsidRPr="00936483" w:rsidRDefault="005E3E83" w:rsidP="006719FE">
            <w:pPr>
              <w:pStyle w:val="TableText"/>
              <w:keepLines/>
              <w:rPr>
                <w:b/>
                <w:bCs/>
                <w:strike/>
                <w:snapToGrid w:val="0"/>
              </w:rPr>
            </w:pPr>
            <w:r w:rsidRPr="00936483">
              <w:rPr>
                <w:snapToGrid w:val="0"/>
              </w:rPr>
              <w:t xml:space="preserve">Professional attendance at consulting rooms or hospital by a specialist, or consultant physician, in the practice of his or her specialty of palliative medicine following referral of the patient to him or her by a </w:t>
            </w:r>
            <w:r w:rsidRPr="00936483">
              <w:rPr>
                <w:lang w:val="en-US"/>
              </w:rPr>
              <w:t>referring practitioner</w:t>
            </w:r>
            <w:r w:rsidR="00344318" w:rsidRPr="00936483">
              <w:rPr>
                <w:snapToGrid w:val="0"/>
              </w:rPr>
              <w:t>—</w:t>
            </w:r>
            <w:r w:rsidRPr="00936483">
              <w:rPr>
                <w:snapToGrid w:val="0"/>
              </w:rPr>
              <w:t>each minor attendance after the first attendance in a single course of treatment</w:t>
            </w:r>
          </w:p>
        </w:tc>
        <w:tc>
          <w:tcPr>
            <w:tcW w:w="1058" w:type="dxa"/>
            <w:shd w:val="clear" w:color="auto" w:fill="FFFFFF"/>
          </w:tcPr>
          <w:p w:rsidR="005E3E83" w:rsidRPr="00936483" w:rsidRDefault="00C024E2" w:rsidP="006719FE">
            <w:pPr>
              <w:pStyle w:val="TableText"/>
              <w:keepLines/>
              <w:jc w:val="right"/>
            </w:pPr>
            <w:r w:rsidRPr="00936483">
              <w:t>$43.00</w:t>
            </w:r>
          </w:p>
        </w:tc>
      </w:tr>
      <w:tr w:rsidR="005E3E83" w:rsidRPr="00936483" w:rsidTr="00576ADD">
        <w:trPr>
          <w:cantSplit/>
        </w:trPr>
        <w:tc>
          <w:tcPr>
            <w:tcW w:w="716" w:type="dxa"/>
            <w:shd w:val="clear" w:color="auto" w:fill="FFFFFF"/>
          </w:tcPr>
          <w:p w:rsidR="005E3E83" w:rsidRPr="00936483" w:rsidRDefault="005E3E83" w:rsidP="006719FE">
            <w:pPr>
              <w:pStyle w:val="TableText"/>
              <w:keepLines/>
              <w:rPr>
                <w:lang w:val="en-US"/>
              </w:rPr>
            </w:pPr>
            <w:r w:rsidRPr="00936483">
              <w:rPr>
                <w:lang w:val="en-US"/>
              </w:rPr>
              <w:t>3015</w:t>
            </w:r>
          </w:p>
        </w:tc>
        <w:tc>
          <w:tcPr>
            <w:tcW w:w="5739" w:type="dxa"/>
            <w:gridSpan w:val="2"/>
            <w:shd w:val="clear" w:color="auto" w:fill="FFFFFF"/>
          </w:tcPr>
          <w:p w:rsidR="005E3E83" w:rsidRPr="00936483" w:rsidRDefault="005E3E83" w:rsidP="006719FE">
            <w:pPr>
              <w:pStyle w:val="TableText"/>
              <w:keepLines/>
              <w:rPr>
                <w:lang w:val="en-US"/>
              </w:rPr>
            </w:pPr>
            <w:r w:rsidRPr="00936483">
              <w:rPr>
                <w:lang w:val="en-US"/>
              </w:rPr>
              <w:t xml:space="preserve">Professional attendance by a consultant physician or specialist </w:t>
            </w:r>
            <w:r w:rsidR="00E2755E">
              <w:rPr>
                <w:lang w:val="en-US"/>
              </w:rPr>
              <w:t>practising</w:t>
            </w:r>
            <w:r w:rsidRPr="00936483">
              <w:rPr>
                <w:lang w:val="en-US"/>
              </w:rPr>
              <w:t xml:space="preserve"> in his or her specialty of palliative medicine:</w:t>
            </w:r>
          </w:p>
          <w:p w:rsidR="005E3E83" w:rsidRPr="00936483" w:rsidRDefault="005E3E83" w:rsidP="006719FE">
            <w:pPr>
              <w:pStyle w:val="TableP1a"/>
              <w:keepLines/>
              <w:rPr>
                <w:lang w:val="en-US"/>
              </w:rPr>
            </w:pPr>
            <w:r w:rsidRPr="00936483">
              <w:tab/>
              <w:t>(a)</w:t>
            </w:r>
            <w:r w:rsidRPr="00936483">
              <w:tab/>
            </w:r>
            <w:r w:rsidRPr="00936483">
              <w:rPr>
                <w:lang w:val="en-US"/>
              </w:rPr>
              <w:t>by video conference; and</w:t>
            </w:r>
          </w:p>
          <w:p w:rsidR="005E3E83" w:rsidRPr="00936483" w:rsidRDefault="005E3E83" w:rsidP="006719FE">
            <w:pPr>
              <w:pStyle w:val="TableP1a"/>
              <w:keepLines/>
              <w:rPr>
                <w:lang w:val="en-US"/>
              </w:rPr>
            </w:pPr>
            <w:r w:rsidRPr="00936483">
              <w:tab/>
              <w:t>(b)</w:t>
            </w:r>
            <w:r w:rsidRPr="00936483">
              <w:tab/>
            </w:r>
            <w:r w:rsidRPr="00936483">
              <w:rPr>
                <w:lang w:val="en-US"/>
              </w:rPr>
              <w:t>rendered to a patient who:</w:t>
            </w:r>
          </w:p>
          <w:p w:rsidR="005E3E83" w:rsidRPr="00936483" w:rsidRDefault="005E3E83" w:rsidP="006719FE">
            <w:pPr>
              <w:pStyle w:val="TableP2i"/>
              <w:keepLines/>
              <w:rPr>
                <w:lang w:val="en-US"/>
              </w:rPr>
            </w:pPr>
            <w:r w:rsidRPr="00936483">
              <w:rPr>
                <w:lang w:val="en-US"/>
              </w:rPr>
              <w:tab/>
              <w:t>(i)</w:t>
            </w:r>
            <w:r w:rsidRPr="00936483">
              <w:rPr>
                <w:lang w:val="en-US"/>
              </w:rPr>
              <w:tab/>
              <w:t>is a care recipient in a residential care service; or</w:t>
            </w:r>
          </w:p>
          <w:p w:rsidR="005E3E83" w:rsidRPr="00936483" w:rsidRDefault="005E3E83" w:rsidP="006719FE">
            <w:pPr>
              <w:pStyle w:val="TableP2i"/>
              <w:keepLines/>
              <w:rPr>
                <w:lang w:val="en-US"/>
              </w:rPr>
            </w:pPr>
            <w:r w:rsidRPr="00936483">
              <w:rPr>
                <w:lang w:val="en-US"/>
              </w:rPr>
              <w:tab/>
              <w:t>(ii)</w:t>
            </w:r>
            <w:r w:rsidRPr="00936483">
              <w:rPr>
                <w:lang w:val="en-US"/>
              </w:rPr>
              <w:tab/>
              <w:t>is at an Aboriginal Medical Service or Aboriginal Community Controlled Health Service for which a direction made under subsection 19 (2) of the Act applies; or</w:t>
            </w:r>
          </w:p>
          <w:p w:rsidR="005E3E83" w:rsidRPr="00936483" w:rsidRDefault="005E3E83" w:rsidP="006719FE">
            <w:pPr>
              <w:pStyle w:val="TableP2i"/>
              <w:keepLines/>
              <w:rPr>
                <w:lang w:val="en-US"/>
              </w:rPr>
            </w:pPr>
            <w:r w:rsidRPr="00936483">
              <w:rPr>
                <w:lang w:val="en-US"/>
              </w:rPr>
              <w:tab/>
              <w:t>(iii)</w:t>
            </w:r>
            <w:r w:rsidRPr="00936483">
              <w:rPr>
                <w:lang w:val="en-US"/>
              </w:rPr>
              <w:tab/>
              <w:t>is located outside an inner metropolitan area and is not an admitted patient; and</w:t>
            </w:r>
          </w:p>
          <w:p w:rsidR="005E3E83" w:rsidRPr="00936483" w:rsidRDefault="005E3E83" w:rsidP="006719FE">
            <w:pPr>
              <w:pStyle w:val="TableP1a"/>
              <w:keepLines/>
              <w:rPr>
                <w:lang w:val="en-US"/>
              </w:rPr>
            </w:pPr>
            <w:r w:rsidRPr="00936483">
              <w:tab/>
              <w:t>(c)</w:t>
            </w:r>
            <w:r w:rsidRPr="00936483">
              <w:tab/>
              <w:t>for</w:t>
            </w:r>
            <w:r w:rsidRPr="00936483">
              <w:rPr>
                <w:lang w:val="en-US"/>
              </w:rPr>
              <w:t xml:space="preserve"> a service provided with item 3005, 3010 or 3014.</w:t>
            </w:r>
          </w:p>
        </w:tc>
        <w:tc>
          <w:tcPr>
            <w:tcW w:w="1058" w:type="dxa"/>
            <w:shd w:val="clear" w:color="auto" w:fill="FFFFFF"/>
          </w:tcPr>
          <w:p w:rsidR="005E3E83" w:rsidRPr="00936483" w:rsidRDefault="005E3E83" w:rsidP="006719FE">
            <w:pPr>
              <w:pStyle w:val="TableText"/>
              <w:keepLines/>
              <w:rPr>
                <w:lang w:val="en-US"/>
              </w:rPr>
            </w:pPr>
            <w:r w:rsidRPr="00936483">
              <w:rPr>
                <w:szCs w:val="22"/>
              </w:rPr>
              <w:t>50% of the fee for item 3005, 3010 or 3014</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3018</w:t>
            </w:r>
          </w:p>
        </w:tc>
        <w:tc>
          <w:tcPr>
            <w:tcW w:w="5739" w:type="dxa"/>
            <w:gridSpan w:val="2"/>
            <w:shd w:val="clear" w:color="auto" w:fill="FFFFFF"/>
          </w:tcPr>
          <w:p w:rsidR="005E3E83" w:rsidRPr="00936483" w:rsidRDefault="005E3E83" w:rsidP="006719FE">
            <w:pPr>
              <w:pStyle w:val="TableText"/>
              <w:keepLines/>
              <w:rPr>
                <w:strike/>
                <w:snapToGrid w:val="0"/>
              </w:rPr>
            </w:pPr>
            <w:r w:rsidRPr="00936483">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936483">
              <w:rPr>
                <w:lang w:val="en-US"/>
              </w:rPr>
              <w:t>referring practitioner</w:t>
            </w:r>
            <w:r w:rsidR="00344318" w:rsidRPr="00936483">
              <w:rPr>
                <w:snapToGrid w:val="0"/>
              </w:rPr>
              <w:t>—</w:t>
            </w:r>
            <w:r w:rsidRPr="00936483">
              <w:rPr>
                <w:snapToGrid w:val="0"/>
              </w:rPr>
              <w:t>initial attendance in a single course of treatment</w:t>
            </w:r>
          </w:p>
        </w:tc>
        <w:tc>
          <w:tcPr>
            <w:tcW w:w="1058" w:type="dxa"/>
            <w:shd w:val="clear" w:color="auto" w:fill="FFFFFF"/>
          </w:tcPr>
          <w:p w:rsidR="005E3E83" w:rsidRPr="00936483" w:rsidRDefault="00C024E2" w:rsidP="006719FE">
            <w:pPr>
              <w:pStyle w:val="TableText"/>
              <w:keepLines/>
              <w:jc w:val="right"/>
            </w:pPr>
            <w:r w:rsidRPr="00936483">
              <w:t>$183.10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3023</w:t>
            </w:r>
          </w:p>
        </w:tc>
        <w:tc>
          <w:tcPr>
            <w:tcW w:w="5739" w:type="dxa"/>
            <w:gridSpan w:val="2"/>
            <w:shd w:val="clear" w:color="auto" w:fill="FFFFFF"/>
          </w:tcPr>
          <w:p w:rsidR="005E3E83" w:rsidRPr="00936483" w:rsidRDefault="005E3E83" w:rsidP="006719FE">
            <w:pPr>
              <w:pStyle w:val="TableText"/>
              <w:keepLines/>
              <w:rPr>
                <w:strike/>
                <w:snapToGrid w:val="0"/>
              </w:rPr>
            </w:pPr>
            <w:r w:rsidRPr="00936483">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936483">
              <w:rPr>
                <w:lang w:val="en-US"/>
              </w:rPr>
              <w:t>referring practitioner</w:t>
            </w:r>
            <w:r w:rsidR="00344318" w:rsidRPr="00936483">
              <w:rPr>
                <w:snapToGrid w:val="0"/>
              </w:rPr>
              <w:t>—</w:t>
            </w:r>
            <w:r w:rsidRPr="00936483">
              <w:rPr>
                <w:snapToGrid w:val="0"/>
              </w:rPr>
              <w:t>each attendance (other than a service to which item 3028 applies) after the first in a single course of treatment</w:t>
            </w:r>
          </w:p>
        </w:tc>
        <w:tc>
          <w:tcPr>
            <w:tcW w:w="1058" w:type="dxa"/>
            <w:shd w:val="clear" w:color="auto" w:fill="FFFFFF"/>
          </w:tcPr>
          <w:p w:rsidR="005E3E83" w:rsidRPr="00936483" w:rsidRDefault="00C024E2" w:rsidP="006719FE">
            <w:pPr>
              <w:pStyle w:val="TableText"/>
              <w:keepLines/>
              <w:jc w:val="right"/>
            </w:pPr>
            <w:r w:rsidRPr="00936483">
              <w:t>$110.75</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3028</w:t>
            </w:r>
          </w:p>
        </w:tc>
        <w:tc>
          <w:tcPr>
            <w:tcW w:w="5739" w:type="dxa"/>
            <w:gridSpan w:val="2"/>
            <w:shd w:val="clear" w:color="auto" w:fill="FFFFFF"/>
          </w:tcPr>
          <w:p w:rsidR="005E3E83" w:rsidRPr="00936483" w:rsidRDefault="005E3E83" w:rsidP="006719FE">
            <w:pPr>
              <w:pStyle w:val="TableText"/>
              <w:keepLines/>
            </w:pPr>
            <w:r w:rsidRPr="00936483">
              <w:rPr>
                <w:snapToGrid w:val="0"/>
              </w:rPr>
              <w:t xml:space="preserve">Professional attendance at a place other than consulting rooms or hospital by a specialist, or consultant physician, in the practice of his or her specialty of palliative medicine following referral of the patient to him or her by a </w:t>
            </w:r>
            <w:r w:rsidRPr="00936483">
              <w:rPr>
                <w:lang w:val="en-US"/>
              </w:rPr>
              <w:t>referring practitioner</w:t>
            </w:r>
            <w:r w:rsidR="00344318" w:rsidRPr="00936483">
              <w:rPr>
                <w:snapToGrid w:val="0"/>
              </w:rPr>
              <w:t>—</w:t>
            </w:r>
            <w:r w:rsidRPr="00936483">
              <w:rPr>
                <w:snapToGrid w:val="0"/>
              </w:rPr>
              <w:t>each minor attendance after the first attendance in a single course of treatment</w:t>
            </w:r>
          </w:p>
        </w:tc>
        <w:tc>
          <w:tcPr>
            <w:tcW w:w="1058" w:type="dxa"/>
            <w:shd w:val="clear" w:color="auto" w:fill="FFFFFF"/>
          </w:tcPr>
          <w:p w:rsidR="005E3E83" w:rsidRPr="00936483" w:rsidRDefault="00C024E2" w:rsidP="006719FE">
            <w:pPr>
              <w:pStyle w:val="TableText"/>
              <w:keepLines/>
              <w:jc w:val="right"/>
            </w:pPr>
            <w:r w:rsidRPr="00936483">
              <w:t>$79.75</w:t>
            </w:r>
          </w:p>
        </w:tc>
      </w:tr>
      <w:tr w:rsidR="005E3E83" w:rsidRPr="00936483" w:rsidTr="00576ADD">
        <w:trPr>
          <w:cantSplit/>
        </w:trPr>
        <w:tc>
          <w:tcPr>
            <w:tcW w:w="7513" w:type="dxa"/>
            <w:gridSpan w:val="4"/>
            <w:shd w:val="clear" w:color="auto" w:fill="FFFFFF"/>
          </w:tcPr>
          <w:p w:rsidR="005E3E83" w:rsidRPr="00936483" w:rsidRDefault="005E3E83" w:rsidP="006719FE">
            <w:pPr>
              <w:pStyle w:val="ColHead2"/>
              <w:keepLines/>
            </w:pPr>
            <w:r w:rsidRPr="00936483">
              <w:t>Subgroup 4</w:t>
            </w:r>
            <w:r w:rsidR="00344318" w:rsidRPr="00936483">
              <w:t>—</w:t>
            </w:r>
            <w:r w:rsidRPr="00936483">
              <w:t>Palliative medicine case conferences</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3032</w:t>
            </w:r>
          </w:p>
        </w:tc>
        <w:tc>
          <w:tcPr>
            <w:tcW w:w="5739" w:type="dxa"/>
            <w:gridSpan w:val="2"/>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multidisciplinary case conference team, to organise and coordinate a community case conference of at least 15</w:t>
            </w:r>
            <w:r w:rsidR="007A0200" w:rsidRPr="00936483">
              <w:t> </w:t>
            </w:r>
            <w:r w:rsidRPr="00936483">
              <w:t>minutes but less than 30</w:t>
            </w:r>
            <w:r w:rsidR="007A0200" w:rsidRPr="00936483">
              <w:t> </w:t>
            </w:r>
            <w:r w:rsidRPr="00936483">
              <w:t>minutes</w:t>
            </w:r>
          </w:p>
        </w:tc>
        <w:tc>
          <w:tcPr>
            <w:tcW w:w="1058" w:type="dxa"/>
            <w:shd w:val="clear" w:color="auto" w:fill="FFFFFF"/>
          </w:tcPr>
          <w:p w:rsidR="005E3E83" w:rsidRPr="00936483" w:rsidRDefault="00C024E2" w:rsidP="006719FE">
            <w:pPr>
              <w:pStyle w:val="TableText"/>
              <w:keepLines/>
              <w:jc w:val="right"/>
            </w:pPr>
            <w:r w:rsidRPr="00936483">
              <w:t>$139.10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3040</w:t>
            </w:r>
          </w:p>
        </w:tc>
        <w:tc>
          <w:tcPr>
            <w:tcW w:w="5739" w:type="dxa"/>
            <w:gridSpan w:val="2"/>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multidisciplinary case conference team, to organise and coordinate a community case conference of at least 30</w:t>
            </w:r>
            <w:r w:rsidR="007A0200" w:rsidRPr="00936483">
              <w:t> </w:t>
            </w:r>
            <w:r w:rsidRPr="00936483">
              <w:t>minutes but less than 45</w:t>
            </w:r>
            <w:r w:rsidR="007A0200" w:rsidRPr="00936483">
              <w:t> </w:t>
            </w:r>
            <w:r w:rsidRPr="00936483">
              <w:t>minutes</w:t>
            </w:r>
          </w:p>
        </w:tc>
        <w:tc>
          <w:tcPr>
            <w:tcW w:w="1058" w:type="dxa"/>
            <w:shd w:val="clear" w:color="auto" w:fill="FFFFFF"/>
          </w:tcPr>
          <w:p w:rsidR="005E3E83" w:rsidRPr="00936483" w:rsidRDefault="00C024E2" w:rsidP="006719FE">
            <w:pPr>
              <w:pStyle w:val="TableText"/>
              <w:keepLines/>
              <w:jc w:val="right"/>
            </w:pPr>
            <w:r w:rsidRPr="00936483">
              <w:t>$208.70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3044</w:t>
            </w:r>
          </w:p>
        </w:tc>
        <w:tc>
          <w:tcPr>
            <w:tcW w:w="5739" w:type="dxa"/>
            <w:gridSpan w:val="2"/>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multidisciplinary case conference team, to organise and coordinate a community case conference of at least 45</w:t>
            </w:r>
            <w:r w:rsidR="007A0200" w:rsidRPr="00936483">
              <w:t> </w:t>
            </w:r>
            <w:r w:rsidRPr="00936483">
              <w:t>minutes</w:t>
            </w:r>
          </w:p>
        </w:tc>
        <w:tc>
          <w:tcPr>
            <w:tcW w:w="1058" w:type="dxa"/>
            <w:shd w:val="clear" w:color="auto" w:fill="FFFFFF"/>
          </w:tcPr>
          <w:p w:rsidR="005E3E83" w:rsidRPr="00936483" w:rsidRDefault="00C024E2" w:rsidP="006719FE">
            <w:pPr>
              <w:pStyle w:val="TableText"/>
              <w:keepLines/>
              <w:jc w:val="right"/>
            </w:pPr>
            <w:r w:rsidRPr="00936483">
              <w:t>$278.15</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3051</w:t>
            </w:r>
          </w:p>
        </w:tc>
        <w:tc>
          <w:tcPr>
            <w:tcW w:w="5739" w:type="dxa"/>
            <w:gridSpan w:val="2"/>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15</w:t>
            </w:r>
            <w:r w:rsidR="007A0200" w:rsidRPr="00936483">
              <w:t> </w:t>
            </w:r>
            <w:r w:rsidRPr="00936483">
              <w:t>minutes but less than 30</w:t>
            </w:r>
            <w:r w:rsidR="007A0200" w:rsidRPr="00936483">
              <w:t> </w:t>
            </w:r>
            <w:r w:rsidRPr="00936483">
              <w:t>minutes</w:t>
            </w:r>
          </w:p>
        </w:tc>
        <w:tc>
          <w:tcPr>
            <w:tcW w:w="1058" w:type="dxa"/>
            <w:shd w:val="clear" w:color="auto" w:fill="FFFFFF"/>
          </w:tcPr>
          <w:p w:rsidR="005E3E83" w:rsidRPr="00936483" w:rsidRDefault="00C024E2" w:rsidP="006719FE">
            <w:pPr>
              <w:pStyle w:val="TableText"/>
              <w:keepLines/>
              <w:jc w:val="right"/>
            </w:pPr>
            <w:r w:rsidRPr="00936483">
              <w:t>$99.90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3055</w:t>
            </w:r>
          </w:p>
        </w:tc>
        <w:tc>
          <w:tcPr>
            <w:tcW w:w="5739" w:type="dxa"/>
            <w:gridSpan w:val="2"/>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30</w:t>
            </w:r>
            <w:r w:rsidR="007A0200" w:rsidRPr="00936483">
              <w:t> </w:t>
            </w:r>
            <w:r w:rsidRPr="00936483">
              <w:t>minutes but less than 45</w:t>
            </w:r>
            <w:r w:rsidR="007A0200" w:rsidRPr="00936483">
              <w:t> </w:t>
            </w:r>
            <w:r w:rsidRPr="00936483">
              <w:t>minutes, with a multidisciplinary team of at least 2 other formal care providers of different disciplines</w:t>
            </w:r>
          </w:p>
        </w:tc>
        <w:tc>
          <w:tcPr>
            <w:tcW w:w="1058" w:type="dxa"/>
            <w:shd w:val="clear" w:color="auto" w:fill="FFFFFF"/>
          </w:tcPr>
          <w:p w:rsidR="005E3E83" w:rsidRPr="00936483" w:rsidRDefault="00C024E2" w:rsidP="006719FE">
            <w:pPr>
              <w:pStyle w:val="TableText"/>
              <w:keepLines/>
              <w:jc w:val="right"/>
            </w:pPr>
            <w:r w:rsidRPr="00936483">
              <w:t>$159.30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3062</w:t>
            </w:r>
          </w:p>
        </w:tc>
        <w:tc>
          <w:tcPr>
            <w:tcW w:w="5739" w:type="dxa"/>
            <w:gridSpan w:val="2"/>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multidisciplinary case conference team, to participate in a community case conference (other than to organise and coordinate the conference) of at least 45</w:t>
            </w:r>
            <w:r w:rsidR="007A0200" w:rsidRPr="00936483">
              <w:t> </w:t>
            </w:r>
            <w:r w:rsidRPr="00936483">
              <w:t>minutes</w:t>
            </w:r>
          </w:p>
        </w:tc>
        <w:tc>
          <w:tcPr>
            <w:tcW w:w="1058" w:type="dxa"/>
            <w:shd w:val="clear" w:color="auto" w:fill="FFFFFF"/>
          </w:tcPr>
          <w:p w:rsidR="005E3E83" w:rsidRPr="00936483" w:rsidRDefault="00C024E2" w:rsidP="006719FE">
            <w:pPr>
              <w:pStyle w:val="TableText"/>
              <w:keepLines/>
              <w:jc w:val="right"/>
            </w:pPr>
            <w:r w:rsidRPr="00936483">
              <w:t>$218.75</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3069</w:t>
            </w:r>
          </w:p>
        </w:tc>
        <w:tc>
          <w:tcPr>
            <w:tcW w:w="5739" w:type="dxa"/>
            <w:gridSpan w:val="2"/>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multidisciplinary case conference team, to organise and coordinate a discharge case conference of at least 15</w:t>
            </w:r>
            <w:r w:rsidR="007A0200" w:rsidRPr="00936483">
              <w:t> </w:t>
            </w:r>
            <w:r w:rsidRPr="00936483">
              <w:t>minutes but less than 30</w:t>
            </w:r>
            <w:r w:rsidR="007A0200" w:rsidRPr="00936483">
              <w:t> </w:t>
            </w:r>
            <w:r w:rsidRPr="00936483">
              <w:t>minutes, before the patient is discharged from a hospital (H)</w:t>
            </w:r>
          </w:p>
        </w:tc>
        <w:tc>
          <w:tcPr>
            <w:tcW w:w="1058" w:type="dxa"/>
            <w:shd w:val="clear" w:color="auto" w:fill="FFFFFF"/>
          </w:tcPr>
          <w:p w:rsidR="005E3E83" w:rsidRPr="00936483" w:rsidRDefault="00C024E2" w:rsidP="006719FE">
            <w:pPr>
              <w:pStyle w:val="TableText"/>
              <w:keepLines/>
              <w:jc w:val="right"/>
            </w:pPr>
            <w:r w:rsidRPr="00936483">
              <w:t>$139.10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3074</w:t>
            </w:r>
          </w:p>
        </w:tc>
        <w:tc>
          <w:tcPr>
            <w:tcW w:w="5739" w:type="dxa"/>
            <w:gridSpan w:val="2"/>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case conference team, to organise and coordinate a discharge case conference of at least 30</w:t>
            </w:r>
            <w:r w:rsidR="007A0200" w:rsidRPr="00936483">
              <w:t> </w:t>
            </w:r>
            <w:r w:rsidRPr="00936483">
              <w:t>minutes but less than 45</w:t>
            </w:r>
            <w:r w:rsidR="007A0200" w:rsidRPr="00936483">
              <w:t> </w:t>
            </w:r>
            <w:r w:rsidRPr="00936483">
              <w:t>minutes, before the patient is discharged from a hospital (H)</w:t>
            </w:r>
          </w:p>
        </w:tc>
        <w:tc>
          <w:tcPr>
            <w:tcW w:w="1058" w:type="dxa"/>
            <w:shd w:val="clear" w:color="auto" w:fill="FFFFFF"/>
          </w:tcPr>
          <w:p w:rsidR="005E3E83" w:rsidRPr="00936483" w:rsidRDefault="00C024E2" w:rsidP="006719FE">
            <w:pPr>
              <w:pStyle w:val="TableText"/>
              <w:keepLines/>
              <w:jc w:val="right"/>
            </w:pPr>
            <w:r w:rsidRPr="00936483">
              <w:t>$208.70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3078</w:t>
            </w:r>
          </w:p>
        </w:tc>
        <w:tc>
          <w:tcPr>
            <w:tcW w:w="5739" w:type="dxa"/>
            <w:gridSpan w:val="2"/>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multidisciplinary case conference team, to organise and coordinate a discharge case conference of at least 45</w:t>
            </w:r>
            <w:r w:rsidR="007A0200" w:rsidRPr="00936483">
              <w:t> </w:t>
            </w:r>
            <w:r w:rsidRPr="00936483">
              <w:t>minutes, before the patient is discharged from a hospital (H)</w:t>
            </w:r>
          </w:p>
        </w:tc>
        <w:tc>
          <w:tcPr>
            <w:tcW w:w="1058" w:type="dxa"/>
            <w:shd w:val="clear" w:color="auto" w:fill="FFFFFF"/>
          </w:tcPr>
          <w:p w:rsidR="005E3E83" w:rsidRPr="00936483" w:rsidRDefault="00C024E2" w:rsidP="006719FE">
            <w:pPr>
              <w:pStyle w:val="TableText"/>
              <w:keepLines/>
              <w:jc w:val="right"/>
            </w:pPr>
            <w:r w:rsidRPr="00936483">
              <w:t>$278.15</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3083</w:t>
            </w:r>
          </w:p>
        </w:tc>
        <w:tc>
          <w:tcPr>
            <w:tcW w:w="5739" w:type="dxa"/>
            <w:gridSpan w:val="2"/>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case conference team, to participate in a discharge case conference (other than to organise and coordinate the conference) of at least 15</w:t>
            </w:r>
            <w:r w:rsidR="007A0200" w:rsidRPr="00936483">
              <w:t> </w:t>
            </w:r>
            <w:r w:rsidRPr="00936483">
              <w:t>minutes but less than 30</w:t>
            </w:r>
            <w:r w:rsidR="007A0200" w:rsidRPr="00936483">
              <w:t> </w:t>
            </w:r>
            <w:r w:rsidRPr="00936483">
              <w:t>minutes, before the patient is discharged from a hospital (H)</w:t>
            </w:r>
          </w:p>
        </w:tc>
        <w:tc>
          <w:tcPr>
            <w:tcW w:w="1058" w:type="dxa"/>
            <w:shd w:val="clear" w:color="auto" w:fill="FFFFFF"/>
          </w:tcPr>
          <w:p w:rsidR="005E3E83" w:rsidRPr="00936483" w:rsidRDefault="00C024E2" w:rsidP="006719FE">
            <w:pPr>
              <w:pStyle w:val="TableText"/>
              <w:keepLines/>
              <w:jc w:val="right"/>
            </w:pPr>
            <w:r w:rsidRPr="00936483">
              <w:t>$99.90</w:t>
            </w:r>
          </w:p>
        </w:tc>
      </w:tr>
      <w:tr w:rsidR="005E3E83" w:rsidRPr="00936483" w:rsidTr="00576ADD">
        <w:trPr>
          <w:cantSplit/>
        </w:trPr>
        <w:tc>
          <w:tcPr>
            <w:tcW w:w="716" w:type="dxa"/>
            <w:shd w:val="clear" w:color="auto" w:fill="FFFFFF"/>
          </w:tcPr>
          <w:p w:rsidR="005E3E83" w:rsidRPr="00936483" w:rsidRDefault="005E3E83" w:rsidP="006719FE">
            <w:pPr>
              <w:pStyle w:val="TableText"/>
              <w:keepLines/>
              <w:jc w:val="right"/>
              <w:rPr>
                <w:snapToGrid w:val="0"/>
              </w:rPr>
            </w:pPr>
            <w:r w:rsidRPr="00936483">
              <w:rPr>
                <w:snapToGrid w:val="0"/>
              </w:rPr>
              <w:t>3088</w:t>
            </w:r>
          </w:p>
        </w:tc>
        <w:tc>
          <w:tcPr>
            <w:tcW w:w="5739" w:type="dxa"/>
            <w:gridSpan w:val="2"/>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multidisciplinary case conference team, to participate in a discharge case conference (other than to organise and coordinate the conference) of at least 30</w:t>
            </w:r>
            <w:r w:rsidR="007A0200" w:rsidRPr="00936483">
              <w:t> </w:t>
            </w:r>
            <w:r w:rsidRPr="00936483">
              <w:t>minutes but less than 45</w:t>
            </w:r>
            <w:r w:rsidR="007A0200" w:rsidRPr="00936483">
              <w:t> </w:t>
            </w:r>
            <w:r w:rsidRPr="00936483">
              <w:t>minutes, before the patient is discharged from a hospital (H)</w:t>
            </w:r>
          </w:p>
        </w:tc>
        <w:tc>
          <w:tcPr>
            <w:tcW w:w="1058" w:type="dxa"/>
            <w:shd w:val="clear" w:color="auto" w:fill="FFFFFF"/>
          </w:tcPr>
          <w:p w:rsidR="005E3E83" w:rsidRPr="00936483" w:rsidRDefault="00C024E2" w:rsidP="006719FE">
            <w:pPr>
              <w:pStyle w:val="TableText"/>
              <w:keepLines/>
              <w:jc w:val="right"/>
            </w:pPr>
            <w:r w:rsidRPr="00936483">
              <w:t>$159.30</w:t>
            </w:r>
          </w:p>
        </w:tc>
      </w:tr>
      <w:tr w:rsidR="005E3E83" w:rsidRPr="00936483" w:rsidTr="00576ADD">
        <w:trPr>
          <w:cantSplit/>
        </w:trPr>
        <w:tc>
          <w:tcPr>
            <w:tcW w:w="716" w:type="dxa"/>
            <w:tcBorders>
              <w:bottom w:val="single" w:sz="4" w:space="0" w:color="auto"/>
            </w:tcBorders>
            <w:shd w:val="clear" w:color="auto" w:fill="FFFFFF"/>
          </w:tcPr>
          <w:p w:rsidR="005E3E83" w:rsidRPr="00936483" w:rsidRDefault="005E3E83" w:rsidP="006719FE">
            <w:pPr>
              <w:pStyle w:val="TableText"/>
              <w:keepLines/>
              <w:jc w:val="right"/>
              <w:rPr>
                <w:snapToGrid w:val="0"/>
              </w:rPr>
            </w:pPr>
            <w:r w:rsidRPr="00936483">
              <w:rPr>
                <w:snapToGrid w:val="0"/>
              </w:rPr>
              <w:t>3093</w:t>
            </w:r>
          </w:p>
        </w:tc>
        <w:tc>
          <w:tcPr>
            <w:tcW w:w="5739" w:type="dxa"/>
            <w:gridSpan w:val="2"/>
            <w:tcBorders>
              <w:bottom w:val="single" w:sz="4" w:space="0" w:color="auto"/>
            </w:tcBorders>
            <w:shd w:val="clear" w:color="auto" w:fill="FFFFFF"/>
          </w:tcPr>
          <w:p w:rsidR="005E3E83" w:rsidRPr="00936483" w:rsidRDefault="005E3E83" w:rsidP="006719FE">
            <w:pPr>
              <w:pStyle w:val="TableText"/>
              <w:keepLines/>
              <w:rPr>
                <w:strike/>
              </w:rPr>
            </w:pPr>
            <w:r w:rsidRPr="00936483">
              <w:t>Attendance by a specialist, or consultant physician, in the practice of his or her specialty of palliative medicine, as a member of a multidisciplinary case conference team, to participate in a discharge case conference (other than to organise and coordinate the conference) of at least 45</w:t>
            </w:r>
            <w:r w:rsidR="007A0200" w:rsidRPr="00936483">
              <w:t> </w:t>
            </w:r>
            <w:r w:rsidRPr="00936483">
              <w:t>minutes, before the patient is discharged from a hospital (H)</w:t>
            </w:r>
          </w:p>
        </w:tc>
        <w:tc>
          <w:tcPr>
            <w:tcW w:w="1058" w:type="dxa"/>
            <w:tcBorders>
              <w:bottom w:val="single" w:sz="4" w:space="0" w:color="auto"/>
            </w:tcBorders>
            <w:shd w:val="clear" w:color="auto" w:fill="FFFFFF"/>
          </w:tcPr>
          <w:p w:rsidR="005E3E83" w:rsidRPr="00936483" w:rsidRDefault="00C024E2" w:rsidP="006719FE">
            <w:pPr>
              <w:pStyle w:val="TableText"/>
              <w:keepLines/>
              <w:jc w:val="right"/>
            </w:pPr>
            <w:r w:rsidRPr="00936483">
              <w:t>$218.75</w:t>
            </w:r>
          </w:p>
        </w:tc>
      </w:tr>
    </w:tbl>
    <w:p w:rsidR="005E3E83" w:rsidRPr="00936483" w:rsidRDefault="005E3E83" w:rsidP="006719FE">
      <w:pPr>
        <w:pStyle w:val="HD"/>
      </w:pPr>
      <w:bookmarkStart w:id="129" w:name="_Toc329356837"/>
      <w:r w:rsidRPr="001B079B">
        <w:rPr>
          <w:rStyle w:val="CharDivNo"/>
        </w:rPr>
        <w:t>Division 2.22</w:t>
      </w:r>
      <w:r w:rsidRPr="00936483">
        <w:tab/>
      </w:r>
      <w:r w:rsidRPr="001B079B">
        <w:rPr>
          <w:rStyle w:val="CharDivText"/>
        </w:rPr>
        <w:t>Group A27</w:t>
      </w:r>
      <w:r w:rsidR="00344318" w:rsidRPr="001B079B">
        <w:rPr>
          <w:rStyle w:val="CharDivText"/>
        </w:rPr>
        <w:t>—</w:t>
      </w:r>
      <w:r w:rsidRPr="001B079B">
        <w:rPr>
          <w:rStyle w:val="CharDivText"/>
        </w:rPr>
        <w:t>Pregnancy support counselling</w:t>
      </w:r>
      <w:bookmarkEnd w:id="129"/>
    </w:p>
    <w:p w:rsidR="005E3E83" w:rsidRPr="00936483" w:rsidRDefault="005E3E83" w:rsidP="00821A19">
      <w:pPr>
        <w:pStyle w:val="HR"/>
        <w:spacing w:before="320"/>
      </w:pPr>
      <w:bookmarkStart w:id="130" w:name="_Toc329356838"/>
      <w:r w:rsidRPr="001B079B">
        <w:rPr>
          <w:rStyle w:val="CharSectno"/>
        </w:rPr>
        <w:t>2.22.1</w:t>
      </w:r>
      <w:r w:rsidRPr="00936483">
        <w:tab/>
        <w:t>Application of item 4001</w:t>
      </w:r>
      <w:bookmarkEnd w:id="130"/>
    </w:p>
    <w:p w:rsidR="005E3E83" w:rsidRPr="00936483" w:rsidRDefault="005E3E83" w:rsidP="006719FE">
      <w:pPr>
        <w:pStyle w:val="R1"/>
      </w:pPr>
      <w:r w:rsidRPr="00936483">
        <w:tab/>
        <w:t>(1)</w:t>
      </w:r>
      <w:r w:rsidRPr="00936483">
        <w:tab/>
        <w:t>A service to which item</w:t>
      </w:r>
      <w:r w:rsidR="007A0200" w:rsidRPr="00936483">
        <w:t> </w:t>
      </w:r>
      <w:r w:rsidRPr="00936483">
        <w:t>4001 applies must not be provided by a medical practitioner who has a direct pecuniary interest in a health service that has as its primary purpose the provision of services for pregnancy termination.</w:t>
      </w:r>
    </w:p>
    <w:p w:rsidR="005E3E83" w:rsidRPr="00936483" w:rsidRDefault="005E3E83" w:rsidP="00821A19">
      <w:pPr>
        <w:pStyle w:val="R2"/>
        <w:spacing w:before="120"/>
      </w:pPr>
      <w:r w:rsidRPr="00936483">
        <w:tab/>
        <w:t>(2)</w:t>
      </w:r>
      <w:r w:rsidRPr="00936483">
        <w:tab/>
        <w:t>Item</w:t>
      </w:r>
      <w:r w:rsidR="007A0200" w:rsidRPr="00936483">
        <w:t> </w:t>
      </w:r>
      <w:r w:rsidRPr="00936483">
        <w:t>4001 does not apply if a patient has already been provided, for the same pregnancy, with 3 services to which that item or item 81000, 81005 or 81010 applies.</w:t>
      </w:r>
    </w:p>
    <w:p w:rsidR="005E3E83" w:rsidRPr="00936483" w:rsidRDefault="005E3E83" w:rsidP="006719FE">
      <w:pPr>
        <w:pStyle w:val="Note"/>
        <w:rPr>
          <w:szCs w:val="20"/>
        </w:rPr>
      </w:pPr>
      <w:r w:rsidRPr="00936483">
        <w:rPr>
          <w:i/>
        </w:rPr>
        <w:t>Note</w:t>
      </w:r>
      <w:r w:rsidR="007A0200" w:rsidRPr="00936483">
        <w:rPr>
          <w:i/>
        </w:rPr>
        <w:t>   </w:t>
      </w:r>
      <w:r w:rsidRPr="00936483">
        <w:rPr>
          <w:szCs w:val="20"/>
        </w:rPr>
        <w:t xml:space="preserve">For </w:t>
      </w:r>
      <w:r w:rsidRPr="00936483">
        <w:t xml:space="preserve">items 81000, 81005 and 81010, see the </w:t>
      </w:r>
      <w:r w:rsidRPr="00936483">
        <w:rPr>
          <w:szCs w:val="20"/>
        </w:rPr>
        <w:t>determination about allied health services under subsection</w:t>
      </w:r>
      <w:r w:rsidR="007A0200" w:rsidRPr="00936483">
        <w:rPr>
          <w:szCs w:val="20"/>
        </w:rPr>
        <w:t> </w:t>
      </w:r>
      <w:r w:rsidRPr="00936483">
        <w:rPr>
          <w:szCs w:val="20"/>
        </w:rPr>
        <w:t>3C</w:t>
      </w:r>
      <w:r w:rsidR="007A0200" w:rsidRPr="00936483">
        <w:rPr>
          <w:szCs w:val="20"/>
        </w:rPr>
        <w:t> </w:t>
      </w:r>
      <w:r w:rsidRPr="00936483">
        <w:rPr>
          <w:szCs w:val="20"/>
        </w:rPr>
        <w:t>(1) of the Act.</w:t>
      </w:r>
    </w:p>
    <w:p w:rsidR="005E3E83" w:rsidRPr="00936483" w:rsidRDefault="005E3E83" w:rsidP="00821A19">
      <w:pPr>
        <w:pStyle w:val="ZR2"/>
        <w:spacing w:before="120"/>
      </w:pPr>
      <w:r w:rsidRPr="00936483">
        <w:tab/>
        <w:t>(3)</w:t>
      </w:r>
      <w:r w:rsidRPr="00936483">
        <w:tab/>
        <w:t>In item 4001:</w:t>
      </w:r>
    </w:p>
    <w:p w:rsidR="005E3E83" w:rsidRPr="00936483" w:rsidRDefault="005E3E83" w:rsidP="006719FE">
      <w:pPr>
        <w:pStyle w:val="Zdefinition"/>
        <w:keepLines/>
      </w:pPr>
      <w:r w:rsidRPr="00936483">
        <w:rPr>
          <w:b/>
          <w:i/>
        </w:rPr>
        <w:t>non</w:t>
      </w:r>
      <w:r w:rsidRPr="00936483">
        <w:rPr>
          <w:b/>
          <w:i/>
        </w:rPr>
        <w:noBreakHyphen/>
        <w:t>directive pregnancy support counselling</w:t>
      </w:r>
      <w:r w:rsidRPr="00936483">
        <w:t xml:space="preserve"> means counselling provided by a medical practitioner to a woman in which:</w:t>
      </w:r>
    </w:p>
    <w:p w:rsidR="005E3E83" w:rsidRPr="00936483" w:rsidRDefault="005E3E83" w:rsidP="00821A19">
      <w:pPr>
        <w:pStyle w:val="P1"/>
        <w:spacing w:before="40"/>
      </w:pPr>
      <w:r w:rsidRPr="00936483">
        <w:tab/>
        <w:t>(a)</w:t>
      </w:r>
      <w:r w:rsidRPr="00936483">
        <w:tab/>
        <w:t>information and issues relating to pregnancy are discussed; but</w:t>
      </w:r>
    </w:p>
    <w:p w:rsidR="005E3E83" w:rsidRPr="00936483" w:rsidRDefault="005E3E83" w:rsidP="00821A19">
      <w:pPr>
        <w:pStyle w:val="P1"/>
        <w:spacing w:before="40"/>
      </w:pPr>
      <w:r w:rsidRPr="00936483">
        <w:tab/>
        <w:t>(b)</w:t>
      </w:r>
      <w:r w:rsidRPr="00936483">
        <w:tab/>
        <w:t>the medical practitioner does not impose his or her views or values about what the woman should or should not do in relation to the pregnancy.</w:t>
      </w:r>
    </w:p>
    <w:p w:rsidR="005E3E83" w:rsidRPr="00936483" w:rsidRDefault="005E3E83" w:rsidP="00821A19">
      <w:pPr>
        <w:pStyle w:val="R2"/>
        <w:spacing w:before="120"/>
      </w:pPr>
      <w:r w:rsidRPr="00936483">
        <w:tab/>
        <w:t>(4)</w:t>
      </w:r>
      <w:r w:rsidRPr="00936483">
        <w:tab/>
        <w:t>A service to which item</w:t>
      </w:r>
      <w:r w:rsidR="007A0200" w:rsidRPr="00936483">
        <w:t> </w:t>
      </w:r>
      <w:r w:rsidRPr="00936483">
        <w:t>4001 applies may be used to address any pregnancy</w:t>
      </w:r>
      <w:r w:rsidRPr="00936483">
        <w:noBreakHyphen/>
        <w:t>related issue.</w:t>
      </w:r>
    </w:p>
    <w:tbl>
      <w:tblPr>
        <w:tblW w:w="7519" w:type="dxa"/>
        <w:tblInd w:w="-35" w:type="dxa"/>
        <w:tblBorders>
          <w:bottom w:val="single" w:sz="4" w:space="0" w:color="auto"/>
          <w:insideH w:val="single" w:sz="4" w:space="0" w:color="auto"/>
        </w:tblBorders>
        <w:shd w:val="clear" w:color="auto" w:fill="FFFFFF"/>
        <w:tblLayout w:type="fixed"/>
        <w:tblCellMar>
          <w:left w:w="107" w:type="dxa"/>
          <w:right w:w="107" w:type="dxa"/>
        </w:tblCellMar>
        <w:tblLook w:val="0000"/>
      </w:tblPr>
      <w:tblGrid>
        <w:gridCol w:w="688"/>
        <w:gridCol w:w="6117"/>
        <w:gridCol w:w="714"/>
      </w:tblGrid>
      <w:tr w:rsidR="005E3E83" w:rsidRPr="00936483" w:rsidTr="00576ADD">
        <w:trPr>
          <w:cantSplit/>
          <w:tblHeader/>
        </w:trPr>
        <w:tc>
          <w:tcPr>
            <w:tcW w:w="7519" w:type="dxa"/>
            <w:gridSpan w:val="3"/>
            <w:tcBorders>
              <w:top w:val="nil"/>
              <w:bottom w:val="nil"/>
            </w:tcBorders>
            <w:shd w:val="clear" w:color="auto" w:fill="FFFFFF"/>
          </w:tcPr>
          <w:p w:rsidR="005E3E83" w:rsidRPr="00936483" w:rsidRDefault="005E3E83" w:rsidP="006719FE">
            <w:pPr>
              <w:pStyle w:val="TableColHead"/>
              <w:keepLines/>
              <w:spacing w:after="0"/>
            </w:pPr>
            <w:r w:rsidRPr="00936483">
              <w:t>Group A27</w:t>
            </w:r>
            <w:r w:rsidR="00344318" w:rsidRPr="00936483">
              <w:t>—</w:t>
            </w:r>
            <w:r w:rsidRPr="00936483">
              <w:t>Pregnancy support counselling</w:t>
            </w:r>
          </w:p>
        </w:tc>
      </w:tr>
      <w:tr w:rsidR="005E3E83" w:rsidRPr="00936483" w:rsidTr="00576ADD">
        <w:trPr>
          <w:cantSplit/>
          <w:tblHeader/>
        </w:trPr>
        <w:tc>
          <w:tcPr>
            <w:tcW w:w="688" w:type="dxa"/>
            <w:tcBorders>
              <w:top w:val="nil"/>
            </w:tcBorders>
            <w:shd w:val="clear" w:color="auto" w:fill="FFFFFF"/>
          </w:tcPr>
          <w:p w:rsidR="005E3E83" w:rsidRPr="00936483" w:rsidRDefault="005E3E83" w:rsidP="00821A19">
            <w:pPr>
              <w:pStyle w:val="TableColHead"/>
              <w:keepLines/>
              <w:spacing w:before="0" w:after="40"/>
              <w:rPr>
                <w:snapToGrid w:val="0"/>
              </w:rPr>
            </w:pPr>
            <w:r w:rsidRPr="00936483">
              <w:rPr>
                <w:snapToGrid w:val="0"/>
              </w:rPr>
              <w:t>Item</w:t>
            </w:r>
          </w:p>
        </w:tc>
        <w:tc>
          <w:tcPr>
            <w:tcW w:w="6117" w:type="dxa"/>
            <w:tcBorders>
              <w:top w:val="nil"/>
            </w:tcBorders>
            <w:shd w:val="clear" w:color="auto" w:fill="FFFFFF"/>
          </w:tcPr>
          <w:p w:rsidR="005E3E83" w:rsidRPr="00936483" w:rsidRDefault="005E3E83" w:rsidP="00821A19">
            <w:pPr>
              <w:pStyle w:val="TableColHead"/>
              <w:keepLines/>
              <w:spacing w:before="0" w:after="40"/>
            </w:pPr>
            <w:r w:rsidRPr="00936483">
              <w:t>Description</w:t>
            </w:r>
          </w:p>
        </w:tc>
        <w:tc>
          <w:tcPr>
            <w:tcW w:w="714" w:type="dxa"/>
            <w:tcBorders>
              <w:top w:val="nil"/>
            </w:tcBorders>
            <w:shd w:val="clear" w:color="auto" w:fill="FFFFFF"/>
          </w:tcPr>
          <w:p w:rsidR="005E3E83" w:rsidRPr="00936483" w:rsidRDefault="00B217D7" w:rsidP="00821A19">
            <w:pPr>
              <w:pStyle w:val="TableColHead"/>
              <w:keepLines/>
              <w:spacing w:before="0" w:after="40"/>
              <w:ind w:right="-107"/>
            </w:pPr>
            <w:r>
              <w:t>Fee ($)</w:t>
            </w:r>
          </w:p>
        </w:tc>
      </w:tr>
      <w:tr w:rsidR="005E3E83" w:rsidRPr="00936483" w:rsidTr="00576ADD">
        <w:trPr>
          <w:cantSplit/>
        </w:trPr>
        <w:tc>
          <w:tcPr>
            <w:tcW w:w="688" w:type="dxa"/>
            <w:shd w:val="clear" w:color="auto" w:fill="FFFFFF"/>
          </w:tcPr>
          <w:p w:rsidR="005E3E83" w:rsidRPr="00936483" w:rsidRDefault="005E3E83" w:rsidP="006719FE">
            <w:pPr>
              <w:pStyle w:val="TableText"/>
              <w:keepLines/>
              <w:rPr>
                <w:snapToGrid w:val="0"/>
              </w:rPr>
            </w:pPr>
            <w:r w:rsidRPr="00936483">
              <w:rPr>
                <w:snapToGrid w:val="0"/>
              </w:rPr>
              <w:t>4001</w:t>
            </w:r>
          </w:p>
        </w:tc>
        <w:tc>
          <w:tcPr>
            <w:tcW w:w="6117" w:type="dxa"/>
            <w:shd w:val="clear" w:color="auto" w:fill="FFFFFF"/>
          </w:tcPr>
          <w:p w:rsidR="005E3E83" w:rsidRPr="00936483" w:rsidRDefault="005E3E83" w:rsidP="006719FE">
            <w:pPr>
              <w:pStyle w:val="TableText"/>
              <w:keepLines/>
            </w:pPr>
            <w:r w:rsidRPr="00936483">
              <w:t xml:space="preserve">Professional attendance of at least 20 minutes in duration at consulting rooms by a medical practitioner (including a general practitioner but not including a specialist or consultant physician) who is registered with </w:t>
            </w:r>
            <w:r w:rsidRPr="00936483">
              <w:rPr>
                <w:szCs w:val="22"/>
              </w:rPr>
              <w:t>the Chief Executive Medicare</w:t>
            </w:r>
            <w:r w:rsidRPr="00936483">
              <w:t xml:space="preserve"> as meeting the credentialing requirements for provision of this service for the purpose of providing non</w:t>
            </w:r>
            <w:r w:rsidRPr="00936483">
              <w:noBreakHyphen/>
              <w:t>directive pregnancy support counselling to a woman who is concerned about a current pregnancy or a pregnancy that occurred in the 12 months preceding the provision of the first service to which this item or item 81000, 81005 or 81010 applies in relation to that pregnancy</w:t>
            </w:r>
          </w:p>
          <w:p w:rsidR="005E3E83" w:rsidRPr="00936483" w:rsidRDefault="005E3E83" w:rsidP="006719FE">
            <w:pPr>
              <w:pStyle w:val="TableText"/>
              <w:keepLines/>
              <w:rPr>
                <w:snapToGrid w:val="0"/>
                <w:sz w:val="20"/>
                <w:szCs w:val="20"/>
              </w:rPr>
            </w:pPr>
            <w:r w:rsidRPr="00936483">
              <w:rPr>
                <w:i/>
                <w:sz w:val="20"/>
                <w:szCs w:val="20"/>
              </w:rPr>
              <w:t>Note</w:t>
            </w:r>
            <w:r w:rsidR="007A0200" w:rsidRPr="00936483">
              <w:rPr>
                <w:szCs w:val="20"/>
              </w:rPr>
              <w:t>   </w:t>
            </w:r>
            <w:r w:rsidRPr="00936483">
              <w:rPr>
                <w:sz w:val="20"/>
                <w:szCs w:val="20"/>
              </w:rPr>
              <w:t>For items 81000, 81005 and 81010, see the determination about allied health services under subsection</w:t>
            </w:r>
            <w:r w:rsidR="007A0200" w:rsidRPr="00936483">
              <w:rPr>
                <w:sz w:val="20"/>
                <w:szCs w:val="20"/>
              </w:rPr>
              <w:t> </w:t>
            </w:r>
            <w:r w:rsidRPr="00936483">
              <w:rPr>
                <w:sz w:val="20"/>
                <w:szCs w:val="20"/>
              </w:rPr>
              <w:t>3C</w:t>
            </w:r>
            <w:r w:rsidR="007A0200" w:rsidRPr="00936483">
              <w:rPr>
                <w:sz w:val="20"/>
                <w:szCs w:val="20"/>
              </w:rPr>
              <w:t> </w:t>
            </w:r>
            <w:r w:rsidRPr="00936483">
              <w:rPr>
                <w:sz w:val="20"/>
                <w:szCs w:val="20"/>
              </w:rPr>
              <w:t>(1) of the Act.</w:t>
            </w:r>
          </w:p>
        </w:tc>
        <w:tc>
          <w:tcPr>
            <w:tcW w:w="714" w:type="dxa"/>
            <w:shd w:val="clear" w:color="auto" w:fill="FFFFFF"/>
          </w:tcPr>
          <w:p w:rsidR="005E3E83" w:rsidRPr="00936483" w:rsidRDefault="005E3E83" w:rsidP="006719FE">
            <w:pPr>
              <w:pStyle w:val="TableText"/>
              <w:keepLines/>
              <w:jc w:val="right"/>
            </w:pPr>
            <w:r w:rsidRPr="00936483">
              <w:t>7</w:t>
            </w:r>
            <w:r w:rsidR="00C024E2" w:rsidRPr="00936483">
              <w:t>5.10</w:t>
            </w:r>
          </w:p>
        </w:tc>
      </w:tr>
    </w:tbl>
    <w:p w:rsidR="005E3E83" w:rsidRPr="00936483" w:rsidRDefault="005E3E83" w:rsidP="006719FE">
      <w:pPr>
        <w:pStyle w:val="HD"/>
      </w:pPr>
      <w:bookmarkStart w:id="131" w:name="_Toc329356839"/>
      <w:r w:rsidRPr="001B079B">
        <w:rPr>
          <w:rStyle w:val="CharDivNo"/>
        </w:rPr>
        <w:t>Division 2.23</w:t>
      </w:r>
      <w:r w:rsidRPr="00936483">
        <w:tab/>
      </w:r>
      <w:r w:rsidRPr="001B079B">
        <w:rPr>
          <w:rStyle w:val="CharDivText"/>
        </w:rPr>
        <w:t>Group A22</w:t>
      </w:r>
      <w:r w:rsidR="00344318" w:rsidRPr="001B079B">
        <w:rPr>
          <w:rStyle w:val="CharDivText"/>
        </w:rPr>
        <w:t>—</w:t>
      </w:r>
      <w:r w:rsidRPr="001B079B">
        <w:rPr>
          <w:rStyle w:val="CharDivText"/>
        </w:rPr>
        <w:t>General practitioner after</w:t>
      </w:r>
      <w:r w:rsidRPr="001B079B">
        <w:rPr>
          <w:rStyle w:val="CharDivText"/>
        </w:rPr>
        <w:noBreakHyphen/>
        <w:t>hours attendances to which no other item applies</w:t>
      </w:r>
      <w:bookmarkEnd w:id="131"/>
    </w:p>
    <w:p w:rsidR="005E3E83" w:rsidRPr="00936483" w:rsidRDefault="005E3E83" w:rsidP="006719FE">
      <w:pPr>
        <w:pStyle w:val="HR"/>
      </w:pPr>
      <w:bookmarkStart w:id="132" w:name="_Toc329356840"/>
      <w:r w:rsidRPr="001B079B">
        <w:rPr>
          <w:rStyle w:val="CharSectno"/>
        </w:rPr>
        <w:t>2.23.1</w:t>
      </w:r>
      <w:r w:rsidRPr="00936483">
        <w:tab/>
        <w:t>Application of Group A22</w:t>
      </w:r>
      <w:bookmarkEnd w:id="132"/>
    </w:p>
    <w:p w:rsidR="005E3E83" w:rsidRPr="00936483" w:rsidRDefault="005E3E83" w:rsidP="006719FE">
      <w:pPr>
        <w:pStyle w:val="ZR1"/>
      </w:pPr>
      <w:r w:rsidRPr="00936483">
        <w:tab/>
        <w:t>(1)</w:t>
      </w:r>
      <w:r w:rsidRPr="00936483">
        <w:tab/>
        <w:t>Items 5000, 5020, 5040 and 5060 apply only to a professional attendance that is provided:</w:t>
      </w:r>
    </w:p>
    <w:p w:rsidR="005E3E83" w:rsidRPr="00936483" w:rsidRDefault="005E3E83" w:rsidP="006719FE">
      <w:pPr>
        <w:pStyle w:val="P1"/>
      </w:pPr>
      <w:r w:rsidRPr="00936483">
        <w:tab/>
        <w:t>(a)</w:t>
      </w:r>
      <w:r w:rsidRPr="00936483">
        <w:tab/>
        <w:t>on a public holiday; or</w:t>
      </w:r>
    </w:p>
    <w:p w:rsidR="005E3E83" w:rsidRPr="00936483" w:rsidRDefault="005E3E83" w:rsidP="006719FE">
      <w:pPr>
        <w:pStyle w:val="P1"/>
      </w:pPr>
      <w:r w:rsidRPr="00936483">
        <w:tab/>
        <w:t>(b)</w:t>
      </w:r>
      <w:r w:rsidRPr="00936483">
        <w:tab/>
        <w:t>on a Sunday; or</w:t>
      </w:r>
    </w:p>
    <w:p w:rsidR="005E3E83" w:rsidRPr="00936483" w:rsidRDefault="005E3E83" w:rsidP="006719FE">
      <w:pPr>
        <w:pStyle w:val="P1"/>
      </w:pPr>
      <w:r w:rsidRPr="00936483">
        <w:tab/>
        <w:t>(c)</w:t>
      </w:r>
      <w:r w:rsidRPr="00936483">
        <w:tab/>
        <w:t>before 8am, or after 1pm, on a Saturday; or</w:t>
      </w:r>
    </w:p>
    <w:p w:rsidR="005E3E83" w:rsidRPr="00936483" w:rsidRDefault="005E3E83" w:rsidP="006719FE">
      <w:pPr>
        <w:pStyle w:val="P1"/>
      </w:pPr>
      <w:r w:rsidRPr="00936483">
        <w:tab/>
        <w:t>(d)</w:t>
      </w:r>
      <w:r w:rsidRPr="00936483">
        <w:tab/>
        <w:t>before 8am, or after 8pm, on a day other than a day mentioned in paragraphs (a) to (c).</w:t>
      </w:r>
    </w:p>
    <w:p w:rsidR="005E3E83" w:rsidRPr="00936483" w:rsidRDefault="005E3E83" w:rsidP="006719FE">
      <w:pPr>
        <w:pStyle w:val="R2"/>
        <w:spacing w:after="120"/>
      </w:pPr>
      <w:r w:rsidRPr="00936483">
        <w:tab/>
        <w:t>(2)</w:t>
      </w:r>
      <w:r w:rsidRPr="00936483">
        <w:tab/>
        <w:t>Items 5003, 5010, 5023, 5028, 5043, 5049, 5063 and 5067 apply only to a professional attendance that is provided in an after</w:t>
      </w:r>
      <w:r w:rsidRPr="00936483">
        <w:noBreakHyphen/>
        <w:t>hours period.</w:t>
      </w:r>
    </w:p>
    <w:tbl>
      <w:tblPr>
        <w:tblW w:w="7519" w:type="dxa"/>
        <w:tblInd w:w="-35" w:type="dxa"/>
        <w:shd w:val="clear" w:color="auto" w:fill="FFFFFF"/>
        <w:tblLayout w:type="fixed"/>
        <w:tblCellMar>
          <w:left w:w="107" w:type="dxa"/>
          <w:right w:w="107" w:type="dxa"/>
        </w:tblCellMar>
        <w:tblLook w:val="0000"/>
      </w:tblPr>
      <w:tblGrid>
        <w:gridCol w:w="702"/>
        <w:gridCol w:w="5851"/>
        <w:gridCol w:w="966"/>
      </w:tblGrid>
      <w:tr w:rsidR="005E3E83" w:rsidRPr="00936483" w:rsidTr="00576ADD">
        <w:trPr>
          <w:cantSplit/>
          <w:tblHeader/>
        </w:trPr>
        <w:tc>
          <w:tcPr>
            <w:tcW w:w="7519" w:type="dxa"/>
            <w:gridSpan w:val="3"/>
            <w:tcBorders>
              <w:top w:val="nil"/>
              <w:left w:val="nil"/>
            </w:tcBorders>
            <w:shd w:val="clear" w:color="auto" w:fill="FFFFFF"/>
          </w:tcPr>
          <w:p w:rsidR="005E3E83" w:rsidRPr="00936483" w:rsidRDefault="005E3E83" w:rsidP="006719FE">
            <w:pPr>
              <w:pStyle w:val="TableColHead"/>
              <w:keepLines/>
              <w:spacing w:after="0"/>
            </w:pPr>
            <w:r w:rsidRPr="00936483">
              <w:t>Group A22</w:t>
            </w:r>
            <w:r w:rsidR="00344318" w:rsidRPr="00936483">
              <w:t>—</w:t>
            </w:r>
            <w:r w:rsidRPr="00936483">
              <w:t>General practitioner after</w:t>
            </w:r>
            <w:r w:rsidRPr="00936483">
              <w:noBreakHyphen/>
              <w:t>hours attendances to which no other item applies</w:t>
            </w:r>
          </w:p>
        </w:tc>
      </w:tr>
      <w:tr w:rsidR="005E3E83" w:rsidRPr="00936483" w:rsidTr="00576ADD">
        <w:trPr>
          <w:cantSplit/>
          <w:tblHeader/>
        </w:trPr>
        <w:tc>
          <w:tcPr>
            <w:tcW w:w="702"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5851" w:type="dxa"/>
            <w:tcBorders>
              <w:bottom w:val="single" w:sz="4" w:space="0" w:color="auto"/>
            </w:tcBorders>
            <w:shd w:val="clear" w:color="auto" w:fill="FFFFFF"/>
          </w:tcPr>
          <w:p w:rsidR="005E3E83" w:rsidRPr="00936483" w:rsidRDefault="005E3E83" w:rsidP="006719FE">
            <w:pPr>
              <w:pStyle w:val="TableColHead"/>
              <w:keepLines/>
            </w:pPr>
            <w:r w:rsidRPr="00936483">
              <w:t>Description</w:t>
            </w:r>
          </w:p>
        </w:tc>
        <w:tc>
          <w:tcPr>
            <w:tcW w:w="966" w:type="dxa"/>
            <w:tcBorders>
              <w:bottom w:val="single" w:sz="4" w:space="0" w:color="auto"/>
            </w:tcBorders>
            <w:shd w:val="clear" w:color="auto" w:fill="FFFFFF"/>
          </w:tcPr>
          <w:p w:rsidR="005E3E83" w:rsidRPr="00936483" w:rsidRDefault="00C024E2" w:rsidP="006719FE">
            <w:pPr>
              <w:pStyle w:val="TableColHead"/>
              <w:keepLines/>
            </w:pPr>
            <w:r w:rsidRPr="00936483">
              <w:t xml:space="preserve">Fee </w:t>
            </w:r>
          </w:p>
        </w:tc>
      </w:tr>
      <w:tr w:rsidR="005E3E83" w:rsidRPr="00936483" w:rsidTr="00576ADD">
        <w:trPr>
          <w:cantSplit/>
        </w:trPr>
        <w:tc>
          <w:tcPr>
            <w:tcW w:w="702" w:type="dxa"/>
            <w:tcBorders>
              <w:top w:val="single" w:sz="4" w:space="0" w:color="auto"/>
              <w:left w:val="nil"/>
              <w:bottom w:val="nil"/>
              <w:right w:val="nil"/>
            </w:tcBorders>
            <w:shd w:val="clear" w:color="auto" w:fill="FFFFFF"/>
          </w:tcPr>
          <w:p w:rsidR="005E3E83" w:rsidRPr="00936483" w:rsidRDefault="005E3E83" w:rsidP="006719FE">
            <w:pPr>
              <w:pStyle w:val="TableText"/>
              <w:keepLines/>
              <w:jc w:val="right"/>
            </w:pPr>
            <w:r w:rsidRPr="00936483">
              <w:rPr>
                <w:snapToGrid w:val="0"/>
              </w:rPr>
              <w:t>5000</w:t>
            </w:r>
          </w:p>
        </w:tc>
        <w:tc>
          <w:tcPr>
            <w:tcW w:w="5851" w:type="dxa"/>
            <w:tcBorders>
              <w:top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w:t>
            </w:r>
            <w:r w:rsidR="00344318" w:rsidRPr="00936483">
              <w:rPr>
                <w:snapToGrid w:val="0"/>
              </w:rPr>
              <w:t>—</w:t>
            </w:r>
            <w:r w:rsidRPr="00936483">
              <w:rPr>
                <w:snapToGrid w:val="0"/>
              </w:rPr>
              <w:t>each attendance</w:t>
            </w:r>
          </w:p>
        </w:tc>
        <w:tc>
          <w:tcPr>
            <w:tcW w:w="966" w:type="dxa"/>
            <w:tcBorders>
              <w:top w:val="single" w:sz="4" w:space="0" w:color="auto"/>
            </w:tcBorders>
            <w:shd w:val="clear" w:color="auto" w:fill="FFFFFF"/>
          </w:tcPr>
          <w:p w:rsidR="005E3E83" w:rsidRPr="00936483" w:rsidRDefault="00C024E2" w:rsidP="006719FE">
            <w:pPr>
              <w:pStyle w:val="TableText"/>
              <w:keepLines/>
              <w:jc w:val="right"/>
            </w:pPr>
            <w:r w:rsidRPr="00936483">
              <w:t>$28.45</w:t>
            </w:r>
          </w:p>
        </w:tc>
      </w:tr>
      <w:tr w:rsidR="005E3E83" w:rsidRPr="00936483" w:rsidTr="00576ADD">
        <w:trPr>
          <w:cantSplit/>
        </w:trPr>
        <w:tc>
          <w:tcPr>
            <w:tcW w:w="702" w:type="dxa"/>
            <w:tcBorders>
              <w:top w:val="nil"/>
              <w:left w:val="nil"/>
              <w:bottom w:val="nil"/>
              <w:right w:val="nil"/>
            </w:tcBorders>
            <w:shd w:val="clear" w:color="auto" w:fill="FFFFFF"/>
          </w:tcPr>
          <w:p w:rsidR="005E3E83" w:rsidRPr="00936483" w:rsidDel="006B05B0" w:rsidRDefault="005E3E83" w:rsidP="006719FE">
            <w:pPr>
              <w:pStyle w:val="TableText"/>
              <w:keepLines/>
              <w:jc w:val="right"/>
              <w:rPr>
                <w:snapToGrid w:val="0"/>
              </w:rPr>
            </w:pPr>
            <w:r w:rsidRPr="00936483">
              <w:t>5003</w:t>
            </w:r>
          </w:p>
        </w:tc>
        <w:tc>
          <w:tcPr>
            <w:tcW w:w="5851" w:type="dxa"/>
            <w:shd w:val="clear" w:color="auto" w:fill="FFFFFF"/>
          </w:tcPr>
          <w:p w:rsidR="005E3E83" w:rsidRPr="00936483" w:rsidDel="006B05B0" w:rsidRDefault="005E3E83" w:rsidP="006719FE">
            <w:pPr>
              <w:pStyle w:val="TableText"/>
              <w:keepLines/>
              <w:rPr>
                <w:snapToGrid w:val="0"/>
              </w:rPr>
            </w:pPr>
            <w:r w:rsidRPr="00936483">
              <w:t xml:space="preserve">Professional attendance </w:t>
            </w:r>
            <w:r w:rsidRPr="00936483">
              <w:rPr>
                <w:bCs/>
              </w:rPr>
              <w:t xml:space="preserve">by a general practitioner </w:t>
            </w:r>
            <w:r w:rsidRPr="00936483">
              <w:t>(other than attendance at consulting rooms, a hospital or a residential aged care facility or a service to which another item in the table applies) that requires a short patient history and, if necessary, limited examination and management</w:t>
            </w:r>
            <w:r w:rsidR="00344318" w:rsidRPr="00936483">
              <w:t>—</w:t>
            </w:r>
            <w:r w:rsidRPr="00936483">
              <w:rPr>
                <w:bCs/>
              </w:rPr>
              <w:t xml:space="preserve">an attendance on </w:t>
            </w:r>
            <w:r w:rsidR="00344318" w:rsidRPr="00936483">
              <w:rPr>
                <w:bCs/>
              </w:rPr>
              <w:t xml:space="preserve">one </w:t>
            </w:r>
            <w:r w:rsidRPr="00936483">
              <w:rPr>
                <w:bCs/>
              </w:rPr>
              <w:t xml:space="preserve">or more patients on </w:t>
            </w:r>
            <w:r w:rsidR="00344318" w:rsidRPr="00936483">
              <w:rPr>
                <w:bCs/>
              </w:rPr>
              <w:t xml:space="preserve">one </w:t>
            </w:r>
            <w:r w:rsidRPr="00936483">
              <w:rPr>
                <w:bCs/>
              </w:rPr>
              <w:t>occasion</w:t>
            </w:r>
            <w:r w:rsidR="00344318" w:rsidRPr="00936483">
              <w:rPr>
                <w:bCs/>
              </w:rPr>
              <w:t>—</w:t>
            </w:r>
            <w:r w:rsidRPr="00936483">
              <w:rPr>
                <w:bCs/>
              </w:rPr>
              <w:t>each patient</w:t>
            </w:r>
          </w:p>
        </w:tc>
        <w:tc>
          <w:tcPr>
            <w:tcW w:w="966"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rPr>
          <w:cantSplit/>
        </w:trPr>
        <w:tc>
          <w:tcPr>
            <w:tcW w:w="702"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5010</w:t>
            </w:r>
          </w:p>
        </w:tc>
        <w:tc>
          <w:tcPr>
            <w:tcW w:w="5851" w:type="dxa"/>
            <w:shd w:val="clear" w:color="auto" w:fill="FFFFFF"/>
          </w:tcPr>
          <w:p w:rsidR="005E3E83" w:rsidRPr="00936483" w:rsidRDefault="005E3E83" w:rsidP="006719FE">
            <w:pPr>
              <w:pStyle w:val="TableText"/>
              <w:keepLines/>
              <w:rPr>
                <w:snapToGrid w:val="0"/>
              </w:rPr>
            </w:pPr>
            <w:r w:rsidRPr="00936483">
              <w:rPr>
                <w:snapToGrid w:val="0"/>
              </w:rPr>
              <w:t>Professional attendance (other than a service to which another item applies) at a residential aged care facility (other than a professional attendance at a self</w:t>
            </w:r>
            <w:r w:rsidRPr="00936483">
              <w:rPr>
                <w:snapToGrid w:val="0"/>
              </w:rPr>
              <w:noBreakHyphen/>
              <w:t>contained unit) or professional attendance at consulting rooms situated within such a complex, if the patient is accommodated in a residential aged care facility (other than accommodation in a self</w:t>
            </w:r>
            <w:r w:rsidRPr="00936483">
              <w:rPr>
                <w:snapToGrid w:val="0"/>
              </w:rPr>
              <w:noBreakHyphen/>
              <w:t>contained unit) by a general practitioner for an obvious problem characterised by the straightforward nature of the task that requires a short patient history and, if required, limited examination and management</w:t>
            </w:r>
            <w:r w:rsidR="00344318" w:rsidRPr="00936483">
              <w:rPr>
                <w:snapToGrid w:val="0"/>
              </w:rPr>
              <w:t>—</w:t>
            </w:r>
            <w:r w:rsidRPr="00936483">
              <w:rPr>
                <w:snapToGrid w:val="0"/>
              </w:rPr>
              <w:t xml:space="preserve">an attendance on </w:t>
            </w:r>
            <w:r w:rsidR="00344318" w:rsidRPr="00936483">
              <w:rPr>
                <w:snapToGrid w:val="0"/>
              </w:rPr>
              <w:t xml:space="preserve">one </w:t>
            </w:r>
            <w:r w:rsidRPr="00936483">
              <w:rPr>
                <w:snapToGrid w:val="0"/>
              </w:rPr>
              <w:t xml:space="preserve">or more patients at </w:t>
            </w:r>
            <w:r w:rsidR="00344318" w:rsidRPr="00936483">
              <w:rPr>
                <w:snapToGrid w:val="0"/>
              </w:rPr>
              <w:t xml:space="preserve">one </w:t>
            </w:r>
            <w:r w:rsidRPr="00936483">
              <w:rPr>
                <w:snapToGrid w:val="0"/>
              </w:rPr>
              <w:t xml:space="preserve">residential aged care facility on </w:t>
            </w:r>
            <w:r w:rsidR="00344318" w:rsidRPr="00936483">
              <w:rPr>
                <w:snapToGrid w:val="0"/>
              </w:rPr>
              <w:t xml:space="preserve">one </w:t>
            </w:r>
            <w:r w:rsidRPr="00936483">
              <w:rPr>
                <w:snapToGrid w:val="0"/>
              </w:rPr>
              <w:t>occasion</w:t>
            </w:r>
            <w:r w:rsidR="00344318" w:rsidRPr="00936483">
              <w:rPr>
                <w:snapToGrid w:val="0"/>
              </w:rPr>
              <w:t>—</w:t>
            </w:r>
            <w:r w:rsidRPr="00936483">
              <w:rPr>
                <w:snapToGrid w:val="0"/>
              </w:rPr>
              <w:t>each patient</w:t>
            </w:r>
          </w:p>
        </w:tc>
        <w:tc>
          <w:tcPr>
            <w:tcW w:w="966"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rPr>
          <w:cantSplit/>
        </w:trPr>
        <w:tc>
          <w:tcPr>
            <w:tcW w:w="702"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5020</w:t>
            </w:r>
          </w:p>
        </w:tc>
        <w:tc>
          <w:tcPr>
            <w:tcW w:w="5851" w:type="dxa"/>
            <w:shd w:val="clear" w:color="auto" w:fill="FFFFFF"/>
          </w:tcPr>
          <w:p w:rsidR="005E3E83" w:rsidRPr="00936483" w:rsidRDefault="005E3E83" w:rsidP="006719FE">
            <w:pPr>
              <w:pStyle w:val="TableText"/>
              <w:keepLines/>
            </w:pPr>
            <w:r w:rsidRPr="00936483">
              <w:t>Professional attendance by a general practitioner at consulting rooms (other than a service to which another item in the table applies), lasting less than 20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each attendance</w:t>
            </w:r>
          </w:p>
        </w:tc>
        <w:tc>
          <w:tcPr>
            <w:tcW w:w="966" w:type="dxa"/>
            <w:shd w:val="clear" w:color="auto" w:fill="FFFFFF"/>
          </w:tcPr>
          <w:p w:rsidR="005E3E83" w:rsidRPr="00936483" w:rsidRDefault="00C024E2" w:rsidP="006719FE">
            <w:pPr>
              <w:pStyle w:val="TableText"/>
              <w:keepLines/>
              <w:jc w:val="right"/>
            </w:pPr>
            <w:r w:rsidRPr="00936483">
              <w:t>$48.05</w:t>
            </w:r>
          </w:p>
        </w:tc>
      </w:tr>
      <w:tr w:rsidR="005E3E83" w:rsidRPr="00936483" w:rsidTr="00576ADD">
        <w:trPr>
          <w:cantSplit/>
        </w:trPr>
        <w:tc>
          <w:tcPr>
            <w:tcW w:w="702" w:type="dxa"/>
            <w:tcBorders>
              <w:top w:val="nil"/>
              <w:left w:val="nil"/>
              <w:bottom w:val="nil"/>
              <w:right w:val="nil"/>
            </w:tcBorders>
            <w:shd w:val="clear" w:color="auto" w:fill="FFFFFF"/>
          </w:tcPr>
          <w:p w:rsidR="005E3E83" w:rsidRPr="00936483" w:rsidDel="006B05B0" w:rsidRDefault="005E3E83" w:rsidP="006719FE">
            <w:pPr>
              <w:pStyle w:val="TableText"/>
              <w:keepLines/>
              <w:jc w:val="right"/>
              <w:rPr>
                <w:snapToGrid w:val="0"/>
              </w:rPr>
            </w:pPr>
            <w:r w:rsidRPr="00936483">
              <w:t>5023</w:t>
            </w:r>
          </w:p>
        </w:tc>
        <w:tc>
          <w:tcPr>
            <w:tcW w:w="5851" w:type="dxa"/>
            <w:shd w:val="clear" w:color="auto" w:fill="FFFFFF"/>
          </w:tcPr>
          <w:p w:rsidR="005E3E83" w:rsidRPr="00936483" w:rsidRDefault="005E3E83" w:rsidP="006719FE">
            <w:pPr>
              <w:pStyle w:val="TableText"/>
              <w:keepLines/>
            </w:pPr>
            <w:r w:rsidRPr="00936483">
              <w:t>Professional attendance by a general practitioner (other than attendance at consulting rooms, a hospital or a residential aged care facility or a service to which another item in the table applies), lasting less than 20</w:t>
            </w:r>
            <w:r w:rsidR="007A0200" w:rsidRPr="00936483">
              <w:t> </w:t>
            </w:r>
            <w:r w:rsidRPr="00936483">
              <w:t>minutes and including any of the following that are clinically relevant:</w:t>
            </w:r>
          </w:p>
          <w:p w:rsidR="005E3E83" w:rsidRPr="00936483" w:rsidRDefault="005E3E83" w:rsidP="006719FE">
            <w:pPr>
              <w:pStyle w:val="TableP1a"/>
              <w:keepLines/>
              <w:rPr>
                <w:szCs w:val="22"/>
              </w:rPr>
            </w:pPr>
            <w:r w:rsidRPr="00936483">
              <w:rPr>
                <w:szCs w:val="22"/>
              </w:rPr>
              <w:tab/>
              <w:t>(a)</w:t>
            </w:r>
            <w:r w:rsidRPr="00936483">
              <w:rPr>
                <w:szCs w:val="22"/>
              </w:rPr>
              <w:tab/>
              <w:t>taking a patient history;</w:t>
            </w:r>
          </w:p>
          <w:p w:rsidR="005E3E83" w:rsidRPr="00936483" w:rsidRDefault="005E3E83" w:rsidP="006719FE">
            <w:pPr>
              <w:pStyle w:val="TableP1a"/>
              <w:keepLines/>
              <w:rPr>
                <w:szCs w:val="22"/>
              </w:rPr>
            </w:pPr>
            <w:r w:rsidRPr="00936483">
              <w:rPr>
                <w:szCs w:val="22"/>
              </w:rPr>
              <w:tab/>
              <w:t>(b)</w:t>
            </w:r>
            <w:r w:rsidRPr="00936483">
              <w:rPr>
                <w:szCs w:val="22"/>
              </w:rPr>
              <w:tab/>
              <w:t>performing a clinical examination;</w:t>
            </w:r>
          </w:p>
          <w:p w:rsidR="005E3E83" w:rsidRPr="00936483" w:rsidRDefault="005E3E83" w:rsidP="006719FE">
            <w:pPr>
              <w:pStyle w:val="TableP1a"/>
              <w:keepLines/>
              <w:rPr>
                <w:szCs w:val="22"/>
              </w:rPr>
            </w:pPr>
            <w:r w:rsidRPr="00936483">
              <w:rPr>
                <w:szCs w:val="22"/>
              </w:rPr>
              <w:tab/>
              <w:t>(c)</w:t>
            </w:r>
            <w:r w:rsidRPr="00936483">
              <w:rPr>
                <w:szCs w:val="22"/>
              </w:rPr>
              <w:tab/>
              <w:t>arranging any necessary investigation;</w:t>
            </w:r>
          </w:p>
          <w:p w:rsidR="005E3E83" w:rsidRPr="00936483" w:rsidRDefault="005E3E83" w:rsidP="006719FE">
            <w:pPr>
              <w:pStyle w:val="TableP1a"/>
              <w:keepLines/>
              <w:rPr>
                <w:szCs w:val="22"/>
              </w:rPr>
            </w:pPr>
            <w:r w:rsidRPr="00936483">
              <w:rPr>
                <w:szCs w:val="22"/>
              </w:rPr>
              <w:tab/>
              <w:t>(d)</w:t>
            </w:r>
            <w:r w:rsidRPr="00936483">
              <w:rPr>
                <w:szCs w:val="22"/>
              </w:rPr>
              <w:tab/>
              <w:t>implementing a management plan;</w:t>
            </w:r>
          </w:p>
          <w:p w:rsidR="005E3E83" w:rsidRPr="00936483" w:rsidRDefault="005E3E83" w:rsidP="006719FE">
            <w:pPr>
              <w:pStyle w:val="TableP1a"/>
              <w:keepLines/>
              <w:rPr>
                <w:szCs w:val="22"/>
              </w:rPr>
            </w:pPr>
            <w:r w:rsidRPr="00936483">
              <w:rPr>
                <w:szCs w:val="22"/>
              </w:rPr>
              <w:tab/>
              <w:t>(e)</w:t>
            </w:r>
            <w:r w:rsidRPr="00936483">
              <w:rPr>
                <w:szCs w:val="22"/>
              </w:rPr>
              <w:tab/>
              <w:t>providing appropriate preventive health care;</w:t>
            </w:r>
          </w:p>
          <w:p w:rsidR="005E3E83" w:rsidRPr="00936483" w:rsidDel="006B05B0" w:rsidRDefault="005E3E83" w:rsidP="006719FE">
            <w:pPr>
              <w:pStyle w:val="TableT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 xml:space="preserve">an attendance on </w:t>
            </w:r>
            <w:r w:rsidR="00344318" w:rsidRPr="00936483">
              <w:t xml:space="preserve">one </w:t>
            </w:r>
            <w:r w:rsidRPr="00936483">
              <w:t xml:space="preserve">or more patients on </w:t>
            </w:r>
            <w:r w:rsidR="00344318" w:rsidRPr="00936483">
              <w:t xml:space="preserve">one </w:t>
            </w:r>
            <w:r w:rsidRPr="00936483">
              <w:t>occasion</w:t>
            </w:r>
            <w:r w:rsidR="00344318" w:rsidRPr="00936483">
              <w:t>—</w:t>
            </w:r>
            <w:r w:rsidRPr="00936483">
              <w:t>each patient</w:t>
            </w:r>
          </w:p>
        </w:tc>
        <w:tc>
          <w:tcPr>
            <w:tcW w:w="966"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821A19">
        <w:trPr>
          <w:cantSplit/>
        </w:trPr>
        <w:tc>
          <w:tcPr>
            <w:tcW w:w="702" w:type="dxa"/>
            <w:tcBorders>
              <w:top w:val="nil"/>
              <w:left w:val="nil"/>
              <w:bottom w:val="nil"/>
              <w:right w:val="nil"/>
            </w:tcBorders>
            <w:shd w:val="clear" w:color="auto" w:fill="FFFFFF"/>
          </w:tcPr>
          <w:p w:rsidR="005E3E83" w:rsidRPr="00936483" w:rsidRDefault="005E3E83" w:rsidP="00821A19">
            <w:pPr>
              <w:pStyle w:val="TableText"/>
              <w:widowControl w:val="0"/>
              <w:jc w:val="right"/>
              <w:rPr>
                <w:snapToGrid w:val="0"/>
              </w:rPr>
            </w:pPr>
            <w:r w:rsidRPr="00936483">
              <w:rPr>
                <w:snapToGrid w:val="0"/>
              </w:rPr>
              <w:t>5028</w:t>
            </w:r>
          </w:p>
        </w:tc>
        <w:tc>
          <w:tcPr>
            <w:tcW w:w="5851" w:type="dxa"/>
            <w:shd w:val="clear" w:color="auto" w:fill="FFFFFF"/>
          </w:tcPr>
          <w:p w:rsidR="005E3E83" w:rsidRPr="00936483" w:rsidRDefault="005E3E83" w:rsidP="00821A19">
            <w:pPr>
              <w:pStyle w:val="TableText"/>
              <w:widowControl w:val="0"/>
            </w:pPr>
            <w:r w:rsidRPr="00936483">
              <w:t>Professional attendance by a general practitioner (other than a service to which another item in the table applies), at a residential aged care facility to residents of the facility, lasting less than 20 minutes and including any of the following that are clinically relevant:</w:t>
            </w:r>
          </w:p>
          <w:p w:rsidR="005E3E83" w:rsidRPr="00936483" w:rsidRDefault="005E3E83" w:rsidP="00821A19">
            <w:pPr>
              <w:pStyle w:val="TableP1a"/>
              <w:widowControl w:val="0"/>
            </w:pPr>
            <w:r w:rsidRPr="00936483">
              <w:tab/>
              <w:t>(a)</w:t>
            </w:r>
            <w:r w:rsidRPr="00936483">
              <w:tab/>
              <w:t>taking a patient history;</w:t>
            </w:r>
          </w:p>
          <w:p w:rsidR="005E3E83" w:rsidRPr="00936483" w:rsidRDefault="005E3E83" w:rsidP="00821A19">
            <w:pPr>
              <w:pStyle w:val="TableP1a"/>
              <w:widowControl w:val="0"/>
            </w:pPr>
            <w:r w:rsidRPr="00936483">
              <w:tab/>
              <w:t>(b)</w:t>
            </w:r>
            <w:r w:rsidRPr="00936483">
              <w:tab/>
              <w:t>performing a clinical examination;</w:t>
            </w:r>
          </w:p>
          <w:p w:rsidR="005E3E83" w:rsidRPr="00936483" w:rsidRDefault="005E3E83" w:rsidP="00821A19">
            <w:pPr>
              <w:pStyle w:val="TableP1a"/>
              <w:widowControl w:val="0"/>
            </w:pPr>
            <w:r w:rsidRPr="00936483">
              <w:tab/>
              <w:t>(c)</w:t>
            </w:r>
            <w:r w:rsidRPr="00936483">
              <w:tab/>
              <w:t>arranging any necessary investigation;</w:t>
            </w:r>
          </w:p>
          <w:p w:rsidR="005E3E83" w:rsidRPr="00936483" w:rsidRDefault="005E3E83" w:rsidP="00821A19">
            <w:pPr>
              <w:pStyle w:val="TableP1a"/>
              <w:widowControl w:val="0"/>
            </w:pPr>
            <w:r w:rsidRPr="00936483">
              <w:tab/>
              <w:t>(d)</w:t>
            </w:r>
            <w:r w:rsidRPr="00936483">
              <w:tab/>
              <w:t>implementing a management plan;</w:t>
            </w:r>
          </w:p>
          <w:p w:rsidR="005E3E83" w:rsidRPr="00936483" w:rsidRDefault="005E3E83" w:rsidP="00821A19">
            <w:pPr>
              <w:pStyle w:val="TableP1a"/>
              <w:widowControl w:val="0"/>
            </w:pPr>
            <w:r w:rsidRPr="00936483">
              <w:tab/>
              <w:t>(e)</w:t>
            </w:r>
            <w:r w:rsidRPr="00936483">
              <w:tab/>
              <w:t>providing appropriate preventive health care;</w:t>
            </w:r>
          </w:p>
          <w:p w:rsidR="005E3E83" w:rsidRPr="00936483" w:rsidRDefault="005E3E83" w:rsidP="00821A19">
            <w:pPr>
              <w:pStyle w:val="TableText"/>
              <w:widowControl w:val="0"/>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 xml:space="preserve">an attendance on </w:t>
            </w:r>
            <w:r w:rsidR="00344318" w:rsidRPr="00936483">
              <w:t xml:space="preserve">one </w:t>
            </w:r>
            <w:r w:rsidRPr="00936483">
              <w:t xml:space="preserve">or more patients at </w:t>
            </w:r>
            <w:r w:rsidR="00344318" w:rsidRPr="00936483">
              <w:t xml:space="preserve">one </w:t>
            </w:r>
            <w:r w:rsidRPr="00936483">
              <w:t xml:space="preserve">residential aged care facility on </w:t>
            </w:r>
            <w:r w:rsidR="00344318" w:rsidRPr="00936483">
              <w:t xml:space="preserve">one </w:t>
            </w:r>
            <w:r w:rsidRPr="00936483">
              <w:t>occasion</w:t>
            </w:r>
            <w:r w:rsidR="00344318" w:rsidRPr="00936483">
              <w:t>—</w:t>
            </w:r>
            <w:r w:rsidRPr="00936483">
              <w:t>each patient</w:t>
            </w:r>
          </w:p>
        </w:tc>
        <w:tc>
          <w:tcPr>
            <w:tcW w:w="966" w:type="dxa"/>
            <w:shd w:val="clear" w:color="auto" w:fill="FFFFFF"/>
          </w:tcPr>
          <w:p w:rsidR="005E3E83" w:rsidRPr="00936483" w:rsidDel="006B05B0" w:rsidRDefault="005E3E83" w:rsidP="00821A19">
            <w:pPr>
              <w:pStyle w:val="TableText"/>
              <w:widowControl w:val="0"/>
              <w:ind w:right="-33"/>
              <w:rPr>
                <w:snapToGrid w:val="0"/>
              </w:rPr>
            </w:pPr>
            <w:r w:rsidRPr="00936483">
              <w:t>Amount under clause 2.1.1</w:t>
            </w:r>
          </w:p>
        </w:tc>
      </w:tr>
      <w:tr w:rsidR="005E3E83" w:rsidRPr="00936483" w:rsidTr="00576ADD">
        <w:trPr>
          <w:cantSplit/>
        </w:trPr>
        <w:tc>
          <w:tcPr>
            <w:tcW w:w="702" w:type="dxa"/>
            <w:tcBorders>
              <w:top w:val="nil"/>
              <w:left w:val="nil"/>
              <w:bottom w:val="nil"/>
              <w:right w:val="nil"/>
            </w:tcBorders>
            <w:shd w:val="clear" w:color="auto" w:fill="FFFFFF"/>
          </w:tcPr>
          <w:p w:rsidR="005E3E83" w:rsidRPr="00936483" w:rsidDel="006B05B0" w:rsidRDefault="005E3E83" w:rsidP="006719FE">
            <w:pPr>
              <w:pStyle w:val="TableText"/>
              <w:keepLines/>
              <w:jc w:val="right"/>
              <w:rPr>
                <w:snapToGrid w:val="0"/>
              </w:rPr>
            </w:pPr>
            <w:r w:rsidRPr="00936483">
              <w:t>5040</w:t>
            </w:r>
          </w:p>
        </w:tc>
        <w:tc>
          <w:tcPr>
            <w:tcW w:w="5851" w:type="dxa"/>
            <w:shd w:val="clear" w:color="auto" w:fill="FFFFFF"/>
          </w:tcPr>
          <w:p w:rsidR="005E3E83" w:rsidRPr="00936483" w:rsidRDefault="005E3E83" w:rsidP="006719FE">
            <w:pPr>
              <w:pStyle w:val="TableText"/>
              <w:keepLines/>
            </w:pPr>
            <w:r w:rsidRPr="00936483">
              <w:t>Professional attendance by a general practitioner at consulting rooms (other than a service to which another item in the table applies), lasting at least 20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 detailed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Del="006B05B0" w:rsidRDefault="005E3E83" w:rsidP="006719FE">
            <w:pPr>
              <w:pStyle w:val="TableP1a"/>
              <w:keepLines/>
            </w:pPr>
            <w:r w:rsidRPr="00936483">
              <w:tab/>
              <w:t>(d)</w:t>
            </w:r>
            <w:r w:rsidRPr="00936483">
              <w:tab/>
              <w:t>implementing a management plan;</w:t>
            </w:r>
          </w:p>
        </w:tc>
        <w:tc>
          <w:tcPr>
            <w:tcW w:w="966" w:type="dxa"/>
            <w:shd w:val="clear" w:color="auto" w:fill="FFFFFF"/>
          </w:tcPr>
          <w:p w:rsidR="005E3E83" w:rsidRPr="00936483" w:rsidDel="006B05B0" w:rsidRDefault="00C024E2" w:rsidP="006719FE">
            <w:pPr>
              <w:pStyle w:val="TableText"/>
              <w:keepLines/>
              <w:jc w:val="right"/>
            </w:pPr>
            <w:r w:rsidRPr="00936483">
              <w:t>$82.30</w:t>
            </w:r>
          </w:p>
        </w:tc>
      </w:tr>
      <w:tr w:rsidR="005E3E83" w:rsidRPr="00936483" w:rsidTr="00576ADD">
        <w:trPr>
          <w:cantSplit/>
        </w:trPr>
        <w:tc>
          <w:tcPr>
            <w:tcW w:w="702" w:type="dxa"/>
            <w:tcBorders>
              <w:top w:val="nil"/>
              <w:left w:val="nil"/>
              <w:bottom w:val="nil"/>
              <w:right w:val="nil"/>
            </w:tcBorders>
            <w:shd w:val="clear" w:color="auto" w:fill="FFFFFF"/>
          </w:tcPr>
          <w:p w:rsidR="005E3E83" w:rsidRPr="00936483" w:rsidRDefault="005E3E83" w:rsidP="006719FE">
            <w:pPr>
              <w:pStyle w:val="TableText"/>
              <w:keepLines/>
              <w:jc w:val="right"/>
            </w:pPr>
          </w:p>
        </w:tc>
        <w:tc>
          <w:tcPr>
            <w:tcW w:w="5851" w:type="dxa"/>
            <w:shd w:val="clear" w:color="auto" w:fill="FFFFFF"/>
          </w:tcPr>
          <w:p w:rsidR="005E3E83" w:rsidRPr="00936483" w:rsidRDefault="005E3E83" w:rsidP="006719FE">
            <w:pPr>
              <w:pStyle w:val="TableP1a"/>
              <w:keepLines/>
              <w:spacing w:before="60"/>
            </w:pPr>
            <w:r w:rsidRPr="00936483">
              <w:tab/>
              <w:t>(e)</w:t>
            </w:r>
            <w:r w:rsidRPr="00936483">
              <w:tab/>
              <w:t>providing appropriate preventive health care;</w:t>
            </w:r>
          </w:p>
          <w:p w:rsidR="005E3E83" w:rsidRPr="00936483" w:rsidRDefault="005E3E83" w:rsidP="006719FE">
            <w:pPr>
              <w:pStyle w:val="TableText"/>
              <w:keepLines/>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each attendance</w:t>
            </w:r>
          </w:p>
        </w:tc>
        <w:tc>
          <w:tcPr>
            <w:tcW w:w="966" w:type="dxa"/>
            <w:shd w:val="clear" w:color="auto" w:fill="FFFFFF"/>
          </w:tcPr>
          <w:p w:rsidR="005E3E83" w:rsidRPr="00936483" w:rsidRDefault="005E3E83" w:rsidP="006719FE">
            <w:pPr>
              <w:pStyle w:val="TableText"/>
              <w:keepLines/>
              <w:jc w:val="right"/>
            </w:pPr>
          </w:p>
        </w:tc>
      </w:tr>
      <w:tr w:rsidR="005E3E83" w:rsidRPr="00936483" w:rsidTr="00576ADD">
        <w:tblPrEx>
          <w:tblCellMar>
            <w:left w:w="108" w:type="dxa"/>
            <w:right w:w="108" w:type="dxa"/>
          </w:tblCellMar>
        </w:tblPrEx>
        <w:trPr>
          <w:trHeight w:val="1417"/>
        </w:trPr>
        <w:tc>
          <w:tcPr>
            <w:tcW w:w="702" w:type="dxa"/>
            <w:shd w:val="clear" w:color="auto" w:fill="FFFFFF"/>
          </w:tcPr>
          <w:p w:rsidR="005E3E83" w:rsidRPr="00936483" w:rsidRDefault="005E3E83" w:rsidP="006719FE">
            <w:pPr>
              <w:pStyle w:val="TableText"/>
              <w:keepLines/>
              <w:jc w:val="right"/>
            </w:pPr>
            <w:r w:rsidRPr="00936483">
              <w:t>5043</w:t>
            </w:r>
          </w:p>
        </w:tc>
        <w:tc>
          <w:tcPr>
            <w:tcW w:w="5851" w:type="dxa"/>
            <w:shd w:val="clear" w:color="auto" w:fill="FFFFFF"/>
          </w:tcPr>
          <w:p w:rsidR="005E3E83" w:rsidRPr="00936483" w:rsidRDefault="005E3E83" w:rsidP="006719FE">
            <w:pPr>
              <w:pStyle w:val="TableText"/>
              <w:keepLines/>
            </w:pPr>
            <w:r w:rsidRPr="00936483">
              <w:t>Professional attendance by a general practitioner (other than attendance at consulting rooms, a hospital or a residential aged care facility or a service to which another item in the table applies), lasting at least 20 minutes and including any of the following that are clinically relevant:</w:t>
            </w:r>
          </w:p>
          <w:p w:rsidR="005E3E83" w:rsidRPr="00936483" w:rsidRDefault="005E3E83" w:rsidP="006719FE">
            <w:pPr>
              <w:pStyle w:val="TableP1a"/>
              <w:keepLines/>
            </w:pPr>
            <w:r w:rsidRPr="00936483">
              <w:tab/>
              <w:t>(a)</w:t>
            </w:r>
            <w:r w:rsidRPr="00936483">
              <w:tab/>
              <w:t>taking a detailed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tc>
        <w:tc>
          <w:tcPr>
            <w:tcW w:w="966"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blPrEx>
          <w:tblCellMar>
            <w:left w:w="108" w:type="dxa"/>
            <w:right w:w="108" w:type="dxa"/>
          </w:tblCellMar>
        </w:tblPrEx>
        <w:trPr>
          <w:trHeight w:val="525"/>
        </w:trPr>
        <w:tc>
          <w:tcPr>
            <w:tcW w:w="702" w:type="dxa"/>
            <w:shd w:val="clear" w:color="auto" w:fill="FFFFFF"/>
          </w:tcPr>
          <w:p w:rsidR="005E3E83" w:rsidRPr="00936483" w:rsidRDefault="005E3E83" w:rsidP="006719FE">
            <w:pPr>
              <w:pStyle w:val="TableText"/>
              <w:keepNext/>
              <w:keepLines/>
              <w:jc w:val="right"/>
            </w:pPr>
          </w:p>
        </w:tc>
        <w:tc>
          <w:tcPr>
            <w:tcW w:w="5851" w:type="dxa"/>
            <w:shd w:val="clear" w:color="auto" w:fill="FFFFFF"/>
          </w:tcPr>
          <w:p w:rsidR="005E3E83" w:rsidRPr="00936483" w:rsidRDefault="005E3E83" w:rsidP="006719FE">
            <w:pPr>
              <w:pStyle w:val="TableP1a"/>
              <w:keepNext/>
              <w:keepLines/>
            </w:pPr>
            <w:r w:rsidRPr="00936483">
              <w:tab/>
              <w:t>(e)</w:t>
            </w:r>
            <w:r w:rsidRPr="00936483">
              <w:tab/>
              <w:t>providing appropriate preventive health care;</w:t>
            </w:r>
          </w:p>
          <w:p w:rsidR="005E3E83" w:rsidRPr="00936483" w:rsidRDefault="005E3E83" w:rsidP="006719FE">
            <w:pPr>
              <w:pStyle w:val="TableText"/>
              <w:keepNext/>
              <w:keepLines/>
              <w:spacing w:before="0"/>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 xml:space="preserve">an attendance on </w:t>
            </w:r>
            <w:r w:rsidR="00344318" w:rsidRPr="00936483">
              <w:t xml:space="preserve">one </w:t>
            </w:r>
            <w:r w:rsidRPr="00936483">
              <w:t xml:space="preserve">or more patients on </w:t>
            </w:r>
            <w:r w:rsidR="00344318" w:rsidRPr="00936483">
              <w:t xml:space="preserve">one </w:t>
            </w:r>
            <w:r w:rsidRPr="00936483">
              <w:t>occasion</w:t>
            </w:r>
            <w:r w:rsidR="00344318" w:rsidRPr="00936483">
              <w:t>—</w:t>
            </w:r>
            <w:r w:rsidRPr="00936483">
              <w:t>each patient</w:t>
            </w:r>
          </w:p>
        </w:tc>
        <w:tc>
          <w:tcPr>
            <w:tcW w:w="966" w:type="dxa"/>
            <w:shd w:val="clear" w:color="auto" w:fill="FFFFFF"/>
          </w:tcPr>
          <w:p w:rsidR="005E3E83" w:rsidRPr="00936483" w:rsidRDefault="005E3E83" w:rsidP="006719FE">
            <w:pPr>
              <w:pStyle w:val="TableText"/>
              <w:keepNext/>
              <w:keepLines/>
              <w:jc w:val="right"/>
            </w:pPr>
          </w:p>
        </w:tc>
      </w:tr>
      <w:tr w:rsidR="005E3E83" w:rsidRPr="00936483" w:rsidTr="00576ADD">
        <w:trPr>
          <w:cantSplit/>
        </w:trPr>
        <w:tc>
          <w:tcPr>
            <w:tcW w:w="702"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5049</w:t>
            </w:r>
          </w:p>
        </w:tc>
        <w:tc>
          <w:tcPr>
            <w:tcW w:w="5851" w:type="dxa"/>
            <w:shd w:val="clear" w:color="auto" w:fill="FFFFFF"/>
          </w:tcPr>
          <w:p w:rsidR="005E3E83" w:rsidRPr="00936483" w:rsidRDefault="005E3E83" w:rsidP="006719FE">
            <w:pPr>
              <w:pStyle w:val="TableText"/>
              <w:keepLines/>
            </w:pPr>
            <w:r w:rsidRPr="00936483">
              <w:t>Professional attendance by a general practitioner at a residential aged care facility to residents of the facility (other than a service to which another item in the table applies), lasting at least 20 minutes and including any of the following that are clinically relevant:</w:t>
            </w:r>
          </w:p>
          <w:p w:rsidR="005E3E83" w:rsidRPr="00936483" w:rsidRDefault="005E3E83" w:rsidP="006719FE">
            <w:pPr>
              <w:pStyle w:val="TableP1a"/>
              <w:keepLines/>
            </w:pPr>
            <w:r w:rsidRPr="00936483">
              <w:tab/>
              <w:t>(a)</w:t>
            </w:r>
            <w:r w:rsidRPr="00936483">
              <w:tab/>
              <w:t>taking a detailed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N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 xml:space="preserve">an attendance on </w:t>
            </w:r>
            <w:r w:rsidR="00344318" w:rsidRPr="00936483">
              <w:t xml:space="preserve">one </w:t>
            </w:r>
            <w:r w:rsidRPr="00936483">
              <w:t xml:space="preserve">or more patients at </w:t>
            </w:r>
            <w:r w:rsidR="00344318" w:rsidRPr="00936483">
              <w:t xml:space="preserve">one </w:t>
            </w:r>
            <w:r w:rsidRPr="00936483">
              <w:t xml:space="preserve">residential aged care facility on </w:t>
            </w:r>
            <w:r w:rsidR="00344318" w:rsidRPr="00936483">
              <w:t xml:space="preserve">one </w:t>
            </w:r>
            <w:r w:rsidRPr="00936483">
              <w:t>occasion</w:t>
            </w:r>
            <w:r w:rsidR="00344318" w:rsidRPr="00936483">
              <w:t>—</w:t>
            </w:r>
            <w:r w:rsidRPr="00936483">
              <w:t>each patient</w:t>
            </w:r>
          </w:p>
        </w:tc>
        <w:tc>
          <w:tcPr>
            <w:tcW w:w="966"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rPr>
          <w:cantSplit/>
        </w:trPr>
        <w:tc>
          <w:tcPr>
            <w:tcW w:w="702" w:type="dxa"/>
            <w:tcBorders>
              <w:top w:val="nil"/>
              <w:left w:val="nil"/>
              <w:right w:val="nil"/>
            </w:tcBorders>
            <w:shd w:val="clear" w:color="auto" w:fill="FFFFFF"/>
          </w:tcPr>
          <w:p w:rsidR="005E3E83" w:rsidRPr="00936483" w:rsidDel="006B05B0" w:rsidRDefault="005E3E83" w:rsidP="006719FE">
            <w:pPr>
              <w:pStyle w:val="TableText"/>
              <w:keepLines/>
              <w:jc w:val="right"/>
              <w:rPr>
                <w:snapToGrid w:val="0"/>
              </w:rPr>
            </w:pPr>
            <w:r w:rsidRPr="00936483">
              <w:t>5060</w:t>
            </w:r>
          </w:p>
        </w:tc>
        <w:tc>
          <w:tcPr>
            <w:tcW w:w="5851" w:type="dxa"/>
            <w:shd w:val="clear" w:color="auto" w:fill="FFFFFF"/>
          </w:tcPr>
          <w:p w:rsidR="005E3E83" w:rsidRPr="00936483" w:rsidRDefault="005E3E83" w:rsidP="006719FE">
            <w:pPr>
              <w:pStyle w:val="TableText"/>
              <w:keepLines/>
            </w:pPr>
            <w:r w:rsidRPr="00936483">
              <w:t>Professional attendance by a general practitioner at consulting rooms (other than a service to which another item in the table applies), lasting at least 40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Del="006B05B0" w:rsidRDefault="005E3E83" w:rsidP="006719FE">
            <w:pPr>
              <w:pStyle w:val="TableText"/>
              <w:keepNext/>
              <w:keepLines/>
              <w:spacing w:before="0"/>
              <w:rPr>
                <w:snapToGrid w:val="0"/>
              </w:rPr>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each attendance</w:t>
            </w:r>
          </w:p>
        </w:tc>
        <w:tc>
          <w:tcPr>
            <w:tcW w:w="966" w:type="dxa"/>
            <w:shd w:val="clear" w:color="auto" w:fill="FFFFFF"/>
          </w:tcPr>
          <w:p w:rsidR="005E3E83" w:rsidRPr="00936483" w:rsidDel="006B05B0" w:rsidRDefault="00C024E2" w:rsidP="006719FE">
            <w:pPr>
              <w:pStyle w:val="TableText"/>
              <w:keepLines/>
              <w:jc w:val="right"/>
            </w:pPr>
            <w:r w:rsidRPr="00936483">
              <w:t>$115.45</w:t>
            </w:r>
          </w:p>
        </w:tc>
      </w:tr>
      <w:tr w:rsidR="005E3E83" w:rsidRPr="00936483" w:rsidDel="006B05B0" w:rsidTr="00576ADD">
        <w:trPr>
          <w:cantSplit/>
          <w:trHeight w:val="877"/>
        </w:trPr>
        <w:tc>
          <w:tcPr>
            <w:tcW w:w="702" w:type="dxa"/>
            <w:tcBorders>
              <w:top w:val="nil"/>
              <w:left w:val="nil"/>
              <w:right w:val="nil"/>
            </w:tcBorders>
            <w:shd w:val="clear" w:color="auto" w:fill="FFFFFF"/>
          </w:tcPr>
          <w:p w:rsidR="005E3E83" w:rsidRPr="00936483" w:rsidDel="006B05B0" w:rsidRDefault="005E3E83" w:rsidP="006719FE">
            <w:pPr>
              <w:pStyle w:val="TableText"/>
              <w:keepLines/>
              <w:jc w:val="right"/>
              <w:rPr>
                <w:snapToGrid w:val="0"/>
              </w:rPr>
            </w:pPr>
            <w:r w:rsidRPr="00936483">
              <w:t>5063</w:t>
            </w:r>
          </w:p>
        </w:tc>
        <w:tc>
          <w:tcPr>
            <w:tcW w:w="5851" w:type="dxa"/>
            <w:shd w:val="clear" w:color="auto" w:fill="FFFFFF"/>
          </w:tcPr>
          <w:p w:rsidR="005E3E83" w:rsidRPr="00936483" w:rsidRDefault="005E3E83" w:rsidP="006719FE">
            <w:pPr>
              <w:pStyle w:val="TableText"/>
              <w:keepLines/>
            </w:pPr>
            <w:r w:rsidRPr="00936483">
              <w:t>Professional attendance by a general practitioner (other than attendance at consulting rooms, a hospital or a residential aged care facility or a service to which another item in the table applies), lasting at least 40</w:t>
            </w:r>
            <w:r w:rsidR="007A0200" w:rsidRPr="00936483">
              <w:t> </w:t>
            </w:r>
            <w:r w:rsidRPr="00936483">
              <w:t>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Del="006B05B0" w:rsidRDefault="005E3E83" w:rsidP="006719FE">
            <w:pPr>
              <w:pStyle w:val="TableP1a"/>
              <w:keepLines/>
              <w:rPr>
                <w:snapToGrid w:val="0"/>
              </w:rPr>
            </w:pPr>
            <w:r w:rsidRPr="00936483">
              <w:tab/>
              <w:t>(b)</w:t>
            </w:r>
            <w:r w:rsidRPr="00936483">
              <w:tab/>
              <w:t>performing a clinical examination;</w:t>
            </w:r>
          </w:p>
        </w:tc>
        <w:tc>
          <w:tcPr>
            <w:tcW w:w="966"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Del="006B05B0" w:rsidTr="00576ADD">
        <w:trPr>
          <w:cantSplit/>
          <w:trHeight w:val="1680"/>
        </w:trPr>
        <w:tc>
          <w:tcPr>
            <w:tcW w:w="702" w:type="dxa"/>
            <w:tcBorders>
              <w:left w:val="nil"/>
              <w:right w:val="nil"/>
            </w:tcBorders>
            <w:shd w:val="clear" w:color="auto" w:fill="FFFFFF"/>
          </w:tcPr>
          <w:p w:rsidR="005E3E83" w:rsidRPr="00936483" w:rsidRDefault="005E3E83" w:rsidP="006719FE">
            <w:pPr>
              <w:pStyle w:val="TableText"/>
              <w:keepLines/>
              <w:jc w:val="right"/>
            </w:pPr>
          </w:p>
        </w:tc>
        <w:tc>
          <w:tcPr>
            <w:tcW w:w="5851" w:type="dxa"/>
            <w:shd w:val="clear" w:color="auto" w:fill="FFFFFF"/>
          </w:tcPr>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p w:rsidR="005E3E83" w:rsidRPr="00936483" w:rsidRDefault="005E3E83" w:rsidP="006719FE">
            <w:pPr>
              <w:pStyle w:val="TableP1a"/>
              <w:keepLines/>
            </w:pPr>
            <w:r w:rsidRPr="00936483">
              <w:tab/>
              <w:t>(e)</w:t>
            </w:r>
            <w:r w:rsidRPr="00936483">
              <w:tab/>
              <w:t>providing appropriate preventive health care;</w:t>
            </w:r>
          </w:p>
          <w:p w:rsidR="005E3E83" w:rsidRPr="00936483" w:rsidRDefault="005E3E83" w:rsidP="006719FE">
            <w:pPr>
              <w:pStyle w:val="TableText"/>
              <w:keepNext/>
              <w:keepLines/>
              <w:spacing w:before="0"/>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 xml:space="preserve">an attendance on </w:t>
            </w:r>
            <w:r w:rsidR="00344318" w:rsidRPr="00936483">
              <w:t xml:space="preserve">one </w:t>
            </w:r>
            <w:r w:rsidRPr="00936483">
              <w:t xml:space="preserve">or more patients on </w:t>
            </w:r>
            <w:r w:rsidR="00344318" w:rsidRPr="00936483">
              <w:t xml:space="preserve">one </w:t>
            </w:r>
            <w:r w:rsidRPr="00936483">
              <w:t>occasion</w:t>
            </w:r>
            <w:r w:rsidR="00344318" w:rsidRPr="00936483">
              <w:t>—</w:t>
            </w:r>
            <w:r w:rsidRPr="00936483">
              <w:t>each patient</w:t>
            </w:r>
          </w:p>
        </w:tc>
        <w:tc>
          <w:tcPr>
            <w:tcW w:w="966" w:type="dxa"/>
            <w:shd w:val="clear" w:color="auto" w:fill="FFFFFF"/>
          </w:tcPr>
          <w:p w:rsidR="005E3E83" w:rsidRPr="00936483" w:rsidRDefault="005E3E83" w:rsidP="006719FE">
            <w:pPr>
              <w:pStyle w:val="TableText"/>
              <w:keepLines/>
              <w:jc w:val="right"/>
            </w:pPr>
          </w:p>
        </w:tc>
      </w:tr>
      <w:tr w:rsidR="005E3E83" w:rsidRPr="00936483" w:rsidTr="00576ADD">
        <w:tc>
          <w:tcPr>
            <w:tcW w:w="702"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5067</w:t>
            </w:r>
          </w:p>
        </w:tc>
        <w:tc>
          <w:tcPr>
            <w:tcW w:w="5851" w:type="dxa"/>
            <w:shd w:val="clear" w:color="auto" w:fill="FFFFFF"/>
          </w:tcPr>
          <w:p w:rsidR="005E3E83" w:rsidRPr="00936483" w:rsidRDefault="005E3E83" w:rsidP="006719FE">
            <w:pPr>
              <w:pStyle w:val="TableText"/>
              <w:keepLines/>
            </w:pPr>
            <w:r w:rsidRPr="00936483">
              <w:t>Professional attendance by a general practitioner at a residential aged care facility to residents of the facility (other than a service to which another item in the table applies), lasting at least 40 minutes and including any of the following that are clinically relevant:</w:t>
            </w:r>
          </w:p>
          <w:p w:rsidR="005E3E83" w:rsidRPr="00936483" w:rsidRDefault="005E3E83" w:rsidP="006719FE">
            <w:pPr>
              <w:pStyle w:val="TableP1a"/>
              <w:keepLines/>
            </w:pPr>
            <w:r w:rsidRPr="00936483">
              <w:tab/>
              <w:t>(a)</w:t>
            </w:r>
            <w:r w:rsidRPr="00936483">
              <w:tab/>
              <w:t>taking an extensive patient history;</w:t>
            </w:r>
          </w:p>
          <w:p w:rsidR="005E3E83" w:rsidRPr="00936483" w:rsidRDefault="005E3E83" w:rsidP="006719FE">
            <w:pPr>
              <w:pStyle w:val="TableP1a"/>
              <w:keepLines/>
            </w:pPr>
            <w:r w:rsidRPr="00936483">
              <w:tab/>
              <w:t>(b)</w:t>
            </w:r>
            <w:r w:rsidRPr="00936483">
              <w:tab/>
              <w:t>performing a clinical examination;</w:t>
            </w:r>
          </w:p>
          <w:p w:rsidR="005E3E83" w:rsidRPr="00936483" w:rsidRDefault="005E3E83" w:rsidP="006719FE">
            <w:pPr>
              <w:pStyle w:val="TableP1a"/>
              <w:keepLines/>
            </w:pPr>
            <w:r w:rsidRPr="00936483">
              <w:tab/>
              <w:t>(c)</w:t>
            </w:r>
            <w:r w:rsidRPr="00936483">
              <w:tab/>
              <w:t>arranging any necessary investigation;</w:t>
            </w:r>
          </w:p>
          <w:p w:rsidR="005E3E83" w:rsidRPr="00936483" w:rsidRDefault="005E3E83" w:rsidP="006719FE">
            <w:pPr>
              <w:pStyle w:val="TableP1a"/>
              <w:keepLines/>
            </w:pPr>
            <w:r w:rsidRPr="00936483">
              <w:tab/>
              <w:t>(d)</w:t>
            </w:r>
            <w:r w:rsidRPr="00936483">
              <w:tab/>
              <w:t>implementing a management plan;</w:t>
            </w:r>
          </w:p>
        </w:tc>
        <w:tc>
          <w:tcPr>
            <w:tcW w:w="966"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rPr>
          <w:cantSplit/>
        </w:trPr>
        <w:tc>
          <w:tcPr>
            <w:tcW w:w="702" w:type="dxa"/>
            <w:tcBorders>
              <w:top w:val="nil"/>
              <w:left w:val="nil"/>
              <w:bottom w:val="single" w:sz="4" w:space="0" w:color="auto"/>
              <w:right w:val="nil"/>
            </w:tcBorders>
            <w:shd w:val="clear" w:color="auto" w:fill="FFFFFF"/>
          </w:tcPr>
          <w:p w:rsidR="005E3E83" w:rsidRPr="00936483" w:rsidRDefault="005E3E83" w:rsidP="006719FE">
            <w:pPr>
              <w:pStyle w:val="TableText"/>
              <w:keepLines/>
              <w:jc w:val="right"/>
              <w:rPr>
                <w:snapToGrid w:val="0"/>
              </w:rPr>
            </w:pPr>
          </w:p>
        </w:tc>
        <w:tc>
          <w:tcPr>
            <w:tcW w:w="5851" w:type="dxa"/>
            <w:tcBorders>
              <w:bottom w:val="single" w:sz="4" w:space="0" w:color="auto"/>
            </w:tcBorders>
            <w:shd w:val="clear" w:color="auto" w:fill="FFFFFF"/>
          </w:tcPr>
          <w:p w:rsidR="005E3E83" w:rsidRPr="00936483" w:rsidRDefault="005E3E83" w:rsidP="006719FE">
            <w:pPr>
              <w:pStyle w:val="TableP1a"/>
              <w:keepLines/>
              <w:spacing w:before="60"/>
            </w:pPr>
            <w:r w:rsidRPr="00936483">
              <w:tab/>
              <w:t>(e)</w:t>
            </w:r>
            <w:r w:rsidRPr="00936483">
              <w:tab/>
              <w:t>providing appropriate preventive health care;</w:t>
            </w:r>
          </w:p>
          <w:p w:rsidR="005E3E83" w:rsidRPr="00936483" w:rsidRDefault="005E3E83" w:rsidP="006719FE">
            <w:pPr>
              <w:pStyle w:val="TableText"/>
              <w:keepLines/>
            </w:pPr>
            <w:r w:rsidRPr="00936483">
              <w:t xml:space="preserve">for </w:t>
            </w:r>
            <w:r w:rsidR="00344318" w:rsidRPr="00936483">
              <w:t xml:space="preserve">one </w:t>
            </w:r>
            <w:r w:rsidRPr="00936483">
              <w:t>or more health</w:t>
            </w:r>
            <w:r w:rsidRPr="00936483">
              <w:noBreakHyphen/>
              <w:t>related issues, with appropriate documentation</w:t>
            </w:r>
            <w:r w:rsidR="00344318" w:rsidRPr="00936483">
              <w:t>—</w:t>
            </w:r>
            <w:r w:rsidRPr="00936483">
              <w:t xml:space="preserve">an attendance on </w:t>
            </w:r>
            <w:r w:rsidR="00344318" w:rsidRPr="00936483">
              <w:t xml:space="preserve">one </w:t>
            </w:r>
            <w:r w:rsidRPr="00936483">
              <w:t xml:space="preserve">or more patients at </w:t>
            </w:r>
            <w:r w:rsidR="00344318" w:rsidRPr="00936483">
              <w:t xml:space="preserve">one </w:t>
            </w:r>
            <w:r w:rsidRPr="00936483">
              <w:t xml:space="preserve">residential aged care facility on </w:t>
            </w:r>
            <w:r w:rsidR="00344318" w:rsidRPr="00936483">
              <w:t xml:space="preserve">one </w:t>
            </w:r>
            <w:r w:rsidRPr="00936483">
              <w:t>occasion</w:t>
            </w:r>
            <w:r w:rsidR="00344318" w:rsidRPr="00936483">
              <w:t>—</w:t>
            </w:r>
            <w:r w:rsidRPr="00936483">
              <w:t>each patient</w:t>
            </w:r>
          </w:p>
        </w:tc>
        <w:tc>
          <w:tcPr>
            <w:tcW w:w="966" w:type="dxa"/>
            <w:tcBorders>
              <w:bottom w:val="single" w:sz="4" w:space="0" w:color="auto"/>
            </w:tcBorders>
            <w:shd w:val="clear" w:color="auto" w:fill="FFFFFF"/>
          </w:tcPr>
          <w:p w:rsidR="005E3E83" w:rsidRPr="00936483" w:rsidRDefault="005E3E83" w:rsidP="006719FE">
            <w:pPr>
              <w:pStyle w:val="TableText"/>
              <w:keepLines/>
              <w:ind w:right="-33"/>
            </w:pPr>
          </w:p>
        </w:tc>
      </w:tr>
    </w:tbl>
    <w:p w:rsidR="005E3E83" w:rsidRPr="00936483" w:rsidRDefault="005E3E83" w:rsidP="006719FE">
      <w:pPr>
        <w:pStyle w:val="HD"/>
      </w:pPr>
      <w:bookmarkStart w:id="133" w:name="_Toc329356841"/>
      <w:r w:rsidRPr="001B079B">
        <w:rPr>
          <w:rStyle w:val="CharDivNo"/>
        </w:rPr>
        <w:t>Division 2.24</w:t>
      </w:r>
      <w:r w:rsidRPr="00936483">
        <w:tab/>
      </w:r>
      <w:r w:rsidRPr="001B079B">
        <w:rPr>
          <w:rStyle w:val="CharDivText"/>
        </w:rPr>
        <w:t>Group A23</w:t>
      </w:r>
      <w:r w:rsidR="00344318" w:rsidRPr="001B079B">
        <w:rPr>
          <w:rStyle w:val="CharDivText"/>
        </w:rPr>
        <w:t>—</w:t>
      </w:r>
      <w:r w:rsidRPr="001B079B">
        <w:rPr>
          <w:rStyle w:val="CharDivText"/>
        </w:rPr>
        <w:t>Other non</w:t>
      </w:r>
      <w:r w:rsidRPr="001B079B">
        <w:rPr>
          <w:rStyle w:val="CharDivText"/>
        </w:rPr>
        <w:noBreakHyphen/>
        <w:t>referred after</w:t>
      </w:r>
      <w:r w:rsidRPr="001B079B">
        <w:rPr>
          <w:rStyle w:val="CharDivText"/>
        </w:rPr>
        <w:noBreakHyphen/>
        <w:t>hours attendances to which no other item applies</w:t>
      </w:r>
      <w:bookmarkEnd w:id="133"/>
    </w:p>
    <w:p w:rsidR="005E3E83" w:rsidRPr="00936483" w:rsidRDefault="005E3E83" w:rsidP="006719FE">
      <w:pPr>
        <w:pStyle w:val="HR"/>
      </w:pPr>
      <w:bookmarkStart w:id="134" w:name="_Toc329356842"/>
      <w:r w:rsidRPr="001B079B">
        <w:rPr>
          <w:rStyle w:val="CharSectno"/>
        </w:rPr>
        <w:t>2.24.1</w:t>
      </w:r>
      <w:r w:rsidRPr="00936483">
        <w:tab/>
        <w:t>Application of Group A23</w:t>
      </w:r>
      <w:bookmarkEnd w:id="134"/>
    </w:p>
    <w:p w:rsidR="005E3E83" w:rsidRPr="00936483" w:rsidRDefault="005E3E83" w:rsidP="006719FE">
      <w:pPr>
        <w:pStyle w:val="ZR1"/>
      </w:pPr>
      <w:r w:rsidRPr="00936483">
        <w:tab/>
        <w:t>(1)</w:t>
      </w:r>
      <w:r w:rsidRPr="00936483">
        <w:tab/>
        <w:t>Items</w:t>
      </w:r>
      <w:r w:rsidR="007A0200" w:rsidRPr="00936483">
        <w:t> </w:t>
      </w:r>
      <w:r w:rsidRPr="00936483">
        <w:t>5200, 5203, 5207 and 5208 apply only to a professional attendance that is provided:</w:t>
      </w:r>
    </w:p>
    <w:p w:rsidR="005E3E83" w:rsidRPr="00936483" w:rsidRDefault="005E3E83" w:rsidP="006719FE">
      <w:pPr>
        <w:pStyle w:val="P1"/>
      </w:pPr>
      <w:r w:rsidRPr="00936483">
        <w:tab/>
        <w:t>(a)</w:t>
      </w:r>
      <w:r w:rsidRPr="00936483">
        <w:tab/>
        <w:t>on a public holiday; or</w:t>
      </w:r>
    </w:p>
    <w:p w:rsidR="005E3E83" w:rsidRPr="00936483" w:rsidRDefault="005E3E83" w:rsidP="006719FE">
      <w:pPr>
        <w:pStyle w:val="P1"/>
      </w:pPr>
      <w:r w:rsidRPr="00936483">
        <w:tab/>
        <w:t>(b)</w:t>
      </w:r>
      <w:r w:rsidRPr="00936483">
        <w:tab/>
        <w:t>on a Sunday; or</w:t>
      </w:r>
    </w:p>
    <w:p w:rsidR="005E3E83" w:rsidRPr="00936483" w:rsidRDefault="005E3E83" w:rsidP="006719FE">
      <w:pPr>
        <w:pStyle w:val="P1"/>
      </w:pPr>
      <w:r w:rsidRPr="00936483">
        <w:tab/>
        <w:t>(c)</w:t>
      </w:r>
      <w:r w:rsidRPr="00936483">
        <w:tab/>
        <w:t>before 8am, or after 1pm, on a Saturday; or</w:t>
      </w:r>
    </w:p>
    <w:p w:rsidR="005E3E83" w:rsidRPr="00936483" w:rsidRDefault="005E3E83" w:rsidP="006719FE">
      <w:pPr>
        <w:pStyle w:val="P1"/>
      </w:pPr>
      <w:r w:rsidRPr="00936483">
        <w:tab/>
        <w:t>(d)</w:t>
      </w:r>
      <w:r w:rsidRPr="00936483">
        <w:tab/>
        <w:t>before 8am, or after 8pm, on a day other than a day mentioned in paragraphs (a) to (c).</w:t>
      </w:r>
    </w:p>
    <w:p w:rsidR="005E3E83" w:rsidRPr="00936483" w:rsidRDefault="005E3E83" w:rsidP="006719FE">
      <w:pPr>
        <w:pStyle w:val="R2"/>
        <w:spacing w:after="120"/>
      </w:pPr>
      <w:r w:rsidRPr="00936483">
        <w:tab/>
        <w:t>(2)</w:t>
      </w:r>
      <w:r w:rsidRPr="00936483">
        <w:tab/>
        <w:t>Items</w:t>
      </w:r>
      <w:r w:rsidR="007A0200" w:rsidRPr="00936483">
        <w:t> </w:t>
      </w:r>
      <w:r w:rsidRPr="00936483">
        <w:t>5220 to 5267 apply only to a professional attendance that is provided in an after</w:t>
      </w:r>
      <w:r w:rsidRPr="00936483">
        <w:noBreakHyphen/>
        <w:t>hours period.</w:t>
      </w:r>
    </w:p>
    <w:tbl>
      <w:tblPr>
        <w:tblW w:w="7449" w:type="dxa"/>
        <w:tblInd w:w="-35" w:type="dxa"/>
        <w:shd w:val="clear" w:color="auto" w:fill="FFFFFF"/>
        <w:tblLayout w:type="fixed"/>
        <w:tblCellMar>
          <w:left w:w="107" w:type="dxa"/>
          <w:right w:w="107" w:type="dxa"/>
        </w:tblCellMar>
        <w:tblLook w:val="0000"/>
      </w:tblPr>
      <w:tblGrid>
        <w:gridCol w:w="688"/>
        <w:gridCol w:w="5837"/>
        <w:gridCol w:w="924"/>
      </w:tblGrid>
      <w:tr w:rsidR="005E3E83" w:rsidRPr="00936483" w:rsidTr="00576ADD">
        <w:trPr>
          <w:cantSplit/>
          <w:tblHeader/>
        </w:trPr>
        <w:tc>
          <w:tcPr>
            <w:tcW w:w="7449" w:type="dxa"/>
            <w:gridSpan w:val="3"/>
            <w:tcBorders>
              <w:top w:val="nil"/>
              <w:left w:val="nil"/>
            </w:tcBorders>
            <w:shd w:val="clear" w:color="auto" w:fill="FFFFFF"/>
          </w:tcPr>
          <w:p w:rsidR="005E3E83" w:rsidRPr="00936483" w:rsidRDefault="005E3E83" w:rsidP="006719FE">
            <w:pPr>
              <w:pStyle w:val="TableColHead"/>
              <w:keepLines/>
              <w:spacing w:after="0"/>
            </w:pPr>
            <w:r w:rsidRPr="00936483">
              <w:t>Group A23</w:t>
            </w:r>
            <w:r w:rsidR="00344318" w:rsidRPr="00936483">
              <w:t>—</w:t>
            </w:r>
            <w:r w:rsidRPr="00936483">
              <w:t>Other non</w:t>
            </w:r>
            <w:r w:rsidRPr="00936483">
              <w:noBreakHyphen/>
              <w:t>referred after</w:t>
            </w:r>
            <w:r w:rsidRPr="00936483">
              <w:noBreakHyphen/>
              <w:t>hours attendances to which no other item applies</w:t>
            </w:r>
          </w:p>
        </w:tc>
      </w:tr>
      <w:tr w:rsidR="005E3E83" w:rsidRPr="00936483" w:rsidTr="00576ADD">
        <w:trPr>
          <w:cantSplit/>
          <w:tblHeader/>
        </w:trPr>
        <w:tc>
          <w:tcPr>
            <w:tcW w:w="688"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5837" w:type="dxa"/>
            <w:tcBorders>
              <w:bottom w:val="single" w:sz="4" w:space="0" w:color="auto"/>
            </w:tcBorders>
            <w:shd w:val="clear" w:color="auto" w:fill="FFFFFF"/>
          </w:tcPr>
          <w:p w:rsidR="005E3E83" w:rsidRPr="00936483" w:rsidRDefault="005E3E83" w:rsidP="006719FE">
            <w:pPr>
              <w:pStyle w:val="TableColHead"/>
              <w:keepLines/>
            </w:pPr>
            <w:r w:rsidRPr="00936483">
              <w:t>Description</w:t>
            </w:r>
          </w:p>
        </w:tc>
        <w:tc>
          <w:tcPr>
            <w:tcW w:w="924" w:type="dxa"/>
            <w:tcBorders>
              <w:bottom w:val="single" w:sz="4" w:space="0" w:color="auto"/>
            </w:tcBorders>
            <w:shd w:val="clear" w:color="auto" w:fill="FFFFFF"/>
          </w:tcPr>
          <w:p w:rsidR="005E3E83" w:rsidRPr="00936483" w:rsidRDefault="00B217D7" w:rsidP="006719FE">
            <w:pPr>
              <w:pStyle w:val="TableColHead"/>
              <w:keepLines/>
            </w:pPr>
            <w:r>
              <w:t>Fee ($)</w:t>
            </w:r>
          </w:p>
        </w:tc>
      </w:tr>
      <w:tr w:rsidR="005E3E83" w:rsidRPr="00936483" w:rsidTr="00576ADD">
        <w:trPr>
          <w:cantSplit/>
        </w:trPr>
        <w:tc>
          <w:tcPr>
            <w:tcW w:w="688" w:type="dxa"/>
            <w:tcBorders>
              <w:top w:val="single" w:sz="4" w:space="0" w:color="auto"/>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5200</w:t>
            </w:r>
          </w:p>
        </w:tc>
        <w:tc>
          <w:tcPr>
            <w:tcW w:w="5837" w:type="dxa"/>
            <w:tcBorders>
              <w:top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not more than 5</w:t>
            </w:r>
            <w:r w:rsidR="007A0200" w:rsidRPr="00936483">
              <w:rPr>
                <w:snapToGrid w:val="0"/>
              </w:rPr>
              <w:t> </w:t>
            </w:r>
            <w:r w:rsidRPr="00936483">
              <w:rPr>
                <w:snapToGrid w:val="0"/>
              </w:rPr>
              <w:t>minutes in duration (other than a service to which another item applies) by a medical practitioner (other than a general practitioner)</w:t>
            </w:r>
            <w:r w:rsidR="00344318" w:rsidRPr="00936483">
              <w:rPr>
                <w:snapToGrid w:val="0"/>
              </w:rPr>
              <w:t>—</w:t>
            </w:r>
            <w:r w:rsidRPr="00936483">
              <w:rPr>
                <w:snapToGrid w:val="0"/>
              </w:rPr>
              <w:t>each attendance</w:t>
            </w:r>
          </w:p>
        </w:tc>
        <w:tc>
          <w:tcPr>
            <w:tcW w:w="924" w:type="dxa"/>
            <w:tcBorders>
              <w:top w:val="single" w:sz="4" w:space="0" w:color="auto"/>
            </w:tcBorders>
            <w:shd w:val="clear" w:color="auto" w:fill="FFFFFF"/>
          </w:tcPr>
          <w:p w:rsidR="005E3E83" w:rsidRPr="00936483" w:rsidRDefault="005E3E83" w:rsidP="006719FE">
            <w:pPr>
              <w:pStyle w:val="TableText"/>
              <w:keepLines/>
              <w:jc w:val="right"/>
            </w:pPr>
            <w:r w:rsidRPr="00936483">
              <w:t>21.00</w:t>
            </w:r>
          </w:p>
        </w:tc>
      </w:tr>
      <w:tr w:rsidR="005E3E83" w:rsidRPr="00936483" w:rsidTr="00576ADD">
        <w:trPr>
          <w:cantSplit/>
        </w:trPr>
        <w:tc>
          <w:tcPr>
            <w:tcW w:w="688"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5203</w:t>
            </w:r>
          </w:p>
        </w:tc>
        <w:tc>
          <w:tcPr>
            <w:tcW w:w="5837"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 5</w:t>
            </w:r>
            <w:r w:rsidR="007A0200" w:rsidRPr="00936483">
              <w:rPr>
                <w:snapToGrid w:val="0"/>
              </w:rPr>
              <w:t> </w:t>
            </w:r>
            <w:r w:rsidRPr="00936483">
              <w:rPr>
                <w:snapToGrid w:val="0"/>
              </w:rPr>
              <w:t>minutes in duration but not more than 25</w:t>
            </w:r>
            <w:r w:rsidR="007A0200" w:rsidRPr="00936483">
              <w:rPr>
                <w:snapToGrid w:val="0"/>
              </w:rPr>
              <w:t> </w:t>
            </w:r>
            <w:r w:rsidRPr="00936483">
              <w:rPr>
                <w:snapToGrid w:val="0"/>
              </w:rPr>
              <w:t>minutes in duration (other than a service to which another item applies) by a medical practitioner (other than a general practitioner)</w:t>
            </w:r>
            <w:r w:rsidR="00344318" w:rsidRPr="00936483">
              <w:rPr>
                <w:snapToGrid w:val="0"/>
              </w:rPr>
              <w:t>—</w:t>
            </w:r>
            <w:r w:rsidRPr="00936483">
              <w:rPr>
                <w:snapToGrid w:val="0"/>
              </w:rPr>
              <w:t>each attendance</w:t>
            </w:r>
          </w:p>
        </w:tc>
        <w:tc>
          <w:tcPr>
            <w:tcW w:w="924" w:type="dxa"/>
            <w:shd w:val="clear" w:color="auto" w:fill="FFFFFF"/>
          </w:tcPr>
          <w:p w:rsidR="005E3E83" w:rsidRPr="00936483" w:rsidRDefault="005E3E83" w:rsidP="006719FE">
            <w:pPr>
              <w:pStyle w:val="TableText"/>
              <w:keepLines/>
              <w:jc w:val="right"/>
            </w:pPr>
            <w:r w:rsidRPr="00936483">
              <w:t>31.00</w:t>
            </w:r>
          </w:p>
        </w:tc>
      </w:tr>
      <w:tr w:rsidR="005E3E83" w:rsidRPr="00936483" w:rsidTr="00576ADD">
        <w:trPr>
          <w:cantSplit/>
        </w:trPr>
        <w:tc>
          <w:tcPr>
            <w:tcW w:w="688"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5207</w:t>
            </w:r>
          </w:p>
        </w:tc>
        <w:tc>
          <w:tcPr>
            <w:tcW w:w="5837"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 25</w:t>
            </w:r>
            <w:r w:rsidR="007A0200" w:rsidRPr="00936483">
              <w:rPr>
                <w:snapToGrid w:val="0"/>
              </w:rPr>
              <w:t> </w:t>
            </w:r>
            <w:r w:rsidRPr="00936483">
              <w:rPr>
                <w:snapToGrid w:val="0"/>
              </w:rPr>
              <w:t>minutes in duration but not more than 45</w:t>
            </w:r>
            <w:r w:rsidR="007A0200" w:rsidRPr="00936483">
              <w:rPr>
                <w:snapToGrid w:val="0"/>
              </w:rPr>
              <w:t> </w:t>
            </w:r>
            <w:r w:rsidRPr="00936483">
              <w:rPr>
                <w:snapToGrid w:val="0"/>
              </w:rPr>
              <w:t>minutes in duration (other than a service to which another item applies) by a medical practitioner (other than a general practitioner)</w:t>
            </w:r>
            <w:r w:rsidR="00344318" w:rsidRPr="00936483">
              <w:rPr>
                <w:snapToGrid w:val="0"/>
              </w:rPr>
              <w:t>—</w:t>
            </w:r>
            <w:r w:rsidRPr="00936483">
              <w:rPr>
                <w:snapToGrid w:val="0"/>
              </w:rPr>
              <w:t>each attendance</w:t>
            </w:r>
          </w:p>
        </w:tc>
        <w:tc>
          <w:tcPr>
            <w:tcW w:w="924" w:type="dxa"/>
            <w:shd w:val="clear" w:color="auto" w:fill="FFFFFF"/>
          </w:tcPr>
          <w:p w:rsidR="005E3E83" w:rsidRPr="00936483" w:rsidRDefault="005E3E83" w:rsidP="006719FE">
            <w:pPr>
              <w:pStyle w:val="TableText"/>
              <w:keepLines/>
              <w:jc w:val="right"/>
            </w:pPr>
            <w:r w:rsidRPr="00936483">
              <w:t>48.00</w:t>
            </w:r>
          </w:p>
        </w:tc>
      </w:tr>
      <w:tr w:rsidR="005E3E83" w:rsidRPr="00936483" w:rsidTr="00576ADD">
        <w:trPr>
          <w:cantSplit/>
        </w:trPr>
        <w:tc>
          <w:tcPr>
            <w:tcW w:w="688"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5208</w:t>
            </w:r>
          </w:p>
        </w:tc>
        <w:tc>
          <w:tcPr>
            <w:tcW w:w="5837" w:type="dxa"/>
            <w:shd w:val="clear" w:color="auto" w:fill="FFFFFF"/>
          </w:tcPr>
          <w:p w:rsidR="005E3E83" w:rsidRPr="00936483" w:rsidRDefault="005E3E83" w:rsidP="006719FE">
            <w:pPr>
              <w:pStyle w:val="TableText"/>
              <w:keepLines/>
              <w:rPr>
                <w:snapToGrid w:val="0"/>
              </w:rPr>
            </w:pPr>
            <w:r w:rsidRPr="00936483">
              <w:rPr>
                <w:snapToGrid w:val="0"/>
              </w:rPr>
              <w:t>Professional attendance at consulting rooms of more than 45</w:t>
            </w:r>
            <w:r w:rsidR="007A0200" w:rsidRPr="00936483">
              <w:rPr>
                <w:snapToGrid w:val="0"/>
              </w:rPr>
              <w:t> </w:t>
            </w:r>
            <w:r w:rsidRPr="00936483">
              <w:rPr>
                <w:snapToGrid w:val="0"/>
              </w:rPr>
              <w:t>minutes in duration (other than a service to which another item applies) by a medical practitioner (other than a general practitioner)</w:t>
            </w:r>
            <w:r w:rsidR="00344318" w:rsidRPr="00936483">
              <w:rPr>
                <w:snapToGrid w:val="0"/>
              </w:rPr>
              <w:t>—</w:t>
            </w:r>
            <w:r w:rsidRPr="00936483">
              <w:rPr>
                <w:snapToGrid w:val="0"/>
              </w:rPr>
              <w:t>each attendance</w:t>
            </w:r>
          </w:p>
        </w:tc>
        <w:tc>
          <w:tcPr>
            <w:tcW w:w="924" w:type="dxa"/>
            <w:shd w:val="clear" w:color="auto" w:fill="FFFFFF"/>
          </w:tcPr>
          <w:p w:rsidR="005E3E83" w:rsidRPr="00936483" w:rsidRDefault="005E3E83" w:rsidP="006719FE">
            <w:pPr>
              <w:pStyle w:val="TableText"/>
              <w:keepLines/>
              <w:jc w:val="right"/>
            </w:pPr>
            <w:r w:rsidRPr="00936483">
              <w:t>71.00</w:t>
            </w:r>
          </w:p>
        </w:tc>
      </w:tr>
      <w:tr w:rsidR="005E3E83" w:rsidRPr="00936483" w:rsidTr="00576ADD">
        <w:trPr>
          <w:cantSplit/>
        </w:trPr>
        <w:tc>
          <w:tcPr>
            <w:tcW w:w="688"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5220</w:t>
            </w:r>
          </w:p>
        </w:tc>
        <w:tc>
          <w:tcPr>
            <w:tcW w:w="5837" w:type="dxa"/>
            <w:shd w:val="clear" w:color="auto" w:fill="FFFFFF"/>
          </w:tcPr>
          <w:p w:rsidR="005E3E83" w:rsidRPr="00936483" w:rsidRDefault="005E3E83" w:rsidP="006719FE">
            <w:pPr>
              <w:pStyle w:val="TableText"/>
              <w:keepLines/>
              <w:rPr>
                <w:snapToGrid w:val="0"/>
              </w:rPr>
            </w:pPr>
            <w:r w:rsidRPr="00936483">
              <w:t>Professional attendance by a medical practitioner who is not a general practitioner (other than attendance at consulting rooms, a hospital or a residential aged care facility or a service to which another item in the table applies), lasting not more than 5</w:t>
            </w:r>
            <w:r w:rsidR="007A0200" w:rsidRPr="00936483">
              <w:t> </w:t>
            </w:r>
            <w:r w:rsidRPr="00936483">
              <w:t>minutes</w:t>
            </w:r>
            <w:r w:rsidR="00344318" w:rsidRPr="00936483">
              <w:t>—</w:t>
            </w:r>
            <w:r w:rsidRPr="00936483">
              <w:t xml:space="preserve">an attendance on </w:t>
            </w:r>
            <w:r w:rsidR="00344318" w:rsidRPr="00936483">
              <w:t xml:space="preserve">one </w:t>
            </w:r>
            <w:r w:rsidRPr="00936483">
              <w:t xml:space="preserve">or more patients on </w:t>
            </w:r>
            <w:r w:rsidR="00344318" w:rsidRPr="00936483">
              <w:t xml:space="preserve">one </w:t>
            </w:r>
            <w:r w:rsidRPr="00936483">
              <w:t>occasion</w:t>
            </w:r>
            <w:r w:rsidR="00344318" w:rsidRPr="00936483">
              <w:t>—</w:t>
            </w:r>
            <w:r w:rsidRPr="00936483">
              <w:t>each patient</w:t>
            </w:r>
          </w:p>
        </w:tc>
        <w:tc>
          <w:tcPr>
            <w:tcW w:w="924"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rPr>
          <w:cantSplit/>
        </w:trPr>
        <w:tc>
          <w:tcPr>
            <w:tcW w:w="688"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5223</w:t>
            </w:r>
          </w:p>
        </w:tc>
        <w:tc>
          <w:tcPr>
            <w:tcW w:w="5837" w:type="dxa"/>
            <w:shd w:val="clear" w:color="auto" w:fill="FFFFFF"/>
          </w:tcPr>
          <w:p w:rsidR="005E3E83" w:rsidRPr="00936483" w:rsidRDefault="005E3E83" w:rsidP="006719FE">
            <w:pPr>
              <w:pStyle w:val="TableText"/>
              <w:keepLines/>
              <w:rPr>
                <w:snapToGrid w:val="0"/>
              </w:rPr>
            </w:pPr>
            <w:r w:rsidRPr="00936483">
              <w:t>Professional attendance by a medical practitioner who is not a general practitioner (other than attendance at consulting rooms, a hospital or a residential aged care facility or a service to which another item in the table applies), lasting more than 5 minutes, but not more than 25</w:t>
            </w:r>
            <w:r w:rsidR="007A0200" w:rsidRPr="00936483">
              <w:t> </w:t>
            </w:r>
            <w:r w:rsidRPr="00936483">
              <w:t>minutes</w:t>
            </w:r>
            <w:r w:rsidR="00344318" w:rsidRPr="00936483">
              <w:t>—</w:t>
            </w:r>
            <w:r w:rsidRPr="00936483">
              <w:t xml:space="preserve">an attendance on </w:t>
            </w:r>
            <w:r w:rsidR="00344318" w:rsidRPr="00936483">
              <w:t xml:space="preserve">one </w:t>
            </w:r>
            <w:r w:rsidRPr="00936483">
              <w:t xml:space="preserve">or more patients on </w:t>
            </w:r>
            <w:r w:rsidR="00344318" w:rsidRPr="00936483">
              <w:t xml:space="preserve">one </w:t>
            </w:r>
            <w:r w:rsidRPr="00936483">
              <w:t>occasion</w:t>
            </w:r>
            <w:r w:rsidR="00344318" w:rsidRPr="00936483">
              <w:t>—</w:t>
            </w:r>
            <w:r w:rsidRPr="00936483">
              <w:t>each patient</w:t>
            </w:r>
          </w:p>
        </w:tc>
        <w:tc>
          <w:tcPr>
            <w:tcW w:w="924"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rPr>
          <w:cantSplit/>
        </w:trPr>
        <w:tc>
          <w:tcPr>
            <w:tcW w:w="688"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5227</w:t>
            </w:r>
          </w:p>
        </w:tc>
        <w:tc>
          <w:tcPr>
            <w:tcW w:w="5837" w:type="dxa"/>
            <w:shd w:val="clear" w:color="auto" w:fill="FFFFFF"/>
          </w:tcPr>
          <w:p w:rsidR="005E3E83" w:rsidRPr="00936483" w:rsidRDefault="005E3E83" w:rsidP="006719FE">
            <w:pPr>
              <w:pStyle w:val="TableText"/>
              <w:keepLines/>
              <w:rPr>
                <w:snapToGrid w:val="0"/>
              </w:rPr>
            </w:pPr>
            <w:r w:rsidRPr="00936483">
              <w:t>Professional attendance by a medical practitioner who is not a general practitioner (other than attendance at consulting rooms, a hospital or a residential aged care facility or a service to which another item in the table applies), lasting more than 25</w:t>
            </w:r>
            <w:r w:rsidR="007A0200" w:rsidRPr="00936483">
              <w:t> </w:t>
            </w:r>
            <w:r w:rsidRPr="00936483">
              <w:t>minutes, but not more than 45</w:t>
            </w:r>
            <w:r w:rsidR="007A0200" w:rsidRPr="00936483">
              <w:t> </w:t>
            </w:r>
            <w:r w:rsidRPr="00936483">
              <w:t>minutes</w:t>
            </w:r>
            <w:r w:rsidR="00344318" w:rsidRPr="00936483">
              <w:t>—</w:t>
            </w:r>
            <w:r w:rsidRPr="00936483">
              <w:t xml:space="preserve">an attendance on </w:t>
            </w:r>
            <w:r w:rsidR="00344318" w:rsidRPr="00936483">
              <w:t xml:space="preserve">one </w:t>
            </w:r>
            <w:r w:rsidRPr="00936483">
              <w:t xml:space="preserve">or more patients on </w:t>
            </w:r>
            <w:r w:rsidR="00344318" w:rsidRPr="00936483">
              <w:t xml:space="preserve">one </w:t>
            </w:r>
            <w:r w:rsidRPr="00936483">
              <w:t>occasion</w:t>
            </w:r>
            <w:r w:rsidR="00344318" w:rsidRPr="00936483">
              <w:t>—</w:t>
            </w:r>
            <w:r w:rsidRPr="00936483">
              <w:t>each patient</w:t>
            </w:r>
          </w:p>
        </w:tc>
        <w:tc>
          <w:tcPr>
            <w:tcW w:w="924"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rPr>
          <w:cantSplit/>
        </w:trPr>
        <w:tc>
          <w:tcPr>
            <w:tcW w:w="688"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5228</w:t>
            </w:r>
          </w:p>
        </w:tc>
        <w:tc>
          <w:tcPr>
            <w:tcW w:w="5837" w:type="dxa"/>
            <w:shd w:val="clear" w:color="auto" w:fill="FFFFFF"/>
          </w:tcPr>
          <w:p w:rsidR="005E3E83" w:rsidRPr="00936483" w:rsidRDefault="005E3E83" w:rsidP="006719FE">
            <w:pPr>
              <w:pStyle w:val="TableText"/>
              <w:keepLines/>
              <w:rPr>
                <w:snapToGrid w:val="0"/>
              </w:rPr>
            </w:pPr>
            <w:r w:rsidRPr="00936483">
              <w:t>Professional attendance by a medical practitioner who is not a general practitioner (other than attendance at consulting rooms, a hospital or a residential aged care facility or a service to which another item in the table applies), lasting more than 45</w:t>
            </w:r>
            <w:r w:rsidR="007A0200" w:rsidRPr="00936483">
              <w:t> </w:t>
            </w:r>
            <w:r w:rsidRPr="00936483">
              <w:t>minutes</w:t>
            </w:r>
            <w:r w:rsidR="00344318" w:rsidRPr="00936483">
              <w:t>—</w:t>
            </w:r>
            <w:r w:rsidRPr="00936483">
              <w:t xml:space="preserve">an attendance on </w:t>
            </w:r>
            <w:r w:rsidR="00344318" w:rsidRPr="00936483">
              <w:t xml:space="preserve">one </w:t>
            </w:r>
            <w:r w:rsidRPr="00936483">
              <w:t xml:space="preserve">or more patients on </w:t>
            </w:r>
            <w:r w:rsidR="00344318" w:rsidRPr="00936483">
              <w:t xml:space="preserve">one </w:t>
            </w:r>
            <w:r w:rsidRPr="00936483">
              <w:t>occasion</w:t>
            </w:r>
            <w:r w:rsidR="00344318" w:rsidRPr="00936483">
              <w:t>—</w:t>
            </w:r>
            <w:r w:rsidRPr="00936483">
              <w:t>each patient</w:t>
            </w:r>
          </w:p>
        </w:tc>
        <w:tc>
          <w:tcPr>
            <w:tcW w:w="924"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rPr>
          <w:cantSplit/>
        </w:trPr>
        <w:tc>
          <w:tcPr>
            <w:tcW w:w="688"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5260</w:t>
            </w:r>
          </w:p>
        </w:tc>
        <w:tc>
          <w:tcPr>
            <w:tcW w:w="5837" w:type="dxa"/>
            <w:shd w:val="clear" w:color="auto" w:fill="FFFFFF"/>
          </w:tcPr>
          <w:p w:rsidR="005E3E83" w:rsidRPr="00936483" w:rsidRDefault="005E3E83" w:rsidP="006719FE">
            <w:pPr>
              <w:pStyle w:val="TableText"/>
              <w:keepNext/>
              <w:keepLines/>
              <w:rPr>
                <w:snapToGrid w:val="0"/>
              </w:rPr>
            </w:pPr>
            <w:r w:rsidRPr="00936483">
              <w:rPr>
                <w:snapToGrid w:val="0"/>
              </w:rPr>
              <w:t>Professional attendance (other than a service to which another item applies) at a residential aged care facility (other than a professional attendance at a self</w:t>
            </w:r>
            <w:r w:rsidRPr="00936483">
              <w:rPr>
                <w:snapToGrid w:val="0"/>
              </w:rPr>
              <w:noBreakHyphen/>
              <w:t>contained unit) or</w:t>
            </w:r>
            <w:r w:rsidR="007A0200" w:rsidRPr="00936483">
              <w:rPr>
                <w:snapToGrid w:val="0"/>
              </w:rPr>
              <w:t> </w:t>
            </w:r>
            <w:r w:rsidRPr="00936483">
              <w:rPr>
                <w:snapToGrid w:val="0"/>
              </w:rPr>
              <w:t>professional attendance at consulting rooms situated within such a complex if the patient is accommodated in the residential aged care facility (other than accommodation in a self</w:t>
            </w:r>
            <w:r w:rsidRPr="00936483">
              <w:rPr>
                <w:snapToGrid w:val="0"/>
              </w:rPr>
              <w:noBreakHyphen/>
              <w:t>contained unit) of not more than 5</w:t>
            </w:r>
            <w:r w:rsidR="007A0200" w:rsidRPr="00936483">
              <w:rPr>
                <w:snapToGrid w:val="0"/>
              </w:rPr>
              <w:t> </w:t>
            </w:r>
            <w:r w:rsidRPr="00936483">
              <w:rPr>
                <w:snapToGrid w:val="0"/>
              </w:rPr>
              <w:t>minutes in duration by a medical practitioner (other than a general practitioner)</w:t>
            </w:r>
            <w:r w:rsidR="00344318" w:rsidRPr="00936483">
              <w:rPr>
                <w:snapToGrid w:val="0"/>
              </w:rPr>
              <w:t>—</w:t>
            </w:r>
            <w:r w:rsidRPr="00936483">
              <w:rPr>
                <w:snapToGrid w:val="0"/>
              </w:rPr>
              <w:t xml:space="preserve">an attendance on </w:t>
            </w:r>
            <w:r w:rsidR="00344318" w:rsidRPr="00936483">
              <w:rPr>
                <w:snapToGrid w:val="0"/>
              </w:rPr>
              <w:t xml:space="preserve">one </w:t>
            </w:r>
            <w:r w:rsidRPr="00936483">
              <w:rPr>
                <w:snapToGrid w:val="0"/>
              </w:rPr>
              <w:t xml:space="preserve">or more patients at </w:t>
            </w:r>
            <w:r w:rsidR="00344318" w:rsidRPr="00936483">
              <w:rPr>
                <w:snapToGrid w:val="0"/>
              </w:rPr>
              <w:t xml:space="preserve">one </w:t>
            </w:r>
            <w:r w:rsidRPr="00936483">
              <w:rPr>
                <w:snapToGrid w:val="0"/>
              </w:rPr>
              <w:t xml:space="preserve">residential aged care facility on </w:t>
            </w:r>
            <w:r w:rsidR="00344318" w:rsidRPr="00936483">
              <w:rPr>
                <w:snapToGrid w:val="0"/>
              </w:rPr>
              <w:t xml:space="preserve">one </w:t>
            </w:r>
            <w:r w:rsidRPr="00936483">
              <w:rPr>
                <w:snapToGrid w:val="0"/>
              </w:rPr>
              <w:t>occasion</w:t>
            </w:r>
            <w:r w:rsidR="00344318" w:rsidRPr="00936483">
              <w:rPr>
                <w:snapToGrid w:val="0"/>
              </w:rPr>
              <w:t>—</w:t>
            </w:r>
            <w:r w:rsidRPr="00936483">
              <w:rPr>
                <w:snapToGrid w:val="0"/>
              </w:rPr>
              <w:t>each patient</w:t>
            </w:r>
          </w:p>
        </w:tc>
        <w:tc>
          <w:tcPr>
            <w:tcW w:w="924"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rPr>
          <w:cantSplit/>
        </w:trPr>
        <w:tc>
          <w:tcPr>
            <w:tcW w:w="688"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5263</w:t>
            </w:r>
          </w:p>
        </w:tc>
        <w:tc>
          <w:tcPr>
            <w:tcW w:w="5837" w:type="dxa"/>
            <w:shd w:val="clear" w:color="auto" w:fill="FFFFFF"/>
          </w:tcPr>
          <w:p w:rsidR="005E3E83" w:rsidRPr="00936483" w:rsidRDefault="005E3E83" w:rsidP="006719FE">
            <w:pPr>
              <w:pStyle w:val="TableText"/>
              <w:keepLines/>
              <w:rPr>
                <w:snapToGrid w:val="0"/>
              </w:rPr>
            </w:pPr>
            <w:r w:rsidRPr="00936483">
              <w:rPr>
                <w:snapToGrid w:val="0"/>
              </w:rPr>
              <w:t>Professional attendance (other than a service to which another item applies) at a residential aged care facility (other than a professional attendance at a self</w:t>
            </w:r>
            <w:r w:rsidRPr="00936483">
              <w:rPr>
                <w:snapToGrid w:val="0"/>
              </w:rPr>
              <w:noBreakHyphen/>
              <w:t>contained unit) or</w:t>
            </w:r>
            <w:r w:rsidR="007A0200" w:rsidRPr="00936483">
              <w:rPr>
                <w:snapToGrid w:val="0"/>
              </w:rPr>
              <w:t> </w:t>
            </w:r>
            <w:r w:rsidRPr="00936483">
              <w:rPr>
                <w:snapToGrid w:val="0"/>
              </w:rPr>
              <w:t>professional attendance at consulting rooms situated within such a complex if the patient is accommodated in the residential aged care facility (other than accommodation in a self</w:t>
            </w:r>
            <w:r w:rsidRPr="00936483">
              <w:rPr>
                <w:snapToGrid w:val="0"/>
              </w:rPr>
              <w:noBreakHyphen/>
              <w:t>contained unit) of more than 5</w:t>
            </w:r>
            <w:r w:rsidR="007A0200" w:rsidRPr="00936483">
              <w:rPr>
                <w:snapToGrid w:val="0"/>
              </w:rPr>
              <w:t> </w:t>
            </w:r>
            <w:r w:rsidRPr="00936483">
              <w:rPr>
                <w:snapToGrid w:val="0"/>
              </w:rPr>
              <w:t>minutes in duration but not more than 25</w:t>
            </w:r>
            <w:r w:rsidR="007A0200" w:rsidRPr="00936483">
              <w:rPr>
                <w:snapToGrid w:val="0"/>
              </w:rPr>
              <w:t> </w:t>
            </w:r>
            <w:r w:rsidRPr="00936483">
              <w:rPr>
                <w:snapToGrid w:val="0"/>
              </w:rPr>
              <w:t>minutes in duration by a medical practitioner (other than a general practitioner)</w:t>
            </w:r>
            <w:r w:rsidR="00344318" w:rsidRPr="00936483">
              <w:rPr>
                <w:snapToGrid w:val="0"/>
              </w:rPr>
              <w:t>—</w:t>
            </w:r>
            <w:r w:rsidRPr="00936483">
              <w:rPr>
                <w:snapToGrid w:val="0"/>
              </w:rPr>
              <w:t xml:space="preserve">an attendance on </w:t>
            </w:r>
            <w:r w:rsidR="00344318" w:rsidRPr="00936483">
              <w:rPr>
                <w:snapToGrid w:val="0"/>
              </w:rPr>
              <w:t xml:space="preserve">one </w:t>
            </w:r>
            <w:r w:rsidRPr="00936483">
              <w:rPr>
                <w:snapToGrid w:val="0"/>
              </w:rPr>
              <w:t xml:space="preserve">or more patients at </w:t>
            </w:r>
            <w:r w:rsidR="00344318" w:rsidRPr="00936483">
              <w:rPr>
                <w:snapToGrid w:val="0"/>
              </w:rPr>
              <w:t xml:space="preserve">one </w:t>
            </w:r>
            <w:r w:rsidRPr="00936483">
              <w:rPr>
                <w:snapToGrid w:val="0"/>
              </w:rPr>
              <w:t xml:space="preserve">residential aged care facility on </w:t>
            </w:r>
            <w:r w:rsidR="00344318" w:rsidRPr="00936483">
              <w:rPr>
                <w:snapToGrid w:val="0"/>
              </w:rPr>
              <w:t xml:space="preserve">one </w:t>
            </w:r>
            <w:r w:rsidRPr="00936483">
              <w:rPr>
                <w:snapToGrid w:val="0"/>
              </w:rPr>
              <w:t>occasion</w:t>
            </w:r>
            <w:r w:rsidR="00344318" w:rsidRPr="00936483">
              <w:rPr>
                <w:snapToGrid w:val="0"/>
              </w:rPr>
              <w:t>—</w:t>
            </w:r>
            <w:r w:rsidRPr="00936483">
              <w:rPr>
                <w:snapToGrid w:val="0"/>
              </w:rPr>
              <w:t>each patient</w:t>
            </w:r>
          </w:p>
        </w:tc>
        <w:tc>
          <w:tcPr>
            <w:tcW w:w="924"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rPr>
          <w:cantSplit/>
        </w:trPr>
        <w:tc>
          <w:tcPr>
            <w:tcW w:w="688"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5265</w:t>
            </w:r>
          </w:p>
        </w:tc>
        <w:tc>
          <w:tcPr>
            <w:tcW w:w="5837" w:type="dxa"/>
            <w:shd w:val="clear" w:color="auto" w:fill="FFFFFF"/>
          </w:tcPr>
          <w:p w:rsidR="005E3E83" w:rsidRPr="00936483" w:rsidRDefault="005E3E83" w:rsidP="006719FE">
            <w:pPr>
              <w:pStyle w:val="TableText"/>
              <w:keepLines/>
              <w:rPr>
                <w:snapToGrid w:val="0"/>
              </w:rPr>
            </w:pPr>
            <w:r w:rsidRPr="00936483">
              <w:rPr>
                <w:snapToGrid w:val="0"/>
              </w:rPr>
              <w:t>Professional attendance (other than a service to which another item applies) at a residential aged care facility (other than a professional attendance at a self</w:t>
            </w:r>
            <w:r w:rsidRPr="00936483">
              <w:rPr>
                <w:snapToGrid w:val="0"/>
              </w:rPr>
              <w:noBreakHyphen/>
              <w:t>contained unit) or professional attendance at consulting rooms situated within such a complex if the patient is accommodated in the residential aged care facility (other than accommodation in a self</w:t>
            </w:r>
            <w:r w:rsidRPr="00936483">
              <w:rPr>
                <w:snapToGrid w:val="0"/>
              </w:rPr>
              <w:noBreakHyphen/>
              <w:t>contained unit) of more than 25</w:t>
            </w:r>
            <w:r w:rsidR="007A0200" w:rsidRPr="00936483">
              <w:rPr>
                <w:snapToGrid w:val="0"/>
              </w:rPr>
              <w:t> </w:t>
            </w:r>
            <w:r w:rsidRPr="00936483">
              <w:rPr>
                <w:snapToGrid w:val="0"/>
              </w:rPr>
              <w:t>minutes in duration but not more than 45</w:t>
            </w:r>
            <w:r w:rsidR="007A0200" w:rsidRPr="00936483">
              <w:rPr>
                <w:snapToGrid w:val="0"/>
              </w:rPr>
              <w:t> </w:t>
            </w:r>
            <w:r w:rsidRPr="00936483">
              <w:rPr>
                <w:snapToGrid w:val="0"/>
              </w:rPr>
              <w:t>minutes by a medical practitioner (other than a general practitioner)</w:t>
            </w:r>
            <w:r w:rsidR="00344318" w:rsidRPr="00936483">
              <w:rPr>
                <w:snapToGrid w:val="0"/>
              </w:rPr>
              <w:t>—</w:t>
            </w:r>
            <w:r w:rsidRPr="00936483">
              <w:rPr>
                <w:snapToGrid w:val="0"/>
              </w:rPr>
              <w:t xml:space="preserve">an attendance on </w:t>
            </w:r>
            <w:r w:rsidR="00344318" w:rsidRPr="00936483">
              <w:rPr>
                <w:snapToGrid w:val="0"/>
              </w:rPr>
              <w:t xml:space="preserve">one </w:t>
            </w:r>
            <w:r w:rsidRPr="00936483">
              <w:rPr>
                <w:snapToGrid w:val="0"/>
              </w:rPr>
              <w:t xml:space="preserve">or more patients at </w:t>
            </w:r>
            <w:r w:rsidR="00344318" w:rsidRPr="00936483">
              <w:rPr>
                <w:snapToGrid w:val="0"/>
              </w:rPr>
              <w:t xml:space="preserve">one </w:t>
            </w:r>
            <w:r w:rsidRPr="00936483">
              <w:rPr>
                <w:snapToGrid w:val="0"/>
              </w:rPr>
              <w:t xml:space="preserve">residential aged care facility on </w:t>
            </w:r>
            <w:r w:rsidR="00344318" w:rsidRPr="00936483">
              <w:rPr>
                <w:snapToGrid w:val="0"/>
              </w:rPr>
              <w:t xml:space="preserve">one </w:t>
            </w:r>
            <w:r w:rsidRPr="00936483">
              <w:rPr>
                <w:snapToGrid w:val="0"/>
              </w:rPr>
              <w:t>occasion</w:t>
            </w:r>
            <w:r w:rsidR="00344318" w:rsidRPr="00936483">
              <w:rPr>
                <w:snapToGrid w:val="0"/>
              </w:rPr>
              <w:t>—</w:t>
            </w:r>
            <w:r w:rsidRPr="00936483">
              <w:rPr>
                <w:snapToGrid w:val="0"/>
              </w:rPr>
              <w:t>each patient</w:t>
            </w:r>
          </w:p>
        </w:tc>
        <w:tc>
          <w:tcPr>
            <w:tcW w:w="924" w:type="dxa"/>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r w:rsidR="005E3E83" w:rsidRPr="00936483" w:rsidTr="00576ADD">
        <w:trPr>
          <w:cantSplit/>
        </w:trPr>
        <w:tc>
          <w:tcPr>
            <w:tcW w:w="688" w:type="dxa"/>
            <w:tcBorders>
              <w:top w:val="nil"/>
              <w:left w:val="nil"/>
              <w:bottom w:val="single" w:sz="4" w:space="0" w:color="auto"/>
              <w:right w:val="nil"/>
            </w:tcBorders>
            <w:shd w:val="clear" w:color="auto" w:fill="FFFFFF"/>
          </w:tcPr>
          <w:p w:rsidR="005E3E83" w:rsidRPr="00936483" w:rsidRDefault="005E3E83" w:rsidP="006719FE">
            <w:pPr>
              <w:pStyle w:val="TableText"/>
              <w:keepLines/>
              <w:jc w:val="right"/>
              <w:rPr>
                <w:snapToGrid w:val="0"/>
              </w:rPr>
            </w:pPr>
            <w:r w:rsidRPr="00936483">
              <w:rPr>
                <w:snapToGrid w:val="0"/>
              </w:rPr>
              <w:t>5267</w:t>
            </w:r>
          </w:p>
        </w:tc>
        <w:tc>
          <w:tcPr>
            <w:tcW w:w="5837" w:type="dxa"/>
            <w:tcBorders>
              <w:bottom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Professional attendance (other than a service to which another item applies) at a residential aged care facility (other than a professional attendance at a self</w:t>
            </w:r>
            <w:r w:rsidRPr="00936483">
              <w:rPr>
                <w:snapToGrid w:val="0"/>
              </w:rPr>
              <w:noBreakHyphen/>
              <w:t>contained unit) or professional attendance at consulting rooms situated within such a complex if the patient is accommodated in the residential aged care facility (other than accommodation in a self</w:t>
            </w:r>
            <w:r w:rsidRPr="00936483">
              <w:rPr>
                <w:snapToGrid w:val="0"/>
              </w:rPr>
              <w:noBreakHyphen/>
              <w:t>contained unit) of more than 45</w:t>
            </w:r>
            <w:r w:rsidR="007A0200" w:rsidRPr="00936483">
              <w:rPr>
                <w:snapToGrid w:val="0"/>
              </w:rPr>
              <w:t> </w:t>
            </w:r>
            <w:r w:rsidRPr="00936483">
              <w:rPr>
                <w:snapToGrid w:val="0"/>
              </w:rPr>
              <w:t>minutes in duration by a medical practitioner (other than a general practitioner)</w:t>
            </w:r>
            <w:r w:rsidR="00344318" w:rsidRPr="00936483">
              <w:rPr>
                <w:snapToGrid w:val="0"/>
              </w:rPr>
              <w:t>—</w:t>
            </w:r>
            <w:r w:rsidRPr="00936483">
              <w:rPr>
                <w:snapToGrid w:val="0"/>
              </w:rPr>
              <w:t xml:space="preserve">an attendance on </w:t>
            </w:r>
            <w:r w:rsidR="00344318" w:rsidRPr="00936483">
              <w:rPr>
                <w:snapToGrid w:val="0"/>
              </w:rPr>
              <w:t xml:space="preserve">one </w:t>
            </w:r>
            <w:r w:rsidRPr="00936483">
              <w:rPr>
                <w:snapToGrid w:val="0"/>
              </w:rPr>
              <w:t xml:space="preserve">or more patients at </w:t>
            </w:r>
            <w:r w:rsidR="00344318" w:rsidRPr="00936483">
              <w:rPr>
                <w:snapToGrid w:val="0"/>
              </w:rPr>
              <w:t xml:space="preserve">one </w:t>
            </w:r>
            <w:r w:rsidRPr="00936483">
              <w:rPr>
                <w:snapToGrid w:val="0"/>
              </w:rPr>
              <w:t xml:space="preserve">residential aged care facility on </w:t>
            </w:r>
            <w:r w:rsidR="00344318" w:rsidRPr="00936483">
              <w:rPr>
                <w:snapToGrid w:val="0"/>
              </w:rPr>
              <w:t xml:space="preserve">one </w:t>
            </w:r>
            <w:r w:rsidRPr="00936483">
              <w:rPr>
                <w:snapToGrid w:val="0"/>
              </w:rPr>
              <w:t>occasion</w:t>
            </w:r>
            <w:r w:rsidR="00344318" w:rsidRPr="00936483">
              <w:rPr>
                <w:snapToGrid w:val="0"/>
              </w:rPr>
              <w:t>—</w:t>
            </w:r>
            <w:r w:rsidRPr="00936483">
              <w:rPr>
                <w:snapToGrid w:val="0"/>
              </w:rPr>
              <w:t>each patient</w:t>
            </w:r>
          </w:p>
        </w:tc>
        <w:tc>
          <w:tcPr>
            <w:tcW w:w="924" w:type="dxa"/>
            <w:tcBorders>
              <w:bottom w:val="single" w:sz="4" w:space="0" w:color="auto"/>
            </w:tcBorders>
            <w:shd w:val="clear" w:color="auto" w:fill="FFFFFF"/>
          </w:tcPr>
          <w:p w:rsidR="005E3E83" w:rsidRPr="00936483" w:rsidDel="006B05B0" w:rsidRDefault="005E3E83" w:rsidP="006719FE">
            <w:pPr>
              <w:pStyle w:val="TableText"/>
              <w:keepLines/>
              <w:ind w:right="-33"/>
              <w:rPr>
                <w:snapToGrid w:val="0"/>
              </w:rPr>
            </w:pPr>
            <w:r w:rsidRPr="00936483">
              <w:t>Amount under clause 2.1.1</w:t>
            </w:r>
          </w:p>
        </w:tc>
      </w:tr>
    </w:tbl>
    <w:p w:rsidR="005E3E83" w:rsidRPr="00936483" w:rsidRDefault="005E3E83" w:rsidP="006719FE">
      <w:pPr>
        <w:pStyle w:val="HD"/>
        <w:spacing w:after="120"/>
      </w:pPr>
      <w:bookmarkStart w:id="135" w:name="_Toc329356843"/>
      <w:r w:rsidRPr="001B079B">
        <w:rPr>
          <w:rStyle w:val="CharDivNo"/>
        </w:rPr>
        <w:t>Division 2.26</w:t>
      </w:r>
      <w:r w:rsidRPr="00936483">
        <w:tab/>
      </w:r>
      <w:r w:rsidRPr="001B079B">
        <w:rPr>
          <w:rStyle w:val="CharDivText"/>
        </w:rPr>
        <w:t>Group A26</w:t>
      </w:r>
      <w:r w:rsidR="00344318" w:rsidRPr="001B079B">
        <w:rPr>
          <w:rStyle w:val="CharDivText"/>
        </w:rPr>
        <w:t>—</w:t>
      </w:r>
      <w:r w:rsidRPr="001B079B">
        <w:rPr>
          <w:rStyle w:val="CharDivText"/>
        </w:rPr>
        <w:t>Neurosurgery attendances to which no other item applies</w:t>
      </w:r>
      <w:bookmarkEnd w:id="135"/>
    </w:p>
    <w:tbl>
      <w:tblPr>
        <w:tblW w:w="7489" w:type="dxa"/>
        <w:tblInd w:w="-75" w:type="dxa"/>
        <w:shd w:val="clear" w:color="auto" w:fill="FFFFFF"/>
        <w:tblLayout w:type="fixed"/>
        <w:tblCellMar>
          <w:left w:w="107" w:type="dxa"/>
          <w:right w:w="107" w:type="dxa"/>
        </w:tblCellMar>
        <w:tblLook w:val="0000"/>
      </w:tblPr>
      <w:tblGrid>
        <w:gridCol w:w="714"/>
        <w:gridCol w:w="5851"/>
        <w:gridCol w:w="924"/>
      </w:tblGrid>
      <w:tr w:rsidR="005E3E83" w:rsidRPr="00936483" w:rsidTr="00576ADD">
        <w:trPr>
          <w:cantSplit/>
          <w:tblHeader/>
        </w:trPr>
        <w:tc>
          <w:tcPr>
            <w:tcW w:w="7489" w:type="dxa"/>
            <w:gridSpan w:val="3"/>
            <w:tcBorders>
              <w:top w:val="nil"/>
              <w:left w:val="nil"/>
            </w:tcBorders>
            <w:shd w:val="clear" w:color="auto" w:fill="FFFFFF"/>
          </w:tcPr>
          <w:p w:rsidR="005E3E83" w:rsidRPr="00936483" w:rsidRDefault="005E3E83" w:rsidP="006719FE">
            <w:pPr>
              <w:pStyle w:val="TableColHead"/>
              <w:keepLines/>
              <w:spacing w:after="0"/>
            </w:pPr>
            <w:r w:rsidRPr="00936483">
              <w:t>Group A26</w:t>
            </w:r>
            <w:r w:rsidR="00344318" w:rsidRPr="00936483">
              <w:t>—</w:t>
            </w:r>
            <w:r w:rsidRPr="00936483">
              <w:t>Neurosurgery attendances to which no other item applies</w:t>
            </w:r>
          </w:p>
        </w:tc>
      </w:tr>
      <w:tr w:rsidR="005E3E83" w:rsidRPr="00936483" w:rsidTr="00576ADD">
        <w:trPr>
          <w:cantSplit/>
          <w:tblHeader/>
        </w:trPr>
        <w:tc>
          <w:tcPr>
            <w:tcW w:w="714"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5851" w:type="dxa"/>
            <w:tcBorders>
              <w:bottom w:val="single" w:sz="4" w:space="0" w:color="auto"/>
            </w:tcBorders>
            <w:shd w:val="clear" w:color="auto" w:fill="FFFFFF"/>
          </w:tcPr>
          <w:p w:rsidR="005E3E83" w:rsidRPr="00936483" w:rsidRDefault="005E3E83" w:rsidP="006719FE">
            <w:pPr>
              <w:pStyle w:val="TableColHead"/>
              <w:keepLines/>
            </w:pPr>
            <w:r w:rsidRPr="00936483">
              <w:t>Description</w:t>
            </w:r>
          </w:p>
        </w:tc>
        <w:tc>
          <w:tcPr>
            <w:tcW w:w="924" w:type="dxa"/>
            <w:tcBorders>
              <w:bottom w:val="single" w:sz="4" w:space="0" w:color="auto"/>
            </w:tcBorders>
            <w:shd w:val="clear" w:color="auto" w:fill="FFFFFF"/>
          </w:tcPr>
          <w:p w:rsidR="005E3E83" w:rsidRPr="00936483" w:rsidRDefault="005E3E83" w:rsidP="006719FE">
            <w:pPr>
              <w:pStyle w:val="TableColHead"/>
              <w:keepLines/>
              <w:ind w:right="-13"/>
            </w:pPr>
            <w:r w:rsidRPr="00936483">
              <w:t xml:space="preserve">Fee </w:t>
            </w:r>
          </w:p>
        </w:tc>
      </w:tr>
      <w:tr w:rsidR="005E3E83" w:rsidRPr="00936483" w:rsidTr="00576ADD">
        <w:trPr>
          <w:cantSplit/>
        </w:trPr>
        <w:tc>
          <w:tcPr>
            <w:tcW w:w="714" w:type="dxa"/>
            <w:tcBorders>
              <w:top w:val="single" w:sz="4" w:space="0" w:color="auto"/>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6007</w:t>
            </w:r>
          </w:p>
        </w:tc>
        <w:tc>
          <w:tcPr>
            <w:tcW w:w="5851" w:type="dxa"/>
            <w:tcBorders>
              <w:top w:val="single" w:sz="4" w:space="0" w:color="auto"/>
            </w:tcBorders>
            <w:shd w:val="clear" w:color="auto" w:fill="FFFFFF"/>
          </w:tcPr>
          <w:p w:rsidR="005E3E83" w:rsidRPr="00936483" w:rsidRDefault="005E3E83" w:rsidP="006719FE">
            <w:pPr>
              <w:pStyle w:val="TableText"/>
              <w:keepLines/>
              <w:rPr>
                <w:snapToGrid w:val="0"/>
              </w:rPr>
            </w:pPr>
            <w:r w:rsidRPr="00936483">
              <w:t>Professional attendance by a specialist in the practice of neurosurgery following referral of the patient to him or her</w:t>
            </w:r>
            <w:r w:rsidR="00344318" w:rsidRPr="00936483">
              <w:t>—</w:t>
            </w:r>
            <w:r w:rsidRPr="00936483">
              <w:t>an attendance (other than a second or subsequent attendance in a single course of treatment) at consulting rooms or hospital</w:t>
            </w:r>
          </w:p>
        </w:tc>
        <w:tc>
          <w:tcPr>
            <w:tcW w:w="924" w:type="dxa"/>
            <w:tcBorders>
              <w:top w:val="single" w:sz="4" w:space="0" w:color="auto"/>
            </w:tcBorders>
            <w:shd w:val="clear" w:color="auto" w:fill="FFFFFF"/>
          </w:tcPr>
          <w:p w:rsidR="005E3E83" w:rsidRPr="00936483" w:rsidRDefault="00C024E2" w:rsidP="006719FE">
            <w:pPr>
              <w:pStyle w:val="TableText"/>
              <w:keepLines/>
              <w:ind w:left="-25" w:right="-13"/>
              <w:jc w:val="right"/>
            </w:pPr>
            <w:r w:rsidRPr="00936483">
              <w:t>$129.60</w:t>
            </w:r>
          </w:p>
        </w:tc>
      </w:tr>
      <w:tr w:rsidR="005E3E83" w:rsidRPr="00936483" w:rsidTr="00576ADD">
        <w:trPr>
          <w:cantSplit/>
        </w:trPr>
        <w:tc>
          <w:tcPr>
            <w:tcW w:w="714"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6009</w:t>
            </w:r>
          </w:p>
        </w:tc>
        <w:tc>
          <w:tcPr>
            <w:tcW w:w="5851" w:type="dxa"/>
            <w:shd w:val="clear" w:color="auto" w:fill="FFFFFF"/>
          </w:tcPr>
          <w:p w:rsidR="005E3E83" w:rsidRPr="00936483" w:rsidRDefault="005E3E83" w:rsidP="006719FE">
            <w:pPr>
              <w:pStyle w:val="TableText"/>
              <w:keepLines/>
              <w:rPr>
                <w:snapToGrid w:val="0"/>
              </w:rPr>
            </w:pPr>
            <w:r w:rsidRPr="00936483">
              <w:t>Professional attendance by a specialist in the practice of neurosurgery following referral of the patient to him or her</w:t>
            </w:r>
            <w:r w:rsidR="00344318" w:rsidRPr="00936483">
              <w:t>—</w:t>
            </w:r>
            <w:r w:rsidRPr="00936483">
              <w:t xml:space="preserve">a minor attendance </w:t>
            </w:r>
            <w:r w:rsidRPr="00936483">
              <w:rPr>
                <w:snapToGrid w:val="0"/>
              </w:rPr>
              <w:t>after the first in a single course of treatment at consulting rooms or hospital</w:t>
            </w:r>
          </w:p>
        </w:tc>
        <w:tc>
          <w:tcPr>
            <w:tcW w:w="924" w:type="dxa"/>
            <w:shd w:val="clear" w:color="auto" w:fill="FFFFFF"/>
          </w:tcPr>
          <w:p w:rsidR="005E3E83" w:rsidRPr="00936483" w:rsidRDefault="00435F0B" w:rsidP="006719FE">
            <w:pPr>
              <w:pStyle w:val="TableText"/>
              <w:keepLines/>
              <w:ind w:left="-25" w:right="-13"/>
              <w:jc w:val="right"/>
            </w:pPr>
            <w:r w:rsidRPr="00936483">
              <w:t>$43.00</w:t>
            </w:r>
          </w:p>
        </w:tc>
      </w:tr>
      <w:tr w:rsidR="005E3E83" w:rsidRPr="00936483" w:rsidTr="00576ADD">
        <w:trPr>
          <w:cantSplit/>
        </w:trPr>
        <w:tc>
          <w:tcPr>
            <w:tcW w:w="714" w:type="dxa"/>
            <w:tcBorders>
              <w:top w:val="nil"/>
              <w:left w:val="nil"/>
              <w:bottom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6011</w:t>
            </w:r>
          </w:p>
        </w:tc>
        <w:tc>
          <w:tcPr>
            <w:tcW w:w="5851" w:type="dxa"/>
            <w:shd w:val="clear" w:color="auto" w:fill="FFFFFF"/>
          </w:tcPr>
          <w:p w:rsidR="005E3E83" w:rsidRPr="00936483" w:rsidRDefault="005E3E83" w:rsidP="006719FE">
            <w:pPr>
              <w:pStyle w:val="TableText"/>
              <w:keepLines/>
              <w:ind w:right="-107"/>
              <w:rPr>
                <w:snapToGrid w:val="0"/>
              </w:rPr>
            </w:pPr>
            <w:r w:rsidRPr="00936483">
              <w:t>Professional attendance by a specialist in the practice of neurosurgery following referral of the patient to him or her</w:t>
            </w:r>
            <w:r w:rsidR="00344318" w:rsidRPr="00936483">
              <w:t>—</w:t>
            </w:r>
            <w:r w:rsidRPr="00936483">
              <w:t xml:space="preserve">an attendance after the first in a single course of treatment, involving an extensive and comprehensive examination, arranging any necessary investigations in relation to </w:t>
            </w:r>
            <w:r w:rsidR="00344318" w:rsidRPr="00936483">
              <w:t xml:space="preserve">one </w:t>
            </w:r>
            <w:r w:rsidRPr="00936483">
              <w:t>or more complex problems and of more than 15</w:t>
            </w:r>
            <w:r w:rsidR="007A0200" w:rsidRPr="00936483">
              <w:t> </w:t>
            </w:r>
            <w:r w:rsidRPr="00936483">
              <w:t xml:space="preserve">minutes in duration but not more than 30 minutes in duration </w:t>
            </w:r>
            <w:r w:rsidRPr="00936483">
              <w:rPr>
                <w:snapToGrid w:val="0"/>
              </w:rPr>
              <w:t>at consulting rooms or hospital</w:t>
            </w:r>
          </w:p>
        </w:tc>
        <w:tc>
          <w:tcPr>
            <w:tcW w:w="924" w:type="dxa"/>
            <w:shd w:val="clear" w:color="auto" w:fill="FFFFFF"/>
          </w:tcPr>
          <w:p w:rsidR="005E3E83" w:rsidRPr="00936483" w:rsidRDefault="00435F0B" w:rsidP="006719FE">
            <w:pPr>
              <w:pStyle w:val="TableText"/>
              <w:keepLines/>
              <w:ind w:left="-25" w:right="-13"/>
              <w:jc w:val="right"/>
            </w:pPr>
            <w:r w:rsidRPr="00936483">
              <w:t>$85.55</w:t>
            </w:r>
          </w:p>
        </w:tc>
      </w:tr>
      <w:tr w:rsidR="005E3E83" w:rsidRPr="00936483" w:rsidTr="00576ADD">
        <w:trPr>
          <w:cantSplit/>
        </w:trPr>
        <w:tc>
          <w:tcPr>
            <w:tcW w:w="714"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6013</w:t>
            </w:r>
          </w:p>
        </w:tc>
        <w:tc>
          <w:tcPr>
            <w:tcW w:w="5851" w:type="dxa"/>
            <w:shd w:val="clear" w:color="auto" w:fill="FFFFFF"/>
          </w:tcPr>
          <w:p w:rsidR="005E3E83" w:rsidRPr="00936483" w:rsidRDefault="005E3E83" w:rsidP="006719FE">
            <w:pPr>
              <w:pStyle w:val="TableText"/>
              <w:keepLines/>
              <w:ind w:right="-35"/>
            </w:pPr>
            <w:r w:rsidRPr="00936483">
              <w:t>Professional attendance by a specialist in the practice of neurosurgery following referral of the patient to him or her</w:t>
            </w:r>
            <w:r w:rsidR="00344318" w:rsidRPr="00936483">
              <w:t>—</w:t>
            </w:r>
            <w:r w:rsidRPr="00936483">
              <w:t xml:space="preserve">an attendance after the first in a single course of treatment, involving a detailed and comprehensive examination, arranging any necessary investigations in relation to </w:t>
            </w:r>
            <w:r w:rsidR="00344318" w:rsidRPr="00936483">
              <w:t xml:space="preserve">one </w:t>
            </w:r>
            <w:r w:rsidRPr="00936483">
              <w:t>or more complex problems and of more than 30</w:t>
            </w:r>
            <w:r w:rsidR="007A0200" w:rsidRPr="00936483">
              <w:t> </w:t>
            </w:r>
            <w:r w:rsidRPr="00936483">
              <w:t xml:space="preserve">minutes in duration but not more than 45 minutes in duration </w:t>
            </w:r>
            <w:r w:rsidRPr="00936483">
              <w:rPr>
                <w:snapToGrid w:val="0"/>
              </w:rPr>
              <w:t>at consulting rooms or hospital</w:t>
            </w:r>
          </w:p>
        </w:tc>
        <w:tc>
          <w:tcPr>
            <w:tcW w:w="924" w:type="dxa"/>
            <w:shd w:val="clear" w:color="auto" w:fill="FFFFFF"/>
          </w:tcPr>
          <w:p w:rsidR="005E3E83" w:rsidRPr="00936483" w:rsidRDefault="00435F0B" w:rsidP="006719FE">
            <w:pPr>
              <w:pStyle w:val="TableText"/>
              <w:keepLines/>
              <w:ind w:left="-25" w:right="-13"/>
              <w:jc w:val="right"/>
            </w:pPr>
            <w:r w:rsidRPr="00936483">
              <w:t>$118.50</w:t>
            </w:r>
          </w:p>
        </w:tc>
      </w:tr>
      <w:tr w:rsidR="005E3E83" w:rsidRPr="00936483" w:rsidTr="00576ADD">
        <w:trPr>
          <w:cantSplit/>
        </w:trPr>
        <w:tc>
          <w:tcPr>
            <w:tcW w:w="714" w:type="dxa"/>
            <w:tcBorders>
              <w:top w:val="nil"/>
              <w:left w:val="nil"/>
              <w:right w:val="nil"/>
            </w:tcBorders>
            <w:shd w:val="clear" w:color="auto" w:fill="FFFFFF"/>
          </w:tcPr>
          <w:p w:rsidR="005E3E83" w:rsidRPr="00936483" w:rsidRDefault="005E3E83" w:rsidP="006719FE">
            <w:pPr>
              <w:pStyle w:val="TableText"/>
              <w:keepLines/>
              <w:jc w:val="right"/>
              <w:rPr>
                <w:snapToGrid w:val="0"/>
              </w:rPr>
            </w:pPr>
            <w:r w:rsidRPr="00936483">
              <w:rPr>
                <w:snapToGrid w:val="0"/>
              </w:rPr>
              <w:t>6015</w:t>
            </w:r>
          </w:p>
        </w:tc>
        <w:tc>
          <w:tcPr>
            <w:tcW w:w="5851" w:type="dxa"/>
            <w:shd w:val="clear" w:color="auto" w:fill="FFFFFF"/>
          </w:tcPr>
          <w:p w:rsidR="005E3E83" w:rsidRPr="00936483" w:rsidRDefault="005E3E83" w:rsidP="006719FE">
            <w:pPr>
              <w:pStyle w:val="TableText"/>
              <w:keepLines/>
              <w:rPr>
                <w:snapToGrid w:val="0"/>
              </w:rPr>
            </w:pPr>
            <w:r w:rsidRPr="00936483">
              <w:t>Professional attendance by a specialist in the practice of neurosurgery following referral of the patient to him or her</w:t>
            </w:r>
            <w:r w:rsidR="00344318" w:rsidRPr="00936483">
              <w:t>—</w:t>
            </w:r>
            <w:r w:rsidRPr="00936483">
              <w:t xml:space="preserve">an attendance after the first in a single course of treatment, involving an exhaustive and comprehensive examination, arranging any necessary investigations in relation to </w:t>
            </w:r>
            <w:r w:rsidR="00344318" w:rsidRPr="00936483">
              <w:t xml:space="preserve">one </w:t>
            </w:r>
            <w:r w:rsidRPr="00936483">
              <w:t>or more complex problems and of more than 45</w:t>
            </w:r>
            <w:r w:rsidR="007A0200" w:rsidRPr="00936483">
              <w:t> </w:t>
            </w:r>
            <w:r w:rsidRPr="00936483">
              <w:t xml:space="preserve">minutes in duration </w:t>
            </w:r>
            <w:r w:rsidRPr="00936483">
              <w:rPr>
                <w:snapToGrid w:val="0"/>
              </w:rPr>
              <w:t>at consulting rooms or hospital</w:t>
            </w:r>
          </w:p>
        </w:tc>
        <w:tc>
          <w:tcPr>
            <w:tcW w:w="924" w:type="dxa"/>
            <w:shd w:val="clear" w:color="auto" w:fill="FFFFFF"/>
          </w:tcPr>
          <w:p w:rsidR="005E3E83" w:rsidRPr="00936483" w:rsidRDefault="00435F0B" w:rsidP="006719FE">
            <w:pPr>
              <w:pStyle w:val="TableText"/>
              <w:keepLines/>
              <w:ind w:left="-25" w:right="-13"/>
              <w:jc w:val="right"/>
            </w:pPr>
            <w:r w:rsidRPr="00936483">
              <w:t>$150.90</w:t>
            </w:r>
          </w:p>
        </w:tc>
      </w:tr>
      <w:tr w:rsidR="005E3E83" w:rsidRPr="00936483" w:rsidTr="00576ADD">
        <w:trPr>
          <w:cantSplit/>
        </w:trPr>
        <w:tc>
          <w:tcPr>
            <w:tcW w:w="714" w:type="dxa"/>
            <w:tcBorders>
              <w:top w:val="nil"/>
              <w:left w:val="nil"/>
              <w:bottom w:val="single" w:sz="4" w:space="0" w:color="auto"/>
              <w:right w:val="nil"/>
            </w:tcBorders>
            <w:shd w:val="clear" w:color="auto" w:fill="FFFFFF"/>
          </w:tcPr>
          <w:p w:rsidR="005E3E83" w:rsidRPr="00936483" w:rsidRDefault="005E3E83" w:rsidP="006719FE">
            <w:pPr>
              <w:pStyle w:val="TableText"/>
              <w:keepLines/>
              <w:rPr>
                <w:lang w:val="en-US"/>
              </w:rPr>
            </w:pPr>
            <w:r w:rsidRPr="00936483">
              <w:rPr>
                <w:lang w:val="en-US"/>
              </w:rPr>
              <w:t>6016</w:t>
            </w:r>
          </w:p>
        </w:tc>
        <w:tc>
          <w:tcPr>
            <w:tcW w:w="5851" w:type="dxa"/>
            <w:tcBorders>
              <w:bottom w:val="single" w:sz="4" w:space="0" w:color="auto"/>
            </w:tcBorders>
            <w:shd w:val="clear" w:color="auto" w:fill="FFFFFF"/>
          </w:tcPr>
          <w:p w:rsidR="005E3E83" w:rsidRPr="00936483" w:rsidRDefault="005E3E83" w:rsidP="006719FE">
            <w:pPr>
              <w:pStyle w:val="TableText"/>
              <w:keepLines/>
              <w:rPr>
                <w:lang w:val="en-US"/>
              </w:rPr>
            </w:pPr>
            <w:r w:rsidRPr="00936483">
              <w:rPr>
                <w:lang w:val="en-US"/>
              </w:rPr>
              <w:t xml:space="preserve">Professional attendance by a specialist </w:t>
            </w:r>
            <w:r w:rsidR="00E2755E">
              <w:rPr>
                <w:lang w:val="en-US"/>
              </w:rPr>
              <w:t>practising</w:t>
            </w:r>
            <w:r w:rsidRPr="00936483">
              <w:rPr>
                <w:lang w:val="en-US"/>
              </w:rPr>
              <w:t xml:space="preserve"> in his or her specialty of neurosurgery:</w:t>
            </w:r>
          </w:p>
          <w:p w:rsidR="005E3E83" w:rsidRPr="00936483" w:rsidRDefault="005E3E83" w:rsidP="006719FE">
            <w:pPr>
              <w:pStyle w:val="TableP1a"/>
              <w:keepLines/>
              <w:rPr>
                <w:lang w:val="en-US"/>
              </w:rPr>
            </w:pPr>
            <w:r w:rsidRPr="00936483">
              <w:tab/>
              <w:t>(a)</w:t>
            </w:r>
            <w:r w:rsidRPr="00936483">
              <w:tab/>
            </w:r>
            <w:r w:rsidRPr="00936483">
              <w:rPr>
                <w:lang w:val="en-US"/>
              </w:rPr>
              <w:t>by video conference; and</w:t>
            </w:r>
          </w:p>
          <w:p w:rsidR="005E3E83" w:rsidRPr="00936483" w:rsidRDefault="005E3E83" w:rsidP="006719FE">
            <w:pPr>
              <w:pStyle w:val="TableP1a"/>
              <w:keepLines/>
              <w:rPr>
                <w:lang w:val="en-US"/>
              </w:rPr>
            </w:pPr>
            <w:r w:rsidRPr="00936483">
              <w:tab/>
              <w:t>(b)</w:t>
            </w:r>
            <w:r w:rsidRPr="00936483">
              <w:tab/>
            </w:r>
            <w:r w:rsidRPr="00936483">
              <w:rPr>
                <w:lang w:val="en-US"/>
              </w:rPr>
              <w:t>rendered to a patient who:</w:t>
            </w:r>
          </w:p>
          <w:p w:rsidR="005E3E83" w:rsidRPr="00936483" w:rsidRDefault="005E3E83" w:rsidP="006719FE">
            <w:pPr>
              <w:pStyle w:val="TableP2i"/>
              <w:keepLines/>
              <w:rPr>
                <w:lang w:val="en-US"/>
              </w:rPr>
            </w:pPr>
            <w:r w:rsidRPr="00936483">
              <w:rPr>
                <w:lang w:val="en-US"/>
              </w:rPr>
              <w:tab/>
              <w:t>(i)</w:t>
            </w:r>
            <w:r w:rsidRPr="00936483">
              <w:rPr>
                <w:lang w:val="en-US"/>
              </w:rPr>
              <w:tab/>
              <w:t>is a care recipient in a residential care service; or</w:t>
            </w:r>
          </w:p>
          <w:p w:rsidR="005E3E83" w:rsidRPr="00936483" w:rsidRDefault="005E3E83" w:rsidP="006719FE">
            <w:pPr>
              <w:pStyle w:val="TableP2i"/>
              <w:keepLines/>
              <w:rPr>
                <w:lang w:val="en-US"/>
              </w:rPr>
            </w:pPr>
            <w:r w:rsidRPr="00936483">
              <w:rPr>
                <w:lang w:val="en-US"/>
              </w:rPr>
              <w:tab/>
              <w:t>(ii)</w:t>
            </w:r>
            <w:r w:rsidRPr="00936483">
              <w:rPr>
                <w:lang w:val="en-US"/>
              </w:rPr>
              <w:tab/>
              <w:t>is at an Aboriginal Medical Service or an Aboriginal Community Controlled Health Service for which a dir</w:t>
            </w:r>
            <w:r w:rsidR="00344318" w:rsidRPr="00936483">
              <w:rPr>
                <w:lang w:val="en-US"/>
              </w:rPr>
              <w:t>ection made under subsection 19 </w:t>
            </w:r>
            <w:r w:rsidRPr="00936483">
              <w:rPr>
                <w:lang w:val="en-US"/>
              </w:rPr>
              <w:t>(2) of the Act applies; or</w:t>
            </w:r>
          </w:p>
          <w:p w:rsidR="005E3E83" w:rsidRPr="00936483" w:rsidRDefault="005E3E83" w:rsidP="006719FE">
            <w:pPr>
              <w:pStyle w:val="TableP2i"/>
              <w:keepLines/>
              <w:rPr>
                <w:lang w:val="en-US"/>
              </w:rPr>
            </w:pPr>
            <w:r w:rsidRPr="00936483">
              <w:rPr>
                <w:lang w:val="en-US"/>
              </w:rPr>
              <w:tab/>
              <w:t>(iii)</w:t>
            </w:r>
            <w:r w:rsidRPr="00936483">
              <w:rPr>
                <w:lang w:val="en-US"/>
              </w:rPr>
              <w:tab/>
              <w:t>is located outside an inner metropolitan area and is not an admitted patient; and</w:t>
            </w:r>
          </w:p>
          <w:p w:rsidR="005E3E83" w:rsidRPr="00936483" w:rsidRDefault="005E3E83" w:rsidP="006719FE">
            <w:pPr>
              <w:pStyle w:val="TableP1a"/>
              <w:keepLines/>
              <w:rPr>
                <w:lang w:val="en-US"/>
              </w:rPr>
            </w:pPr>
            <w:r w:rsidRPr="00936483">
              <w:tab/>
              <w:t>(c)</w:t>
            </w:r>
            <w:r w:rsidRPr="00936483">
              <w:tab/>
            </w:r>
            <w:r w:rsidRPr="00936483">
              <w:rPr>
                <w:lang w:val="en-US"/>
              </w:rPr>
              <w:t>for a service provided with item</w:t>
            </w:r>
            <w:r w:rsidR="00344318" w:rsidRPr="00936483">
              <w:rPr>
                <w:lang w:val="en-US"/>
              </w:rPr>
              <w:t xml:space="preserve"> 6007, 6009, 6011, 6013 or 6015</w:t>
            </w:r>
          </w:p>
        </w:tc>
        <w:tc>
          <w:tcPr>
            <w:tcW w:w="924" w:type="dxa"/>
            <w:tcBorders>
              <w:bottom w:val="single" w:sz="4" w:space="0" w:color="auto"/>
            </w:tcBorders>
            <w:shd w:val="clear" w:color="auto" w:fill="FFFFFF"/>
          </w:tcPr>
          <w:p w:rsidR="005E3E83" w:rsidRPr="00936483" w:rsidRDefault="005E3E83" w:rsidP="006719FE">
            <w:pPr>
              <w:pStyle w:val="TableText"/>
              <w:keepLines/>
              <w:rPr>
                <w:lang w:val="en-US"/>
              </w:rPr>
            </w:pPr>
            <w:r w:rsidRPr="00936483">
              <w:rPr>
                <w:szCs w:val="22"/>
              </w:rPr>
              <w:t>50% of the fee for item 6007, 6009, 6011, 6013 or 6015</w:t>
            </w:r>
          </w:p>
        </w:tc>
      </w:tr>
    </w:tbl>
    <w:p w:rsidR="005E3E83" w:rsidRPr="00936483" w:rsidRDefault="005E3E83" w:rsidP="006719FE">
      <w:pPr>
        <w:pStyle w:val="HD"/>
      </w:pPr>
      <w:bookmarkStart w:id="136" w:name="_Toc329356844"/>
      <w:r w:rsidRPr="001B079B">
        <w:rPr>
          <w:rStyle w:val="CharDivNo"/>
        </w:rPr>
        <w:t>Division 2.27</w:t>
      </w:r>
      <w:r w:rsidRPr="00936483">
        <w:tab/>
      </w:r>
      <w:r w:rsidRPr="001B079B">
        <w:rPr>
          <w:rStyle w:val="CharDivText"/>
        </w:rPr>
        <w:t>Group A9</w:t>
      </w:r>
      <w:r w:rsidR="00344318" w:rsidRPr="001B079B">
        <w:rPr>
          <w:rStyle w:val="CharDivText"/>
        </w:rPr>
        <w:t>—</w:t>
      </w:r>
      <w:r w:rsidRPr="001B079B">
        <w:rPr>
          <w:rStyle w:val="CharDivText"/>
        </w:rPr>
        <w:t>Contact lenses</w:t>
      </w:r>
      <w:bookmarkEnd w:id="136"/>
    </w:p>
    <w:p w:rsidR="005E3E83" w:rsidRPr="00936483" w:rsidRDefault="005E3E83" w:rsidP="006719FE">
      <w:pPr>
        <w:pStyle w:val="HR"/>
      </w:pPr>
      <w:bookmarkStart w:id="137" w:name="_Toc329356845"/>
      <w:r w:rsidRPr="001B079B">
        <w:rPr>
          <w:rStyle w:val="CharSectno"/>
        </w:rPr>
        <w:t>2.27.1</w:t>
      </w:r>
      <w:r w:rsidRPr="00936483">
        <w:rPr>
          <w:lang w:eastAsia="en-AU"/>
        </w:rPr>
        <w:tab/>
        <w:t>Application of item 10809</w:t>
      </w:r>
      <w:bookmarkEnd w:id="137"/>
    </w:p>
    <w:p w:rsidR="005E3E83" w:rsidRPr="00936483" w:rsidRDefault="005E3E83" w:rsidP="006719FE">
      <w:pPr>
        <w:pStyle w:val="ZR1"/>
      </w:pPr>
      <w:r w:rsidRPr="00936483">
        <w:tab/>
      </w:r>
      <w:r w:rsidRPr="00936483">
        <w:tab/>
        <w:t>Item</w:t>
      </w:r>
      <w:r w:rsidR="007A0200" w:rsidRPr="00936483">
        <w:t> </w:t>
      </w:r>
      <w:r w:rsidRPr="00936483">
        <w:t>10809 does not apply if the patient’s requirement for contact lenses is only for any of the following reasons:</w:t>
      </w:r>
    </w:p>
    <w:p w:rsidR="005E3E83" w:rsidRPr="00936483" w:rsidRDefault="005E3E83" w:rsidP="006719FE">
      <w:pPr>
        <w:pStyle w:val="P1"/>
      </w:pPr>
      <w:r w:rsidRPr="00936483">
        <w:tab/>
        <w:t>(a)</w:t>
      </w:r>
      <w:r w:rsidRPr="00936483">
        <w:tab/>
        <w:t>because the patient does not want to wear spectacles for reasons of appearance;</w:t>
      </w:r>
    </w:p>
    <w:p w:rsidR="005E3E83" w:rsidRPr="00936483" w:rsidRDefault="005E3E83" w:rsidP="006719FE">
      <w:pPr>
        <w:pStyle w:val="P1"/>
      </w:pPr>
      <w:r w:rsidRPr="00936483">
        <w:tab/>
        <w:t>(b)</w:t>
      </w:r>
      <w:r w:rsidRPr="00936483">
        <w:tab/>
        <w:t>because the patient wants contact lenses for work or sporting purposes;</w:t>
      </w:r>
    </w:p>
    <w:p w:rsidR="005E3E83" w:rsidRPr="00936483" w:rsidRDefault="005E3E83" w:rsidP="006719FE">
      <w:pPr>
        <w:pStyle w:val="P1"/>
        <w:spacing w:after="120"/>
      </w:pPr>
      <w:r w:rsidRPr="00936483">
        <w:tab/>
        <w:t>(c)</w:t>
      </w:r>
      <w:r w:rsidRPr="00936483">
        <w:tab/>
        <w:t>because the patient has difficulty in using, or cannot use, spectacles for psychological reasons.</w:t>
      </w:r>
    </w:p>
    <w:tbl>
      <w:tblPr>
        <w:tblW w:w="7449" w:type="dxa"/>
        <w:tblInd w:w="-35" w:type="dxa"/>
        <w:shd w:val="clear" w:color="auto" w:fill="FFFFFF"/>
        <w:tblLayout w:type="fixed"/>
        <w:tblCellMar>
          <w:left w:w="107" w:type="dxa"/>
          <w:right w:w="107" w:type="dxa"/>
        </w:tblCellMar>
        <w:tblLook w:val="0000"/>
      </w:tblPr>
      <w:tblGrid>
        <w:gridCol w:w="800"/>
        <w:gridCol w:w="5851"/>
        <w:gridCol w:w="798"/>
      </w:tblGrid>
      <w:tr w:rsidR="005E3E83" w:rsidRPr="00936483" w:rsidTr="003B4FAB">
        <w:trPr>
          <w:cantSplit/>
          <w:tblHeader/>
        </w:trPr>
        <w:tc>
          <w:tcPr>
            <w:tcW w:w="7449" w:type="dxa"/>
            <w:gridSpan w:val="3"/>
            <w:tcBorders>
              <w:top w:val="nil"/>
              <w:left w:val="nil"/>
            </w:tcBorders>
            <w:shd w:val="clear" w:color="auto" w:fill="FFFFFF"/>
          </w:tcPr>
          <w:p w:rsidR="005E3E83" w:rsidRPr="00936483" w:rsidRDefault="005E3E83" w:rsidP="006719FE">
            <w:pPr>
              <w:pStyle w:val="TableColHead"/>
              <w:keepLines/>
              <w:spacing w:after="0"/>
            </w:pPr>
            <w:r w:rsidRPr="00936483">
              <w:t>Group A9</w:t>
            </w:r>
            <w:r w:rsidR="00344318" w:rsidRPr="00936483">
              <w:t>—</w:t>
            </w:r>
            <w:r w:rsidRPr="00936483">
              <w:t>Contact lenses</w:t>
            </w:r>
          </w:p>
        </w:tc>
      </w:tr>
      <w:tr w:rsidR="005E3E83" w:rsidRPr="00936483" w:rsidTr="003B4FAB">
        <w:trPr>
          <w:cantSplit/>
          <w:tblHeader/>
        </w:trPr>
        <w:tc>
          <w:tcPr>
            <w:tcW w:w="800" w:type="dxa"/>
            <w:tcBorders>
              <w:left w:val="nil"/>
              <w:bottom w:val="single" w:sz="4" w:space="0" w:color="auto"/>
              <w:right w:val="nil"/>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5851" w:type="dxa"/>
            <w:tcBorders>
              <w:bottom w:val="single" w:sz="4" w:space="0" w:color="auto"/>
            </w:tcBorders>
            <w:shd w:val="clear" w:color="auto" w:fill="FFFFFF"/>
          </w:tcPr>
          <w:p w:rsidR="005E3E83" w:rsidRPr="00936483" w:rsidRDefault="005E3E83" w:rsidP="006719FE">
            <w:pPr>
              <w:pStyle w:val="TableColHead"/>
              <w:keepLines/>
            </w:pPr>
            <w:r w:rsidRPr="00936483">
              <w:t>Description</w:t>
            </w:r>
          </w:p>
        </w:tc>
        <w:tc>
          <w:tcPr>
            <w:tcW w:w="798" w:type="dxa"/>
            <w:tcBorders>
              <w:bottom w:val="single" w:sz="4" w:space="0" w:color="auto"/>
            </w:tcBorders>
            <w:shd w:val="clear" w:color="auto" w:fill="FFFFFF"/>
          </w:tcPr>
          <w:p w:rsidR="005E3E83" w:rsidRPr="00936483" w:rsidRDefault="00B217D7" w:rsidP="006719FE">
            <w:pPr>
              <w:pStyle w:val="TableColHead"/>
              <w:keepLines/>
              <w:tabs>
                <w:tab w:val="left" w:pos="604"/>
              </w:tabs>
              <w:ind w:left="-26"/>
            </w:pPr>
            <w:r>
              <w:t>Fee ($)</w:t>
            </w:r>
          </w:p>
        </w:tc>
      </w:tr>
      <w:tr w:rsidR="005E3E83" w:rsidRPr="00936483" w:rsidTr="003B4FAB">
        <w:trPr>
          <w:cantSplit/>
        </w:trPr>
        <w:tc>
          <w:tcPr>
            <w:tcW w:w="800" w:type="dxa"/>
            <w:tcBorders>
              <w:top w:val="single" w:sz="4" w:space="0" w:color="auto"/>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10801</w:t>
            </w:r>
          </w:p>
        </w:tc>
        <w:tc>
          <w:tcPr>
            <w:tcW w:w="5851" w:type="dxa"/>
            <w:tcBorders>
              <w:top w:val="single" w:sz="4" w:space="0" w:color="auto"/>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Attendance for the investigation and evaluation of a patient for the fitting of contact lenses, with keratometry and testing with trial lenses and the issue of a prescription</w:t>
            </w:r>
            <w:r w:rsidR="00344318" w:rsidRPr="00936483">
              <w:rPr>
                <w:snapToGrid w:val="0"/>
              </w:rPr>
              <w:t xml:space="preserve">—one </w:t>
            </w:r>
            <w:r w:rsidRPr="00936483">
              <w:rPr>
                <w:snapToGrid w:val="0"/>
              </w:rPr>
              <w:t>service in any period of 36</w:t>
            </w:r>
            <w:r w:rsidR="007A0200" w:rsidRPr="00936483">
              <w:rPr>
                <w:snapToGrid w:val="0"/>
              </w:rPr>
              <w:t> </w:t>
            </w:r>
            <w:r w:rsidRPr="00936483">
              <w:rPr>
                <w:snapToGrid w:val="0"/>
              </w:rPr>
              <w:t>months</w:t>
            </w:r>
            <w:r w:rsidR="00344318" w:rsidRPr="00936483">
              <w:rPr>
                <w:snapToGrid w:val="0"/>
              </w:rPr>
              <w:t>—</w:t>
            </w:r>
            <w:r w:rsidRPr="00936483">
              <w:rPr>
                <w:snapToGrid w:val="0"/>
              </w:rPr>
              <w:t>patient with myopia of 5.0</w:t>
            </w:r>
            <w:r w:rsidR="007A0200" w:rsidRPr="00936483">
              <w:rPr>
                <w:snapToGrid w:val="0"/>
              </w:rPr>
              <w:t> </w:t>
            </w:r>
            <w:r w:rsidRPr="00936483">
              <w:rPr>
                <w:snapToGrid w:val="0"/>
              </w:rPr>
              <w:t xml:space="preserve">dioptres or greater (spherical equivalent) in </w:t>
            </w:r>
            <w:r w:rsidR="00344318" w:rsidRPr="00936483">
              <w:rPr>
                <w:snapToGrid w:val="0"/>
              </w:rPr>
              <w:t xml:space="preserve">one </w:t>
            </w:r>
            <w:r w:rsidRPr="00936483">
              <w:rPr>
                <w:snapToGrid w:val="0"/>
              </w:rPr>
              <w:t>eye</w:t>
            </w:r>
          </w:p>
        </w:tc>
        <w:tc>
          <w:tcPr>
            <w:tcW w:w="798" w:type="dxa"/>
            <w:tcBorders>
              <w:top w:val="single" w:sz="4" w:space="0" w:color="auto"/>
              <w:left w:val="nil"/>
              <w:bottom w:val="nil"/>
              <w:right w:val="nil"/>
            </w:tcBorders>
            <w:shd w:val="clear" w:color="auto" w:fill="FFFFFF"/>
          </w:tcPr>
          <w:p w:rsidR="005E3E83" w:rsidRPr="00936483" w:rsidRDefault="00435F0B" w:rsidP="006719FE">
            <w:pPr>
              <w:pStyle w:val="TableText"/>
              <w:keepLines/>
              <w:tabs>
                <w:tab w:val="left" w:pos="604"/>
              </w:tabs>
              <w:ind w:left="-57"/>
              <w:jc w:val="right"/>
            </w:pPr>
            <w:r w:rsidRPr="00936483">
              <w:t>121.65</w:t>
            </w:r>
          </w:p>
        </w:tc>
      </w:tr>
      <w:tr w:rsidR="005E3E83" w:rsidRPr="00936483" w:rsidTr="003B4FAB">
        <w:trPr>
          <w:cantSplit/>
        </w:trPr>
        <w:tc>
          <w:tcPr>
            <w:tcW w:w="800"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10802</w:t>
            </w:r>
          </w:p>
        </w:tc>
        <w:tc>
          <w:tcPr>
            <w:tcW w:w="5851"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Attendance for the investigation and evaluation of a patient for the fitting of contact lenses, with keratometry and testing with trial lenses and the issue of a prescription</w:t>
            </w:r>
            <w:r w:rsidR="00344318" w:rsidRPr="00936483">
              <w:rPr>
                <w:snapToGrid w:val="0"/>
              </w:rPr>
              <w:t xml:space="preserve">—one </w:t>
            </w:r>
            <w:r w:rsidRPr="00936483">
              <w:rPr>
                <w:snapToGrid w:val="0"/>
              </w:rPr>
              <w:t>service in any period of 36</w:t>
            </w:r>
            <w:r w:rsidR="007A0200" w:rsidRPr="00936483">
              <w:rPr>
                <w:snapToGrid w:val="0"/>
              </w:rPr>
              <w:t> </w:t>
            </w:r>
            <w:r w:rsidRPr="00936483">
              <w:rPr>
                <w:snapToGrid w:val="0"/>
              </w:rPr>
              <w:t>months</w:t>
            </w:r>
            <w:r w:rsidR="00344318" w:rsidRPr="00936483">
              <w:rPr>
                <w:snapToGrid w:val="0"/>
              </w:rPr>
              <w:t>—</w:t>
            </w:r>
            <w:r w:rsidRPr="00936483">
              <w:rPr>
                <w:snapToGrid w:val="0"/>
              </w:rPr>
              <w:t>patient with manifest hyperopia of 5.0</w:t>
            </w:r>
            <w:r w:rsidR="007A0200" w:rsidRPr="00936483">
              <w:rPr>
                <w:snapToGrid w:val="0"/>
              </w:rPr>
              <w:t> </w:t>
            </w:r>
            <w:r w:rsidRPr="00936483">
              <w:rPr>
                <w:snapToGrid w:val="0"/>
              </w:rPr>
              <w:t xml:space="preserve">dioptres or greater (spherical equivalent) in </w:t>
            </w:r>
            <w:r w:rsidR="00344318" w:rsidRPr="00936483">
              <w:rPr>
                <w:snapToGrid w:val="0"/>
              </w:rPr>
              <w:t xml:space="preserve">one </w:t>
            </w:r>
            <w:r w:rsidRPr="00936483">
              <w:rPr>
                <w:snapToGrid w:val="0"/>
              </w:rPr>
              <w:t>eye</w:t>
            </w:r>
          </w:p>
        </w:tc>
        <w:tc>
          <w:tcPr>
            <w:tcW w:w="798" w:type="dxa"/>
            <w:tcBorders>
              <w:top w:val="nil"/>
              <w:left w:val="nil"/>
              <w:bottom w:val="nil"/>
              <w:right w:val="nil"/>
            </w:tcBorders>
            <w:shd w:val="clear" w:color="auto" w:fill="FFFFFF"/>
          </w:tcPr>
          <w:p w:rsidR="005E3E83" w:rsidRPr="00936483" w:rsidRDefault="00435F0B" w:rsidP="006719FE">
            <w:pPr>
              <w:pStyle w:val="TableText"/>
              <w:keepLines/>
              <w:tabs>
                <w:tab w:val="left" w:pos="604"/>
              </w:tabs>
              <w:ind w:left="-57"/>
              <w:jc w:val="right"/>
            </w:pPr>
            <w:r w:rsidRPr="00936483">
              <w:t>121.65</w:t>
            </w:r>
          </w:p>
        </w:tc>
      </w:tr>
      <w:tr w:rsidR="005E3E83" w:rsidRPr="00936483" w:rsidTr="003B4FAB">
        <w:trPr>
          <w:cantSplit/>
        </w:trPr>
        <w:tc>
          <w:tcPr>
            <w:tcW w:w="800"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10803</w:t>
            </w:r>
          </w:p>
        </w:tc>
        <w:tc>
          <w:tcPr>
            <w:tcW w:w="5851"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Attendance for the investigation and evaluation of a patient for the fitting of contact lenses, with keratometry and testing with trial lenses and the issue of a prescription</w:t>
            </w:r>
            <w:r w:rsidR="00344318" w:rsidRPr="00936483">
              <w:rPr>
                <w:snapToGrid w:val="0"/>
              </w:rPr>
              <w:t xml:space="preserve">—one </w:t>
            </w:r>
            <w:r w:rsidRPr="00936483">
              <w:rPr>
                <w:snapToGrid w:val="0"/>
              </w:rPr>
              <w:t>service in any period of 36</w:t>
            </w:r>
            <w:r w:rsidR="007A0200" w:rsidRPr="00936483">
              <w:rPr>
                <w:snapToGrid w:val="0"/>
              </w:rPr>
              <w:t> </w:t>
            </w:r>
            <w:r w:rsidRPr="00936483">
              <w:rPr>
                <w:snapToGrid w:val="0"/>
              </w:rPr>
              <w:t>months</w:t>
            </w:r>
            <w:r w:rsidR="00344318" w:rsidRPr="00936483">
              <w:rPr>
                <w:snapToGrid w:val="0"/>
              </w:rPr>
              <w:t>—</w:t>
            </w:r>
            <w:r w:rsidRPr="00936483">
              <w:rPr>
                <w:snapToGrid w:val="0"/>
              </w:rPr>
              <w:t>patient with astigmatism of 3.0</w:t>
            </w:r>
            <w:r w:rsidR="007A0200" w:rsidRPr="00936483">
              <w:rPr>
                <w:snapToGrid w:val="0"/>
              </w:rPr>
              <w:t> </w:t>
            </w:r>
            <w:r w:rsidRPr="00936483">
              <w:rPr>
                <w:snapToGrid w:val="0"/>
              </w:rPr>
              <w:t xml:space="preserve">dioptres or greater in </w:t>
            </w:r>
            <w:r w:rsidR="00344318" w:rsidRPr="00936483">
              <w:rPr>
                <w:snapToGrid w:val="0"/>
              </w:rPr>
              <w:t xml:space="preserve">one </w:t>
            </w:r>
            <w:r w:rsidRPr="00936483">
              <w:rPr>
                <w:snapToGrid w:val="0"/>
              </w:rPr>
              <w:t>eye</w:t>
            </w:r>
          </w:p>
        </w:tc>
        <w:tc>
          <w:tcPr>
            <w:tcW w:w="798" w:type="dxa"/>
            <w:tcBorders>
              <w:top w:val="nil"/>
              <w:left w:val="nil"/>
              <w:bottom w:val="nil"/>
              <w:right w:val="nil"/>
            </w:tcBorders>
            <w:shd w:val="clear" w:color="auto" w:fill="FFFFFF"/>
          </w:tcPr>
          <w:p w:rsidR="005E3E83" w:rsidRPr="00936483" w:rsidRDefault="00435F0B" w:rsidP="006719FE">
            <w:pPr>
              <w:pStyle w:val="TableText"/>
              <w:keepLines/>
              <w:tabs>
                <w:tab w:val="left" w:pos="604"/>
              </w:tabs>
              <w:ind w:left="-57"/>
              <w:jc w:val="right"/>
            </w:pPr>
            <w:r w:rsidRPr="00936483">
              <w:t>121.65</w:t>
            </w:r>
          </w:p>
        </w:tc>
      </w:tr>
      <w:tr w:rsidR="005E3E83" w:rsidRPr="00936483" w:rsidTr="003B4FAB">
        <w:trPr>
          <w:cantSplit/>
        </w:trPr>
        <w:tc>
          <w:tcPr>
            <w:tcW w:w="800"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10804</w:t>
            </w:r>
          </w:p>
        </w:tc>
        <w:tc>
          <w:tcPr>
            <w:tcW w:w="5851"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Attendance for the investigation and evaluation of a patient for the fitting of contact lenses, with keratometry and testing with trial lenses and the issue of a prescription</w:t>
            </w:r>
            <w:r w:rsidR="00344318" w:rsidRPr="00936483">
              <w:rPr>
                <w:snapToGrid w:val="0"/>
              </w:rPr>
              <w:t xml:space="preserve">—one </w:t>
            </w:r>
            <w:r w:rsidRPr="00936483">
              <w:rPr>
                <w:snapToGrid w:val="0"/>
              </w:rPr>
              <w:t>service in any period of 36</w:t>
            </w:r>
            <w:r w:rsidR="007A0200" w:rsidRPr="00936483">
              <w:rPr>
                <w:snapToGrid w:val="0"/>
              </w:rPr>
              <w:t> </w:t>
            </w:r>
            <w:r w:rsidRPr="00936483">
              <w:rPr>
                <w:snapToGrid w:val="0"/>
              </w:rPr>
              <w:t>months</w:t>
            </w:r>
            <w:r w:rsidR="00344318" w:rsidRPr="00936483">
              <w:rPr>
                <w:snapToGrid w:val="0"/>
              </w:rPr>
              <w:t>—</w:t>
            </w:r>
            <w:r w:rsidRPr="00936483">
              <w:rPr>
                <w:snapToGrid w:val="0"/>
              </w:rPr>
              <w:t>patient with irregular astigmatism in either eye, being a condition the existence of which has been confirmed by keratometric observation, if the maximum visual acuity obtainable with spectacle correction is worse than 0.3</w:t>
            </w:r>
            <w:r w:rsidR="007A0200" w:rsidRPr="00936483">
              <w:rPr>
                <w:snapToGrid w:val="0"/>
              </w:rPr>
              <w:t> </w:t>
            </w:r>
            <w:r w:rsidRPr="00936483">
              <w:rPr>
                <w:snapToGrid w:val="0"/>
              </w:rPr>
              <w:t>logMAR (6/12) and if that corrected acuity would be improved by an additional 0.1 logMAR by the use of a contact lens</w:t>
            </w:r>
          </w:p>
        </w:tc>
        <w:tc>
          <w:tcPr>
            <w:tcW w:w="798" w:type="dxa"/>
            <w:tcBorders>
              <w:top w:val="nil"/>
              <w:left w:val="nil"/>
              <w:bottom w:val="nil"/>
              <w:right w:val="nil"/>
            </w:tcBorders>
            <w:shd w:val="clear" w:color="auto" w:fill="FFFFFF"/>
          </w:tcPr>
          <w:p w:rsidR="005E3E83" w:rsidRPr="00936483" w:rsidRDefault="00435F0B" w:rsidP="006719FE">
            <w:pPr>
              <w:pStyle w:val="TableText"/>
              <w:keepLines/>
              <w:tabs>
                <w:tab w:val="left" w:pos="604"/>
              </w:tabs>
              <w:ind w:left="-57"/>
              <w:jc w:val="right"/>
            </w:pPr>
            <w:r w:rsidRPr="00936483">
              <w:t>121.65</w:t>
            </w:r>
          </w:p>
        </w:tc>
      </w:tr>
      <w:tr w:rsidR="005E3E83" w:rsidRPr="00936483" w:rsidTr="003B4FAB">
        <w:trPr>
          <w:cantSplit/>
        </w:trPr>
        <w:tc>
          <w:tcPr>
            <w:tcW w:w="800"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10805</w:t>
            </w:r>
          </w:p>
        </w:tc>
        <w:tc>
          <w:tcPr>
            <w:tcW w:w="5851" w:type="dxa"/>
            <w:tcBorders>
              <w:top w:val="nil"/>
              <w:left w:val="nil"/>
              <w:bottom w:val="nil"/>
              <w:right w:val="nil"/>
            </w:tcBorders>
            <w:shd w:val="clear" w:color="auto" w:fill="FFFFFF"/>
          </w:tcPr>
          <w:p w:rsidR="005E3E83" w:rsidRPr="00936483" w:rsidRDefault="005E3E83" w:rsidP="006719FE">
            <w:pPr>
              <w:pStyle w:val="TableText"/>
              <w:keepLines/>
              <w:ind w:right="-65"/>
              <w:rPr>
                <w:snapToGrid w:val="0"/>
              </w:rPr>
            </w:pPr>
            <w:r w:rsidRPr="00936483">
              <w:rPr>
                <w:snapToGrid w:val="0"/>
              </w:rPr>
              <w:t>Attendance for the investigation and evaluation of a patient for the fitting of contact lenses, with keratometry and testing with trial lenses and the issue of a prescription</w:t>
            </w:r>
            <w:r w:rsidR="00344318" w:rsidRPr="00936483">
              <w:rPr>
                <w:snapToGrid w:val="0"/>
              </w:rPr>
              <w:t xml:space="preserve">—one </w:t>
            </w:r>
            <w:r w:rsidRPr="00936483">
              <w:rPr>
                <w:snapToGrid w:val="0"/>
              </w:rPr>
              <w:t>service in any period of 36</w:t>
            </w:r>
            <w:r w:rsidR="007A0200" w:rsidRPr="00936483">
              <w:rPr>
                <w:snapToGrid w:val="0"/>
              </w:rPr>
              <w:t> </w:t>
            </w:r>
            <w:r w:rsidRPr="00936483">
              <w:rPr>
                <w:snapToGrid w:val="0"/>
              </w:rPr>
              <w:t>months</w:t>
            </w:r>
            <w:r w:rsidR="00344318" w:rsidRPr="00936483">
              <w:rPr>
                <w:snapToGrid w:val="0"/>
              </w:rPr>
              <w:t>—</w:t>
            </w:r>
            <w:r w:rsidRPr="00936483">
              <w:rPr>
                <w:snapToGrid w:val="0"/>
              </w:rPr>
              <w:t>patient with anisometropia of 3.0</w:t>
            </w:r>
            <w:r w:rsidR="007A0200" w:rsidRPr="00936483">
              <w:rPr>
                <w:snapToGrid w:val="0"/>
              </w:rPr>
              <w:t> </w:t>
            </w:r>
            <w:r w:rsidRPr="00936483">
              <w:rPr>
                <w:snapToGrid w:val="0"/>
              </w:rPr>
              <w:t>dioptres or greater (difference between spherical equivalents)</w:t>
            </w:r>
          </w:p>
        </w:tc>
        <w:tc>
          <w:tcPr>
            <w:tcW w:w="798" w:type="dxa"/>
            <w:tcBorders>
              <w:top w:val="nil"/>
              <w:left w:val="nil"/>
              <w:bottom w:val="nil"/>
              <w:right w:val="nil"/>
            </w:tcBorders>
            <w:shd w:val="clear" w:color="auto" w:fill="FFFFFF"/>
          </w:tcPr>
          <w:p w:rsidR="005E3E83" w:rsidRPr="00936483" w:rsidRDefault="00435F0B" w:rsidP="006719FE">
            <w:pPr>
              <w:pStyle w:val="TableText"/>
              <w:keepLines/>
              <w:tabs>
                <w:tab w:val="left" w:pos="604"/>
              </w:tabs>
              <w:ind w:left="-57"/>
              <w:jc w:val="right"/>
            </w:pPr>
            <w:r w:rsidRPr="00936483">
              <w:t>121.65</w:t>
            </w:r>
          </w:p>
        </w:tc>
      </w:tr>
      <w:tr w:rsidR="005E3E83" w:rsidRPr="00936483" w:rsidTr="003B4FAB">
        <w:trPr>
          <w:cantSplit/>
        </w:trPr>
        <w:tc>
          <w:tcPr>
            <w:tcW w:w="800"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10806</w:t>
            </w:r>
          </w:p>
        </w:tc>
        <w:tc>
          <w:tcPr>
            <w:tcW w:w="5851"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Attendance for the investigation and evaluation of a patient for the fitting of contact lenses, with keratometry and testing with trial lenses and the issue of a prescription</w:t>
            </w:r>
            <w:r w:rsidR="00344318" w:rsidRPr="00936483">
              <w:rPr>
                <w:snapToGrid w:val="0"/>
              </w:rPr>
              <w:t xml:space="preserve">—one </w:t>
            </w:r>
            <w:r w:rsidRPr="00936483">
              <w:rPr>
                <w:snapToGrid w:val="0"/>
              </w:rPr>
              <w:t>service in any period of 36</w:t>
            </w:r>
            <w:r w:rsidR="007A0200" w:rsidRPr="00936483">
              <w:rPr>
                <w:snapToGrid w:val="0"/>
              </w:rPr>
              <w:t> </w:t>
            </w:r>
            <w:r w:rsidRPr="00936483">
              <w:rPr>
                <w:snapToGrid w:val="0"/>
              </w:rPr>
              <w:t>months</w:t>
            </w:r>
            <w:r w:rsidR="00344318" w:rsidRPr="00936483">
              <w:rPr>
                <w:snapToGrid w:val="0"/>
              </w:rPr>
              <w:t>—</w:t>
            </w:r>
            <w:r w:rsidRPr="00936483">
              <w:rPr>
                <w:snapToGrid w:val="0"/>
              </w:rPr>
              <w:t>patient with corrected visual acuity of 0.7 logMAR (6/30) or worse in both eyes and for whom a contact lens is prescribed as part of a telescopic system</w:t>
            </w:r>
          </w:p>
        </w:tc>
        <w:tc>
          <w:tcPr>
            <w:tcW w:w="798" w:type="dxa"/>
            <w:tcBorders>
              <w:top w:val="nil"/>
              <w:left w:val="nil"/>
              <w:bottom w:val="nil"/>
              <w:right w:val="nil"/>
            </w:tcBorders>
            <w:shd w:val="clear" w:color="auto" w:fill="FFFFFF"/>
          </w:tcPr>
          <w:p w:rsidR="005E3E83" w:rsidRPr="00936483" w:rsidRDefault="00435F0B" w:rsidP="006719FE">
            <w:pPr>
              <w:pStyle w:val="TableText"/>
              <w:keepLines/>
              <w:tabs>
                <w:tab w:val="left" w:pos="604"/>
              </w:tabs>
              <w:ind w:left="-57"/>
              <w:jc w:val="right"/>
            </w:pPr>
            <w:r w:rsidRPr="00936483">
              <w:t>121.65</w:t>
            </w:r>
          </w:p>
        </w:tc>
      </w:tr>
      <w:tr w:rsidR="005E3E83" w:rsidRPr="00936483" w:rsidTr="003B4FAB">
        <w:trPr>
          <w:cantSplit/>
        </w:trPr>
        <w:tc>
          <w:tcPr>
            <w:tcW w:w="800"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10807</w:t>
            </w:r>
          </w:p>
        </w:tc>
        <w:tc>
          <w:tcPr>
            <w:tcW w:w="5851"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Attendance for the investigation and evaluation of a patient for the fitting of contact lenses, with keratometry and testing with trial lenses and the issue of a prescription</w:t>
            </w:r>
            <w:r w:rsidR="00344318" w:rsidRPr="00936483">
              <w:rPr>
                <w:snapToGrid w:val="0"/>
              </w:rPr>
              <w:t xml:space="preserve">—one </w:t>
            </w:r>
            <w:r w:rsidRPr="00936483">
              <w:rPr>
                <w:snapToGrid w:val="0"/>
              </w:rPr>
              <w:t>service in any period of 36</w:t>
            </w:r>
            <w:r w:rsidR="007A0200" w:rsidRPr="00936483">
              <w:rPr>
                <w:snapToGrid w:val="0"/>
              </w:rPr>
              <w:t> </w:t>
            </w:r>
            <w:r w:rsidRPr="00936483">
              <w:rPr>
                <w:snapToGrid w:val="0"/>
              </w:rPr>
              <w:t>months</w:t>
            </w:r>
            <w:r w:rsidR="00344318" w:rsidRPr="00936483">
              <w:rPr>
                <w:snapToGrid w:val="0"/>
              </w:rPr>
              <w:t>—</w:t>
            </w:r>
            <w:r w:rsidRPr="00936483">
              <w:rPr>
                <w:snapToGrid w:val="0"/>
              </w:rPr>
              <w:t>patient for whom a wholly or segmentally opaque contact lens is prescribed for the alleviation of dazzle, distortion or diplopia caused by pathological mydriasis, aniridia, coloboma of the iris, pupillary malformation or distortion, significant ocular deformity or corneal opacity</w:t>
            </w:r>
            <w:r w:rsidR="00344318" w:rsidRPr="00936483">
              <w:rPr>
                <w:snapToGrid w:val="0"/>
              </w:rPr>
              <w:t>—</w:t>
            </w:r>
            <w:r w:rsidRPr="00936483">
              <w:rPr>
                <w:snapToGrid w:val="0"/>
              </w:rPr>
              <w:t>whether congenital, traumatic or surgical in origin</w:t>
            </w:r>
          </w:p>
        </w:tc>
        <w:tc>
          <w:tcPr>
            <w:tcW w:w="798" w:type="dxa"/>
            <w:tcBorders>
              <w:top w:val="nil"/>
              <w:left w:val="nil"/>
              <w:bottom w:val="nil"/>
              <w:right w:val="nil"/>
            </w:tcBorders>
            <w:shd w:val="clear" w:color="auto" w:fill="FFFFFF"/>
          </w:tcPr>
          <w:p w:rsidR="005E3E83" w:rsidRPr="00936483" w:rsidRDefault="00435F0B" w:rsidP="006719FE">
            <w:pPr>
              <w:pStyle w:val="TableText"/>
              <w:keepLines/>
              <w:tabs>
                <w:tab w:val="left" w:pos="604"/>
              </w:tabs>
              <w:ind w:left="-57"/>
              <w:jc w:val="right"/>
            </w:pPr>
            <w:r w:rsidRPr="00936483">
              <w:t>121.65</w:t>
            </w:r>
          </w:p>
        </w:tc>
      </w:tr>
      <w:tr w:rsidR="005E3E83" w:rsidRPr="00936483" w:rsidTr="003B4FAB">
        <w:trPr>
          <w:cantSplit/>
        </w:trPr>
        <w:tc>
          <w:tcPr>
            <w:tcW w:w="800" w:type="dxa"/>
            <w:tcBorders>
              <w:top w:val="nil"/>
              <w:left w:val="nil"/>
              <w:bottom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10808</w:t>
            </w:r>
          </w:p>
        </w:tc>
        <w:tc>
          <w:tcPr>
            <w:tcW w:w="5851"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Attendance for the investigation and evaluation of a patient for the fitting of contact lenses, with keratometry and testing with trial lenses and the issue of a prescription</w:t>
            </w:r>
            <w:r w:rsidR="00344318" w:rsidRPr="00936483">
              <w:rPr>
                <w:snapToGrid w:val="0"/>
              </w:rPr>
              <w:t xml:space="preserve">—one </w:t>
            </w:r>
            <w:r w:rsidRPr="00936483">
              <w:rPr>
                <w:snapToGrid w:val="0"/>
              </w:rPr>
              <w:t>service in any period of 36</w:t>
            </w:r>
            <w:r w:rsidR="007A0200" w:rsidRPr="00936483">
              <w:rPr>
                <w:snapToGrid w:val="0"/>
              </w:rPr>
              <w:t> </w:t>
            </w:r>
            <w:r w:rsidRPr="00936483">
              <w:rPr>
                <w:snapToGrid w:val="0"/>
              </w:rPr>
              <w:t>months</w:t>
            </w:r>
            <w:r w:rsidR="00344318" w:rsidRPr="00936483">
              <w:rPr>
                <w:snapToGrid w:val="0"/>
              </w:rPr>
              <w:t>—</w:t>
            </w:r>
            <w:r w:rsidRPr="00936483">
              <w:rPr>
                <w:snapToGrid w:val="0"/>
              </w:rPr>
              <w:t>patient who, because of physical deformity, are unable to wear spectacles</w:t>
            </w:r>
          </w:p>
        </w:tc>
        <w:tc>
          <w:tcPr>
            <w:tcW w:w="798" w:type="dxa"/>
            <w:tcBorders>
              <w:top w:val="nil"/>
              <w:left w:val="nil"/>
              <w:bottom w:val="nil"/>
              <w:right w:val="nil"/>
            </w:tcBorders>
            <w:shd w:val="clear" w:color="auto" w:fill="FFFFFF"/>
          </w:tcPr>
          <w:p w:rsidR="005E3E83" w:rsidRPr="00936483" w:rsidRDefault="00435F0B" w:rsidP="006719FE">
            <w:pPr>
              <w:pStyle w:val="TableText"/>
              <w:keepLines/>
              <w:tabs>
                <w:tab w:val="left" w:pos="604"/>
              </w:tabs>
              <w:ind w:left="-57"/>
              <w:jc w:val="right"/>
            </w:pPr>
            <w:r w:rsidRPr="00936483">
              <w:t>121.65</w:t>
            </w:r>
          </w:p>
        </w:tc>
      </w:tr>
      <w:tr w:rsidR="005E3E83" w:rsidRPr="00936483" w:rsidTr="003B4FAB">
        <w:trPr>
          <w:cantSplit/>
        </w:trPr>
        <w:tc>
          <w:tcPr>
            <w:tcW w:w="800" w:type="dxa"/>
            <w:tcBorders>
              <w:top w:val="nil"/>
              <w:left w:val="nil"/>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10809</w:t>
            </w:r>
          </w:p>
        </w:tc>
        <w:tc>
          <w:tcPr>
            <w:tcW w:w="5851"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Attendance for the investigation and evaluation of a patient for the fitting of contact lenses, with keratometry and testing with trial lenses and the issue of a prescription</w:t>
            </w:r>
            <w:r w:rsidR="00344318" w:rsidRPr="00936483">
              <w:rPr>
                <w:snapToGrid w:val="0"/>
              </w:rPr>
              <w:t xml:space="preserve">—one </w:t>
            </w:r>
            <w:r w:rsidRPr="00936483">
              <w:rPr>
                <w:snapToGrid w:val="0"/>
              </w:rPr>
              <w:t>service in any period of 36</w:t>
            </w:r>
            <w:r w:rsidR="007A0200" w:rsidRPr="00936483">
              <w:rPr>
                <w:snapToGrid w:val="0"/>
              </w:rPr>
              <w:t> </w:t>
            </w:r>
            <w:r w:rsidRPr="00936483">
              <w:rPr>
                <w:snapToGrid w:val="0"/>
              </w:rPr>
              <w:t>months</w:t>
            </w:r>
            <w:r w:rsidR="00344318" w:rsidRPr="00936483">
              <w:rPr>
                <w:snapToGrid w:val="0"/>
              </w:rPr>
              <w:t>—</w:t>
            </w:r>
            <w:r w:rsidRPr="00936483">
              <w:rPr>
                <w:snapToGrid w:val="0"/>
              </w:rPr>
              <w:t>patient with a medical or optical condition (other than myopia, hyperopia, astigmatism, anisometropia or a condition to which item</w:t>
            </w:r>
            <w:r w:rsidR="007A0200" w:rsidRPr="00936483">
              <w:rPr>
                <w:snapToGrid w:val="0"/>
              </w:rPr>
              <w:t> </w:t>
            </w:r>
            <w:r w:rsidRPr="00936483">
              <w:rPr>
                <w:snapToGrid w:val="0"/>
              </w:rPr>
              <w:t>10806, 10807 or 10808 applies) requiring the use of a contact lens for correction, if the condition is specified on the patient’s account</w:t>
            </w:r>
          </w:p>
        </w:tc>
        <w:tc>
          <w:tcPr>
            <w:tcW w:w="798" w:type="dxa"/>
            <w:tcBorders>
              <w:top w:val="nil"/>
              <w:left w:val="nil"/>
              <w:right w:val="nil"/>
            </w:tcBorders>
            <w:shd w:val="clear" w:color="auto" w:fill="FFFFFF"/>
          </w:tcPr>
          <w:p w:rsidR="005E3E83" w:rsidRPr="00936483" w:rsidRDefault="00435F0B" w:rsidP="006719FE">
            <w:pPr>
              <w:pStyle w:val="TableText"/>
              <w:keepLines/>
              <w:tabs>
                <w:tab w:val="left" w:pos="604"/>
              </w:tabs>
              <w:ind w:left="-57"/>
              <w:jc w:val="right"/>
            </w:pPr>
            <w:r w:rsidRPr="00936483">
              <w:t>121.65</w:t>
            </w:r>
          </w:p>
        </w:tc>
      </w:tr>
      <w:tr w:rsidR="005E3E83" w:rsidRPr="00936483" w:rsidTr="003B4FAB">
        <w:trPr>
          <w:cantSplit/>
        </w:trPr>
        <w:tc>
          <w:tcPr>
            <w:tcW w:w="800" w:type="dxa"/>
            <w:tcBorders>
              <w:top w:val="nil"/>
              <w:left w:val="nil"/>
              <w:bottom w:val="single" w:sz="4" w:space="0" w:color="auto"/>
              <w:right w:val="nil"/>
            </w:tcBorders>
            <w:shd w:val="clear" w:color="auto" w:fill="FFFFFF"/>
          </w:tcPr>
          <w:p w:rsidR="005E3E83" w:rsidRPr="00936483" w:rsidRDefault="005E3E83" w:rsidP="006719FE">
            <w:pPr>
              <w:pStyle w:val="TableText"/>
              <w:keepLines/>
              <w:ind w:left="-35"/>
              <w:jc w:val="right"/>
              <w:rPr>
                <w:snapToGrid w:val="0"/>
              </w:rPr>
            </w:pPr>
            <w:r w:rsidRPr="00936483">
              <w:rPr>
                <w:snapToGrid w:val="0"/>
              </w:rPr>
              <w:t>10816</w:t>
            </w:r>
          </w:p>
        </w:tc>
        <w:tc>
          <w:tcPr>
            <w:tcW w:w="5851" w:type="dxa"/>
            <w:tcBorders>
              <w:top w:val="nil"/>
              <w:left w:val="nil"/>
              <w:bottom w:val="single" w:sz="4" w:space="0" w:color="auto"/>
              <w:right w:val="nil"/>
            </w:tcBorders>
            <w:shd w:val="clear" w:color="auto" w:fill="FFFFFF"/>
          </w:tcPr>
          <w:p w:rsidR="005E3E83" w:rsidRPr="00936483" w:rsidRDefault="005E3E83" w:rsidP="006719FE">
            <w:pPr>
              <w:pStyle w:val="TableText"/>
              <w:keepLines/>
              <w:rPr>
                <w:snapToGrid w:val="0"/>
              </w:rPr>
            </w:pPr>
            <w:r w:rsidRPr="00936483">
              <w:rPr>
                <w:snapToGrid w:val="0"/>
              </w:rPr>
              <w:t>Attendance for the refitting of contact lenses with keratometry and testing with trial lenses and the issue of a prescription, if the patient requires a change in contact lens material or basic lens parameters, other than simple power change, because of a structural or functional change in the eye or an allergic response within 36</w:t>
            </w:r>
            <w:r w:rsidR="007A0200" w:rsidRPr="00936483">
              <w:rPr>
                <w:snapToGrid w:val="0"/>
              </w:rPr>
              <w:t> </w:t>
            </w:r>
            <w:r w:rsidRPr="00936483">
              <w:rPr>
                <w:snapToGrid w:val="0"/>
              </w:rPr>
              <w:t>months after the fitting of a contact lens to which items 10801 to 10809 apply</w:t>
            </w:r>
          </w:p>
        </w:tc>
        <w:tc>
          <w:tcPr>
            <w:tcW w:w="798" w:type="dxa"/>
            <w:tcBorders>
              <w:top w:val="nil"/>
              <w:left w:val="nil"/>
              <w:bottom w:val="single" w:sz="4" w:space="0" w:color="auto"/>
              <w:right w:val="nil"/>
            </w:tcBorders>
            <w:shd w:val="clear" w:color="auto" w:fill="FFFFFF"/>
          </w:tcPr>
          <w:p w:rsidR="005E3E83" w:rsidRPr="00936483" w:rsidRDefault="00435F0B" w:rsidP="006719FE">
            <w:pPr>
              <w:pStyle w:val="TableText"/>
              <w:keepLines/>
              <w:tabs>
                <w:tab w:val="left" w:pos="604"/>
              </w:tabs>
              <w:ind w:left="-57"/>
              <w:jc w:val="right"/>
            </w:pPr>
            <w:r w:rsidRPr="00936483">
              <w:t>121.65</w:t>
            </w:r>
          </w:p>
        </w:tc>
      </w:tr>
    </w:tbl>
    <w:p w:rsidR="005E3E83" w:rsidRPr="00936483" w:rsidRDefault="005E3E83" w:rsidP="006719FE">
      <w:pPr>
        <w:pStyle w:val="HD"/>
      </w:pPr>
      <w:bookmarkStart w:id="138" w:name="_Toc329356846"/>
      <w:r w:rsidRPr="001B079B">
        <w:rPr>
          <w:rStyle w:val="CharDivNo"/>
        </w:rPr>
        <w:t>Division 2.28</w:t>
      </w:r>
      <w:r w:rsidRPr="00936483">
        <w:tab/>
      </w:r>
      <w:r w:rsidRPr="001B079B">
        <w:rPr>
          <w:rStyle w:val="CharDivText"/>
        </w:rPr>
        <w:t>Group A10</w:t>
      </w:r>
      <w:r w:rsidR="00344318" w:rsidRPr="001B079B">
        <w:rPr>
          <w:rStyle w:val="CharDivText"/>
        </w:rPr>
        <w:t>—</w:t>
      </w:r>
      <w:r w:rsidRPr="001B079B">
        <w:rPr>
          <w:rStyle w:val="CharDivText"/>
        </w:rPr>
        <w:t>Optometric services provided by participating optometrist</w:t>
      </w:r>
      <w:bookmarkEnd w:id="138"/>
    </w:p>
    <w:p w:rsidR="005E3E83" w:rsidRPr="00936483" w:rsidRDefault="005E3E83" w:rsidP="006719FE">
      <w:pPr>
        <w:pStyle w:val="HR"/>
      </w:pPr>
      <w:bookmarkStart w:id="139" w:name="_Toc329356847"/>
      <w:r w:rsidRPr="001B079B">
        <w:rPr>
          <w:rStyle w:val="CharSectno"/>
        </w:rPr>
        <w:t>2.28.1</w:t>
      </w:r>
      <w:r w:rsidRPr="00936483">
        <w:tab/>
        <w:t>Application of items 10900, 10940 and 10941</w:t>
      </w:r>
      <w:bookmarkEnd w:id="139"/>
    </w:p>
    <w:p w:rsidR="005E3E83" w:rsidRPr="00936483" w:rsidRDefault="005E3E83" w:rsidP="006719FE">
      <w:pPr>
        <w:pStyle w:val="R1"/>
        <w:rPr>
          <w:snapToGrid w:val="0"/>
        </w:rPr>
      </w:pPr>
      <w:r w:rsidRPr="00936483">
        <w:tab/>
        <w:t>(1)</w:t>
      </w:r>
      <w:r w:rsidRPr="00936483">
        <w:tab/>
        <w:t xml:space="preserve">A service described in item 10900 applies to a patient only if the patient has not received a service described in </w:t>
      </w:r>
      <w:r w:rsidRPr="00936483">
        <w:rPr>
          <w:snapToGrid w:val="0"/>
        </w:rPr>
        <w:t>item</w:t>
      </w:r>
      <w:r w:rsidR="007A0200" w:rsidRPr="00936483">
        <w:rPr>
          <w:snapToGrid w:val="0"/>
        </w:rPr>
        <w:t> </w:t>
      </w:r>
      <w:r w:rsidRPr="00936483">
        <w:rPr>
          <w:snapToGrid w:val="0"/>
        </w:rPr>
        <w:t>10900, 10905, 10907, 10912, 10913, 10914 or 10915 in the previous 24 months.</w:t>
      </w:r>
    </w:p>
    <w:p w:rsidR="005E3E83" w:rsidRPr="00936483" w:rsidRDefault="005E3E83" w:rsidP="006719FE">
      <w:pPr>
        <w:pStyle w:val="R2"/>
      </w:pPr>
      <w:r w:rsidRPr="00936483">
        <w:tab/>
        <w:t>(2)</w:t>
      </w:r>
      <w:r w:rsidRPr="00936483">
        <w:tab/>
        <w:t>A service described in item 10940 applies to a patient not more than twice in a 12 month period and includes a service described in item 10941.</w:t>
      </w:r>
    </w:p>
    <w:p w:rsidR="005E3E83" w:rsidRPr="00936483" w:rsidRDefault="005E3E83" w:rsidP="006719FE">
      <w:pPr>
        <w:pStyle w:val="R2"/>
      </w:pPr>
      <w:r w:rsidRPr="00936483">
        <w:tab/>
        <w:t>(3)</w:t>
      </w:r>
      <w:r w:rsidRPr="00936483">
        <w:tab/>
        <w:t>A service described in item</w:t>
      </w:r>
      <w:r w:rsidR="007A0200" w:rsidRPr="00936483">
        <w:t> </w:t>
      </w:r>
      <w:r w:rsidRPr="00936483">
        <w:t>10941 applies to a patient not more than twice in a 12 month period and includes a service described in item 10940.</w:t>
      </w:r>
    </w:p>
    <w:p w:rsidR="005E3E83" w:rsidRPr="00936483" w:rsidRDefault="005E3E83" w:rsidP="006719FE">
      <w:pPr>
        <w:pStyle w:val="HR"/>
        <w:rPr>
          <w:rFonts w:cs="Arial"/>
          <w:bCs/>
          <w:lang w:eastAsia="en-AU"/>
        </w:rPr>
      </w:pPr>
      <w:bookmarkStart w:id="140" w:name="_Toc329356848"/>
      <w:r w:rsidRPr="001B079B">
        <w:rPr>
          <w:rStyle w:val="CharSectno"/>
        </w:rPr>
        <w:t>2.28.2</w:t>
      </w:r>
      <w:r w:rsidRPr="00936483">
        <w:rPr>
          <w:rFonts w:cs="Arial"/>
          <w:bCs/>
          <w:lang w:eastAsia="en-AU"/>
        </w:rPr>
        <w:tab/>
        <w:t>Application of item 10929</w:t>
      </w:r>
      <w:bookmarkEnd w:id="140"/>
    </w:p>
    <w:p w:rsidR="005E3E83" w:rsidRPr="00936483" w:rsidRDefault="005E3E83" w:rsidP="006719FE">
      <w:pPr>
        <w:pStyle w:val="ZR1"/>
      </w:pPr>
      <w:r w:rsidRPr="00936483">
        <w:tab/>
      </w:r>
      <w:r w:rsidRPr="00936483">
        <w:tab/>
        <w:t>Item</w:t>
      </w:r>
      <w:r w:rsidR="007A0200" w:rsidRPr="00936483">
        <w:t> </w:t>
      </w:r>
      <w:r w:rsidRPr="00936483">
        <w:t>10929 does not apply if the patient’s requirement for contact lenses is only for any of the following reasons:</w:t>
      </w:r>
    </w:p>
    <w:p w:rsidR="005E3E83" w:rsidRPr="00936483" w:rsidRDefault="005E3E83" w:rsidP="006719FE">
      <w:pPr>
        <w:pStyle w:val="P1"/>
      </w:pPr>
      <w:r w:rsidRPr="00936483">
        <w:tab/>
        <w:t>(a)</w:t>
      </w:r>
      <w:r w:rsidRPr="00936483">
        <w:tab/>
        <w:t>because the patient does not want to wear spectacles for reasons of appearance;</w:t>
      </w:r>
    </w:p>
    <w:p w:rsidR="005E3E83" w:rsidRPr="00936483" w:rsidRDefault="005E3E83" w:rsidP="006719FE">
      <w:pPr>
        <w:pStyle w:val="P1"/>
      </w:pPr>
      <w:r w:rsidRPr="00936483">
        <w:tab/>
        <w:t>(b)</w:t>
      </w:r>
      <w:r w:rsidRPr="00936483">
        <w:tab/>
        <w:t>because the patient wants contact lenses for work or sporting purposes;</w:t>
      </w:r>
    </w:p>
    <w:p w:rsidR="005E3E83" w:rsidRPr="00936483" w:rsidRDefault="005E3E83" w:rsidP="006719FE">
      <w:pPr>
        <w:pStyle w:val="P1"/>
      </w:pPr>
      <w:r w:rsidRPr="00936483">
        <w:tab/>
        <w:t>(c)</w:t>
      </w:r>
      <w:r w:rsidRPr="00936483">
        <w:tab/>
        <w:t>because the patient has difficulty in using, or cannot use, spectacles for psychological reasons.</w:t>
      </w:r>
    </w:p>
    <w:p w:rsidR="005E3E83" w:rsidRPr="00936483" w:rsidRDefault="005E3E83" w:rsidP="006719FE">
      <w:pPr>
        <w:pStyle w:val="HR"/>
        <w:keepNext w:val="0"/>
      </w:pPr>
      <w:bookmarkStart w:id="141" w:name="_Toc329356849"/>
      <w:r w:rsidRPr="001B079B">
        <w:rPr>
          <w:rStyle w:val="CharSectno"/>
        </w:rPr>
        <w:t>2.28.3</w:t>
      </w:r>
      <w:r w:rsidRPr="00936483">
        <w:tab/>
        <w:t>Limitation on items</w:t>
      </w:r>
      <w:bookmarkEnd w:id="141"/>
    </w:p>
    <w:p w:rsidR="005E3E83" w:rsidRPr="00936483" w:rsidRDefault="005E3E83" w:rsidP="006719FE">
      <w:pPr>
        <w:pStyle w:val="R1"/>
      </w:pPr>
      <w:r w:rsidRPr="00936483">
        <w:tab/>
        <w:t>(1)</w:t>
      </w:r>
      <w:r w:rsidRPr="00936483">
        <w:tab/>
        <w:t>Item</w:t>
      </w:r>
      <w:r w:rsidR="007A0200" w:rsidRPr="00936483">
        <w:t> </w:t>
      </w:r>
      <w:r w:rsidRPr="00936483">
        <w:t>10943 may only apply to a patient once in a 12 month period.</w:t>
      </w:r>
    </w:p>
    <w:p w:rsidR="005E3E83" w:rsidRPr="00936483" w:rsidRDefault="005E3E83" w:rsidP="006719FE">
      <w:pPr>
        <w:pStyle w:val="R2"/>
      </w:pPr>
      <w:r w:rsidRPr="00936483">
        <w:tab/>
        <w:t>(2)</w:t>
      </w:r>
      <w:r w:rsidRPr="00936483">
        <w:tab/>
        <w:t>Item</w:t>
      </w:r>
      <w:r w:rsidR="007A0200" w:rsidRPr="00936483">
        <w:t> </w:t>
      </w:r>
      <w:r w:rsidRPr="00936483">
        <w:t>10942 may only apply to a patient twice in a 12 month period.</w:t>
      </w:r>
    </w:p>
    <w:p w:rsidR="005E3E83" w:rsidRPr="00936483" w:rsidRDefault="005E3E83" w:rsidP="006719FE">
      <w:pPr>
        <w:pStyle w:val="R2"/>
      </w:pPr>
      <w:r w:rsidRPr="00936483">
        <w:tab/>
        <w:t>(3)</w:t>
      </w:r>
      <w:r w:rsidRPr="00936483">
        <w:tab/>
        <w:t>Items</w:t>
      </w:r>
      <w:r w:rsidR="007A0200" w:rsidRPr="00936483">
        <w:t> </w:t>
      </w:r>
      <w:r w:rsidRPr="00936483">
        <w:t>10921 to 10929 may only apply to a patient once in a 36 month period.</w:t>
      </w:r>
    </w:p>
    <w:p w:rsidR="005E3E83" w:rsidRPr="00936483" w:rsidRDefault="005E3E83" w:rsidP="006719FE">
      <w:pPr>
        <w:pStyle w:val="HR"/>
        <w:rPr>
          <w:rFonts w:cs="Arial"/>
          <w:bCs/>
          <w:lang w:eastAsia="en-AU"/>
        </w:rPr>
      </w:pPr>
      <w:bookmarkStart w:id="142" w:name="_Toc329356850"/>
      <w:r w:rsidRPr="001B079B">
        <w:rPr>
          <w:rStyle w:val="CharSectno"/>
        </w:rPr>
        <w:t>2.28.4</w:t>
      </w:r>
      <w:r w:rsidRPr="00936483">
        <w:rPr>
          <w:rFonts w:cs="Arial"/>
          <w:bCs/>
          <w:lang w:eastAsia="en-AU"/>
        </w:rPr>
        <w:tab/>
        <w:t>Application of items 10931, 10932 and 10933</w:t>
      </w:r>
      <w:bookmarkEnd w:id="142"/>
    </w:p>
    <w:p w:rsidR="005E3E83" w:rsidRPr="00936483" w:rsidRDefault="005E3E83" w:rsidP="006719FE">
      <w:pPr>
        <w:pStyle w:val="ZR1"/>
      </w:pPr>
      <w:r w:rsidRPr="00936483">
        <w:tab/>
        <w:t>(1)</w:t>
      </w:r>
      <w:r w:rsidRPr="00936483">
        <w:tab/>
        <w:t>If item</w:t>
      </w:r>
      <w:r w:rsidR="007A0200" w:rsidRPr="00936483">
        <w:t> </w:t>
      </w:r>
      <w:r w:rsidRPr="00936483">
        <w:t>10931, 10932 or 10933 applies, the fee mentioned in that item applies in addition to the fee mentioned in another item in the table that applies to the service.</w:t>
      </w:r>
    </w:p>
    <w:p w:rsidR="005E3E83" w:rsidRPr="00936483" w:rsidRDefault="005E3E83" w:rsidP="006719FE">
      <w:pPr>
        <w:pStyle w:val="ZR2"/>
      </w:pPr>
      <w:r w:rsidRPr="00936483">
        <w:tab/>
        <w:t>(2)</w:t>
      </w:r>
      <w:r w:rsidRPr="00936483">
        <w:tab/>
        <w:t>The fee charged for the following must not exceed 2</w:t>
      </w:r>
      <w:r w:rsidR="007A0200" w:rsidRPr="00936483">
        <w:t> </w:t>
      </w:r>
      <w:r w:rsidRPr="00936483">
        <w:t>times the fee mentioned in item 10900:</w:t>
      </w:r>
    </w:p>
    <w:p w:rsidR="005E3E83" w:rsidRPr="00936483" w:rsidRDefault="005E3E83" w:rsidP="006719FE">
      <w:pPr>
        <w:pStyle w:val="P1"/>
      </w:pPr>
      <w:r w:rsidRPr="00936483">
        <w:tab/>
        <w:t>(a)</w:t>
      </w:r>
      <w:r w:rsidRPr="00936483">
        <w:tab/>
        <w:t>the fee mentioned in item 10931, 10932 or 10933 if it is not bulk</w:t>
      </w:r>
      <w:r w:rsidRPr="00936483">
        <w:noBreakHyphen/>
        <w:t>billed;</w:t>
      </w:r>
    </w:p>
    <w:p w:rsidR="005E3E83" w:rsidRPr="00936483" w:rsidRDefault="005E3E83" w:rsidP="006719FE">
      <w:pPr>
        <w:pStyle w:val="P1"/>
      </w:pPr>
      <w:r w:rsidRPr="00936483">
        <w:tab/>
        <w:t>(b)</w:t>
      </w:r>
      <w:r w:rsidRPr="00936483">
        <w:tab/>
        <w:t>the fee mentioned in another item in the table that applies to the service if it is not bulk</w:t>
      </w:r>
      <w:r w:rsidRPr="00936483">
        <w:noBreakHyphen/>
        <w:t>billed;</w:t>
      </w:r>
    </w:p>
    <w:p w:rsidR="005E3E83" w:rsidRPr="00936483" w:rsidRDefault="005E3E83" w:rsidP="006719FE">
      <w:pPr>
        <w:pStyle w:val="P1"/>
      </w:pPr>
      <w:r w:rsidRPr="00936483">
        <w:tab/>
        <w:t>(c)</w:t>
      </w:r>
      <w:r w:rsidRPr="00936483">
        <w:tab/>
        <w:t>the fee charged by an optometrist for the service.</w:t>
      </w:r>
    </w:p>
    <w:p w:rsidR="005E3E83" w:rsidRPr="00936483" w:rsidRDefault="005E3E83" w:rsidP="006719FE">
      <w:pPr>
        <w:pStyle w:val="ZR2"/>
      </w:pPr>
      <w:r w:rsidRPr="00936483">
        <w:tab/>
        <w:t>(3)</w:t>
      </w:r>
      <w:r w:rsidRPr="00936483">
        <w:tab/>
        <w:t>In items</w:t>
      </w:r>
      <w:r w:rsidR="007A0200" w:rsidRPr="00936483">
        <w:t> </w:t>
      </w:r>
      <w:r w:rsidRPr="00936483">
        <w:t>10931, 10932 and 10933:</w:t>
      </w:r>
    </w:p>
    <w:p w:rsidR="005E3E83" w:rsidRPr="00936483" w:rsidRDefault="005E3E83" w:rsidP="006719FE">
      <w:pPr>
        <w:pStyle w:val="Zdefinition"/>
        <w:keepLines/>
      </w:pPr>
      <w:r w:rsidRPr="00936483">
        <w:rPr>
          <w:b/>
          <w:bCs/>
          <w:i/>
          <w:iCs/>
        </w:rPr>
        <w:t>bulk</w:t>
      </w:r>
      <w:r w:rsidRPr="00936483">
        <w:rPr>
          <w:b/>
          <w:bCs/>
          <w:i/>
          <w:iCs/>
        </w:rPr>
        <w:noBreakHyphen/>
        <w:t>billed</w:t>
      </w:r>
      <w:r w:rsidRPr="00936483">
        <w:t>, for a</w:t>
      </w:r>
      <w:r w:rsidRPr="00936483">
        <w:rPr>
          <w:b/>
          <w:bCs/>
          <w:i/>
          <w:iCs/>
        </w:rPr>
        <w:t xml:space="preserve"> </w:t>
      </w:r>
      <w:r w:rsidRPr="00936483">
        <w:t>medical service, means:</w:t>
      </w:r>
    </w:p>
    <w:p w:rsidR="005E3E83" w:rsidRPr="00936483" w:rsidRDefault="005E3E83" w:rsidP="006719FE">
      <w:pPr>
        <w:pStyle w:val="P1"/>
      </w:pPr>
      <w:r w:rsidRPr="00936483">
        <w:tab/>
        <w:t>(a)</w:t>
      </w:r>
      <w:r w:rsidRPr="00936483">
        <w:tab/>
        <w:t>a medicare benefit is payable to a person in relation to the service; and</w:t>
      </w:r>
    </w:p>
    <w:p w:rsidR="005E3E83" w:rsidRPr="00936483" w:rsidRDefault="005E3E83" w:rsidP="006719FE">
      <w:pPr>
        <w:pStyle w:val="ZP1"/>
      </w:pPr>
      <w:r w:rsidRPr="00936483">
        <w:tab/>
        <w:t>(b)</w:t>
      </w:r>
      <w:r w:rsidRPr="00936483">
        <w:tab/>
        <w:t>under an agreement entered into under section 20A of the Act:</w:t>
      </w:r>
    </w:p>
    <w:p w:rsidR="005E3E83" w:rsidRPr="00936483" w:rsidRDefault="005E3E83" w:rsidP="006719FE">
      <w:pPr>
        <w:pStyle w:val="P2"/>
      </w:pPr>
      <w:r w:rsidRPr="00936483">
        <w:tab/>
        <w:t>(i)</w:t>
      </w:r>
      <w:r w:rsidRPr="00936483">
        <w:tab/>
        <w:t>the person assigns, to the practitioner by whom, or on whose behalf, the service is provided, his or her right to the payment of the medicare benefit; and</w:t>
      </w:r>
    </w:p>
    <w:p w:rsidR="005E3E83" w:rsidRPr="00936483" w:rsidRDefault="005E3E83" w:rsidP="006719FE">
      <w:pPr>
        <w:pStyle w:val="P2"/>
      </w:pPr>
      <w:r w:rsidRPr="00936483">
        <w:tab/>
        <w:t>(ii)</w:t>
      </w:r>
      <w:r w:rsidRPr="00936483">
        <w:tab/>
        <w:t>the practitioner accepts the assignment in full payment of his or her fee for the service provided.</w:t>
      </w:r>
    </w:p>
    <w:p w:rsidR="005E3E83" w:rsidRPr="00936483" w:rsidRDefault="005E3E83" w:rsidP="006719FE">
      <w:pPr>
        <w:pStyle w:val="HR"/>
      </w:pPr>
      <w:bookmarkStart w:id="143" w:name="_Toc329356851"/>
      <w:r w:rsidRPr="001B079B">
        <w:rPr>
          <w:rStyle w:val="CharSectno"/>
        </w:rPr>
        <w:t>2.28.5</w:t>
      </w:r>
      <w:r w:rsidRPr="00936483">
        <w:tab/>
        <w:t>Limitation of item 10943</w:t>
      </w:r>
      <w:bookmarkEnd w:id="143"/>
    </w:p>
    <w:p w:rsidR="005E3E83" w:rsidRPr="00936483" w:rsidRDefault="005E3E83" w:rsidP="006719FE">
      <w:pPr>
        <w:pStyle w:val="R1"/>
        <w:spacing w:after="120"/>
      </w:pPr>
      <w:r w:rsidRPr="00936483">
        <w:tab/>
      </w:r>
      <w:r w:rsidRPr="00936483">
        <w:tab/>
        <w:t>A service described in item</w:t>
      </w:r>
      <w:r w:rsidR="007A0200" w:rsidRPr="00936483">
        <w:t> </w:t>
      </w:r>
      <w:r w:rsidRPr="00936483">
        <w:t>10943 does not apply to a service used to assess learning difficulties or learning disabilities.</w:t>
      </w:r>
    </w:p>
    <w:tbl>
      <w:tblPr>
        <w:tblW w:w="7491" w:type="dxa"/>
        <w:tblInd w:w="-35" w:type="dxa"/>
        <w:shd w:val="clear" w:color="auto" w:fill="FFFFFF"/>
        <w:tblLayout w:type="fixed"/>
        <w:tblCellMar>
          <w:left w:w="107" w:type="dxa"/>
          <w:right w:w="107" w:type="dxa"/>
        </w:tblCellMar>
        <w:tblLook w:val="0000"/>
      </w:tblPr>
      <w:tblGrid>
        <w:gridCol w:w="786"/>
        <w:gridCol w:w="5865"/>
        <w:gridCol w:w="840"/>
      </w:tblGrid>
      <w:tr w:rsidR="005E3E83" w:rsidRPr="00936483" w:rsidTr="003B4FAB">
        <w:trPr>
          <w:cantSplit/>
          <w:tblHeader/>
        </w:trPr>
        <w:tc>
          <w:tcPr>
            <w:tcW w:w="7491" w:type="dxa"/>
            <w:gridSpan w:val="3"/>
            <w:tcBorders>
              <w:top w:val="nil"/>
              <w:left w:val="nil"/>
            </w:tcBorders>
            <w:shd w:val="clear" w:color="auto" w:fill="FFFFFF"/>
          </w:tcPr>
          <w:p w:rsidR="005E3E83" w:rsidRPr="00936483" w:rsidRDefault="005E3E83" w:rsidP="006719FE">
            <w:pPr>
              <w:pStyle w:val="TableColHead"/>
              <w:keepLines/>
              <w:spacing w:after="0"/>
            </w:pPr>
            <w:r w:rsidRPr="00936483">
              <w:t>Group A10</w:t>
            </w:r>
            <w:r w:rsidR="00344318" w:rsidRPr="00936483">
              <w:t>—</w:t>
            </w:r>
            <w:r w:rsidRPr="00936483">
              <w:t>Optometric services provided by participating optometrist</w:t>
            </w:r>
          </w:p>
        </w:tc>
      </w:tr>
      <w:tr w:rsidR="005E3E83" w:rsidRPr="00936483" w:rsidTr="003B4FAB">
        <w:trPr>
          <w:cantSplit/>
          <w:tblHeader/>
        </w:trPr>
        <w:tc>
          <w:tcPr>
            <w:tcW w:w="786" w:type="dxa"/>
            <w:tcBorders>
              <w:left w:val="nil"/>
              <w:bottom w:val="single" w:sz="4" w:space="0" w:color="auto"/>
              <w:right w:val="nil"/>
            </w:tcBorders>
            <w:shd w:val="clear" w:color="auto" w:fill="FFFFFF"/>
          </w:tcPr>
          <w:p w:rsidR="005E3E83" w:rsidRPr="00936483" w:rsidRDefault="005E3E83" w:rsidP="006719FE">
            <w:pPr>
              <w:pStyle w:val="TableColHead"/>
              <w:keepLines/>
              <w:ind w:left="-10"/>
              <w:rPr>
                <w:snapToGrid w:val="0"/>
              </w:rPr>
            </w:pPr>
            <w:r w:rsidRPr="00936483">
              <w:rPr>
                <w:snapToGrid w:val="0"/>
              </w:rPr>
              <w:t>Item</w:t>
            </w:r>
          </w:p>
        </w:tc>
        <w:tc>
          <w:tcPr>
            <w:tcW w:w="5865" w:type="dxa"/>
            <w:tcBorders>
              <w:bottom w:val="single" w:sz="4" w:space="0" w:color="auto"/>
            </w:tcBorders>
            <w:shd w:val="clear" w:color="auto" w:fill="FFFFFF"/>
          </w:tcPr>
          <w:p w:rsidR="005E3E83" w:rsidRPr="00936483" w:rsidRDefault="005E3E83" w:rsidP="006719FE">
            <w:pPr>
              <w:pStyle w:val="TableColHead"/>
              <w:keepLines/>
            </w:pPr>
            <w:r w:rsidRPr="00936483">
              <w:t>Description</w:t>
            </w:r>
          </w:p>
        </w:tc>
        <w:tc>
          <w:tcPr>
            <w:tcW w:w="840" w:type="dxa"/>
            <w:tcBorders>
              <w:bottom w:val="single" w:sz="4" w:space="0" w:color="auto"/>
            </w:tcBorders>
            <w:shd w:val="clear" w:color="auto" w:fill="FFFFFF"/>
          </w:tcPr>
          <w:p w:rsidR="005E3E83" w:rsidRPr="00936483" w:rsidRDefault="00B217D7" w:rsidP="006719FE">
            <w:pPr>
              <w:pStyle w:val="TableColHead"/>
              <w:keepLines/>
            </w:pPr>
            <w:r>
              <w:t>Fee ($)</w:t>
            </w:r>
          </w:p>
        </w:tc>
      </w:tr>
      <w:tr w:rsidR="005E3E83" w:rsidRPr="00936483" w:rsidTr="003B4FAB">
        <w:trPr>
          <w:cantSplit/>
        </w:trPr>
        <w:tc>
          <w:tcPr>
            <w:tcW w:w="786" w:type="dxa"/>
            <w:tcBorders>
              <w:top w:val="single" w:sz="4" w:space="0" w:color="auto"/>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10900</w:t>
            </w:r>
          </w:p>
        </w:tc>
        <w:tc>
          <w:tcPr>
            <w:tcW w:w="5865" w:type="dxa"/>
            <w:tcBorders>
              <w:top w:val="single" w:sz="4" w:space="0" w:color="auto"/>
              <w:left w:val="nil"/>
              <w:bottom w:val="nil"/>
              <w:right w:val="nil"/>
            </w:tcBorders>
            <w:shd w:val="clear" w:color="auto" w:fill="FFFFFF"/>
          </w:tcPr>
          <w:p w:rsidR="005E3E83" w:rsidRPr="00936483" w:rsidRDefault="005E3E83" w:rsidP="006719FE">
            <w:pPr>
              <w:pStyle w:val="TableText"/>
              <w:keepLines/>
              <w:rPr>
                <w:strike/>
                <w:snapToGrid w:val="0"/>
              </w:rPr>
            </w:pPr>
            <w:r w:rsidRPr="00936483">
              <w:rPr>
                <w:snapToGrid w:val="0"/>
              </w:rPr>
              <w:t>Professional attendance of more than 15</w:t>
            </w:r>
            <w:r w:rsidR="007A0200" w:rsidRPr="00936483">
              <w:rPr>
                <w:snapToGrid w:val="0"/>
              </w:rPr>
              <w:t> </w:t>
            </w:r>
            <w:r w:rsidRPr="00936483">
              <w:rPr>
                <w:snapToGrid w:val="0"/>
              </w:rPr>
              <w:t>minutes in duration, being the first in a course of attention</w:t>
            </w:r>
          </w:p>
        </w:tc>
        <w:tc>
          <w:tcPr>
            <w:tcW w:w="840" w:type="dxa"/>
            <w:tcBorders>
              <w:top w:val="single" w:sz="4" w:space="0" w:color="auto"/>
              <w:left w:val="nil"/>
              <w:bottom w:val="nil"/>
              <w:right w:val="nil"/>
            </w:tcBorders>
            <w:shd w:val="clear" w:color="auto" w:fill="FFFFFF"/>
          </w:tcPr>
          <w:p w:rsidR="005E3E83" w:rsidRPr="00936483" w:rsidRDefault="00435F0B" w:rsidP="006719FE">
            <w:pPr>
              <w:pStyle w:val="TableText"/>
              <w:keepLines/>
              <w:jc w:val="right"/>
            </w:pPr>
            <w:r w:rsidRPr="00936483">
              <w:t>71.00</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10905</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of more than 15</w:t>
            </w:r>
            <w:r w:rsidR="007A0200" w:rsidRPr="00936483">
              <w:rPr>
                <w:snapToGrid w:val="0"/>
              </w:rPr>
              <w:t> </w:t>
            </w:r>
            <w:r w:rsidRPr="00936483">
              <w:rPr>
                <w:snapToGrid w:val="0"/>
              </w:rPr>
              <w:t>minutes in duration, being the first in a course of attention, if the patient has been referred by another optometrist who is not associated with the optometrist to whom the patient is referred</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71.00</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10907</w:t>
            </w:r>
          </w:p>
        </w:tc>
        <w:tc>
          <w:tcPr>
            <w:tcW w:w="5865" w:type="dxa"/>
            <w:tcBorders>
              <w:top w:val="nil"/>
              <w:left w:val="nil"/>
              <w:bottom w:val="nil"/>
              <w:right w:val="nil"/>
            </w:tcBorders>
            <w:shd w:val="clear" w:color="auto" w:fill="FFFFFF"/>
          </w:tcPr>
          <w:p w:rsidR="005E3E83" w:rsidRPr="00936483" w:rsidRDefault="005E3E83" w:rsidP="006719FE">
            <w:pPr>
              <w:pStyle w:val="TableText"/>
              <w:keepNext/>
              <w:keepLines/>
              <w:rPr>
                <w:snapToGrid w:val="0"/>
              </w:rPr>
            </w:pPr>
            <w:r w:rsidRPr="00936483">
              <w:rPr>
                <w:snapToGrid w:val="0"/>
              </w:rPr>
              <w:t>Professional attendance of more than 15</w:t>
            </w:r>
            <w:r w:rsidR="007A0200" w:rsidRPr="00936483">
              <w:rPr>
                <w:snapToGrid w:val="0"/>
              </w:rPr>
              <w:t> </w:t>
            </w:r>
            <w:r w:rsidRPr="00936483">
              <w:rPr>
                <w:snapToGrid w:val="0"/>
              </w:rPr>
              <w:t>minutes in duration, being the first in a course of attention, if the patient has attended another optometrist within the previous 24</w:t>
            </w:r>
            <w:r w:rsidR="007A0200" w:rsidRPr="00936483">
              <w:rPr>
                <w:snapToGrid w:val="0"/>
              </w:rPr>
              <w:t> </w:t>
            </w:r>
            <w:r w:rsidRPr="00936483">
              <w:rPr>
                <w:snapToGrid w:val="0"/>
              </w:rPr>
              <w:t>months for an attendance to which item</w:t>
            </w:r>
            <w:r w:rsidR="007A0200" w:rsidRPr="00936483">
              <w:rPr>
                <w:snapToGrid w:val="0"/>
              </w:rPr>
              <w:t> </w:t>
            </w:r>
            <w:r w:rsidRPr="00936483">
              <w:rPr>
                <w:snapToGrid w:val="0"/>
              </w:rPr>
              <w:t xml:space="preserve">10900, 10905, 10907, 10912, 10913, 10914 or 10915 applies. </w:t>
            </w:r>
            <w:r w:rsidRPr="00936483">
              <w:rPr>
                <w:snapToGrid w:val="0"/>
                <w:szCs w:val="22"/>
              </w:rPr>
              <w:t>The appropriate fee for the purpose of paragraph</w:t>
            </w:r>
            <w:r w:rsidR="007A0200" w:rsidRPr="00936483">
              <w:rPr>
                <w:snapToGrid w:val="0"/>
                <w:szCs w:val="22"/>
              </w:rPr>
              <w:t> </w:t>
            </w:r>
            <w:r w:rsidRPr="00936483">
              <w:rPr>
                <w:snapToGrid w:val="0"/>
                <w:szCs w:val="22"/>
              </w:rPr>
              <w:t>23A</w:t>
            </w:r>
            <w:r w:rsidR="007A0200" w:rsidRPr="00936483">
              <w:rPr>
                <w:snapToGrid w:val="0"/>
                <w:szCs w:val="22"/>
              </w:rPr>
              <w:t> </w:t>
            </w:r>
            <w:r w:rsidRPr="00936483">
              <w:rPr>
                <w:snapToGrid w:val="0"/>
                <w:szCs w:val="22"/>
              </w:rPr>
              <w:t>(2)</w:t>
            </w:r>
            <w:r w:rsidR="007A0200" w:rsidRPr="00936483">
              <w:rPr>
                <w:snapToGrid w:val="0"/>
                <w:szCs w:val="22"/>
              </w:rPr>
              <w:t> </w:t>
            </w:r>
            <w:r w:rsidRPr="00936483">
              <w:rPr>
                <w:snapToGrid w:val="0"/>
                <w:szCs w:val="22"/>
              </w:rPr>
              <w:t>(c) of the Act is the fee mentioned in item</w:t>
            </w:r>
            <w:r w:rsidR="007A0200" w:rsidRPr="00936483">
              <w:rPr>
                <w:snapToGrid w:val="0"/>
                <w:szCs w:val="22"/>
              </w:rPr>
              <w:t> </w:t>
            </w:r>
            <w:r w:rsidRPr="00936483">
              <w:rPr>
                <w:snapToGrid w:val="0"/>
                <w:szCs w:val="22"/>
              </w:rPr>
              <w:t>10900.</w:t>
            </w:r>
          </w:p>
        </w:tc>
        <w:tc>
          <w:tcPr>
            <w:tcW w:w="840" w:type="dxa"/>
            <w:tcBorders>
              <w:top w:val="nil"/>
              <w:left w:val="nil"/>
              <w:bottom w:val="nil"/>
              <w:right w:val="nil"/>
            </w:tcBorders>
            <w:shd w:val="clear" w:color="auto" w:fill="FFFFFF"/>
          </w:tcPr>
          <w:p w:rsidR="005E3E83" w:rsidRPr="00936483" w:rsidRDefault="00435F0B" w:rsidP="006719FE">
            <w:pPr>
              <w:pStyle w:val="TableText"/>
              <w:keepNext/>
              <w:keepLines/>
              <w:jc w:val="right"/>
            </w:pPr>
            <w:r w:rsidRPr="00936483">
              <w:t>35.55</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10912</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of more than 15</w:t>
            </w:r>
            <w:r w:rsidR="007A0200" w:rsidRPr="00936483">
              <w:rPr>
                <w:snapToGrid w:val="0"/>
              </w:rPr>
              <w:t> </w:t>
            </w:r>
            <w:r w:rsidRPr="00936483">
              <w:rPr>
                <w:snapToGrid w:val="0"/>
              </w:rPr>
              <w:t>minutes in duration, being the first in a course of attention, if the patient has suffered a significant change of visual function requiring comprehensive reassessment within 24</w:t>
            </w:r>
            <w:r w:rsidR="007A0200" w:rsidRPr="00936483">
              <w:rPr>
                <w:snapToGrid w:val="0"/>
              </w:rPr>
              <w:t> </w:t>
            </w:r>
            <w:r w:rsidRPr="00936483">
              <w:rPr>
                <w:snapToGrid w:val="0"/>
              </w:rPr>
              <w:t>months of an initial consultation to which item</w:t>
            </w:r>
            <w:r w:rsidR="007A0200" w:rsidRPr="00936483">
              <w:rPr>
                <w:snapToGrid w:val="0"/>
              </w:rPr>
              <w:t> </w:t>
            </w:r>
            <w:r w:rsidRPr="00936483">
              <w:rPr>
                <w:snapToGrid w:val="0"/>
              </w:rPr>
              <w:t>10900, 10905, 10907, 10912, 10913, 10914 or 10915 at the same practice applies</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71.00</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10913</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of more than 15</w:t>
            </w:r>
            <w:r w:rsidR="007A0200" w:rsidRPr="00936483">
              <w:rPr>
                <w:snapToGrid w:val="0"/>
              </w:rPr>
              <w:t> </w:t>
            </w:r>
            <w:r w:rsidRPr="00936483">
              <w:rPr>
                <w:snapToGrid w:val="0"/>
              </w:rPr>
              <w:t>minutes in duration, being the first in a course of attention, if the patient has new signs or symptoms, unrelated to the earlier course of attention, requiring comprehensive reassessment within 24</w:t>
            </w:r>
            <w:r w:rsidR="007A0200" w:rsidRPr="00936483">
              <w:rPr>
                <w:snapToGrid w:val="0"/>
              </w:rPr>
              <w:t> </w:t>
            </w:r>
            <w:r w:rsidRPr="00936483">
              <w:rPr>
                <w:snapToGrid w:val="0"/>
              </w:rPr>
              <w:t>months of an initial consultation to which item 10900, 10905, 10907, 10912, 10913, 10914 or 10915 at the same practice applies</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71.00</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10914</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of more than 15</w:t>
            </w:r>
            <w:r w:rsidR="007A0200" w:rsidRPr="00936483">
              <w:rPr>
                <w:snapToGrid w:val="0"/>
              </w:rPr>
              <w:t> </w:t>
            </w:r>
            <w:r w:rsidRPr="00936483">
              <w:rPr>
                <w:snapToGrid w:val="0"/>
              </w:rPr>
              <w:t>minutes in duration, being the first in a course of attention, if the patient has a progressive disorder (excluding presbyopia) requiring comprehensive reassessment within 24 months of an initial consultation to which item</w:t>
            </w:r>
            <w:r w:rsidR="007A0200" w:rsidRPr="00936483">
              <w:rPr>
                <w:snapToGrid w:val="0"/>
              </w:rPr>
              <w:t> </w:t>
            </w:r>
            <w:r w:rsidRPr="00936483">
              <w:rPr>
                <w:snapToGrid w:val="0"/>
              </w:rPr>
              <w:t>10900, 10905, 10907, 10912, 10913, 10914 or 10915 applies</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71.00</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10915</w:t>
            </w:r>
          </w:p>
        </w:tc>
        <w:tc>
          <w:tcPr>
            <w:tcW w:w="5865" w:type="dxa"/>
            <w:tcBorders>
              <w:top w:val="nil"/>
              <w:left w:val="nil"/>
              <w:bottom w:val="nil"/>
              <w:right w:val="nil"/>
            </w:tcBorders>
            <w:shd w:val="clear" w:color="auto" w:fill="FFFFFF"/>
          </w:tcPr>
          <w:p w:rsidR="005E3E83" w:rsidRPr="00936483" w:rsidRDefault="005E3E83" w:rsidP="006719FE">
            <w:pPr>
              <w:pStyle w:val="TableText"/>
              <w:keepNext/>
              <w:keepLines/>
            </w:pPr>
            <w:r w:rsidRPr="00936483">
              <w:t>Professional attendance of more than 15 minutes in duration, being the first in a course of attention involving the examination of the eyes, with the instillation of a mydriatic, of a patient with diabetes mellitus, requiring comprehensive reassessment</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71.00</w:t>
            </w:r>
          </w:p>
        </w:tc>
      </w:tr>
      <w:tr w:rsidR="005E3E83" w:rsidRPr="00936483" w:rsidDel="000C6187" w:rsidTr="003B4FAB">
        <w:trPr>
          <w:cantSplit/>
        </w:trPr>
        <w:tc>
          <w:tcPr>
            <w:tcW w:w="786" w:type="dxa"/>
            <w:tcBorders>
              <w:top w:val="nil"/>
              <w:left w:val="nil"/>
              <w:bottom w:val="nil"/>
              <w:right w:val="nil"/>
            </w:tcBorders>
            <w:shd w:val="clear" w:color="auto" w:fill="FFFFFF"/>
          </w:tcPr>
          <w:p w:rsidR="005E3E83" w:rsidRPr="00936483" w:rsidDel="000C6187" w:rsidRDefault="005E3E83" w:rsidP="006719FE">
            <w:pPr>
              <w:pStyle w:val="TableText"/>
              <w:keepNext/>
              <w:keepLines/>
              <w:ind w:left="-49"/>
              <w:jc w:val="right"/>
              <w:rPr>
                <w:snapToGrid w:val="0"/>
              </w:rPr>
            </w:pPr>
            <w:r w:rsidRPr="00936483">
              <w:rPr>
                <w:snapToGrid w:val="0"/>
              </w:rPr>
              <w:t>10916</w:t>
            </w:r>
          </w:p>
        </w:tc>
        <w:tc>
          <w:tcPr>
            <w:tcW w:w="5865" w:type="dxa"/>
            <w:tcBorders>
              <w:top w:val="nil"/>
              <w:left w:val="nil"/>
              <w:bottom w:val="nil"/>
              <w:right w:val="nil"/>
            </w:tcBorders>
            <w:shd w:val="clear" w:color="auto" w:fill="FFFFFF"/>
          </w:tcPr>
          <w:p w:rsidR="005E3E83" w:rsidRPr="00936483" w:rsidDel="000C6187" w:rsidRDefault="005E3E83" w:rsidP="006719FE">
            <w:pPr>
              <w:pStyle w:val="TableText"/>
              <w:keepNext/>
              <w:keepLines/>
              <w:rPr>
                <w:snapToGrid w:val="0"/>
              </w:rPr>
            </w:pPr>
            <w:r w:rsidRPr="00936483">
              <w:rPr>
                <w:snapToGrid w:val="0"/>
              </w:rPr>
              <w:t>Professional attendance, being the first in a course of attention, of not more than 15</w:t>
            </w:r>
            <w:r w:rsidR="007A0200" w:rsidRPr="00936483">
              <w:rPr>
                <w:snapToGrid w:val="0"/>
              </w:rPr>
              <w:t> </w:t>
            </w:r>
            <w:r w:rsidRPr="00936483">
              <w:rPr>
                <w:snapToGrid w:val="0"/>
              </w:rPr>
              <w:t>minutes in duration (other than a service associated with a service to which item 10931, 10932, 10933, 10940, 10941, 10942 or 10943 applies)</w:t>
            </w:r>
          </w:p>
        </w:tc>
        <w:tc>
          <w:tcPr>
            <w:tcW w:w="840" w:type="dxa"/>
            <w:tcBorders>
              <w:top w:val="nil"/>
              <w:left w:val="nil"/>
              <w:bottom w:val="nil"/>
              <w:right w:val="nil"/>
            </w:tcBorders>
            <w:shd w:val="clear" w:color="auto" w:fill="FFFFFF"/>
          </w:tcPr>
          <w:p w:rsidR="005E3E83" w:rsidRPr="00936483" w:rsidDel="000C6187" w:rsidRDefault="00435F0B" w:rsidP="006719FE">
            <w:pPr>
              <w:pStyle w:val="TableText"/>
              <w:keepNext/>
              <w:keepLines/>
              <w:jc w:val="right"/>
            </w:pPr>
            <w:r w:rsidRPr="00936483">
              <w:t>35.55</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10918</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Professional attendance, being the second or subsequent in a course of attention and being unrelated to the prescription and fitting of contact lenses (other than a service associated with a service to which item 10940 or 10941 applies)</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35.55</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10921</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7A0200" w:rsidRPr="00936483">
              <w:rPr>
                <w:snapToGrid w:val="0"/>
              </w:rPr>
              <w:t> </w:t>
            </w:r>
            <w:r w:rsidRPr="00936483">
              <w:rPr>
                <w:snapToGrid w:val="0"/>
              </w:rPr>
              <w:t>10900, 10905, 10907, 10912, 10913, 10914, 10915 or 10916 applies</w:t>
            </w:r>
            <w:r w:rsidR="00344318" w:rsidRPr="00936483">
              <w:rPr>
                <w:snapToGrid w:val="0"/>
              </w:rPr>
              <w:t>—</w:t>
            </w:r>
            <w:r w:rsidRPr="00936483">
              <w:rPr>
                <w:snapToGrid w:val="0"/>
              </w:rPr>
              <w:t>patients with myopia of 5.</w:t>
            </w:r>
            <w:r w:rsidRPr="00936483">
              <w:t>0</w:t>
            </w:r>
            <w:r w:rsidR="007A0200" w:rsidRPr="00936483">
              <w:t> </w:t>
            </w:r>
            <w:r w:rsidRPr="00936483">
              <w:t>dioptres</w:t>
            </w:r>
            <w:r w:rsidRPr="00936483">
              <w:rPr>
                <w:snapToGrid w:val="0"/>
              </w:rPr>
              <w:t xml:space="preserve"> or greater (spherical equivalent) in </w:t>
            </w:r>
            <w:r w:rsidR="00344318" w:rsidRPr="00936483">
              <w:rPr>
                <w:snapToGrid w:val="0"/>
              </w:rPr>
              <w:t xml:space="preserve">one </w:t>
            </w:r>
            <w:r w:rsidRPr="00936483">
              <w:rPr>
                <w:snapToGrid w:val="0"/>
              </w:rPr>
              <w:t>eye</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176.15</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10922</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trike/>
                <w:snapToGrid w:val="0"/>
              </w:rPr>
            </w:pPr>
            <w:r w:rsidRPr="0093648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 10900, 10905, 10907, 10912, 10913, 10914, 10915 or 10916 applies</w:t>
            </w:r>
            <w:r w:rsidR="00344318" w:rsidRPr="00936483">
              <w:rPr>
                <w:snapToGrid w:val="0"/>
              </w:rPr>
              <w:t>—</w:t>
            </w:r>
            <w:r w:rsidRPr="00936483">
              <w:rPr>
                <w:snapToGrid w:val="0"/>
              </w:rPr>
              <w:t>patients with manifest hyperopia of 5.0</w:t>
            </w:r>
            <w:r w:rsidR="007A0200" w:rsidRPr="00936483">
              <w:rPr>
                <w:snapToGrid w:val="0"/>
              </w:rPr>
              <w:t> </w:t>
            </w:r>
            <w:r w:rsidRPr="00936483">
              <w:rPr>
                <w:snapToGrid w:val="0"/>
              </w:rPr>
              <w:t xml:space="preserve">dioptres or greater (spherical equivalent) in </w:t>
            </w:r>
            <w:r w:rsidR="00344318" w:rsidRPr="00936483">
              <w:rPr>
                <w:snapToGrid w:val="0"/>
              </w:rPr>
              <w:t xml:space="preserve">one </w:t>
            </w:r>
            <w:r w:rsidRPr="00936483">
              <w:rPr>
                <w:snapToGrid w:val="0"/>
              </w:rPr>
              <w:t>eye</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176.15</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10923</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trike/>
                <w:snapToGrid w:val="0"/>
              </w:rPr>
            </w:pPr>
            <w:r w:rsidRPr="0093648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7A0200" w:rsidRPr="00936483">
              <w:rPr>
                <w:snapToGrid w:val="0"/>
              </w:rPr>
              <w:t> </w:t>
            </w:r>
            <w:r w:rsidRPr="00936483">
              <w:rPr>
                <w:snapToGrid w:val="0"/>
              </w:rPr>
              <w:t>10900, 10905, 10907, 10912, 10913, 10914, 10915 or 10916 applies</w:t>
            </w:r>
            <w:r w:rsidR="00344318" w:rsidRPr="00936483">
              <w:rPr>
                <w:snapToGrid w:val="0"/>
              </w:rPr>
              <w:t>—</w:t>
            </w:r>
            <w:r w:rsidRPr="00936483">
              <w:rPr>
                <w:snapToGrid w:val="0"/>
              </w:rPr>
              <w:t>patients with astigmatism of 3.0</w:t>
            </w:r>
            <w:r w:rsidR="007A0200" w:rsidRPr="00936483">
              <w:rPr>
                <w:snapToGrid w:val="0"/>
              </w:rPr>
              <w:t> </w:t>
            </w:r>
            <w:r w:rsidRPr="00936483">
              <w:rPr>
                <w:snapToGrid w:val="0"/>
              </w:rPr>
              <w:t xml:space="preserve">dioptres or greater in </w:t>
            </w:r>
            <w:r w:rsidR="00344318" w:rsidRPr="00936483">
              <w:rPr>
                <w:snapToGrid w:val="0"/>
              </w:rPr>
              <w:t xml:space="preserve">one </w:t>
            </w:r>
            <w:r w:rsidRPr="00936483">
              <w:rPr>
                <w:snapToGrid w:val="0"/>
              </w:rPr>
              <w:t>eye</w:t>
            </w:r>
          </w:p>
        </w:tc>
        <w:tc>
          <w:tcPr>
            <w:tcW w:w="840" w:type="dxa"/>
            <w:tcBorders>
              <w:top w:val="nil"/>
              <w:left w:val="nil"/>
              <w:bottom w:val="nil"/>
              <w:right w:val="nil"/>
            </w:tcBorders>
            <w:shd w:val="clear" w:color="auto" w:fill="FFFFFF"/>
          </w:tcPr>
          <w:p w:rsidR="005E3E83" w:rsidRPr="00936483" w:rsidRDefault="005E3E83" w:rsidP="006719FE">
            <w:pPr>
              <w:pStyle w:val="TableText"/>
              <w:keepLines/>
              <w:jc w:val="right"/>
            </w:pPr>
            <w:r w:rsidRPr="00936483">
              <w:t>1</w:t>
            </w:r>
            <w:r w:rsidR="00435F0B" w:rsidRPr="00936483">
              <w:t>76.15</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10924</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trike/>
                <w:snapToGrid w:val="0"/>
              </w:rPr>
            </w:pPr>
            <w:r w:rsidRPr="0093648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7A0200" w:rsidRPr="00936483">
              <w:rPr>
                <w:snapToGrid w:val="0"/>
              </w:rPr>
              <w:t> </w:t>
            </w:r>
            <w:r w:rsidRPr="00936483">
              <w:rPr>
                <w:snapToGrid w:val="0"/>
              </w:rPr>
              <w:t>10900, 10905, 10907, 10912, 10913, 10914, 10915 or 10916 applies</w:t>
            </w:r>
            <w:r w:rsidR="00344318" w:rsidRPr="00936483">
              <w:rPr>
                <w:snapToGrid w:val="0"/>
              </w:rPr>
              <w:t>—</w:t>
            </w:r>
            <w:r w:rsidRPr="00936483">
              <w:rPr>
                <w:snapToGrid w:val="0"/>
              </w:rPr>
              <w:t>patients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w:t>
            </w:r>
            <w:r w:rsidR="007A0200" w:rsidRPr="00936483">
              <w:rPr>
                <w:snapToGrid w:val="0"/>
              </w:rPr>
              <w:t> </w:t>
            </w:r>
            <w:r w:rsidRPr="00936483">
              <w:rPr>
                <w:snapToGrid w:val="0"/>
              </w:rPr>
              <w:t>logMAR by the use of a contact lens</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222.30</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10925</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trike/>
                <w:snapToGrid w:val="0"/>
              </w:rPr>
            </w:pPr>
            <w:r w:rsidRPr="0093648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7A0200" w:rsidRPr="00936483">
              <w:rPr>
                <w:snapToGrid w:val="0"/>
              </w:rPr>
              <w:t> </w:t>
            </w:r>
            <w:r w:rsidRPr="00936483">
              <w:rPr>
                <w:snapToGrid w:val="0"/>
              </w:rPr>
              <w:t>10900, 10905, 10907, 10912, 10913, 10914, 10915 or 10916 applies</w:t>
            </w:r>
            <w:r w:rsidR="00344318" w:rsidRPr="00936483">
              <w:rPr>
                <w:snapToGrid w:val="0"/>
              </w:rPr>
              <w:t>—</w:t>
            </w:r>
            <w:r w:rsidRPr="00936483">
              <w:rPr>
                <w:snapToGrid w:val="0"/>
              </w:rPr>
              <w:t>patients with anisometropia of 3.0</w:t>
            </w:r>
            <w:r w:rsidR="007A0200" w:rsidRPr="00936483">
              <w:rPr>
                <w:snapToGrid w:val="0"/>
              </w:rPr>
              <w:t> </w:t>
            </w:r>
            <w:r w:rsidRPr="00936483">
              <w:rPr>
                <w:snapToGrid w:val="0"/>
              </w:rPr>
              <w:t>dioptres or greater (difference between spherical equivalents)</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176.15</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10926</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trike/>
                <w:snapToGrid w:val="0"/>
              </w:rPr>
            </w:pPr>
            <w:r w:rsidRPr="0093648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7A0200" w:rsidRPr="00936483">
              <w:rPr>
                <w:snapToGrid w:val="0"/>
              </w:rPr>
              <w:t> </w:t>
            </w:r>
            <w:r w:rsidRPr="00936483">
              <w:rPr>
                <w:snapToGrid w:val="0"/>
              </w:rPr>
              <w:t>10900, 10905, 10907, 10912, 10913, 10914, 10915 or 10916 applies</w:t>
            </w:r>
            <w:r w:rsidR="00344318" w:rsidRPr="00936483">
              <w:rPr>
                <w:snapToGrid w:val="0"/>
              </w:rPr>
              <w:t>—</w:t>
            </w:r>
            <w:r w:rsidRPr="00936483">
              <w:rPr>
                <w:snapToGrid w:val="0"/>
              </w:rPr>
              <w:t>patients with corrected visual acuity of 0.7</w:t>
            </w:r>
            <w:r w:rsidR="007A0200" w:rsidRPr="00936483">
              <w:rPr>
                <w:snapToGrid w:val="0"/>
              </w:rPr>
              <w:t> </w:t>
            </w:r>
            <w:r w:rsidRPr="00936483">
              <w:rPr>
                <w:snapToGrid w:val="0"/>
              </w:rPr>
              <w:t>logMAR (6/30) or worse in both eyes, being patients for whom a contact lens is prescribed as part of a telescopic system</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176.15</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10927</w:t>
            </w:r>
          </w:p>
        </w:tc>
        <w:tc>
          <w:tcPr>
            <w:tcW w:w="5865" w:type="dxa"/>
            <w:tcBorders>
              <w:top w:val="nil"/>
              <w:left w:val="nil"/>
              <w:bottom w:val="nil"/>
              <w:right w:val="nil"/>
            </w:tcBorders>
            <w:shd w:val="clear" w:color="auto" w:fill="FFFFFF"/>
          </w:tcPr>
          <w:p w:rsidR="005E3E83" w:rsidRPr="00936483" w:rsidRDefault="005E3E83" w:rsidP="006719FE">
            <w:pPr>
              <w:pStyle w:val="TableText"/>
              <w:keepNext/>
              <w:keepLines/>
              <w:rPr>
                <w:strike/>
                <w:snapToGrid w:val="0"/>
              </w:rPr>
            </w:pPr>
            <w:r w:rsidRPr="0093648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7A0200" w:rsidRPr="00936483">
              <w:rPr>
                <w:snapToGrid w:val="0"/>
              </w:rPr>
              <w:t> </w:t>
            </w:r>
            <w:r w:rsidRPr="00936483">
              <w:rPr>
                <w:snapToGrid w:val="0"/>
              </w:rPr>
              <w:t>10900, 10905, 10907, 10912, 10913, 10914, 10915 or 10916 applies</w:t>
            </w:r>
            <w:r w:rsidR="00344318" w:rsidRPr="00936483">
              <w:rPr>
                <w:snapToGrid w:val="0"/>
              </w:rPr>
              <w:t>—</w:t>
            </w:r>
            <w:r w:rsidRPr="00936483">
              <w:rPr>
                <w:snapToGrid w:val="0"/>
              </w:rPr>
              <w:t>patients for whom a wholly or segmentally opaque contact lens is prescribed for the alleviation of dazzle, distortion or diplopia caused by pathological mydriasis, aniridia, coloboma of the iris, pupillary malformation or distortion, significant ocular deformity or corneal opacity</w:t>
            </w:r>
            <w:r w:rsidR="00344318" w:rsidRPr="00936483">
              <w:rPr>
                <w:snapToGrid w:val="0"/>
              </w:rPr>
              <w:t>—</w:t>
            </w:r>
            <w:r w:rsidRPr="00936483">
              <w:rPr>
                <w:snapToGrid w:val="0"/>
              </w:rPr>
              <w:t>whether congenital, traumatic or surgical in origin</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222.30</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10928</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trike/>
                <w:snapToGrid w:val="0"/>
              </w:rPr>
            </w:pPr>
            <w:r w:rsidRPr="0093648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7A0200" w:rsidRPr="00936483">
              <w:rPr>
                <w:snapToGrid w:val="0"/>
              </w:rPr>
              <w:t> </w:t>
            </w:r>
            <w:r w:rsidRPr="00936483">
              <w:rPr>
                <w:snapToGrid w:val="0"/>
              </w:rPr>
              <w:t>10900, 10905, 10907, 10912, 10913, 10914, 10915 or 10916 applies</w:t>
            </w:r>
            <w:r w:rsidR="00344318" w:rsidRPr="00936483">
              <w:rPr>
                <w:snapToGrid w:val="0"/>
              </w:rPr>
              <w:t>—</w:t>
            </w:r>
            <w:r w:rsidRPr="00936483">
              <w:rPr>
                <w:snapToGrid w:val="0"/>
              </w:rPr>
              <w:t>patients who, because of physical deformity, are unable to wear spectacles</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176.15</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10929</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trike/>
                <w:snapToGrid w:val="0"/>
              </w:rPr>
            </w:pPr>
            <w:r w:rsidRPr="00936483">
              <w:rPr>
                <w:snapToGrid w:val="0"/>
              </w:rPr>
              <w:t>All professional attendances after the first, being those attendances regarded as a single service, in a single course of attention involving the prescription and fitting of contact lenses, being a course of attention for which the first attendance is a service to which item</w:t>
            </w:r>
            <w:r w:rsidR="007A0200" w:rsidRPr="00936483">
              <w:rPr>
                <w:snapToGrid w:val="0"/>
              </w:rPr>
              <w:t> </w:t>
            </w:r>
            <w:r w:rsidRPr="00936483">
              <w:rPr>
                <w:snapToGrid w:val="0"/>
              </w:rPr>
              <w:t>10900, 10905, 10907, 10912, 10913, 10914, 10915 or 10916 applies</w:t>
            </w:r>
            <w:r w:rsidR="00344318" w:rsidRPr="00936483">
              <w:rPr>
                <w:snapToGrid w:val="0"/>
              </w:rPr>
              <w:t>—</w:t>
            </w:r>
            <w:r w:rsidRPr="00936483">
              <w:rPr>
                <w:snapToGrid w:val="0"/>
              </w:rPr>
              <w:t>patients who have a medical or optical condition (other than myopia, hyperopia, astigmatism, anisometropia or a condition to which item</w:t>
            </w:r>
            <w:r w:rsidR="007A0200" w:rsidRPr="00936483">
              <w:rPr>
                <w:snapToGrid w:val="0"/>
              </w:rPr>
              <w:t> </w:t>
            </w:r>
            <w:r w:rsidRPr="00936483">
              <w:rPr>
                <w:snapToGrid w:val="0"/>
              </w:rPr>
              <w:t>10926, 10927 or 10928 applies) requiring the use of a contact lens for correction, if the condition is specified on the patient’s account</w:t>
            </w:r>
          </w:p>
        </w:tc>
        <w:tc>
          <w:tcPr>
            <w:tcW w:w="840" w:type="dxa"/>
            <w:tcBorders>
              <w:top w:val="nil"/>
              <w:left w:val="nil"/>
              <w:bottom w:val="nil"/>
              <w:right w:val="nil"/>
            </w:tcBorders>
            <w:shd w:val="clear" w:color="auto" w:fill="FFFFFF"/>
          </w:tcPr>
          <w:p w:rsidR="005E3E83" w:rsidRPr="00936483" w:rsidRDefault="00435F0B" w:rsidP="00AF6D31">
            <w:pPr>
              <w:pStyle w:val="TableText"/>
              <w:keepLines/>
              <w:jc w:val="right"/>
            </w:pPr>
            <w:r w:rsidRPr="00936483">
              <w:t>222.</w:t>
            </w:r>
            <w:r w:rsidR="00AF6D31">
              <w:t>3</w:t>
            </w:r>
            <w:r w:rsidRPr="00936483">
              <w:t>0</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10930</w:t>
            </w:r>
          </w:p>
        </w:tc>
        <w:tc>
          <w:tcPr>
            <w:tcW w:w="5865" w:type="dxa"/>
            <w:tcBorders>
              <w:top w:val="nil"/>
              <w:left w:val="nil"/>
              <w:bottom w:val="nil"/>
              <w:right w:val="nil"/>
            </w:tcBorders>
            <w:shd w:val="clear" w:color="auto" w:fill="FFFFFF"/>
          </w:tcPr>
          <w:p w:rsidR="005E3E83" w:rsidRPr="00936483" w:rsidRDefault="005E3E83" w:rsidP="006719FE">
            <w:pPr>
              <w:pStyle w:val="TableText"/>
              <w:keepLines/>
              <w:rPr>
                <w:snapToGrid w:val="0"/>
              </w:rPr>
            </w:pPr>
            <w:r w:rsidRPr="00936483">
              <w:rPr>
                <w:snapToGrid w:val="0"/>
              </w:rPr>
              <w:t>All professional attendances regarded as a single service in a single course of attention involving the prescription and fitting of contact lenses if the patient meets the requirements of an item in the series 10921 to 10929 and requires a change in contact lens material or basic lens parameters, other than a simple power change, because of a structural or functional change in the eye or an allergic response within 36</w:t>
            </w:r>
            <w:r w:rsidR="007A0200" w:rsidRPr="00936483">
              <w:rPr>
                <w:snapToGrid w:val="0"/>
              </w:rPr>
              <w:t> </w:t>
            </w:r>
            <w:r w:rsidRPr="00936483">
              <w:rPr>
                <w:snapToGrid w:val="0"/>
              </w:rPr>
              <w:t>months of the fitting of a contact lens covered by items 10921 to 10929</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176.15</w:t>
            </w:r>
          </w:p>
        </w:tc>
      </w:tr>
      <w:tr w:rsidR="005E3E83" w:rsidRPr="00936483" w:rsidTr="003B4FAB">
        <w:trPr>
          <w:cantSplit/>
        </w:trPr>
        <w:tc>
          <w:tcPr>
            <w:tcW w:w="786" w:type="dxa"/>
            <w:tcBorders>
              <w:top w:val="nil"/>
              <w:left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10931</w:t>
            </w:r>
          </w:p>
        </w:tc>
        <w:tc>
          <w:tcPr>
            <w:tcW w:w="5865" w:type="dxa"/>
            <w:tcBorders>
              <w:top w:val="nil"/>
              <w:left w:val="nil"/>
              <w:right w:val="nil"/>
            </w:tcBorders>
            <w:shd w:val="clear" w:color="auto" w:fill="FFFFFF"/>
          </w:tcPr>
          <w:p w:rsidR="005E3E83" w:rsidRPr="00936483" w:rsidRDefault="005E3E83" w:rsidP="006719FE">
            <w:pPr>
              <w:pStyle w:val="TableText"/>
              <w:keepLines/>
            </w:pPr>
            <w:r w:rsidRPr="00936483">
              <w:t>A service to which an item in Group A10 applies (other than this item or item 10916, 10932, 10933, 10940 or</w:t>
            </w:r>
            <w:r w:rsidR="007A0200" w:rsidRPr="00936483">
              <w:t> </w:t>
            </w:r>
            <w:r w:rsidRPr="00936483">
              <w:t>10941), if the service:</w:t>
            </w:r>
          </w:p>
          <w:p w:rsidR="005E3E83" w:rsidRPr="00936483" w:rsidRDefault="005E3E83" w:rsidP="006719FE">
            <w:pPr>
              <w:pStyle w:val="TableP1a"/>
              <w:keepLines/>
            </w:pPr>
            <w:r w:rsidRPr="00936483">
              <w:tab/>
              <w:t>(a)</w:t>
            </w:r>
            <w:r w:rsidRPr="00936483">
              <w:tab/>
              <w:t>is provided:</w:t>
            </w:r>
          </w:p>
          <w:p w:rsidR="005E3E83" w:rsidRPr="00936483" w:rsidRDefault="005E3E83" w:rsidP="006719FE">
            <w:pPr>
              <w:pStyle w:val="TableP2i"/>
              <w:keepLines/>
            </w:pPr>
            <w:r w:rsidRPr="00936483">
              <w:tab/>
              <w:t>(i)</w:t>
            </w:r>
            <w:r w:rsidRPr="00936483">
              <w:tab/>
              <w:t>during a home visit to a person; or</w:t>
            </w:r>
          </w:p>
          <w:p w:rsidR="005E3E83" w:rsidRPr="00936483" w:rsidRDefault="005E3E83" w:rsidP="006719FE">
            <w:pPr>
              <w:pStyle w:val="TableP2i"/>
              <w:keepLines/>
            </w:pPr>
            <w:r w:rsidRPr="00936483">
              <w:tab/>
              <w:t>(ii)</w:t>
            </w:r>
            <w:r w:rsidRPr="00936483">
              <w:tab/>
              <w:t>in a residential aged care facility; or</w:t>
            </w:r>
          </w:p>
          <w:p w:rsidR="005E3E83" w:rsidRPr="00936483" w:rsidRDefault="005E3E83" w:rsidP="006719FE">
            <w:pPr>
              <w:pStyle w:val="TableP2i"/>
              <w:keepLines/>
            </w:pPr>
            <w:r w:rsidRPr="00936483">
              <w:tab/>
              <w:t>(iii)</w:t>
            </w:r>
            <w:r w:rsidRPr="00936483">
              <w:tab/>
              <w:t>in an institution; and</w:t>
            </w:r>
          </w:p>
          <w:p w:rsidR="005E3E83" w:rsidRPr="00936483" w:rsidRDefault="005E3E83" w:rsidP="006719FE">
            <w:pPr>
              <w:pStyle w:val="TableP1a"/>
              <w:keepLines/>
            </w:pPr>
            <w:r w:rsidRPr="00936483">
              <w:tab/>
              <w:t>(b)</w:t>
            </w:r>
            <w:r w:rsidRPr="00936483">
              <w:tab/>
              <w:t>is provided to a single patient at a single location on a single occasion; and</w:t>
            </w:r>
          </w:p>
        </w:tc>
        <w:tc>
          <w:tcPr>
            <w:tcW w:w="840" w:type="dxa"/>
            <w:tcBorders>
              <w:top w:val="nil"/>
              <w:left w:val="nil"/>
              <w:right w:val="nil"/>
            </w:tcBorders>
            <w:shd w:val="clear" w:color="auto" w:fill="FFFFFF"/>
          </w:tcPr>
          <w:p w:rsidR="005E3E83" w:rsidRPr="00936483" w:rsidRDefault="00435F0B" w:rsidP="006719FE">
            <w:pPr>
              <w:pStyle w:val="TableText"/>
              <w:keepLines/>
              <w:jc w:val="right"/>
            </w:pPr>
            <w:r w:rsidRPr="00936483">
              <w:t>24.75</w:t>
            </w:r>
          </w:p>
        </w:tc>
      </w:tr>
      <w:tr w:rsidR="005E3E83" w:rsidRPr="00936483" w:rsidTr="003B4FAB">
        <w:trPr>
          <w:cantSplit/>
        </w:trPr>
        <w:tc>
          <w:tcPr>
            <w:tcW w:w="786" w:type="dxa"/>
            <w:tcBorders>
              <w:top w:val="nil"/>
              <w:left w:val="nil"/>
              <w:right w:val="nil"/>
            </w:tcBorders>
            <w:shd w:val="clear" w:color="auto" w:fill="FFFFFF"/>
          </w:tcPr>
          <w:p w:rsidR="005E3E83" w:rsidRPr="00936483" w:rsidRDefault="005E3E83" w:rsidP="006719FE">
            <w:pPr>
              <w:pStyle w:val="TableText"/>
              <w:keepLines/>
              <w:ind w:left="-49"/>
              <w:jc w:val="right"/>
              <w:rPr>
                <w:snapToGrid w:val="0"/>
              </w:rPr>
            </w:pPr>
          </w:p>
        </w:tc>
        <w:tc>
          <w:tcPr>
            <w:tcW w:w="5865" w:type="dxa"/>
            <w:tcBorders>
              <w:top w:val="nil"/>
              <w:left w:val="nil"/>
              <w:right w:val="nil"/>
            </w:tcBorders>
            <w:shd w:val="clear" w:color="auto" w:fill="FFFFFF"/>
          </w:tcPr>
          <w:p w:rsidR="005E3E83" w:rsidRPr="00936483" w:rsidRDefault="005E3E83" w:rsidP="006719FE">
            <w:pPr>
              <w:pStyle w:val="TableP1a"/>
              <w:keepLines/>
            </w:pPr>
            <w:r w:rsidRPr="00936483">
              <w:tab/>
              <w:t>(c)</w:t>
            </w:r>
            <w:r w:rsidRPr="00936483">
              <w:tab/>
              <w:t>is:</w:t>
            </w:r>
          </w:p>
          <w:p w:rsidR="005E3E83" w:rsidRPr="00936483" w:rsidRDefault="005E3E83" w:rsidP="006719FE">
            <w:pPr>
              <w:pStyle w:val="TableP2i"/>
              <w:keepLines/>
              <w:rPr>
                <w:snapToGrid w:val="0"/>
              </w:rPr>
            </w:pPr>
            <w:r w:rsidRPr="00936483">
              <w:tab/>
              <w:t>(i)</w:t>
            </w:r>
            <w:r w:rsidRPr="00936483">
              <w:tab/>
            </w:r>
            <w:r w:rsidRPr="00936483">
              <w:rPr>
                <w:snapToGrid w:val="0"/>
              </w:rPr>
              <w:t>bulk</w:t>
            </w:r>
            <w:r w:rsidRPr="00936483">
              <w:rPr>
                <w:snapToGrid w:val="0"/>
              </w:rPr>
              <w:noBreakHyphen/>
              <w:t>billed for the fees for this item and another item in the table applying to the service; or</w:t>
            </w:r>
          </w:p>
          <w:p w:rsidR="005E3E83" w:rsidRPr="00936483" w:rsidRDefault="005E3E83" w:rsidP="006719FE">
            <w:pPr>
              <w:pStyle w:val="TableP2i"/>
              <w:keepLines/>
            </w:pPr>
            <w:r w:rsidRPr="00936483">
              <w:tab/>
              <w:t>(ii)</w:t>
            </w:r>
            <w:r w:rsidRPr="00936483">
              <w:tab/>
              <w:t xml:space="preserve">not </w:t>
            </w:r>
            <w:r w:rsidRPr="00936483">
              <w:rPr>
                <w:snapToGrid w:val="0"/>
              </w:rPr>
              <w:t>bulk</w:t>
            </w:r>
            <w:r w:rsidRPr="00936483">
              <w:rPr>
                <w:snapToGrid w:val="0"/>
              </w:rPr>
              <w:noBreakHyphen/>
              <w:t>billed for the fees for this item and another item in the table applying to the service</w:t>
            </w:r>
          </w:p>
        </w:tc>
        <w:tc>
          <w:tcPr>
            <w:tcW w:w="840" w:type="dxa"/>
            <w:tcBorders>
              <w:top w:val="nil"/>
              <w:left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Height w:val="2535"/>
        </w:trPr>
        <w:tc>
          <w:tcPr>
            <w:tcW w:w="786" w:type="dxa"/>
            <w:tcBorders>
              <w:top w:val="nil"/>
              <w:left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10932</w:t>
            </w:r>
          </w:p>
        </w:tc>
        <w:tc>
          <w:tcPr>
            <w:tcW w:w="5865" w:type="dxa"/>
            <w:tcBorders>
              <w:top w:val="nil"/>
              <w:left w:val="nil"/>
              <w:right w:val="nil"/>
            </w:tcBorders>
            <w:shd w:val="clear" w:color="auto" w:fill="FFFFFF"/>
          </w:tcPr>
          <w:p w:rsidR="005E3E83" w:rsidRPr="00936483" w:rsidRDefault="005E3E83" w:rsidP="006719FE">
            <w:pPr>
              <w:pStyle w:val="TableText"/>
              <w:keepLines/>
            </w:pPr>
            <w:r w:rsidRPr="00936483">
              <w:t>A service to which an item in Group A10 applies (other than this item or item 10916, 10931, 10933, 10940 or</w:t>
            </w:r>
            <w:r w:rsidR="007A0200" w:rsidRPr="00936483">
              <w:t> </w:t>
            </w:r>
            <w:r w:rsidRPr="00936483">
              <w:t>10941), if the service:</w:t>
            </w:r>
          </w:p>
          <w:p w:rsidR="005E3E83" w:rsidRPr="00936483" w:rsidRDefault="005E3E83" w:rsidP="006719FE">
            <w:pPr>
              <w:pStyle w:val="TableP1a"/>
              <w:keepLines/>
            </w:pPr>
            <w:r w:rsidRPr="00936483">
              <w:tab/>
              <w:t>(a)</w:t>
            </w:r>
            <w:r w:rsidRPr="00936483">
              <w:tab/>
              <w:t>is provided:</w:t>
            </w:r>
          </w:p>
          <w:p w:rsidR="005E3E83" w:rsidRPr="00936483" w:rsidRDefault="005E3E83" w:rsidP="006719FE">
            <w:pPr>
              <w:pStyle w:val="TableP2i"/>
              <w:keepLines/>
            </w:pPr>
            <w:r w:rsidRPr="00936483">
              <w:tab/>
              <w:t>(i)</w:t>
            </w:r>
            <w:r w:rsidRPr="00936483">
              <w:tab/>
              <w:t>during a home visit to a person; or</w:t>
            </w:r>
          </w:p>
          <w:p w:rsidR="005E3E83" w:rsidRPr="00936483" w:rsidRDefault="005E3E83" w:rsidP="006719FE">
            <w:pPr>
              <w:pStyle w:val="TableP2i"/>
              <w:keepLines/>
            </w:pPr>
            <w:r w:rsidRPr="00936483">
              <w:tab/>
              <w:t>(ii)</w:t>
            </w:r>
            <w:r w:rsidRPr="00936483">
              <w:tab/>
              <w:t>in a residential aged care facility; or</w:t>
            </w:r>
          </w:p>
          <w:p w:rsidR="005E3E83" w:rsidRPr="00936483" w:rsidRDefault="005E3E83" w:rsidP="006719FE">
            <w:pPr>
              <w:pStyle w:val="TableP2i"/>
              <w:keepLines/>
            </w:pPr>
            <w:r w:rsidRPr="00936483">
              <w:tab/>
              <w:t>(iii)</w:t>
            </w:r>
            <w:r w:rsidRPr="00936483">
              <w:tab/>
              <w:t>in an institution; and</w:t>
            </w:r>
          </w:p>
          <w:p w:rsidR="005E3E83" w:rsidRPr="00936483" w:rsidRDefault="005E3E83" w:rsidP="006719FE">
            <w:pPr>
              <w:pStyle w:val="TableP1a"/>
              <w:keepLines/>
            </w:pPr>
            <w:r w:rsidRPr="00936483">
              <w:tab/>
              <w:t>(b)</w:t>
            </w:r>
            <w:r w:rsidRPr="00936483">
              <w:tab/>
              <w:t>is provided to each of 2 patients at a single location on a single occasion; and</w:t>
            </w:r>
          </w:p>
        </w:tc>
        <w:tc>
          <w:tcPr>
            <w:tcW w:w="840" w:type="dxa"/>
            <w:tcBorders>
              <w:top w:val="nil"/>
              <w:left w:val="nil"/>
              <w:right w:val="nil"/>
            </w:tcBorders>
            <w:shd w:val="clear" w:color="auto" w:fill="FFFFFF"/>
          </w:tcPr>
          <w:p w:rsidR="005E3E83" w:rsidRPr="00936483" w:rsidRDefault="00435F0B" w:rsidP="006719FE">
            <w:pPr>
              <w:pStyle w:val="TableText"/>
              <w:keepLines/>
              <w:jc w:val="right"/>
            </w:pPr>
            <w:r w:rsidRPr="00936483">
              <w:t>12.35</w:t>
            </w:r>
          </w:p>
        </w:tc>
      </w:tr>
      <w:tr w:rsidR="005E3E83" w:rsidRPr="00936483" w:rsidTr="003B4FAB">
        <w:trPr>
          <w:cantSplit/>
          <w:trHeight w:val="877"/>
        </w:trPr>
        <w:tc>
          <w:tcPr>
            <w:tcW w:w="786" w:type="dxa"/>
            <w:tcBorders>
              <w:left w:val="nil"/>
              <w:bottom w:val="nil"/>
              <w:right w:val="nil"/>
            </w:tcBorders>
            <w:shd w:val="clear" w:color="auto" w:fill="FFFFFF"/>
          </w:tcPr>
          <w:p w:rsidR="005E3E83" w:rsidRPr="00936483" w:rsidRDefault="005E3E83" w:rsidP="006719FE">
            <w:pPr>
              <w:pStyle w:val="TableText"/>
              <w:keepLines/>
              <w:ind w:left="-49"/>
              <w:jc w:val="right"/>
              <w:rPr>
                <w:snapToGrid w:val="0"/>
              </w:rPr>
            </w:pPr>
          </w:p>
        </w:tc>
        <w:tc>
          <w:tcPr>
            <w:tcW w:w="5865" w:type="dxa"/>
            <w:tcBorders>
              <w:left w:val="nil"/>
              <w:bottom w:val="nil"/>
              <w:right w:val="nil"/>
            </w:tcBorders>
            <w:shd w:val="clear" w:color="auto" w:fill="FFFFFF"/>
          </w:tcPr>
          <w:p w:rsidR="005E3E83" w:rsidRPr="00936483" w:rsidRDefault="005E3E83" w:rsidP="006719FE">
            <w:pPr>
              <w:pStyle w:val="TableP1a"/>
              <w:keepLines/>
            </w:pPr>
            <w:r w:rsidRPr="00936483">
              <w:tab/>
              <w:t>(c)</w:t>
            </w:r>
            <w:r w:rsidRPr="00936483">
              <w:tab/>
              <w:t>is:</w:t>
            </w:r>
          </w:p>
          <w:p w:rsidR="005E3E83" w:rsidRPr="00936483" w:rsidRDefault="005E3E83" w:rsidP="006719FE">
            <w:pPr>
              <w:pStyle w:val="TableP2i"/>
              <w:keepLines/>
              <w:rPr>
                <w:snapToGrid w:val="0"/>
              </w:rPr>
            </w:pPr>
            <w:r w:rsidRPr="00936483">
              <w:tab/>
              <w:t>(i)</w:t>
            </w:r>
            <w:r w:rsidRPr="00936483">
              <w:tab/>
            </w:r>
            <w:r w:rsidRPr="00936483">
              <w:rPr>
                <w:snapToGrid w:val="0"/>
              </w:rPr>
              <w:t>bulk</w:t>
            </w:r>
            <w:r w:rsidRPr="00936483">
              <w:rPr>
                <w:snapToGrid w:val="0"/>
              </w:rPr>
              <w:noBreakHyphen/>
              <w:t>billed for the fees for this item and another item in the table applying to the service; or</w:t>
            </w:r>
          </w:p>
          <w:p w:rsidR="005E3E83" w:rsidRPr="00936483" w:rsidRDefault="005E3E83" w:rsidP="006719FE">
            <w:pPr>
              <w:pStyle w:val="TableP2i"/>
              <w:keepLines/>
              <w:rPr>
                <w:strike/>
              </w:rPr>
            </w:pPr>
            <w:r w:rsidRPr="00936483">
              <w:tab/>
              <w:t>(ii)</w:t>
            </w:r>
            <w:r w:rsidRPr="00936483">
              <w:tab/>
              <w:t xml:space="preserve">not </w:t>
            </w:r>
            <w:r w:rsidRPr="00936483">
              <w:rPr>
                <w:snapToGrid w:val="0"/>
              </w:rPr>
              <w:t>bulk</w:t>
            </w:r>
            <w:r w:rsidRPr="00936483">
              <w:rPr>
                <w:snapToGrid w:val="0"/>
              </w:rPr>
              <w:noBreakHyphen/>
              <w:t>billed for the fees for this item and another item in the table applying to the service</w:t>
            </w:r>
          </w:p>
        </w:tc>
        <w:tc>
          <w:tcPr>
            <w:tcW w:w="840" w:type="dxa"/>
            <w:tcBorders>
              <w:left w:val="nil"/>
              <w:bottom w:val="nil"/>
              <w:right w:val="nil"/>
            </w:tcBorders>
            <w:shd w:val="clear" w:color="auto" w:fill="FFFFFF"/>
          </w:tcPr>
          <w:p w:rsidR="005E3E83" w:rsidRPr="00936483" w:rsidRDefault="005E3E83" w:rsidP="006719FE">
            <w:pPr>
              <w:pStyle w:val="TableText"/>
              <w:keepLines/>
              <w:jc w:val="right"/>
            </w:pP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10933</w:t>
            </w:r>
          </w:p>
        </w:tc>
        <w:tc>
          <w:tcPr>
            <w:tcW w:w="5865" w:type="dxa"/>
            <w:tcBorders>
              <w:top w:val="nil"/>
              <w:left w:val="nil"/>
              <w:bottom w:val="nil"/>
              <w:right w:val="nil"/>
            </w:tcBorders>
            <w:shd w:val="clear" w:color="auto" w:fill="FFFFFF"/>
          </w:tcPr>
          <w:p w:rsidR="005E3E83" w:rsidRPr="00936483" w:rsidRDefault="005E3E83" w:rsidP="006719FE">
            <w:pPr>
              <w:pStyle w:val="TableText"/>
              <w:keepLines/>
            </w:pPr>
            <w:r w:rsidRPr="00936483">
              <w:t>A service to which an item in Group A10 applies (other than this item or item 10916, 10931, 10932, 10940 or</w:t>
            </w:r>
            <w:r w:rsidR="007A0200" w:rsidRPr="00936483">
              <w:t> </w:t>
            </w:r>
            <w:r w:rsidRPr="00936483">
              <w:t>10941), if the service:</w:t>
            </w:r>
          </w:p>
          <w:p w:rsidR="005E3E83" w:rsidRPr="00936483" w:rsidRDefault="005E3E83" w:rsidP="006719FE">
            <w:pPr>
              <w:pStyle w:val="TableP1a"/>
              <w:keepLines/>
            </w:pPr>
            <w:r w:rsidRPr="00936483">
              <w:tab/>
              <w:t>(a)</w:t>
            </w:r>
            <w:r w:rsidRPr="00936483">
              <w:tab/>
              <w:t>is provided:</w:t>
            </w:r>
          </w:p>
          <w:p w:rsidR="005E3E83" w:rsidRPr="00936483" w:rsidRDefault="005E3E83" w:rsidP="006719FE">
            <w:pPr>
              <w:pStyle w:val="TableP2i"/>
              <w:keepLines/>
            </w:pPr>
            <w:r w:rsidRPr="00936483">
              <w:tab/>
              <w:t>(i)</w:t>
            </w:r>
            <w:r w:rsidRPr="00936483">
              <w:tab/>
              <w:t>during a home visit to a person; or</w:t>
            </w:r>
          </w:p>
          <w:p w:rsidR="005E3E83" w:rsidRPr="00936483" w:rsidRDefault="005E3E83" w:rsidP="006719FE">
            <w:pPr>
              <w:pStyle w:val="TableP2i"/>
              <w:keepLines/>
            </w:pPr>
            <w:r w:rsidRPr="00936483">
              <w:tab/>
              <w:t>(ii)</w:t>
            </w:r>
            <w:r w:rsidRPr="00936483">
              <w:tab/>
              <w:t>in a residential aged care facility; or</w:t>
            </w:r>
          </w:p>
          <w:p w:rsidR="005E3E83" w:rsidRPr="00936483" w:rsidRDefault="005E3E83" w:rsidP="006719FE">
            <w:pPr>
              <w:pStyle w:val="TableP2i"/>
              <w:keepLines/>
            </w:pPr>
            <w:r w:rsidRPr="00936483">
              <w:tab/>
              <w:t>(iii)</w:t>
            </w:r>
            <w:r w:rsidRPr="00936483">
              <w:tab/>
              <w:t>in an institution; and</w:t>
            </w:r>
          </w:p>
          <w:p w:rsidR="005E3E83" w:rsidRPr="00936483" w:rsidRDefault="005E3E83" w:rsidP="006719FE">
            <w:pPr>
              <w:pStyle w:val="TableP1a"/>
              <w:keepLines/>
            </w:pPr>
            <w:r w:rsidRPr="00936483">
              <w:tab/>
              <w:t>(b)</w:t>
            </w:r>
            <w:r w:rsidRPr="00936483">
              <w:tab/>
              <w:t>is provided to each of 3 patients at a single location on a single occasion; and</w:t>
            </w:r>
          </w:p>
          <w:p w:rsidR="005E3E83" w:rsidRPr="00936483" w:rsidRDefault="005E3E83" w:rsidP="006719FE">
            <w:pPr>
              <w:pStyle w:val="TableP1a"/>
              <w:keepLines/>
            </w:pPr>
            <w:r w:rsidRPr="00936483">
              <w:tab/>
              <w:t>(c)</w:t>
            </w:r>
            <w:r w:rsidRPr="00936483">
              <w:tab/>
              <w:t>is:</w:t>
            </w:r>
          </w:p>
          <w:p w:rsidR="005E3E83" w:rsidRPr="00936483" w:rsidRDefault="005E3E83" w:rsidP="006719FE">
            <w:pPr>
              <w:pStyle w:val="TableP2i"/>
              <w:keepLines/>
              <w:rPr>
                <w:snapToGrid w:val="0"/>
              </w:rPr>
            </w:pPr>
            <w:r w:rsidRPr="00936483">
              <w:tab/>
              <w:t>(i)</w:t>
            </w:r>
            <w:r w:rsidRPr="00936483">
              <w:tab/>
            </w:r>
            <w:r w:rsidRPr="00936483">
              <w:rPr>
                <w:snapToGrid w:val="0"/>
              </w:rPr>
              <w:t>bulk</w:t>
            </w:r>
            <w:r w:rsidRPr="00936483">
              <w:rPr>
                <w:snapToGrid w:val="0"/>
              </w:rPr>
              <w:noBreakHyphen/>
              <w:t>billed for the fees for this item and another item in the table applying to the service; or</w:t>
            </w:r>
          </w:p>
          <w:p w:rsidR="005E3E83" w:rsidRPr="00936483" w:rsidRDefault="005E3E83" w:rsidP="006719FE">
            <w:pPr>
              <w:pStyle w:val="TableP2i"/>
              <w:keepLines/>
              <w:rPr>
                <w:strike/>
              </w:rPr>
            </w:pPr>
            <w:r w:rsidRPr="00936483">
              <w:tab/>
              <w:t>(ii)</w:t>
            </w:r>
            <w:r w:rsidRPr="00936483">
              <w:tab/>
              <w:t xml:space="preserve">not </w:t>
            </w:r>
            <w:r w:rsidRPr="00936483">
              <w:rPr>
                <w:snapToGrid w:val="0"/>
              </w:rPr>
              <w:t>bulk</w:t>
            </w:r>
            <w:r w:rsidRPr="00936483">
              <w:rPr>
                <w:snapToGrid w:val="0"/>
              </w:rPr>
              <w:noBreakHyphen/>
              <w:t>billed for the fees for this item and another item in the table applying to the service</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8.20</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10940</w:t>
            </w:r>
          </w:p>
        </w:tc>
        <w:tc>
          <w:tcPr>
            <w:tcW w:w="5865" w:type="dxa"/>
            <w:tcBorders>
              <w:top w:val="nil"/>
              <w:left w:val="nil"/>
              <w:bottom w:val="nil"/>
              <w:right w:val="nil"/>
            </w:tcBorders>
            <w:shd w:val="clear" w:color="auto" w:fill="FFFFFF"/>
          </w:tcPr>
          <w:p w:rsidR="005E3E83" w:rsidRPr="00936483" w:rsidRDefault="005E3E83" w:rsidP="006719FE">
            <w:pPr>
              <w:pStyle w:val="TableText"/>
              <w:keepLines/>
            </w:pPr>
            <w:r w:rsidRPr="00936483">
              <w:t>Full quantitative computerised perimetry (automated absolute static threshold), with bilateral assessment and report, if indicated by the presence of relevant ocular disease or suspected pathology of the visual pathways or brain that:</w:t>
            </w:r>
          </w:p>
          <w:p w:rsidR="005E3E83" w:rsidRPr="00936483" w:rsidRDefault="005E3E83" w:rsidP="006719FE">
            <w:pPr>
              <w:pStyle w:val="TableP1a"/>
              <w:keepLines/>
            </w:pPr>
            <w:r w:rsidRPr="00936483">
              <w:tab/>
              <w:t>(a)</w:t>
            </w:r>
            <w:r w:rsidRPr="00936483">
              <w:tab/>
              <w:t>is not a service involving multifocal multichannel objective perimetry; and</w:t>
            </w:r>
          </w:p>
          <w:p w:rsidR="005E3E83" w:rsidRPr="00936483" w:rsidRDefault="005E3E83" w:rsidP="006719FE">
            <w:pPr>
              <w:pStyle w:val="TableP1a"/>
              <w:keepLines/>
            </w:pPr>
            <w:r w:rsidRPr="00936483">
              <w:tab/>
              <w:t>(b)</w:t>
            </w:r>
            <w:r w:rsidRPr="00936483">
              <w:tab/>
              <w:t>is performed by an optometrist;</w:t>
            </w:r>
          </w:p>
          <w:p w:rsidR="005E3E83" w:rsidRPr="00936483" w:rsidRDefault="005E3E83" w:rsidP="006719FE">
            <w:pPr>
              <w:pStyle w:val="TableText"/>
              <w:keepLines/>
              <w:spacing w:before="0"/>
              <w:rPr>
                <w:strike/>
                <w:snapToGrid w:val="0"/>
              </w:rPr>
            </w:pPr>
            <w:r w:rsidRPr="00936483">
              <w:t>other than a service associated with a service to which item 10916, 10918, 10931, 10932 or 10933 applies</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67.75</w:t>
            </w:r>
          </w:p>
        </w:tc>
      </w:tr>
      <w:tr w:rsidR="005E3E83" w:rsidRPr="00936483" w:rsidTr="003B4FAB">
        <w:trPr>
          <w:cantSplit/>
        </w:trPr>
        <w:tc>
          <w:tcPr>
            <w:tcW w:w="786" w:type="dxa"/>
            <w:tcBorders>
              <w:top w:val="nil"/>
              <w:left w:val="nil"/>
              <w:bottom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10941</w:t>
            </w:r>
          </w:p>
        </w:tc>
        <w:tc>
          <w:tcPr>
            <w:tcW w:w="5865" w:type="dxa"/>
            <w:tcBorders>
              <w:top w:val="nil"/>
              <w:left w:val="nil"/>
              <w:bottom w:val="nil"/>
              <w:right w:val="nil"/>
            </w:tcBorders>
            <w:shd w:val="clear" w:color="auto" w:fill="FFFFFF"/>
          </w:tcPr>
          <w:p w:rsidR="005E3E83" w:rsidRPr="00936483" w:rsidRDefault="005E3E83" w:rsidP="006719FE">
            <w:pPr>
              <w:pStyle w:val="TableText"/>
              <w:keepLines/>
            </w:pPr>
            <w:r w:rsidRPr="00936483">
              <w:t>Full quantitative computerised perimetry (automated absolute static threshold) with unilateral assessment and report, if indicated by the presence of relevant ocular disease or suspected pathology of the visual pathways or brain that:</w:t>
            </w:r>
          </w:p>
          <w:p w:rsidR="005E3E83" w:rsidRPr="00936483" w:rsidRDefault="005E3E83" w:rsidP="006719FE">
            <w:pPr>
              <w:pStyle w:val="TableP1a"/>
              <w:keepLines/>
            </w:pPr>
            <w:r w:rsidRPr="00936483">
              <w:tab/>
              <w:t>(a)</w:t>
            </w:r>
            <w:r w:rsidRPr="00936483">
              <w:tab/>
              <w:t>is not a service involving multifocal multichannel objective perimetry; and</w:t>
            </w:r>
          </w:p>
          <w:p w:rsidR="005E3E83" w:rsidRPr="00936483" w:rsidRDefault="005E3E83" w:rsidP="006719FE">
            <w:pPr>
              <w:pStyle w:val="TableP1a"/>
              <w:keepLines/>
            </w:pPr>
            <w:r w:rsidRPr="00936483">
              <w:tab/>
              <w:t>(b)</w:t>
            </w:r>
            <w:r w:rsidRPr="00936483">
              <w:tab/>
              <w:t>is performed by an optometrist;</w:t>
            </w:r>
          </w:p>
          <w:p w:rsidR="005E3E83" w:rsidRPr="00936483" w:rsidRDefault="005E3E83" w:rsidP="006719FE">
            <w:pPr>
              <w:pStyle w:val="TableText"/>
              <w:keepLines/>
              <w:spacing w:before="0"/>
              <w:rPr>
                <w:strike/>
                <w:snapToGrid w:val="0"/>
              </w:rPr>
            </w:pPr>
            <w:r w:rsidRPr="00936483">
              <w:t>other than a service associated with a service to which item 10916, 10918 10931, 10932 or 10933 applies</w:t>
            </w:r>
          </w:p>
        </w:tc>
        <w:tc>
          <w:tcPr>
            <w:tcW w:w="840" w:type="dxa"/>
            <w:tcBorders>
              <w:top w:val="nil"/>
              <w:left w:val="nil"/>
              <w:bottom w:val="nil"/>
              <w:right w:val="nil"/>
            </w:tcBorders>
            <w:shd w:val="clear" w:color="auto" w:fill="FFFFFF"/>
          </w:tcPr>
          <w:p w:rsidR="005E3E83" w:rsidRPr="00936483" w:rsidRDefault="00435F0B" w:rsidP="006719FE">
            <w:pPr>
              <w:pStyle w:val="TableText"/>
              <w:keepLines/>
              <w:jc w:val="right"/>
            </w:pPr>
            <w:r w:rsidRPr="00936483">
              <w:t>40.85</w:t>
            </w:r>
          </w:p>
        </w:tc>
      </w:tr>
      <w:tr w:rsidR="005E3E83" w:rsidRPr="00936483" w:rsidTr="003B4FAB">
        <w:trPr>
          <w:cantSplit/>
        </w:trPr>
        <w:tc>
          <w:tcPr>
            <w:tcW w:w="786" w:type="dxa"/>
            <w:tcBorders>
              <w:top w:val="nil"/>
              <w:left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10942</w:t>
            </w:r>
          </w:p>
        </w:tc>
        <w:tc>
          <w:tcPr>
            <w:tcW w:w="5865"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 xml:space="preserve">Testing of residual vision to provide optimum visual performance for a patient who has best corrected visual acuity of 6/15 or N.12 or worse in the better eye or a horizontal visual field of less than 120 degrees and within 10 degrees above and below the horizontal midline, involving </w:t>
            </w:r>
            <w:r w:rsidR="00344318" w:rsidRPr="00936483">
              <w:rPr>
                <w:snapToGrid w:val="0"/>
              </w:rPr>
              <w:t xml:space="preserve">one </w:t>
            </w:r>
            <w:r w:rsidRPr="00936483">
              <w:rPr>
                <w:snapToGrid w:val="0"/>
              </w:rPr>
              <w:t>or more of the following:</w:t>
            </w:r>
          </w:p>
          <w:p w:rsidR="005E3E83" w:rsidRPr="00936483" w:rsidRDefault="005E3E83" w:rsidP="006719FE">
            <w:pPr>
              <w:pStyle w:val="TableP1a"/>
              <w:keepLines/>
              <w:rPr>
                <w:snapToGrid w:val="0"/>
              </w:rPr>
            </w:pPr>
            <w:r w:rsidRPr="00936483">
              <w:rPr>
                <w:snapToGrid w:val="0"/>
              </w:rPr>
              <w:tab/>
              <w:t>(a)</w:t>
            </w:r>
            <w:r w:rsidRPr="00936483">
              <w:rPr>
                <w:snapToGrid w:val="0"/>
              </w:rPr>
              <w:tab/>
              <w:t>spectacle correction;</w:t>
            </w:r>
          </w:p>
          <w:p w:rsidR="005E3E83" w:rsidRPr="00936483" w:rsidRDefault="005E3E83" w:rsidP="006719FE">
            <w:pPr>
              <w:pStyle w:val="TableP1a"/>
              <w:keepLines/>
              <w:rPr>
                <w:snapToGrid w:val="0"/>
              </w:rPr>
            </w:pPr>
            <w:r w:rsidRPr="00936483">
              <w:rPr>
                <w:snapToGrid w:val="0"/>
              </w:rPr>
              <w:tab/>
              <w:t>(b)</w:t>
            </w:r>
            <w:r w:rsidRPr="00936483">
              <w:rPr>
                <w:snapToGrid w:val="0"/>
              </w:rPr>
              <w:tab/>
              <w:t>determination of contrast sensitivity;</w:t>
            </w:r>
          </w:p>
          <w:p w:rsidR="005E3E83" w:rsidRPr="00936483" w:rsidRDefault="005E3E83" w:rsidP="006719FE">
            <w:pPr>
              <w:pStyle w:val="TableP1a"/>
              <w:keepLines/>
              <w:rPr>
                <w:snapToGrid w:val="0"/>
              </w:rPr>
            </w:pPr>
            <w:r w:rsidRPr="00936483">
              <w:rPr>
                <w:snapToGrid w:val="0"/>
              </w:rPr>
              <w:tab/>
              <w:t>(c)</w:t>
            </w:r>
            <w:r w:rsidRPr="00936483">
              <w:rPr>
                <w:snapToGrid w:val="0"/>
              </w:rPr>
              <w:tab/>
              <w:t>determination of glare sensitivity;</w:t>
            </w:r>
          </w:p>
          <w:p w:rsidR="005E3E83" w:rsidRPr="00936483" w:rsidRDefault="005E3E83" w:rsidP="006719FE">
            <w:pPr>
              <w:pStyle w:val="TableP1a"/>
              <w:keepLines/>
              <w:rPr>
                <w:snapToGrid w:val="0"/>
              </w:rPr>
            </w:pPr>
            <w:r w:rsidRPr="00936483">
              <w:rPr>
                <w:snapToGrid w:val="0"/>
              </w:rPr>
              <w:tab/>
              <w:t>(d)</w:t>
            </w:r>
            <w:r w:rsidRPr="00936483">
              <w:rPr>
                <w:snapToGrid w:val="0"/>
              </w:rPr>
              <w:tab/>
              <w:t>prescription of magnification aids;</w:t>
            </w:r>
          </w:p>
          <w:p w:rsidR="005E3E83" w:rsidRPr="00936483" w:rsidRDefault="005E3E83" w:rsidP="006719FE">
            <w:pPr>
              <w:pStyle w:val="TableText"/>
              <w:keepLines/>
              <w:spacing w:before="0"/>
              <w:rPr>
                <w:strike/>
              </w:rPr>
            </w:pPr>
            <w:r w:rsidRPr="00936483">
              <w:rPr>
                <w:snapToGrid w:val="0"/>
              </w:rPr>
              <w:t>other than a service associated with a service to which item 10916, 10921, 10922, 10923, 10924, 10925, 10926, 10927, 10928, 10929 or 10930 applies</w:t>
            </w:r>
          </w:p>
        </w:tc>
        <w:tc>
          <w:tcPr>
            <w:tcW w:w="840" w:type="dxa"/>
            <w:tcBorders>
              <w:top w:val="nil"/>
              <w:left w:val="nil"/>
              <w:right w:val="nil"/>
            </w:tcBorders>
            <w:shd w:val="clear" w:color="auto" w:fill="FFFFFF"/>
          </w:tcPr>
          <w:p w:rsidR="005E3E83" w:rsidRPr="00936483" w:rsidRDefault="00435F0B" w:rsidP="006719FE">
            <w:pPr>
              <w:pStyle w:val="TableText"/>
              <w:keepLines/>
              <w:jc w:val="right"/>
            </w:pPr>
            <w:r w:rsidRPr="00936483">
              <w:t>35.55</w:t>
            </w:r>
          </w:p>
        </w:tc>
      </w:tr>
      <w:tr w:rsidR="005E3E83" w:rsidRPr="00936483" w:rsidTr="003B4FAB">
        <w:trPr>
          <w:cantSplit/>
        </w:trPr>
        <w:tc>
          <w:tcPr>
            <w:tcW w:w="786" w:type="dxa"/>
            <w:tcBorders>
              <w:top w:val="nil"/>
              <w:left w:val="nil"/>
              <w:right w:val="nil"/>
            </w:tcBorders>
            <w:shd w:val="clear" w:color="auto" w:fill="FFFFFF"/>
          </w:tcPr>
          <w:p w:rsidR="005E3E83" w:rsidRPr="00936483" w:rsidRDefault="005E3E83" w:rsidP="006719FE">
            <w:pPr>
              <w:pStyle w:val="TableText"/>
              <w:keepLines/>
              <w:ind w:left="-49"/>
              <w:jc w:val="right"/>
              <w:rPr>
                <w:snapToGrid w:val="0"/>
              </w:rPr>
            </w:pPr>
            <w:r w:rsidRPr="00936483">
              <w:rPr>
                <w:snapToGrid w:val="0"/>
              </w:rPr>
              <w:t>10943</w:t>
            </w:r>
          </w:p>
        </w:tc>
        <w:tc>
          <w:tcPr>
            <w:tcW w:w="5865" w:type="dxa"/>
            <w:tcBorders>
              <w:top w:val="nil"/>
              <w:left w:val="nil"/>
              <w:right w:val="nil"/>
            </w:tcBorders>
            <w:shd w:val="clear" w:color="auto" w:fill="FFFFFF"/>
          </w:tcPr>
          <w:p w:rsidR="005E3E83" w:rsidRPr="00936483" w:rsidRDefault="005E3E83" w:rsidP="006719FE">
            <w:pPr>
              <w:pStyle w:val="TableText"/>
              <w:keepLines/>
              <w:rPr>
                <w:snapToGrid w:val="0"/>
              </w:rPr>
            </w:pPr>
            <w:r w:rsidRPr="00936483">
              <w:rPr>
                <w:snapToGrid w:val="0"/>
              </w:rPr>
              <w:t>Additional testing to confirm diagnosis of, or establish a treatment regime for, a significant binocular or accommodative dysfunction, in a patient aged 3 to 14</w:t>
            </w:r>
            <w:r w:rsidR="007A0200" w:rsidRPr="00936483">
              <w:rPr>
                <w:snapToGrid w:val="0"/>
              </w:rPr>
              <w:t> </w:t>
            </w:r>
            <w:r w:rsidRPr="00936483">
              <w:rPr>
                <w:snapToGrid w:val="0"/>
              </w:rPr>
              <w:t xml:space="preserve">years, including assessment of </w:t>
            </w:r>
            <w:r w:rsidR="00344318" w:rsidRPr="00936483">
              <w:rPr>
                <w:snapToGrid w:val="0"/>
              </w:rPr>
              <w:t xml:space="preserve">one </w:t>
            </w:r>
            <w:r w:rsidRPr="00936483">
              <w:rPr>
                <w:snapToGrid w:val="0"/>
              </w:rPr>
              <w:t>or more of the following:</w:t>
            </w:r>
          </w:p>
          <w:p w:rsidR="005E3E83" w:rsidRPr="00936483" w:rsidRDefault="005E3E83" w:rsidP="006719FE">
            <w:pPr>
              <w:pStyle w:val="TableP1a"/>
              <w:keepLines/>
              <w:rPr>
                <w:snapToGrid w:val="0"/>
              </w:rPr>
            </w:pPr>
            <w:r w:rsidRPr="00936483">
              <w:rPr>
                <w:snapToGrid w:val="0"/>
              </w:rPr>
              <w:tab/>
              <w:t>(a)</w:t>
            </w:r>
            <w:r w:rsidRPr="00936483">
              <w:rPr>
                <w:snapToGrid w:val="0"/>
              </w:rPr>
              <w:tab/>
              <w:t>accommodation;</w:t>
            </w:r>
          </w:p>
          <w:p w:rsidR="005E3E83" w:rsidRPr="00936483" w:rsidRDefault="005E3E83" w:rsidP="006719FE">
            <w:pPr>
              <w:pStyle w:val="TableP1a"/>
              <w:keepLines/>
              <w:rPr>
                <w:snapToGrid w:val="0"/>
              </w:rPr>
            </w:pPr>
            <w:r w:rsidRPr="00936483">
              <w:rPr>
                <w:snapToGrid w:val="0"/>
              </w:rPr>
              <w:tab/>
              <w:t>(b)</w:t>
            </w:r>
            <w:r w:rsidRPr="00936483">
              <w:rPr>
                <w:snapToGrid w:val="0"/>
              </w:rPr>
              <w:tab/>
              <w:t>ocular motility;</w:t>
            </w:r>
          </w:p>
          <w:p w:rsidR="005E3E83" w:rsidRPr="00936483" w:rsidRDefault="005E3E83" w:rsidP="006719FE">
            <w:pPr>
              <w:pStyle w:val="TableP1a"/>
              <w:keepLines/>
              <w:rPr>
                <w:snapToGrid w:val="0"/>
              </w:rPr>
            </w:pPr>
            <w:r w:rsidRPr="00936483">
              <w:rPr>
                <w:snapToGrid w:val="0"/>
              </w:rPr>
              <w:tab/>
              <w:t>(c)</w:t>
            </w:r>
            <w:r w:rsidRPr="00936483">
              <w:rPr>
                <w:snapToGrid w:val="0"/>
              </w:rPr>
              <w:tab/>
              <w:t>vergences;</w:t>
            </w:r>
          </w:p>
          <w:p w:rsidR="005E3E83" w:rsidRPr="00936483" w:rsidRDefault="005E3E83" w:rsidP="006719FE">
            <w:pPr>
              <w:pStyle w:val="TableP1a"/>
              <w:keepLines/>
              <w:rPr>
                <w:snapToGrid w:val="0"/>
              </w:rPr>
            </w:pPr>
            <w:r w:rsidRPr="00936483">
              <w:rPr>
                <w:snapToGrid w:val="0"/>
              </w:rPr>
              <w:tab/>
              <w:t>(d)</w:t>
            </w:r>
            <w:r w:rsidRPr="00936483">
              <w:rPr>
                <w:snapToGrid w:val="0"/>
              </w:rPr>
              <w:tab/>
              <w:t>fusional reserves;</w:t>
            </w:r>
          </w:p>
        </w:tc>
        <w:tc>
          <w:tcPr>
            <w:tcW w:w="840" w:type="dxa"/>
            <w:tcBorders>
              <w:top w:val="nil"/>
              <w:left w:val="nil"/>
              <w:right w:val="nil"/>
            </w:tcBorders>
            <w:shd w:val="clear" w:color="auto" w:fill="FFFFFF"/>
          </w:tcPr>
          <w:p w:rsidR="005E3E83" w:rsidRPr="00936483" w:rsidRDefault="00435F0B" w:rsidP="006719FE">
            <w:pPr>
              <w:pStyle w:val="TableText"/>
              <w:keepLines/>
              <w:jc w:val="right"/>
              <w:rPr>
                <w:snapToGrid w:val="0"/>
              </w:rPr>
            </w:pPr>
            <w:r w:rsidRPr="00936483">
              <w:rPr>
                <w:snapToGrid w:val="0"/>
              </w:rPr>
              <w:t>35.55</w:t>
            </w:r>
          </w:p>
        </w:tc>
      </w:tr>
      <w:tr w:rsidR="005E3E83" w:rsidRPr="00936483" w:rsidTr="003B4FAB">
        <w:trPr>
          <w:cantSplit/>
        </w:trPr>
        <w:tc>
          <w:tcPr>
            <w:tcW w:w="786" w:type="dxa"/>
            <w:tcBorders>
              <w:left w:val="nil"/>
              <w:bottom w:val="single" w:sz="4" w:space="0" w:color="auto"/>
              <w:right w:val="nil"/>
            </w:tcBorders>
            <w:shd w:val="clear" w:color="auto" w:fill="FFFFFF"/>
          </w:tcPr>
          <w:p w:rsidR="005E3E83" w:rsidRPr="00936483" w:rsidRDefault="005E3E83" w:rsidP="006719FE">
            <w:pPr>
              <w:pStyle w:val="TableText"/>
              <w:keepLines/>
              <w:ind w:left="-10"/>
              <w:jc w:val="right"/>
              <w:rPr>
                <w:snapToGrid w:val="0"/>
              </w:rPr>
            </w:pPr>
          </w:p>
        </w:tc>
        <w:tc>
          <w:tcPr>
            <w:tcW w:w="5865" w:type="dxa"/>
            <w:tcBorders>
              <w:left w:val="nil"/>
              <w:bottom w:val="single" w:sz="4" w:space="0" w:color="auto"/>
              <w:right w:val="nil"/>
            </w:tcBorders>
            <w:shd w:val="clear" w:color="auto" w:fill="FFFFFF"/>
          </w:tcPr>
          <w:p w:rsidR="005E3E83" w:rsidRPr="00936483" w:rsidRDefault="005E3E83" w:rsidP="006719FE">
            <w:pPr>
              <w:pStyle w:val="TableP1a"/>
              <w:keepLines/>
              <w:rPr>
                <w:snapToGrid w:val="0"/>
              </w:rPr>
            </w:pPr>
            <w:r w:rsidRPr="00936483">
              <w:rPr>
                <w:snapToGrid w:val="0"/>
              </w:rPr>
              <w:tab/>
              <w:t>(e)</w:t>
            </w:r>
            <w:r w:rsidRPr="00936483">
              <w:rPr>
                <w:snapToGrid w:val="0"/>
              </w:rPr>
              <w:tab/>
              <w:t>cycloplegic refraction;</w:t>
            </w:r>
          </w:p>
          <w:p w:rsidR="005E3E83" w:rsidRPr="00936483" w:rsidRDefault="005E3E83" w:rsidP="006719FE">
            <w:pPr>
              <w:pStyle w:val="TableText"/>
              <w:keepLines/>
              <w:spacing w:before="0"/>
              <w:rPr>
                <w:strike/>
                <w:snapToGrid w:val="0"/>
              </w:rPr>
            </w:pPr>
            <w:r w:rsidRPr="00936483">
              <w:rPr>
                <w:snapToGrid w:val="0"/>
              </w:rPr>
              <w:t>other than a service to which item 10916, 10921, 10922, 10923, 10924, 10925, 10926, 10927, 10928, 10929 or 10930 applies</w:t>
            </w:r>
          </w:p>
        </w:tc>
        <w:tc>
          <w:tcPr>
            <w:tcW w:w="840" w:type="dxa"/>
            <w:tcBorders>
              <w:left w:val="nil"/>
              <w:bottom w:val="single" w:sz="4" w:space="0" w:color="auto"/>
              <w:right w:val="nil"/>
            </w:tcBorders>
            <w:shd w:val="clear" w:color="auto" w:fill="FFFFFF"/>
          </w:tcPr>
          <w:p w:rsidR="005E3E83" w:rsidRPr="00936483" w:rsidRDefault="005E3E83" w:rsidP="006719FE">
            <w:pPr>
              <w:pStyle w:val="TableText"/>
              <w:keepLines/>
              <w:jc w:val="right"/>
              <w:rPr>
                <w:snapToGrid w:val="0"/>
              </w:rPr>
            </w:pPr>
          </w:p>
        </w:tc>
      </w:tr>
    </w:tbl>
    <w:p w:rsidR="005E3E83" w:rsidRPr="00936483" w:rsidRDefault="005E3E83" w:rsidP="00821A19">
      <w:pPr>
        <w:pStyle w:val="HD"/>
        <w:keepNext w:val="0"/>
      </w:pPr>
      <w:bookmarkStart w:id="144" w:name="_Toc329356852"/>
      <w:r w:rsidRPr="001B079B">
        <w:rPr>
          <w:rStyle w:val="CharDivNo"/>
        </w:rPr>
        <w:t>Division 2.29</w:t>
      </w:r>
      <w:r w:rsidRPr="00936483">
        <w:tab/>
      </w:r>
      <w:r w:rsidRPr="001B079B">
        <w:rPr>
          <w:rStyle w:val="CharDivText"/>
        </w:rPr>
        <w:t>Miscellaneous services</w:t>
      </w:r>
      <w:bookmarkEnd w:id="144"/>
    </w:p>
    <w:p w:rsidR="00807068" w:rsidRPr="001B079B" w:rsidRDefault="00807068" w:rsidP="00807068">
      <w:pPr>
        <w:pStyle w:val="R1"/>
        <w:ind w:firstLine="1446"/>
      </w:pPr>
      <w:bookmarkStart w:id="145" w:name="_Toc329356853"/>
      <w:r w:rsidRPr="001B079B">
        <w:t>Reserved for future use</w:t>
      </w:r>
    </w:p>
    <w:p w:rsidR="006F2A4C" w:rsidRPr="00936483" w:rsidRDefault="006F2A4C" w:rsidP="006719FE">
      <w:pPr>
        <w:pStyle w:val="HD"/>
      </w:pPr>
      <w:r w:rsidRPr="001B079B">
        <w:rPr>
          <w:rStyle w:val="CharDivNo"/>
        </w:rPr>
        <w:t>Division 2.30</w:t>
      </w:r>
      <w:r w:rsidRPr="00936483">
        <w:tab/>
      </w:r>
      <w:r w:rsidRPr="001B079B">
        <w:rPr>
          <w:rStyle w:val="CharDivText"/>
        </w:rPr>
        <w:t>Group M12—Services provided by a practice nurse, an Aboriginal health worker or an Aboriginal and Torres Strait Islander health practitioner on behalf of a medical practitioner</w:t>
      </w:r>
      <w:bookmarkEnd w:id="145"/>
    </w:p>
    <w:p w:rsidR="005E3E83" w:rsidRPr="00936483" w:rsidRDefault="005E3E83" w:rsidP="006719FE">
      <w:pPr>
        <w:pStyle w:val="HR"/>
        <w:rPr>
          <w:rFonts w:cs="Arial"/>
          <w:bCs/>
          <w:lang w:eastAsia="en-AU"/>
        </w:rPr>
      </w:pPr>
      <w:bookmarkStart w:id="146" w:name="_Toc329356854"/>
      <w:r w:rsidRPr="001B079B">
        <w:rPr>
          <w:rStyle w:val="CharSectno"/>
        </w:rPr>
        <w:t>2.30.1</w:t>
      </w:r>
      <w:r w:rsidRPr="00936483">
        <w:rPr>
          <w:rFonts w:cs="Arial"/>
          <w:bCs/>
          <w:lang w:eastAsia="en-AU"/>
        </w:rPr>
        <w:tab/>
        <w:t>Definitions for item 10997</w:t>
      </w:r>
      <w:bookmarkEnd w:id="146"/>
    </w:p>
    <w:p w:rsidR="005E3E83" w:rsidRPr="00936483" w:rsidRDefault="005E3E83" w:rsidP="006719FE">
      <w:pPr>
        <w:pStyle w:val="ZR1"/>
      </w:pPr>
      <w:r w:rsidRPr="00936483">
        <w:tab/>
      </w:r>
      <w:r w:rsidRPr="00936483">
        <w:tab/>
        <w:t>In item 10997:</w:t>
      </w:r>
    </w:p>
    <w:p w:rsidR="005E3E83" w:rsidRPr="00936483" w:rsidRDefault="005E3E83" w:rsidP="006719FE">
      <w:pPr>
        <w:pStyle w:val="definition"/>
        <w:keepLines/>
        <w:rPr>
          <w:lang w:val="en-US"/>
        </w:rPr>
      </w:pPr>
      <w:r w:rsidRPr="00936483">
        <w:rPr>
          <w:b/>
          <w:i/>
          <w:lang w:val="en-US"/>
        </w:rPr>
        <w:t xml:space="preserve">GP management plan </w:t>
      </w:r>
      <w:r w:rsidRPr="00936483">
        <w:rPr>
          <w:lang w:val="en-US"/>
        </w:rPr>
        <w:t>means a plan under item</w:t>
      </w:r>
      <w:r w:rsidR="007A0200" w:rsidRPr="00936483">
        <w:rPr>
          <w:lang w:val="en-US"/>
        </w:rPr>
        <w:t> </w:t>
      </w:r>
      <w:r w:rsidRPr="00936483">
        <w:rPr>
          <w:lang w:val="en-US"/>
        </w:rPr>
        <w:t>721 or</w:t>
      </w:r>
      <w:r w:rsidRPr="00936483">
        <w:t xml:space="preserve"> 732 (for coordination of a review of a GP management plan under item 721).</w:t>
      </w:r>
    </w:p>
    <w:p w:rsidR="005E3E83" w:rsidRPr="00936483" w:rsidRDefault="005E3E83" w:rsidP="006719FE">
      <w:pPr>
        <w:pStyle w:val="definition"/>
        <w:keepLines/>
        <w:rPr>
          <w:lang w:val="en-US"/>
        </w:rPr>
      </w:pPr>
      <w:r w:rsidRPr="00936483">
        <w:rPr>
          <w:b/>
          <w:i/>
          <w:lang w:val="en-US"/>
        </w:rPr>
        <w:t xml:space="preserve">multidisciplinary care plan </w:t>
      </w:r>
      <w:r w:rsidRPr="00936483">
        <w:rPr>
          <w:lang w:val="en-US"/>
        </w:rPr>
        <w:t>means a plan under item</w:t>
      </w:r>
      <w:r w:rsidR="007A0200" w:rsidRPr="00936483">
        <w:rPr>
          <w:lang w:val="en-US"/>
        </w:rPr>
        <w:t> </w:t>
      </w:r>
      <w:r w:rsidRPr="00936483">
        <w:rPr>
          <w:lang w:val="en-US"/>
        </w:rPr>
        <w:t>729 or</w:t>
      </w:r>
      <w:r w:rsidR="007A0200" w:rsidRPr="00936483">
        <w:rPr>
          <w:lang w:val="en-US"/>
        </w:rPr>
        <w:t> </w:t>
      </w:r>
      <w:r w:rsidRPr="00936483">
        <w:rPr>
          <w:lang w:val="en-US"/>
        </w:rPr>
        <w:t>731.</w:t>
      </w:r>
    </w:p>
    <w:p w:rsidR="005E3E83" w:rsidRPr="00936483" w:rsidRDefault="005E3E83" w:rsidP="006719FE">
      <w:pPr>
        <w:pStyle w:val="definition"/>
        <w:keepLines/>
        <w:rPr>
          <w:lang w:val="en-US"/>
        </w:rPr>
      </w:pPr>
      <w:r w:rsidRPr="00936483">
        <w:rPr>
          <w:b/>
          <w:i/>
          <w:lang w:val="en-US"/>
        </w:rPr>
        <w:t xml:space="preserve">person with a chronic disease </w:t>
      </w:r>
      <w:r w:rsidRPr="00936483">
        <w:rPr>
          <w:lang w:val="en-US"/>
        </w:rPr>
        <w:t>means a person who has a care plan under item</w:t>
      </w:r>
      <w:r w:rsidR="007A0200" w:rsidRPr="00936483">
        <w:rPr>
          <w:lang w:val="en-US"/>
        </w:rPr>
        <w:t> </w:t>
      </w:r>
      <w:r w:rsidRPr="00936483">
        <w:rPr>
          <w:lang w:val="en-US"/>
        </w:rPr>
        <w:t>721, 723, 729, 731 or 732.</w:t>
      </w:r>
    </w:p>
    <w:p w:rsidR="005E3E83" w:rsidRPr="00936483" w:rsidRDefault="005E3E83" w:rsidP="006719FE">
      <w:pPr>
        <w:pStyle w:val="HR"/>
      </w:pPr>
      <w:bookmarkStart w:id="147" w:name="_Toc329356855"/>
      <w:r w:rsidRPr="001B079B">
        <w:rPr>
          <w:rStyle w:val="CharSectno"/>
        </w:rPr>
        <w:t>2.30.2</w:t>
      </w:r>
      <w:r w:rsidRPr="00936483">
        <w:tab/>
        <w:t>Application of item 10986</w:t>
      </w:r>
      <w:bookmarkEnd w:id="147"/>
    </w:p>
    <w:p w:rsidR="005E3E83" w:rsidRPr="00936483" w:rsidRDefault="005E3E83" w:rsidP="006719FE">
      <w:pPr>
        <w:pStyle w:val="ZR1"/>
      </w:pPr>
      <w:r w:rsidRPr="00936483">
        <w:tab/>
        <w:t>(1)</w:t>
      </w:r>
      <w:r w:rsidRPr="00936483">
        <w:tab/>
        <w:t>For item</w:t>
      </w:r>
      <w:r w:rsidR="007A0200" w:rsidRPr="00936483">
        <w:t> </w:t>
      </w:r>
      <w:r w:rsidRPr="00936483">
        <w:t>10986, the only health assessment that may be provided is a Healthy Kids Check, in accordance with clause</w:t>
      </w:r>
      <w:r w:rsidR="007A0200" w:rsidRPr="00936483">
        <w:t> </w:t>
      </w:r>
      <w:r w:rsidRPr="00936483">
        <w:t>2.16.4 for a patient if the patient is:</w:t>
      </w:r>
    </w:p>
    <w:p w:rsidR="005E3E83" w:rsidRPr="00936483" w:rsidRDefault="005E3E83" w:rsidP="006719FE">
      <w:pPr>
        <w:pStyle w:val="P1"/>
      </w:pPr>
      <w:r w:rsidRPr="00936483">
        <w:tab/>
        <w:t>(a)</w:t>
      </w:r>
      <w:r w:rsidRPr="00936483">
        <w:tab/>
        <w:t>at least 3 years old and under 5 years old; and</w:t>
      </w:r>
    </w:p>
    <w:p w:rsidR="005E3E83" w:rsidRPr="00936483" w:rsidRDefault="005E3E83" w:rsidP="006719FE">
      <w:pPr>
        <w:pStyle w:val="P1"/>
      </w:pPr>
      <w:r w:rsidRPr="00936483">
        <w:tab/>
        <w:t>(b)</w:t>
      </w:r>
      <w:r w:rsidRPr="00936483">
        <w:tab/>
        <w:t>receiving or has received the immunisation recommended for a 4 year old child; and</w:t>
      </w:r>
    </w:p>
    <w:p w:rsidR="005E3E83" w:rsidRPr="00936483" w:rsidRDefault="005E3E83" w:rsidP="006719FE">
      <w:pPr>
        <w:pStyle w:val="P1"/>
      </w:pPr>
      <w:r w:rsidRPr="00936483">
        <w:tab/>
        <w:t>(c)</w:t>
      </w:r>
      <w:r w:rsidRPr="00936483">
        <w:tab/>
        <w:t>not an in</w:t>
      </w:r>
      <w:r w:rsidRPr="00936483">
        <w:noBreakHyphen/>
        <w:t>patient of a hospital.</w:t>
      </w:r>
    </w:p>
    <w:p w:rsidR="005E3E83" w:rsidRPr="00936483" w:rsidRDefault="005E3E83" w:rsidP="006719FE">
      <w:pPr>
        <w:pStyle w:val="ZR2"/>
      </w:pPr>
      <w:r w:rsidRPr="00936483">
        <w:tab/>
        <w:t>(2)</w:t>
      </w:r>
      <w:r w:rsidRPr="00936483">
        <w:tab/>
        <w:t>Item 10986 applies only if:</w:t>
      </w:r>
    </w:p>
    <w:p w:rsidR="005E3E83" w:rsidRPr="00936483" w:rsidRDefault="005E3E83" w:rsidP="006719FE">
      <w:pPr>
        <w:pStyle w:val="P1"/>
      </w:pPr>
      <w:r w:rsidRPr="00936483">
        <w:tab/>
        <w:t>(a)</w:t>
      </w:r>
      <w:r w:rsidRPr="00936483">
        <w:tab/>
        <w:t xml:space="preserve">the practice nurse or </w:t>
      </w:r>
      <w:r w:rsidR="006F2A4C" w:rsidRPr="00936483">
        <w:t xml:space="preserve">Aboriginal and Torres Strait Islander health practitioner </w:t>
      </w:r>
      <w:r w:rsidRPr="00936483">
        <w:t>providing the assessment is appropriately qualified and trained to perform the services provided; and</w:t>
      </w:r>
    </w:p>
    <w:p w:rsidR="005E3E83" w:rsidRPr="00936483" w:rsidRDefault="005E3E83" w:rsidP="006719FE">
      <w:pPr>
        <w:pStyle w:val="P1"/>
      </w:pPr>
      <w:r w:rsidRPr="00936483">
        <w:tab/>
        <w:t>(b)</w:t>
      </w:r>
      <w:r w:rsidRPr="00936483">
        <w:tab/>
        <w:t>the medical practitioner under whose supervision the treatment is provided retains responsibility for clinical outcomes and for the health and safety of the patient.</w:t>
      </w:r>
    </w:p>
    <w:p w:rsidR="005E3E83" w:rsidRPr="00936483" w:rsidRDefault="005E3E83" w:rsidP="006719FE">
      <w:pPr>
        <w:pStyle w:val="ZR2"/>
      </w:pPr>
      <w:r w:rsidRPr="00936483">
        <w:tab/>
        <w:t>(3)</w:t>
      </w:r>
      <w:r w:rsidRPr="00936483">
        <w:tab/>
        <w:t>A Healthy Kids Check, in accordance with clause</w:t>
      </w:r>
      <w:r w:rsidR="007A0200" w:rsidRPr="00936483">
        <w:t> </w:t>
      </w:r>
      <w:r w:rsidRPr="00936483">
        <w:t>2.16.4, provided under item 10986:</w:t>
      </w:r>
    </w:p>
    <w:p w:rsidR="005E3E83" w:rsidRPr="00936483" w:rsidRDefault="005E3E83" w:rsidP="006719FE">
      <w:pPr>
        <w:pStyle w:val="P1"/>
      </w:pPr>
      <w:r w:rsidRPr="00936483">
        <w:tab/>
        <w:t>(a)</w:t>
      </w:r>
      <w:r w:rsidRPr="00936483">
        <w:tab/>
        <w:t>must not be provided more than once to an eligible person; and</w:t>
      </w:r>
    </w:p>
    <w:p w:rsidR="005E3E83" w:rsidRPr="00936483" w:rsidRDefault="005E3E83" w:rsidP="006719FE">
      <w:pPr>
        <w:pStyle w:val="P1"/>
      </w:pPr>
      <w:r w:rsidRPr="00936483">
        <w:tab/>
        <w:t>(b)</w:t>
      </w:r>
      <w:r w:rsidRPr="00936483">
        <w:tab/>
        <w:t>must not be provided to a patient who has previously received a Healthy Kids Check, in accordance with clause</w:t>
      </w:r>
      <w:r w:rsidR="007A0200" w:rsidRPr="00936483">
        <w:t> </w:t>
      </w:r>
      <w:r w:rsidRPr="00936483">
        <w:t xml:space="preserve">2.16.4, under items </w:t>
      </w:r>
      <w:r w:rsidRPr="00936483">
        <w:rPr>
          <w:rFonts w:ascii="Times New (W1)" w:hAnsi="Times New (W1)"/>
        </w:rPr>
        <w:t>701, 703, 705, or 707</w:t>
      </w:r>
      <w:r w:rsidRPr="00936483">
        <w:t>.</w:t>
      </w:r>
    </w:p>
    <w:p w:rsidR="005E3E83" w:rsidRPr="00936483" w:rsidRDefault="005E3E83" w:rsidP="006719FE">
      <w:pPr>
        <w:pStyle w:val="HR"/>
      </w:pPr>
      <w:bookmarkStart w:id="148" w:name="_Toc329356856"/>
      <w:r w:rsidRPr="001B079B">
        <w:rPr>
          <w:rStyle w:val="CharSectno"/>
        </w:rPr>
        <w:t>2.30.3</w:t>
      </w:r>
      <w:r w:rsidRPr="00936483">
        <w:tab/>
        <w:t>Restrictions on item 10986</w:t>
      </w:r>
      <w:bookmarkEnd w:id="148"/>
    </w:p>
    <w:p w:rsidR="005E3E83" w:rsidRPr="00936483" w:rsidRDefault="005E3E83" w:rsidP="006719FE">
      <w:pPr>
        <w:pStyle w:val="R1"/>
      </w:pPr>
      <w:r w:rsidRPr="00936483">
        <w:tab/>
        <w:t>(1)</w:t>
      </w:r>
      <w:r w:rsidRPr="00936483">
        <w:tab/>
        <w:t>A health assessment mentioned in clause</w:t>
      </w:r>
      <w:r w:rsidR="007A0200" w:rsidRPr="00936483">
        <w:t> </w:t>
      </w:r>
      <w:r w:rsidRPr="00936483">
        <w:t>2.30.2 must not include a health screening service.</w:t>
      </w:r>
    </w:p>
    <w:p w:rsidR="005E3E83" w:rsidRPr="00936483" w:rsidRDefault="005E3E83" w:rsidP="006719FE">
      <w:pPr>
        <w:pStyle w:val="R2"/>
      </w:pPr>
      <w:r w:rsidRPr="00936483">
        <w:tab/>
        <w:t>(2)</w:t>
      </w:r>
      <w:r w:rsidRPr="00936483">
        <w:tab/>
        <w:t>A separate consultation must not be conducted in conjunction with a health assessment unless clinically necessary.</w:t>
      </w:r>
    </w:p>
    <w:p w:rsidR="005E3E83" w:rsidRPr="00936483" w:rsidRDefault="005E3E83" w:rsidP="006719FE">
      <w:pPr>
        <w:pStyle w:val="ZR2"/>
      </w:pPr>
      <w:r w:rsidRPr="00936483">
        <w:tab/>
        <w:t>(3)</w:t>
      </w:r>
      <w:r w:rsidRPr="00936483">
        <w:tab/>
        <w:t>In this clause:</w:t>
      </w:r>
    </w:p>
    <w:p w:rsidR="005E3E83" w:rsidRPr="00936483" w:rsidRDefault="005E3E83" w:rsidP="006719FE">
      <w:pPr>
        <w:pStyle w:val="definition"/>
        <w:keepLines/>
      </w:pPr>
      <w:r w:rsidRPr="00936483">
        <w:rPr>
          <w:b/>
          <w:i/>
        </w:rPr>
        <w:t>health screening service</w:t>
      </w:r>
      <w:r w:rsidRPr="00936483">
        <w:t xml:space="preserve"> has the same meaning as in subsection</w:t>
      </w:r>
      <w:r w:rsidR="007A0200" w:rsidRPr="00936483">
        <w:t> </w:t>
      </w:r>
      <w:r w:rsidRPr="00936483">
        <w:t>19</w:t>
      </w:r>
      <w:r w:rsidR="007A0200" w:rsidRPr="00936483">
        <w:t> </w:t>
      </w:r>
      <w:r w:rsidRPr="00936483">
        <w:t>(5) of the Act.</w:t>
      </w:r>
    </w:p>
    <w:p w:rsidR="005E3E83" w:rsidRPr="00936483" w:rsidRDefault="005E3E83" w:rsidP="006719FE">
      <w:pPr>
        <w:pStyle w:val="HR"/>
      </w:pPr>
      <w:bookmarkStart w:id="149" w:name="_Toc329356857"/>
      <w:r w:rsidRPr="001B079B">
        <w:rPr>
          <w:rStyle w:val="CharSectno"/>
        </w:rPr>
        <w:t>2.30.4</w:t>
      </w:r>
      <w:r w:rsidRPr="00936483">
        <w:tab/>
        <w:t>Application of item 10988</w:t>
      </w:r>
      <w:bookmarkEnd w:id="149"/>
    </w:p>
    <w:p w:rsidR="005E3E83" w:rsidRPr="00936483" w:rsidRDefault="005E3E83" w:rsidP="006719FE">
      <w:pPr>
        <w:pStyle w:val="ZR1"/>
      </w:pPr>
      <w:r w:rsidRPr="00936483">
        <w:tab/>
        <w:t>(1)</w:t>
      </w:r>
      <w:r w:rsidRPr="00936483">
        <w:tab/>
        <w:t>Item</w:t>
      </w:r>
      <w:r w:rsidR="007A0200" w:rsidRPr="00936483">
        <w:t> </w:t>
      </w:r>
      <w:r w:rsidRPr="00936483">
        <w:t xml:space="preserve">10988 applies to an immunisation provided to a person by </w:t>
      </w:r>
      <w:r w:rsidR="006F2A4C" w:rsidRPr="00936483">
        <w:t xml:space="preserve">an Aboriginal and Torres Strait Islander health practitioner </w:t>
      </w:r>
      <w:r w:rsidRPr="00936483">
        <w:t>only if:</w:t>
      </w:r>
    </w:p>
    <w:p w:rsidR="005E3E83" w:rsidRPr="00936483" w:rsidRDefault="005E3E83" w:rsidP="006719FE">
      <w:pPr>
        <w:pStyle w:val="P1"/>
      </w:pPr>
      <w:r w:rsidRPr="00936483">
        <w:tab/>
        <w:t>(a)</w:t>
      </w:r>
      <w:r w:rsidRPr="00936483">
        <w:tab/>
        <w:t xml:space="preserve">the </w:t>
      </w:r>
      <w:r w:rsidR="006F2A4C" w:rsidRPr="00936483">
        <w:t>Aboriginal and Torres Strait Islander health practitioner</w:t>
      </w:r>
      <w:r w:rsidRPr="00936483">
        <w:t xml:space="preserve"> is appropriately qualified and trained to provide immunisations to persons; and</w:t>
      </w:r>
    </w:p>
    <w:p w:rsidR="005E3E83" w:rsidRPr="00936483" w:rsidRDefault="005E3E83" w:rsidP="006719FE">
      <w:pPr>
        <w:pStyle w:val="P1"/>
      </w:pPr>
      <w:r w:rsidRPr="00936483">
        <w:tab/>
        <w:t>(b)</w:t>
      </w:r>
      <w:r w:rsidRPr="00936483">
        <w:tab/>
        <w:t>the medical practitioner under whose supervision the immunisation is provided retains responsibility for the health, safety and clinical outcomes of the person.</w:t>
      </w:r>
    </w:p>
    <w:p w:rsidR="005E3E83" w:rsidRPr="00936483" w:rsidRDefault="005E3E83" w:rsidP="006719FE">
      <w:pPr>
        <w:pStyle w:val="R2"/>
      </w:pPr>
      <w:r w:rsidRPr="00936483">
        <w:tab/>
        <w:t>(2)</w:t>
      </w:r>
      <w:r w:rsidRPr="00936483">
        <w:tab/>
        <w:t>If the cost of the vaccine supplied in connection with a service described in item</w:t>
      </w:r>
      <w:r w:rsidR="007A0200" w:rsidRPr="00936483">
        <w:t> </w:t>
      </w:r>
      <w:r w:rsidRPr="00936483">
        <w:t>10988 is not subsidised by the Commonwealth or a State, the service is taken not to include the supply of that vaccine.</w:t>
      </w:r>
    </w:p>
    <w:p w:rsidR="005E3E83" w:rsidRPr="00936483" w:rsidRDefault="005E3E83" w:rsidP="006719FE">
      <w:pPr>
        <w:pStyle w:val="HR"/>
        <w:rPr>
          <w:rFonts w:cs="Arial"/>
          <w:bCs/>
          <w:lang w:eastAsia="en-AU"/>
        </w:rPr>
      </w:pPr>
      <w:bookmarkStart w:id="150" w:name="_Toc329356858"/>
      <w:r w:rsidRPr="001B079B">
        <w:rPr>
          <w:rStyle w:val="CharSectno"/>
        </w:rPr>
        <w:t>2.30.5</w:t>
      </w:r>
      <w:r w:rsidRPr="00936483">
        <w:rPr>
          <w:rFonts w:cs="Arial"/>
          <w:bCs/>
          <w:lang w:eastAsia="en-AU"/>
        </w:rPr>
        <w:tab/>
        <w:t>Application of item 10989</w:t>
      </w:r>
      <w:bookmarkEnd w:id="150"/>
    </w:p>
    <w:p w:rsidR="005E3E83" w:rsidRPr="00936483" w:rsidRDefault="005E3E83" w:rsidP="006719FE">
      <w:pPr>
        <w:pStyle w:val="ZR1"/>
      </w:pPr>
      <w:r w:rsidRPr="00936483">
        <w:tab/>
      </w:r>
      <w:r w:rsidRPr="00936483">
        <w:tab/>
        <w:t>Item</w:t>
      </w:r>
      <w:r w:rsidR="007A0200" w:rsidRPr="00936483">
        <w:t> </w:t>
      </w:r>
      <w:r w:rsidRPr="00936483">
        <w:t xml:space="preserve">10989 applies to </w:t>
      </w:r>
      <w:r w:rsidR="006F2A4C" w:rsidRPr="00936483">
        <w:t>an Aboriginal and Torres Strait Islander health practitioner</w:t>
      </w:r>
      <w:r w:rsidRPr="00936483">
        <w:t xml:space="preserve"> if:</w:t>
      </w:r>
    </w:p>
    <w:p w:rsidR="005E3E83" w:rsidRPr="00936483" w:rsidRDefault="005E3E83" w:rsidP="006719FE">
      <w:pPr>
        <w:pStyle w:val="P1"/>
      </w:pPr>
      <w:r w:rsidRPr="00936483">
        <w:tab/>
        <w:t>(a)</w:t>
      </w:r>
      <w:r w:rsidRPr="00936483">
        <w:tab/>
        <w:t xml:space="preserve">the health </w:t>
      </w:r>
      <w:r w:rsidR="006F2A4C" w:rsidRPr="00936483">
        <w:t>practitioner</w:t>
      </w:r>
      <w:r w:rsidRPr="00936483">
        <w:t xml:space="preserve"> is appropriately qualified and trained to treat wounds; and</w:t>
      </w:r>
    </w:p>
    <w:p w:rsidR="005E3E83" w:rsidRPr="00936483" w:rsidRDefault="005E3E83" w:rsidP="006719FE">
      <w:pPr>
        <w:pStyle w:val="P1"/>
      </w:pPr>
      <w:r w:rsidRPr="00936483">
        <w:tab/>
        <w:t>(b)</w:t>
      </w:r>
      <w:r w:rsidRPr="00936483">
        <w:tab/>
        <w:t xml:space="preserve">a medical practitioner under whose supervision the health </w:t>
      </w:r>
      <w:r w:rsidR="006F2A4C" w:rsidRPr="00936483">
        <w:t>practitioner</w:t>
      </w:r>
      <w:r w:rsidRPr="00936483">
        <w:t xml:space="preserve"> provides the treatment has conducted an initial assessment of the person; and</w:t>
      </w:r>
    </w:p>
    <w:p w:rsidR="005E3E83" w:rsidRPr="00936483" w:rsidRDefault="005E3E83" w:rsidP="006719FE">
      <w:pPr>
        <w:pStyle w:val="P1"/>
      </w:pPr>
      <w:r w:rsidRPr="00936483">
        <w:tab/>
        <w:t>(c)</w:t>
      </w:r>
      <w:r w:rsidRPr="00936483">
        <w:tab/>
        <w:t xml:space="preserve">the health </w:t>
      </w:r>
      <w:r w:rsidR="006F2A4C" w:rsidRPr="00936483">
        <w:t>practitoner</w:t>
      </w:r>
      <w:r w:rsidRPr="00936483">
        <w:t xml:space="preserve"> has been instructed by the medical practitioner about the treatment of the wound; and</w:t>
      </w:r>
    </w:p>
    <w:p w:rsidR="005E3E83" w:rsidRPr="00936483" w:rsidRDefault="005E3E83" w:rsidP="006719FE">
      <w:pPr>
        <w:pStyle w:val="P1"/>
        <w:spacing w:after="120"/>
        <w:ind w:left="1411" w:hanging="1411"/>
      </w:pPr>
      <w:r w:rsidRPr="00936483">
        <w:tab/>
        <w:t>(d)</w:t>
      </w:r>
      <w:r w:rsidRPr="00936483">
        <w:tab/>
        <w:t>the medical practitioner retains responsibility for the health, safety and clinical outcomes of the person.</w:t>
      </w:r>
    </w:p>
    <w:tbl>
      <w:tblPr>
        <w:tblW w:w="7457" w:type="dxa"/>
        <w:shd w:val="clear" w:color="auto" w:fill="FFFFFF"/>
        <w:tblLayout w:type="fixed"/>
        <w:tblLook w:val="04A0"/>
      </w:tblPr>
      <w:tblGrid>
        <w:gridCol w:w="772"/>
        <w:gridCol w:w="5787"/>
        <w:gridCol w:w="884"/>
        <w:gridCol w:w="14"/>
      </w:tblGrid>
      <w:tr w:rsidR="0020021A" w:rsidRPr="00936483" w:rsidTr="003B4FAB">
        <w:trPr>
          <w:gridAfter w:val="1"/>
          <w:wAfter w:w="14" w:type="dxa"/>
          <w:cantSplit/>
          <w:tblHeader/>
        </w:trPr>
        <w:tc>
          <w:tcPr>
            <w:tcW w:w="7443" w:type="dxa"/>
            <w:gridSpan w:val="3"/>
            <w:shd w:val="clear" w:color="auto" w:fill="FFFFFF"/>
          </w:tcPr>
          <w:p w:rsidR="0020021A" w:rsidRPr="00936483" w:rsidRDefault="0020021A" w:rsidP="006719FE">
            <w:pPr>
              <w:pStyle w:val="TableColHead"/>
              <w:keepLines/>
              <w:spacing w:after="0"/>
            </w:pPr>
            <w:r w:rsidRPr="00936483">
              <w:t>Group M12</w:t>
            </w:r>
            <w:r w:rsidR="003B4FAB">
              <w:t>—</w:t>
            </w:r>
            <w:r w:rsidRPr="00936483">
              <w:t>Services provided by a practice nurse, an Aboriginal health worker or an Aboriginal and Torres Strait Islander health practitioner on behalf of a medical practitioner</w:t>
            </w:r>
          </w:p>
        </w:tc>
      </w:tr>
      <w:tr w:rsidR="005E3E83" w:rsidRPr="00936483" w:rsidTr="003B4FAB">
        <w:trPr>
          <w:gridAfter w:val="1"/>
          <w:wAfter w:w="14" w:type="dxa"/>
          <w:cantSplit/>
          <w:tblHeader/>
        </w:trPr>
        <w:tc>
          <w:tcPr>
            <w:tcW w:w="772"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5787"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884" w:type="dxa"/>
            <w:tcBorders>
              <w:bottom w:val="single" w:sz="4" w:space="0" w:color="auto"/>
            </w:tcBorders>
            <w:shd w:val="clear" w:color="auto" w:fill="FFFFFF"/>
          </w:tcPr>
          <w:p w:rsidR="005E3E83" w:rsidRPr="00936483" w:rsidRDefault="00B217D7" w:rsidP="006719FE">
            <w:pPr>
              <w:pStyle w:val="TableColHead"/>
              <w:keepLines/>
              <w:ind w:right="-40"/>
            </w:pPr>
            <w:r>
              <w:t>Fee ($)</w:t>
            </w:r>
          </w:p>
        </w:tc>
      </w:tr>
      <w:tr w:rsidR="003B4FAB" w:rsidRPr="00936483" w:rsidTr="003B4FAB">
        <w:trPr>
          <w:gridAfter w:val="1"/>
          <w:wAfter w:w="14" w:type="dxa"/>
          <w:cantSplit/>
        </w:trPr>
        <w:tc>
          <w:tcPr>
            <w:tcW w:w="6559" w:type="dxa"/>
            <w:gridSpan w:val="2"/>
            <w:tcBorders>
              <w:top w:val="single" w:sz="4" w:space="0" w:color="auto"/>
            </w:tcBorders>
            <w:shd w:val="clear" w:color="auto" w:fill="FFFFFF"/>
          </w:tcPr>
          <w:p w:rsidR="003B4FAB" w:rsidRPr="00936483" w:rsidRDefault="003B4FAB" w:rsidP="006719FE">
            <w:pPr>
              <w:pStyle w:val="ColHead2"/>
              <w:keepLines/>
            </w:pPr>
            <w:r w:rsidRPr="00936483">
              <w:t>Subgroup 1</w:t>
            </w:r>
            <w:r>
              <w:t>—</w:t>
            </w:r>
            <w:r w:rsidRPr="00936483">
              <w:t>Video conferencing consultation support service provided by a practice nurse, an Aboriginal health worker or an Aboriginal and Torres Strait Islander health practitioner on behalf of a medical practitioner</w:t>
            </w:r>
          </w:p>
        </w:tc>
        <w:tc>
          <w:tcPr>
            <w:tcW w:w="884" w:type="dxa"/>
            <w:tcBorders>
              <w:top w:val="single" w:sz="4" w:space="0" w:color="auto"/>
            </w:tcBorders>
            <w:shd w:val="clear" w:color="auto" w:fill="FFFFFF"/>
          </w:tcPr>
          <w:p w:rsidR="003B4FAB" w:rsidRPr="00936483" w:rsidRDefault="003B4FAB" w:rsidP="006719FE">
            <w:pPr>
              <w:pStyle w:val="ColHead2"/>
              <w:keepLines/>
            </w:pPr>
          </w:p>
        </w:tc>
      </w:tr>
      <w:tr w:rsidR="0020021A" w:rsidRPr="00936483" w:rsidTr="003B4FAB">
        <w:trPr>
          <w:gridAfter w:val="1"/>
          <w:wAfter w:w="14" w:type="dxa"/>
          <w:cantSplit/>
        </w:trPr>
        <w:tc>
          <w:tcPr>
            <w:tcW w:w="772" w:type="dxa"/>
            <w:shd w:val="clear" w:color="auto" w:fill="FFFFFF"/>
          </w:tcPr>
          <w:p w:rsidR="0020021A" w:rsidRPr="00936483" w:rsidRDefault="0020021A" w:rsidP="006719FE">
            <w:pPr>
              <w:pStyle w:val="TableText"/>
              <w:keepLines/>
              <w:ind w:left="-52"/>
              <w:jc w:val="right"/>
              <w:rPr>
                <w:b/>
                <w:szCs w:val="22"/>
              </w:rPr>
            </w:pPr>
            <w:r w:rsidRPr="00936483">
              <w:t>10983</w:t>
            </w:r>
          </w:p>
        </w:tc>
        <w:tc>
          <w:tcPr>
            <w:tcW w:w="5787" w:type="dxa"/>
            <w:shd w:val="clear" w:color="auto" w:fill="FFFFFF"/>
          </w:tcPr>
          <w:p w:rsidR="0020021A" w:rsidRPr="00936483" w:rsidRDefault="0020021A" w:rsidP="006719FE">
            <w:pPr>
              <w:pStyle w:val="TableText"/>
              <w:keepLines/>
            </w:pPr>
            <w:r w:rsidRPr="00936483">
              <w:t>Attendance by a practice nurse, an Aboriginal health worker or an Aboriginal and Torres Strait Islander health practitioner on behalf of, and under the supervision of a medical practitioner, to provide clinical support to a patient who is:</w:t>
            </w:r>
          </w:p>
          <w:p w:rsidR="0020021A" w:rsidRPr="00936483" w:rsidRDefault="0020021A" w:rsidP="006719FE">
            <w:pPr>
              <w:pStyle w:val="TableP1a"/>
              <w:keepLines/>
            </w:pPr>
            <w:r w:rsidRPr="00936483">
              <w:tab/>
              <w:t>(a)</w:t>
            </w:r>
            <w:r w:rsidRPr="00936483">
              <w:tab/>
              <w:t>participating in a video conferencing consultation; and</w:t>
            </w:r>
          </w:p>
          <w:p w:rsidR="0020021A" w:rsidRPr="00936483" w:rsidRDefault="0020021A" w:rsidP="006719FE">
            <w:pPr>
              <w:pStyle w:val="TableP1a"/>
              <w:keepLines/>
              <w:rPr>
                <w:lang w:val="en-US" w:eastAsia="en-US"/>
              </w:rPr>
            </w:pPr>
            <w:r w:rsidRPr="00936483">
              <w:tab/>
              <w:t>(b)</w:t>
            </w:r>
            <w:r w:rsidRPr="00936483">
              <w:tab/>
            </w:r>
            <w:r w:rsidRPr="00936483">
              <w:rPr>
                <w:lang w:val="en-US" w:eastAsia="en-US"/>
              </w:rPr>
              <w:t>is not a care recipient in a residential care service; and</w:t>
            </w:r>
          </w:p>
          <w:p w:rsidR="0020021A" w:rsidRPr="00936483" w:rsidRDefault="0020021A" w:rsidP="006719FE">
            <w:pPr>
              <w:pStyle w:val="TableP1a"/>
              <w:keepLines/>
            </w:pPr>
            <w:r w:rsidRPr="00936483">
              <w:rPr>
                <w:lang w:val="en-US" w:eastAsia="en-US"/>
              </w:rPr>
              <w:tab/>
              <w:t>(c)</w:t>
            </w:r>
            <w:r w:rsidRPr="00936483">
              <w:rPr>
                <w:lang w:val="en-US" w:eastAsia="en-US"/>
              </w:rPr>
              <w:tab/>
              <w:t>is not an admitted patient; and</w:t>
            </w:r>
          </w:p>
          <w:p w:rsidR="0020021A" w:rsidRPr="00936483" w:rsidRDefault="0020021A" w:rsidP="006719FE">
            <w:pPr>
              <w:pStyle w:val="TableP1a"/>
              <w:keepLines/>
              <w:rPr>
                <w:szCs w:val="22"/>
              </w:rPr>
            </w:pPr>
            <w:r w:rsidRPr="00936483">
              <w:rPr>
                <w:szCs w:val="22"/>
              </w:rPr>
              <w:tab/>
              <w:t>(d)</w:t>
            </w:r>
            <w:r w:rsidRPr="00936483">
              <w:rPr>
                <w:szCs w:val="22"/>
              </w:rPr>
              <w:tab/>
              <w:t>is located either at an:</w:t>
            </w:r>
          </w:p>
          <w:p w:rsidR="0020021A" w:rsidRPr="00936483" w:rsidRDefault="0020021A" w:rsidP="006719FE">
            <w:pPr>
              <w:pStyle w:val="TableP2i"/>
              <w:keepLines/>
            </w:pPr>
            <w:r w:rsidRPr="00936483">
              <w:tab/>
              <w:t>(i)</w:t>
            </w:r>
            <w:r w:rsidRPr="00936483">
              <w:tab/>
              <w:t>Aboriginal Medical Service; or</w:t>
            </w:r>
          </w:p>
          <w:p w:rsidR="0020021A" w:rsidRPr="00936483" w:rsidRDefault="0020021A" w:rsidP="006719FE">
            <w:pPr>
              <w:pStyle w:val="TableP2i"/>
              <w:keepLines/>
            </w:pPr>
            <w:r w:rsidRPr="00936483">
              <w:tab/>
              <w:t>(ii)</w:t>
            </w:r>
            <w:r w:rsidRPr="00936483">
              <w:tab/>
              <w:t>Aboriginal Community Controlled Health Service for which a direction made under subsection 19 (2) of the Act applies</w:t>
            </w:r>
          </w:p>
        </w:tc>
        <w:tc>
          <w:tcPr>
            <w:tcW w:w="884" w:type="dxa"/>
            <w:shd w:val="clear" w:color="auto" w:fill="FFFFFF"/>
          </w:tcPr>
          <w:p w:rsidR="0020021A" w:rsidRPr="00936483" w:rsidRDefault="00435F0B" w:rsidP="006719FE">
            <w:pPr>
              <w:keepLines/>
              <w:jc w:val="right"/>
              <w:rPr>
                <w:b/>
                <w:sz w:val="22"/>
                <w:szCs w:val="22"/>
              </w:rPr>
            </w:pPr>
            <w:r w:rsidRPr="00936483">
              <w:rPr>
                <w:sz w:val="22"/>
                <w:szCs w:val="22"/>
                <w:lang w:val="en-US" w:eastAsia="en-US"/>
              </w:rPr>
              <w:t>32.40</w:t>
            </w:r>
          </w:p>
        </w:tc>
      </w:tr>
      <w:tr w:rsidR="005E3E83" w:rsidRPr="00936483" w:rsidTr="003B4FAB">
        <w:trPr>
          <w:gridAfter w:val="1"/>
          <w:wAfter w:w="14" w:type="dxa"/>
          <w:cantSplit/>
        </w:trPr>
        <w:tc>
          <w:tcPr>
            <w:tcW w:w="7443" w:type="dxa"/>
            <w:gridSpan w:val="3"/>
            <w:shd w:val="clear" w:color="auto" w:fill="FFFFFF"/>
          </w:tcPr>
          <w:p w:rsidR="005E3E83" w:rsidRPr="00936483" w:rsidRDefault="0020021A" w:rsidP="006719FE">
            <w:pPr>
              <w:pStyle w:val="ColHead2"/>
              <w:keepLines/>
              <w:rPr>
                <w:sz w:val="20"/>
                <w:lang w:val="en-US" w:eastAsia="en-US"/>
              </w:rPr>
            </w:pPr>
            <w:r w:rsidRPr="00936483">
              <w:t>Subgroup 2</w:t>
            </w:r>
            <w:r w:rsidR="003B4FAB">
              <w:t>—</w:t>
            </w:r>
            <w:r w:rsidRPr="00936483">
              <w:t>Video conferencing consultation support service provided at a residential care service, on behalf of a medical practitioner</w:t>
            </w:r>
          </w:p>
        </w:tc>
      </w:tr>
      <w:tr w:rsidR="0020021A" w:rsidRPr="00936483" w:rsidTr="003B4FAB">
        <w:trPr>
          <w:gridAfter w:val="1"/>
          <w:wAfter w:w="14" w:type="dxa"/>
          <w:cantSplit/>
        </w:trPr>
        <w:tc>
          <w:tcPr>
            <w:tcW w:w="772" w:type="dxa"/>
            <w:shd w:val="clear" w:color="auto" w:fill="FFFFFF"/>
          </w:tcPr>
          <w:p w:rsidR="0020021A" w:rsidRPr="00936483" w:rsidRDefault="0020021A" w:rsidP="006719FE">
            <w:pPr>
              <w:pStyle w:val="TableText"/>
              <w:keepLines/>
              <w:ind w:left="-52"/>
              <w:jc w:val="right"/>
              <w:rPr>
                <w:b/>
                <w:szCs w:val="22"/>
              </w:rPr>
            </w:pPr>
            <w:r w:rsidRPr="00936483">
              <w:t>10984</w:t>
            </w:r>
          </w:p>
        </w:tc>
        <w:tc>
          <w:tcPr>
            <w:tcW w:w="5787" w:type="dxa"/>
            <w:shd w:val="clear" w:color="auto" w:fill="FFFFFF"/>
          </w:tcPr>
          <w:p w:rsidR="0020021A" w:rsidRPr="00936483" w:rsidRDefault="0020021A" w:rsidP="006719FE">
            <w:pPr>
              <w:pStyle w:val="TableText"/>
              <w:keepLines/>
            </w:pPr>
            <w:r w:rsidRPr="00936483">
              <w:t>Attendance by a practice nurse, an Aboriginal health worker or an Aboriginal and Torres Strait Islander health practitioner on behalf of, and under the supervision of, a medical practitioner, to provide clinical support to a patient participating in a video conferencing consultation, who is a care recipient in a residential care service</w:t>
            </w:r>
          </w:p>
          <w:p w:rsidR="0020021A" w:rsidRPr="00936483" w:rsidRDefault="0020021A" w:rsidP="006719FE">
            <w:pPr>
              <w:pStyle w:val="TableText"/>
              <w:keepLines/>
            </w:pPr>
            <w:r w:rsidRPr="00936483">
              <w:t>The clinical support may be provided at consulting rooms in the residential care service if the patient is a care recipient in the residential care service</w:t>
            </w:r>
          </w:p>
        </w:tc>
        <w:tc>
          <w:tcPr>
            <w:tcW w:w="884" w:type="dxa"/>
            <w:shd w:val="clear" w:color="auto" w:fill="FFFFFF"/>
          </w:tcPr>
          <w:p w:rsidR="0020021A" w:rsidRPr="00936483" w:rsidRDefault="00435F0B" w:rsidP="006719FE">
            <w:pPr>
              <w:keepLines/>
              <w:jc w:val="right"/>
              <w:rPr>
                <w:b/>
                <w:sz w:val="22"/>
                <w:szCs w:val="22"/>
              </w:rPr>
            </w:pPr>
            <w:r w:rsidRPr="00936483">
              <w:rPr>
                <w:sz w:val="22"/>
                <w:szCs w:val="22"/>
                <w:lang w:val="en-US" w:eastAsia="en-US"/>
              </w:rPr>
              <w:t>32.40</w:t>
            </w:r>
          </w:p>
        </w:tc>
      </w:tr>
      <w:tr w:rsidR="005E3E83" w:rsidRPr="00936483" w:rsidTr="003B4FAB">
        <w:trPr>
          <w:gridAfter w:val="1"/>
          <w:wAfter w:w="14" w:type="dxa"/>
          <w:cantSplit/>
        </w:trPr>
        <w:tc>
          <w:tcPr>
            <w:tcW w:w="7443" w:type="dxa"/>
            <w:gridSpan w:val="3"/>
            <w:shd w:val="clear" w:color="auto" w:fill="FFFFFF"/>
          </w:tcPr>
          <w:p w:rsidR="005E3E83" w:rsidRPr="00936483" w:rsidRDefault="0020021A" w:rsidP="006719FE">
            <w:pPr>
              <w:pStyle w:val="ColHead2"/>
              <w:keepLines/>
              <w:rPr>
                <w:sz w:val="20"/>
                <w:lang w:val="en-US" w:eastAsia="en-US"/>
              </w:rPr>
            </w:pPr>
            <w:r w:rsidRPr="00936483">
              <w:t>Subgroup 3</w:t>
            </w:r>
            <w:r w:rsidR="003B4FAB">
              <w:t>—</w:t>
            </w:r>
            <w:r w:rsidRPr="00936483">
              <w:t>Services provided by a practice nurse or an Aboriginal and Torres</w:t>
            </w:r>
            <w:r w:rsidR="003B4FAB">
              <w:br/>
            </w:r>
            <w:r w:rsidRPr="00936483">
              <w:t xml:space="preserve"> Strait Islander health practitioner on behalf of a medical practitioner</w:t>
            </w:r>
          </w:p>
        </w:tc>
      </w:tr>
      <w:tr w:rsidR="0020021A" w:rsidRPr="00936483" w:rsidTr="003B4FAB">
        <w:trPr>
          <w:gridAfter w:val="1"/>
          <w:wAfter w:w="14" w:type="dxa"/>
        </w:trPr>
        <w:tc>
          <w:tcPr>
            <w:tcW w:w="772" w:type="dxa"/>
            <w:shd w:val="clear" w:color="auto" w:fill="FFFFFF"/>
          </w:tcPr>
          <w:p w:rsidR="0020021A" w:rsidRPr="00936483" w:rsidRDefault="0020021A" w:rsidP="006719FE">
            <w:pPr>
              <w:pStyle w:val="TableText"/>
              <w:keepNext/>
              <w:keepLines/>
              <w:ind w:left="-52"/>
              <w:jc w:val="right"/>
            </w:pPr>
            <w:r w:rsidRPr="00936483">
              <w:t>10986</w:t>
            </w:r>
          </w:p>
        </w:tc>
        <w:tc>
          <w:tcPr>
            <w:tcW w:w="5789" w:type="dxa"/>
            <w:shd w:val="clear" w:color="auto" w:fill="FFFFFF"/>
          </w:tcPr>
          <w:p w:rsidR="0020021A" w:rsidRPr="00936483" w:rsidRDefault="0020021A" w:rsidP="006719FE">
            <w:pPr>
              <w:pStyle w:val="TableText"/>
              <w:keepNext/>
              <w:keepLines/>
            </w:pPr>
            <w:r w:rsidRPr="00936483">
              <w:t>A Healthy Kids Check in accordance with clause 2.16.4 provided by a practice nurse or an Aboriginal and Torres Strait Islander health practitioner for a patient who is receiving or has received the immunisation recommended for a 4 year old child if:</w:t>
            </w:r>
          </w:p>
          <w:p w:rsidR="0020021A" w:rsidRPr="00936483" w:rsidRDefault="0020021A" w:rsidP="006719FE">
            <w:pPr>
              <w:pStyle w:val="TableP1a"/>
              <w:keepNext/>
              <w:keepLines/>
              <w:rPr>
                <w:szCs w:val="22"/>
              </w:rPr>
            </w:pPr>
            <w:r w:rsidRPr="00936483">
              <w:rPr>
                <w:rStyle w:val="P1Char"/>
                <w:szCs w:val="22"/>
              </w:rPr>
              <w:tab/>
              <w:t>(a)</w:t>
            </w:r>
            <w:r w:rsidRPr="00936483">
              <w:rPr>
                <w:rStyle w:val="P1Char"/>
                <w:szCs w:val="22"/>
              </w:rPr>
              <w:tab/>
            </w:r>
            <w:r w:rsidRPr="00936483">
              <w:rPr>
                <w:rStyle w:val="TableP1aChar"/>
                <w:szCs w:val="22"/>
              </w:rPr>
              <w:t>the Healthy Kids Check is provided on behalf of, and under the supervision of, a medical practitioner (including a general practitioner, but not including a specialist or consultant physician);</w:t>
            </w:r>
            <w:r w:rsidRPr="00936483">
              <w:rPr>
                <w:szCs w:val="22"/>
              </w:rPr>
              <w:t xml:space="preserve"> and</w:t>
            </w:r>
          </w:p>
          <w:p w:rsidR="0020021A" w:rsidRPr="00936483" w:rsidRDefault="0020021A" w:rsidP="006719FE">
            <w:pPr>
              <w:pStyle w:val="TableP1a"/>
              <w:keepNext/>
              <w:keepLines/>
              <w:spacing w:before="60"/>
              <w:rPr>
                <w:strike/>
              </w:rPr>
            </w:pPr>
            <w:r w:rsidRPr="00936483">
              <w:rPr>
                <w:szCs w:val="22"/>
              </w:rPr>
              <w:tab/>
              <w:t>(b)</w:t>
            </w:r>
            <w:r w:rsidRPr="00936483">
              <w:rPr>
                <w:szCs w:val="22"/>
              </w:rPr>
              <w:tab/>
              <w:t>the patient is not an in</w:t>
            </w:r>
            <w:r w:rsidRPr="00936483">
              <w:rPr>
                <w:szCs w:val="22"/>
              </w:rPr>
              <w:noBreakHyphen/>
              <w:t>patient of a hospital</w:t>
            </w:r>
          </w:p>
        </w:tc>
        <w:tc>
          <w:tcPr>
            <w:tcW w:w="882" w:type="dxa"/>
            <w:shd w:val="clear" w:color="auto" w:fill="FFFFFF"/>
          </w:tcPr>
          <w:p w:rsidR="0020021A" w:rsidRPr="00936483" w:rsidRDefault="00435F0B" w:rsidP="006719FE">
            <w:pPr>
              <w:pStyle w:val="TableText"/>
              <w:keepNext/>
              <w:keepLines/>
              <w:jc w:val="right"/>
            </w:pPr>
            <w:r w:rsidRPr="00936483">
              <w:t>58.20</w:t>
            </w:r>
          </w:p>
        </w:tc>
      </w:tr>
      <w:tr w:rsidR="0020021A" w:rsidRPr="00936483" w:rsidTr="003B4FAB">
        <w:trPr>
          <w:gridAfter w:val="1"/>
          <w:wAfter w:w="14" w:type="dxa"/>
        </w:trPr>
        <w:tc>
          <w:tcPr>
            <w:tcW w:w="772" w:type="dxa"/>
            <w:shd w:val="clear" w:color="auto" w:fill="FFFFFF"/>
          </w:tcPr>
          <w:p w:rsidR="0020021A" w:rsidRPr="00936483" w:rsidRDefault="0020021A" w:rsidP="006719FE">
            <w:pPr>
              <w:pStyle w:val="TableText"/>
              <w:keepLines/>
              <w:ind w:left="-52"/>
              <w:jc w:val="right"/>
            </w:pPr>
            <w:r w:rsidRPr="00936483">
              <w:t>10987</w:t>
            </w:r>
          </w:p>
        </w:tc>
        <w:tc>
          <w:tcPr>
            <w:tcW w:w="5789" w:type="dxa"/>
            <w:shd w:val="clear" w:color="auto" w:fill="FFFFFF"/>
          </w:tcPr>
          <w:p w:rsidR="0020021A" w:rsidRPr="00936483" w:rsidRDefault="0020021A" w:rsidP="006719FE">
            <w:pPr>
              <w:pStyle w:val="TableText"/>
              <w:keepLines/>
            </w:pPr>
            <w:r w:rsidRPr="00936483">
              <w:t>Follow</w:t>
            </w:r>
            <w:r w:rsidRPr="00936483">
              <w:noBreakHyphen/>
              <w:t>up service, to a maximum of 10 services per patient in a calendar year, provided by a practice nurse or an Aboriginal and Torres Strait Islander health practitioner, on behalf of a medical practitioner, for an Indigenous person who has received a health check if:</w:t>
            </w:r>
          </w:p>
          <w:p w:rsidR="0020021A" w:rsidRPr="00936483" w:rsidRDefault="0020021A" w:rsidP="006719FE">
            <w:pPr>
              <w:pStyle w:val="TableP1a"/>
              <w:keepLines/>
            </w:pPr>
            <w:r w:rsidRPr="00936483">
              <w:tab/>
              <w:t>(a)</w:t>
            </w:r>
            <w:r w:rsidRPr="00936483">
              <w:tab/>
            </w:r>
            <w:r w:rsidRPr="00936483">
              <w:rPr>
                <w:rStyle w:val="TableP1aChar"/>
              </w:rPr>
              <w:t>the service is provided on behalf of and under the supervision of a medical practitioner</w:t>
            </w:r>
            <w:r w:rsidRPr="00936483">
              <w:t>; and</w:t>
            </w:r>
          </w:p>
          <w:p w:rsidR="0020021A" w:rsidRPr="00936483" w:rsidRDefault="0020021A" w:rsidP="006719FE">
            <w:pPr>
              <w:pStyle w:val="TableP1a"/>
              <w:keepLines/>
            </w:pPr>
            <w:r w:rsidRPr="00936483">
              <w:tab/>
              <w:t>(b)</w:t>
            </w:r>
            <w:r w:rsidRPr="00936483">
              <w:tab/>
              <w:t>the person is not an admitted patient of a hospital; and</w:t>
            </w:r>
          </w:p>
          <w:p w:rsidR="0020021A" w:rsidRPr="00936483" w:rsidRDefault="0020021A" w:rsidP="006719FE">
            <w:pPr>
              <w:pStyle w:val="TableP1a"/>
              <w:keepLines/>
            </w:pPr>
            <w:r w:rsidRPr="00936483">
              <w:tab/>
              <w:t>(c)</w:t>
            </w:r>
            <w:r w:rsidRPr="00936483">
              <w:tab/>
              <w:t xml:space="preserve">the service is </w:t>
            </w:r>
            <w:r w:rsidRPr="00936483">
              <w:rPr>
                <w:rStyle w:val="TableP1aChar"/>
              </w:rPr>
              <w:t>consistent</w:t>
            </w:r>
            <w:r w:rsidRPr="00936483">
              <w:t xml:space="preserve"> with the needs identified through the health assessment</w:t>
            </w:r>
          </w:p>
        </w:tc>
        <w:tc>
          <w:tcPr>
            <w:tcW w:w="882" w:type="dxa"/>
            <w:shd w:val="clear" w:color="auto" w:fill="FFFFFF"/>
          </w:tcPr>
          <w:p w:rsidR="0020021A" w:rsidRPr="00936483" w:rsidRDefault="00435F0B" w:rsidP="006719FE">
            <w:pPr>
              <w:pStyle w:val="TableText"/>
              <w:keepLines/>
              <w:jc w:val="right"/>
            </w:pPr>
            <w:r w:rsidRPr="00936483">
              <w:t>24.00</w:t>
            </w:r>
          </w:p>
        </w:tc>
      </w:tr>
      <w:tr w:rsidR="0020021A" w:rsidRPr="00936483" w:rsidTr="003B4FAB">
        <w:trPr>
          <w:gridAfter w:val="1"/>
          <w:wAfter w:w="14" w:type="dxa"/>
        </w:trPr>
        <w:tc>
          <w:tcPr>
            <w:tcW w:w="772" w:type="dxa"/>
            <w:shd w:val="clear" w:color="auto" w:fill="FFFFFF"/>
          </w:tcPr>
          <w:p w:rsidR="0020021A" w:rsidRPr="00936483" w:rsidRDefault="0020021A" w:rsidP="00821A19">
            <w:pPr>
              <w:pStyle w:val="TableText"/>
              <w:keepNext/>
              <w:keepLines/>
              <w:ind w:left="-52"/>
              <w:jc w:val="right"/>
              <w:rPr>
                <w:snapToGrid w:val="0"/>
              </w:rPr>
            </w:pPr>
            <w:r w:rsidRPr="00936483">
              <w:rPr>
                <w:snapToGrid w:val="0"/>
              </w:rPr>
              <w:t>10988</w:t>
            </w:r>
          </w:p>
        </w:tc>
        <w:tc>
          <w:tcPr>
            <w:tcW w:w="5789" w:type="dxa"/>
            <w:shd w:val="clear" w:color="auto" w:fill="FFFFFF"/>
          </w:tcPr>
          <w:p w:rsidR="0020021A" w:rsidRPr="00936483" w:rsidRDefault="0020021A" w:rsidP="00821A19">
            <w:pPr>
              <w:pStyle w:val="TableText"/>
              <w:keepNext/>
              <w:keepLines/>
              <w:rPr>
                <w:snapToGrid w:val="0"/>
              </w:rPr>
            </w:pPr>
            <w:r w:rsidRPr="00936483">
              <w:rPr>
                <w:snapToGrid w:val="0"/>
              </w:rPr>
              <w:t xml:space="preserve">Immunisation provided to a person by </w:t>
            </w:r>
            <w:r w:rsidRPr="00936483">
              <w:t>an Aboriginal and Torres Strait Islander health practitioner</w:t>
            </w:r>
            <w:r w:rsidRPr="00936483">
              <w:rPr>
                <w:snapToGrid w:val="0"/>
              </w:rPr>
              <w:t xml:space="preserve"> if:</w:t>
            </w:r>
          </w:p>
          <w:p w:rsidR="0020021A" w:rsidRPr="00936483" w:rsidRDefault="0020021A" w:rsidP="00821A19">
            <w:pPr>
              <w:pStyle w:val="TableP1a"/>
              <w:keepNext/>
              <w:keepLines/>
              <w:rPr>
                <w:snapToGrid w:val="0"/>
              </w:rPr>
            </w:pPr>
            <w:r w:rsidRPr="00936483">
              <w:rPr>
                <w:snapToGrid w:val="0"/>
              </w:rPr>
              <w:tab/>
              <w:t>(a)</w:t>
            </w:r>
            <w:r w:rsidRPr="00936483">
              <w:rPr>
                <w:snapToGrid w:val="0"/>
              </w:rPr>
              <w:tab/>
              <w:t>the immunisation is provided on behalf of, and under the supervision of, a medical practitioner; and</w:t>
            </w:r>
          </w:p>
          <w:p w:rsidR="0020021A" w:rsidRPr="00936483" w:rsidRDefault="0020021A" w:rsidP="00821A19">
            <w:pPr>
              <w:pStyle w:val="TableP1a"/>
              <w:keepNext/>
              <w:keepLines/>
              <w:rPr>
                <w:strike/>
                <w:snapToGrid w:val="0"/>
              </w:rPr>
            </w:pPr>
            <w:r w:rsidRPr="00936483">
              <w:rPr>
                <w:snapToGrid w:val="0"/>
              </w:rPr>
              <w:tab/>
              <w:t>(b)</w:t>
            </w:r>
            <w:r w:rsidRPr="00936483">
              <w:rPr>
                <w:snapToGrid w:val="0"/>
              </w:rPr>
              <w:tab/>
              <w:t>the person is not an admitted patient of a hospital</w:t>
            </w:r>
          </w:p>
        </w:tc>
        <w:tc>
          <w:tcPr>
            <w:tcW w:w="882" w:type="dxa"/>
            <w:shd w:val="clear" w:color="auto" w:fill="FFFFFF"/>
          </w:tcPr>
          <w:p w:rsidR="0020021A" w:rsidRPr="00936483" w:rsidRDefault="00435F0B" w:rsidP="00821A19">
            <w:pPr>
              <w:pStyle w:val="TableText"/>
              <w:keepNext/>
              <w:keepLines/>
              <w:jc w:val="right"/>
            </w:pPr>
            <w:r w:rsidRPr="00936483">
              <w:t>12.00</w:t>
            </w:r>
          </w:p>
        </w:tc>
      </w:tr>
      <w:tr w:rsidR="0020021A" w:rsidRPr="00936483" w:rsidTr="003B4FAB">
        <w:trPr>
          <w:gridAfter w:val="1"/>
          <w:wAfter w:w="14" w:type="dxa"/>
        </w:trPr>
        <w:tc>
          <w:tcPr>
            <w:tcW w:w="772" w:type="dxa"/>
            <w:shd w:val="clear" w:color="auto" w:fill="FFFFFF"/>
          </w:tcPr>
          <w:p w:rsidR="0020021A" w:rsidRPr="00936483" w:rsidRDefault="0020021A" w:rsidP="006719FE">
            <w:pPr>
              <w:pStyle w:val="TableText"/>
              <w:keepLines/>
              <w:ind w:left="-52"/>
              <w:jc w:val="right"/>
              <w:rPr>
                <w:snapToGrid w:val="0"/>
              </w:rPr>
            </w:pPr>
            <w:r w:rsidRPr="00936483">
              <w:rPr>
                <w:snapToGrid w:val="0"/>
              </w:rPr>
              <w:t>10989</w:t>
            </w:r>
          </w:p>
        </w:tc>
        <w:tc>
          <w:tcPr>
            <w:tcW w:w="5789" w:type="dxa"/>
            <w:shd w:val="clear" w:color="auto" w:fill="FFFFFF"/>
          </w:tcPr>
          <w:p w:rsidR="0020021A" w:rsidRPr="00936483" w:rsidRDefault="0020021A" w:rsidP="006719FE">
            <w:pPr>
              <w:pStyle w:val="TableText"/>
              <w:keepLines/>
              <w:rPr>
                <w:snapToGrid w:val="0"/>
              </w:rPr>
            </w:pPr>
            <w:r w:rsidRPr="00936483">
              <w:rPr>
                <w:snapToGrid w:val="0"/>
              </w:rPr>
              <w:t xml:space="preserve">Treatment of a person’s wound (other than normal aftercare) provided by </w:t>
            </w:r>
            <w:r w:rsidRPr="00936483">
              <w:t>an Aboriginal and Torres Strait Islander health practitioner</w:t>
            </w:r>
            <w:r w:rsidRPr="00936483">
              <w:rPr>
                <w:snapToGrid w:val="0"/>
              </w:rPr>
              <w:t xml:space="preserve"> if:</w:t>
            </w:r>
          </w:p>
          <w:p w:rsidR="0020021A" w:rsidRPr="00936483" w:rsidRDefault="0020021A" w:rsidP="006719FE">
            <w:pPr>
              <w:pStyle w:val="TableP1a"/>
              <w:keepLines/>
              <w:rPr>
                <w:snapToGrid w:val="0"/>
              </w:rPr>
            </w:pPr>
            <w:r w:rsidRPr="00936483">
              <w:rPr>
                <w:snapToGrid w:val="0"/>
              </w:rPr>
              <w:tab/>
              <w:t>(a)</w:t>
            </w:r>
            <w:r w:rsidRPr="00936483">
              <w:rPr>
                <w:snapToGrid w:val="0"/>
              </w:rPr>
              <w:tab/>
              <w:t>the treatment is provided on behalf of, and under the supervision of, a medical practitioner; and</w:t>
            </w:r>
          </w:p>
          <w:p w:rsidR="0020021A" w:rsidRPr="00936483" w:rsidRDefault="0020021A" w:rsidP="006719FE">
            <w:pPr>
              <w:pStyle w:val="TableP1a"/>
              <w:keepLines/>
              <w:rPr>
                <w:strike/>
                <w:snapToGrid w:val="0"/>
              </w:rPr>
            </w:pPr>
            <w:r w:rsidRPr="00936483">
              <w:rPr>
                <w:snapToGrid w:val="0"/>
              </w:rPr>
              <w:tab/>
              <w:t>(b)</w:t>
            </w:r>
            <w:r w:rsidRPr="00936483">
              <w:rPr>
                <w:snapToGrid w:val="0"/>
              </w:rPr>
              <w:tab/>
              <w:t>the person is not an admitted patient of a hospital</w:t>
            </w:r>
          </w:p>
        </w:tc>
        <w:tc>
          <w:tcPr>
            <w:tcW w:w="882" w:type="dxa"/>
            <w:shd w:val="clear" w:color="auto" w:fill="FFFFFF"/>
          </w:tcPr>
          <w:p w:rsidR="0020021A" w:rsidRPr="00936483" w:rsidRDefault="00435F0B" w:rsidP="006719FE">
            <w:pPr>
              <w:pStyle w:val="TableText"/>
              <w:keepLines/>
              <w:jc w:val="right"/>
            </w:pPr>
            <w:r w:rsidRPr="00936483">
              <w:t>12.00</w:t>
            </w:r>
          </w:p>
        </w:tc>
      </w:tr>
      <w:tr w:rsidR="0020021A" w:rsidRPr="00936483" w:rsidTr="003B4FAB">
        <w:tc>
          <w:tcPr>
            <w:tcW w:w="772" w:type="dxa"/>
            <w:shd w:val="clear" w:color="auto" w:fill="FFFFFF"/>
          </w:tcPr>
          <w:p w:rsidR="0020021A" w:rsidRPr="00936483" w:rsidRDefault="0020021A" w:rsidP="006719FE">
            <w:pPr>
              <w:pStyle w:val="TableText"/>
              <w:keepNext/>
              <w:keepLines/>
              <w:ind w:left="-52"/>
              <w:jc w:val="right"/>
              <w:rPr>
                <w:snapToGrid w:val="0"/>
              </w:rPr>
            </w:pPr>
            <w:r w:rsidRPr="00936483">
              <w:rPr>
                <w:snapToGrid w:val="0"/>
                <w:szCs w:val="22"/>
              </w:rPr>
              <w:t>10997</w:t>
            </w:r>
          </w:p>
        </w:tc>
        <w:tc>
          <w:tcPr>
            <w:tcW w:w="5789" w:type="dxa"/>
            <w:shd w:val="clear" w:color="auto" w:fill="FFFFFF"/>
          </w:tcPr>
          <w:p w:rsidR="0020021A" w:rsidRPr="00936483" w:rsidRDefault="0020021A" w:rsidP="006719FE">
            <w:pPr>
              <w:pStyle w:val="TableText"/>
              <w:keepNext/>
              <w:keepLines/>
            </w:pPr>
            <w:r w:rsidRPr="00936483">
              <w:t>Service provided by a practice nurse or an Aboriginal and Torres Strait Islander health practitioner to a person with a chronic disease, to a maximum of 5 services for each patient in a calendar year, if:</w:t>
            </w:r>
          </w:p>
          <w:p w:rsidR="0020021A" w:rsidRPr="00936483" w:rsidRDefault="0020021A" w:rsidP="006719FE">
            <w:pPr>
              <w:pStyle w:val="TableP1a"/>
              <w:keepNext/>
              <w:keepLines/>
            </w:pPr>
            <w:r w:rsidRPr="00936483">
              <w:tab/>
              <w:t>(a)</w:t>
            </w:r>
            <w:r w:rsidRPr="00936483">
              <w:tab/>
              <w:t>the service is provided on behalf of and under the supervision of a medical practitioner; and</w:t>
            </w:r>
          </w:p>
        </w:tc>
        <w:tc>
          <w:tcPr>
            <w:tcW w:w="896" w:type="dxa"/>
            <w:gridSpan w:val="2"/>
            <w:shd w:val="clear" w:color="auto" w:fill="FFFFFF"/>
          </w:tcPr>
          <w:p w:rsidR="0020021A" w:rsidRPr="00936483" w:rsidRDefault="0020021A" w:rsidP="006719FE">
            <w:pPr>
              <w:pStyle w:val="TableText"/>
              <w:keepNext/>
              <w:keepLines/>
              <w:jc w:val="right"/>
              <w:rPr>
                <w:szCs w:val="22"/>
              </w:rPr>
            </w:pPr>
            <w:r w:rsidRPr="00936483">
              <w:rPr>
                <w:szCs w:val="22"/>
              </w:rPr>
              <w:t>1</w:t>
            </w:r>
            <w:r w:rsidR="00435F0B" w:rsidRPr="00936483">
              <w:rPr>
                <w:szCs w:val="22"/>
              </w:rPr>
              <w:t>2.00</w:t>
            </w:r>
          </w:p>
        </w:tc>
      </w:tr>
      <w:tr w:rsidR="0020021A" w:rsidRPr="00936483" w:rsidTr="003B4FAB">
        <w:tc>
          <w:tcPr>
            <w:tcW w:w="772" w:type="dxa"/>
            <w:tcBorders>
              <w:bottom w:val="single" w:sz="4" w:space="0" w:color="auto"/>
            </w:tcBorders>
            <w:shd w:val="clear" w:color="auto" w:fill="FFFFFF"/>
          </w:tcPr>
          <w:p w:rsidR="0020021A" w:rsidRPr="00936483" w:rsidRDefault="0020021A" w:rsidP="006719FE">
            <w:pPr>
              <w:pStyle w:val="TableText"/>
              <w:keepLines/>
              <w:ind w:left="-52"/>
              <w:jc w:val="right"/>
              <w:rPr>
                <w:snapToGrid w:val="0"/>
                <w:szCs w:val="22"/>
              </w:rPr>
            </w:pPr>
          </w:p>
        </w:tc>
        <w:tc>
          <w:tcPr>
            <w:tcW w:w="5789" w:type="dxa"/>
            <w:tcBorders>
              <w:bottom w:val="single" w:sz="4" w:space="0" w:color="auto"/>
            </w:tcBorders>
            <w:shd w:val="clear" w:color="auto" w:fill="FFFFFF"/>
          </w:tcPr>
          <w:p w:rsidR="0020021A" w:rsidRPr="00936483" w:rsidRDefault="0020021A" w:rsidP="006719FE">
            <w:pPr>
              <w:pStyle w:val="TableP1a"/>
              <w:keepLines/>
            </w:pPr>
            <w:r w:rsidRPr="00936483">
              <w:tab/>
              <w:t>(b)</w:t>
            </w:r>
            <w:r w:rsidRPr="00936483">
              <w:tab/>
              <w:t>the person is not an admitted patient of a hospital; and</w:t>
            </w:r>
          </w:p>
          <w:p w:rsidR="0020021A" w:rsidRPr="00936483" w:rsidRDefault="0020021A" w:rsidP="006719FE">
            <w:pPr>
              <w:pStyle w:val="TableP1a"/>
              <w:keepLines/>
            </w:pPr>
            <w:r w:rsidRPr="00936483">
              <w:tab/>
              <w:t>(c)</w:t>
            </w:r>
            <w:r w:rsidRPr="00936483">
              <w:tab/>
              <w:t>the person has a GP management plan, team care arrangements or multidisciplinary care plan in place and the service is consistent with the plan or arrangements</w:t>
            </w:r>
          </w:p>
        </w:tc>
        <w:tc>
          <w:tcPr>
            <w:tcW w:w="896" w:type="dxa"/>
            <w:gridSpan w:val="2"/>
            <w:tcBorders>
              <w:bottom w:val="single" w:sz="4" w:space="0" w:color="auto"/>
            </w:tcBorders>
            <w:shd w:val="clear" w:color="auto" w:fill="FFFFFF"/>
          </w:tcPr>
          <w:p w:rsidR="0020021A" w:rsidRPr="00936483" w:rsidRDefault="0020021A" w:rsidP="006719FE">
            <w:pPr>
              <w:pStyle w:val="TableText"/>
              <w:keepLines/>
              <w:jc w:val="right"/>
              <w:rPr>
                <w:szCs w:val="22"/>
              </w:rPr>
            </w:pPr>
          </w:p>
        </w:tc>
      </w:tr>
    </w:tbl>
    <w:p w:rsidR="005E3E83" w:rsidRPr="00936483" w:rsidRDefault="005E3E83" w:rsidP="006719FE">
      <w:pPr>
        <w:pStyle w:val="HD"/>
      </w:pPr>
      <w:bookmarkStart w:id="151" w:name="_Toc329356859"/>
      <w:r w:rsidRPr="001B079B">
        <w:rPr>
          <w:rStyle w:val="CharDivNo"/>
        </w:rPr>
        <w:t>Division 2.31</w:t>
      </w:r>
      <w:r w:rsidRPr="00936483">
        <w:tab/>
      </w:r>
      <w:r w:rsidRPr="001B079B">
        <w:rPr>
          <w:rStyle w:val="CharDivText"/>
        </w:rPr>
        <w:t>Group M1</w:t>
      </w:r>
      <w:r w:rsidR="00344318" w:rsidRPr="001B079B">
        <w:rPr>
          <w:rStyle w:val="CharDivText"/>
        </w:rPr>
        <w:t>—</w:t>
      </w:r>
      <w:r w:rsidRPr="001B079B">
        <w:rPr>
          <w:rStyle w:val="CharDivText"/>
        </w:rPr>
        <w:t>Management of bulk</w:t>
      </w:r>
      <w:r w:rsidRPr="001B079B">
        <w:rPr>
          <w:rStyle w:val="CharDivText"/>
        </w:rPr>
        <w:noBreakHyphen/>
        <w:t>billed services</w:t>
      </w:r>
      <w:bookmarkEnd w:id="151"/>
    </w:p>
    <w:p w:rsidR="005E3E83" w:rsidRPr="00936483" w:rsidRDefault="005E3E83" w:rsidP="006719FE">
      <w:pPr>
        <w:pStyle w:val="HR"/>
      </w:pPr>
      <w:bookmarkStart w:id="152" w:name="_Toc329356860"/>
      <w:r w:rsidRPr="001B079B">
        <w:rPr>
          <w:rStyle w:val="CharSectno"/>
        </w:rPr>
        <w:t>2.31.1</w:t>
      </w:r>
      <w:r w:rsidRPr="00936483">
        <w:tab/>
        <w:t>Definitions for Division 2.31</w:t>
      </w:r>
      <w:bookmarkEnd w:id="152"/>
    </w:p>
    <w:p w:rsidR="005E3E83" w:rsidRPr="00936483" w:rsidRDefault="005E3E83" w:rsidP="006719FE">
      <w:pPr>
        <w:pStyle w:val="ZR1"/>
      </w:pPr>
      <w:r w:rsidRPr="00936483">
        <w:tab/>
      </w:r>
      <w:r w:rsidRPr="00936483">
        <w:tab/>
        <w:t>In this Division:</w:t>
      </w:r>
    </w:p>
    <w:p w:rsidR="005E3E83" w:rsidRPr="00936483" w:rsidRDefault="005E3E83" w:rsidP="006719FE">
      <w:pPr>
        <w:pStyle w:val="definition"/>
        <w:keepLines/>
      </w:pPr>
      <w:r w:rsidRPr="00936483">
        <w:rPr>
          <w:b/>
          <w:bCs/>
          <w:i/>
          <w:iCs/>
        </w:rPr>
        <w:t>ASGC</w:t>
      </w:r>
      <w:r w:rsidRPr="00936483">
        <w:rPr>
          <w:b/>
          <w:bCs/>
        </w:rPr>
        <w:t xml:space="preserve"> </w:t>
      </w:r>
      <w:r w:rsidRPr="00936483">
        <w:t xml:space="preserve">means the document titled </w:t>
      </w:r>
      <w:r w:rsidRPr="00936483">
        <w:rPr>
          <w:i/>
        </w:rPr>
        <w:t>Australian Standard Geographical Classification (ASGC) 2010</w:t>
      </w:r>
      <w:r w:rsidRPr="00936483">
        <w:t>, published by the Australian Bureau of Statistics, as in force on 16</w:t>
      </w:r>
      <w:r w:rsidR="007A0200" w:rsidRPr="00936483">
        <w:t> </w:t>
      </w:r>
      <w:r w:rsidRPr="00936483">
        <w:t>September 2010.</w:t>
      </w:r>
    </w:p>
    <w:p w:rsidR="005E3E83" w:rsidRPr="00936483" w:rsidRDefault="005E3E83" w:rsidP="006719FE">
      <w:pPr>
        <w:pStyle w:val="Zdefinition"/>
        <w:keepLines/>
      </w:pPr>
      <w:r w:rsidRPr="00936483">
        <w:rPr>
          <w:b/>
          <w:bCs/>
          <w:i/>
          <w:iCs/>
        </w:rPr>
        <w:t>bulk</w:t>
      </w:r>
      <w:r w:rsidRPr="00936483">
        <w:rPr>
          <w:b/>
          <w:bCs/>
          <w:i/>
          <w:iCs/>
        </w:rPr>
        <w:noBreakHyphen/>
        <w:t>billed</w:t>
      </w:r>
      <w:r w:rsidRPr="00936483">
        <w:t>, for a</w:t>
      </w:r>
      <w:r w:rsidRPr="00936483">
        <w:rPr>
          <w:b/>
          <w:bCs/>
          <w:i/>
          <w:iCs/>
        </w:rPr>
        <w:t xml:space="preserve"> </w:t>
      </w:r>
      <w:r w:rsidRPr="00936483">
        <w:t>medical service, means:</w:t>
      </w:r>
    </w:p>
    <w:p w:rsidR="005E3E83" w:rsidRPr="00936483" w:rsidRDefault="005E3E83" w:rsidP="006719FE">
      <w:pPr>
        <w:pStyle w:val="P1"/>
      </w:pPr>
      <w:r w:rsidRPr="00936483">
        <w:tab/>
        <w:t>(a)</w:t>
      </w:r>
      <w:r w:rsidRPr="00936483">
        <w:tab/>
        <w:t>a medicare benefit is payable to a person in relation to the service; and</w:t>
      </w:r>
    </w:p>
    <w:p w:rsidR="005E3E83" w:rsidRPr="00936483" w:rsidRDefault="005E3E83" w:rsidP="006719FE">
      <w:pPr>
        <w:pStyle w:val="ZP1"/>
      </w:pPr>
      <w:r w:rsidRPr="00936483">
        <w:tab/>
        <w:t>(b)</w:t>
      </w:r>
      <w:r w:rsidRPr="00936483">
        <w:tab/>
        <w:t>under an agreement entered into under section 20A of the Act:</w:t>
      </w:r>
    </w:p>
    <w:p w:rsidR="005E3E83" w:rsidRPr="00936483" w:rsidRDefault="005E3E83" w:rsidP="006719FE">
      <w:pPr>
        <w:pStyle w:val="P2"/>
      </w:pPr>
      <w:r w:rsidRPr="00936483">
        <w:tab/>
        <w:t>(i)</w:t>
      </w:r>
      <w:r w:rsidRPr="00936483">
        <w:tab/>
        <w:t>the person assigns to the medical practitioner by whom, or on whose behalf, the service is provided, his or her right to the payment of the medicare benefit; and</w:t>
      </w:r>
    </w:p>
    <w:p w:rsidR="005E3E83" w:rsidRPr="00936483" w:rsidRDefault="005E3E83" w:rsidP="006719FE">
      <w:pPr>
        <w:pStyle w:val="P2"/>
      </w:pPr>
      <w:r w:rsidRPr="00936483">
        <w:tab/>
        <w:t>(ii)</w:t>
      </w:r>
      <w:r w:rsidRPr="00936483">
        <w:tab/>
        <w:t>the medical practitioner accepts the assignment in full payment of his or her fee for the service provided.</w:t>
      </w:r>
    </w:p>
    <w:p w:rsidR="005E3E83" w:rsidRPr="00936483" w:rsidRDefault="005E3E83" w:rsidP="006719FE">
      <w:pPr>
        <w:pStyle w:val="definition"/>
        <w:keepLines/>
      </w:pPr>
      <w:r w:rsidRPr="00936483">
        <w:rPr>
          <w:b/>
          <w:bCs/>
          <w:i/>
          <w:iCs/>
        </w:rPr>
        <w:t xml:space="preserve">Commonwealth concession card holder </w:t>
      </w:r>
      <w:r w:rsidRPr="00936483">
        <w:t>means a person who is a concessional beneficiary within the meaning given by subsection 84</w:t>
      </w:r>
      <w:r w:rsidR="007A0200" w:rsidRPr="00936483">
        <w:t> </w:t>
      </w:r>
      <w:r w:rsidRPr="00936483">
        <w:t xml:space="preserve">(1) of the </w:t>
      </w:r>
      <w:r w:rsidRPr="00936483">
        <w:rPr>
          <w:i/>
          <w:iCs/>
        </w:rPr>
        <w:t>National Health Act 1953</w:t>
      </w:r>
      <w:r w:rsidRPr="00936483">
        <w:t>.</w:t>
      </w:r>
    </w:p>
    <w:p w:rsidR="005E3E83" w:rsidRPr="00936483" w:rsidRDefault="005E3E83" w:rsidP="006719FE">
      <w:pPr>
        <w:pStyle w:val="Zdefinition"/>
        <w:keepLines/>
        <w:rPr>
          <w:snapToGrid w:val="0"/>
        </w:rPr>
      </w:pPr>
      <w:r w:rsidRPr="00936483">
        <w:rPr>
          <w:b/>
          <w:i/>
          <w:snapToGrid w:val="0"/>
        </w:rPr>
        <w:t xml:space="preserve">eligible area </w:t>
      </w:r>
      <w:r w:rsidRPr="00936483">
        <w:rPr>
          <w:snapToGrid w:val="0"/>
        </w:rPr>
        <w:t>means:</w:t>
      </w:r>
    </w:p>
    <w:p w:rsidR="005E3E83" w:rsidRPr="00936483" w:rsidRDefault="005E3E83" w:rsidP="006719FE">
      <w:pPr>
        <w:pStyle w:val="P1"/>
        <w:keepNext/>
        <w:rPr>
          <w:snapToGrid w:val="0"/>
        </w:rPr>
      </w:pPr>
      <w:r w:rsidRPr="00936483">
        <w:rPr>
          <w:snapToGrid w:val="0"/>
        </w:rPr>
        <w:tab/>
        <w:t>(a)</w:t>
      </w:r>
      <w:r w:rsidRPr="00936483">
        <w:rPr>
          <w:snapToGrid w:val="0"/>
        </w:rPr>
        <w:tab/>
        <w:t>a regional, rural or remote area; or</w:t>
      </w:r>
    </w:p>
    <w:p w:rsidR="005E3E83" w:rsidRPr="00936483" w:rsidRDefault="005E3E83" w:rsidP="006719FE">
      <w:pPr>
        <w:pStyle w:val="P1"/>
        <w:rPr>
          <w:snapToGrid w:val="0"/>
        </w:rPr>
      </w:pPr>
      <w:r w:rsidRPr="00936483">
        <w:rPr>
          <w:snapToGrid w:val="0"/>
        </w:rPr>
        <w:tab/>
        <w:t>(b)</w:t>
      </w:r>
      <w:r w:rsidRPr="00936483">
        <w:rPr>
          <w:snapToGrid w:val="0"/>
        </w:rPr>
        <w:tab/>
        <w:t>Tasmania; or</w:t>
      </w:r>
    </w:p>
    <w:p w:rsidR="005E3E83" w:rsidRPr="00936483" w:rsidRDefault="005E3E83" w:rsidP="006719FE">
      <w:pPr>
        <w:pStyle w:val="ZP1"/>
        <w:rPr>
          <w:snapToGrid w:val="0"/>
        </w:rPr>
      </w:pPr>
      <w:r w:rsidRPr="00936483">
        <w:rPr>
          <w:snapToGrid w:val="0"/>
        </w:rPr>
        <w:tab/>
        <w:t>(c)</w:t>
      </w:r>
      <w:r w:rsidRPr="00936483">
        <w:rPr>
          <w:snapToGrid w:val="0"/>
        </w:rPr>
        <w:tab/>
        <w:t>a geographical area included in any of the following SSD spatial units:</w:t>
      </w:r>
    </w:p>
    <w:p w:rsidR="005E3E83" w:rsidRPr="00936483" w:rsidRDefault="005E3E83" w:rsidP="006719FE">
      <w:pPr>
        <w:pStyle w:val="P2"/>
        <w:rPr>
          <w:snapToGrid w:val="0"/>
        </w:rPr>
      </w:pPr>
      <w:r w:rsidRPr="00936483">
        <w:rPr>
          <w:snapToGrid w:val="0"/>
        </w:rPr>
        <w:tab/>
        <w:t>(i)</w:t>
      </w:r>
      <w:r w:rsidRPr="00936483">
        <w:rPr>
          <w:snapToGrid w:val="0"/>
        </w:rPr>
        <w:tab/>
        <w:t>Beaudesert Shire Part A;</w:t>
      </w:r>
    </w:p>
    <w:p w:rsidR="005E3E83" w:rsidRPr="00936483" w:rsidRDefault="005E3E83" w:rsidP="006719FE">
      <w:pPr>
        <w:pStyle w:val="P2"/>
      </w:pPr>
      <w:r w:rsidRPr="00936483">
        <w:tab/>
        <w:t>(ii)</w:t>
      </w:r>
      <w:r w:rsidRPr="00936483">
        <w:tab/>
        <w:t>Belconnen;</w:t>
      </w:r>
    </w:p>
    <w:p w:rsidR="005E3E83" w:rsidRPr="00936483" w:rsidRDefault="005E3E83" w:rsidP="006719FE">
      <w:pPr>
        <w:pStyle w:val="P2"/>
      </w:pPr>
      <w:r w:rsidRPr="00936483">
        <w:tab/>
        <w:t>(iii)</w:t>
      </w:r>
      <w:r w:rsidRPr="00936483">
        <w:tab/>
        <w:t>Darwin City;</w:t>
      </w:r>
    </w:p>
    <w:p w:rsidR="005E3E83" w:rsidRPr="00936483" w:rsidRDefault="005E3E83" w:rsidP="006719FE">
      <w:pPr>
        <w:pStyle w:val="P2"/>
      </w:pPr>
      <w:r w:rsidRPr="00936483">
        <w:tab/>
        <w:t>(iv)</w:t>
      </w:r>
      <w:r w:rsidRPr="00936483">
        <w:tab/>
        <w:t>Eastern Outer Melbourne;</w:t>
      </w:r>
    </w:p>
    <w:p w:rsidR="005E3E83" w:rsidRPr="00936483" w:rsidRDefault="005E3E83" w:rsidP="006719FE">
      <w:pPr>
        <w:pStyle w:val="P2"/>
      </w:pPr>
      <w:r w:rsidRPr="00936483">
        <w:tab/>
        <w:t>(v)</w:t>
      </w:r>
      <w:r w:rsidRPr="00936483">
        <w:tab/>
        <w:t>East Metropolitan Perth;</w:t>
      </w:r>
    </w:p>
    <w:p w:rsidR="005E3E83" w:rsidRPr="00936483" w:rsidRDefault="005E3E83" w:rsidP="006719FE">
      <w:pPr>
        <w:pStyle w:val="P2"/>
      </w:pPr>
      <w:r w:rsidRPr="00936483">
        <w:tab/>
        <w:t>(vi)</w:t>
      </w:r>
      <w:r w:rsidRPr="00936483">
        <w:tab/>
        <w:t>Frankston City;</w:t>
      </w:r>
    </w:p>
    <w:p w:rsidR="005E3E83" w:rsidRPr="00936483" w:rsidRDefault="005E3E83" w:rsidP="006719FE">
      <w:pPr>
        <w:pStyle w:val="P2"/>
      </w:pPr>
      <w:r w:rsidRPr="00936483">
        <w:tab/>
        <w:t>(vii)</w:t>
      </w:r>
      <w:r w:rsidRPr="00936483">
        <w:tab/>
        <w:t>Gosford</w:t>
      </w:r>
      <w:r w:rsidRPr="00936483">
        <w:noBreakHyphen/>
        <w:t>Wyong;</w:t>
      </w:r>
    </w:p>
    <w:p w:rsidR="005E3E83" w:rsidRPr="00936483" w:rsidRDefault="005E3E83" w:rsidP="006719FE">
      <w:pPr>
        <w:pStyle w:val="P2"/>
      </w:pPr>
      <w:r w:rsidRPr="00936483">
        <w:tab/>
        <w:t>(viii)</w:t>
      </w:r>
      <w:r w:rsidRPr="00936483">
        <w:tab/>
        <w:t>Greater Geelong City Part A;</w:t>
      </w:r>
    </w:p>
    <w:p w:rsidR="005E3E83" w:rsidRPr="00936483" w:rsidRDefault="005E3E83" w:rsidP="006719FE">
      <w:pPr>
        <w:pStyle w:val="P2"/>
      </w:pPr>
      <w:r w:rsidRPr="00936483">
        <w:tab/>
        <w:t>(ix)</w:t>
      </w:r>
      <w:r w:rsidRPr="00936483">
        <w:tab/>
        <w:t>Gungahlin</w:t>
      </w:r>
      <w:r w:rsidRPr="00936483">
        <w:noBreakHyphen/>
        <w:t>Hall;</w:t>
      </w:r>
    </w:p>
    <w:p w:rsidR="005E3E83" w:rsidRPr="00936483" w:rsidRDefault="005E3E83" w:rsidP="006719FE">
      <w:pPr>
        <w:pStyle w:val="P2"/>
      </w:pPr>
      <w:r w:rsidRPr="00936483">
        <w:tab/>
        <w:t>(x)</w:t>
      </w:r>
      <w:r w:rsidRPr="00936483">
        <w:tab/>
        <w:t>Ipswich City (Part in BSD);</w:t>
      </w:r>
    </w:p>
    <w:p w:rsidR="005E3E83" w:rsidRPr="00936483" w:rsidRDefault="005E3E83" w:rsidP="006719FE">
      <w:pPr>
        <w:pStyle w:val="P2"/>
      </w:pPr>
      <w:r w:rsidRPr="00936483">
        <w:tab/>
        <w:t>(xi)</w:t>
      </w:r>
      <w:r w:rsidRPr="00936483">
        <w:tab/>
        <w:t>Litchfield Shire;</w:t>
      </w:r>
    </w:p>
    <w:p w:rsidR="005E3E83" w:rsidRPr="00936483" w:rsidRDefault="005E3E83" w:rsidP="006719FE">
      <w:pPr>
        <w:pStyle w:val="P2"/>
      </w:pPr>
      <w:r w:rsidRPr="00936483">
        <w:tab/>
        <w:t>(xii)</w:t>
      </w:r>
      <w:r w:rsidRPr="00936483">
        <w:tab/>
        <w:t>Melton</w:t>
      </w:r>
      <w:r w:rsidRPr="00936483">
        <w:noBreakHyphen/>
        <w:t>Wyndham;</w:t>
      </w:r>
    </w:p>
    <w:p w:rsidR="005E3E83" w:rsidRPr="00936483" w:rsidRDefault="005E3E83" w:rsidP="006719FE">
      <w:pPr>
        <w:pStyle w:val="P2"/>
      </w:pPr>
      <w:r w:rsidRPr="00936483">
        <w:tab/>
        <w:t>(xiii)</w:t>
      </w:r>
      <w:r w:rsidRPr="00936483">
        <w:tab/>
        <w:t>Mornington Peninsula Shire;</w:t>
      </w:r>
    </w:p>
    <w:p w:rsidR="005E3E83" w:rsidRPr="00936483" w:rsidRDefault="005E3E83" w:rsidP="006719FE">
      <w:pPr>
        <w:pStyle w:val="P2"/>
      </w:pPr>
      <w:r w:rsidRPr="00936483">
        <w:tab/>
        <w:t>(xiv)</w:t>
      </w:r>
      <w:r w:rsidRPr="00936483">
        <w:tab/>
        <w:t>Newcastle;</w:t>
      </w:r>
    </w:p>
    <w:p w:rsidR="005E3E83" w:rsidRPr="00936483" w:rsidRDefault="005E3E83" w:rsidP="006719FE">
      <w:pPr>
        <w:pStyle w:val="P2"/>
      </w:pPr>
      <w:r w:rsidRPr="00936483">
        <w:tab/>
        <w:t>(xv)</w:t>
      </w:r>
      <w:r w:rsidRPr="00936483">
        <w:tab/>
        <w:t>North Canberra;</w:t>
      </w:r>
    </w:p>
    <w:p w:rsidR="005E3E83" w:rsidRPr="00936483" w:rsidRDefault="005E3E83" w:rsidP="006719FE">
      <w:pPr>
        <w:pStyle w:val="P2"/>
      </w:pPr>
      <w:r w:rsidRPr="00936483">
        <w:tab/>
        <w:t>(xvi)</w:t>
      </w:r>
      <w:r w:rsidRPr="00936483">
        <w:tab/>
        <w:t>Palmerston</w:t>
      </w:r>
      <w:r w:rsidRPr="00936483">
        <w:noBreakHyphen/>
        <w:t>East Arm;</w:t>
      </w:r>
    </w:p>
    <w:p w:rsidR="005E3E83" w:rsidRPr="00936483" w:rsidRDefault="005E3E83" w:rsidP="006719FE">
      <w:pPr>
        <w:pStyle w:val="P2"/>
      </w:pPr>
      <w:r w:rsidRPr="00936483">
        <w:tab/>
        <w:t>(xvii)</w:t>
      </w:r>
      <w:r w:rsidRPr="00936483">
        <w:tab/>
        <w:t>Pine Rivers Shire;</w:t>
      </w:r>
    </w:p>
    <w:p w:rsidR="005E3E83" w:rsidRPr="00936483" w:rsidRDefault="005E3E83" w:rsidP="006719FE">
      <w:pPr>
        <w:pStyle w:val="P2"/>
      </w:pPr>
      <w:r w:rsidRPr="00936483">
        <w:tab/>
        <w:t>(xviii)</w:t>
      </w:r>
      <w:r w:rsidRPr="00936483">
        <w:tab/>
        <w:t>Queanbeyan;</w:t>
      </w:r>
    </w:p>
    <w:p w:rsidR="005E3E83" w:rsidRPr="00936483" w:rsidRDefault="005E3E83" w:rsidP="006719FE">
      <w:pPr>
        <w:pStyle w:val="P2"/>
      </w:pPr>
      <w:r w:rsidRPr="00936483">
        <w:tab/>
        <w:t>(xix)</w:t>
      </w:r>
      <w:r w:rsidRPr="00936483">
        <w:tab/>
        <w:t>South Canberra;</w:t>
      </w:r>
    </w:p>
    <w:p w:rsidR="005E3E83" w:rsidRPr="00936483" w:rsidRDefault="005E3E83" w:rsidP="006719FE">
      <w:pPr>
        <w:pStyle w:val="P2"/>
      </w:pPr>
      <w:r w:rsidRPr="00936483">
        <w:tab/>
        <w:t>(xx)</w:t>
      </w:r>
      <w:r w:rsidRPr="00936483">
        <w:tab/>
        <w:t>South Eastern Outer Melbourne;</w:t>
      </w:r>
    </w:p>
    <w:p w:rsidR="005E3E83" w:rsidRPr="00936483" w:rsidRDefault="005E3E83" w:rsidP="006719FE">
      <w:pPr>
        <w:pStyle w:val="P2"/>
      </w:pPr>
      <w:r w:rsidRPr="00936483">
        <w:tab/>
        <w:t>(xxi)</w:t>
      </w:r>
      <w:r w:rsidRPr="00936483">
        <w:tab/>
        <w:t>Southern Adelaide;</w:t>
      </w:r>
    </w:p>
    <w:p w:rsidR="005E3E83" w:rsidRPr="00936483" w:rsidRDefault="005E3E83" w:rsidP="006719FE">
      <w:pPr>
        <w:pStyle w:val="P2"/>
      </w:pPr>
      <w:r w:rsidRPr="00936483">
        <w:tab/>
        <w:t>(xxii)</w:t>
      </w:r>
      <w:r w:rsidRPr="00936483">
        <w:tab/>
        <w:t>South West Metropolitan Perth;</w:t>
      </w:r>
    </w:p>
    <w:p w:rsidR="005E3E83" w:rsidRPr="00936483" w:rsidRDefault="005E3E83" w:rsidP="006719FE">
      <w:pPr>
        <w:pStyle w:val="P2"/>
      </w:pPr>
      <w:r w:rsidRPr="00936483">
        <w:tab/>
        <w:t>(xxiii)</w:t>
      </w:r>
      <w:r w:rsidRPr="00936483">
        <w:tab/>
        <w:t>Thuringowa City Part A;</w:t>
      </w:r>
    </w:p>
    <w:p w:rsidR="005E3E83" w:rsidRPr="00936483" w:rsidRDefault="005E3E83" w:rsidP="006719FE">
      <w:pPr>
        <w:pStyle w:val="P2"/>
      </w:pPr>
      <w:r w:rsidRPr="00936483">
        <w:tab/>
        <w:t>(xxiv)</w:t>
      </w:r>
      <w:r w:rsidRPr="00936483">
        <w:tab/>
        <w:t>Townsville City Part A;</w:t>
      </w:r>
    </w:p>
    <w:p w:rsidR="005E3E83" w:rsidRPr="00936483" w:rsidRDefault="005E3E83" w:rsidP="006719FE">
      <w:pPr>
        <w:pStyle w:val="P2"/>
      </w:pPr>
      <w:r w:rsidRPr="00936483">
        <w:tab/>
        <w:t>(xxv)</w:t>
      </w:r>
      <w:r w:rsidRPr="00936483">
        <w:tab/>
        <w:t>Tuggeranong;</w:t>
      </w:r>
    </w:p>
    <w:p w:rsidR="005E3E83" w:rsidRPr="00936483" w:rsidRDefault="005E3E83" w:rsidP="006719FE">
      <w:pPr>
        <w:pStyle w:val="P2"/>
      </w:pPr>
      <w:r w:rsidRPr="00936483">
        <w:tab/>
        <w:t>(xxvi)</w:t>
      </w:r>
      <w:r w:rsidRPr="00936483">
        <w:tab/>
        <w:t>Weston Creek</w:t>
      </w:r>
      <w:r w:rsidRPr="00936483">
        <w:noBreakHyphen/>
        <w:t>Stromlo;</w:t>
      </w:r>
    </w:p>
    <w:p w:rsidR="005E3E83" w:rsidRPr="00936483" w:rsidRDefault="005E3E83" w:rsidP="006719FE">
      <w:pPr>
        <w:pStyle w:val="P2"/>
      </w:pPr>
      <w:r w:rsidRPr="00936483">
        <w:tab/>
        <w:t>(xxvii)</w:t>
      </w:r>
      <w:r w:rsidRPr="00936483">
        <w:tab/>
        <w:t>Woden Valley;</w:t>
      </w:r>
    </w:p>
    <w:p w:rsidR="005E3E83" w:rsidRPr="00936483" w:rsidRDefault="005E3E83" w:rsidP="006719FE">
      <w:pPr>
        <w:pStyle w:val="P2"/>
      </w:pPr>
      <w:r w:rsidRPr="00936483">
        <w:tab/>
        <w:t>(xxviii)</w:t>
      </w:r>
      <w:r w:rsidRPr="00936483">
        <w:tab/>
        <w:t>Yarra Ranges Shire Part A; or</w:t>
      </w:r>
    </w:p>
    <w:p w:rsidR="005E3E83" w:rsidRPr="00936483" w:rsidRDefault="005E3E83" w:rsidP="006719FE">
      <w:pPr>
        <w:pStyle w:val="P1"/>
      </w:pPr>
      <w:r w:rsidRPr="00936483">
        <w:tab/>
        <w:t>(d)</w:t>
      </w:r>
      <w:r w:rsidRPr="00936483">
        <w:tab/>
        <w:t>the geographical area included in the SLA spatial unit of Palm Island (AC).</w:t>
      </w:r>
    </w:p>
    <w:p w:rsidR="005E3E83" w:rsidRPr="00936483" w:rsidRDefault="005E3E83" w:rsidP="006719FE">
      <w:pPr>
        <w:pStyle w:val="definition"/>
        <w:keepLines/>
        <w:ind w:left="965"/>
        <w:rPr>
          <w:rFonts w:ascii="Times" w:hAnsi="Times"/>
        </w:rPr>
      </w:pPr>
      <w:r w:rsidRPr="00936483">
        <w:rPr>
          <w:b/>
          <w:bCs/>
          <w:i/>
          <w:iCs/>
        </w:rPr>
        <w:t>practice location</w:t>
      </w:r>
      <w:r w:rsidRPr="00936483">
        <w:t>, for the provision of a medical service, means the place of practice in relation to which the medical practitioner by whom, or on whose behalf, the service is provided, has been allocated a provider number by the Chief Executive Medicare</w:t>
      </w:r>
      <w:r w:rsidRPr="00936483">
        <w:rPr>
          <w:rFonts w:ascii="Times" w:hAnsi="Times"/>
        </w:rPr>
        <w:t>.</w:t>
      </w:r>
    </w:p>
    <w:p w:rsidR="005E3E83" w:rsidRPr="00936483" w:rsidRDefault="005E3E83" w:rsidP="006719FE">
      <w:pPr>
        <w:pStyle w:val="definition"/>
        <w:keepLines/>
      </w:pPr>
      <w:r w:rsidRPr="00936483">
        <w:rPr>
          <w:b/>
          <w:bCs/>
          <w:i/>
          <w:iCs/>
        </w:rPr>
        <w:t>SLA</w:t>
      </w:r>
      <w:r w:rsidRPr="00936483">
        <w:t xml:space="preserve"> means a Statistical Local Area specified in the ASGC.</w:t>
      </w:r>
    </w:p>
    <w:p w:rsidR="005E3E83" w:rsidRPr="00936483" w:rsidRDefault="005E3E83" w:rsidP="006719FE">
      <w:pPr>
        <w:pStyle w:val="definition"/>
        <w:keepLines/>
      </w:pPr>
      <w:r w:rsidRPr="00936483">
        <w:rPr>
          <w:b/>
          <w:bCs/>
          <w:i/>
          <w:iCs/>
        </w:rPr>
        <w:t>SSD</w:t>
      </w:r>
      <w:r w:rsidRPr="00936483">
        <w:t xml:space="preserve"> means a Statistical Subdivision specified in the ASGC.</w:t>
      </w:r>
    </w:p>
    <w:p w:rsidR="005E3E83" w:rsidRPr="00936483" w:rsidRDefault="005E3E83" w:rsidP="006719FE">
      <w:pPr>
        <w:pStyle w:val="definition"/>
        <w:keepLines/>
      </w:pPr>
      <w:r w:rsidRPr="00936483">
        <w:rPr>
          <w:b/>
          <w:bCs/>
          <w:i/>
          <w:iCs/>
        </w:rPr>
        <w:t>unreferred service</w:t>
      </w:r>
      <w:r w:rsidRPr="00936483">
        <w:t xml:space="preserve"> means a medical service provided to a person by, or on behalf of, a medical practitioner, being a service that has not been referred to that practitioner by another medical practitioner or person with referring rights.</w:t>
      </w:r>
    </w:p>
    <w:p w:rsidR="005E3E83" w:rsidRPr="00936483" w:rsidRDefault="005E3E83" w:rsidP="006719FE">
      <w:pPr>
        <w:pStyle w:val="HR"/>
        <w:rPr>
          <w:rFonts w:cs="Arial"/>
          <w:bCs/>
          <w:lang w:eastAsia="en-AU"/>
        </w:rPr>
      </w:pPr>
      <w:bookmarkStart w:id="153" w:name="_Toc329356861"/>
      <w:r w:rsidRPr="001B079B">
        <w:rPr>
          <w:rStyle w:val="CharSectno"/>
        </w:rPr>
        <w:t>2.31.2</w:t>
      </w:r>
      <w:r w:rsidRPr="00936483">
        <w:rPr>
          <w:rFonts w:cs="Arial"/>
          <w:bCs/>
          <w:lang w:eastAsia="en-AU"/>
        </w:rPr>
        <w:tab/>
        <w:t>Application of items 10990, 10991 and 10992</w:t>
      </w:r>
      <w:bookmarkEnd w:id="153"/>
    </w:p>
    <w:p w:rsidR="005E3E83" w:rsidRPr="00936483" w:rsidRDefault="005E3E83" w:rsidP="006719FE">
      <w:pPr>
        <w:pStyle w:val="R1"/>
      </w:pPr>
      <w:r w:rsidRPr="00936483">
        <w:tab/>
        <w:t>(1)</w:t>
      </w:r>
      <w:r w:rsidRPr="00936483">
        <w:tab/>
        <w:t>If the medical service described in item</w:t>
      </w:r>
      <w:r w:rsidR="007A0200" w:rsidRPr="00936483">
        <w:t> </w:t>
      </w:r>
      <w:r w:rsidRPr="00936483">
        <w:t>10991 is provided to a person, either that item or 10990, but not both those items, applies to the service.</w:t>
      </w:r>
    </w:p>
    <w:p w:rsidR="005E3E83" w:rsidRPr="00936483" w:rsidRDefault="005E3E83" w:rsidP="006719FE">
      <w:pPr>
        <w:pStyle w:val="R2"/>
      </w:pPr>
      <w:r w:rsidRPr="00936483">
        <w:tab/>
        <w:t>(2)</w:t>
      </w:r>
      <w:r w:rsidRPr="00936483">
        <w:tab/>
        <w:t>If the medical service described in item</w:t>
      </w:r>
      <w:r w:rsidR="007A0200" w:rsidRPr="00936483">
        <w:t> </w:t>
      </w:r>
      <w:r w:rsidRPr="00936483">
        <w:t>10992 is provided to a person, either that item or 10990, but not both those items, applies to the service.</w:t>
      </w:r>
    </w:p>
    <w:p w:rsidR="005E3E83" w:rsidRPr="00936483" w:rsidRDefault="005E3E83" w:rsidP="006719FE">
      <w:pPr>
        <w:pStyle w:val="R2"/>
        <w:spacing w:after="120"/>
        <w:ind w:left="965" w:hanging="965"/>
      </w:pPr>
      <w:r w:rsidRPr="00936483">
        <w:tab/>
        <w:t>(3)</w:t>
      </w:r>
      <w:r w:rsidRPr="00936483">
        <w:tab/>
        <w:t>If item 10990, 10991 or 10992</w:t>
      </w:r>
      <w:r w:rsidR="007A0200" w:rsidRPr="00936483">
        <w:t> </w:t>
      </w:r>
      <w:r w:rsidRPr="00936483">
        <w:t>applies to a medical service, the fee mentioned in that item applies in addition to the fee mentioned in another item in the table that applies to the service.</w:t>
      </w:r>
    </w:p>
    <w:tbl>
      <w:tblPr>
        <w:tblW w:w="7449" w:type="dxa"/>
        <w:tblInd w:w="-35" w:type="dxa"/>
        <w:shd w:val="clear" w:color="auto" w:fill="FFFFFF"/>
        <w:tblLayout w:type="fixed"/>
        <w:tblCellMar>
          <w:left w:w="107" w:type="dxa"/>
          <w:right w:w="107" w:type="dxa"/>
        </w:tblCellMar>
        <w:tblLook w:val="0000"/>
      </w:tblPr>
      <w:tblGrid>
        <w:gridCol w:w="772"/>
        <w:gridCol w:w="5907"/>
        <w:gridCol w:w="770"/>
      </w:tblGrid>
      <w:tr w:rsidR="005E3E83" w:rsidRPr="00936483" w:rsidTr="003B4FAB">
        <w:trPr>
          <w:cantSplit/>
          <w:tblHeader/>
        </w:trPr>
        <w:tc>
          <w:tcPr>
            <w:tcW w:w="7449" w:type="dxa"/>
            <w:gridSpan w:val="3"/>
            <w:shd w:val="clear" w:color="auto" w:fill="FFFFFF"/>
          </w:tcPr>
          <w:p w:rsidR="005E3E83" w:rsidRPr="00936483" w:rsidRDefault="005E3E83" w:rsidP="006719FE">
            <w:pPr>
              <w:pStyle w:val="TableColHead"/>
              <w:keepLines/>
              <w:spacing w:after="0"/>
            </w:pPr>
            <w:r w:rsidRPr="00936483">
              <w:t>Group M1</w:t>
            </w:r>
            <w:r w:rsidR="00344318" w:rsidRPr="00936483">
              <w:t>—</w:t>
            </w:r>
            <w:r w:rsidRPr="00936483">
              <w:t>Management of bulk</w:t>
            </w:r>
            <w:r w:rsidRPr="00936483">
              <w:noBreakHyphen/>
              <w:t>billed services</w:t>
            </w:r>
          </w:p>
        </w:tc>
      </w:tr>
      <w:tr w:rsidR="005E3E83" w:rsidRPr="00936483" w:rsidTr="00576ADD">
        <w:trPr>
          <w:cantSplit/>
          <w:tblHeader/>
        </w:trPr>
        <w:tc>
          <w:tcPr>
            <w:tcW w:w="772"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5907"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770" w:type="dxa"/>
            <w:tcBorders>
              <w:bottom w:val="single" w:sz="4" w:space="0" w:color="auto"/>
            </w:tcBorders>
            <w:shd w:val="clear" w:color="auto" w:fill="FFFFFF"/>
          </w:tcPr>
          <w:p w:rsidR="005E3E83" w:rsidRPr="00936483" w:rsidRDefault="00B217D7" w:rsidP="006719FE">
            <w:pPr>
              <w:pStyle w:val="TableColHead"/>
              <w:keepLines/>
              <w:ind w:right="-41"/>
            </w:pPr>
            <w:r>
              <w:t>Fee ($)</w:t>
            </w:r>
          </w:p>
        </w:tc>
      </w:tr>
      <w:tr w:rsidR="005E3E83" w:rsidRPr="00936483" w:rsidTr="00576ADD">
        <w:trPr>
          <w:cantSplit/>
        </w:trPr>
        <w:tc>
          <w:tcPr>
            <w:tcW w:w="772" w:type="dxa"/>
            <w:tcBorders>
              <w:top w:val="single" w:sz="4" w:space="0" w:color="auto"/>
            </w:tcBorders>
            <w:shd w:val="clear" w:color="auto" w:fill="FFFFFF"/>
          </w:tcPr>
          <w:p w:rsidR="005E3E83" w:rsidRPr="00936483" w:rsidRDefault="005E3E83" w:rsidP="006719FE">
            <w:pPr>
              <w:pStyle w:val="TableText"/>
              <w:keepLines/>
              <w:ind w:left="-49"/>
              <w:jc w:val="right"/>
              <w:rPr>
                <w:snapToGrid w:val="0"/>
              </w:rPr>
            </w:pPr>
            <w:r w:rsidRPr="00936483">
              <w:rPr>
                <w:snapToGrid w:val="0"/>
              </w:rPr>
              <w:t>10990</w:t>
            </w:r>
          </w:p>
        </w:tc>
        <w:tc>
          <w:tcPr>
            <w:tcW w:w="5907" w:type="dxa"/>
            <w:tcBorders>
              <w:top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 xml:space="preserve">A medical service to which an item in the table </w:t>
            </w:r>
            <w:r w:rsidRPr="00936483">
              <w:t>(other than this item or item 10991 or 10992)</w:t>
            </w:r>
            <w:r w:rsidRPr="00936483">
              <w:rPr>
                <w:snapToGrid w:val="0"/>
              </w:rPr>
              <w:t xml:space="preserve"> applies if:</w:t>
            </w:r>
          </w:p>
          <w:p w:rsidR="005E3E83" w:rsidRPr="00936483" w:rsidRDefault="005E3E83" w:rsidP="006719FE">
            <w:pPr>
              <w:pStyle w:val="TableP1a"/>
              <w:keepLines/>
              <w:rPr>
                <w:snapToGrid w:val="0"/>
              </w:rPr>
            </w:pPr>
            <w:r w:rsidRPr="00936483">
              <w:rPr>
                <w:snapToGrid w:val="0"/>
              </w:rPr>
              <w:tab/>
              <w:t>(a)</w:t>
            </w:r>
            <w:r w:rsidRPr="00936483">
              <w:rPr>
                <w:snapToGrid w:val="0"/>
              </w:rPr>
              <w:tab/>
              <w:t>the service is an unreferred service; and</w:t>
            </w:r>
          </w:p>
          <w:p w:rsidR="005E3E83" w:rsidRPr="00936483" w:rsidRDefault="005E3E83" w:rsidP="006719FE">
            <w:pPr>
              <w:pStyle w:val="TableP1a"/>
              <w:keepLines/>
              <w:ind w:right="-51"/>
              <w:rPr>
                <w:snapToGrid w:val="0"/>
              </w:rPr>
            </w:pPr>
            <w:r w:rsidRPr="00936483">
              <w:rPr>
                <w:snapToGrid w:val="0"/>
              </w:rPr>
              <w:tab/>
              <w:t>(b)</w:t>
            </w:r>
            <w:r w:rsidRPr="00936483">
              <w:rPr>
                <w:snapToGrid w:val="0"/>
              </w:rPr>
              <w:tab/>
              <w:t>the service is provided to a person who is under the age of 16 or is a Commonwealth concession card holder; and</w:t>
            </w:r>
          </w:p>
          <w:p w:rsidR="005E3E83" w:rsidRPr="00936483" w:rsidRDefault="005E3E83" w:rsidP="006719FE">
            <w:pPr>
              <w:pStyle w:val="TableP1a"/>
              <w:keepLines/>
              <w:rPr>
                <w:snapToGrid w:val="0"/>
              </w:rPr>
            </w:pPr>
            <w:r w:rsidRPr="00936483">
              <w:rPr>
                <w:snapToGrid w:val="0"/>
              </w:rPr>
              <w:tab/>
              <w:t>(c)</w:t>
            </w:r>
            <w:r w:rsidRPr="00936483">
              <w:rPr>
                <w:snapToGrid w:val="0"/>
              </w:rPr>
              <w:tab/>
              <w:t>the person is not an admitted patient of a hospital; and</w:t>
            </w:r>
          </w:p>
        </w:tc>
        <w:tc>
          <w:tcPr>
            <w:tcW w:w="770" w:type="dxa"/>
            <w:tcBorders>
              <w:top w:val="single" w:sz="4" w:space="0" w:color="auto"/>
            </w:tcBorders>
            <w:shd w:val="clear" w:color="auto" w:fill="FFFFFF"/>
          </w:tcPr>
          <w:p w:rsidR="005E3E83" w:rsidRPr="00936483" w:rsidRDefault="00AF6D31" w:rsidP="00AF6D31">
            <w:pPr>
              <w:pStyle w:val="TableText"/>
              <w:keepLines/>
              <w:jc w:val="right"/>
            </w:pPr>
            <w:r>
              <w:t>7</w:t>
            </w:r>
            <w:r w:rsidR="005E3E83" w:rsidRPr="00936483">
              <w:t>.</w:t>
            </w:r>
            <w:r>
              <w:t>05</w:t>
            </w:r>
          </w:p>
        </w:tc>
      </w:tr>
      <w:tr w:rsidR="005E3E83" w:rsidRPr="00936483" w:rsidTr="00576ADD">
        <w:trPr>
          <w:cantSplit/>
        </w:trPr>
        <w:tc>
          <w:tcPr>
            <w:tcW w:w="772" w:type="dxa"/>
            <w:shd w:val="clear" w:color="auto" w:fill="FFFFFF"/>
          </w:tcPr>
          <w:p w:rsidR="005E3E83" w:rsidRPr="00936483" w:rsidRDefault="005E3E83" w:rsidP="006719FE">
            <w:pPr>
              <w:pStyle w:val="TableText"/>
              <w:keepLines/>
              <w:ind w:left="-49"/>
              <w:jc w:val="right"/>
              <w:rPr>
                <w:snapToGrid w:val="0"/>
              </w:rPr>
            </w:pPr>
          </w:p>
        </w:tc>
        <w:tc>
          <w:tcPr>
            <w:tcW w:w="5907" w:type="dxa"/>
            <w:shd w:val="clear" w:color="auto" w:fill="FFFFFF"/>
          </w:tcPr>
          <w:p w:rsidR="005E3E83" w:rsidRPr="00936483" w:rsidRDefault="005E3E83" w:rsidP="006719FE">
            <w:pPr>
              <w:pStyle w:val="TableP1a"/>
              <w:keepLines/>
              <w:rPr>
                <w:snapToGrid w:val="0"/>
              </w:rPr>
            </w:pPr>
            <w:r w:rsidRPr="00936483">
              <w:rPr>
                <w:snapToGrid w:val="0"/>
              </w:rPr>
              <w:tab/>
              <w:t>(d)</w:t>
            </w:r>
            <w:r w:rsidRPr="00936483">
              <w:rPr>
                <w:snapToGrid w:val="0"/>
              </w:rPr>
              <w:tab/>
              <w:t>the service is bulk</w:t>
            </w:r>
            <w:r w:rsidRPr="00936483">
              <w:rPr>
                <w:snapToGrid w:val="0"/>
              </w:rPr>
              <w:noBreakHyphen/>
              <w:t>billed in relation to the fees for:</w:t>
            </w:r>
          </w:p>
          <w:p w:rsidR="005E3E83" w:rsidRPr="00936483" w:rsidRDefault="005E3E83" w:rsidP="006719FE">
            <w:pPr>
              <w:pStyle w:val="TableP2i"/>
              <w:keepLines/>
              <w:rPr>
                <w:snapToGrid w:val="0"/>
              </w:rPr>
            </w:pPr>
            <w:r w:rsidRPr="00936483">
              <w:rPr>
                <w:snapToGrid w:val="0"/>
              </w:rPr>
              <w:tab/>
              <w:t>(i)</w:t>
            </w:r>
            <w:r w:rsidRPr="00936483">
              <w:rPr>
                <w:snapToGrid w:val="0"/>
              </w:rPr>
              <w:tab/>
              <w:t>this item; and</w:t>
            </w:r>
          </w:p>
          <w:p w:rsidR="005E3E83" w:rsidRPr="00936483" w:rsidRDefault="005E3E83" w:rsidP="006719FE">
            <w:pPr>
              <w:pStyle w:val="TableP2i"/>
              <w:keepLines/>
              <w:rPr>
                <w:snapToGrid w:val="0"/>
              </w:rPr>
            </w:pPr>
            <w:r w:rsidRPr="00936483">
              <w:rPr>
                <w:snapToGrid w:val="0"/>
              </w:rPr>
              <w:tab/>
              <w:t>(ii)</w:t>
            </w:r>
            <w:r w:rsidRPr="00936483">
              <w:rPr>
                <w:snapToGrid w:val="0"/>
              </w:rPr>
              <w:tab/>
              <w:t>the other item in the table applying to the service</w:t>
            </w:r>
          </w:p>
        </w:tc>
        <w:tc>
          <w:tcPr>
            <w:tcW w:w="770"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72" w:type="dxa"/>
            <w:shd w:val="clear" w:color="auto" w:fill="FFFFFF"/>
          </w:tcPr>
          <w:p w:rsidR="005E3E83" w:rsidRPr="00936483" w:rsidRDefault="005E3E83" w:rsidP="006719FE">
            <w:pPr>
              <w:pStyle w:val="TableText"/>
              <w:keepLines/>
              <w:ind w:left="-49"/>
              <w:jc w:val="right"/>
              <w:rPr>
                <w:snapToGrid w:val="0"/>
              </w:rPr>
            </w:pPr>
            <w:r w:rsidRPr="00936483">
              <w:rPr>
                <w:snapToGrid w:val="0"/>
              </w:rPr>
              <w:t>10991</w:t>
            </w:r>
          </w:p>
        </w:tc>
        <w:tc>
          <w:tcPr>
            <w:tcW w:w="5907" w:type="dxa"/>
            <w:shd w:val="clear" w:color="auto" w:fill="FFFFFF"/>
          </w:tcPr>
          <w:p w:rsidR="005E3E83" w:rsidRPr="00936483" w:rsidRDefault="005E3E83" w:rsidP="006719FE">
            <w:pPr>
              <w:pStyle w:val="TableText"/>
              <w:keepLines/>
              <w:rPr>
                <w:snapToGrid w:val="0"/>
              </w:rPr>
            </w:pPr>
            <w:r w:rsidRPr="00936483">
              <w:rPr>
                <w:snapToGrid w:val="0"/>
              </w:rPr>
              <w:t>A medical service to which an item in the table (other than this item or item 10990 or 10992) applies if:</w:t>
            </w:r>
          </w:p>
          <w:p w:rsidR="005E3E83" w:rsidRPr="00936483" w:rsidRDefault="005E3E83" w:rsidP="006719FE">
            <w:pPr>
              <w:pStyle w:val="TableP1a"/>
              <w:keepLines/>
              <w:rPr>
                <w:snapToGrid w:val="0"/>
              </w:rPr>
            </w:pPr>
            <w:r w:rsidRPr="00936483">
              <w:rPr>
                <w:snapToGrid w:val="0"/>
              </w:rPr>
              <w:tab/>
              <w:t>(a)</w:t>
            </w:r>
            <w:r w:rsidRPr="00936483">
              <w:rPr>
                <w:snapToGrid w:val="0"/>
              </w:rPr>
              <w:tab/>
              <w:t>the service is an unreferred service; and</w:t>
            </w:r>
          </w:p>
          <w:p w:rsidR="005E3E83" w:rsidRPr="00936483" w:rsidRDefault="005E3E83" w:rsidP="006719FE">
            <w:pPr>
              <w:pStyle w:val="TableP1a"/>
              <w:keepLines/>
              <w:ind w:right="-51"/>
              <w:rPr>
                <w:snapToGrid w:val="0"/>
              </w:rPr>
            </w:pPr>
            <w:r w:rsidRPr="00936483">
              <w:rPr>
                <w:snapToGrid w:val="0"/>
              </w:rPr>
              <w:tab/>
              <w:t>(b)</w:t>
            </w:r>
            <w:r w:rsidRPr="00936483">
              <w:rPr>
                <w:snapToGrid w:val="0"/>
              </w:rPr>
              <w:tab/>
              <w:t>the service is provided to a person who is under the age of 16 or is a Commonwealth concession card holder; and</w:t>
            </w:r>
          </w:p>
        </w:tc>
        <w:tc>
          <w:tcPr>
            <w:tcW w:w="770" w:type="dxa"/>
            <w:shd w:val="clear" w:color="auto" w:fill="FFFFFF"/>
          </w:tcPr>
          <w:p w:rsidR="005E3E83" w:rsidRPr="00936483" w:rsidRDefault="00AF6D31" w:rsidP="006719FE">
            <w:pPr>
              <w:pStyle w:val="TableText"/>
              <w:keepLines/>
              <w:jc w:val="right"/>
            </w:pPr>
            <w:r>
              <w:t>10.6</w:t>
            </w:r>
            <w:r w:rsidR="005E3E83" w:rsidRPr="00936483">
              <w:t>5</w:t>
            </w:r>
          </w:p>
        </w:tc>
      </w:tr>
      <w:tr w:rsidR="005E3E83" w:rsidRPr="00936483" w:rsidTr="00576ADD">
        <w:trPr>
          <w:cantSplit/>
          <w:trHeight w:val="87"/>
        </w:trPr>
        <w:tc>
          <w:tcPr>
            <w:tcW w:w="772" w:type="dxa"/>
            <w:shd w:val="clear" w:color="auto" w:fill="FFFFFF"/>
          </w:tcPr>
          <w:p w:rsidR="005E3E83" w:rsidRPr="00936483" w:rsidRDefault="005E3E83" w:rsidP="006719FE">
            <w:pPr>
              <w:pStyle w:val="TableText"/>
              <w:keepLines/>
              <w:spacing w:before="0"/>
              <w:ind w:left="-49"/>
              <w:jc w:val="right"/>
              <w:rPr>
                <w:snapToGrid w:val="0"/>
              </w:rPr>
            </w:pPr>
          </w:p>
        </w:tc>
        <w:tc>
          <w:tcPr>
            <w:tcW w:w="5907"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the person is not an admitted patient of a hospital; and</w:t>
            </w:r>
          </w:p>
        </w:tc>
        <w:tc>
          <w:tcPr>
            <w:tcW w:w="770" w:type="dxa"/>
            <w:shd w:val="clear" w:color="auto" w:fill="FFFFFF"/>
          </w:tcPr>
          <w:p w:rsidR="005E3E83" w:rsidRPr="00936483" w:rsidRDefault="005E3E83" w:rsidP="006719FE">
            <w:pPr>
              <w:pStyle w:val="TableText"/>
              <w:keepLines/>
              <w:spacing w:before="0"/>
              <w:jc w:val="right"/>
            </w:pPr>
          </w:p>
        </w:tc>
      </w:tr>
      <w:tr w:rsidR="005E3E83" w:rsidRPr="00936483" w:rsidTr="00576ADD">
        <w:trPr>
          <w:cantSplit/>
        </w:trPr>
        <w:tc>
          <w:tcPr>
            <w:tcW w:w="772" w:type="dxa"/>
            <w:shd w:val="clear" w:color="auto" w:fill="FFFFFF"/>
          </w:tcPr>
          <w:p w:rsidR="005E3E83" w:rsidRPr="00936483" w:rsidRDefault="005E3E83" w:rsidP="006719FE">
            <w:pPr>
              <w:pStyle w:val="TableText"/>
              <w:keepLines/>
              <w:ind w:left="-49"/>
              <w:jc w:val="right"/>
              <w:rPr>
                <w:snapToGrid w:val="0"/>
              </w:rPr>
            </w:pPr>
          </w:p>
        </w:tc>
        <w:tc>
          <w:tcPr>
            <w:tcW w:w="5907" w:type="dxa"/>
            <w:shd w:val="clear" w:color="auto" w:fill="FFFFFF"/>
          </w:tcPr>
          <w:p w:rsidR="005E3E83" w:rsidRPr="00936483" w:rsidRDefault="005E3E83" w:rsidP="006719FE">
            <w:pPr>
              <w:pStyle w:val="TableP1a"/>
              <w:keepLines/>
              <w:rPr>
                <w:snapToGrid w:val="0"/>
              </w:rPr>
            </w:pPr>
            <w:r w:rsidRPr="00936483">
              <w:rPr>
                <w:snapToGrid w:val="0"/>
              </w:rPr>
              <w:tab/>
              <w:t>(d)</w:t>
            </w:r>
            <w:r w:rsidRPr="00936483">
              <w:rPr>
                <w:snapToGrid w:val="0"/>
              </w:rPr>
              <w:tab/>
              <w:t>the service is bulk</w:t>
            </w:r>
            <w:r w:rsidRPr="00936483">
              <w:rPr>
                <w:snapToGrid w:val="0"/>
              </w:rPr>
              <w:noBreakHyphen/>
              <w:t>billed in relation to the fees for:</w:t>
            </w:r>
          </w:p>
          <w:p w:rsidR="005E3E83" w:rsidRPr="00936483" w:rsidRDefault="005E3E83" w:rsidP="006719FE">
            <w:pPr>
              <w:pStyle w:val="TableP2i"/>
              <w:keepLines/>
              <w:rPr>
                <w:snapToGrid w:val="0"/>
              </w:rPr>
            </w:pPr>
            <w:r w:rsidRPr="00936483">
              <w:rPr>
                <w:snapToGrid w:val="0"/>
              </w:rPr>
              <w:tab/>
              <w:t>(i)</w:t>
            </w:r>
            <w:r w:rsidRPr="00936483">
              <w:rPr>
                <w:snapToGrid w:val="0"/>
              </w:rPr>
              <w:tab/>
              <w:t>this item; and</w:t>
            </w:r>
          </w:p>
          <w:p w:rsidR="005E3E83" w:rsidRPr="00936483" w:rsidRDefault="005E3E83" w:rsidP="006719FE">
            <w:pPr>
              <w:pStyle w:val="TableP2i"/>
              <w:keepLines/>
              <w:ind w:right="-87"/>
              <w:rPr>
                <w:snapToGrid w:val="0"/>
              </w:rPr>
            </w:pPr>
            <w:r w:rsidRPr="00936483">
              <w:rPr>
                <w:snapToGrid w:val="0"/>
              </w:rPr>
              <w:tab/>
              <w:t>(ii)</w:t>
            </w:r>
            <w:r w:rsidRPr="00936483">
              <w:rPr>
                <w:snapToGrid w:val="0"/>
              </w:rPr>
              <w:tab/>
              <w:t>the other item in the table applying to the service; and</w:t>
            </w:r>
          </w:p>
        </w:tc>
        <w:tc>
          <w:tcPr>
            <w:tcW w:w="770"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72" w:type="dxa"/>
            <w:shd w:val="clear" w:color="auto" w:fill="FFFFFF"/>
          </w:tcPr>
          <w:p w:rsidR="005E3E83" w:rsidRPr="00936483" w:rsidRDefault="005E3E83" w:rsidP="006719FE">
            <w:pPr>
              <w:pStyle w:val="TableText"/>
              <w:keepLines/>
              <w:ind w:left="-49"/>
              <w:jc w:val="right"/>
              <w:rPr>
                <w:snapToGrid w:val="0"/>
              </w:rPr>
            </w:pPr>
          </w:p>
        </w:tc>
        <w:tc>
          <w:tcPr>
            <w:tcW w:w="5907" w:type="dxa"/>
            <w:shd w:val="clear" w:color="auto" w:fill="FFFFFF"/>
          </w:tcPr>
          <w:p w:rsidR="005E3E83" w:rsidRPr="00936483" w:rsidRDefault="005E3E83" w:rsidP="006719FE">
            <w:pPr>
              <w:pStyle w:val="TableP1a"/>
              <w:keepLines/>
              <w:rPr>
                <w:snapToGrid w:val="0"/>
              </w:rPr>
            </w:pPr>
            <w:r w:rsidRPr="00936483">
              <w:rPr>
                <w:snapToGrid w:val="0"/>
              </w:rPr>
              <w:tab/>
              <w:t>(e)</w:t>
            </w:r>
            <w:r w:rsidRPr="00936483">
              <w:rPr>
                <w:snapToGrid w:val="0"/>
              </w:rPr>
              <w:tab/>
              <w:t>the service is provided at, or from, a practice location in an eligible area</w:t>
            </w:r>
          </w:p>
        </w:tc>
        <w:tc>
          <w:tcPr>
            <w:tcW w:w="770"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72" w:type="dxa"/>
            <w:shd w:val="clear" w:color="auto" w:fill="FFFFFF"/>
          </w:tcPr>
          <w:p w:rsidR="005E3E83" w:rsidRPr="00936483" w:rsidRDefault="005E3E83" w:rsidP="006719FE">
            <w:pPr>
              <w:pStyle w:val="TableText"/>
              <w:keepLines/>
              <w:ind w:left="-49"/>
              <w:jc w:val="right"/>
              <w:rPr>
                <w:snapToGrid w:val="0"/>
              </w:rPr>
            </w:pPr>
            <w:r w:rsidRPr="00936483">
              <w:rPr>
                <w:snapToGrid w:val="0"/>
              </w:rPr>
              <w:t>10992</w:t>
            </w:r>
          </w:p>
        </w:tc>
        <w:tc>
          <w:tcPr>
            <w:tcW w:w="5907" w:type="dxa"/>
            <w:shd w:val="clear" w:color="auto" w:fill="FFFFFF"/>
          </w:tcPr>
          <w:p w:rsidR="005E3E83" w:rsidRPr="00936483" w:rsidRDefault="005E3E83" w:rsidP="006719FE">
            <w:pPr>
              <w:pStyle w:val="TableText"/>
              <w:keepLines/>
              <w:rPr>
                <w:snapToGrid w:val="0"/>
              </w:rPr>
            </w:pPr>
            <w:r w:rsidRPr="00936483">
              <w:rPr>
                <w:snapToGrid w:val="0"/>
              </w:rPr>
              <w:t>A medical service to which</w:t>
            </w:r>
            <w:r w:rsidRPr="00936483">
              <w:rPr>
                <w:szCs w:val="22"/>
              </w:rPr>
              <w:t xml:space="preserve"> item 597, 598, 599, 600, 5003, 5010, 5023, 5028, 5043, 5049, 5063, 5067, 5220, 5223, 5227, 5228,</w:t>
            </w:r>
            <w:r w:rsidRPr="00936483">
              <w:t xml:space="preserve"> 5260, 5263, 5265 or 5267 applies</w:t>
            </w:r>
            <w:r w:rsidRPr="00936483">
              <w:rPr>
                <w:snapToGrid w:val="0"/>
              </w:rPr>
              <w:t xml:space="preserve"> if:</w:t>
            </w:r>
          </w:p>
          <w:p w:rsidR="005E3E83" w:rsidRPr="00936483" w:rsidRDefault="005E3E83" w:rsidP="006719FE">
            <w:pPr>
              <w:pStyle w:val="TableP1a"/>
              <w:keepLines/>
              <w:rPr>
                <w:snapToGrid w:val="0"/>
              </w:rPr>
            </w:pPr>
            <w:r w:rsidRPr="00936483">
              <w:rPr>
                <w:snapToGrid w:val="0"/>
              </w:rPr>
              <w:tab/>
              <w:t>(a)</w:t>
            </w:r>
            <w:r w:rsidRPr="00936483">
              <w:rPr>
                <w:snapToGrid w:val="0"/>
              </w:rPr>
              <w:tab/>
              <w:t>the service is an unreferred service; and</w:t>
            </w:r>
          </w:p>
          <w:p w:rsidR="005E3E83" w:rsidRPr="00936483" w:rsidRDefault="005E3E83" w:rsidP="006719FE">
            <w:pPr>
              <w:pStyle w:val="TableP1a"/>
              <w:keepLines/>
              <w:ind w:right="-42"/>
              <w:rPr>
                <w:snapToGrid w:val="0"/>
              </w:rPr>
            </w:pPr>
            <w:r w:rsidRPr="00936483">
              <w:rPr>
                <w:snapToGrid w:val="0"/>
              </w:rPr>
              <w:tab/>
              <w:t>(b)</w:t>
            </w:r>
            <w:r w:rsidRPr="00936483">
              <w:rPr>
                <w:snapToGrid w:val="0"/>
              </w:rPr>
              <w:tab/>
              <w:t>the service is provided to a person who is under the age of 16 or is a Commonwealth concession card holder; and</w:t>
            </w:r>
          </w:p>
          <w:p w:rsidR="005E3E83" w:rsidRDefault="005E3E83" w:rsidP="006719FE">
            <w:pPr>
              <w:pStyle w:val="TableP1a"/>
              <w:keepLines/>
              <w:rPr>
                <w:snapToGrid w:val="0"/>
              </w:rPr>
            </w:pPr>
            <w:r w:rsidRPr="00936483">
              <w:rPr>
                <w:snapToGrid w:val="0"/>
              </w:rPr>
              <w:tab/>
              <w:t>(c)</w:t>
            </w:r>
            <w:r w:rsidRPr="00936483">
              <w:rPr>
                <w:snapToGrid w:val="0"/>
              </w:rPr>
              <w:tab/>
              <w:t>the person is not an admitted patient of a hospital; and</w:t>
            </w:r>
          </w:p>
          <w:p w:rsidR="00821A19" w:rsidRPr="00936483" w:rsidRDefault="00821A19" w:rsidP="00821A19">
            <w:pPr>
              <w:pStyle w:val="TableP1a"/>
              <w:keepLines/>
              <w:rPr>
                <w:snapToGrid w:val="0"/>
              </w:rPr>
            </w:pPr>
            <w:r w:rsidRPr="00936483">
              <w:rPr>
                <w:snapToGrid w:val="0"/>
              </w:rPr>
              <w:tab/>
              <w:t>(d)</w:t>
            </w:r>
            <w:r w:rsidRPr="00936483">
              <w:rPr>
                <w:snapToGrid w:val="0"/>
              </w:rPr>
              <w:tab/>
              <w:t>the service is not provided in consulting rooms; and</w:t>
            </w:r>
          </w:p>
          <w:p w:rsidR="00821A19" w:rsidRPr="00936483" w:rsidRDefault="00821A19" w:rsidP="006719FE">
            <w:pPr>
              <w:pStyle w:val="TableP1a"/>
              <w:keepLines/>
              <w:rPr>
                <w:snapToGrid w:val="0"/>
              </w:rPr>
            </w:pPr>
            <w:r w:rsidRPr="00936483">
              <w:rPr>
                <w:snapToGrid w:val="0"/>
              </w:rPr>
              <w:tab/>
              <w:t>(e)</w:t>
            </w:r>
            <w:r w:rsidRPr="00936483">
              <w:rPr>
                <w:snapToGrid w:val="0"/>
              </w:rPr>
              <w:tab/>
              <w:t>the service is provided in an eligib</w:t>
            </w:r>
            <w:r>
              <w:rPr>
                <w:snapToGrid w:val="0"/>
              </w:rPr>
              <w:t>le area; and</w:t>
            </w:r>
          </w:p>
        </w:tc>
        <w:tc>
          <w:tcPr>
            <w:tcW w:w="770" w:type="dxa"/>
            <w:shd w:val="clear" w:color="auto" w:fill="FFFFFF"/>
          </w:tcPr>
          <w:p w:rsidR="005E3E83" w:rsidRPr="00936483" w:rsidRDefault="00AF6D31" w:rsidP="006719FE">
            <w:pPr>
              <w:pStyle w:val="TableText"/>
              <w:keepLines/>
              <w:jc w:val="right"/>
            </w:pPr>
            <w:r>
              <w:t>10.6</w:t>
            </w:r>
            <w:r w:rsidR="005E3E83" w:rsidRPr="00936483">
              <w:t>5</w:t>
            </w:r>
          </w:p>
        </w:tc>
      </w:tr>
      <w:tr w:rsidR="005E3E83" w:rsidRPr="00936483" w:rsidTr="00576ADD">
        <w:trPr>
          <w:cantSplit/>
        </w:trPr>
        <w:tc>
          <w:tcPr>
            <w:tcW w:w="772" w:type="dxa"/>
            <w:tcBorders>
              <w:bottom w:val="single" w:sz="4" w:space="0" w:color="auto"/>
            </w:tcBorders>
            <w:shd w:val="clear" w:color="auto" w:fill="FFFFFF"/>
          </w:tcPr>
          <w:p w:rsidR="005E3E83" w:rsidRPr="00936483" w:rsidRDefault="005E3E83" w:rsidP="006719FE">
            <w:pPr>
              <w:pStyle w:val="TableText"/>
              <w:keepLines/>
              <w:jc w:val="right"/>
              <w:rPr>
                <w:snapToGrid w:val="0"/>
              </w:rPr>
            </w:pPr>
          </w:p>
        </w:tc>
        <w:tc>
          <w:tcPr>
            <w:tcW w:w="5907" w:type="dxa"/>
            <w:tcBorders>
              <w:bottom w:val="single" w:sz="4" w:space="0" w:color="auto"/>
            </w:tcBorders>
            <w:shd w:val="clear" w:color="auto" w:fill="FFFFFF"/>
          </w:tcPr>
          <w:p w:rsidR="00821A19" w:rsidRDefault="00821A19" w:rsidP="006719FE">
            <w:pPr>
              <w:pStyle w:val="TableP1a"/>
              <w:keepLines/>
              <w:rPr>
                <w:snapToGrid w:val="0"/>
              </w:rPr>
            </w:pPr>
            <w:r w:rsidRPr="00936483">
              <w:rPr>
                <w:snapToGrid w:val="0"/>
              </w:rPr>
              <w:tab/>
              <w:t>(f)</w:t>
            </w:r>
            <w:r w:rsidRPr="00936483">
              <w:rPr>
                <w:snapToGrid w:val="0"/>
              </w:rPr>
              <w:tab/>
              <w:t xml:space="preserve">the service is provided by, or on behalf of, a medical practitioner whose practice location </w:t>
            </w:r>
            <w:r>
              <w:rPr>
                <w:snapToGrid w:val="0"/>
              </w:rPr>
              <w:t>is not in an eligible area; and</w:t>
            </w:r>
          </w:p>
          <w:p w:rsidR="005E3E83" w:rsidRPr="00936483" w:rsidRDefault="005E3E83" w:rsidP="006719FE">
            <w:pPr>
              <w:pStyle w:val="TableP1a"/>
              <w:keepLines/>
              <w:rPr>
                <w:snapToGrid w:val="0"/>
              </w:rPr>
            </w:pPr>
            <w:r w:rsidRPr="00936483">
              <w:rPr>
                <w:snapToGrid w:val="0"/>
              </w:rPr>
              <w:tab/>
              <w:t>(g)</w:t>
            </w:r>
            <w:r w:rsidRPr="00936483">
              <w:rPr>
                <w:snapToGrid w:val="0"/>
              </w:rPr>
              <w:tab/>
              <w:t>the service is bulk</w:t>
            </w:r>
            <w:r w:rsidRPr="00936483">
              <w:rPr>
                <w:snapToGrid w:val="0"/>
              </w:rPr>
              <w:noBreakHyphen/>
              <w:t>billed in relation to the fees for:</w:t>
            </w:r>
          </w:p>
          <w:p w:rsidR="005E3E83" w:rsidRPr="00936483" w:rsidRDefault="005E3E83" w:rsidP="006719FE">
            <w:pPr>
              <w:pStyle w:val="TableP2i"/>
              <w:keepLines/>
              <w:rPr>
                <w:snapToGrid w:val="0"/>
              </w:rPr>
            </w:pPr>
            <w:r w:rsidRPr="00936483">
              <w:rPr>
                <w:snapToGrid w:val="0"/>
              </w:rPr>
              <w:tab/>
              <w:t>(i)</w:t>
            </w:r>
            <w:r w:rsidRPr="00936483">
              <w:rPr>
                <w:snapToGrid w:val="0"/>
              </w:rPr>
              <w:tab/>
              <w:t>this item; and</w:t>
            </w:r>
          </w:p>
          <w:p w:rsidR="005E3E83" w:rsidRPr="00936483" w:rsidRDefault="005E3E83" w:rsidP="006719FE">
            <w:pPr>
              <w:pStyle w:val="TableP2i"/>
              <w:keepLines/>
              <w:rPr>
                <w:snapToGrid w:val="0"/>
              </w:rPr>
            </w:pPr>
            <w:r w:rsidRPr="00936483">
              <w:rPr>
                <w:snapToGrid w:val="0"/>
              </w:rPr>
              <w:tab/>
              <w:t>(ii)</w:t>
            </w:r>
            <w:r w:rsidRPr="00936483">
              <w:rPr>
                <w:snapToGrid w:val="0"/>
              </w:rPr>
              <w:tab/>
              <w:t>the other item in the table applying to the service</w:t>
            </w:r>
          </w:p>
        </w:tc>
        <w:tc>
          <w:tcPr>
            <w:tcW w:w="770" w:type="dxa"/>
            <w:tcBorders>
              <w:bottom w:val="single" w:sz="4" w:space="0" w:color="auto"/>
            </w:tcBorders>
            <w:shd w:val="clear" w:color="auto" w:fill="FFFFFF"/>
          </w:tcPr>
          <w:p w:rsidR="005E3E83" w:rsidRPr="00936483" w:rsidRDefault="005E3E83" w:rsidP="006719FE">
            <w:pPr>
              <w:pStyle w:val="TableText"/>
              <w:keepLines/>
              <w:jc w:val="right"/>
            </w:pPr>
          </w:p>
        </w:tc>
      </w:tr>
    </w:tbl>
    <w:p w:rsidR="005E3E83" w:rsidRPr="00936483" w:rsidRDefault="005E3E83" w:rsidP="006719FE">
      <w:pPr>
        <w:pStyle w:val="HD"/>
      </w:pPr>
      <w:bookmarkStart w:id="154" w:name="_Toc329356862"/>
      <w:r w:rsidRPr="001B079B">
        <w:rPr>
          <w:rStyle w:val="CharDivNo"/>
        </w:rPr>
        <w:t>Division 2.33</w:t>
      </w:r>
      <w:r w:rsidRPr="00936483">
        <w:tab/>
      </w:r>
      <w:r w:rsidRPr="001B079B">
        <w:rPr>
          <w:rStyle w:val="CharDivText"/>
        </w:rPr>
        <w:t xml:space="preserve">Diagnostic </w:t>
      </w:r>
      <w:r w:rsidR="00821A19" w:rsidRPr="001B079B">
        <w:rPr>
          <w:rStyle w:val="CharDivText"/>
        </w:rPr>
        <w:t xml:space="preserve">procedures </w:t>
      </w:r>
      <w:r w:rsidRPr="001B079B">
        <w:rPr>
          <w:rStyle w:val="CharDivText"/>
        </w:rPr>
        <w:t>and investigations</w:t>
      </w:r>
      <w:bookmarkEnd w:id="154"/>
    </w:p>
    <w:p w:rsidR="00807068" w:rsidRPr="001B079B" w:rsidRDefault="00807068" w:rsidP="00807068">
      <w:pPr>
        <w:pStyle w:val="R1"/>
        <w:ind w:firstLine="1446"/>
      </w:pPr>
      <w:bookmarkStart w:id="155" w:name="_Toc329356863"/>
      <w:r w:rsidRPr="001B079B">
        <w:t>Reserved for future use</w:t>
      </w:r>
    </w:p>
    <w:p w:rsidR="005E3E83" w:rsidRPr="00936483" w:rsidRDefault="005E3E83" w:rsidP="006719FE">
      <w:pPr>
        <w:pStyle w:val="HD"/>
      </w:pPr>
      <w:r w:rsidRPr="001B079B">
        <w:rPr>
          <w:rStyle w:val="CharDivNo"/>
        </w:rPr>
        <w:t>Division 2.34</w:t>
      </w:r>
      <w:r w:rsidRPr="00936483">
        <w:tab/>
      </w:r>
      <w:r w:rsidRPr="001B079B">
        <w:rPr>
          <w:rStyle w:val="CharDivText"/>
        </w:rPr>
        <w:t>Group D1</w:t>
      </w:r>
      <w:r w:rsidR="00344318" w:rsidRPr="001B079B">
        <w:rPr>
          <w:rStyle w:val="CharDivText"/>
        </w:rPr>
        <w:t>—</w:t>
      </w:r>
      <w:r w:rsidRPr="001B079B">
        <w:rPr>
          <w:rStyle w:val="CharDivText"/>
        </w:rPr>
        <w:t>Miscellaneous diagnostic procedures and investigations</w:t>
      </w:r>
      <w:bookmarkEnd w:id="155"/>
    </w:p>
    <w:p w:rsidR="005E3E83" w:rsidRPr="00936483" w:rsidRDefault="005E3E83" w:rsidP="006719FE">
      <w:pPr>
        <w:pStyle w:val="HR"/>
        <w:rPr>
          <w:rFonts w:cs="Arial"/>
          <w:bCs/>
          <w:lang w:eastAsia="en-AU"/>
        </w:rPr>
      </w:pPr>
      <w:bookmarkStart w:id="156" w:name="_Toc329356864"/>
      <w:r w:rsidRPr="001B079B">
        <w:rPr>
          <w:rStyle w:val="CharSectno"/>
        </w:rPr>
        <w:t>2.34.1</w:t>
      </w:r>
      <w:r w:rsidRPr="00936483">
        <w:rPr>
          <w:rFonts w:cs="Arial"/>
          <w:bCs/>
          <w:lang w:eastAsia="en-AU"/>
        </w:rPr>
        <w:tab/>
        <w:t xml:space="preserve">Meaning of </w:t>
      </w:r>
      <w:r w:rsidRPr="00936483">
        <w:rPr>
          <w:rFonts w:cs="Arial"/>
          <w:bCs/>
          <w:i/>
          <w:iCs/>
          <w:lang w:eastAsia="en-AU"/>
        </w:rPr>
        <w:t>report</w:t>
      </w:r>
      <w:bookmarkEnd w:id="156"/>
    </w:p>
    <w:p w:rsidR="005E3E83" w:rsidRPr="00936483" w:rsidRDefault="005E3E83" w:rsidP="006719FE">
      <w:pPr>
        <w:pStyle w:val="ZR1"/>
      </w:pPr>
      <w:r w:rsidRPr="00936483">
        <w:tab/>
      </w:r>
      <w:r w:rsidRPr="00936483">
        <w:tab/>
        <w:t>In this Division:</w:t>
      </w:r>
    </w:p>
    <w:p w:rsidR="005E3E83" w:rsidRPr="00936483" w:rsidRDefault="005E3E83" w:rsidP="006719FE">
      <w:pPr>
        <w:pStyle w:val="definition"/>
        <w:keepLines/>
      </w:pPr>
      <w:r w:rsidRPr="00936483">
        <w:rPr>
          <w:b/>
          <w:bCs/>
          <w:i/>
          <w:iCs/>
        </w:rPr>
        <w:t>report</w:t>
      </w:r>
      <w:r w:rsidRPr="00936483">
        <w:t xml:space="preserve"> means a report prepared by a medical practitioner.</w:t>
      </w:r>
    </w:p>
    <w:p w:rsidR="005E3E83" w:rsidRPr="00936483" w:rsidRDefault="005E3E83" w:rsidP="006719FE">
      <w:pPr>
        <w:pStyle w:val="HR"/>
        <w:rPr>
          <w:rFonts w:cs="Arial"/>
          <w:bCs/>
          <w:lang w:eastAsia="en-AU"/>
        </w:rPr>
      </w:pPr>
      <w:bookmarkStart w:id="157" w:name="_Toc329356865"/>
      <w:r w:rsidRPr="001B079B">
        <w:rPr>
          <w:rStyle w:val="CharSectno"/>
        </w:rPr>
        <w:t>2.34.2</w:t>
      </w:r>
      <w:r w:rsidRPr="00936483">
        <w:rPr>
          <w:rFonts w:cs="Arial"/>
          <w:bCs/>
          <w:lang w:eastAsia="en-AU"/>
        </w:rPr>
        <w:tab/>
        <w:t xml:space="preserve">Meaning of </w:t>
      </w:r>
      <w:r w:rsidRPr="00936483">
        <w:rPr>
          <w:rFonts w:cs="Arial"/>
          <w:bCs/>
          <w:i/>
          <w:lang w:eastAsia="en-AU"/>
        </w:rPr>
        <w:t>qualified sleep medicine practitioner</w:t>
      </w:r>
      <w:bookmarkEnd w:id="157"/>
    </w:p>
    <w:p w:rsidR="005E3E83" w:rsidRPr="00936483" w:rsidRDefault="005E3E83" w:rsidP="006719FE">
      <w:pPr>
        <w:pStyle w:val="ZR1"/>
      </w:pPr>
      <w:r w:rsidRPr="00936483">
        <w:tab/>
        <w:t>(1)</w:t>
      </w:r>
      <w:r w:rsidRPr="00936483">
        <w:tab/>
        <w:t>In items</w:t>
      </w:r>
      <w:r w:rsidR="007A0200" w:rsidRPr="00936483">
        <w:t> </w:t>
      </w:r>
      <w:r w:rsidRPr="00936483">
        <w:t>12203 to 12217:</w:t>
      </w:r>
    </w:p>
    <w:p w:rsidR="005E3E83" w:rsidRPr="00936483" w:rsidRDefault="005E3E83" w:rsidP="006719FE">
      <w:pPr>
        <w:pStyle w:val="definition"/>
        <w:keepLines/>
      </w:pPr>
      <w:r w:rsidRPr="00936483">
        <w:rPr>
          <w:b/>
          <w:bCs/>
          <w:i/>
          <w:iCs/>
        </w:rPr>
        <w:t>qualified sleep medicine practitioner</w:t>
      </w:r>
      <w:r w:rsidRPr="00936483">
        <w:t xml:space="preserve"> means a qualified adult sleep medicine practitioner or a qualified paediatric sleep medicine practitioner.</w:t>
      </w:r>
    </w:p>
    <w:p w:rsidR="005E3E83" w:rsidRPr="00936483" w:rsidRDefault="005E3E83" w:rsidP="006719FE">
      <w:pPr>
        <w:pStyle w:val="ZR1"/>
      </w:pPr>
      <w:r w:rsidRPr="00936483">
        <w:tab/>
        <w:t>(1A)</w:t>
      </w:r>
      <w:r w:rsidRPr="00936483">
        <w:tab/>
        <w:t>In item 12250:</w:t>
      </w:r>
    </w:p>
    <w:p w:rsidR="005E3E83" w:rsidRPr="00936483" w:rsidRDefault="005E3E83" w:rsidP="006719FE">
      <w:pPr>
        <w:pStyle w:val="Zdefinition"/>
        <w:keepLines/>
      </w:pPr>
      <w:r w:rsidRPr="00936483">
        <w:rPr>
          <w:b/>
          <w:i/>
        </w:rPr>
        <w:t>qualified sleep medicine practitioner</w:t>
      </w:r>
      <w:r w:rsidRPr="00936483">
        <w:t>:</w:t>
      </w:r>
    </w:p>
    <w:p w:rsidR="005E3E83" w:rsidRPr="00936483" w:rsidRDefault="005E3E83" w:rsidP="006719FE">
      <w:pPr>
        <w:pStyle w:val="P1"/>
      </w:pPr>
      <w:r w:rsidRPr="00936483">
        <w:tab/>
        <w:t>(a)</w:t>
      </w:r>
      <w:r w:rsidRPr="00936483">
        <w:tab/>
        <w:t>means a qualified adult sleep medicine practitioner; and</w:t>
      </w:r>
    </w:p>
    <w:p w:rsidR="005E3E83" w:rsidRPr="00936483" w:rsidRDefault="005E3E83" w:rsidP="006719FE">
      <w:pPr>
        <w:pStyle w:val="P1"/>
      </w:pPr>
      <w:r w:rsidRPr="00936483">
        <w:tab/>
        <w:t>(b)</w:t>
      </w:r>
      <w:r w:rsidRPr="00936483">
        <w:tab/>
        <w:t>does not include a qualified paediatric sleep medicine practitioner.</w:t>
      </w:r>
    </w:p>
    <w:p w:rsidR="005E3E83" w:rsidRPr="00936483" w:rsidRDefault="005E3E83" w:rsidP="006719FE">
      <w:pPr>
        <w:pStyle w:val="ZR2"/>
      </w:pPr>
      <w:r w:rsidRPr="00936483">
        <w:tab/>
        <w:t>(2)</w:t>
      </w:r>
      <w:r w:rsidRPr="00936483">
        <w:tab/>
        <w:t>A person is a qualified adult sleep medicine practitioner or a qualified paediatric sleep medicine practitioner if:</w:t>
      </w:r>
    </w:p>
    <w:p w:rsidR="005E3E83" w:rsidRPr="00936483" w:rsidRDefault="005E3E83" w:rsidP="006719FE">
      <w:pPr>
        <w:pStyle w:val="P1"/>
      </w:pPr>
      <w:r w:rsidRPr="00936483">
        <w:tab/>
        <w:t>(a)</w:t>
      </w:r>
      <w:r w:rsidRPr="00936483">
        <w:tab/>
        <w:t>the person has been assessed by the Credentialling Subcommittee or the Appeal Committee as having had, before 1 March 1999, sufficient training and experience in the relevant field of sleep medicine to be competent in independent clinical assessment and management of patients with respiratory sleep disorders and in reporting sleep studies; or</w:t>
      </w:r>
    </w:p>
    <w:p w:rsidR="005E3E83" w:rsidRPr="00936483" w:rsidRDefault="005E3E83" w:rsidP="006719FE">
      <w:pPr>
        <w:pStyle w:val="ZP1"/>
      </w:pPr>
      <w:r w:rsidRPr="00936483">
        <w:tab/>
        <w:t>(b)</w:t>
      </w:r>
      <w:r w:rsidRPr="00936483">
        <w:tab/>
        <w:t>the person:</w:t>
      </w:r>
    </w:p>
    <w:p w:rsidR="005E3E83" w:rsidRPr="00936483" w:rsidRDefault="005E3E83" w:rsidP="006719FE">
      <w:pPr>
        <w:pStyle w:val="P2"/>
      </w:pPr>
      <w:r w:rsidRPr="00936483">
        <w:tab/>
        <w:t>(i)</w:t>
      </w:r>
      <w:r w:rsidRPr="00936483">
        <w:tab/>
        <w:t>has been assessed by the Credentialling Subcommittee or the Appeal Committee as having had, before 1 March 1999, substantial training or experience in adult sleep medicine, but requiring further specified training or experience in the relevant field of sleep medicine to be competent in independent clinical assessment and management of patients with respiratory sleep disorders and in reporting sleep studies, and</w:t>
      </w:r>
    </w:p>
    <w:p w:rsidR="005E3E83" w:rsidRPr="00936483" w:rsidRDefault="005E3E83" w:rsidP="006719FE">
      <w:pPr>
        <w:pStyle w:val="ZP2"/>
      </w:pPr>
      <w:r w:rsidRPr="00936483">
        <w:tab/>
        <w:t>(ii)</w:t>
      </w:r>
      <w:r w:rsidRPr="00936483">
        <w:tab/>
        <w:t>either:</w:t>
      </w:r>
    </w:p>
    <w:p w:rsidR="005E3E83" w:rsidRPr="00936483" w:rsidRDefault="005E3E83" w:rsidP="006719FE">
      <w:pPr>
        <w:pStyle w:val="P3"/>
        <w:keepLines/>
      </w:pPr>
      <w:r w:rsidRPr="00936483">
        <w:tab/>
        <w:t>(A)</w:t>
      </w:r>
      <w:r w:rsidRPr="00936483">
        <w:tab/>
        <w:t>the period of 2 years immediately following that assessment has not expired; or</w:t>
      </w:r>
    </w:p>
    <w:p w:rsidR="005E3E83" w:rsidRPr="00936483" w:rsidRDefault="005E3E83" w:rsidP="006719FE">
      <w:pPr>
        <w:pStyle w:val="P3"/>
        <w:keepLines/>
      </w:pPr>
      <w:r w:rsidRPr="00936483">
        <w:tab/>
        <w:t>(B)</w:t>
      </w:r>
      <w:r w:rsidRPr="00936483">
        <w:tab/>
        <w:t>the person has been assessed by the Credentialling Subcommittee as having satisfactorily finished the further training or gained the further experience specified for that person; or</w:t>
      </w:r>
    </w:p>
    <w:p w:rsidR="005E3E83" w:rsidRPr="00936483" w:rsidRDefault="005E3E83" w:rsidP="006719FE">
      <w:pPr>
        <w:pStyle w:val="P1"/>
      </w:pPr>
      <w:r w:rsidRPr="00936483">
        <w:tab/>
        <w:t>(c)</w:t>
      </w:r>
      <w:r w:rsidRPr="00936483">
        <w:tab/>
        <w:t>the person has attained Level</w:t>
      </w:r>
      <w:r w:rsidR="007A0200" w:rsidRPr="00936483">
        <w:t> </w:t>
      </w:r>
      <w:r w:rsidRPr="00936483">
        <w:t>I or Level</w:t>
      </w:r>
      <w:r w:rsidR="007A0200" w:rsidRPr="00936483">
        <w:t> </w:t>
      </w:r>
      <w:r w:rsidRPr="00936483">
        <w:t>II of the relevant Advanced Training Program of the Thoracic Society of Australia and New Zealand and the Australasian Sleep Association, after having completed at least 12 months core training, including clinical practice in the relevant field of sleep medicine and in reporting sleep studies; or</w:t>
      </w:r>
    </w:p>
    <w:p w:rsidR="005E3E83" w:rsidRPr="00936483" w:rsidRDefault="005E3E83" w:rsidP="006719FE">
      <w:pPr>
        <w:pStyle w:val="P1"/>
      </w:pPr>
      <w:r w:rsidRPr="00936483">
        <w:tab/>
        <w:t>(d)</w:t>
      </w:r>
      <w:r w:rsidRPr="00936483">
        <w:tab/>
        <w:t>the Advisory Committee has recognised the person, in writing, as having training equivalent to the training mentioned in paragraph</w:t>
      </w:r>
      <w:r w:rsidR="007A0200" w:rsidRPr="00936483">
        <w:t> </w:t>
      </w:r>
      <w:r w:rsidRPr="00936483">
        <w:t>(c).</w:t>
      </w:r>
    </w:p>
    <w:p w:rsidR="005E3E83" w:rsidRPr="00936483" w:rsidRDefault="005E3E83" w:rsidP="006719FE">
      <w:pPr>
        <w:pStyle w:val="ZR2"/>
      </w:pPr>
      <w:r w:rsidRPr="00936483">
        <w:tab/>
        <w:t>(3)</w:t>
      </w:r>
      <w:r w:rsidRPr="00936483">
        <w:tab/>
        <w:t>In this clause:</w:t>
      </w:r>
    </w:p>
    <w:p w:rsidR="005E3E83" w:rsidRPr="00936483" w:rsidRDefault="005E3E83" w:rsidP="006719FE">
      <w:pPr>
        <w:pStyle w:val="definition"/>
        <w:keepLines/>
      </w:pPr>
      <w:r w:rsidRPr="00936483">
        <w:rPr>
          <w:b/>
          <w:bCs/>
          <w:i/>
          <w:iCs/>
        </w:rPr>
        <w:t>Advisory</w:t>
      </w:r>
      <w:r w:rsidRPr="00936483">
        <w:t xml:space="preserve"> </w:t>
      </w:r>
      <w:r w:rsidRPr="00936483">
        <w:rPr>
          <w:b/>
          <w:bCs/>
          <w:i/>
          <w:iCs/>
        </w:rPr>
        <w:t>Committee</w:t>
      </w:r>
      <w:r w:rsidRPr="00936483">
        <w:t xml:space="preserve"> means the Specialist Advisory Committee in Thoracic and Sleep Medicine of the Royal Australasian College of Physicians.</w:t>
      </w:r>
    </w:p>
    <w:p w:rsidR="005E3E83" w:rsidRPr="00936483" w:rsidRDefault="005E3E83" w:rsidP="006719FE">
      <w:pPr>
        <w:pStyle w:val="definition"/>
        <w:keepLines/>
      </w:pPr>
      <w:r w:rsidRPr="00936483">
        <w:rPr>
          <w:b/>
          <w:bCs/>
          <w:i/>
          <w:iCs/>
        </w:rPr>
        <w:t>Appeal Committee</w:t>
      </w:r>
      <w:r w:rsidRPr="00936483">
        <w:t xml:space="preserve"> means the Appeal Committee of the Royal Australasian College of Physicians.</w:t>
      </w:r>
    </w:p>
    <w:p w:rsidR="005E3E83" w:rsidRPr="00936483" w:rsidRDefault="005E3E83" w:rsidP="006719FE">
      <w:pPr>
        <w:pStyle w:val="definition"/>
        <w:keepLines/>
      </w:pPr>
      <w:r w:rsidRPr="00936483">
        <w:rPr>
          <w:b/>
          <w:bCs/>
          <w:i/>
          <w:iCs/>
        </w:rPr>
        <w:t>Credentialling Subcommittee</w:t>
      </w:r>
      <w:r w:rsidRPr="00936483">
        <w:t xml:space="preserve"> means the Credentialling Subcommittee of the Advisory Committee.</w:t>
      </w:r>
    </w:p>
    <w:p w:rsidR="005E3E83" w:rsidRPr="00936483" w:rsidRDefault="005E3E83" w:rsidP="006719FE">
      <w:pPr>
        <w:pStyle w:val="Zdefinition"/>
        <w:keepLines/>
      </w:pPr>
      <w:r w:rsidRPr="00936483">
        <w:rPr>
          <w:b/>
          <w:i/>
        </w:rPr>
        <w:t>relevant Advanced Training Program</w:t>
      </w:r>
      <w:r w:rsidRPr="00936483">
        <w:t xml:space="preserve"> means:</w:t>
      </w:r>
    </w:p>
    <w:p w:rsidR="005E3E83" w:rsidRPr="00936483" w:rsidRDefault="005E3E83" w:rsidP="006719FE">
      <w:pPr>
        <w:pStyle w:val="P1"/>
      </w:pPr>
      <w:r w:rsidRPr="00936483">
        <w:tab/>
        <w:t>(a)</w:t>
      </w:r>
      <w:r w:rsidRPr="00936483">
        <w:tab/>
        <w:t>for an assessment for qualification as a qualified adult sleep medicine practitioner</w:t>
      </w:r>
      <w:r w:rsidR="00344318" w:rsidRPr="00936483">
        <w:t>—</w:t>
      </w:r>
      <w:r w:rsidRPr="00936483">
        <w:t>the Advanced Training Program in Adult Sleep Medicine; and</w:t>
      </w:r>
    </w:p>
    <w:p w:rsidR="005E3E83" w:rsidRPr="00936483" w:rsidRDefault="005E3E83" w:rsidP="006719FE">
      <w:pPr>
        <w:pStyle w:val="P1"/>
      </w:pPr>
      <w:r w:rsidRPr="00936483">
        <w:tab/>
        <w:t>(b)</w:t>
      </w:r>
      <w:r w:rsidRPr="00936483">
        <w:tab/>
        <w:t>for an assessment for qualification as a qualified paediatric sleep medicine practitioner</w:t>
      </w:r>
      <w:r w:rsidR="00344318" w:rsidRPr="00936483">
        <w:t>—</w:t>
      </w:r>
      <w:r w:rsidRPr="00936483">
        <w:t>the Advanced Training Program in Paediatric Sleep Medicine.</w:t>
      </w:r>
    </w:p>
    <w:p w:rsidR="005E3E83" w:rsidRPr="00936483" w:rsidRDefault="005E3E83" w:rsidP="006719FE">
      <w:pPr>
        <w:pStyle w:val="Zdefinition"/>
        <w:keepLines/>
      </w:pPr>
      <w:r w:rsidRPr="00936483">
        <w:rPr>
          <w:b/>
          <w:i/>
        </w:rPr>
        <w:t>relevant field of sleep medicine</w:t>
      </w:r>
      <w:r w:rsidRPr="00936483">
        <w:t xml:space="preserve"> means:</w:t>
      </w:r>
    </w:p>
    <w:p w:rsidR="005E3E83" w:rsidRPr="00936483" w:rsidRDefault="005E3E83" w:rsidP="006719FE">
      <w:pPr>
        <w:pStyle w:val="P1"/>
      </w:pPr>
      <w:r w:rsidRPr="00936483">
        <w:tab/>
        <w:t>(a)</w:t>
      </w:r>
      <w:r w:rsidRPr="00936483">
        <w:tab/>
        <w:t>for an assessment for qualification as a qualified adult sleep medicine practitioner</w:t>
      </w:r>
      <w:r w:rsidR="00344318" w:rsidRPr="00936483">
        <w:t>—</w:t>
      </w:r>
      <w:r w:rsidRPr="00936483">
        <w:t>adult sleep medicine; and</w:t>
      </w:r>
    </w:p>
    <w:p w:rsidR="005E3E83" w:rsidRPr="00936483" w:rsidRDefault="005E3E83" w:rsidP="006719FE">
      <w:pPr>
        <w:pStyle w:val="P1"/>
        <w:spacing w:after="120"/>
      </w:pPr>
      <w:r w:rsidRPr="00936483">
        <w:tab/>
        <w:t>(b)</w:t>
      </w:r>
      <w:r w:rsidRPr="00936483">
        <w:tab/>
        <w:t>for an assessment for qualification as a qualified paediatric sleep medicine practitioner</w:t>
      </w:r>
      <w:r w:rsidR="00344318" w:rsidRPr="00936483">
        <w:t>—</w:t>
      </w:r>
      <w:r w:rsidRPr="00936483">
        <w:t>paediatric sleep medicine.</w:t>
      </w:r>
    </w:p>
    <w:p w:rsidR="005E3E83" w:rsidRPr="00936483" w:rsidRDefault="005E3E83" w:rsidP="006719FE">
      <w:pPr>
        <w:pStyle w:val="HR"/>
        <w:rPr>
          <w:snapToGrid w:val="0"/>
        </w:rPr>
      </w:pPr>
      <w:bookmarkStart w:id="158" w:name="_Toc329356866"/>
      <w:r w:rsidRPr="001B079B">
        <w:rPr>
          <w:rStyle w:val="CharSectno"/>
        </w:rPr>
        <w:t>2.34.3</w:t>
      </w:r>
      <w:r w:rsidRPr="00936483">
        <w:rPr>
          <w:snapToGrid w:val="0"/>
        </w:rPr>
        <w:tab/>
        <w:t>Application of Group D1</w:t>
      </w:r>
      <w:bookmarkEnd w:id="158"/>
    </w:p>
    <w:p w:rsidR="005E3E83" w:rsidRPr="00936483" w:rsidRDefault="005E3E83" w:rsidP="006719FE">
      <w:pPr>
        <w:pStyle w:val="R1"/>
        <w:spacing w:after="120"/>
      </w:pPr>
      <w:r w:rsidRPr="00936483">
        <w:tab/>
      </w:r>
      <w:r w:rsidRPr="00936483">
        <w:tab/>
        <w:t>Items 11000 to 12217 do not apply to a service mentioned in the item if the service is provided at the same time as, or in connection with, home</w:t>
      </w:r>
      <w:r w:rsidRPr="00936483">
        <w:noBreakHyphen/>
        <w:t>based sleep studies.</w:t>
      </w:r>
    </w:p>
    <w:tbl>
      <w:tblPr>
        <w:tblW w:w="7491" w:type="dxa"/>
        <w:tblInd w:w="-35" w:type="dxa"/>
        <w:shd w:val="clear" w:color="auto" w:fill="FFFFFF"/>
        <w:tblLayout w:type="fixed"/>
        <w:tblCellMar>
          <w:left w:w="107" w:type="dxa"/>
          <w:right w:w="107" w:type="dxa"/>
        </w:tblCellMar>
        <w:tblLook w:val="0000"/>
      </w:tblPr>
      <w:tblGrid>
        <w:gridCol w:w="799"/>
        <w:gridCol w:w="5726"/>
        <w:gridCol w:w="42"/>
        <w:gridCol w:w="924"/>
      </w:tblGrid>
      <w:tr w:rsidR="005E3E83" w:rsidRPr="00936483" w:rsidTr="00576ADD">
        <w:trPr>
          <w:cantSplit/>
          <w:tblHeader/>
        </w:trPr>
        <w:tc>
          <w:tcPr>
            <w:tcW w:w="7491" w:type="dxa"/>
            <w:gridSpan w:val="4"/>
            <w:shd w:val="clear" w:color="auto" w:fill="FFFFFF"/>
          </w:tcPr>
          <w:p w:rsidR="005E3E83" w:rsidRPr="00936483" w:rsidRDefault="005E3E83" w:rsidP="006719FE">
            <w:pPr>
              <w:pStyle w:val="TableColHead"/>
              <w:keepLines/>
              <w:spacing w:after="0"/>
            </w:pPr>
            <w:r w:rsidRPr="00936483">
              <w:t>Group D1</w:t>
            </w:r>
            <w:r w:rsidR="00344318" w:rsidRPr="00936483">
              <w:t>—</w:t>
            </w:r>
            <w:r w:rsidRPr="00936483">
              <w:rPr>
                <w:snapToGrid w:val="0"/>
              </w:rPr>
              <w:t>Miscellaneous</w:t>
            </w:r>
            <w:r w:rsidRPr="00936483">
              <w:t xml:space="preserve"> diagnostic procedures and investigations</w:t>
            </w:r>
          </w:p>
        </w:tc>
      </w:tr>
      <w:tr w:rsidR="005E3E83" w:rsidRPr="00936483" w:rsidTr="00576ADD">
        <w:trPr>
          <w:cantSplit/>
          <w:tblHeader/>
        </w:trPr>
        <w:tc>
          <w:tcPr>
            <w:tcW w:w="799" w:type="dxa"/>
            <w:tcBorders>
              <w:bottom w:val="single" w:sz="4" w:space="0" w:color="auto"/>
            </w:tcBorders>
            <w:shd w:val="clear" w:color="auto" w:fill="FFFFFF"/>
          </w:tcPr>
          <w:p w:rsidR="005E3E83" w:rsidRPr="00936483" w:rsidRDefault="005E3E83" w:rsidP="006719FE">
            <w:pPr>
              <w:pStyle w:val="TableColHead"/>
              <w:keepLines/>
              <w:ind w:left="-21"/>
              <w:rPr>
                <w:snapToGrid w:val="0"/>
              </w:rPr>
            </w:pPr>
            <w:r w:rsidRPr="00936483">
              <w:rPr>
                <w:snapToGrid w:val="0"/>
              </w:rPr>
              <w:t>Item</w:t>
            </w:r>
          </w:p>
        </w:tc>
        <w:tc>
          <w:tcPr>
            <w:tcW w:w="5768" w:type="dxa"/>
            <w:gridSpan w:val="2"/>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24" w:type="dxa"/>
            <w:tcBorders>
              <w:bottom w:val="single" w:sz="4" w:space="0" w:color="auto"/>
            </w:tcBorders>
            <w:shd w:val="clear" w:color="auto" w:fill="FFFFFF"/>
          </w:tcPr>
          <w:p w:rsidR="005E3E83" w:rsidRPr="00936483" w:rsidRDefault="00B217D7" w:rsidP="006719FE">
            <w:pPr>
              <w:pStyle w:val="TableColHead"/>
              <w:keepLines/>
            </w:pPr>
            <w:r>
              <w:t>Fee ($)</w:t>
            </w:r>
          </w:p>
        </w:tc>
      </w:tr>
      <w:tr w:rsidR="005E3E83" w:rsidRPr="00936483" w:rsidTr="00576ADD">
        <w:trPr>
          <w:cantSplit/>
        </w:trPr>
        <w:tc>
          <w:tcPr>
            <w:tcW w:w="7491" w:type="dxa"/>
            <w:gridSpan w:val="4"/>
            <w:tcBorders>
              <w:top w:val="single" w:sz="4" w:space="0" w:color="auto"/>
            </w:tcBorders>
            <w:shd w:val="clear" w:color="auto" w:fill="FFFFFF"/>
          </w:tcPr>
          <w:p w:rsidR="005E3E83" w:rsidRPr="00936483" w:rsidRDefault="005E3E83" w:rsidP="006719FE">
            <w:pPr>
              <w:pStyle w:val="ColHead2"/>
              <w:keepLines/>
              <w:ind w:left="-21"/>
            </w:pPr>
            <w:r w:rsidRPr="00936483">
              <w:t>Subgroup</w:t>
            </w:r>
            <w:r w:rsidR="007A0200" w:rsidRPr="00936483">
              <w:t> </w:t>
            </w:r>
            <w:r w:rsidRPr="00936483">
              <w:t>1</w:t>
            </w:r>
            <w:r w:rsidR="00344318" w:rsidRPr="00936483">
              <w:t>—</w:t>
            </w:r>
            <w:r w:rsidRPr="00936483">
              <w:t>Neurology</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11000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Electroencephalography, other than a service:</w:t>
            </w:r>
          </w:p>
          <w:p w:rsidR="005E3E83" w:rsidRPr="00936483" w:rsidRDefault="005E3E83" w:rsidP="006719FE">
            <w:pPr>
              <w:pStyle w:val="TableP1a"/>
              <w:keepLines/>
            </w:pPr>
            <w:r w:rsidRPr="00936483">
              <w:tab/>
              <w:t>(a)</w:t>
            </w:r>
            <w:r w:rsidRPr="00936483">
              <w:tab/>
              <w:t>associated with a service to which item 11003, 11006 or 11009 applies; or</w:t>
            </w:r>
          </w:p>
          <w:p w:rsidR="005E3E83" w:rsidRPr="00936483" w:rsidRDefault="005E3E83" w:rsidP="006719FE">
            <w:pPr>
              <w:pStyle w:val="TableP1a"/>
              <w:keepLines/>
              <w:rPr>
                <w:snapToGrid w:val="0"/>
              </w:rPr>
            </w:pPr>
            <w:r w:rsidRPr="00936483">
              <w:tab/>
              <w:t>(b)</w:t>
            </w:r>
            <w:r w:rsidRPr="00936483">
              <w:tab/>
              <w:t xml:space="preserve">involving quantitative topographic mapping using neurometrics or similar devices </w:t>
            </w:r>
            <w:r w:rsidRPr="00936483">
              <w:rPr>
                <w:snapToGrid w:val="0"/>
              </w:rPr>
              <w:t>(Anaes.)</w:t>
            </w:r>
          </w:p>
        </w:tc>
        <w:tc>
          <w:tcPr>
            <w:tcW w:w="924" w:type="dxa"/>
            <w:shd w:val="clear" w:color="auto" w:fill="FFFFFF"/>
          </w:tcPr>
          <w:p w:rsidR="005E3E83" w:rsidRPr="00936483" w:rsidRDefault="00435F0B" w:rsidP="006719FE">
            <w:pPr>
              <w:pStyle w:val="TableText"/>
              <w:keepLines/>
              <w:jc w:val="right"/>
            </w:pPr>
            <w:r w:rsidRPr="00936483">
              <w:t>123.10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11003</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Electroencephalography, prolonged recording of at least 3</w:t>
            </w:r>
            <w:r w:rsidR="007A0200" w:rsidRPr="00936483">
              <w:rPr>
                <w:snapToGrid w:val="0"/>
              </w:rPr>
              <w:t> </w:t>
            </w:r>
            <w:r w:rsidRPr="00936483">
              <w:rPr>
                <w:snapToGrid w:val="0"/>
              </w:rPr>
              <w:t>hours in duration, other than a service:</w:t>
            </w:r>
          </w:p>
          <w:p w:rsidR="005E3E83" w:rsidRPr="00936483" w:rsidRDefault="005E3E83" w:rsidP="006719FE">
            <w:pPr>
              <w:pStyle w:val="TableP1a"/>
              <w:keepLines/>
            </w:pPr>
            <w:r w:rsidRPr="00936483">
              <w:tab/>
              <w:t>(a)</w:t>
            </w:r>
            <w:r w:rsidRPr="00936483">
              <w:tab/>
              <w:t>associated with a service to which item 11000, 11004, 11005, 11006 or 11009 applies; or</w:t>
            </w:r>
          </w:p>
          <w:p w:rsidR="005E3E83" w:rsidRPr="00936483" w:rsidRDefault="005E3E83" w:rsidP="006719FE">
            <w:pPr>
              <w:pStyle w:val="TableP1a"/>
              <w:keepLines/>
            </w:pPr>
            <w:r w:rsidRPr="00936483">
              <w:tab/>
              <w:t>(b)</w:t>
            </w:r>
            <w:r w:rsidRPr="00936483">
              <w:tab/>
              <w:t>involving quantitative topographic mapping using neurometrics or similar devices</w:t>
            </w:r>
          </w:p>
        </w:tc>
        <w:tc>
          <w:tcPr>
            <w:tcW w:w="924" w:type="dxa"/>
            <w:shd w:val="clear" w:color="auto" w:fill="FFFFFF"/>
          </w:tcPr>
          <w:p w:rsidR="005E3E83" w:rsidRPr="00936483" w:rsidRDefault="00435F0B" w:rsidP="006719FE">
            <w:pPr>
              <w:pStyle w:val="TableText"/>
              <w:keepLines/>
              <w:jc w:val="right"/>
            </w:pPr>
            <w:r w:rsidRPr="00936483">
              <w:t>325.70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11004</w:t>
            </w:r>
          </w:p>
        </w:tc>
        <w:tc>
          <w:tcPr>
            <w:tcW w:w="5768" w:type="dxa"/>
            <w:gridSpan w:val="2"/>
            <w:shd w:val="clear" w:color="auto" w:fill="FFFFFF"/>
          </w:tcPr>
          <w:p w:rsidR="005E3E83" w:rsidRPr="00936483" w:rsidRDefault="005E3E83" w:rsidP="006719FE">
            <w:pPr>
              <w:pStyle w:val="TableText"/>
              <w:keepLines/>
            </w:pPr>
            <w:r w:rsidRPr="00936483">
              <w:t>Electroencephalography, ambulatory or video, prolonged recording of at least 3 hours in duration up to 24 hours in duration, recording on the first day, other than a service:</w:t>
            </w:r>
          </w:p>
          <w:p w:rsidR="005E3E83" w:rsidRPr="00936483" w:rsidRDefault="005E3E83" w:rsidP="006719FE">
            <w:pPr>
              <w:pStyle w:val="TableP1a"/>
              <w:keepLines/>
            </w:pPr>
            <w:r w:rsidRPr="00936483">
              <w:tab/>
              <w:t>(a)</w:t>
            </w:r>
            <w:r w:rsidRPr="00936483">
              <w:tab/>
              <w:t>associated with a service to which item 11000, 11003, 11005, 11006 or 11009 applies; or</w:t>
            </w:r>
          </w:p>
          <w:p w:rsidR="005E3E83" w:rsidRPr="00936483" w:rsidRDefault="005E3E83" w:rsidP="006719FE">
            <w:pPr>
              <w:pStyle w:val="TableP1a"/>
              <w:keepLines/>
              <w:rPr>
                <w:snapToGrid w:val="0"/>
              </w:rPr>
            </w:pPr>
            <w:r w:rsidRPr="00936483">
              <w:tab/>
              <w:t>(b)</w:t>
            </w:r>
            <w:r w:rsidRPr="00936483">
              <w:tab/>
              <w:t>involving quantitative topographic mapping using neurometrics or similar devices</w:t>
            </w:r>
          </w:p>
        </w:tc>
        <w:tc>
          <w:tcPr>
            <w:tcW w:w="924" w:type="dxa"/>
            <w:shd w:val="clear" w:color="auto" w:fill="FFFFFF"/>
          </w:tcPr>
          <w:p w:rsidR="005E3E83" w:rsidRPr="00936483" w:rsidRDefault="00435F0B" w:rsidP="006719FE">
            <w:pPr>
              <w:pStyle w:val="TableText"/>
              <w:keepLines/>
              <w:jc w:val="right"/>
            </w:pPr>
            <w:r w:rsidRPr="00936483">
              <w:t>325.70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11005</w:t>
            </w:r>
          </w:p>
        </w:tc>
        <w:tc>
          <w:tcPr>
            <w:tcW w:w="5768" w:type="dxa"/>
            <w:gridSpan w:val="2"/>
            <w:shd w:val="clear" w:color="auto" w:fill="FFFFFF"/>
          </w:tcPr>
          <w:p w:rsidR="005E3E83" w:rsidRPr="00936483" w:rsidRDefault="005E3E83" w:rsidP="006719FE">
            <w:pPr>
              <w:pStyle w:val="TableText"/>
              <w:keepLines/>
            </w:pPr>
            <w:r w:rsidRPr="00936483">
              <w:t>Electroencephalography, ambulatory or video, prolonged recording of at least 3 hours in duration up to 24 hours in duration, recording on each day after the first day, other than a service:</w:t>
            </w:r>
          </w:p>
          <w:p w:rsidR="005E3E83" w:rsidRPr="00936483" w:rsidRDefault="005E3E83" w:rsidP="006719FE">
            <w:pPr>
              <w:pStyle w:val="TableP1a"/>
              <w:keepLines/>
            </w:pPr>
            <w:r w:rsidRPr="00936483">
              <w:tab/>
              <w:t>(a)</w:t>
            </w:r>
            <w:r w:rsidRPr="00936483">
              <w:tab/>
              <w:t>associated with a service to which item 11000, 11003, 11004, 11006 or 11009 applies; or</w:t>
            </w:r>
          </w:p>
          <w:p w:rsidR="005E3E83" w:rsidRPr="00936483" w:rsidRDefault="005E3E83" w:rsidP="006719FE">
            <w:pPr>
              <w:pStyle w:val="TableP1a"/>
              <w:keepLines/>
            </w:pPr>
            <w:r w:rsidRPr="00936483">
              <w:tab/>
              <w:t>(b)</w:t>
            </w:r>
            <w:r w:rsidRPr="00936483">
              <w:tab/>
              <w:t>involving quantitative topographic mapping using neurometrics or similar devices</w:t>
            </w:r>
          </w:p>
        </w:tc>
        <w:tc>
          <w:tcPr>
            <w:tcW w:w="924" w:type="dxa"/>
            <w:shd w:val="clear" w:color="auto" w:fill="FFFFFF"/>
          </w:tcPr>
          <w:p w:rsidR="005E3E83" w:rsidRPr="00936483" w:rsidRDefault="005E3E83" w:rsidP="006719FE">
            <w:pPr>
              <w:pStyle w:val="TableText"/>
              <w:keepLines/>
              <w:jc w:val="right"/>
            </w:pPr>
            <w:r w:rsidRPr="00936483">
              <w:t>3</w:t>
            </w:r>
            <w:r w:rsidR="00435F0B" w:rsidRPr="00936483">
              <w:t>25.70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11006</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Electroencephalography, temporosphenoidal, other than a service involving quantitative topographic mapping using neurometrics or similar devices</w:t>
            </w:r>
          </w:p>
        </w:tc>
        <w:tc>
          <w:tcPr>
            <w:tcW w:w="924" w:type="dxa"/>
            <w:shd w:val="clear" w:color="auto" w:fill="FFFFFF"/>
          </w:tcPr>
          <w:p w:rsidR="005E3E83" w:rsidRPr="00936483" w:rsidRDefault="005E3E83" w:rsidP="006719FE">
            <w:pPr>
              <w:pStyle w:val="TableText"/>
              <w:keepLines/>
              <w:jc w:val="right"/>
            </w:pPr>
            <w:r w:rsidRPr="00936483">
              <w:t>16</w:t>
            </w:r>
            <w:r w:rsidR="00435F0B" w:rsidRPr="00936483">
              <w:t>7.00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11009</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Electrocorticography</w:t>
            </w:r>
          </w:p>
        </w:tc>
        <w:tc>
          <w:tcPr>
            <w:tcW w:w="924" w:type="dxa"/>
            <w:shd w:val="clear" w:color="auto" w:fill="FFFFFF"/>
          </w:tcPr>
          <w:p w:rsidR="005E3E83" w:rsidRPr="00936483" w:rsidRDefault="005E3E83" w:rsidP="006719FE">
            <w:pPr>
              <w:pStyle w:val="TableText"/>
              <w:keepLines/>
              <w:jc w:val="right"/>
            </w:pPr>
            <w:r w:rsidRPr="00936483">
              <w:t>22</w:t>
            </w:r>
            <w:r w:rsidR="00435F0B" w:rsidRPr="00936483">
              <w:t>7.75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11012</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Neuromuscular electrodiagnosis</w:t>
            </w:r>
            <w:r w:rsidR="00344318" w:rsidRPr="00936483">
              <w:rPr>
                <w:snapToGrid w:val="0"/>
              </w:rPr>
              <w:t>—</w:t>
            </w:r>
            <w:r w:rsidRPr="00936483">
              <w:rPr>
                <w:snapToGrid w:val="0"/>
              </w:rPr>
              <w:t xml:space="preserve">conduction studies on </w:t>
            </w:r>
            <w:r w:rsidR="00344318" w:rsidRPr="00936483">
              <w:rPr>
                <w:snapToGrid w:val="0"/>
              </w:rPr>
              <w:t xml:space="preserve">one </w:t>
            </w:r>
            <w:r w:rsidRPr="00936483">
              <w:rPr>
                <w:snapToGrid w:val="0"/>
              </w:rPr>
              <w:t xml:space="preserve">nerve or electromyography of </w:t>
            </w:r>
            <w:r w:rsidR="00344318" w:rsidRPr="00936483">
              <w:rPr>
                <w:snapToGrid w:val="0"/>
              </w:rPr>
              <w:t xml:space="preserve">one </w:t>
            </w:r>
            <w:r w:rsidRPr="00936483">
              <w:rPr>
                <w:snapToGrid w:val="0"/>
              </w:rPr>
              <w:t>or more muscles using concentric needle electrodes or both these examinations (other than a service associated with a service to which item 11015 or 11018 applies)</w:t>
            </w:r>
          </w:p>
        </w:tc>
        <w:tc>
          <w:tcPr>
            <w:tcW w:w="924" w:type="dxa"/>
            <w:shd w:val="clear" w:color="auto" w:fill="FFFFFF"/>
          </w:tcPr>
          <w:p w:rsidR="005E3E83" w:rsidRPr="00936483" w:rsidRDefault="005E3E83" w:rsidP="006719FE">
            <w:pPr>
              <w:pStyle w:val="TableText"/>
              <w:keepLines/>
              <w:jc w:val="right"/>
            </w:pPr>
            <w:r w:rsidRPr="00936483">
              <w:t>1</w:t>
            </w:r>
            <w:r w:rsidR="00435F0B" w:rsidRPr="00936483">
              <w:t>12.00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11015</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Neuromuscular electrodiagnosis</w:t>
            </w:r>
            <w:r w:rsidR="00344318" w:rsidRPr="00936483">
              <w:rPr>
                <w:snapToGrid w:val="0"/>
              </w:rPr>
              <w:t>—</w:t>
            </w:r>
            <w:r w:rsidRPr="00936483">
              <w:rPr>
                <w:snapToGrid w:val="0"/>
              </w:rPr>
              <w:t>conduction studies on 2</w:t>
            </w:r>
            <w:r w:rsidR="007A0200" w:rsidRPr="00936483">
              <w:rPr>
                <w:snapToGrid w:val="0"/>
              </w:rPr>
              <w:t> </w:t>
            </w:r>
            <w:r w:rsidRPr="00936483">
              <w:rPr>
                <w:snapToGrid w:val="0"/>
              </w:rPr>
              <w:t>or 3 nerves with or without electromyography (other than a service associated with a service to which item</w:t>
            </w:r>
            <w:r w:rsidR="007A0200" w:rsidRPr="00936483">
              <w:rPr>
                <w:snapToGrid w:val="0"/>
              </w:rPr>
              <w:t> </w:t>
            </w:r>
            <w:r w:rsidRPr="00936483">
              <w:rPr>
                <w:snapToGrid w:val="0"/>
              </w:rPr>
              <w:t>11012 or 11018 applies)</w:t>
            </w:r>
          </w:p>
        </w:tc>
        <w:tc>
          <w:tcPr>
            <w:tcW w:w="924" w:type="dxa"/>
            <w:shd w:val="clear" w:color="auto" w:fill="FFFFFF"/>
          </w:tcPr>
          <w:p w:rsidR="005E3E83" w:rsidRPr="00936483" w:rsidRDefault="005E3E83" w:rsidP="006719FE">
            <w:pPr>
              <w:pStyle w:val="TableText"/>
              <w:keepLines/>
              <w:jc w:val="right"/>
            </w:pPr>
            <w:r w:rsidRPr="00936483">
              <w:t>14</w:t>
            </w:r>
            <w:r w:rsidR="00435F0B" w:rsidRPr="00936483">
              <w:t>9.90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11018</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Neuromuscular electrodiagnosis</w:t>
            </w:r>
            <w:r w:rsidR="00344318" w:rsidRPr="00936483">
              <w:rPr>
                <w:snapToGrid w:val="0"/>
              </w:rPr>
              <w:t>—</w:t>
            </w:r>
            <w:r w:rsidRPr="00936483">
              <w:rPr>
                <w:snapToGrid w:val="0"/>
              </w:rPr>
              <w:t>conduction studies on 4</w:t>
            </w:r>
            <w:r w:rsidR="007A0200" w:rsidRPr="00936483">
              <w:rPr>
                <w:snapToGrid w:val="0"/>
              </w:rPr>
              <w:t> </w:t>
            </w:r>
            <w:r w:rsidRPr="00936483">
              <w:rPr>
                <w:snapToGrid w:val="0"/>
              </w:rPr>
              <w:t>or more nerves with or without electromyography or recordings from single fibres of nerves and muscles or both of these examinations (other than a service associated with a service to which item 11012 or 11015 applies)</w:t>
            </w:r>
          </w:p>
        </w:tc>
        <w:tc>
          <w:tcPr>
            <w:tcW w:w="924" w:type="dxa"/>
            <w:shd w:val="clear" w:color="auto" w:fill="FFFFFF"/>
          </w:tcPr>
          <w:p w:rsidR="005E3E83" w:rsidRPr="00936483" w:rsidRDefault="00435F0B" w:rsidP="006719FE">
            <w:pPr>
              <w:pStyle w:val="TableText"/>
              <w:keepLines/>
              <w:jc w:val="right"/>
            </w:pPr>
            <w:r w:rsidRPr="00936483">
              <w:t>223.95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11021</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Neuromuscular electrodiagnosis</w:t>
            </w:r>
            <w:r w:rsidR="00344318" w:rsidRPr="00936483">
              <w:rPr>
                <w:snapToGrid w:val="0"/>
              </w:rPr>
              <w:t>—</w:t>
            </w:r>
            <w:r w:rsidRPr="00936483">
              <w:rPr>
                <w:snapToGrid w:val="0"/>
              </w:rPr>
              <w:t>repetitive stimulation for study of neuromuscular conduction or electromyography with quantitative computerised analysis or both of these examinations</w:t>
            </w:r>
          </w:p>
        </w:tc>
        <w:tc>
          <w:tcPr>
            <w:tcW w:w="924" w:type="dxa"/>
            <w:shd w:val="clear" w:color="auto" w:fill="FFFFFF"/>
          </w:tcPr>
          <w:p w:rsidR="005E3E83" w:rsidRPr="00936483" w:rsidRDefault="005E3E83" w:rsidP="006719FE">
            <w:pPr>
              <w:pStyle w:val="TableText"/>
              <w:keepLines/>
              <w:jc w:val="right"/>
            </w:pPr>
            <w:r w:rsidRPr="00936483">
              <w:t>14</w:t>
            </w:r>
            <w:r w:rsidR="00435F0B" w:rsidRPr="00936483">
              <w:t>9.90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11024</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Central nervous system evoked responses, investigation of, by computerised averaging techniques, other than a service involving quantitative topographic mapping of </w:t>
            </w:r>
            <w:r w:rsidRPr="00936483">
              <w:t>event</w:t>
            </w:r>
            <w:r w:rsidRPr="00936483">
              <w:noBreakHyphen/>
              <w:t>related potentials or involving multifocal multichannel objective perimetry</w:t>
            </w:r>
            <w:r w:rsidR="00344318" w:rsidRPr="00936483">
              <w:rPr>
                <w:snapToGrid w:val="0"/>
              </w:rPr>
              <w:t xml:space="preserve">—one </w:t>
            </w:r>
            <w:r w:rsidRPr="00936483">
              <w:rPr>
                <w:snapToGrid w:val="0"/>
              </w:rPr>
              <w:t>or 2 studies</w:t>
            </w:r>
          </w:p>
        </w:tc>
        <w:tc>
          <w:tcPr>
            <w:tcW w:w="924" w:type="dxa"/>
            <w:shd w:val="clear" w:color="auto" w:fill="FFFFFF"/>
          </w:tcPr>
          <w:p w:rsidR="005E3E83" w:rsidRPr="00936483" w:rsidRDefault="005E3E83" w:rsidP="006719FE">
            <w:pPr>
              <w:pStyle w:val="TableText"/>
              <w:keepLines/>
              <w:jc w:val="right"/>
            </w:pPr>
            <w:r w:rsidRPr="00936483">
              <w:t>11</w:t>
            </w:r>
            <w:r w:rsidR="00435F0B" w:rsidRPr="00936483">
              <w:t>3.85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11027</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Central nervous system evoked responses, investigation of, by computerised averaging techniques, other than a service involving quantitative topographic mapping of </w:t>
            </w:r>
            <w:r w:rsidRPr="00936483">
              <w:t>event</w:t>
            </w:r>
            <w:r w:rsidRPr="00936483">
              <w:noBreakHyphen/>
              <w:t>related potentials or involving multifocal multichannel objective perimetry</w:t>
            </w:r>
            <w:r w:rsidR="00344318" w:rsidRPr="00936483">
              <w:rPr>
                <w:snapToGrid w:val="0"/>
              </w:rPr>
              <w:t>—</w:t>
            </w:r>
            <w:r w:rsidRPr="00936483">
              <w:rPr>
                <w:snapToGrid w:val="0"/>
              </w:rPr>
              <w:t>3 or more studies</w:t>
            </w:r>
          </w:p>
        </w:tc>
        <w:tc>
          <w:tcPr>
            <w:tcW w:w="924" w:type="dxa"/>
            <w:shd w:val="clear" w:color="auto" w:fill="FFFFFF"/>
          </w:tcPr>
          <w:p w:rsidR="005E3E83" w:rsidRPr="00936483" w:rsidRDefault="005E3E83" w:rsidP="006719FE">
            <w:pPr>
              <w:pStyle w:val="TableText"/>
              <w:keepLines/>
              <w:jc w:val="right"/>
            </w:pPr>
            <w:r w:rsidRPr="00936483">
              <w:t>16</w:t>
            </w:r>
            <w:r w:rsidR="00435F0B" w:rsidRPr="00936483">
              <w:t>8.90</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2</w:t>
            </w:r>
            <w:r w:rsidR="00344318" w:rsidRPr="00936483">
              <w:t>—</w:t>
            </w:r>
            <w:r w:rsidRPr="00936483">
              <w:t>Ophthalmology</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11200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Provocative test or tests for glaucoma, including water drinking</w:t>
            </w:r>
          </w:p>
        </w:tc>
        <w:tc>
          <w:tcPr>
            <w:tcW w:w="924" w:type="dxa"/>
            <w:shd w:val="clear" w:color="auto" w:fill="FFFFFF"/>
          </w:tcPr>
          <w:p w:rsidR="005E3E83" w:rsidRPr="00936483" w:rsidRDefault="005E3E83" w:rsidP="006719FE">
            <w:pPr>
              <w:pStyle w:val="TableText"/>
              <w:keepLines/>
              <w:jc w:val="right"/>
            </w:pPr>
            <w:r w:rsidRPr="00936483">
              <w:t>40.</w:t>
            </w:r>
            <w:r w:rsidR="00435F0B" w:rsidRPr="00936483">
              <w:t>80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11203</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Tonography</w:t>
            </w:r>
            <w:r w:rsidR="00344318" w:rsidRPr="00936483">
              <w:rPr>
                <w:snapToGrid w:val="0"/>
              </w:rPr>
              <w:t>—</w:t>
            </w:r>
            <w:r w:rsidRPr="00936483">
              <w:rPr>
                <w:snapToGrid w:val="0"/>
              </w:rPr>
              <w:t xml:space="preserve">in the investigation or management of glaucoma, of </w:t>
            </w:r>
            <w:r w:rsidR="00344318" w:rsidRPr="00936483">
              <w:rPr>
                <w:snapToGrid w:val="0"/>
              </w:rPr>
              <w:t xml:space="preserve">one </w:t>
            </w:r>
            <w:r w:rsidRPr="00936483">
              <w:rPr>
                <w:snapToGrid w:val="0"/>
              </w:rPr>
              <w:t>or both eyes</w:t>
            </w:r>
            <w:r w:rsidR="00344318" w:rsidRPr="00936483">
              <w:rPr>
                <w:snapToGrid w:val="0"/>
              </w:rPr>
              <w:t>—</w:t>
            </w:r>
            <w:r w:rsidRPr="00936483">
              <w:rPr>
                <w:snapToGrid w:val="0"/>
              </w:rPr>
              <w:t>using an electrical tonography machine producing a directly recorded tracing</w:t>
            </w:r>
          </w:p>
        </w:tc>
        <w:tc>
          <w:tcPr>
            <w:tcW w:w="924" w:type="dxa"/>
            <w:shd w:val="clear" w:color="auto" w:fill="FFFFFF"/>
          </w:tcPr>
          <w:p w:rsidR="005E3E83" w:rsidRPr="00936483" w:rsidRDefault="005E3E83" w:rsidP="006719FE">
            <w:pPr>
              <w:pStyle w:val="TableText"/>
              <w:keepLines/>
              <w:jc w:val="right"/>
            </w:pPr>
            <w:r w:rsidRPr="00936483">
              <w:t>6</w:t>
            </w:r>
            <w:r w:rsidR="00435F0B" w:rsidRPr="00936483">
              <w:t>8.95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11204</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Electroretinography of </w:t>
            </w:r>
            <w:r w:rsidR="00344318" w:rsidRPr="00936483">
              <w:rPr>
                <w:snapToGrid w:val="0"/>
              </w:rPr>
              <w:t xml:space="preserve">one </w:t>
            </w:r>
            <w:r w:rsidRPr="00936483">
              <w:rPr>
                <w:snapToGrid w:val="0"/>
              </w:rPr>
              <w:t>or both eyes by computerised averaging techniques, including 3 or more studies performed according to current professional guidelines or standards</w:t>
            </w:r>
          </w:p>
        </w:tc>
        <w:tc>
          <w:tcPr>
            <w:tcW w:w="924" w:type="dxa"/>
            <w:shd w:val="clear" w:color="auto" w:fill="FFFFFF"/>
          </w:tcPr>
          <w:p w:rsidR="005E3E83" w:rsidRPr="00936483" w:rsidRDefault="005E3E83" w:rsidP="006719FE">
            <w:pPr>
              <w:pStyle w:val="TableText"/>
              <w:keepLines/>
              <w:jc w:val="right"/>
            </w:pPr>
            <w:r w:rsidRPr="00936483">
              <w:t>10</w:t>
            </w:r>
            <w:r w:rsidR="00435F0B" w:rsidRPr="00936483">
              <w:t>8.25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11205</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Electrooculography of </w:t>
            </w:r>
            <w:r w:rsidR="00344318" w:rsidRPr="00936483">
              <w:rPr>
                <w:snapToGrid w:val="0"/>
              </w:rPr>
              <w:t xml:space="preserve">one </w:t>
            </w:r>
            <w:r w:rsidRPr="00936483">
              <w:rPr>
                <w:snapToGrid w:val="0"/>
              </w:rPr>
              <w:t>or both eyes performed according to current professional guidelines or standards</w:t>
            </w:r>
          </w:p>
        </w:tc>
        <w:tc>
          <w:tcPr>
            <w:tcW w:w="924" w:type="dxa"/>
            <w:shd w:val="clear" w:color="auto" w:fill="FFFFFF"/>
          </w:tcPr>
          <w:p w:rsidR="005E3E83" w:rsidRPr="00936483" w:rsidRDefault="005E3E83" w:rsidP="006719FE">
            <w:pPr>
              <w:pStyle w:val="TableText"/>
              <w:keepLines/>
              <w:jc w:val="right"/>
            </w:pPr>
            <w:r w:rsidRPr="00936483">
              <w:t>10</w:t>
            </w:r>
            <w:r w:rsidR="00435F0B" w:rsidRPr="00936483">
              <w:t>8.25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11210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Pattern electroretinography of </w:t>
            </w:r>
            <w:r w:rsidR="00344318" w:rsidRPr="00936483">
              <w:rPr>
                <w:snapToGrid w:val="0"/>
              </w:rPr>
              <w:t xml:space="preserve">one </w:t>
            </w:r>
            <w:r w:rsidRPr="00936483">
              <w:rPr>
                <w:snapToGrid w:val="0"/>
              </w:rPr>
              <w:t xml:space="preserve">or both eyes by computerised averaging techniques, including 3 or more studies performed according to current professional guidelines or standards </w:t>
            </w:r>
          </w:p>
        </w:tc>
        <w:tc>
          <w:tcPr>
            <w:tcW w:w="924" w:type="dxa"/>
            <w:shd w:val="clear" w:color="auto" w:fill="FFFFFF"/>
          </w:tcPr>
          <w:p w:rsidR="005E3E83" w:rsidRPr="00936483" w:rsidRDefault="005E3E83" w:rsidP="006719FE">
            <w:pPr>
              <w:pStyle w:val="TableText"/>
              <w:keepLines/>
              <w:jc w:val="right"/>
            </w:pPr>
            <w:r w:rsidRPr="00936483">
              <w:t>10</w:t>
            </w:r>
            <w:r w:rsidR="00435F0B" w:rsidRPr="00936483">
              <w:t>8.25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11211</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Dark adaptometry of </w:t>
            </w:r>
            <w:r w:rsidR="00344318" w:rsidRPr="00936483">
              <w:rPr>
                <w:snapToGrid w:val="0"/>
              </w:rPr>
              <w:t xml:space="preserve">one </w:t>
            </w:r>
            <w:r w:rsidRPr="00936483">
              <w:rPr>
                <w:snapToGrid w:val="0"/>
              </w:rPr>
              <w:t>or both eyes with a quantitative estimation of threshold in log lumens at 45</w:t>
            </w:r>
            <w:r w:rsidR="007A0200" w:rsidRPr="00936483">
              <w:rPr>
                <w:snapToGrid w:val="0"/>
              </w:rPr>
              <w:t> </w:t>
            </w:r>
            <w:r w:rsidRPr="00936483">
              <w:rPr>
                <w:snapToGrid w:val="0"/>
              </w:rPr>
              <w:t>minutes of dark adaptations</w:t>
            </w:r>
          </w:p>
        </w:tc>
        <w:tc>
          <w:tcPr>
            <w:tcW w:w="924" w:type="dxa"/>
            <w:shd w:val="clear" w:color="auto" w:fill="FFFFFF"/>
          </w:tcPr>
          <w:p w:rsidR="005E3E83" w:rsidRPr="00936483" w:rsidRDefault="005E3E83" w:rsidP="006719FE">
            <w:pPr>
              <w:pStyle w:val="TableText"/>
              <w:keepLines/>
              <w:jc w:val="right"/>
            </w:pPr>
            <w:r w:rsidRPr="00936483">
              <w:t>1</w:t>
            </w:r>
            <w:r w:rsidR="00435F0B" w:rsidRPr="00936483">
              <w:t>08.25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11212</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Optic fundi, examination of following intravenous dye injection</w:t>
            </w:r>
          </w:p>
        </w:tc>
        <w:tc>
          <w:tcPr>
            <w:tcW w:w="924" w:type="dxa"/>
            <w:shd w:val="clear" w:color="auto" w:fill="FFFFFF"/>
          </w:tcPr>
          <w:p w:rsidR="005E3E83" w:rsidRPr="00936483" w:rsidRDefault="00435F0B" w:rsidP="006719FE">
            <w:pPr>
              <w:pStyle w:val="TableText"/>
              <w:keepLines/>
              <w:jc w:val="right"/>
            </w:pPr>
            <w:r w:rsidRPr="00936483">
              <w:t>70.10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11215</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Retinal photography, multiple exposures, of </w:t>
            </w:r>
            <w:r w:rsidR="00344318" w:rsidRPr="00936483">
              <w:rPr>
                <w:snapToGrid w:val="0"/>
              </w:rPr>
              <w:t xml:space="preserve">one </w:t>
            </w:r>
            <w:r w:rsidRPr="00936483">
              <w:rPr>
                <w:snapToGrid w:val="0"/>
              </w:rPr>
              <w:t>eye with intravenous dye injection</w:t>
            </w:r>
          </w:p>
        </w:tc>
        <w:tc>
          <w:tcPr>
            <w:tcW w:w="924" w:type="dxa"/>
            <w:shd w:val="clear" w:color="auto" w:fill="FFFFFF"/>
          </w:tcPr>
          <w:p w:rsidR="005E3E83" w:rsidRPr="00936483" w:rsidRDefault="005E3E83" w:rsidP="006719FE">
            <w:pPr>
              <w:pStyle w:val="TableText"/>
              <w:keepLines/>
              <w:jc w:val="right"/>
            </w:pPr>
            <w:r w:rsidRPr="00936483">
              <w:t>1</w:t>
            </w:r>
            <w:r w:rsidR="00435F0B" w:rsidRPr="00936483">
              <w:t>23.00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11218</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Retinal photography, multiple exposures of both eyes with intravenous dye injection</w:t>
            </w:r>
          </w:p>
        </w:tc>
        <w:tc>
          <w:tcPr>
            <w:tcW w:w="924" w:type="dxa"/>
            <w:shd w:val="clear" w:color="auto" w:fill="FFFFFF"/>
          </w:tcPr>
          <w:p w:rsidR="005E3E83" w:rsidRPr="00936483" w:rsidRDefault="005E3E83" w:rsidP="006719FE">
            <w:pPr>
              <w:pStyle w:val="TableText"/>
              <w:keepLines/>
              <w:jc w:val="right"/>
            </w:pPr>
            <w:r w:rsidRPr="00936483">
              <w:t>1</w:t>
            </w:r>
            <w:r w:rsidR="00662121" w:rsidRPr="00936483">
              <w:t>51.95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11221</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Full quantitative computerised </w:t>
            </w:r>
            <w:r w:rsidRPr="00936483">
              <w:t>perimetry</w:t>
            </w:r>
            <w:r w:rsidRPr="00936483">
              <w:rPr>
                <w:snapToGrid w:val="0"/>
              </w:rPr>
              <w:t xml:space="preserve"> (automated absolute static </w:t>
            </w:r>
            <w:r w:rsidRPr="00936483">
              <w:t>threshold), other than a service involving multifocal multichannel objective perimetry,</w:t>
            </w:r>
            <w:r w:rsidRPr="00936483">
              <w:rPr>
                <w:snapToGrid w:val="0"/>
              </w:rPr>
              <w:t xml:space="preserve"> performed by or on behalf of a specialist in the practice of his or her specialty, if indicated by the presence of relevant ocular disease or suspected pathology of the visual pathways or brain with assessment and report, bilateral</w:t>
            </w:r>
            <w:r w:rsidR="00344318" w:rsidRPr="00936483">
              <w:rPr>
                <w:snapToGrid w:val="0"/>
              </w:rPr>
              <w:t>—</w:t>
            </w:r>
            <w:r w:rsidRPr="00936483">
              <w:rPr>
                <w:snapToGrid w:val="0"/>
              </w:rPr>
              <w:t>to a maximum of 2</w:t>
            </w:r>
            <w:r w:rsidR="007A0200" w:rsidRPr="00936483">
              <w:rPr>
                <w:snapToGrid w:val="0"/>
              </w:rPr>
              <w:t> </w:t>
            </w:r>
            <w:r w:rsidRPr="00936483">
              <w:rPr>
                <w:snapToGrid w:val="0"/>
              </w:rPr>
              <w:t>examinations (including examinations to which item</w:t>
            </w:r>
            <w:r w:rsidR="007A0200" w:rsidRPr="00936483">
              <w:rPr>
                <w:snapToGrid w:val="0"/>
              </w:rPr>
              <w:t> </w:t>
            </w:r>
            <w:r w:rsidRPr="00936483">
              <w:rPr>
                <w:snapToGrid w:val="0"/>
              </w:rPr>
              <w:t>11224 applies) in any 12</w:t>
            </w:r>
            <w:r w:rsidR="007A0200" w:rsidRPr="00936483">
              <w:rPr>
                <w:snapToGrid w:val="0"/>
              </w:rPr>
              <w:t> </w:t>
            </w:r>
            <w:r w:rsidRPr="00936483">
              <w:rPr>
                <w:snapToGrid w:val="0"/>
              </w:rPr>
              <w:t>month period</w:t>
            </w:r>
          </w:p>
        </w:tc>
        <w:tc>
          <w:tcPr>
            <w:tcW w:w="924" w:type="dxa"/>
            <w:shd w:val="clear" w:color="auto" w:fill="FFFFFF"/>
          </w:tcPr>
          <w:p w:rsidR="005E3E83" w:rsidRPr="00936483" w:rsidRDefault="005E3E83" w:rsidP="006719FE">
            <w:pPr>
              <w:pStyle w:val="TableText"/>
              <w:keepLines/>
              <w:jc w:val="right"/>
            </w:pPr>
            <w:r w:rsidRPr="00936483">
              <w:t>6</w:t>
            </w:r>
            <w:r w:rsidR="00662121" w:rsidRPr="00936483">
              <w:t>7.75</w:t>
            </w:r>
          </w:p>
        </w:tc>
      </w:tr>
      <w:tr w:rsidR="005E3E83" w:rsidRPr="00936483" w:rsidTr="00576ADD">
        <w:trPr>
          <w:cantSplit/>
        </w:trPr>
        <w:tc>
          <w:tcPr>
            <w:tcW w:w="799" w:type="dxa"/>
            <w:shd w:val="clear" w:color="auto" w:fill="FFFFFF"/>
          </w:tcPr>
          <w:p w:rsidR="005E3E83" w:rsidRPr="00936483" w:rsidRDefault="005E3E83" w:rsidP="006719FE">
            <w:pPr>
              <w:pStyle w:val="TableText"/>
              <w:keepNext/>
              <w:keepLines/>
              <w:ind w:left="-21"/>
              <w:rPr>
                <w:snapToGrid w:val="0"/>
              </w:rPr>
            </w:pPr>
            <w:r w:rsidRPr="00936483">
              <w:rPr>
                <w:snapToGrid w:val="0"/>
              </w:rPr>
              <w:t>11222</w:t>
            </w:r>
          </w:p>
        </w:tc>
        <w:tc>
          <w:tcPr>
            <w:tcW w:w="5768" w:type="dxa"/>
            <w:gridSpan w:val="2"/>
            <w:shd w:val="clear" w:color="auto" w:fill="FFFFFF"/>
          </w:tcPr>
          <w:p w:rsidR="005E3E83" w:rsidRPr="00936483" w:rsidRDefault="005E3E83" w:rsidP="006719FE">
            <w:pPr>
              <w:pStyle w:val="TableText"/>
              <w:keepNext/>
              <w:keepLines/>
            </w:pPr>
            <w:r w:rsidRPr="00936483">
              <w:rPr>
                <w:snapToGrid w:val="0"/>
              </w:rPr>
              <w:t>Full quantitative computerised perimetry (automated absolute static threshold), other than a service involving multifocal multichannel objective perimetry, performed by or on behalf of a specialist in the practice of his or her specialty, with assessment and report, bilateral, if it can be demonstrated that a further examination is indicated in the same 12 month period to which item</w:t>
            </w:r>
            <w:r w:rsidR="007A0200" w:rsidRPr="00936483">
              <w:rPr>
                <w:snapToGrid w:val="0"/>
              </w:rPr>
              <w:t> </w:t>
            </w:r>
            <w:r w:rsidRPr="00936483">
              <w:rPr>
                <w:snapToGrid w:val="0"/>
              </w:rPr>
              <w:t xml:space="preserve">11221 applies due to presence of </w:t>
            </w:r>
            <w:r w:rsidR="00344318" w:rsidRPr="00936483">
              <w:rPr>
                <w:snapToGrid w:val="0"/>
              </w:rPr>
              <w:t xml:space="preserve">one </w:t>
            </w:r>
            <w:r w:rsidRPr="00936483">
              <w:rPr>
                <w:snapToGrid w:val="0"/>
              </w:rPr>
              <w:t>of the following conditions:</w:t>
            </w:r>
          </w:p>
        </w:tc>
        <w:tc>
          <w:tcPr>
            <w:tcW w:w="924" w:type="dxa"/>
            <w:shd w:val="clear" w:color="auto" w:fill="FFFFFF"/>
          </w:tcPr>
          <w:p w:rsidR="005E3E83" w:rsidRPr="00936483" w:rsidRDefault="005E3E83" w:rsidP="006719FE">
            <w:pPr>
              <w:pStyle w:val="TableText"/>
              <w:keepNext/>
              <w:keepLines/>
              <w:jc w:val="right"/>
            </w:pPr>
            <w:r w:rsidRPr="00936483">
              <w:t>6</w:t>
            </w:r>
            <w:r w:rsidR="00662121" w:rsidRPr="00936483">
              <w:t>7.75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pPr>
            <w:r w:rsidRPr="00936483">
              <w:tab/>
              <w:t>(a)</w:t>
            </w:r>
            <w:r w:rsidRPr="00936483">
              <w:tab/>
              <w:t>established glaucoma (when surgery may be required within a 6 month period) if there has been definite progression of damage over a 12</w:t>
            </w:r>
            <w:r w:rsidR="007A0200" w:rsidRPr="00936483">
              <w:t> </w:t>
            </w:r>
            <w:r w:rsidRPr="00936483">
              <w:t>month period;</w:t>
            </w:r>
          </w:p>
          <w:p w:rsidR="005E3E83" w:rsidRPr="00936483" w:rsidRDefault="005E3E83" w:rsidP="006719FE">
            <w:pPr>
              <w:pStyle w:val="TableP1a"/>
              <w:keepLines/>
            </w:pPr>
            <w:r w:rsidRPr="00936483">
              <w:tab/>
              <w:t>(b)</w:t>
            </w:r>
            <w:r w:rsidRPr="00936483">
              <w:tab/>
              <w:t>established neurological disease which may be progressive and if a visual field is necessary for the management of the patient;</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spacing w:before="60"/>
            </w:pPr>
            <w:r w:rsidRPr="00936483">
              <w:tab/>
              <w:t>(c)</w:t>
            </w:r>
            <w:r w:rsidRPr="00936483">
              <w:tab/>
              <w:t>monitoring for ocular disease or disease of the visual pathways which may be caused by systemic drug toxicity, if there may also be other disease such as glaucoma or neurological disease;</w:t>
            </w:r>
          </w:p>
          <w:p w:rsidR="005E3E83" w:rsidRPr="00936483" w:rsidRDefault="005E3E83" w:rsidP="006719FE">
            <w:pPr>
              <w:pStyle w:val="TableText"/>
              <w:keepLines/>
              <w:spacing w:before="0"/>
            </w:pPr>
            <w:r w:rsidRPr="00936483">
              <w:rPr>
                <w:snapToGrid w:val="0"/>
              </w:rPr>
              <w:t>each additional examination</w:t>
            </w:r>
          </w:p>
        </w:tc>
        <w:tc>
          <w:tcPr>
            <w:tcW w:w="924" w:type="dxa"/>
            <w:shd w:val="clear" w:color="auto" w:fill="FFFFFF"/>
          </w:tcPr>
          <w:p w:rsidR="005E3E83" w:rsidRPr="00936483" w:rsidRDefault="005E3E83" w:rsidP="006719FE">
            <w:pPr>
              <w:pStyle w:val="TableText"/>
              <w:keepLines/>
              <w:jc w:val="right"/>
              <w:rPr>
                <w:snapToGrid w:val="0"/>
              </w:rPr>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11224</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Full quantitative computerised perimetry</w:t>
            </w:r>
            <w:r w:rsidRPr="00936483">
              <w:t xml:space="preserve"> (automated absolute static threshold), other than a service involving multifocal multichannel objective perimetry,</w:t>
            </w:r>
            <w:r w:rsidRPr="00936483">
              <w:rPr>
                <w:snapToGrid w:val="0"/>
              </w:rPr>
              <w:t xml:space="preserve"> performed by or on behalf of a specialist in the practice of his or her specialty, if indicated by the presence of relevant ocular disease or suspected pathology of the visual pathways or brain with assessment and report, unilateral</w:t>
            </w:r>
            <w:r w:rsidR="00344318" w:rsidRPr="00936483">
              <w:rPr>
                <w:snapToGrid w:val="0"/>
              </w:rPr>
              <w:t>—</w:t>
            </w:r>
            <w:r w:rsidRPr="00936483">
              <w:rPr>
                <w:snapToGrid w:val="0"/>
              </w:rPr>
              <w:t>to a maximum of 2</w:t>
            </w:r>
            <w:r w:rsidR="007A0200" w:rsidRPr="00936483">
              <w:rPr>
                <w:snapToGrid w:val="0"/>
              </w:rPr>
              <w:t> </w:t>
            </w:r>
            <w:r w:rsidRPr="00936483">
              <w:rPr>
                <w:snapToGrid w:val="0"/>
              </w:rPr>
              <w:t>examinations (including examinations to which item</w:t>
            </w:r>
            <w:r w:rsidR="007A0200" w:rsidRPr="00936483">
              <w:rPr>
                <w:snapToGrid w:val="0"/>
              </w:rPr>
              <w:t> </w:t>
            </w:r>
            <w:r w:rsidRPr="00936483">
              <w:rPr>
                <w:snapToGrid w:val="0"/>
              </w:rPr>
              <w:t>11221 applies) in any 12</w:t>
            </w:r>
            <w:r w:rsidR="007A0200" w:rsidRPr="00936483">
              <w:rPr>
                <w:snapToGrid w:val="0"/>
              </w:rPr>
              <w:t> </w:t>
            </w:r>
            <w:r w:rsidRPr="00936483">
              <w:rPr>
                <w:snapToGrid w:val="0"/>
              </w:rPr>
              <w:t>month period</w:t>
            </w:r>
          </w:p>
        </w:tc>
        <w:tc>
          <w:tcPr>
            <w:tcW w:w="924" w:type="dxa"/>
            <w:shd w:val="clear" w:color="auto" w:fill="FFFFFF"/>
          </w:tcPr>
          <w:p w:rsidR="005E3E83" w:rsidRPr="00936483" w:rsidRDefault="00662121" w:rsidP="006719FE">
            <w:pPr>
              <w:pStyle w:val="TableText"/>
              <w:keepLines/>
              <w:jc w:val="right"/>
            </w:pPr>
            <w:r w:rsidRPr="00936483">
              <w:t>40.85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11225</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Full quantitative computerised perimetry</w:t>
            </w:r>
            <w:r w:rsidR="007A0200" w:rsidRPr="00936483">
              <w:rPr>
                <w:snapToGrid w:val="0"/>
              </w:rPr>
              <w:t> </w:t>
            </w:r>
            <w:r w:rsidRPr="00936483">
              <w:rPr>
                <w:snapToGrid w:val="0"/>
              </w:rPr>
              <w:t>(automated absolute static threshold), other than a service involving multifocal multichannel objective perimetry, performed by or on behalf of a specialist in the practice of his or her specialty, with assessment and report, unilateral, if it can be demonstrated that a further examination is indicated in the same 12 month period to which item</w:t>
            </w:r>
            <w:r w:rsidR="007A0200" w:rsidRPr="00936483">
              <w:rPr>
                <w:snapToGrid w:val="0"/>
              </w:rPr>
              <w:t> </w:t>
            </w:r>
            <w:r w:rsidRPr="00936483">
              <w:rPr>
                <w:snapToGrid w:val="0"/>
              </w:rPr>
              <w:t xml:space="preserve">11224 applies due to presence of </w:t>
            </w:r>
            <w:r w:rsidR="00344318" w:rsidRPr="00936483">
              <w:rPr>
                <w:snapToGrid w:val="0"/>
              </w:rPr>
              <w:t xml:space="preserve">one </w:t>
            </w:r>
            <w:r w:rsidRPr="00936483">
              <w:rPr>
                <w:snapToGrid w:val="0"/>
              </w:rPr>
              <w:t>of the following conditions:</w:t>
            </w:r>
          </w:p>
          <w:p w:rsidR="005E3E83" w:rsidRPr="00936483" w:rsidRDefault="005E3E83" w:rsidP="006719FE">
            <w:pPr>
              <w:pStyle w:val="TableP1a"/>
              <w:keepLines/>
            </w:pPr>
            <w:r w:rsidRPr="00936483">
              <w:tab/>
              <w:t>(a)</w:t>
            </w:r>
            <w:r w:rsidRPr="00936483">
              <w:tab/>
              <w:t>established glaucoma (when surgery may be required within a 6 month period) if there has been definite progression of damage over a 12</w:t>
            </w:r>
            <w:r w:rsidR="007A0200" w:rsidRPr="00936483">
              <w:t> </w:t>
            </w:r>
            <w:r w:rsidRPr="00936483">
              <w:t>month period;</w:t>
            </w:r>
          </w:p>
          <w:p w:rsidR="005E3E83" w:rsidRPr="00936483" w:rsidRDefault="005E3E83" w:rsidP="006719FE">
            <w:pPr>
              <w:pStyle w:val="TableP1a"/>
              <w:keepLines/>
              <w:rPr>
                <w:snapToGrid w:val="0"/>
              </w:rPr>
            </w:pPr>
            <w:r w:rsidRPr="00936483">
              <w:tab/>
              <w:t>(b)</w:t>
            </w:r>
            <w:r w:rsidRPr="00936483">
              <w:tab/>
              <w:t>established neurological disease which may be progressive and if a visual field is necessary for the management of the patient;</w:t>
            </w:r>
          </w:p>
        </w:tc>
        <w:tc>
          <w:tcPr>
            <w:tcW w:w="924" w:type="dxa"/>
            <w:shd w:val="clear" w:color="auto" w:fill="FFFFFF"/>
          </w:tcPr>
          <w:p w:rsidR="005E3E83" w:rsidRPr="00936483" w:rsidRDefault="005E3E83" w:rsidP="006719FE">
            <w:pPr>
              <w:pStyle w:val="TableText"/>
              <w:keepLines/>
              <w:jc w:val="right"/>
            </w:pPr>
            <w:r w:rsidRPr="00936483">
              <w:t>40.</w:t>
            </w:r>
            <w:r w:rsidR="00662121" w:rsidRPr="00936483">
              <w:t>85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pPr>
            <w:r w:rsidRPr="00936483">
              <w:tab/>
              <w:t>(c)</w:t>
            </w:r>
            <w:r w:rsidRPr="00936483">
              <w:tab/>
              <w:t>monitoring for ocular disease or disease of the visual pathways which may be caused by systemic drug toxicity, if there may also be other disease such as glaucoma or neurological disease;</w:t>
            </w:r>
          </w:p>
          <w:p w:rsidR="005E3E83" w:rsidRPr="00936483" w:rsidRDefault="005E3E83" w:rsidP="006719FE">
            <w:pPr>
              <w:pStyle w:val="TableText"/>
              <w:keepLines/>
              <w:spacing w:before="0"/>
              <w:rPr>
                <w:snapToGrid w:val="0"/>
              </w:rPr>
            </w:pPr>
            <w:r w:rsidRPr="00936483">
              <w:rPr>
                <w:snapToGrid w:val="0"/>
              </w:rPr>
              <w:t>each additional examination</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11235</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Examination of the eye by impression cytology of cornea for the investigation of ocular surface dysplasia, including the collection of cells, processing and all cytological examinations and preparation of report</w:t>
            </w:r>
          </w:p>
        </w:tc>
        <w:tc>
          <w:tcPr>
            <w:tcW w:w="924" w:type="dxa"/>
            <w:shd w:val="clear" w:color="auto" w:fill="FFFFFF"/>
          </w:tcPr>
          <w:p w:rsidR="005E3E83" w:rsidRPr="00936483" w:rsidRDefault="005E3E83" w:rsidP="006719FE">
            <w:pPr>
              <w:pStyle w:val="TableText"/>
              <w:keepLines/>
              <w:jc w:val="right"/>
            </w:pPr>
            <w:r w:rsidRPr="00936483">
              <w:t>12</w:t>
            </w:r>
            <w:r w:rsidR="00662121" w:rsidRPr="00936483">
              <w:t>2.75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11237</w:t>
            </w:r>
          </w:p>
        </w:tc>
        <w:tc>
          <w:tcPr>
            <w:tcW w:w="5768" w:type="dxa"/>
            <w:gridSpan w:val="2"/>
            <w:shd w:val="clear" w:color="auto" w:fill="FFFFFF"/>
          </w:tcPr>
          <w:p w:rsidR="005E3E83" w:rsidRPr="00936483" w:rsidRDefault="005E3E83" w:rsidP="006719FE">
            <w:pPr>
              <w:pStyle w:val="TableText"/>
              <w:keepLines/>
              <w:rPr>
                <w:snapToGrid w:val="0"/>
              </w:rPr>
            </w:pPr>
            <w:r w:rsidRPr="00936483">
              <w:t xml:space="preserve">Ocular contents, simultaneous ultrasonic echography by both unidimensional and bidimensional techniques, for the diagnosis, monitoring or measurement of choroidal and ciliary body melanomas, retinoblastoma or suspicious naevi or simulating lesions, </w:t>
            </w:r>
            <w:r w:rsidR="00344318" w:rsidRPr="00936483">
              <w:t xml:space="preserve">one </w:t>
            </w:r>
            <w:r w:rsidRPr="00936483">
              <w:t>eye, other than a service associated with a service to which an item in Group I1 of the diagnostic imaging services table applies</w:t>
            </w:r>
          </w:p>
        </w:tc>
        <w:tc>
          <w:tcPr>
            <w:tcW w:w="924" w:type="dxa"/>
            <w:shd w:val="clear" w:color="auto" w:fill="FFFFFF"/>
          </w:tcPr>
          <w:p w:rsidR="005E3E83" w:rsidRPr="00936483" w:rsidRDefault="00662121" w:rsidP="006719FE">
            <w:pPr>
              <w:pStyle w:val="TableText"/>
              <w:keepLines/>
              <w:jc w:val="right"/>
            </w:pPr>
            <w:r w:rsidRPr="00936483">
              <w:t>81.45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11240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Orbital contents, unidimensional ultrasonic echography or partial coherence interferometry of, for the measurement of </w:t>
            </w:r>
            <w:r w:rsidR="00344318" w:rsidRPr="00936483">
              <w:rPr>
                <w:snapToGrid w:val="0"/>
              </w:rPr>
              <w:t xml:space="preserve">one </w:t>
            </w:r>
            <w:r w:rsidRPr="00936483">
              <w:rPr>
                <w:snapToGrid w:val="0"/>
              </w:rPr>
              <w:t>eye before lens surgery on that eye, other than a service associated with a service to which an item in Group I1 of the diagnostic imaging services table applies</w:t>
            </w:r>
          </w:p>
        </w:tc>
        <w:tc>
          <w:tcPr>
            <w:tcW w:w="924" w:type="dxa"/>
            <w:shd w:val="clear" w:color="auto" w:fill="FFFFFF"/>
          </w:tcPr>
          <w:p w:rsidR="005E3E83" w:rsidRPr="00936483" w:rsidRDefault="00662121" w:rsidP="006719FE">
            <w:pPr>
              <w:pStyle w:val="TableText"/>
              <w:keepLines/>
              <w:jc w:val="right"/>
            </w:pPr>
            <w:r w:rsidRPr="00936483">
              <w:t>81.45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11241</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Orbital contents, unidimensional ultrasonic echography or partial coherence interferometry of, for bilateral eye measurement before lens surgery on both eyes, other than a service associated with a service to which an item in Group I1 of the diagnostic imaging services table applies</w:t>
            </w:r>
          </w:p>
        </w:tc>
        <w:tc>
          <w:tcPr>
            <w:tcW w:w="924" w:type="dxa"/>
            <w:shd w:val="clear" w:color="auto" w:fill="FFFFFF"/>
          </w:tcPr>
          <w:p w:rsidR="005E3E83" w:rsidRPr="00936483" w:rsidRDefault="005E3E83" w:rsidP="006719FE">
            <w:pPr>
              <w:pStyle w:val="TableText"/>
              <w:keepLines/>
              <w:jc w:val="right"/>
            </w:pPr>
            <w:r w:rsidRPr="00936483">
              <w:t>10</w:t>
            </w:r>
            <w:r w:rsidR="00662121" w:rsidRPr="00936483">
              <w:t>3.65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11242</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Orbital contents, unidimensional ultrasonic echography or partial coherence interferometry of, for the measurement of an eye previously measured and on which lens surgery has been performed, and if further lens surgery is contemplated in that eye, other than a service associated with a service to which an item in Group I1 of the diagnostic imaging services table applies</w:t>
            </w:r>
          </w:p>
        </w:tc>
        <w:tc>
          <w:tcPr>
            <w:tcW w:w="924" w:type="dxa"/>
            <w:shd w:val="clear" w:color="auto" w:fill="FFFFFF"/>
          </w:tcPr>
          <w:p w:rsidR="005E3E83" w:rsidRPr="00936483" w:rsidRDefault="00662121" w:rsidP="006719FE">
            <w:pPr>
              <w:pStyle w:val="TableText"/>
              <w:keepLines/>
              <w:jc w:val="right"/>
            </w:pPr>
            <w:r w:rsidRPr="00936483">
              <w:t>80.10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11243</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Orbital contents, unidimensional ultrasonic echography or partial coherence interferometry of, for the measurement of a second eye if:</w:t>
            </w:r>
          </w:p>
          <w:p w:rsidR="005E3E83" w:rsidRPr="00936483" w:rsidRDefault="005E3E83" w:rsidP="006719FE">
            <w:pPr>
              <w:pStyle w:val="TableP1a"/>
              <w:keepLines/>
              <w:rPr>
                <w:snapToGrid w:val="0"/>
              </w:rPr>
            </w:pPr>
            <w:r w:rsidRPr="00936483">
              <w:rPr>
                <w:snapToGrid w:val="0"/>
              </w:rPr>
              <w:tab/>
              <w:t>(a)</w:t>
            </w:r>
            <w:r w:rsidRPr="00936483">
              <w:rPr>
                <w:snapToGrid w:val="0"/>
              </w:rPr>
              <w:tab/>
              <w:t xml:space="preserve">surgery for the first eye has resulted in more than </w:t>
            </w:r>
            <w:r w:rsidR="00344318" w:rsidRPr="00936483">
              <w:rPr>
                <w:snapToGrid w:val="0"/>
              </w:rPr>
              <w:t xml:space="preserve">one </w:t>
            </w:r>
            <w:r w:rsidRPr="00936483">
              <w:rPr>
                <w:snapToGrid w:val="0"/>
              </w:rPr>
              <w:t>dioptre of error; or</w:t>
            </w:r>
          </w:p>
          <w:p w:rsidR="005E3E83" w:rsidRPr="00936483" w:rsidRDefault="005E3E83" w:rsidP="006719FE">
            <w:pPr>
              <w:pStyle w:val="TableP1a"/>
              <w:keepLines/>
              <w:rPr>
                <w:snapToGrid w:val="0"/>
              </w:rPr>
            </w:pPr>
            <w:r w:rsidRPr="00936483">
              <w:rPr>
                <w:snapToGrid w:val="0"/>
              </w:rPr>
              <w:tab/>
              <w:t>(b)</w:t>
            </w:r>
            <w:r w:rsidRPr="00936483">
              <w:rPr>
                <w:snapToGrid w:val="0"/>
              </w:rPr>
              <w:tab/>
              <w:t>more than 3 years have elapsed since the surgery for the first eye;</w:t>
            </w:r>
          </w:p>
          <w:p w:rsidR="005E3E83" w:rsidRPr="00936483" w:rsidRDefault="005E3E83" w:rsidP="006719FE">
            <w:pPr>
              <w:pStyle w:val="TableText"/>
              <w:keepLines/>
              <w:spacing w:before="0"/>
              <w:rPr>
                <w:snapToGrid w:val="0"/>
              </w:rPr>
            </w:pPr>
            <w:r w:rsidRPr="00936483">
              <w:rPr>
                <w:snapToGrid w:val="0"/>
              </w:rPr>
              <w:t>other than a service associated with a service to which an item in Group I1 of the diagnostic imaging services table applies</w:t>
            </w:r>
          </w:p>
        </w:tc>
        <w:tc>
          <w:tcPr>
            <w:tcW w:w="924" w:type="dxa"/>
            <w:shd w:val="clear" w:color="auto" w:fill="FFFFFF"/>
          </w:tcPr>
          <w:p w:rsidR="005E3E83" w:rsidRPr="00936483" w:rsidRDefault="00662121" w:rsidP="006719FE">
            <w:pPr>
              <w:pStyle w:val="TableText"/>
              <w:keepLines/>
              <w:jc w:val="right"/>
            </w:pPr>
            <w:r w:rsidRPr="00936483">
              <w:t>80.10</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3</w:t>
            </w:r>
            <w:r w:rsidR="00344318" w:rsidRPr="00936483">
              <w:t>—</w:t>
            </w:r>
            <w:r w:rsidRPr="00936483">
              <w:t>Otolaryngology</w:t>
            </w:r>
          </w:p>
        </w:tc>
      </w:tr>
      <w:tr w:rsidR="005E3E83" w:rsidRPr="00936483" w:rsidTr="00576ADD">
        <w:trPr>
          <w:cantSplit/>
        </w:trPr>
        <w:tc>
          <w:tcPr>
            <w:tcW w:w="799" w:type="dxa"/>
            <w:shd w:val="clear" w:color="auto" w:fill="FFFFFF"/>
          </w:tcPr>
          <w:p w:rsidR="005E3E83" w:rsidRPr="00936483" w:rsidRDefault="005E3E83" w:rsidP="006719FE">
            <w:pPr>
              <w:pStyle w:val="TableText"/>
              <w:keepNext/>
              <w:keepLines/>
              <w:ind w:left="-21"/>
              <w:rPr>
                <w:snapToGrid w:val="0"/>
              </w:rPr>
            </w:pPr>
            <w:r w:rsidRPr="00936483">
              <w:rPr>
                <w:snapToGrid w:val="0"/>
              </w:rPr>
              <w:t>11300</w:t>
            </w:r>
          </w:p>
        </w:tc>
        <w:tc>
          <w:tcPr>
            <w:tcW w:w="5768" w:type="dxa"/>
            <w:gridSpan w:val="2"/>
            <w:shd w:val="clear" w:color="auto" w:fill="FFFFFF"/>
          </w:tcPr>
          <w:p w:rsidR="005E3E83" w:rsidRPr="00936483" w:rsidRDefault="005E3E83" w:rsidP="006719FE">
            <w:pPr>
              <w:pStyle w:val="TableText"/>
              <w:keepNext/>
              <w:keepLines/>
              <w:rPr>
                <w:snapToGrid w:val="0"/>
              </w:rPr>
            </w:pPr>
            <w:r w:rsidRPr="00936483">
              <w:rPr>
                <w:snapToGrid w:val="0"/>
              </w:rPr>
              <w:t>Brain stem evoked response audiometry (Anaes.)</w:t>
            </w:r>
          </w:p>
        </w:tc>
        <w:tc>
          <w:tcPr>
            <w:tcW w:w="924" w:type="dxa"/>
            <w:shd w:val="clear" w:color="auto" w:fill="FFFFFF"/>
          </w:tcPr>
          <w:p w:rsidR="005E3E83" w:rsidRPr="00936483" w:rsidRDefault="005E3E83" w:rsidP="006719FE">
            <w:pPr>
              <w:pStyle w:val="TableText"/>
              <w:keepNext/>
              <w:keepLines/>
              <w:jc w:val="right"/>
            </w:pPr>
            <w:r w:rsidRPr="00936483">
              <w:t>1</w:t>
            </w:r>
            <w:r w:rsidR="00662121" w:rsidRPr="00936483">
              <w:t>92.45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11303</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Electrocochleography, extratympanic method, </w:t>
            </w:r>
            <w:r w:rsidR="00344318" w:rsidRPr="00936483">
              <w:rPr>
                <w:snapToGrid w:val="0"/>
              </w:rPr>
              <w:t xml:space="preserve">one </w:t>
            </w:r>
            <w:r w:rsidRPr="00936483">
              <w:rPr>
                <w:snapToGrid w:val="0"/>
              </w:rPr>
              <w:t>or both ears</w:t>
            </w:r>
          </w:p>
        </w:tc>
        <w:tc>
          <w:tcPr>
            <w:tcW w:w="924" w:type="dxa"/>
            <w:shd w:val="clear" w:color="auto" w:fill="FFFFFF"/>
          </w:tcPr>
          <w:p w:rsidR="005E3E83" w:rsidRPr="00936483" w:rsidRDefault="005E3E83" w:rsidP="006719FE">
            <w:pPr>
              <w:pStyle w:val="TableText"/>
              <w:keepLines/>
              <w:jc w:val="right"/>
            </w:pPr>
            <w:r w:rsidRPr="00936483">
              <w:t>1</w:t>
            </w:r>
            <w:r w:rsidR="00662121" w:rsidRPr="00936483">
              <w:t>92.45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11304</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Electrocochleography, transtympanic membrane insertion technique, </w:t>
            </w:r>
            <w:r w:rsidR="00344318" w:rsidRPr="00936483">
              <w:rPr>
                <w:snapToGrid w:val="0"/>
              </w:rPr>
              <w:t xml:space="preserve">one </w:t>
            </w:r>
            <w:r w:rsidRPr="00936483">
              <w:rPr>
                <w:snapToGrid w:val="0"/>
              </w:rPr>
              <w:t>or both ears</w:t>
            </w:r>
          </w:p>
        </w:tc>
        <w:tc>
          <w:tcPr>
            <w:tcW w:w="924" w:type="dxa"/>
            <w:shd w:val="clear" w:color="auto" w:fill="FFFFFF"/>
          </w:tcPr>
          <w:p w:rsidR="005E3E83" w:rsidRPr="00936483" w:rsidRDefault="005E3E83" w:rsidP="006719FE">
            <w:pPr>
              <w:pStyle w:val="TableText"/>
              <w:keepLines/>
              <w:jc w:val="right"/>
            </w:pPr>
            <w:r w:rsidRPr="00936483">
              <w:t>31</w:t>
            </w:r>
            <w:r w:rsidR="00662121" w:rsidRPr="00936483">
              <w:t>6.95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11306</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Non</w:t>
            </w:r>
            <w:r w:rsidRPr="00936483">
              <w:rPr>
                <w:snapToGrid w:val="0"/>
              </w:rPr>
              <w:noBreakHyphen/>
              <w:t>determinate audiometry</w:t>
            </w:r>
          </w:p>
        </w:tc>
        <w:tc>
          <w:tcPr>
            <w:tcW w:w="924" w:type="dxa"/>
            <w:shd w:val="clear" w:color="auto" w:fill="FFFFFF"/>
          </w:tcPr>
          <w:p w:rsidR="005E3E83" w:rsidRPr="00936483" w:rsidRDefault="005E3E83" w:rsidP="006719FE">
            <w:pPr>
              <w:pStyle w:val="TableText"/>
              <w:keepLines/>
              <w:jc w:val="right"/>
            </w:pPr>
            <w:r w:rsidRPr="00936483">
              <w:t>21.</w:t>
            </w:r>
            <w:r w:rsidR="00662121" w:rsidRPr="00936483">
              <w:t>90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11309</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Audiogram, air conduction</w:t>
            </w:r>
          </w:p>
        </w:tc>
        <w:tc>
          <w:tcPr>
            <w:tcW w:w="924" w:type="dxa"/>
            <w:shd w:val="clear" w:color="auto" w:fill="FFFFFF"/>
          </w:tcPr>
          <w:p w:rsidR="005E3E83" w:rsidRPr="00936483" w:rsidRDefault="005E3E83" w:rsidP="006719FE">
            <w:pPr>
              <w:pStyle w:val="TableText"/>
              <w:keepLines/>
              <w:jc w:val="right"/>
            </w:pPr>
            <w:r w:rsidRPr="00936483">
              <w:t>2</w:t>
            </w:r>
            <w:r w:rsidR="00662121" w:rsidRPr="00936483">
              <w:t>6.30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11312</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Audiogram, air and bone conduction or air conduction and speech discrimination</w:t>
            </w:r>
          </w:p>
        </w:tc>
        <w:tc>
          <w:tcPr>
            <w:tcW w:w="924" w:type="dxa"/>
            <w:shd w:val="clear" w:color="auto" w:fill="FFFFFF"/>
          </w:tcPr>
          <w:p w:rsidR="005E3E83" w:rsidRPr="00936483" w:rsidRDefault="005E3E83" w:rsidP="006719FE">
            <w:pPr>
              <w:pStyle w:val="TableText"/>
              <w:keepLines/>
              <w:jc w:val="right"/>
            </w:pPr>
            <w:r w:rsidRPr="00936483">
              <w:t>3</w:t>
            </w:r>
            <w:r w:rsidR="00662121" w:rsidRPr="00936483">
              <w:t>7.15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11315</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Audiogram, air and bone conduction and speech</w:t>
            </w:r>
          </w:p>
        </w:tc>
        <w:tc>
          <w:tcPr>
            <w:tcW w:w="924" w:type="dxa"/>
            <w:shd w:val="clear" w:color="auto" w:fill="FFFFFF"/>
          </w:tcPr>
          <w:p w:rsidR="005E3E83" w:rsidRPr="00936483" w:rsidRDefault="005E3E83" w:rsidP="006719FE">
            <w:pPr>
              <w:pStyle w:val="TableText"/>
              <w:keepLines/>
              <w:jc w:val="right"/>
            </w:pPr>
            <w:r w:rsidRPr="00936483">
              <w:t>4</w:t>
            </w:r>
            <w:r w:rsidR="00662121" w:rsidRPr="00936483">
              <w:t>9.20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11318</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Audiogram, air and bone conduction and speech, with other cochlear tests</w:t>
            </w:r>
          </w:p>
        </w:tc>
        <w:tc>
          <w:tcPr>
            <w:tcW w:w="924" w:type="dxa"/>
            <w:shd w:val="clear" w:color="auto" w:fill="FFFFFF"/>
          </w:tcPr>
          <w:p w:rsidR="005E3E83" w:rsidRPr="00936483" w:rsidRDefault="00662121" w:rsidP="006719FE">
            <w:pPr>
              <w:pStyle w:val="TableText"/>
              <w:keepLines/>
              <w:jc w:val="right"/>
            </w:pPr>
            <w:r w:rsidRPr="00936483">
              <w:t>60.75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11321</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Glycerol induced cochlear function changes assessed by a minimum of 4 air conduction and speech discrimination tests (Klockoff’s test)</w:t>
            </w:r>
          </w:p>
        </w:tc>
        <w:tc>
          <w:tcPr>
            <w:tcW w:w="924" w:type="dxa"/>
            <w:shd w:val="clear" w:color="auto" w:fill="FFFFFF"/>
          </w:tcPr>
          <w:p w:rsidR="005E3E83" w:rsidRPr="00936483" w:rsidRDefault="005E3E83" w:rsidP="006719FE">
            <w:pPr>
              <w:pStyle w:val="TableText"/>
              <w:keepLines/>
              <w:jc w:val="right"/>
            </w:pPr>
            <w:r w:rsidRPr="00936483">
              <w:t>11</w:t>
            </w:r>
            <w:r w:rsidR="00662121" w:rsidRPr="00936483">
              <w:t>5.35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11324</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Impedance audiogram involving tympanometry and measurement of static compliance and acoustic reflex performed by, or on behalf of, a specialist in the practice of his or her specialty, if the patient is referred by a medical practitioner</w:t>
            </w:r>
            <w:r w:rsidR="00344318" w:rsidRPr="00936483">
              <w:rPr>
                <w:snapToGrid w:val="0"/>
              </w:rPr>
              <w:t>—</w:t>
            </w:r>
            <w:r w:rsidRPr="00936483">
              <w:rPr>
                <w:snapToGrid w:val="0"/>
              </w:rPr>
              <w:t>other than a service associated with a service to which item 11309, 11312, 11315 or</w:t>
            </w:r>
            <w:r w:rsidR="007A0200" w:rsidRPr="00936483">
              <w:rPr>
                <w:snapToGrid w:val="0"/>
              </w:rPr>
              <w:t> </w:t>
            </w:r>
            <w:r w:rsidRPr="00936483">
              <w:rPr>
                <w:snapToGrid w:val="0"/>
              </w:rPr>
              <w:t>11318 applies</w:t>
            </w:r>
          </w:p>
        </w:tc>
        <w:tc>
          <w:tcPr>
            <w:tcW w:w="924" w:type="dxa"/>
            <w:shd w:val="clear" w:color="auto" w:fill="FFFFFF"/>
          </w:tcPr>
          <w:p w:rsidR="005E3E83" w:rsidRPr="00936483" w:rsidRDefault="005E3E83" w:rsidP="006719FE">
            <w:pPr>
              <w:pStyle w:val="TableText"/>
              <w:keepLines/>
              <w:jc w:val="right"/>
            </w:pPr>
            <w:r w:rsidRPr="00936483">
              <w:t>32.</w:t>
            </w:r>
            <w:r w:rsidR="00662121" w:rsidRPr="00936483">
              <w:t>85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11327</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Impedance audiogram involving tympanometry and measurement of static compliance and acoustic reflex performed by, or on behalf of, a specialist in the practice of his or her specialty, if the patient is referred by a medical practitioner</w:t>
            </w:r>
            <w:r w:rsidR="00344318" w:rsidRPr="00936483">
              <w:rPr>
                <w:snapToGrid w:val="0"/>
              </w:rPr>
              <w:t>—</w:t>
            </w:r>
            <w:r w:rsidRPr="00936483">
              <w:rPr>
                <w:snapToGrid w:val="0"/>
              </w:rPr>
              <w:t>being a service associated with a service to which item 11309, 11312, 11315 or 11318 applies</w:t>
            </w:r>
          </w:p>
        </w:tc>
        <w:tc>
          <w:tcPr>
            <w:tcW w:w="924" w:type="dxa"/>
            <w:shd w:val="clear" w:color="auto" w:fill="FFFFFF"/>
          </w:tcPr>
          <w:p w:rsidR="005E3E83" w:rsidRPr="00936483" w:rsidRDefault="005E3E83" w:rsidP="006719FE">
            <w:pPr>
              <w:pStyle w:val="TableText"/>
              <w:keepLines/>
              <w:jc w:val="right"/>
            </w:pPr>
            <w:r w:rsidRPr="00936483">
              <w:t>19.</w:t>
            </w:r>
            <w:r w:rsidR="00662121" w:rsidRPr="00936483">
              <w:t>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11330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Impedance audiogram if the patient is not referred by a medical practitioner</w:t>
            </w:r>
            <w:r w:rsidR="00344318" w:rsidRPr="00936483">
              <w:rPr>
                <w:snapToGrid w:val="0"/>
              </w:rPr>
              <w:t xml:space="preserve">—one </w:t>
            </w:r>
            <w:r w:rsidRPr="00936483">
              <w:rPr>
                <w:snapToGrid w:val="0"/>
              </w:rPr>
              <w:t>examination in any 4</w:t>
            </w:r>
            <w:r w:rsidR="007A0200" w:rsidRPr="00936483">
              <w:rPr>
                <w:snapToGrid w:val="0"/>
              </w:rPr>
              <w:t> </w:t>
            </w:r>
            <w:r w:rsidRPr="00936483">
              <w:rPr>
                <w:snapToGrid w:val="0"/>
              </w:rPr>
              <w:t>week period</w:t>
            </w:r>
          </w:p>
        </w:tc>
        <w:tc>
          <w:tcPr>
            <w:tcW w:w="924" w:type="dxa"/>
            <w:shd w:val="clear" w:color="auto" w:fill="FFFFFF"/>
          </w:tcPr>
          <w:p w:rsidR="005E3E83" w:rsidRPr="00936483" w:rsidRDefault="005E3E83" w:rsidP="006719FE">
            <w:pPr>
              <w:pStyle w:val="TableText"/>
              <w:keepLines/>
              <w:jc w:val="right"/>
            </w:pPr>
            <w:r w:rsidRPr="00936483">
              <w:t>7.</w:t>
            </w:r>
            <w:r w:rsidR="00662121" w:rsidRPr="00936483">
              <w:t>90</w:t>
            </w:r>
          </w:p>
        </w:tc>
      </w:tr>
      <w:tr w:rsidR="005E3E83" w:rsidRPr="00936483" w:rsidTr="00576ADD">
        <w:trPr>
          <w:cantSplit/>
          <w:trHeight w:val="80"/>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11332</w:t>
            </w:r>
          </w:p>
        </w:tc>
        <w:tc>
          <w:tcPr>
            <w:tcW w:w="5768" w:type="dxa"/>
            <w:gridSpan w:val="2"/>
            <w:shd w:val="clear" w:color="auto" w:fill="FFFFFF"/>
          </w:tcPr>
          <w:p w:rsidR="005E3E83" w:rsidRPr="00936483" w:rsidRDefault="005E3E83" w:rsidP="00821A19">
            <w:pPr>
              <w:pStyle w:val="TableText"/>
              <w:keepLines/>
              <w:spacing w:after="0"/>
            </w:pPr>
            <w:r w:rsidRPr="00936483">
              <w:t>Oto</w:t>
            </w:r>
            <w:r w:rsidRPr="00936483">
              <w:noBreakHyphen/>
              <w:t xml:space="preserve">acoustic emission audiometry for the detection of </w:t>
            </w:r>
            <w:r w:rsidRPr="00936483">
              <w:rPr>
                <w:snapToGrid w:val="0"/>
              </w:rPr>
              <w:t>permanent</w:t>
            </w:r>
            <w:r w:rsidRPr="00936483">
              <w:t xml:space="preserve"> congenital hearing impairment, performed by or on behalf of a specialist or consultant physician, on an infant or child in circumstances in which:</w:t>
            </w:r>
          </w:p>
          <w:p w:rsidR="00821A19" w:rsidRDefault="005E3E83" w:rsidP="00821A19">
            <w:pPr>
              <w:pStyle w:val="TableP1a"/>
              <w:keepLines/>
              <w:spacing w:before="60" w:after="0"/>
            </w:pPr>
            <w:r w:rsidRPr="00936483">
              <w:tab/>
              <w:t>(a)</w:t>
            </w:r>
            <w:r w:rsidRPr="00936483">
              <w:rPr>
                <w:sz w:val="24"/>
              </w:rPr>
              <w:tab/>
              <w:t>t</w:t>
            </w:r>
            <w:r w:rsidRPr="00936483">
              <w:t>he patient is referred to a specialist or consultant physician by a medical practitioner; and</w:t>
            </w:r>
          </w:p>
          <w:p w:rsidR="005E3E83" w:rsidRPr="00936483" w:rsidRDefault="00821A19" w:rsidP="00821A19">
            <w:pPr>
              <w:pStyle w:val="TableP1a"/>
              <w:keepLines/>
              <w:spacing w:before="60"/>
            </w:pPr>
            <w:r w:rsidRPr="00936483">
              <w:tab/>
              <w:t>(b)</w:t>
            </w:r>
            <w:r w:rsidRPr="00936483">
              <w:rPr>
                <w:sz w:val="24"/>
              </w:rPr>
              <w:tab/>
              <w:t>t</w:t>
            </w:r>
            <w:r w:rsidRPr="00936483">
              <w:t>he specialist or consultant physician has given an opinion that excludes middle ear</w:t>
            </w:r>
            <w:r>
              <w:t xml:space="preserve"> pathology for the patient; and</w:t>
            </w:r>
          </w:p>
        </w:tc>
        <w:tc>
          <w:tcPr>
            <w:tcW w:w="924" w:type="dxa"/>
            <w:shd w:val="clear" w:color="auto" w:fill="FFFFFF"/>
          </w:tcPr>
          <w:p w:rsidR="005E3E83" w:rsidRPr="00936483" w:rsidRDefault="005E3E83" w:rsidP="006719FE">
            <w:pPr>
              <w:pStyle w:val="TableText"/>
              <w:keepLines/>
              <w:jc w:val="right"/>
            </w:pPr>
            <w:r w:rsidRPr="00936483">
              <w:t>5</w:t>
            </w:r>
            <w:r w:rsidR="00662121" w:rsidRPr="00936483">
              <w:t>8.55</w:t>
            </w:r>
          </w:p>
        </w:tc>
      </w:tr>
      <w:tr w:rsidR="00821A19" w:rsidRPr="00936483" w:rsidTr="00821A19">
        <w:trPr>
          <w:cantSplit/>
          <w:trHeight w:val="3420"/>
        </w:trPr>
        <w:tc>
          <w:tcPr>
            <w:tcW w:w="799" w:type="dxa"/>
            <w:shd w:val="clear" w:color="auto" w:fill="FFFFFF"/>
          </w:tcPr>
          <w:p w:rsidR="00821A19" w:rsidRPr="00936483" w:rsidRDefault="00821A19" w:rsidP="006719FE">
            <w:pPr>
              <w:pStyle w:val="TableText"/>
              <w:keepLines/>
              <w:ind w:left="-21"/>
              <w:rPr>
                <w:snapToGrid w:val="0"/>
              </w:rPr>
            </w:pPr>
          </w:p>
        </w:tc>
        <w:tc>
          <w:tcPr>
            <w:tcW w:w="5768" w:type="dxa"/>
            <w:gridSpan w:val="2"/>
            <w:shd w:val="clear" w:color="auto" w:fill="FFFFFF"/>
          </w:tcPr>
          <w:p w:rsidR="00821A19" w:rsidRPr="00936483" w:rsidRDefault="00821A19" w:rsidP="006719FE">
            <w:pPr>
              <w:pStyle w:val="TableP1a"/>
              <w:keepLines/>
            </w:pPr>
            <w:r w:rsidRPr="00936483">
              <w:tab/>
              <w:t>(c)</w:t>
            </w:r>
            <w:r w:rsidRPr="00936483">
              <w:tab/>
              <w:t>the patient is at risk due to one or more of the following factors:</w:t>
            </w:r>
          </w:p>
          <w:p w:rsidR="00821A19" w:rsidRPr="00936483" w:rsidRDefault="00821A19" w:rsidP="006719FE">
            <w:pPr>
              <w:pStyle w:val="TableP2i"/>
              <w:keepLines/>
            </w:pPr>
            <w:r w:rsidRPr="00936483">
              <w:tab/>
              <w:t>(i)</w:t>
            </w:r>
            <w:r w:rsidRPr="00936483">
              <w:tab/>
              <w:t>admission to a neonatal intensive care unit;</w:t>
            </w:r>
          </w:p>
          <w:p w:rsidR="00821A19" w:rsidRPr="00936483" w:rsidRDefault="00821A19" w:rsidP="006719FE">
            <w:pPr>
              <w:pStyle w:val="TableP2i"/>
              <w:keepLines/>
            </w:pPr>
            <w:r w:rsidRPr="00936483">
              <w:tab/>
              <w:t>(ii)</w:t>
            </w:r>
            <w:r w:rsidRPr="00936483">
              <w:tab/>
              <w:t>family history of hearing impairment;</w:t>
            </w:r>
          </w:p>
          <w:p w:rsidR="00821A19" w:rsidRPr="00936483" w:rsidRDefault="00821A19" w:rsidP="006719FE">
            <w:pPr>
              <w:pStyle w:val="TableP2i"/>
              <w:keepLines/>
            </w:pPr>
            <w:r w:rsidRPr="00936483">
              <w:tab/>
              <w:t>(iii)</w:t>
            </w:r>
            <w:r w:rsidRPr="00936483">
              <w:tab/>
              <w:t>intra</w:t>
            </w:r>
            <w:r w:rsidRPr="00936483">
              <w:noBreakHyphen/>
              <w:t>uterine or perinatal infection (either suspected or confirmed);</w:t>
            </w:r>
          </w:p>
          <w:p w:rsidR="00821A19" w:rsidRPr="00936483" w:rsidRDefault="00821A19" w:rsidP="006719FE">
            <w:pPr>
              <w:pStyle w:val="TableP2i"/>
              <w:keepLines/>
            </w:pPr>
            <w:r w:rsidRPr="00936483">
              <w:tab/>
              <w:t>(iv)</w:t>
            </w:r>
            <w:r w:rsidRPr="00936483">
              <w:tab/>
              <w:t>birthweight less than 1.5 kg;</w:t>
            </w:r>
          </w:p>
          <w:p w:rsidR="00821A19" w:rsidRPr="00936483" w:rsidRDefault="00821A19" w:rsidP="006719FE">
            <w:pPr>
              <w:pStyle w:val="TableP2i"/>
              <w:keepLines/>
            </w:pPr>
            <w:r w:rsidRPr="00936483">
              <w:tab/>
              <w:t>(v)</w:t>
            </w:r>
            <w:r w:rsidRPr="00936483">
              <w:tab/>
              <w:t>craniofacial deformity;</w:t>
            </w:r>
          </w:p>
          <w:p w:rsidR="00821A19" w:rsidRPr="00936483" w:rsidRDefault="00821A19" w:rsidP="006719FE">
            <w:pPr>
              <w:pStyle w:val="TableP2i"/>
              <w:keepLines/>
            </w:pPr>
            <w:r w:rsidRPr="00936483">
              <w:tab/>
              <w:t>(vi)</w:t>
            </w:r>
            <w:r w:rsidRPr="00936483">
              <w:tab/>
              <w:t>birth asphyxia;</w:t>
            </w:r>
          </w:p>
          <w:p w:rsidR="00821A19" w:rsidRPr="00936483" w:rsidRDefault="00821A19" w:rsidP="006719FE">
            <w:pPr>
              <w:pStyle w:val="TableP2i"/>
              <w:keepLines/>
            </w:pPr>
            <w:r w:rsidRPr="00936483">
              <w:tab/>
              <w:t>(vii)</w:t>
            </w:r>
            <w:r w:rsidRPr="00936483">
              <w:tab/>
              <w:t xml:space="preserve">chromosomal abnormality, including </w:t>
            </w:r>
            <w:r w:rsidRPr="00936483">
              <w:rPr>
                <w:szCs w:val="22"/>
              </w:rPr>
              <w:t>Down Syndrome;</w:t>
            </w:r>
          </w:p>
          <w:p w:rsidR="00821A19" w:rsidRPr="00936483" w:rsidRDefault="00821A19" w:rsidP="006719FE">
            <w:pPr>
              <w:pStyle w:val="TableP2i"/>
              <w:keepLines/>
            </w:pPr>
            <w:r w:rsidRPr="00936483">
              <w:tab/>
              <w:t>(viii)</w:t>
            </w:r>
            <w:r w:rsidRPr="00936483">
              <w:tab/>
              <w:t>exchange transfusion</w:t>
            </w:r>
          </w:p>
        </w:tc>
        <w:tc>
          <w:tcPr>
            <w:tcW w:w="924" w:type="dxa"/>
            <w:shd w:val="clear" w:color="auto" w:fill="FFFFFF"/>
          </w:tcPr>
          <w:p w:rsidR="00821A19" w:rsidRPr="00936483" w:rsidRDefault="00821A19"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11333</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Caloric test of labyrinth or labyrinths</w:t>
            </w:r>
          </w:p>
        </w:tc>
        <w:tc>
          <w:tcPr>
            <w:tcW w:w="924" w:type="dxa"/>
            <w:shd w:val="clear" w:color="auto" w:fill="FFFFFF"/>
          </w:tcPr>
          <w:p w:rsidR="005E3E83" w:rsidRPr="00936483" w:rsidRDefault="005E3E83" w:rsidP="006719FE">
            <w:pPr>
              <w:pStyle w:val="TableText"/>
              <w:keepLines/>
              <w:jc w:val="right"/>
            </w:pPr>
            <w:r w:rsidRPr="00936483">
              <w:t>4</w:t>
            </w:r>
            <w:r w:rsidR="00662121" w:rsidRPr="00936483">
              <w:t>4.60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11336</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Simultaneous bithermal caloric test of labyrinths</w:t>
            </w:r>
          </w:p>
        </w:tc>
        <w:tc>
          <w:tcPr>
            <w:tcW w:w="924" w:type="dxa"/>
            <w:shd w:val="clear" w:color="auto" w:fill="FFFFFF"/>
          </w:tcPr>
          <w:p w:rsidR="005E3E83" w:rsidRPr="00936483" w:rsidRDefault="005E3E83" w:rsidP="006719FE">
            <w:pPr>
              <w:pStyle w:val="TableText"/>
              <w:keepLines/>
              <w:jc w:val="right"/>
            </w:pPr>
            <w:r w:rsidRPr="00936483">
              <w:t>4</w:t>
            </w:r>
            <w:r w:rsidR="00662121" w:rsidRPr="00936483">
              <w:t>4.60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11339</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Electronystagmography</w:t>
            </w:r>
          </w:p>
        </w:tc>
        <w:tc>
          <w:tcPr>
            <w:tcW w:w="924" w:type="dxa"/>
            <w:shd w:val="clear" w:color="auto" w:fill="FFFFFF"/>
          </w:tcPr>
          <w:p w:rsidR="005E3E83" w:rsidRPr="00936483" w:rsidRDefault="005E3E83" w:rsidP="006719FE">
            <w:pPr>
              <w:pStyle w:val="TableText"/>
              <w:keepLines/>
              <w:jc w:val="right"/>
            </w:pPr>
            <w:r w:rsidRPr="00936483">
              <w:t>4</w:t>
            </w:r>
            <w:r w:rsidR="00662121" w:rsidRPr="00936483">
              <w:t>4.60</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4</w:t>
            </w:r>
            <w:r w:rsidR="00344318" w:rsidRPr="00936483">
              <w:t>—</w:t>
            </w:r>
            <w:r w:rsidRPr="00936483">
              <w:t>Respiratory</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11500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Bronchospirometry, including gas analysis</w:t>
            </w:r>
          </w:p>
        </w:tc>
        <w:tc>
          <w:tcPr>
            <w:tcW w:w="924" w:type="dxa"/>
            <w:shd w:val="clear" w:color="auto" w:fill="FFFFFF"/>
          </w:tcPr>
          <w:p w:rsidR="005E3E83" w:rsidRPr="00936483" w:rsidRDefault="005E3E83" w:rsidP="006719FE">
            <w:pPr>
              <w:pStyle w:val="TableText"/>
              <w:keepLines/>
              <w:jc w:val="right"/>
            </w:pPr>
            <w:r w:rsidRPr="00936483">
              <w:t>16</w:t>
            </w:r>
            <w:r w:rsidR="00662121" w:rsidRPr="00936483">
              <w:t>7.00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11503</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Measurement of:</w:t>
            </w:r>
          </w:p>
          <w:p w:rsidR="005E3E83" w:rsidRPr="00936483" w:rsidRDefault="005E3E83" w:rsidP="006719FE">
            <w:pPr>
              <w:pStyle w:val="TableP1a"/>
              <w:keepLines/>
              <w:rPr>
                <w:snapToGrid w:val="0"/>
              </w:rPr>
            </w:pPr>
            <w:r w:rsidRPr="00936483">
              <w:rPr>
                <w:snapToGrid w:val="0"/>
              </w:rPr>
              <w:tab/>
              <w:t>(a)</w:t>
            </w:r>
            <w:r w:rsidRPr="00936483">
              <w:rPr>
                <w:snapToGrid w:val="0"/>
              </w:rPr>
              <w:tab/>
              <w:t>the mechanical or gas exchange function of the respiratory system; or</w:t>
            </w:r>
          </w:p>
          <w:p w:rsidR="005E3E83" w:rsidRPr="00936483" w:rsidRDefault="005E3E83" w:rsidP="006719FE">
            <w:pPr>
              <w:pStyle w:val="TableP1a"/>
              <w:keepLines/>
              <w:rPr>
                <w:snapToGrid w:val="0"/>
              </w:rPr>
            </w:pPr>
            <w:r w:rsidRPr="00936483">
              <w:rPr>
                <w:snapToGrid w:val="0"/>
              </w:rPr>
              <w:tab/>
              <w:t>(b)</w:t>
            </w:r>
            <w:r w:rsidRPr="00936483">
              <w:rPr>
                <w:snapToGrid w:val="0"/>
              </w:rPr>
              <w:tab/>
              <w:t>respiratory muscle function; or</w:t>
            </w:r>
          </w:p>
        </w:tc>
        <w:tc>
          <w:tcPr>
            <w:tcW w:w="924" w:type="dxa"/>
            <w:shd w:val="clear" w:color="auto" w:fill="FFFFFF"/>
          </w:tcPr>
          <w:p w:rsidR="005E3E83" w:rsidRPr="00936483" w:rsidRDefault="005E3E83" w:rsidP="006719FE">
            <w:pPr>
              <w:pStyle w:val="TableText"/>
              <w:keepLines/>
              <w:jc w:val="right"/>
            </w:pPr>
            <w:r w:rsidRPr="00936483">
              <w:t>13</w:t>
            </w:r>
            <w:r w:rsidR="00662121" w:rsidRPr="00936483">
              <w:t>8.65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ventilatory control mechanisms;</w:t>
            </w:r>
          </w:p>
          <w:p w:rsidR="005E3E83" w:rsidRPr="00936483" w:rsidRDefault="005E3E83" w:rsidP="006719FE">
            <w:pPr>
              <w:pStyle w:val="TableText"/>
              <w:keepLines/>
              <w:spacing w:before="0"/>
              <w:rPr>
                <w:snapToGrid w:val="0"/>
              </w:rPr>
            </w:pPr>
            <w:r w:rsidRPr="00936483">
              <w:rPr>
                <w:snapToGrid w:val="0"/>
              </w:rPr>
              <w:t>using measurements of various parameters including pressures, volumes, flow, gas concentrations in inspired or expired air, alveolar gas or blood, electrical activity of muscles (the tests being supervised by a specialist or consultant physician or carried out in the respiratory laboratory of a hospital) (other than a service associated with a service to which item 22018 applies)</w:t>
            </w:r>
            <w:r w:rsidR="00344318" w:rsidRPr="00936483">
              <w:rPr>
                <w:snapToGrid w:val="0"/>
              </w:rPr>
              <w:t>—</w:t>
            </w:r>
            <w:r w:rsidRPr="00936483">
              <w:rPr>
                <w:snapToGrid w:val="0"/>
              </w:rPr>
              <w:t xml:space="preserve">each occasion at which </w:t>
            </w:r>
            <w:r w:rsidR="00344318" w:rsidRPr="00936483">
              <w:rPr>
                <w:snapToGrid w:val="0"/>
              </w:rPr>
              <w:t xml:space="preserve">one </w:t>
            </w:r>
            <w:r w:rsidRPr="00936483">
              <w:rPr>
                <w:snapToGrid w:val="0"/>
              </w:rPr>
              <w:t>or more such tests are carried out</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11506</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Measurement of respiratory function involving a permanently recorded tracing performed before and after inhalation of bronchodilator</w:t>
            </w:r>
            <w:r w:rsidR="00344318" w:rsidRPr="00936483">
              <w:rPr>
                <w:snapToGrid w:val="0"/>
              </w:rPr>
              <w:t>—</w:t>
            </w:r>
            <w:r w:rsidRPr="00936483">
              <w:rPr>
                <w:snapToGrid w:val="0"/>
              </w:rPr>
              <w:t xml:space="preserve">each occasion at which </w:t>
            </w:r>
            <w:r w:rsidR="00344318" w:rsidRPr="00936483">
              <w:rPr>
                <w:snapToGrid w:val="0"/>
              </w:rPr>
              <w:t xml:space="preserve">one </w:t>
            </w:r>
            <w:r w:rsidRPr="00936483">
              <w:rPr>
                <w:snapToGrid w:val="0"/>
              </w:rPr>
              <w:t>or more such tests are performed</w:t>
            </w:r>
          </w:p>
        </w:tc>
        <w:tc>
          <w:tcPr>
            <w:tcW w:w="924" w:type="dxa"/>
            <w:shd w:val="clear" w:color="auto" w:fill="FFFFFF"/>
          </w:tcPr>
          <w:p w:rsidR="005E3E83" w:rsidRPr="00936483" w:rsidRDefault="005E3E83" w:rsidP="006719FE">
            <w:pPr>
              <w:pStyle w:val="TableText"/>
              <w:keepLines/>
              <w:jc w:val="right"/>
            </w:pPr>
            <w:r w:rsidRPr="00936483">
              <w:t>20.</w:t>
            </w:r>
            <w:r w:rsidR="00662121" w:rsidRPr="00936483">
              <w:t>55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11509</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Measurement of respiratory function involving a permanently recorded tracing and written report, performed before and after inhalation of bronchodilator, with continuous technician attendance in a laboratory equipped to perform complex respiratory function tests (the tests being performed under the supervision of a specialist or consultant physician or in the respiratory laboratory of a hospital)</w:t>
            </w:r>
            <w:r w:rsidR="00344318" w:rsidRPr="00936483">
              <w:rPr>
                <w:snapToGrid w:val="0"/>
              </w:rPr>
              <w:t>—</w:t>
            </w:r>
            <w:r w:rsidRPr="00936483">
              <w:rPr>
                <w:snapToGrid w:val="0"/>
              </w:rPr>
              <w:t xml:space="preserve">each occasion at which </w:t>
            </w:r>
            <w:r w:rsidR="00344318" w:rsidRPr="00936483">
              <w:rPr>
                <w:snapToGrid w:val="0"/>
              </w:rPr>
              <w:t xml:space="preserve">one </w:t>
            </w:r>
            <w:r w:rsidRPr="00936483">
              <w:rPr>
                <w:snapToGrid w:val="0"/>
              </w:rPr>
              <w:t>or more such tests are performed</w:t>
            </w:r>
          </w:p>
        </w:tc>
        <w:tc>
          <w:tcPr>
            <w:tcW w:w="924" w:type="dxa"/>
            <w:shd w:val="clear" w:color="auto" w:fill="FFFFFF"/>
          </w:tcPr>
          <w:p w:rsidR="005E3E83" w:rsidRPr="00936483" w:rsidRDefault="005E3E83" w:rsidP="006719FE">
            <w:pPr>
              <w:pStyle w:val="TableText"/>
              <w:keepLines/>
              <w:jc w:val="right"/>
            </w:pPr>
            <w:r w:rsidRPr="00936483">
              <w:t>35.</w:t>
            </w:r>
            <w:r w:rsidR="00662121" w:rsidRPr="00936483">
              <w:t>65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11512</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Continuous measurement of the relationship between flow and volume during expiration or inspiration involving a permanently recorded tracing and written report, performed before and after inhalation of bronchodilator, with continuous technician attendance in a laboratory equipped to perform complex lung function tests (the tests being performed under the supervision of a specialist or consultant physician or in the respiratory laboratory of a hospital)</w:t>
            </w:r>
            <w:r w:rsidR="00344318" w:rsidRPr="00936483">
              <w:rPr>
                <w:snapToGrid w:val="0"/>
              </w:rPr>
              <w:t>—</w:t>
            </w:r>
            <w:r w:rsidRPr="00936483">
              <w:rPr>
                <w:snapToGrid w:val="0"/>
              </w:rPr>
              <w:t xml:space="preserve">each occasion at which </w:t>
            </w:r>
            <w:r w:rsidR="00344318" w:rsidRPr="00936483">
              <w:rPr>
                <w:snapToGrid w:val="0"/>
              </w:rPr>
              <w:t xml:space="preserve">one </w:t>
            </w:r>
            <w:r w:rsidRPr="00936483">
              <w:rPr>
                <w:snapToGrid w:val="0"/>
              </w:rPr>
              <w:t>or more such tests are performed</w:t>
            </w:r>
          </w:p>
        </w:tc>
        <w:tc>
          <w:tcPr>
            <w:tcW w:w="924" w:type="dxa"/>
            <w:shd w:val="clear" w:color="auto" w:fill="FFFFFF"/>
          </w:tcPr>
          <w:p w:rsidR="005E3E83" w:rsidRPr="00936483" w:rsidRDefault="005E3E83" w:rsidP="006719FE">
            <w:pPr>
              <w:pStyle w:val="TableText"/>
              <w:keepLines/>
              <w:jc w:val="right"/>
            </w:pPr>
            <w:r w:rsidRPr="00936483">
              <w:t>6</w:t>
            </w:r>
            <w:r w:rsidR="00662121" w:rsidRPr="00936483">
              <w:t>1.75</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5</w:t>
            </w:r>
            <w:r w:rsidR="00344318" w:rsidRPr="00936483">
              <w:t>—</w:t>
            </w:r>
            <w:r w:rsidRPr="00936483">
              <w:t>Vascular</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11600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Central venous, pulmonary arterial, systemic arterial or cardiac intracavity blood pressure monitoring by indwelling catheter</w:t>
            </w:r>
            <w:r w:rsidR="00344318" w:rsidRPr="00936483">
              <w:rPr>
                <w:snapToGrid w:val="0"/>
              </w:rPr>
              <w:t>—</w:t>
            </w:r>
            <w:r w:rsidRPr="00936483">
              <w:rPr>
                <w:snapToGrid w:val="0"/>
              </w:rPr>
              <w:t>once only for each type of pressure for a patient on a calendar day, other than a service:</w:t>
            </w:r>
          </w:p>
          <w:p w:rsidR="005E3E83" w:rsidRPr="00936483" w:rsidRDefault="005E3E83" w:rsidP="006719FE">
            <w:pPr>
              <w:pStyle w:val="TableP1a"/>
              <w:keepLines/>
              <w:rPr>
                <w:snapToGrid w:val="0"/>
              </w:rPr>
            </w:pPr>
            <w:r w:rsidRPr="00936483">
              <w:rPr>
                <w:snapToGrid w:val="0"/>
              </w:rPr>
              <w:tab/>
              <w:t>(a)</w:t>
            </w:r>
            <w:r w:rsidRPr="00936483">
              <w:rPr>
                <w:snapToGrid w:val="0"/>
              </w:rPr>
              <w:tab/>
              <w:t>associated with the management of general anaesthesia; and</w:t>
            </w:r>
          </w:p>
          <w:p w:rsidR="005E3E83" w:rsidRPr="00936483" w:rsidRDefault="005E3E83" w:rsidP="006719FE">
            <w:pPr>
              <w:pStyle w:val="TableP1a"/>
              <w:keepLines/>
              <w:rPr>
                <w:snapToGrid w:val="0"/>
              </w:rPr>
            </w:pPr>
            <w:r w:rsidRPr="00936483">
              <w:rPr>
                <w:snapToGrid w:val="0"/>
              </w:rPr>
              <w:tab/>
              <w:t>(b)</w:t>
            </w:r>
            <w:r w:rsidRPr="00936483">
              <w:rPr>
                <w:snapToGrid w:val="0"/>
              </w:rPr>
              <w:tab/>
              <w:t>to which item 13876 applies</w:t>
            </w:r>
          </w:p>
        </w:tc>
        <w:tc>
          <w:tcPr>
            <w:tcW w:w="924" w:type="dxa"/>
            <w:shd w:val="clear" w:color="auto" w:fill="FFFFFF"/>
          </w:tcPr>
          <w:p w:rsidR="005E3E83" w:rsidRPr="00936483" w:rsidRDefault="005E3E83" w:rsidP="006719FE">
            <w:pPr>
              <w:pStyle w:val="TableText"/>
              <w:keepLines/>
              <w:jc w:val="right"/>
            </w:pPr>
            <w:r w:rsidRPr="00936483">
              <w:t>6</w:t>
            </w:r>
            <w:r w:rsidR="00662121" w:rsidRPr="00936483">
              <w:t>9.30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11602</w:t>
            </w:r>
          </w:p>
        </w:tc>
        <w:tc>
          <w:tcPr>
            <w:tcW w:w="5768" w:type="dxa"/>
            <w:gridSpan w:val="2"/>
            <w:shd w:val="clear" w:color="auto" w:fill="FFFFFF"/>
          </w:tcPr>
          <w:p w:rsidR="005E3E83" w:rsidRPr="00936483" w:rsidRDefault="005E3E83" w:rsidP="006719FE">
            <w:pPr>
              <w:pStyle w:val="TableText"/>
              <w:keepLines/>
              <w:rPr>
                <w:b/>
                <w:i/>
                <w:snapToGrid w:val="0"/>
              </w:rPr>
            </w:pPr>
            <w:r w:rsidRPr="00936483">
              <w:rPr>
                <w:snapToGrid w:val="0"/>
              </w:rPr>
              <w:t xml:space="preserve">Investigation of venous reflux or obstruction in </w:t>
            </w:r>
            <w:r w:rsidR="00344318" w:rsidRPr="00936483">
              <w:rPr>
                <w:snapToGrid w:val="0"/>
              </w:rPr>
              <w:t xml:space="preserve">one </w:t>
            </w:r>
            <w:r w:rsidRPr="00936483">
              <w:rPr>
                <w:snapToGrid w:val="0"/>
              </w:rPr>
              <w:t>or more limbs at rest by CW Doppler or pulsed Doppler involving examination at multiple sites along each limb using intermittent limb compression or Valsalva manoeuvres , or both, to detect prograde and retrograde flow, other than a service associated with a service to which item</w:t>
            </w:r>
            <w:r w:rsidR="007A0200" w:rsidRPr="00936483">
              <w:rPr>
                <w:snapToGrid w:val="0"/>
              </w:rPr>
              <w:t> </w:t>
            </w:r>
            <w:r w:rsidRPr="00936483">
              <w:rPr>
                <w:snapToGrid w:val="0"/>
              </w:rPr>
              <w:t>32500 or 32501 applies</w:t>
            </w:r>
            <w:r w:rsidR="00344318" w:rsidRPr="00936483">
              <w:rPr>
                <w:snapToGrid w:val="0"/>
              </w:rPr>
              <w:t>—</w:t>
            </w:r>
            <w:r w:rsidRPr="00936483">
              <w:rPr>
                <w:snapToGrid w:val="0"/>
              </w:rPr>
              <w:t>hard copy trace and report, maximum of 2 examinations in a 12</w:t>
            </w:r>
            <w:r w:rsidR="007A0200" w:rsidRPr="00936483">
              <w:rPr>
                <w:snapToGrid w:val="0"/>
              </w:rPr>
              <w:t> </w:t>
            </w:r>
            <w:r w:rsidRPr="00936483">
              <w:rPr>
                <w:snapToGrid w:val="0"/>
              </w:rPr>
              <w:t>month period</w:t>
            </w:r>
          </w:p>
        </w:tc>
        <w:tc>
          <w:tcPr>
            <w:tcW w:w="924" w:type="dxa"/>
            <w:shd w:val="clear" w:color="auto" w:fill="FFFFFF"/>
          </w:tcPr>
          <w:p w:rsidR="005E3E83" w:rsidRPr="00936483" w:rsidRDefault="005E3E83" w:rsidP="006719FE">
            <w:pPr>
              <w:pStyle w:val="TableText"/>
              <w:keepLines/>
              <w:jc w:val="right"/>
            </w:pPr>
            <w:r w:rsidRPr="00936483">
              <w:t>5</w:t>
            </w:r>
            <w:r w:rsidR="00662121" w:rsidRPr="00936483">
              <w:t>7.75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11604</w:t>
            </w:r>
          </w:p>
        </w:tc>
        <w:tc>
          <w:tcPr>
            <w:tcW w:w="5768" w:type="dxa"/>
            <w:gridSpan w:val="2"/>
            <w:shd w:val="clear" w:color="auto" w:fill="FFFFFF"/>
          </w:tcPr>
          <w:p w:rsidR="005E3E83" w:rsidRPr="00936483" w:rsidRDefault="005E3E83" w:rsidP="006719FE">
            <w:pPr>
              <w:pStyle w:val="TableText"/>
              <w:keepLines/>
              <w:rPr>
                <w:snapToGrid w:val="0"/>
              </w:rPr>
            </w:pPr>
            <w:r w:rsidRPr="00936483">
              <w:t>Plethysmographic assessment of chronic venous disease, assessment of chronic venous disease in the lower and upper extremities, or in the lower or upper extremities (unilateral or bilateral) using venous occlusion plethysmography, strain gauge plethysmography or air plethysmography, other than a service associated with a service to which item 32500 or 32501 applies</w:t>
            </w:r>
            <w:r w:rsidR="00344318" w:rsidRPr="00936483">
              <w:t>—</w:t>
            </w:r>
            <w:r w:rsidRPr="00936483">
              <w:t>examination, hard copy trace and report</w:t>
            </w:r>
          </w:p>
        </w:tc>
        <w:tc>
          <w:tcPr>
            <w:tcW w:w="924" w:type="dxa"/>
            <w:shd w:val="clear" w:color="auto" w:fill="FFFFFF"/>
          </w:tcPr>
          <w:p w:rsidR="005E3E83" w:rsidRPr="00936483" w:rsidRDefault="005E3E83" w:rsidP="006719FE">
            <w:pPr>
              <w:pStyle w:val="TableText"/>
              <w:keepLines/>
              <w:jc w:val="right"/>
            </w:pPr>
            <w:r w:rsidRPr="00936483">
              <w:t>7</w:t>
            </w:r>
            <w:r w:rsidR="00662121" w:rsidRPr="00936483">
              <w:t>5.70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11605</w:t>
            </w:r>
          </w:p>
        </w:tc>
        <w:tc>
          <w:tcPr>
            <w:tcW w:w="5768" w:type="dxa"/>
            <w:gridSpan w:val="2"/>
            <w:shd w:val="clear" w:color="auto" w:fill="FFFFFF"/>
          </w:tcPr>
          <w:p w:rsidR="005E3E83" w:rsidRPr="00936483" w:rsidRDefault="005E3E83" w:rsidP="006719FE">
            <w:pPr>
              <w:pStyle w:val="TableText"/>
              <w:keepLines/>
            </w:pPr>
            <w:r w:rsidRPr="00936483">
              <w:t>Infrared photoplethysmographic assessment of complex chronic lower limb venous disease, assessment of chronic venous disease in the lower extremities (unilateral or bilateral) using infrared photoplethysmography, examination during and following exercise with and without superficial venous occlusion, to assess venous function (reflux or obstruction, or both) to determine surgical intervention or the conservative management of deep venous thrombotic disease, other than a service associated with a service to which item 32500 or 32501 applies</w:t>
            </w:r>
            <w:r w:rsidR="00344318" w:rsidRPr="00936483">
              <w:t>—</w:t>
            </w:r>
            <w:r w:rsidRPr="00936483">
              <w:t>hard copy trace, calculation of 90% recovery time and report</w:t>
            </w:r>
          </w:p>
        </w:tc>
        <w:tc>
          <w:tcPr>
            <w:tcW w:w="924" w:type="dxa"/>
            <w:shd w:val="clear" w:color="auto" w:fill="FFFFFF"/>
          </w:tcPr>
          <w:p w:rsidR="005E3E83" w:rsidRPr="00936483" w:rsidRDefault="005E3E83" w:rsidP="006719FE">
            <w:pPr>
              <w:pStyle w:val="TableText"/>
              <w:keepLines/>
              <w:jc w:val="right"/>
            </w:pPr>
            <w:r w:rsidRPr="00936483">
              <w:t>7</w:t>
            </w:r>
            <w:r w:rsidR="00662121" w:rsidRPr="00936483">
              <w:t>5.70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11610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Measurement of ankle</w:t>
            </w:r>
            <w:r w:rsidR="00344318" w:rsidRPr="00936483">
              <w:rPr>
                <w:snapToGrid w:val="0"/>
              </w:rPr>
              <w:t>—</w:t>
            </w:r>
            <w:r w:rsidRPr="00936483">
              <w:rPr>
                <w:snapToGrid w:val="0"/>
              </w:rPr>
              <w:t>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extremity arterial disease</w:t>
            </w:r>
            <w:r w:rsidR="00344318" w:rsidRPr="00936483">
              <w:rPr>
                <w:snapToGrid w:val="0"/>
              </w:rPr>
              <w:t>—</w:t>
            </w:r>
            <w:r w:rsidRPr="00936483">
              <w:rPr>
                <w:snapToGrid w:val="0"/>
              </w:rPr>
              <w:t>examination, hard copy trace and report</w:t>
            </w:r>
          </w:p>
        </w:tc>
        <w:tc>
          <w:tcPr>
            <w:tcW w:w="924" w:type="dxa"/>
            <w:shd w:val="clear" w:color="auto" w:fill="FFFFFF"/>
          </w:tcPr>
          <w:p w:rsidR="005E3E83" w:rsidRPr="00936483" w:rsidRDefault="005E3E83" w:rsidP="006719FE">
            <w:pPr>
              <w:pStyle w:val="TableText"/>
              <w:keepLines/>
              <w:jc w:val="right"/>
            </w:pPr>
            <w:r w:rsidRPr="00936483">
              <w:t>6</w:t>
            </w:r>
            <w:r w:rsidR="00662121" w:rsidRPr="00936483">
              <w:t>3.75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11611</w:t>
            </w:r>
          </w:p>
        </w:tc>
        <w:tc>
          <w:tcPr>
            <w:tcW w:w="5768" w:type="dxa"/>
            <w:gridSpan w:val="2"/>
            <w:shd w:val="clear" w:color="auto" w:fill="FFFFFF"/>
          </w:tcPr>
          <w:p w:rsidR="005E3E83" w:rsidRPr="00936483" w:rsidRDefault="005E3E83" w:rsidP="006719FE">
            <w:pPr>
              <w:pStyle w:val="TableText"/>
              <w:keepLines/>
              <w:rPr>
                <w:snapToGrid w:val="0"/>
              </w:rPr>
            </w:pPr>
            <w:r w:rsidRPr="00936483">
              <w:t>Measurement of wrist</w:t>
            </w:r>
            <w:r w:rsidR="00344318" w:rsidRPr="00936483">
              <w:t>—</w:t>
            </w:r>
            <w:r w:rsidRPr="00936483">
              <w:t>brachial indices and arterial waveform analysis, measurement of radial and ulnar (or finger) and brachial arterial pressures bilaterally using Doppler or plethysmographic techniques, the calculation of the wrist (or finger) brachial systolic pressure indices and assessment of arterial waveforms for the evaluation of upper extremity arterial disease</w:t>
            </w:r>
            <w:r w:rsidR="00344318" w:rsidRPr="00936483">
              <w:t>—</w:t>
            </w:r>
            <w:r w:rsidRPr="00936483">
              <w:t>examination, hard copy trace and report</w:t>
            </w:r>
          </w:p>
        </w:tc>
        <w:tc>
          <w:tcPr>
            <w:tcW w:w="924" w:type="dxa"/>
            <w:shd w:val="clear" w:color="auto" w:fill="FFFFFF"/>
          </w:tcPr>
          <w:p w:rsidR="005E3E83" w:rsidRPr="00936483" w:rsidRDefault="005E3E83" w:rsidP="006719FE">
            <w:pPr>
              <w:pStyle w:val="TableText"/>
              <w:keepLines/>
              <w:jc w:val="right"/>
            </w:pPr>
            <w:r w:rsidRPr="00936483">
              <w:t>6</w:t>
            </w:r>
            <w:r w:rsidR="00662121" w:rsidRPr="00936483">
              <w:t>3.75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11612</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Exercise study for the evaluation of lower extremity arterial disease, measurement of posterior tibial and dorsalis pedis (or toe) and brachial arterial pressures bilaterally using Doppler or plethysmographic techniques, the calculation of ankle (or toe) brachial systolic pressure indices for the evaluation of lower extremity arterial disease at rest and following exercise using a treadmill or bicycle ergometer or other such equipment, if the exercise workload is quantifiably documented</w:t>
            </w:r>
            <w:r w:rsidR="00344318" w:rsidRPr="00936483">
              <w:rPr>
                <w:snapToGrid w:val="0"/>
              </w:rPr>
              <w:t>—</w:t>
            </w:r>
            <w:r w:rsidRPr="00936483">
              <w:rPr>
                <w:snapToGrid w:val="0"/>
              </w:rPr>
              <w:t>examination and report</w:t>
            </w:r>
          </w:p>
        </w:tc>
        <w:tc>
          <w:tcPr>
            <w:tcW w:w="924" w:type="dxa"/>
            <w:shd w:val="clear" w:color="auto" w:fill="FFFFFF"/>
          </w:tcPr>
          <w:p w:rsidR="005E3E83" w:rsidRPr="00936483" w:rsidRDefault="005E3E83" w:rsidP="006719FE">
            <w:pPr>
              <w:pStyle w:val="TableText"/>
              <w:keepLines/>
              <w:jc w:val="right"/>
            </w:pPr>
            <w:r w:rsidRPr="00936483">
              <w:t>11</w:t>
            </w:r>
            <w:r w:rsidR="00662121" w:rsidRPr="00936483">
              <w:t>2.40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11614</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Transcranial doppler, examination of the intracranial arterial circulation using CW Doppler or pulsed Doppler with hard copy recording of waveforms, examination and report, other than a service associated with a service to which item 55280 of the diagnostic imaging services table applies</w:t>
            </w:r>
          </w:p>
        </w:tc>
        <w:tc>
          <w:tcPr>
            <w:tcW w:w="924" w:type="dxa"/>
            <w:shd w:val="clear" w:color="auto" w:fill="FFFFFF"/>
          </w:tcPr>
          <w:p w:rsidR="005E3E83" w:rsidRPr="00936483" w:rsidRDefault="005E3E83" w:rsidP="006719FE">
            <w:pPr>
              <w:pStyle w:val="TableText"/>
              <w:keepLines/>
              <w:jc w:val="right"/>
            </w:pPr>
            <w:r w:rsidRPr="00936483">
              <w:t>7</w:t>
            </w:r>
            <w:r w:rsidR="00662121" w:rsidRPr="00936483">
              <w:t>5.70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11615</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Measurement of digital temperature, </w:t>
            </w:r>
            <w:r w:rsidR="00344318" w:rsidRPr="00936483">
              <w:rPr>
                <w:snapToGrid w:val="0"/>
              </w:rPr>
              <w:t xml:space="preserve">one </w:t>
            </w:r>
            <w:r w:rsidRPr="00936483">
              <w:rPr>
                <w:snapToGrid w:val="0"/>
              </w:rPr>
              <w:t>or more digits, (unilateral or bilateral) and report, with hard copy recording of temperature before and for 10</w:t>
            </w:r>
            <w:r w:rsidR="007A0200" w:rsidRPr="00936483">
              <w:rPr>
                <w:snapToGrid w:val="0"/>
              </w:rPr>
              <w:t> </w:t>
            </w:r>
            <w:r w:rsidRPr="00936483">
              <w:rPr>
                <w:snapToGrid w:val="0"/>
              </w:rPr>
              <w:t>minutes or more after cold stress testing</w:t>
            </w:r>
          </w:p>
        </w:tc>
        <w:tc>
          <w:tcPr>
            <w:tcW w:w="924" w:type="dxa"/>
            <w:shd w:val="clear" w:color="auto" w:fill="FFFFFF"/>
          </w:tcPr>
          <w:p w:rsidR="005E3E83" w:rsidRPr="00936483" w:rsidRDefault="005E3E83" w:rsidP="00AF6D31">
            <w:pPr>
              <w:pStyle w:val="TableText"/>
              <w:keepLines/>
              <w:jc w:val="right"/>
            </w:pPr>
            <w:r w:rsidRPr="00936483">
              <w:t>7</w:t>
            </w:r>
            <w:r w:rsidR="00AF6D31">
              <w:t>5</w:t>
            </w:r>
            <w:r w:rsidRPr="00936483">
              <w:t>.</w:t>
            </w:r>
            <w:r w:rsidR="00662121" w:rsidRPr="00936483">
              <w:t>90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11627</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Pulmonary artery pressure monitoring during open heart surgery, in a person under 12 years of age</w:t>
            </w:r>
          </w:p>
        </w:tc>
        <w:tc>
          <w:tcPr>
            <w:tcW w:w="924" w:type="dxa"/>
            <w:shd w:val="clear" w:color="auto" w:fill="FFFFFF"/>
          </w:tcPr>
          <w:p w:rsidR="005E3E83" w:rsidRPr="00936483" w:rsidRDefault="005E3E83" w:rsidP="006719FE">
            <w:pPr>
              <w:pStyle w:val="TableText"/>
              <w:keepLines/>
              <w:jc w:val="right"/>
            </w:pPr>
            <w:r w:rsidRPr="00936483">
              <w:t>22</w:t>
            </w:r>
            <w:r w:rsidR="00662121" w:rsidRPr="00936483">
              <w:t>8.65</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6</w:t>
            </w:r>
            <w:r w:rsidR="00344318" w:rsidRPr="00936483">
              <w:t>—</w:t>
            </w:r>
            <w:r w:rsidRPr="00936483">
              <w:t>Cardiovascular</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11700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Twelve</w:t>
            </w:r>
            <w:r w:rsidRPr="00936483">
              <w:rPr>
                <w:snapToGrid w:val="0"/>
              </w:rPr>
              <w:noBreakHyphen/>
              <w:t>lead electrocardiography, tracing and report</w:t>
            </w:r>
          </w:p>
        </w:tc>
        <w:tc>
          <w:tcPr>
            <w:tcW w:w="924" w:type="dxa"/>
            <w:shd w:val="clear" w:color="auto" w:fill="FFFFFF"/>
          </w:tcPr>
          <w:p w:rsidR="005E3E83" w:rsidRPr="00936483" w:rsidRDefault="00662121" w:rsidP="006719FE">
            <w:pPr>
              <w:pStyle w:val="TableText"/>
              <w:keepLines/>
              <w:jc w:val="right"/>
            </w:pPr>
            <w:r w:rsidRPr="00936483">
              <w:t>31.25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11701</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Twelve</w:t>
            </w:r>
            <w:r w:rsidRPr="00936483">
              <w:rPr>
                <w:snapToGrid w:val="0"/>
              </w:rPr>
              <w:noBreakHyphen/>
              <w:t>lead electrocardiography, report only if the tracing has been forwarded to another medical practitioner, not in association with a consultation on the same occasion</w:t>
            </w:r>
          </w:p>
        </w:tc>
        <w:tc>
          <w:tcPr>
            <w:tcW w:w="924" w:type="dxa"/>
            <w:shd w:val="clear" w:color="auto" w:fill="FFFFFF"/>
          </w:tcPr>
          <w:p w:rsidR="005E3E83" w:rsidRPr="00936483" w:rsidRDefault="005E3E83" w:rsidP="006719FE">
            <w:pPr>
              <w:pStyle w:val="TableText"/>
              <w:keepLines/>
              <w:jc w:val="right"/>
            </w:pPr>
            <w:r w:rsidRPr="00936483">
              <w:t>15.</w:t>
            </w:r>
            <w:r w:rsidR="00662121" w:rsidRPr="00936483">
              <w:t>55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11702</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Twelve</w:t>
            </w:r>
            <w:r w:rsidRPr="00936483">
              <w:rPr>
                <w:snapToGrid w:val="0"/>
              </w:rPr>
              <w:noBreakHyphen/>
              <w:t>lead electrocardiography, tracing only</w:t>
            </w:r>
          </w:p>
        </w:tc>
        <w:tc>
          <w:tcPr>
            <w:tcW w:w="924" w:type="dxa"/>
            <w:shd w:val="clear" w:color="auto" w:fill="FFFFFF"/>
          </w:tcPr>
          <w:p w:rsidR="005E3E83" w:rsidRPr="00936483" w:rsidRDefault="005E3E83" w:rsidP="006719FE">
            <w:pPr>
              <w:pStyle w:val="TableText"/>
              <w:keepLines/>
              <w:jc w:val="right"/>
            </w:pPr>
            <w:r w:rsidRPr="00936483">
              <w:t>15.</w:t>
            </w:r>
            <w:r w:rsidR="00662121" w:rsidRPr="00936483">
              <w:t>55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11708</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Continuous ECG recording of</w:t>
            </w:r>
            <w:r w:rsidR="007A0200" w:rsidRPr="00936483">
              <w:rPr>
                <w:snapToGrid w:val="0"/>
              </w:rPr>
              <w:t> </w:t>
            </w:r>
            <w:r w:rsidRPr="00936483">
              <w:rPr>
                <w:snapToGrid w:val="0"/>
              </w:rPr>
              <w:t>ambulatory patient for 12</w:t>
            </w:r>
            <w:r w:rsidR="007A0200" w:rsidRPr="00936483">
              <w:rPr>
                <w:snapToGrid w:val="0"/>
              </w:rPr>
              <w:t> </w:t>
            </w:r>
            <w:r w:rsidRPr="00936483">
              <w:rPr>
                <w:snapToGrid w:val="0"/>
              </w:rPr>
              <w:t>or more hours (including resting ECG and the recording of parameters), not in association with</w:t>
            </w:r>
            <w:r w:rsidR="007A0200" w:rsidRPr="00936483">
              <w:rPr>
                <w:snapToGrid w:val="0"/>
              </w:rPr>
              <w:t> </w:t>
            </w:r>
            <w:r w:rsidRPr="00936483">
              <w:rPr>
                <w:snapToGrid w:val="0"/>
              </w:rPr>
              <w:t>ambulatory blood pressure monitoring, involving microprocessor based analysis equipment, interpretation and report of recordings by a specialist physician or consultant physician, other than a service to which item</w:t>
            </w:r>
            <w:r w:rsidR="007A0200" w:rsidRPr="00936483">
              <w:rPr>
                <w:snapToGrid w:val="0"/>
              </w:rPr>
              <w:t> </w:t>
            </w:r>
            <w:r w:rsidRPr="00936483">
              <w:rPr>
                <w:snapToGrid w:val="0"/>
              </w:rPr>
              <w:t>11709 applies</w:t>
            </w:r>
          </w:p>
        </w:tc>
        <w:tc>
          <w:tcPr>
            <w:tcW w:w="924" w:type="dxa"/>
            <w:shd w:val="clear" w:color="auto" w:fill="FFFFFF"/>
          </w:tcPr>
          <w:p w:rsidR="005E3E83" w:rsidRPr="00936483" w:rsidRDefault="005E3E83" w:rsidP="006719FE">
            <w:pPr>
              <w:pStyle w:val="TableText"/>
              <w:keepLines/>
              <w:jc w:val="right"/>
            </w:pPr>
            <w:r w:rsidRPr="00936483">
              <w:t>12</w:t>
            </w:r>
            <w:r w:rsidR="00662121" w:rsidRPr="00936483">
              <w:t>7.90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11709</w:t>
            </w:r>
          </w:p>
        </w:tc>
        <w:tc>
          <w:tcPr>
            <w:tcW w:w="5768" w:type="dxa"/>
            <w:gridSpan w:val="2"/>
            <w:shd w:val="clear" w:color="auto" w:fill="FFFFFF"/>
          </w:tcPr>
          <w:p w:rsidR="005E3E83" w:rsidRPr="00936483" w:rsidRDefault="005E3E83" w:rsidP="006719FE">
            <w:pPr>
              <w:pStyle w:val="TableText"/>
              <w:keepNext/>
              <w:keepLines/>
              <w:rPr>
                <w:snapToGrid w:val="0"/>
              </w:rPr>
            </w:pPr>
            <w:r w:rsidRPr="00936483">
              <w:rPr>
                <w:snapToGrid w:val="0"/>
              </w:rPr>
              <w:t>Continuous ECG recording (Holter) of</w:t>
            </w:r>
            <w:r w:rsidR="007A0200" w:rsidRPr="00936483">
              <w:rPr>
                <w:snapToGrid w:val="0"/>
              </w:rPr>
              <w:t> </w:t>
            </w:r>
            <w:r w:rsidRPr="00936483">
              <w:rPr>
                <w:snapToGrid w:val="0"/>
              </w:rPr>
              <w:t>ambulatory patient for 12</w:t>
            </w:r>
            <w:r w:rsidR="007A0200" w:rsidRPr="00936483">
              <w:rPr>
                <w:snapToGrid w:val="0"/>
              </w:rPr>
              <w:t> </w:t>
            </w:r>
            <w:r w:rsidRPr="00936483">
              <w:rPr>
                <w:snapToGrid w:val="0"/>
              </w:rPr>
              <w:t>or more hours (including resting ECG and the recording of parameters), not in association with</w:t>
            </w:r>
            <w:r w:rsidR="007A0200" w:rsidRPr="00936483">
              <w:rPr>
                <w:snapToGrid w:val="0"/>
              </w:rPr>
              <w:t> </w:t>
            </w:r>
            <w:r w:rsidRPr="00936483">
              <w:rPr>
                <w:snapToGrid w:val="0"/>
              </w:rPr>
              <w:t>ambulatory blood pressure monitoring, utilising a system capable of superimposition and full disclosure printout of at least 12</w:t>
            </w:r>
            <w:r w:rsidR="007A0200" w:rsidRPr="00936483">
              <w:rPr>
                <w:snapToGrid w:val="0"/>
              </w:rPr>
              <w:t> </w:t>
            </w:r>
            <w:r w:rsidRPr="00936483">
              <w:rPr>
                <w:snapToGrid w:val="0"/>
              </w:rPr>
              <w:t>hours of recorded ECG data, microprocessor based scanning analysis, with interpretation and report by a specialist physician or consultant physician</w:t>
            </w:r>
          </w:p>
        </w:tc>
        <w:tc>
          <w:tcPr>
            <w:tcW w:w="924" w:type="dxa"/>
            <w:shd w:val="clear" w:color="auto" w:fill="FFFFFF"/>
          </w:tcPr>
          <w:p w:rsidR="005E3E83" w:rsidRPr="00936483" w:rsidRDefault="005E3E83" w:rsidP="006719FE">
            <w:pPr>
              <w:pStyle w:val="TableText"/>
              <w:keepLines/>
              <w:jc w:val="right"/>
            </w:pPr>
            <w:r w:rsidRPr="00936483">
              <w:t>16</w:t>
            </w:r>
            <w:r w:rsidR="00662121" w:rsidRPr="00936483">
              <w:t>7.45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11710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Ambulatory ECG monitoring, patient activated, single or multiple event recording, utilising a looping memory recording device which is connected continuously to the patient for 12</w:t>
            </w:r>
            <w:r w:rsidR="007A0200" w:rsidRPr="00936483">
              <w:rPr>
                <w:snapToGrid w:val="0"/>
              </w:rPr>
              <w:t> </w:t>
            </w:r>
            <w:r w:rsidRPr="00936483">
              <w:rPr>
                <w:snapToGrid w:val="0"/>
              </w:rPr>
              <w:t>hours or more and is capable of recording for at least 20</w:t>
            </w:r>
            <w:r w:rsidR="007A0200" w:rsidRPr="00936483">
              <w:rPr>
                <w:snapToGrid w:val="0"/>
              </w:rPr>
              <w:t> </w:t>
            </w:r>
            <w:r w:rsidRPr="00936483">
              <w:rPr>
                <w:snapToGrid w:val="0"/>
              </w:rPr>
              <w:t>seconds before each activation and for 15</w:t>
            </w:r>
            <w:r w:rsidR="007A0200" w:rsidRPr="00936483">
              <w:rPr>
                <w:snapToGrid w:val="0"/>
              </w:rPr>
              <w:t> </w:t>
            </w:r>
            <w:r w:rsidRPr="00936483">
              <w:rPr>
                <w:snapToGrid w:val="0"/>
              </w:rPr>
              <w:t>seconds after each activation, including transmission, analysis, interpretation and report</w:t>
            </w:r>
            <w:r w:rsidR="00344318" w:rsidRPr="00936483">
              <w:rPr>
                <w:snapToGrid w:val="0"/>
              </w:rPr>
              <w:t>—</w:t>
            </w:r>
            <w:r w:rsidRPr="00936483">
              <w:rPr>
                <w:snapToGrid w:val="0"/>
              </w:rPr>
              <w:t>payable once in any 4 week period</w:t>
            </w:r>
          </w:p>
        </w:tc>
        <w:tc>
          <w:tcPr>
            <w:tcW w:w="924" w:type="dxa"/>
            <w:shd w:val="clear" w:color="auto" w:fill="FFFFFF"/>
          </w:tcPr>
          <w:p w:rsidR="005E3E83" w:rsidRPr="00936483" w:rsidRDefault="005E3E83" w:rsidP="006719FE">
            <w:pPr>
              <w:pStyle w:val="TableText"/>
              <w:keepLines/>
              <w:jc w:val="right"/>
            </w:pPr>
            <w:r w:rsidRPr="00936483">
              <w:t>5</w:t>
            </w:r>
            <w:r w:rsidR="00662121" w:rsidRPr="00936483">
              <w:t>1.90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11711</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Ambulatory ECG monitoring for 12 hours or more, patient activated, single or multiple event recording, utilising a memory recording device which is capable of recording for at least 30 seconds after each activation, including transmission, analysis, interpretation and report</w:t>
            </w:r>
            <w:r w:rsidR="00344318" w:rsidRPr="00936483">
              <w:rPr>
                <w:snapToGrid w:val="0"/>
              </w:rPr>
              <w:t>—</w:t>
            </w:r>
            <w:r w:rsidRPr="00936483">
              <w:rPr>
                <w:snapToGrid w:val="0"/>
              </w:rPr>
              <w:t>payable once in any 4</w:t>
            </w:r>
            <w:r w:rsidR="007A0200" w:rsidRPr="00936483">
              <w:rPr>
                <w:snapToGrid w:val="0"/>
              </w:rPr>
              <w:t> </w:t>
            </w:r>
            <w:r w:rsidRPr="00936483">
              <w:rPr>
                <w:snapToGrid w:val="0"/>
              </w:rPr>
              <w:t>week period</w:t>
            </w:r>
          </w:p>
        </w:tc>
        <w:tc>
          <w:tcPr>
            <w:tcW w:w="924" w:type="dxa"/>
            <w:shd w:val="clear" w:color="auto" w:fill="FFFFFF"/>
          </w:tcPr>
          <w:p w:rsidR="005E3E83" w:rsidRPr="00936483" w:rsidRDefault="005E3E83" w:rsidP="006719FE">
            <w:pPr>
              <w:pStyle w:val="TableText"/>
              <w:keepLines/>
              <w:jc w:val="right"/>
            </w:pPr>
            <w:r w:rsidRPr="00936483">
              <w:t>2</w:t>
            </w:r>
            <w:r w:rsidR="00662121" w:rsidRPr="00936483">
              <w:t>8.30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11712</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Multi channel ECG monitoring and recording during exercise (motorised treadmill or cycle ergometer capable of quantifying external workload in watts) or pharmacological stress, involving the continuous attendance of a medical practitioner for not less than 20</w:t>
            </w:r>
            <w:r w:rsidR="007A0200" w:rsidRPr="00936483">
              <w:rPr>
                <w:snapToGrid w:val="0"/>
              </w:rPr>
              <w:t> </w:t>
            </w:r>
            <w:r w:rsidRPr="00936483">
              <w:rPr>
                <w:snapToGrid w:val="0"/>
              </w:rPr>
              <w:t>minutes, with resting ECG, and with or without continuous blood pressure monitoring and the recording of other parameters, on premises equipped with mechanical respirator and defibrillator</w:t>
            </w:r>
          </w:p>
        </w:tc>
        <w:tc>
          <w:tcPr>
            <w:tcW w:w="924" w:type="dxa"/>
            <w:shd w:val="clear" w:color="auto" w:fill="FFFFFF"/>
          </w:tcPr>
          <w:p w:rsidR="005E3E83" w:rsidRPr="00936483" w:rsidRDefault="005E3E83" w:rsidP="006719FE">
            <w:pPr>
              <w:pStyle w:val="TableText"/>
              <w:keepLines/>
              <w:jc w:val="right"/>
            </w:pPr>
            <w:r w:rsidRPr="00936483">
              <w:t>1</w:t>
            </w:r>
            <w:r w:rsidR="00662121" w:rsidRPr="00936483">
              <w:t>52.15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11713</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Signal averaged ECG recording involving not more than 300</w:t>
            </w:r>
            <w:r w:rsidR="007A0200" w:rsidRPr="00936483">
              <w:rPr>
                <w:snapToGrid w:val="0"/>
              </w:rPr>
              <w:t> </w:t>
            </w:r>
            <w:r w:rsidRPr="00936483">
              <w:rPr>
                <w:snapToGrid w:val="0"/>
              </w:rPr>
              <w:t>beats, using at least 3 leads with data acquisition at not less than 1000Hz of at least 100 QRS complexes, including analysis, interpretation and report of recording by a specialist physician or consultant physician</w:t>
            </w:r>
          </w:p>
        </w:tc>
        <w:tc>
          <w:tcPr>
            <w:tcW w:w="924" w:type="dxa"/>
            <w:shd w:val="clear" w:color="auto" w:fill="FFFFFF"/>
          </w:tcPr>
          <w:p w:rsidR="005E3E83" w:rsidRPr="00936483" w:rsidRDefault="005E3E83" w:rsidP="006719FE">
            <w:pPr>
              <w:pStyle w:val="TableText"/>
              <w:keepLines/>
              <w:jc w:val="right"/>
            </w:pPr>
            <w:r w:rsidRPr="00936483">
              <w:t>6</w:t>
            </w:r>
            <w:r w:rsidR="00662121" w:rsidRPr="00936483">
              <w:t>9.75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11715</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Blood dye</w:t>
            </w:r>
            <w:r w:rsidR="00344318" w:rsidRPr="00936483">
              <w:rPr>
                <w:snapToGrid w:val="0"/>
              </w:rPr>
              <w:t>—</w:t>
            </w:r>
            <w:r w:rsidRPr="00936483">
              <w:rPr>
                <w:snapToGrid w:val="0"/>
              </w:rPr>
              <w:t>dilution indicator test</w:t>
            </w:r>
          </w:p>
        </w:tc>
        <w:tc>
          <w:tcPr>
            <w:tcW w:w="924" w:type="dxa"/>
            <w:shd w:val="clear" w:color="auto" w:fill="FFFFFF"/>
          </w:tcPr>
          <w:p w:rsidR="005E3E83" w:rsidRPr="00936483" w:rsidRDefault="005E3E83" w:rsidP="006719FE">
            <w:pPr>
              <w:pStyle w:val="TableText"/>
              <w:keepLines/>
              <w:jc w:val="right"/>
            </w:pPr>
            <w:r w:rsidRPr="00936483">
              <w:t>1</w:t>
            </w:r>
            <w:r w:rsidR="00662121" w:rsidRPr="00936483">
              <w:t>20.75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11718</w:t>
            </w:r>
          </w:p>
        </w:tc>
        <w:tc>
          <w:tcPr>
            <w:tcW w:w="5768" w:type="dxa"/>
            <w:gridSpan w:val="2"/>
            <w:shd w:val="clear" w:color="auto" w:fill="FFFFFF"/>
          </w:tcPr>
          <w:p w:rsidR="005E3E83" w:rsidRPr="00936483" w:rsidRDefault="005E3E83" w:rsidP="006719FE">
            <w:pPr>
              <w:pStyle w:val="TableText"/>
              <w:keepNext/>
              <w:keepLines/>
              <w:rPr>
                <w:snapToGrid w:val="0"/>
              </w:rPr>
            </w:pPr>
            <w:r w:rsidRPr="00936483">
              <w:rPr>
                <w:snapToGrid w:val="0"/>
              </w:rPr>
              <w:t>Implanted pacemaker testing involving electrocardiography, measurement of rate, width and</w:t>
            </w:r>
            <w:r w:rsidR="007A0200" w:rsidRPr="00936483">
              <w:rPr>
                <w:snapToGrid w:val="0"/>
              </w:rPr>
              <w:t> </w:t>
            </w:r>
            <w:r w:rsidRPr="00936483">
              <w:rPr>
                <w:snapToGrid w:val="0"/>
              </w:rPr>
              <w:t>amplitude of stimulus, including reprogramming when required, other than a service associated with a service to which item 11700 or 11721 applies</w:t>
            </w:r>
          </w:p>
        </w:tc>
        <w:tc>
          <w:tcPr>
            <w:tcW w:w="924" w:type="dxa"/>
            <w:shd w:val="clear" w:color="auto" w:fill="FFFFFF"/>
          </w:tcPr>
          <w:p w:rsidR="005E3E83" w:rsidRPr="00936483" w:rsidRDefault="005E3E83" w:rsidP="006719FE">
            <w:pPr>
              <w:pStyle w:val="TableText"/>
              <w:keepLines/>
              <w:jc w:val="right"/>
            </w:pPr>
            <w:r w:rsidRPr="00936483">
              <w:t>34.</w:t>
            </w:r>
            <w:r w:rsidR="00662121" w:rsidRPr="00936483">
              <w:t>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11721</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Implanted pacemaker testing of atrioventricular (AV) sequential, rate responsive, or antitachycardia pacemakers, including reprogramming when required, other than a service associated with a service to which item</w:t>
            </w:r>
            <w:r w:rsidR="007A0200" w:rsidRPr="00936483">
              <w:rPr>
                <w:snapToGrid w:val="0"/>
              </w:rPr>
              <w:t> </w:t>
            </w:r>
            <w:r w:rsidRPr="00936483">
              <w:rPr>
                <w:snapToGrid w:val="0"/>
              </w:rPr>
              <w:t>11700 or 11718 applies</w:t>
            </w:r>
          </w:p>
        </w:tc>
        <w:tc>
          <w:tcPr>
            <w:tcW w:w="924" w:type="dxa"/>
            <w:shd w:val="clear" w:color="auto" w:fill="FFFFFF"/>
          </w:tcPr>
          <w:p w:rsidR="005E3E83" w:rsidRPr="00936483" w:rsidRDefault="005E3E83" w:rsidP="006719FE">
            <w:pPr>
              <w:pStyle w:val="TableText"/>
              <w:keepLines/>
              <w:jc w:val="right"/>
            </w:pPr>
            <w:r w:rsidRPr="00936483">
              <w:t>6</w:t>
            </w:r>
            <w:r w:rsidR="00662121" w:rsidRPr="00936483">
              <w:t>9.75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11722</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Implanted ECG loop recording for the investigation of recurrent unexplained syncope if:</w:t>
            </w:r>
          </w:p>
          <w:p w:rsidR="005E3E83" w:rsidRPr="00936483" w:rsidRDefault="005E3E83" w:rsidP="006719FE">
            <w:pPr>
              <w:pStyle w:val="TableP1a"/>
              <w:keepLines/>
            </w:pPr>
            <w:r w:rsidRPr="00936483">
              <w:tab/>
              <w:t>(a)</w:t>
            </w:r>
            <w:r w:rsidRPr="00936483">
              <w:tab/>
              <w:t>a diagnosis has not been achieved through all other available cardiac investigations; and</w:t>
            </w:r>
          </w:p>
          <w:p w:rsidR="005E3E83" w:rsidRPr="00936483" w:rsidRDefault="005E3E83" w:rsidP="006719FE">
            <w:pPr>
              <w:pStyle w:val="TableP1a"/>
              <w:keepLines/>
            </w:pPr>
            <w:r w:rsidRPr="00936483">
              <w:tab/>
              <w:t>(b)</w:t>
            </w:r>
            <w:r w:rsidRPr="00936483">
              <w:tab/>
              <w:t>a neurogenic cause is not suspected; and</w:t>
            </w:r>
          </w:p>
          <w:p w:rsidR="005E3E83" w:rsidRPr="00936483" w:rsidRDefault="005E3E83" w:rsidP="006719FE">
            <w:pPr>
              <w:pStyle w:val="TableP1a"/>
              <w:keepLines/>
              <w:rPr>
                <w:snapToGrid w:val="0"/>
              </w:rPr>
            </w:pPr>
            <w:r w:rsidRPr="00936483">
              <w:rPr>
                <w:snapToGrid w:val="0"/>
              </w:rPr>
              <w:tab/>
              <w:t>(c)</w:t>
            </w:r>
            <w:r w:rsidRPr="00936483">
              <w:rPr>
                <w:snapToGrid w:val="0"/>
              </w:rPr>
              <w:tab/>
              <w:t>the patient to whom the service is provided does not have a structural heart defect associated with a high risk of sudden cardiac death;</w:t>
            </w:r>
          </w:p>
          <w:p w:rsidR="005E3E83" w:rsidRPr="00936483" w:rsidRDefault="005E3E83" w:rsidP="006719FE">
            <w:pPr>
              <w:pStyle w:val="TableText"/>
              <w:keepLines/>
              <w:spacing w:before="0"/>
              <w:rPr>
                <w:snapToGrid w:val="0"/>
              </w:rPr>
            </w:pPr>
            <w:r w:rsidRPr="00936483">
              <w:rPr>
                <w:snapToGrid w:val="0"/>
              </w:rPr>
              <w:t>including reprogramming when required, retrieval of stored data, analysis, interpretation and report, other than a service to which item 38285 applies</w:t>
            </w:r>
          </w:p>
        </w:tc>
        <w:tc>
          <w:tcPr>
            <w:tcW w:w="924" w:type="dxa"/>
            <w:shd w:val="clear" w:color="auto" w:fill="FFFFFF"/>
          </w:tcPr>
          <w:p w:rsidR="005E3E83" w:rsidRPr="00936483" w:rsidRDefault="005E3E83" w:rsidP="006719FE">
            <w:pPr>
              <w:pStyle w:val="TableText"/>
              <w:keepLines/>
              <w:jc w:val="right"/>
            </w:pPr>
            <w:r w:rsidRPr="00936483">
              <w:t>34.</w:t>
            </w:r>
            <w:r w:rsidR="00662121" w:rsidRPr="00936483">
              <w:t>75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11724</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w:t>
            </w:r>
            <w:r w:rsidR="00344318" w:rsidRPr="00936483">
              <w:rPr>
                <w:snapToGrid w:val="0"/>
              </w:rPr>
              <w:t>—</w:t>
            </w:r>
            <w:r w:rsidRPr="00936483">
              <w:rPr>
                <w:snapToGrid w:val="0"/>
              </w:rPr>
              <w:t>on premises equipped with a mechanical respirator and defibrillator</w:t>
            </w:r>
          </w:p>
        </w:tc>
        <w:tc>
          <w:tcPr>
            <w:tcW w:w="924" w:type="dxa"/>
            <w:shd w:val="clear" w:color="auto" w:fill="FFFFFF"/>
          </w:tcPr>
          <w:p w:rsidR="005E3E83" w:rsidRPr="00936483" w:rsidRDefault="005E3E83" w:rsidP="006719FE">
            <w:pPr>
              <w:pStyle w:val="TableText"/>
              <w:keepLines/>
              <w:jc w:val="right"/>
            </w:pPr>
            <w:r w:rsidRPr="00936483">
              <w:t>16</w:t>
            </w:r>
            <w:r w:rsidR="00662121" w:rsidRPr="00936483">
              <w:t>8.90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11727</w:t>
            </w:r>
          </w:p>
        </w:tc>
        <w:tc>
          <w:tcPr>
            <w:tcW w:w="5768" w:type="dxa"/>
            <w:gridSpan w:val="2"/>
            <w:shd w:val="clear" w:color="auto" w:fill="FFFFFF"/>
          </w:tcPr>
          <w:p w:rsidR="005E3E83" w:rsidRPr="00936483" w:rsidRDefault="005E3E83" w:rsidP="006719FE">
            <w:pPr>
              <w:pStyle w:val="TableText"/>
              <w:keepLines/>
              <w:rPr>
                <w:snapToGrid w:val="0"/>
              </w:rPr>
            </w:pPr>
            <w:r w:rsidRPr="00936483">
              <w:t>Implanted defibrillator testing involving electrocardiography, assessment of pacing and sensing thresholds for pacing and defibrillation electrodes, download and interpretation of stored events and electrograms, including programming when required, other than a service associated with a service to which item</w:t>
            </w:r>
            <w:r w:rsidR="007A0200" w:rsidRPr="00936483">
              <w:t> </w:t>
            </w:r>
            <w:r w:rsidRPr="00936483">
              <w:t>11700, 11718 or 11721 applies</w:t>
            </w:r>
          </w:p>
        </w:tc>
        <w:tc>
          <w:tcPr>
            <w:tcW w:w="924" w:type="dxa"/>
            <w:shd w:val="clear" w:color="auto" w:fill="FFFFFF"/>
          </w:tcPr>
          <w:p w:rsidR="005E3E83" w:rsidRPr="00936483" w:rsidRDefault="005E3E83" w:rsidP="006719FE">
            <w:pPr>
              <w:pStyle w:val="TableText"/>
              <w:keepLines/>
              <w:jc w:val="right"/>
            </w:pPr>
            <w:r w:rsidRPr="00936483">
              <w:t>9</w:t>
            </w:r>
            <w:r w:rsidR="00662121" w:rsidRPr="00936483">
              <w:t>4.75</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7</w:t>
            </w:r>
            <w:r w:rsidR="00344318" w:rsidRPr="00936483">
              <w:t>—</w:t>
            </w:r>
            <w:r w:rsidRPr="00936483">
              <w:t>Gastroenterology and colorectal</w:t>
            </w:r>
          </w:p>
        </w:tc>
      </w:tr>
      <w:tr w:rsidR="005E3E83" w:rsidRPr="00936483" w:rsidTr="00576ADD">
        <w:trPr>
          <w:cantSplit/>
        </w:trPr>
        <w:tc>
          <w:tcPr>
            <w:tcW w:w="799" w:type="dxa"/>
            <w:shd w:val="clear" w:color="auto" w:fill="FFFFFF"/>
          </w:tcPr>
          <w:p w:rsidR="005E3E83" w:rsidRPr="00936483" w:rsidRDefault="005E3E83" w:rsidP="006719FE">
            <w:pPr>
              <w:pStyle w:val="TableText"/>
              <w:keepNext/>
              <w:keepLines/>
              <w:ind w:left="-21"/>
              <w:rPr>
                <w:snapToGrid w:val="0"/>
              </w:rPr>
            </w:pPr>
            <w:r w:rsidRPr="00936483">
              <w:rPr>
                <w:snapToGrid w:val="0"/>
              </w:rPr>
              <w:t>11800</w:t>
            </w:r>
          </w:p>
        </w:tc>
        <w:tc>
          <w:tcPr>
            <w:tcW w:w="5726" w:type="dxa"/>
            <w:shd w:val="clear" w:color="auto" w:fill="FFFFFF"/>
          </w:tcPr>
          <w:p w:rsidR="005E3E83" w:rsidRPr="00936483" w:rsidRDefault="005E3E83" w:rsidP="006719FE">
            <w:pPr>
              <w:pStyle w:val="TableText"/>
              <w:keepNext/>
              <w:keepLines/>
              <w:rPr>
                <w:snapToGrid w:val="0"/>
              </w:rPr>
            </w:pPr>
            <w:r w:rsidRPr="00936483">
              <w:rPr>
                <w:snapToGrid w:val="0"/>
              </w:rPr>
              <w:t>Oesophageal motility test, manometric</w:t>
            </w:r>
          </w:p>
        </w:tc>
        <w:tc>
          <w:tcPr>
            <w:tcW w:w="966" w:type="dxa"/>
            <w:gridSpan w:val="2"/>
            <w:shd w:val="clear" w:color="auto" w:fill="FFFFFF"/>
          </w:tcPr>
          <w:p w:rsidR="005E3E83" w:rsidRPr="00936483" w:rsidRDefault="005E3E83" w:rsidP="006719FE">
            <w:pPr>
              <w:pStyle w:val="TableText"/>
              <w:keepNext/>
              <w:keepLines/>
              <w:jc w:val="right"/>
            </w:pPr>
            <w:r w:rsidRPr="00936483">
              <w:t>17</w:t>
            </w:r>
            <w:r w:rsidR="00662121" w:rsidRPr="00936483">
              <w:t>4.45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11810</w:t>
            </w:r>
          </w:p>
        </w:tc>
        <w:tc>
          <w:tcPr>
            <w:tcW w:w="5726" w:type="dxa"/>
            <w:shd w:val="clear" w:color="auto" w:fill="FFFFFF"/>
          </w:tcPr>
          <w:p w:rsidR="005E3E83" w:rsidRPr="00936483" w:rsidRDefault="005E3E83" w:rsidP="006719FE">
            <w:pPr>
              <w:pStyle w:val="TableText"/>
              <w:keepLines/>
              <w:rPr>
                <w:snapToGrid w:val="0"/>
              </w:rPr>
            </w:pPr>
            <w:r w:rsidRPr="00936483">
              <w:rPr>
                <w:snapToGrid w:val="0"/>
              </w:rPr>
              <w:t>Clinical assessment of gastro</w:t>
            </w:r>
            <w:r w:rsidRPr="00936483">
              <w:rPr>
                <w:snapToGrid w:val="0"/>
              </w:rPr>
              <w:noBreakHyphen/>
              <w:t>oesophageal reflux disease involving 24</w:t>
            </w:r>
            <w:r w:rsidRPr="00936483">
              <w:rPr>
                <w:snapToGrid w:val="0"/>
              </w:rPr>
              <w:noBreakHyphen/>
              <w:t>hour pH monitoring, including analysis, interpretation and report and including any associated consultation</w:t>
            </w:r>
          </w:p>
        </w:tc>
        <w:tc>
          <w:tcPr>
            <w:tcW w:w="966" w:type="dxa"/>
            <w:gridSpan w:val="2"/>
            <w:shd w:val="clear" w:color="auto" w:fill="FFFFFF"/>
          </w:tcPr>
          <w:p w:rsidR="005E3E83" w:rsidRPr="00936483" w:rsidRDefault="005E3E83" w:rsidP="006719FE">
            <w:pPr>
              <w:pStyle w:val="TableText"/>
              <w:keepLines/>
              <w:jc w:val="right"/>
            </w:pPr>
            <w:r w:rsidRPr="00936483">
              <w:t>17</w:t>
            </w:r>
            <w:r w:rsidR="00662121" w:rsidRPr="00936483">
              <w:t>4.45</w:t>
            </w:r>
          </w:p>
        </w:tc>
      </w:tr>
      <w:tr w:rsidR="005E3E83" w:rsidRPr="00936483" w:rsidTr="00576ADD">
        <w:trPr>
          <w:cantSplit/>
          <w:trHeight w:val="1264"/>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11820</w:t>
            </w:r>
          </w:p>
        </w:tc>
        <w:tc>
          <w:tcPr>
            <w:tcW w:w="5726" w:type="dxa"/>
            <w:shd w:val="clear" w:color="auto" w:fill="FFFFFF"/>
          </w:tcPr>
          <w:p w:rsidR="005E3E83" w:rsidRPr="00936483" w:rsidRDefault="005E3E83" w:rsidP="006719FE">
            <w:pPr>
              <w:pStyle w:val="TableText"/>
              <w:keepLines/>
            </w:pPr>
            <w:r w:rsidRPr="00936483">
              <w:t>Capsule endoscopy to investigate an episode of obscure gastrointestinal bleeding, using a capsule endoscopy device approved by the Therapeutic Goods Administration (</w:t>
            </w:r>
            <w:r w:rsidRPr="00936483">
              <w:rPr>
                <w:snapToGrid w:val="0"/>
              </w:rPr>
              <w:t>including administration of the capsule, imaging, image reading and interpretation, and all attendances for providing the service on the day the capsule is administered) if:</w:t>
            </w:r>
          </w:p>
        </w:tc>
        <w:tc>
          <w:tcPr>
            <w:tcW w:w="966" w:type="dxa"/>
            <w:gridSpan w:val="2"/>
            <w:shd w:val="clear" w:color="auto" w:fill="FFFFFF"/>
          </w:tcPr>
          <w:p w:rsidR="005E3E83" w:rsidRPr="00936483" w:rsidRDefault="005E3E83" w:rsidP="006719FE">
            <w:pPr>
              <w:pStyle w:val="TableText"/>
              <w:keepLines/>
              <w:ind w:left="-83"/>
              <w:jc w:val="right"/>
            </w:pPr>
            <w:r w:rsidRPr="00936483">
              <w:t>2,0</w:t>
            </w:r>
            <w:r w:rsidR="00662121" w:rsidRPr="00936483">
              <w:t>39.20</w:t>
            </w:r>
          </w:p>
        </w:tc>
      </w:tr>
      <w:tr w:rsidR="005E3E83" w:rsidRPr="00936483" w:rsidTr="00576ADD">
        <w:trPr>
          <w:cantSplit/>
          <w:trHeight w:val="1147"/>
        </w:trPr>
        <w:tc>
          <w:tcPr>
            <w:tcW w:w="799" w:type="dxa"/>
            <w:shd w:val="clear" w:color="auto" w:fill="FFFFFF"/>
          </w:tcPr>
          <w:p w:rsidR="005E3E83" w:rsidRPr="00936483" w:rsidRDefault="005E3E83" w:rsidP="006719FE">
            <w:pPr>
              <w:pStyle w:val="TableText"/>
              <w:keepLines/>
              <w:ind w:left="-21"/>
              <w:rPr>
                <w:snapToGrid w:val="0"/>
              </w:rPr>
            </w:pPr>
          </w:p>
        </w:tc>
        <w:tc>
          <w:tcPr>
            <w:tcW w:w="5726" w:type="dxa"/>
            <w:shd w:val="clear" w:color="auto" w:fill="FFFFFF"/>
          </w:tcPr>
          <w:p w:rsidR="005E3E83" w:rsidRPr="00936483" w:rsidRDefault="005E3E83" w:rsidP="006719FE">
            <w:pPr>
              <w:pStyle w:val="TableP1a"/>
              <w:keepLines/>
            </w:pPr>
            <w:r w:rsidRPr="00936483">
              <w:tab/>
              <w:t>(a)</w:t>
            </w:r>
            <w:r w:rsidRPr="00936483">
              <w:tab/>
              <w:t>the service is performed by a specialist or consultant physician with endoscopic training that is recognised by The Conjoint Committee for the Recognition of Training in Gastrointestinal Endoscopy; and</w:t>
            </w:r>
          </w:p>
          <w:p w:rsidR="005E3E83" w:rsidRPr="00936483" w:rsidRDefault="005E3E83" w:rsidP="006719FE">
            <w:pPr>
              <w:pStyle w:val="TableP1a"/>
              <w:keepLines/>
              <w:rPr>
                <w:snapToGrid w:val="0"/>
              </w:rPr>
            </w:pPr>
            <w:r w:rsidRPr="00936483">
              <w:rPr>
                <w:snapToGrid w:val="0"/>
              </w:rPr>
              <w:tab/>
              <w:t>(b)</w:t>
            </w:r>
            <w:r w:rsidRPr="00936483">
              <w:rPr>
                <w:snapToGrid w:val="0"/>
              </w:rPr>
              <w:tab/>
              <w:t>the patient to whom the service is provided:</w:t>
            </w:r>
          </w:p>
          <w:p w:rsidR="005E3E83" w:rsidRPr="00936483" w:rsidRDefault="005E3E83" w:rsidP="006719FE">
            <w:pPr>
              <w:pStyle w:val="TableP2i"/>
              <w:keepLines/>
              <w:rPr>
                <w:snapToGrid w:val="0"/>
              </w:rPr>
            </w:pPr>
            <w:r w:rsidRPr="00936483">
              <w:rPr>
                <w:snapToGrid w:val="0"/>
              </w:rPr>
              <w:tab/>
              <w:t>(i)</w:t>
            </w:r>
            <w:r w:rsidRPr="00936483">
              <w:rPr>
                <w:snapToGrid w:val="0"/>
              </w:rPr>
              <w:tab/>
              <w:t>is aged 10 years or over; and</w:t>
            </w:r>
          </w:p>
          <w:p w:rsidR="005E3E83" w:rsidRPr="00936483" w:rsidRDefault="005E3E83" w:rsidP="006719FE">
            <w:pPr>
              <w:pStyle w:val="TableP2i"/>
              <w:keepLines/>
              <w:rPr>
                <w:snapToGrid w:val="0"/>
              </w:rPr>
            </w:pPr>
            <w:r w:rsidRPr="00936483">
              <w:rPr>
                <w:snapToGrid w:val="0"/>
              </w:rPr>
              <w:tab/>
              <w:t>(ii)</w:t>
            </w:r>
            <w:r w:rsidRPr="00936483">
              <w:rPr>
                <w:snapToGrid w:val="0"/>
              </w:rPr>
              <w:tab/>
              <w:t>has recurrent or persistent bleeding; and</w:t>
            </w:r>
          </w:p>
          <w:p w:rsidR="005E3E83" w:rsidRPr="00936483" w:rsidRDefault="005E3E83" w:rsidP="006719FE">
            <w:pPr>
              <w:pStyle w:val="TableP2i"/>
              <w:keepLines/>
            </w:pPr>
            <w:r w:rsidRPr="00936483">
              <w:rPr>
                <w:snapToGrid w:val="0"/>
              </w:rPr>
              <w:tab/>
              <w:t>(iii)</w:t>
            </w:r>
            <w:r w:rsidRPr="00936483">
              <w:rPr>
                <w:snapToGrid w:val="0"/>
              </w:rPr>
              <w:tab/>
              <w:t>is anaemic or has active bleeding; and</w:t>
            </w:r>
          </w:p>
        </w:tc>
        <w:tc>
          <w:tcPr>
            <w:tcW w:w="966" w:type="dxa"/>
            <w:gridSpan w:val="2"/>
            <w:shd w:val="clear" w:color="auto" w:fill="FFFFFF"/>
          </w:tcPr>
          <w:p w:rsidR="005E3E83" w:rsidRPr="00936483" w:rsidRDefault="005E3E83" w:rsidP="006719FE">
            <w:pPr>
              <w:pStyle w:val="TableText"/>
              <w:keepLines/>
              <w:jc w:val="right"/>
            </w:pPr>
          </w:p>
        </w:tc>
      </w:tr>
      <w:tr w:rsidR="005E3E83" w:rsidRPr="00936483" w:rsidTr="00576ADD">
        <w:trPr>
          <w:cantSplit/>
          <w:trHeight w:val="80"/>
        </w:trPr>
        <w:tc>
          <w:tcPr>
            <w:tcW w:w="799" w:type="dxa"/>
            <w:shd w:val="clear" w:color="auto" w:fill="FFFFFF"/>
          </w:tcPr>
          <w:p w:rsidR="005E3E83" w:rsidRPr="00936483" w:rsidRDefault="005E3E83" w:rsidP="006719FE">
            <w:pPr>
              <w:pStyle w:val="TableText"/>
              <w:keepLines/>
              <w:ind w:left="-21"/>
              <w:rPr>
                <w:snapToGrid w:val="0"/>
              </w:rPr>
            </w:pPr>
          </w:p>
        </w:tc>
        <w:tc>
          <w:tcPr>
            <w:tcW w:w="5726"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an upper gastrointestinal endoscopy and a colonoscopy have been performed on the patient and have not identified the cause of the bleeding; and</w:t>
            </w:r>
          </w:p>
        </w:tc>
        <w:tc>
          <w:tcPr>
            <w:tcW w:w="966" w:type="dxa"/>
            <w:gridSpan w:val="2"/>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26" w:type="dxa"/>
            <w:shd w:val="clear" w:color="auto" w:fill="FFFFFF"/>
          </w:tcPr>
          <w:p w:rsidR="005E3E83" w:rsidRPr="00936483" w:rsidRDefault="005E3E83" w:rsidP="006719FE">
            <w:pPr>
              <w:pStyle w:val="TableP1a"/>
              <w:keepLines/>
            </w:pPr>
            <w:r w:rsidRPr="00936483">
              <w:rPr>
                <w:snapToGrid w:val="0"/>
              </w:rPr>
              <w:tab/>
              <w:t>(d)</w:t>
            </w:r>
            <w:r w:rsidRPr="00936483">
              <w:rPr>
                <w:snapToGrid w:val="0"/>
              </w:rPr>
              <w:tab/>
              <w:t xml:space="preserve">the service is performed within 6 months after the upper gastrointestinal endoscopy and </w:t>
            </w:r>
            <w:r w:rsidRPr="00936483">
              <w:rPr>
                <w:szCs w:val="22"/>
              </w:rPr>
              <w:t>colonoscopy; and</w:t>
            </w:r>
          </w:p>
        </w:tc>
        <w:tc>
          <w:tcPr>
            <w:tcW w:w="966" w:type="dxa"/>
            <w:gridSpan w:val="2"/>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26" w:type="dxa"/>
            <w:shd w:val="clear" w:color="auto" w:fill="FFFFFF"/>
          </w:tcPr>
          <w:p w:rsidR="005E3E83" w:rsidRPr="00936483" w:rsidRDefault="005E3E83" w:rsidP="006719FE">
            <w:pPr>
              <w:pStyle w:val="TableP1a"/>
              <w:keepLines/>
              <w:rPr>
                <w:szCs w:val="22"/>
              </w:rPr>
            </w:pPr>
            <w:r w:rsidRPr="00936483">
              <w:tab/>
              <w:t>(e)</w:t>
            </w:r>
            <w:r w:rsidRPr="00936483">
              <w:tab/>
              <w:t>the service is not associated with double balloon enteroscopy</w:t>
            </w:r>
          </w:p>
        </w:tc>
        <w:tc>
          <w:tcPr>
            <w:tcW w:w="966" w:type="dxa"/>
            <w:gridSpan w:val="2"/>
            <w:shd w:val="clear" w:color="auto" w:fill="FFFFFF"/>
          </w:tcPr>
          <w:p w:rsidR="005E3E83" w:rsidRPr="00936483" w:rsidRDefault="005E3E83" w:rsidP="006719FE">
            <w:pPr>
              <w:pStyle w:val="TableText"/>
              <w:keepLines/>
              <w:jc w:val="right"/>
            </w:pPr>
          </w:p>
        </w:tc>
      </w:tr>
      <w:tr w:rsidR="005E3E83" w:rsidRPr="00936483" w:rsidTr="00576ADD">
        <w:tblPrEx>
          <w:tblCellMar>
            <w:left w:w="108" w:type="dxa"/>
            <w:right w:w="108" w:type="dxa"/>
          </w:tblCellMar>
        </w:tblPrEx>
        <w:trPr>
          <w:cantSplit/>
          <w:trHeight w:val="1755"/>
        </w:trPr>
        <w:tc>
          <w:tcPr>
            <w:tcW w:w="799" w:type="dxa"/>
            <w:shd w:val="clear" w:color="auto" w:fill="FFFFFF"/>
          </w:tcPr>
          <w:p w:rsidR="005E3E83" w:rsidRPr="00936483" w:rsidRDefault="005E3E83" w:rsidP="006719FE">
            <w:pPr>
              <w:pStyle w:val="TableText"/>
              <w:keepNext/>
              <w:keepLines/>
              <w:ind w:left="-21"/>
            </w:pPr>
            <w:r w:rsidRPr="00936483">
              <w:t>11823</w:t>
            </w:r>
          </w:p>
        </w:tc>
        <w:tc>
          <w:tcPr>
            <w:tcW w:w="5726" w:type="dxa"/>
            <w:shd w:val="clear" w:color="auto" w:fill="FFFFFF"/>
          </w:tcPr>
          <w:p w:rsidR="005E3E83" w:rsidRPr="00936483" w:rsidRDefault="005E3E83" w:rsidP="006719FE">
            <w:pPr>
              <w:pStyle w:val="TableText"/>
              <w:keepNext/>
              <w:keepLines/>
            </w:pPr>
            <w:r w:rsidRPr="00936483">
              <w:t>Capsule endoscopy to conduct small bowel surveillance of a patient diagnosed with Peutz</w:t>
            </w:r>
            <w:r w:rsidRPr="00936483">
              <w:noBreakHyphen/>
              <w:t>Jeghers Syndrome, using a capsule endoscopy device approved by the Therapeutic Goods Administration (including administration of the capsule, imaging, image reading and interpretation, and all attendances for providing the service on the day the capsule is administered) if:</w:t>
            </w:r>
          </w:p>
        </w:tc>
        <w:tc>
          <w:tcPr>
            <w:tcW w:w="966" w:type="dxa"/>
            <w:gridSpan w:val="2"/>
            <w:shd w:val="clear" w:color="auto" w:fill="FFFFFF"/>
          </w:tcPr>
          <w:p w:rsidR="005E3E83" w:rsidRPr="00936483" w:rsidRDefault="005E3E83" w:rsidP="006719FE">
            <w:pPr>
              <w:pStyle w:val="TableText"/>
              <w:keepLines/>
              <w:ind w:left="-83"/>
              <w:jc w:val="right"/>
            </w:pPr>
            <w:r w:rsidRPr="00936483">
              <w:t>2,0</w:t>
            </w:r>
            <w:r w:rsidR="00662121" w:rsidRPr="00936483">
              <w:t>39.20</w:t>
            </w:r>
          </w:p>
        </w:tc>
      </w:tr>
      <w:tr w:rsidR="005E3E83" w:rsidRPr="00936483" w:rsidTr="00576ADD">
        <w:tblPrEx>
          <w:tblCellMar>
            <w:left w:w="108" w:type="dxa"/>
            <w:right w:w="108" w:type="dxa"/>
          </w:tblCellMar>
        </w:tblPrEx>
        <w:trPr>
          <w:cantSplit/>
          <w:trHeight w:val="337"/>
        </w:trPr>
        <w:tc>
          <w:tcPr>
            <w:tcW w:w="799" w:type="dxa"/>
            <w:shd w:val="clear" w:color="auto" w:fill="FFFFFF"/>
          </w:tcPr>
          <w:p w:rsidR="005E3E83" w:rsidRPr="00936483" w:rsidRDefault="005E3E83" w:rsidP="006719FE">
            <w:pPr>
              <w:pStyle w:val="TableText"/>
              <w:keepLines/>
              <w:ind w:left="-21"/>
            </w:pPr>
          </w:p>
        </w:tc>
        <w:tc>
          <w:tcPr>
            <w:tcW w:w="5726" w:type="dxa"/>
            <w:shd w:val="clear" w:color="auto" w:fill="FFFFFF"/>
          </w:tcPr>
          <w:p w:rsidR="005E3E83" w:rsidRPr="00936483" w:rsidRDefault="005E3E83" w:rsidP="006719FE">
            <w:pPr>
              <w:pStyle w:val="TableP1a"/>
              <w:keepLines/>
            </w:pPr>
            <w:r w:rsidRPr="00936483">
              <w:tab/>
              <w:t>(a)</w:t>
            </w:r>
            <w:r w:rsidRPr="00936483">
              <w:tab/>
              <w:t>the service is performed by a specialist or consultant physician with endoscopic training that is recognised by the Conjoint Committee for the Recognition of Training in Gastrointestinal Endoscopy; and</w:t>
            </w:r>
          </w:p>
        </w:tc>
        <w:tc>
          <w:tcPr>
            <w:tcW w:w="966" w:type="dxa"/>
            <w:gridSpan w:val="2"/>
            <w:shd w:val="clear" w:color="auto" w:fill="FFFFFF"/>
          </w:tcPr>
          <w:p w:rsidR="005E3E83" w:rsidRPr="00936483" w:rsidRDefault="005E3E83" w:rsidP="006719FE">
            <w:pPr>
              <w:pStyle w:val="TableText"/>
              <w:keepLines/>
              <w:jc w:val="right"/>
            </w:pPr>
          </w:p>
        </w:tc>
      </w:tr>
      <w:tr w:rsidR="005E3E83" w:rsidRPr="00936483" w:rsidTr="00576ADD">
        <w:tblPrEx>
          <w:tblCellMar>
            <w:left w:w="108" w:type="dxa"/>
            <w:right w:w="108" w:type="dxa"/>
          </w:tblCellMar>
        </w:tblPrEx>
        <w:trPr>
          <w:cantSplit/>
          <w:trHeight w:val="1065"/>
        </w:trPr>
        <w:tc>
          <w:tcPr>
            <w:tcW w:w="799" w:type="dxa"/>
            <w:shd w:val="clear" w:color="auto" w:fill="FFFFFF"/>
          </w:tcPr>
          <w:p w:rsidR="005E3E83" w:rsidRPr="00936483" w:rsidRDefault="005E3E83" w:rsidP="006719FE">
            <w:pPr>
              <w:pStyle w:val="TableText"/>
              <w:keepLines/>
              <w:ind w:left="-21"/>
            </w:pPr>
          </w:p>
        </w:tc>
        <w:tc>
          <w:tcPr>
            <w:tcW w:w="5726" w:type="dxa"/>
            <w:shd w:val="clear" w:color="auto" w:fill="FFFFFF"/>
          </w:tcPr>
          <w:p w:rsidR="005E3E83" w:rsidRPr="00936483" w:rsidRDefault="005E3E83" w:rsidP="006719FE">
            <w:pPr>
              <w:pStyle w:val="TableP1a"/>
              <w:keepLines/>
            </w:pPr>
            <w:r w:rsidRPr="00936483">
              <w:tab/>
              <w:t>(b)</w:t>
            </w:r>
            <w:r w:rsidRPr="00936483">
              <w:tab/>
              <w:t>the item is performed only once in any 2 year period; and</w:t>
            </w:r>
          </w:p>
          <w:p w:rsidR="005E3E83" w:rsidRPr="00936483" w:rsidRDefault="005E3E83" w:rsidP="006719FE">
            <w:pPr>
              <w:pStyle w:val="TableP1a"/>
              <w:keepLines/>
            </w:pPr>
            <w:r w:rsidRPr="00936483">
              <w:tab/>
              <w:t>(c)</w:t>
            </w:r>
            <w:r w:rsidRPr="00936483">
              <w:tab/>
              <w:t>the service is not associated with double balloon enteroscopy</w:t>
            </w:r>
          </w:p>
        </w:tc>
        <w:tc>
          <w:tcPr>
            <w:tcW w:w="966" w:type="dxa"/>
            <w:gridSpan w:val="2"/>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11830</w:t>
            </w:r>
          </w:p>
        </w:tc>
        <w:tc>
          <w:tcPr>
            <w:tcW w:w="5726" w:type="dxa"/>
            <w:shd w:val="clear" w:color="auto" w:fill="FFFFFF"/>
          </w:tcPr>
          <w:p w:rsidR="005E3E83" w:rsidRPr="00936483" w:rsidRDefault="005E3E83" w:rsidP="006719FE">
            <w:pPr>
              <w:pStyle w:val="TableText"/>
              <w:keepLines/>
              <w:rPr>
                <w:snapToGrid w:val="0"/>
              </w:rPr>
            </w:pPr>
            <w:r w:rsidRPr="00936483">
              <w:rPr>
                <w:snapToGrid w:val="0"/>
              </w:rPr>
              <w:t>Diagnosis of abnormalities of the pelvic floor involving anal manometry or measurement of anorectal sensation or measurement of the rectosphincteric reflex</w:t>
            </w:r>
          </w:p>
        </w:tc>
        <w:tc>
          <w:tcPr>
            <w:tcW w:w="966" w:type="dxa"/>
            <w:gridSpan w:val="2"/>
            <w:shd w:val="clear" w:color="auto" w:fill="FFFFFF"/>
          </w:tcPr>
          <w:p w:rsidR="005E3E83" w:rsidRPr="00936483" w:rsidRDefault="005E3E83" w:rsidP="006719FE">
            <w:pPr>
              <w:pStyle w:val="TableText"/>
              <w:keepLines/>
              <w:jc w:val="right"/>
            </w:pPr>
            <w:r w:rsidRPr="00936483">
              <w:t>1</w:t>
            </w:r>
            <w:r w:rsidR="00662121" w:rsidRPr="00936483">
              <w:t>86.80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11833</w:t>
            </w:r>
          </w:p>
        </w:tc>
        <w:tc>
          <w:tcPr>
            <w:tcW w:w="5726" w:type="dxa"/>
            <w:shd w:val="clear" w:color="auto" w:fill="FFFFFF"/>
          </w:tcPr>
          <w:p w:rsidR="005E3E83" w:rsidRPr="00936483" w:rsidRDefault="005E3E83" w:rsidP="006719FE">
            <w:pPr>
              <w:pStyle w:val="TableText"/>
              <w:keepLines/>
              <w:rPr>
                <w:snapToGrid w:val="0"/>
              </w:rPr>
            </w:pPr>
            <w:r w:rsidRPr="00936483">
              <w:rPr>
                <w:snapToGrid w:val="0"/>
              </w:rPr>
              <w:t>Diagnosis of abnormalities of the pelvic floor and sphincter muscles involving electromyography or measurement of pudendal and spinal nerve motor latency</w:t>
            </w:r>
          </w:p>
        </w:tc>
        <w:tc>
          <w:tcPr>
            <w:tcW w:w="966" w:type="dxa"/>
            <w:gridSpan w:val="2"/>
            <w:shd w:val="clear" w:color="auto" w:fill="FFFFFF"/>
          </w:tcPr>
          <w:p w:rsidR="005E3E83" w:rsidRPr="00936483" w:rsidRDefault="005E3E83" w:rsidP="006719FE">
            <w:pPr>
              <w:pStyle w:val="TableText"/>
              <w:keepLines/>
              <w:jc w:val="right"/>
            </w:pPr>
            <w:r w:rsidRPr="00936483">
              <w:t>24</w:t>
            </w:r>
            <w:r w:rsidR="00662121" w:rsidRPr="00936483">
              <w:t>9.75</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8</w:t>
            </w:r>
            <w:r w:rsidR="00344318" w:rsidRPr="00936483">
              <w:t>—</w:t>
            </w:r>
            <w:r w:rsidRPr="00936483">
              <w:t>Genito</w:t>
            </w:r>
            <w:r w:rsidRPr="00936483">
              <w:noBreakHyphen/>
              <w:t>urinary physiological investigations</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11900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Urine flow study including peak urine flow measurement, other than a service associated with a service to which item </w:t>
            </w:r>
            <w:r w:rsidRPr="00936483">
              <w:t>11919</w:t>
            </w:r>
            <w:r w:rsidRPr="00936483">
              <w:rPr>
                <w:snapToGrid w:val="0"/>
              </w:rPr>
              <w:t xml:space="preserve"> applies</w:t>
            </w:r>
          </w:p>
        </w:tc>
        <w:tc>
          <w:tcPr>
            <w:tcW w:w="924" w:type="dxa"/>
            <w:shd w:val="clear" w:color="auto" w:fill="FFFFFF"/>
          </w:tcPr>
          <w:p w:rsidR="005E3E83" w:rsidRPr="00936483" w:rsidRDefault="005E3E83" w:rsidP="006719FE">
            <w:pPr>
              <w:pStyle w:val="TableText"/>
              <w:keepLines/>
              <w:jc w:val="right"/>
            </w:pPr>
            <w:r w:rsidRPr="00936483">
              <w:t>27.</w:t>
            </w:r>
            <w:r w:rsidR="00662121" w:rsidRPr="00936483">
              <w:t>55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11903</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Cystometrography, other than a service associated with a service to which any of items 11012 to 11027, 11912, 11915, </w:t>
            </w:r>
            <w:r w:rsidRPr="00936483">
              <w:t>11919,</w:t>
            </w:r>
            <w:r w:rsidRPr="00936483">
              <w:rPr>
                <w:snapToGrid w:val="0"/>
              </w:rPr>
              <w:t xml:space="preserve"> 11921 and 36800 or an item in Group I3 of the diagnostic imaging services table applies</w:t>
            </w:r>
          </w:p>
        </w:tc>
        <w:tc>
          <w:tcPr>
            <w:tcW w:w="924" w:type="dxa"/>
            <w:shd w:val="clear" w:color="auto" w:fill="FFFFFF"/>
          </w:tcPr>
          <w:p w:rsidR="005E3E83" w:rsidRPr="00936483" w:rsidRDefault="005E3E83" w:rsidP="006719FE">
            <w:pPr>
              <w:pStyle w:val="TableText"/>
              <w:keepLines/>
              <w:jc w:val="right"/>
            </w:pPr>
            <w:r w:rsidRPr="00936483">
              <w:t>1</w:t>
            </w:r>
            <w:r w:rsidR="00662121" w:rsidRPr="00936483">
              <w:t>11.10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11906</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Urethral pressure profilometry, other than a service associated with a service to which any of items 11012 to</w:t>
            </w:r>
            <w:r w:rsidR="007A0200" w:rsidRPr="00936483">
              <w:rPr>
                <w:snapToGrid w:val="0"/>
              </w:rPr>
              <w:t> </w:t>
            </w:r>
            <w:r w:rsidRPr="00936483">
              <w:rPr>
                <w:snapToGrid w:val="0"/>
              </w:rPr>
              <w:t xml:space="preserve">11027, 11909, </w:t>
            </w:r>
            <w:r w:rsidRPr="00936483">
              <w:t>11919,</w:t>
            </w:r>
            <w:r w:rsidRPr="00936483">
              <w:rPr>
                <w:snapToGrid w:val="0"/>
              </w:rPr>
              <w:t xml:space="preserve"> 11921 and 36800 or an item in Group I3 of the diagnostic imaging services table applies</w:t>
            </w:r>
          </w:p>
        </w:tc>
        <w:tc>
          <w:tcPr>
            <w:tcW w:w="924" w:type="dxa"/>
            <w:shd w:val="clear" w:color="auto" w:fill="FFFFFF"/>
          </w:tcPr>
          <w:p w:rsidR="005E3E83" w:rsidRPr="00936483" w:rsidRDefault="005E3E83" w:rsidP="006719FE">
            <w:pPr>
              <w:pStyle w:val="TableText"/>
              <w:keepLines/>
              <w:jc w:val="right"/>
            </w:pPr>
            <w:r w:rsidRPr="00936483">
              <w:t>1</w:t>
            </w:r>
            <w:r w:rsidR="00662121" w:rsidRPr="00936483">
              <w:t>11.10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11909</w:t>
            </w:r>
          </w:p>
        </w:tc>
        <w:tc>
          <w:tcPr>
            <w:tcW w:w="5768" w:type="dxa"/>
            <w:gridSpan w:val="2"/>
            <w:shd w:val="clear" w:color="auto" w:fill="FFFFFF"/>
          </w:tcPr>
          <w:p w:rsidR="005E3E83" w:rsidRPr="00936483" w:rsidRDefault="005E3E83" w:rsidP="006719FE">
            <w:pPr>
              <w:pStyle w:val="TableText"/>
              <w:keepNext/>
              <w:keepLines/>
              <w:rPr>
                <w:snapToGrid w:val="0"/>
              </w:rPr>
            </w:pPr>
            <w:r w:rsidRPr="00936483">
              <w:rPr>
                <w:snapToGrid w:val="0"/>
              </w:rPr>
              <w:t xml:space="preserve">Urethral pressure profilometry with simultaneous measurement of urethral sphincter electromyography, other than a service associated with a service to which item 11906, 11915, </w:t>
            </w:r>
            <w:r w:rsidRPr="00936483">
              <w:t>11919,</w:t>
            </w:r>
            <w:r w:rsidRPr="00936483">
              <w:rPr>
                <w:snapToGrid w:val="0"/>
              </w:rPr>
              <w:t xml:space="preserve"> 36800 or an item in Group</w:t>
            </w:r>
            <w:r w:rsidR="007A0200" w:rsidRPr="00936483">
              <w:rPr>
                <w:snapToGrid w:val="0"/>
              </w:rPr>
              <w:t> </w:t>
            </w:r>
            <w:r w:rsidRPr="00936483">
              <w:rPr>
                <w:snapToGrid w:val="0"/>
              </w:rPr>
              <w:t>I3 of the diagnostic imaging services table applies</w:t>
            </w:r>
          </w:p>
        </w:tc>
        <w:tc>
          <w:tcPr>
            <w:tcW w:w="924" w:type="dxa"/>
            <w:shd w:val="clear" w:color="auto" w:fill="FFFFFF"/>
          </w:tcPr>
          <w:p w:rsidR="005E3E83" w:rsidRPr="00936483" w:rsidRDefault="005E3E83" w:rsidP="006719FE">
            <w:pPr>
              <w:pStyle w:val="TableText"/>
              <w:keepLines/>
              <w:jc w:val="right"/>
            </w:pPr>
            <w:r w:rsidRPr="00936483">
              <w:t>16</w:t>
            </w:r>
            <w:r w:rsidR="00662121" w:rsidRPr="00936483">
              <w:t>5.15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11912</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Cystometrography with simultaneous measurement of rectal pressure, other than a service associated with a service to which any of items 11012 to 11027, 11903, 11915, </w:t>
            </w:r>
            <w:r w:rsidRPr="00936483">
              <w:t>11919,</w:t>
            </w:r>
            <w:r w:rsidRPr="00936483">
              <w:rPr>
                <w:snapToGrid w:val="0"/>
              </w:rPr>
              <w:t xml:space="preserve"> 11921 and 36800 or an item in Group I3 of the diagnostic imaging services table applies (Anaes.)</w:t>
            </w:r>
          </w:p>
        </w:tc>
        <w:tc>
          <w:tcPr>
            <w:tcW w:w="924" w:type="dxa"/>
            <w:shd w:val="clear" w:color="auto" w:fill="FFFFFF"/>
          </w:tcPr>
          <w:p w:rsidR="005E3E83" w:rsidRPr="00936483" w:rsidRDefault="005E3E83" w:rsidP="006719FE">
            <w:pPr>
              <w:pStyle w:val="TableText"/>
              <w:keepLines/>
              <w:jc w:val="right"/>
            </w:pPr>
            <w:r w:rsidRPr="00936483">
              <w:t>16</w:t>
            </w:r>
            <w:r w:rsidR="00662121" w:rsidRPr="00936483">
              <w:t>5.15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11915</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Cystometrography with simultaneous measurement of urethral sphincter electromyography, other than a service associated with a service to which any of items 11012 to</w:t>
            </w:r>
            <w:r w:rsidR="007A0200" w:rsidRPr="00936483">
              <w:rPr>
                <w:snapToGrid w:val="0"/>
              </w:rPr>
              <w:t> </w:t>
            </w:r>
            <w:r w:rsidRPr="00936483">
              <w:rPr>
                <w:snapToGrid w:val="0"/>
              </w:rPr>
              <w:t xml:space="preserve">11027, 11903, 11909, 11912, </w:t>
            </w:r>
            <w:r w:rsidRPr="00936483">
              <w:t>11919,</w:t>
            </w:r>
            <w:r w:rsidRPr="00936483">
              <w:rPr>
                <w:snapToGrid w:val="0"/>
              </w:rPr>
              <w:t xml:space="preserve"> 11921 and</w:t>
            </w:r>
            <w:r w:rsidR="007A0200" w:rsidRPr="00936483">
              <w:rPr>
                <w:snapToGrid w:val="0"/>
              </w:rPr>
              <w:t> </w:t>
            </w:r>
            <w:r w:rsidRPr="00936483">
              <w:rPr>
                <w:snapToGrid w:val="0"/>
              </w:rPr>
              <w:t>36800 or an item in Group I3 of the diagnostic imaging services table applies (Anaes.)</w:t>
            </w:r>
          </w:p>
        </w:tc>
        <w:tc>
          <w:tcPr>
            <w:tcW w:w="924" w:type="dxa"/>
            <w:shd w:val="clear" w:color="auto" w:fill="FFFFFF"/>
          </w:tcPr>
          <w:p w:rsidR="005E3E83" w:rsidRPr="00936483" w:rsidRDefault="005E3E83" w:rsidP="006719FE">
            <w:pPr>
              <w:pStyle w:val="TableText"/>
              <w:keepLines/>
              <w:jc w:val="right"/>
            </w:pPr>
            <w:r w:rsidRPr="00936483">
              <w:t>16</w:t>
            </w:r>
            <w:r w:rsidR="00662121" w:rsidRPr="00936483">
              <w:t>5.15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11917</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Cystometrography in conjunction with ultrasound of </w:t>
            </w:r>
            <w:r w:rsidR="00344318" w:rsidRPr="00936483">
              <w:rPr>
                <w:snapToGrid w:val="0"/>
              </w:rPr>
              <w:t xml:space="preserve">one </w:t>
            </w:r>
            <w:r w:rsidRPr="00936483">
              <w:rPr>
                <w:snapToGrid w:val="0"/>
              </w:rPr>
              <w:t xml:space="preserve">or more components of the urinary tract, with measurement of any </w:t>
            </w:r>
            <w:r w:rsidR="00344318" w:rsidRPr="00936483">
              <w:rPr>
                <w:snapToGrid w:val="0"/>
              </w:rPr>
              <w:t xml:space="preserve">one </w:t>
            </w:r>
            <w:r w:rsidRPr="00936483">
              <w:rPr>
                <w:snapToGrid w:val="0"/>
              </w:rPr>
              <w:t>or more of urine flow rate, urethral pressure profile, rectal pressure, urethral sphincter electromyography; including all imaging associated with cystometrography, other than a service associated with a service to which any of items 11012 to 11027, 11900 to</w:t>
            </w:r>
            <w:r w:rsidR="007A0200" w:rsidRPr="00936483">
              <w:rPr>
                <w:snapToGrid w:val="0"/>
              </w:rPr>
              <w:t> </w:t>
            </w:r>
            <w:r w:rsidRPr="00936483">
              <w:rPr>
                <w:snapToGrid w:val="0"/>
              </w:rPr>
              <w:t xml:space="preserve">11915, </w:t>
            </w:r>
            <w:r w:rsidRPr="00936483">
              <w:t>11919,</w:t>
            </w:r>
            <w:r w:rsidRPr="00936483">
              <w:rPr>
                <w:snapToGrid w:val="0"/>
              </w:rPr>
              <w:t xml:space="preserve"> 11921 and 36800 applies (Anaes.)</w:t>
            </w:r>
          </w:p>
        </w:tc>
        <w:tc>
          <w:tcPr>
            <w:tcW w:w="924" w:type="dxa"/>
            <w:shd w:val="clear" w:color="auto" w:fill="FFFFFF"/>
          </w:tcPr>
          <w:p w:rsidR="005E3E83" w:rsidRPr="00936483" w:rsidRDefault="005E3E83" w:rsidP="006719FE">
            <w:pPr>
              <w:pStyle w:val="TableText"/>
              <w:keepLines/>
              <w:jc w:val="right"/>
            </w:pPr>
            <w:r w:rsidRPr="00936483">
              <w:t>42</w:t>
            </w:r>
            <w:r w:rsidR="00662121" w:rsidRPr="00936483">
              <w:t>8.35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t>11919</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Cystometrography in conjunction with contrast micturating cystourethrography, with measurement of any </w:t>
            </w:r>
            <w:r w:rsidR="00344318" w:rsidRPr="00936483">
              <w:rPr>
                <w:snapToGrid w:val="0"/>
              </w:rPr>
              <w:t xml:space="preserve">one </w:t>
            </w:r>
            <w:r w:rsidRPr="00936483">
              <w:rPr>
                <w:snapToGrid w:val="0"/>
              </w:rPr>
              <w:t>or more of urine flow rate, urethral pressure profile, rectal pressure, urethral sphincter electromyography; including all imaging associated with cystometrography, other than a service associated with a service to which any of items 11012 to 11027, 11900 to</w:t>
            </w:r>
            <w:r w:rsidR="007A0200" w:rsidRPr="00936483">
              <w:rPr>
                <w:snapToGrid w:val="0"/>
              </w:rPr>
              <w:t> </w:t>
            </w:r>
            <w:r w:rsidRPr="00936483">
              <w:rPr>
                <w:snapToGrid w:val="0"/>
              </w:rPr>
              <w:t>11917, 11921 and 36800 applies (Anaes.)</w:t>
            </w:r>
          </w:p>
        </w:tc>
        <w:tc>
          <w:tcPr>
            <w:tcW w:w="924" w:type="dxa"/>
            <w:shd w:val="clear" w:color="auto" w:fill="FFFFFF"/>
          </w:tcPr>
          <w:p w:rsidR="005E3E83" w:rsidRPr="00936483" w:rsidRDefault="00662121" w:rsidP="006719FE">
            <w:pPr>
              <w:pStyle w:val="TableText"/>
              <w:keepLines/>
              <w:jc w:val="right"/>
            </w:pPr>
            <w:r w:rsidRPr="00936483">
              <w:t>428.35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11921</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Bladder washout test for localisation of urinary infection</w:t>
            </w:r>
            <w:r w:rsidR="00344318" w:rsidRPr="00936483">
              <w:rPr>
                <w:snapToGrid w:val="0"/>
              </w:rPr>
              <w:t>—</w:t>
            </w:r>
            <w:r w:rsidRPr="00936483">
              <w:rPr>
                <w:snapToGrid w:val="0"/>
              </w:rPr>
              <w:t>not including bacterial counts for organisms in specimens</w:t>
            </w:r>
          </w:p>
        </w:tc>
        <w:tc>
          <w:tcPr>
            <w:tcW w:w="924" w:type="dxa"/>
            <w:shd w:val="clear" w:color="auto" w:fill="FFFFFF"/>
          </w:tcPr>
          <w:p w:rsidR="005E3E83" w:rsidRPr="00936483" w:rsidRDefault="005E3E83" w:rsidP="006719FE">
            <w:pPr>
              <w:pStyle w:val="TableText"/>
              <w:keepLines/>
              <w:jc w:val="right"/>
            </w:pPr>
            <w:r w:rsidRPr="00936483">
              <w:t>7</w:t>
            </w:r>
            <w:r w:rsidR="00662121" w:rsidRPr="00936483">
              <w:t>5.05</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9</w:t>
            </w:r>
            <w:r w:rsidR="00344318" w:rsidRPr="00936483">
              <w:t>—</w:t>
            </w:r>
            <w:r w:rsidRPr="00936483">
              <w:t>Allergy testing</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12000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 xml:space="preserve">Skin sensitivity testing for allergens, using </w:t>
            </w:r>
            <w:r w:rsidR="00344318" w:rsidRPr="00936483">
              <w:rPr>
                <w:snapToGrid w:val="0"/>
              </w:rPr>
              <w:t>one to 20 </w:t>
            </w:r>
            <w:r w:rsidRPr="00936483">
              <w:rPr>
                <w:snapToGrid w:val="0"/>
              </w:rPr>
              <w:t>allergens, other than a service associated with a service to which item 12012, 12015, 12018 or 12021 applies</w:t>
            </w:r>
          </w:p>
        </w:tc>
        <w:tc>
          <w:tcPr>
            <w:tcW w:w="924" w:type="dxa"/>
            <w:shd w:val="clear" w:color="auto" w:fill="FFFFFF"/>
          </w:tcPr>
          <w:p w:rsidR="005E3E83" w:rsidRPr="00936483" w:rsidRDefault="005E3E83" w:rsidP="006719FE">
            <w:pPr>
              <w:pStyle w:val="TableText"/>
              <w:keepLines/>
              <w:jc w:val="right"/>
            </w:pPr>
            <w:r w:rsidRPr="00936483">
              <w:t>38.</w:t>
            </w:r>
            <w:r w:rsidR="00662121" w:rsidRPr="00936483">
              <w:t>95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12003</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Skin sensitivity testing for allergens, using more than 20</w:t>
            </w:r>
            <w:r w:rsidR="007A0200" w:rsidRPr="00936483">
              <w:rPr>
                <w:snapToGrid w:val="0"/>
              </w:rPr>
              <w:t> </w:t>
            </w:r>
            <w:r w:rsidRPr="00936483">
              <w:rPr>
                <w:snapToGrid w:val="0"/>
              </w:rPr>
              <w:t>allergens, other than a service associated with a service to which item 12012, 12015, 12018 or 12021 applies</w:t>
            </w:r>
          </w:p>
        </w:tc>
        <w:tc>
          <w:tcPr>
            <w:tcW w:w="924" w:type="dxa"/>
            <w:shd w:val="clear" w:color="auto" w:fill="FFFFFF"/>
          </w:tcPr>
          <w:p w:rsidR="005E3E83" w:rsidRPr="00936483" w:rsidRDefault="005E3E83" w:rsidP="006719FE">
            <w:pPr>
              <w:pStyle w:val="TableText"/>
              <w:keepLines/>
              <w:jc w:val="right"/>
            </w:pPr>
            <w:r w:rsidRPr="00936483">
              <w:t>5</w:t>
            </w:r>
            <w:r w:rsidR="00662121" w:rsidRPr="00936483">
              <w:t>8.85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12012</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Epicutaneous patch testing in the investigation of allergic dermatitis using less than the number of allergens included in a standard patch test battery</w:t>
            </w:r>
          </w:p>
        </w:tc>
        <w:tc>
          <w:tcPr>
            <w:tcW w:w="924" w:type="dxa"/>
            <w:shd w:val="clear" w:color="auto" w:fill="FFFFFF"/>
          </w:tcPr>
          <w:p w:rsidR="005E3E83" w:rsidRPr="00936483" w:rsidRDefault="005E3E83" w:rsidP="006719FE">
            <w:pPr>
              <w:pStyle w:val="TableText"/>
              <w:keepLines/>
              <w:jc w:val="right"/>
            </w:pPr>
            <w:r w:rsidRPr="00936483">
              <w:t>20.</w:t>
            </w:r>
            <w:r w:rsidR="00662121" w:rsidRPr="00936483">
              <w:t>80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12015</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Epicutaneous patch testing in the investigation of allergic dermatitis using all of the allergens in a standard patch test battery</w:t>
            </w:r>
          </w:p>
        </w:tc>
        <w:tc>
          <w:tcPr>
            <w:tcW w:w="924" w:type="dxa"/>
            <w:shd w:val="clear" w:color="auto" w:fill="FFFFFF"/>
          </w:tcPr>
          <w:p w:rsidR="005E3E83" w:rsidRPr="00936483" w:rsidRDefault="005E3E83" w:rsidP="006719FE">
            <w:pPr>
              <w:pStyle w:val="TableText"/>
              <w:keepLines/>
              <w:jc w:val="right"/>
            </w:pPr>
            <w:r w:rsidRPr="00936483">
              <w:t>6</w:t>
            </w:r>
            <w:r w:rsidR="00662121" w:rsidRPr="00936483">
              <w:t>2.45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12018</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Epicutaneous patch testing in the investigation of allergic dermatitis using all of the allergens in a standard patch test battery and additional allergens to a total of up to and including 50 allergens</w:t>
            </w:r>
          </w:p>
        </w:tc>
        <w:tc>
          <w:tcPr>
            <w:tcW w:w="924" w:type="dxa"/>
            <w:shd w:val="clear" w:color="auto" w:fill="FFFFFF"/>
          </w:tcPr>
          <w:p w:rsidR="005E3E83" w:rsidRPr="00936483" w:rsidRDefault="00662121" w:rsidP="006719FE">
            <w:pPr>
              <w:pStyle w:val="TableText"/>
              <w:keepLines/>
              <w:jc w:val="right"/>
            </w:pPr>
            <w:r w:rsidRPr="00936483">
              <w:t>80.35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12021</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Epicutaneous patch testing in the investigation of allergic dermatitis, performed by or on behalf of a specialist in the practice of his or her specialty, using more than 50</w:t>
            </w:r>
            <w:r w:rsidR="007A0200" w:rsidRPr="00936483">
              <w:rPr>
                <w:snapToGrid w:val="0"/>
              </w:rPr>
              <w:t> </w:t>
            </w:r>
            <w:r w:rsidRPr="00936483">
              <w:rPr>
                <w:snapToGrid w:val="0"/>
              </w:rPr>
              <w:t>allergens</w:t>
            </w:r>
          </w:p>
        </w:tc>
        <w:tc>
          <w:tcPr>
            <w:tcW w:w="924" w:type="dxa"/>
            <w:shd w:val="clear" w:color="auto" w:fill="FFFFFF"/>
          </w:tcPr>
          <w:p w:rsidR="005E3E83" w:rsidRPr="00936483" w:rsidRDefault="005E3E83" w:rsidP="006719FE">
            <w:pPr>
              <w:pStyle w:val="TableText"/>
              <w:keepLines/>
              <w:jc w:val="right"/>
            </w:pPr>
            <w:r w:rsidRPr="00936483">
              <w:t>11</w:t>
            </w:r>
            <w:r w:rsidR="00662121" w:rsidRPr="00936483">
              <w:t>7.85</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10</w:t>
            </w:r>
            <w:r w:rsidR="00344318" w:rsidRPr="00936483">
              <w:t>—</w:t>
            </w:r>
            <w:r w:rsidRPr="00936483">
              <w:t>Other diagnostic procedures and investigations</w:t>
            </w:r>
          </w:p>
        </w:tc>
      </w:tr>
      <w:tr w:rsidR="005E3E83" w:rsidRPr="00936483" w:rsidTr="00576ADD">
        <w:trPr>
          <w:cantSplit/>
        </w:trPr>
        <w:tc>
          <w:tcPr>
            <w:tcW w:w="799" w:type="dxa"/>
            <w:shd w:val="clear" w:color="auto" w:fill="FFFFFF"/>
          </w:tcPr>
          <w:p w:rsidR="005E3E83" w:rsidRPr="00936483" w:rsidRDefault="005E3E83" w:rsidP="006719FE">
            <w:pPr>
              <w:pStyle w:val="TableText"/>
              <w:keepNext/>
              <w:keepLines/>
              <w:ind w:left="-21"/>
              <w:rPr>
                <w:snapToGrid w:val="0"/>
              </w:rPr>
            </w:pPr>
            <w:r w:rsidRPr="00936483">
              <w:rPr>
                <w:snapToGrid w:val="0"/>
              </w:rPr>
              <w:t>12200</w:t>
            </w:r>
          </w:p>
        </w:tc>
        <w:tc>
          <w:tcPr>
            <w:tcW w:w="5768" w:type="dxa"/>
            <w:gridSpan w:val="2"/>
            <w:shd w:val="clear" w:color="auto" w:fill="FFFFFF"/>
          </w:tcPr>
          <w:p w:rsidR="005E3E83" w:rsidRPr="00936483" w:rsidRDefault="005E3E83" w:rsidP="006719FE">
            <w:pPr>
              <w:pStyle w:val="TableText"/>
              <w:keepNext/>
              <w:keepLines/>
              <w:rPr>
                <w:snapToGrid w:val="0"/>
              </w:rPr>
            </w:pPr>
            <w:r w:rsidRPr="00936483">
              <w:rPr>
                <w:snapToGrid w:val="0"/>
              </w:rPr>
              <w:t>Collection of specimen of sweat by iontophoresis</w:t>
            </w:r>
          </w:p>
        </w:tc>
        <w:tc>
          <w:tcPr>
            <w:tcW w:w="924" w:type="dxa"/>
            <w:shd w:val="clear" w:color="auto" w:fill="FFFFFF"/>
          </w:tcPr>
          <w:p w:rsidR="005E3E83" w:rsidRPr="00936483" w:rsidRDefault="005E3E83" w:rsidP="006719FE">
            <w:pPr>
              <w:pStyle w:val="TableText"/>
              <w:keepNext/>
              <w:keepLines/>
              <w:jc w:val="right"/>
            </w:pPr>
            <w:r w:rsidRPr="00936483">
              <w:t>3</w:t>
            </w:r>
            <w:r w:rsidR="00662121" w:rsidRPr="00936483">
              <w:t>7.20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t>12201</w:t>
            </w:r>
          </w:p>
        </w:tc>
        <w:tc>
          <w:tcPr>
            <w:tcW w:w="5768" w:type="dxa"/>
            <w:gridSpan w:val="2"/>
            <w:shd w:val="clear" w:color="auto" w:fill="FFFFFF"/>
          </w:tcPr>
          <w:p w:rsidR="005E3E83" w:rsidRPr="00936483" w:rsidRDefault="005E3E83" w:rsidP="006719FE">
            <w:pPr>
              <w:pStyle w:val="TableText"/>
              <w:keepLines/>
            </w:pPr>
            <w:r w:rsidRPr="00936483">
              <w:t>Administration, by a specialist or consultant physician in the practice of his or her specialty, of thyrotropin alfa</w:t>
            </w:r>
            <w:r w:rsidRPr="00936483">
              <w:noBreakHyphen/>
              <w:t>rch (recombinant human thyroid</w:t>
            </w:r>
            <w:r w:rsidRPr="00936483">
              <w:noBreakHyphen/>
              <w:t>stimulating hormone), and arranging services to which items</w:t>
            </w:r>
            <w:r w:rsidR="007A0200" w:rsidRPr="00936483">
              <w:t> </w:t>
            </w:r>
            <w:r w:rsidRPr="00936483">
              <w:t>61426 and 66650 apply, for the detection of recurrent well</w:t>
            </w:r>
            <w:r w:rsidRPr="00936483">
              <w:noBreakHyphen/>
              <w:t>differentiated thyroid cancer in a patient if:</w:t>
            </w:r>
          </w:p>
          <w:p w:rsidR="005E3E83" w:rsidRPr="00936483" w:rsidRDefault="005E3E83" w:rsidP="006719FE">
            <w:pPr>
              <w:pStyle w:val="TableP1a"/>
              <w:keepLines/>
            </w:pPr>
            <w:r w:rsidRPr="00936483">
              <w:tab/>
              <w:t>(a)</w:t>
            </w:r>
            <w:r w:rsidRPr="00936483">
              <w:tab/>
              <w:t xml:space="preserve">the patient has had a total thyroidectomy and </w:t>
            </w:r>
            <w:r w:rsidR="00344318" w:rsidRPr="00936483">
              <w:t xml:space="preserve">one </w:t>
            </w:r>
            <w:r w:rsidRPr="00936483">
              <w:t>ablative dose of radioactive iodine; and</w:t>
            </w:r>
          </w:p>
          <w:p w:rsidR="005E3E83" w:rsidRPr="00936483" w:rsidRDefault="005E3E83" w:rsidP="006719FE">
            <w:pPr>
              <w:pStyle w:val="TableP1a"/>
              <w:keepLines/>
            </w:pPr>
            <w:r w:rsidRPr="00936483">
              <w:tab/>
              <w:t>(b)</w:t>
            </w:r>
            <w:r w:rsidRPr="00936483">
              <w:tab/>
              <w:t>the patient is maintained on thyroid hormone therapy; and</w:t>
            </w:r>
          </w:p>
          <w:p w:rsidR="005E3E83" w:rsidRPr="00936483" w:rsidRDefault="005E3E83" w:rsidP="006719FE">
            <w:pPr>
              <w:pStyle w:val="TableP1a"/>
              <w:keepLines/>
            </w:pPr>
            <w:r w:rsidRPr="00936483">
              <w:tab/>
              <w:t>(c)</w:t>
            </w:r>
            <w:r w:rsidRPr="00936483">
              <w:tab/>
              <w:t>the patient is at risk of recurrence; and</w:t>
            </w:r>
          </w:p>
          <w:p w:rsidR="005E3E83" w:rsidRPr="00936483" w:rsidRDefault="005E3E83" w:rsidP="006719FE">
            <w:pPr>
              <w:pStyle w:val="TableP1a"/>
              <w:keepLines/>
            </w:pPr>
            <w:r w:rsidRPr="00936483">
              <w:tab/>
              <w:t>(d)</w:t>
            </w:r>
            <w:r w:rsidRPr="00936483">
              <w:tab/>
              <w:t xml:space="preserve">on at least </w:t>
            </w:r>
            <w:r w:rsidR="00344318" w:rsidRPr="00936483">
              <w:t xml:space="preserve">one </w:t>
            </w:r>
            <w:r w:rsidRPr="00936483">
              <w:t>previous whole body scan or serum thyroglobulin test when withdrawn from thyroid hormone therapy, the patient did not have evidence of well</w:t>
            </w:r>
            <w:r w:rsidRPr="00936483">
              <w:noBreakHyphen/>
              <w:t>differentiated thyroid cancer; and</w:t>
            </w:r>
          </w:p>
        </w:tc>
        <w:tc>
          <w:tcPr>
            <w:tcW w:w="924" w:type="dxa"/>
            <w:shd w:val="clear" w:color="auto" w:fill="FFFFFF"/>
          </w:tcPr>
          <w:p w:rsidR="005E3E83" w:rsidRPr="00936483" w:rsidRDefault="005E3E83" w:rsidP="006719FE">
            <w:pPr>
              <w:pStyle w:val="TableText"/>
              <w:keepLines/>
              <w:ind w:left="-62"/>
              <w:jc w:val="right"/>
            </w:pPr>
            <w:r w:rsidRPr="00936483">
              <w:t>2,3</w:t>
            </w:r>
            <w:r w:rsidR="00662121" w:rsidRPr="00936483">
              <w:t>92.90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spacing w:before="60"/>
            </w:pPr>
            <w:r w:rsidRPr="00936483">
              <w:tab/>
              <w:t>(e)</w:t>
            </w:r>
            <w:r w:rsidRPr="00936483">
              <w:tab/>
              <w:t>either:</w:t>
            </w:r>
          </w:p>
          <w:p w:rsidR="005E3E83" w:rsidRPr="00936483" w:rsidRDefault="005E3E83" w:rsidP="006719FE">
            <w:pPr>
              <w:pStyle w:val="TableP2i"/>
              <w:keepLines/>
            </w:pPr>
            <w:r w:rsidRPr="00936483">
              <w:tab/>
              <w:t>(i)</w:t>
            </w:r>
            <w:r w:rsidRPr="00936483">
              <w:tab/>
              <w:t>withdrawal from thyroid hormone therapy resulted in severe psychiatric disturbances when hypothyroid; or</w:t>
            </w:r>
          </w:p>
          <w:p w:rsidR="005E3E83" w:rsidRPr="00936483" w:rsidRDefault="005E3E83" w:rsidP="006719FE">
            <w:pPr>
              <w:pStyle w:val="TableP2i"/>
              <w:keepLines/>
            </w:pPr>
            <w:r w:rsidRPr="00936483">
              <w:tab/>
              <w:t>(ii)</w:t>
            </w:r>
            <w:r w:rsidRPr="00936483">
              <w:tab/>
              <w:t>withdrawal is medically contra</w:t>
            </w:r>
            <w:r w:rsidRPr="00936483">
              <w:noBreakHyphen/>
              <w:t>indicated because the patient has:</w:t>
            </w:r>
          </w:p>
          <w:p w:rsidR="005E3E83" w:rsidRPr="00936483" w:rsidRDefault="005E3E83" w:rsidP="006719FE">
            <w:pPr>
              <w:pStyle w:val="TableP2i"/>
              <w:keepLines/>
              <w:tabs>
                <w:tab w:val="clear" w:pos="726"/>
              </w:tabs>
              <w:ind w:left="1321" w:hanging="482"/>
            </w:pPr>
            <w:r w:rsidRPr="00936483">
              <w:t>(A)</w:t>
            </w:r>
            <w:r w:rsidRPr="00936483">
              <w:tab/>
              <w:t>unstable coronary artery disease; or</w:t>
            </w:r>
          </w:p>
          <w:p w:rsidR="005E3E83" w:rsidRPr="00936483" w:rsidRDefault="005E3E83" w:rsidP="006719FE">
            <w:pPr>
              <w:pStyle w:val="TableP2i"/>
              <w:keepLines/>
              <w:tabs>
                <w:tab w:val="clear" w:pos="726"/>
              </w:tabs>
              <w:ind w:left="1318" w:hanging="480"/>
            </w:pPr>
            <w:r w:rsidRPr="00936483">
              <w:t>(B)</w:t>
            </w:r>
            <w:r w:rsidRPr="00936483">
              <w:tab/>
              <w:t>hypopituitarism; or</w:t>
            </w:r>
          </w:p>
          <w:p w:rsidR="005E3E83" w:rsidRPr="00936483" w:rsidRDefault="005E3E83" w:rsidP="006719FE">
            <w:pPr>
              <w:pStyle w:val="TableP2i"/>
              <w:keepLines/>
              <w:tabs>
                <w:tab w:val="clear" w:pos="726"/>
              </w:tabs>
              <w:ind w:left="1318" w:hanging="480"/>
            </w:pPr>
            <w:r w:rsidRPr="00936483">
              <w:t>(C)</w:t>
            </w:r>
            <w:r w:rsidRPr="00936483">
              <w:tab/>
              <w:t>a high risk of relapse or exacerbation of a previous severe psychiatric illness</w:t>
            </w:r>
          </w:p>
          <w:p w:rsidR="005E3E83" w:rsidRPr="00936483" w:rsidRDefault="005E3E83" w:rsidP="006719FE">
            <w:pPr>
              <w:pStyle w:val="TableP1a"/>
              <w:keepLines/>
              <w:rPr>
                <w:snapToGrid w:val="0"/>
              </w:rPr>
            </w:pPr>
            <w:r w:rsidRPr="00936483">
              <w:tab/>
            </w:r>
            <w:r w:rsidRPr="00936483">
              <w:tab/>
            </w:r>
            <w:r w:rsidR="003B4FAB">
              <w:t>—</w:t>
            </w:r>
            <w:r w:rsidRPr="00936483">
              <w:t>applicable once only in a 12 month period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Height w:val="1732"/>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12203</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Overnight investigation for sleep apnoea for a period of at least 8 hours in duration, for a patient aged 18 years or more, if:</w:t>
            </w:r>
          </w:p>
          <w:p w:rsidR="005E3E83" w:rsidRPr="00936483" w:rsidRDefault="005E3E83" w:rsidP="006719FE">
            <w:pPr>
              <w:pStyle w:val="TableP1a"/>
              <w:keepLines/>
            </w:pPr>
            <w:r w:rsidRPr="00936483">
              <w:tab/>
              <w:t>(a)</w:t>
            </w:r>
            <w:r w:rsidRPr="00936483">
              <w:tab/>
              <w:t>continuous monitoring of oxygen saturation and breathing using a multi</w:t>
            </w:r>
            <w:r w:rsidRPr="00936483">
              <w:noBreakHyphen/>
              <w:t>channel polygraph, and recordings of EEG, EOG, submental EMG, anterior tibial EMG, respiratory movement, airflow, oxygen saturation and ECG are performed; and</w:t>
            </w:r>
          </w:p>
        </w:tc>
        <w:tc>
          <w:tcPr>
            <w:tcW w:w="924" w:type="dxa"/>
            <w:shd w:val="clear" w:color="auto" w:fill="FFFFFF"/>
          </w:tcPr>
          <w:p w:rsidR="005E3E83" w:rsidRPr="00936483" w:rsidRDefault="005E3E83" w:rsidP="006719FE">
            <w:pPr>
              <w:pStyle w:val="TableText"/>
              <w:keepLines/>
              <w:jc w:val="right"/>
            </w:pPr>
            <w:r w:rsidRPr="00936483">
              <w:t>5</w:t>
            </w:r>
            <w:r w:rsidR="00662121" w:rsidRPr="00936483">
              <w:t>88.00</w:t>
            </w:r>
          </w:p>
        </w:tc>
      </w:tr>
      <w:tr w:rsidR="005E3E83" w:rsidRPr="00936483" w:rsidTr="00576ADD">
        <w:trPr>
          <w:cantSplit/>
          <w:trHeight w:val="679"/>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pPr>
            <w:r w:rsidRPr="00936483">
              <w:tab/>
              <w:t>(b)</w:t>
            </w:r>
            <w:r w:rsidRPr="00936483">
              <w:tab/>
              <w:t>a technician is in continuous attendance under the supervision of a qualified sleep medicine practitioner; and</w:t>
            </w:r>
          </w:p>
          <w:p w:rsidR="005E3E83" w:rsidRPr="00936483" w:rsidRDefault="005E3E83" w:rsidP="006719FE">
            <w:pPr>
              <w:pStyle w:val="TableP1a"/>
              <w:keepLines/>
              <w:rPr>
                <w:snapToGrid w:val="0"/>
              </w:rPr>
            </w:pPr>
            <w:r w:rsidRPr="00936483">
              <w:tab/>
              <w:t>(c)</w:t>
            </w:r>
            <w:r w:rsidRPr="00936483">
              <w:tab/>
              <w:t>the patient is referred by a medical practitioner; and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pPr>
            <w:r w:rsidRPr="00936483">
              <w:tab/>
              <w:t>(d)</w:t>
            </w:r>
            <w:r w:rsidRPr="00936483">
              <w:tab/>
              <w:t>the necessity for the investigation is determined by a qualified adult sleep medicine practitioner before the investigation; and</w:t>
            </w:r>
          </w:p>
        </w:tc>
        <w:tc>
          <w:tcPr>
            <w:tcW w:w="924" w:type="dxa"/>
            <w:shd w:val="clear" w:color="auto" w:fill="FFFFFF"/>
          </w:tcPr>
          <w:p w:rsidR="005E3E83" w:rsidRPr="00936483" w:rsidRDefault="005E3E83" w:rsidP="006719FE">
            <w:pPr>
              <w:pStyle w:val="TableText"/>
              <w:keepLines/>
              <w:jc w:val="right"/>
              <w:rPr>
                <w:snapToGrid w:val="0"/>
              </w:rPr>
            </w:pPr>
          </w:p>
        </w:tc>
      </w:tr>
      <w:tr w:rsidR="005E3E83" w:rsidRPr="00936483" w:rsidTr="00576ADD">
        <w:trPr>
          <w:cantSplit/>
          <w:trHeight w:val="1749"/>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rPr>
                <w:snapToGrid w:val="0"/>
              </w:rPr>
            </w:pPr>
            <w:r w:rsidRPr="00936483">
              <w:tab/>
              <w:t>(e)</w:t>
            </w:r>
            <w:r w:rsidRPr="00936483">
              <w:tab/>
              <w:t xml:space="preserve">polygraphic records are analysed (for assessment of sleep stage, arousals, respiratory events and assessment of clinically significant alterations in heart rate and limb movement) with manual scoring, or manual correction of computerised scoring in epochs of not more than </w:t>
            </w:r>
            <w:r w:rsidR="00344318" w:rsidRPr="00936483">
              <w:t xml:space="preserve">one </w:t>
            </w:r>
            <w:r w:rsidRPr="00936483">
              <w:t>minute, and stored for interpretation and preparation of report; and</w:t>
            </w:r>
          </w:p>
        </w:tc>
        <w:tc>
          <w:tcPr>
            <w:tcW w:w="924" w:type="dxa"/>
            <w:shd w:val="clear" w:color="auto" w:fill="FFFFFF"/>
          </w:tcPr>
          <w:p w:rsidR="005E3E83" w:rsidRPr="00936483" w:rsidRDefault="005E3E83" w:rsidP="006719FE">
            <w:pPr>
              <w:pStyle w:val="TableText"/>
              <w:keepLines/>
              <w:jc w:val="right"/>
              <w:rPr>
                <w:snapToGrid w:val="0"/>
              </w:rPr>
            </w:pPr>
          </w:p>
        </w:tc>
      </w:tr>
      <w:tr w:rsidR="005E3E83" w:rsidRPr="00936483" w:rsidTr="00576ADD">
        <w:trPr>
          <w:cantSplit/>
          <w:trHeight w:val="1660"/>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spacing w:before="60"/>
            </w:pPr>
            <w:r w:rsidRPr="00936483">
              <w:tab/>
              <w:t>(f)</w:t>
            </w:r>
            <w:r w:rsidRPr="00936483">
              <w:tab/>
              <w:t>interpretation and report are provided by a qualified adult sleep medicine practitioner based on reviewing the direct original recording of polygraphic data from the patient</w:t>
            </w:r>
          </w:p>
          <w:p w:rsidR="005E3E83" w:rsidRPr="00936483" w:rsidRDefault="005E3E83" w:rsidP="006719FE">
            <w:pPr>
              <w:pStyle w:val="TableText"/>
              <w:keepLines/>
              <w:spacing w:before="0"/>
            </w:pPr>
            <w:r w:rsidRPr="00936483">
              <w:rPr>
                <w:snapToGrid w:val="0"/>
              </w:rPr>
              <w:t>For any particular patient</w:t>
            </w:r>
            <w:r w:rsidR="00344318" w:rsidRPr="00936483">
              <w:rPr>
                <w:snapToGrid w:val="0"/>
              </w:rPr>
              <w:t>—</w:t>
            </w:r>
            <w:r w:rsidRPr="00936483">
              <w:rPr>
                <w:snapToGrid w:val="0"/>
              </w:rPr>
              <w:t>applicable only in relation to each of the first 3 occasions the investigation is performed in any 12</w:t>
            </w:r>
            <w:r w:rsidR="007A0200" w:rsidRPr="00936483">
              <w:rPr>
                <w:snapToGrid w:val="0"/>
              </w:rPr>
              <w:t> </w:t>
            </w:r>
            <w:r w:rsidRPr="00936483">
              <w:rPr>
                <w:snapToGrid w:val="0"/>
              </w:rPr>
              <w:t>month period</w:t>
            </w:r>
          </w:p>
        </w:tc>
        <w:tc>
          <w:tcPr>
            <w:tcW w:w="924" w:type="dxa"/>
            <w:shd w:val="clear" w:color="auto" w:fill="FFFFFF"/>
          </w:tcPr>
          <w:p w:rsidR="005E3E83" w:rsidRPr="00936483" w:rsidRDefault="005E3E83" w:rsidP="006719FE">
            <w:pPr>
              <w:pStyle w:val="TableText"/>
              <w:keepLines/>
              <w:jc w:val="right"/>
              <w:rPr>
                <w:snapToGrid w:val="0"/>
              </w:rPr>
            </w:pPr>
          </w:p>
        </w:tc>
      </w:tr>
      <w:tr w:rsidR="005E3E83" w:rsidRPr="00936483" w:rsidTr="00576ADD">
        <w:trPr>
          <w:cantSplit/>
          <w:trHeight w:val="139"/>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12207</w:t>
            </w:r>
          </w:p>
        </w:tc>
        <w:tc>
          <w:tcPr>
            <w:tcW w:w="5768" w:type="dxa"/>
            <w:gridSpan w:val="2"/>
            <w:shd w:val="clear" w:color="auto" w:fill="FFFFFF"/>
          </w:tcPr>
          <w:p w:rsidR="005E3E83" w:rsidRPr="00936483" w:rsidRDefault="005E3E83" w:rsidP="006719FE">
            <w:pPr>
              <w:pStyle w:val="TableText"/>
              <w:keepNext/>
              <w:keepLines/>
              <w:rPr>
                <w:snapToGrid w:val="0"/>
              </w:rPr>
            </w:pPr>
            <w:r w:rsidRPr="00936483">
              <w:rPr>
                <w:snapToGrid w:val="0"/>
              </w:rPr>
              <w:t>Overnight investigation for sleep apnoea for a period of at least 8 hours in duration, for a patient aged 18 years or more, if:</w:t>
            </w:r>
          </w:p>
        </w:tc>
        <w:tc>
          <w:tcPr>
            <w:tcW w:w="924" w:type="dxa"/>
            <w:shd w:val="clear" w:color="auto" w:fill="FFFFFF"/>
          </w:tcPr>
          <w:p w:rsidR="005E3E83" w:rsidRPr="00936483" w:rsidRDefault="005E3E83" w:rsidP="006719FE">
            <w:pPr>
              <w:pStyle w:val="TableText"/>
              <w:keepNext/>
              <w:keepLines/>
              <w:jc w:val="right"/>
            </w:pPr>
            <w:r w:rsidRPr="00936483">
              <w:t>5</w:t>
            </w:r>
            <w:r w:rsidR="00662121" w:rsidRPr="00936483">
              <w:t>88.00</w:t>
            </w:r>
          </w:p>
        </w:tc>
      </w:tr>
      <w:tr w:rsidR="005E3E83" w:rsidRPr="00936483" w:rsidTr="00576ADD">
        <w:trPr>
          <w:cantSplit/>
          <w:trHeight w:val="292"/>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Next/>
              <w:keepLines/>
              <w:rPr>
                <w:snapToGrid w:val="0"/>
              </w:rPr>
            </w:pPr>
            <w:r w:rsidRPr="00936483">
              <w:tab/>
              <w:t>(a)</w:t>
            </w:r>
            <w:r w:rsidRPr="00936483">
              <w:tab/>
              <w:t>continuous monitoring of oxygen saturation and breathing using a multi</w:t>
            </w:r>
            <w:r w:rsidRPr="00936483">
              <w:noBreakHyphen/>
              <w:t>channel polygraph, and recordings of EEG, EOG, submental EMG, anterior tibial EMG, respiratory movement, airflow, oxygen saturation and ECG are performed; and</w:t>
            </w:r>
          </w:p>
        </w:tc>
        <w:tc>
          <w:tcPr>
            <w:tcW w:w="924" w:type="dxa"/>
            <w:shd w:val="clear" w:color="auto" w:fill="FFFFFF"/>
          </w:tcPr>
          <w:p w:rsidR="005E3E83" w:rsidRPr="00936483" w:rsidRDefault="005E3E83" w:rsidP="006719FE">
            <w:pPr>
              <w:pStyle w:val="TableText"/>
              <w:keepN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pPr>
            <w:r w:rsidRPr="00936483">
              <w:tab/>
              <w:t>(b)</w:t>
            </w:r>
            <w:r w:rsidRPr="00936483">
              <w:tab/>
              <w:t>a technician is in continuous attendance under the supervision of a qualified sleep medicine practitioner; and</w:t>
            </w:r>
          </w:p>
          <w:p w:rsidR="005E3E83" w:rsidRPr="00936483" w:rsidRDefault="005E3E83" w:rsidP="006719FE">
            <w:pPr>
              <w:pStyle w:val="TableP1a"/>
              <w:keepLines/>
            </w:pPr>
            <w:r w:rsidRPr="00936483">
              <w:tab/>
              <w:t>(c)</w:t>
            </w:r>
            <w:r w:rsidRPr="00936483">
              <w:tab/>
              <w:t>the patient is referred by a medical practitioner; and</w:t>
            </w:r>
          </w:p>
          <w:p w:rsidR="005E3E83" w:rsidRPr="00936483" w:rsidRDefault="005E3E83" w:rsidP="006719FE">
            <w:pPr>
              <w:pStyle w:val="TableP1a"/>
              <w:keepLines/>
            </w:pPr>
            <w:r w:rsidRPr="00936483">
              <w:tab/>
              <w:t>(d)</w:t>
            </w:r>
            <w:r w:rsidRPr="00936483">
              <w:tab/>
              <w:t>the necessity for the investigation is determined by a qualified adult sleep medicine practitioner before the investigation; and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Height w:val="80"/>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pPr>
            <w:r w:rsidRPr="00936483">
              <w:tab/>
              <w:t>(e)</w:t>
            </w:r>
            <w:r w:rsidRPr="00936483">
              <w:tab/>
              <w:t xml:space="preserve">polygraphic records are analysed (for assessment of sleep stage, arousals, respiratory events and assessment of clinically significant alterations in heart rate and limb movement) with manual scoring, or manual correction of computerised scoring in epochs of not more than </w:t>
            </w:r>
            <w:r w:rsidR="00344318" w:rsidRPr="00936483">
              <w:t xml:space="preserve">one </w:t>
            </w:r>
            <w:r w:rsidRPr="00936483">
              <w:t>minute, and stored for interpretation and preparation of report; and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Height w:val="80"/>
        </w:trPr>
        <w:tc>
          <w:tcPr>
            <w:tcW w:w="799" w:type="dxa"/>
            <w:shd w:val="clear" w:color="auto" w:fill="FFFFFF"/>
          </w:tcPr>
          <w:p w:rsidR="005E3E83" w:rsidRPr="00936483" w:rsidRDefault="005E3E83" w:rsidP="00821A19">
            <w:pPr>
              <w:pStyle w:val="TableText"/>
              <w:keepNext/>
              <w:keepLines/>
              <w:ind w:left="-21"/>
              <w:rPr>
                <w:snapToGrid w:val="0"/>
              </w:rPr>
            </w:pPr>
          </w:p>
        </w:tc>
        <w:tc>
          <w:tcPr>
            <w:tcW w:w="5768" w:type="dxa"/>
            <w:gridSpan w:val="2"/>
            <w:shd w:val="clear" w:color="auto" w:fill="FFFFFF"/>
          </w:tcPr>
          <w:p w:rsidR="005E3E83" w:rsidRPr="00936483" w:rsidRDefault="005E3E83" w:rsidP="00821A19">
            <w:pPr>
              <w:pStyle w:val="TableP1a"/>
              <w:keepNext/>
              <w:keepLines/>
              <w:spacing w:before="60"/>
            </w:pPr>
            <w:r w:rsidRPr="00936483">
              <w:tab/>
              <w:t>(f)</w:t>
            </w:r>
            <w:r w:rsidRPr="00936483">
              <w:tab/>
              <w:t>interpretation and report are provided by a qualified adult sleep medicine practitioner based on reviewing the direct original recording of polygraphic data from the patient;</w:t>
            </w:r>
          </w:p>
        </w:tc>
        <w:tc>
          <w:tcPr>
            <w:tcW w:w="924" w:type="dxa"/>
            <w:shd w:val="clear" w:color="auto" w:fill="FFFFFF"/>
          </w:tcPr>
          <w:p w:rsidR="005E3E83" w:rsidRPr="00936483" w:rsidRDefault="005E3E83" w:rsidP="00821A19">
            <w:pPr>
              <w:pStyle w:val="TableText"/>
              <w:keepNext/>
              <w:keepLines/>
              <w:jc w:val="right"/>
            </w:pPr>
          </w:p>
        </w:tc>
      </w:tr>
      <w:tr w:rsidR="005E3E83" w:rsidRPr="00936483" w:rsidTr="00576ADD">
        <w:trPr>
          <w:cantSplit/>
          <w:trHeight w:val="2101"/>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Text"/>
              <w:keepLines/>
              <w:spacing w:before="0"/>
            </w:pPr>
            <w:r w:rsidRPr="00936483">
              <w:t>if it can be demonstrated that a further investigation is indicated in the same 12 month period to which item</w:t>
            </w:r>
            <w:r w:rsidR="007A0200" w:rsidRPr="00936483">
              <w:t> </w:t>
            </w:r>
            <w:r w:rsidRPr="00936483">
              <w:t>12203 applies for the adjustment or testing, or both, of the effectiveness of a positive pressure ventilatory support device (other than nasal continuous positive airway pressure) in sleep, in a patient with severe cardio</w:t>
            </w:r>
            <w:r w:rsidRPr="00936483">
              <w:noBreakHyphen/>
              <w:t>respiratory failure, and if previous studies have demonstrated failure of continuous positive airway pressure or oxygen</w:t>
            </w:r>
            <w:r w:rsidR="00344318" w:rsidRPr="00936483">
              <w:t>—</w:t>
            </w:r>
            <w:r w:rsidRPr="00936483">
              <w:t>each additional investigation</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12210</w:t>
            </w:r>
          </w:p>
        </w:tc>
        <w:tc>
          <w:tcPr>
            <w:tcW w:w="5768" w:type="dxa"/>
            <w:gridSpan w:val="2"/>
            <w:shd w:val="clear" w:color="auto" w:fill="FFFFFF"/>
          </w:tcPr>
          <w:p w:rsidR="005E3E83" w:rsidRPr="00936483" w:rsidRDefault="005E3E83" w:rsidP="006719FE">
            <w:pPr>
              <w:pStyle w:val="TableText"/>
              <w:keepLines/>
              <w:rPr>
                <w:snapToGrid w:val="0"/>
              </w:rPr>
            </w:pPr>
            <w:r w:rsidRPr="00936483">
              <w:rPr>
                <w:snapToGrid w:val="0"/>
              </w:rPr>
              <w:t>Overnight paediatric investigation for a period of at least 8</w:t>
            </w:r>
            <w:r w:rsidR="007A0200" w:rsidRPr="00936483">
              <w:rPr>
                <w:snapToGrid w:val="0"/>
              </w:rPr>
              <w:t> </w:t>
            </w:r>
            <w:r w:rsidRPr="00936483">
              <w:rPr>
                <w:snapToGrid w:val="0"/>
              </w:rPr>
              <w:t>hours in duration for a patient aged 12 years or less, if:</w:t>
            </w:r>
          </w:p>
          <w:p w:rsidR="005E3E83" w:rsidRPr="00936483" w:rsidRDefault="005E3E83" w:rsidP="006719FE">
            <w:pPr>
              <w:pStyle w:val="TableP1a"/>
              <w:keepLines/>
              <w:rPr>
                <w:snapToGrid w:val="0"/>
              </w:rPr>
            </w:pPr>
            <w:r w:rsidRPr="00936483">
              <w:tab/>
              <w:t>(a)</w:t>
            </w:r>
            <w:r w:rsidRPr="00936483">
              <w:tab/>
              <w:t>continuous monitoring of oxygen saturation and breathing using a multi</w:t>
            </w:r>
            <w:r w:rsidRPr="00936483">
              <w:noBreakHyphen/>
              <w:t>channel polygraph, and recordings of EEG (with a minimum of 4</w:t>
            </w:r>
            <w:r w:rsidR="007A0200" w:rsidRPr="00936483">
              <w:t> </w:t>
            </w:r>
            <w:r w:rsidRPr="00936483">
              <w:t>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Pr="00936483">
              <w:noBreakHyphen/>
              <w:t>tidal or transcutaneous), oxygen saturation and ECG are performed; and</w:t>
            </w:r>
          </w:p>
        </w:tc>
        <w:tc>
          <w:tcPr>
            <w:tcW w:w="924" w:type="dxa"/>
            <w:shd w:val="clear" w:color="auto" w:fill="FFFFFF"/>
          </w:tcPr>
          <w:p w:rsidR="005E3E83" w:rsidRPr="00936483" w:rsidRDefault="00662121" w:rsidP="006719FE">
            <w:pPr>
              <w:pStyle w:val="TableText"/>
              <w:keepLines/>
              <w:jc w:val="right"/>
            </w:pPr>
            <w:r w:rsidRPr="00936483">
              <w:t>701.85</w:t>
            </w:r>
          </w:p>
        </w:tc>
      </w:tr>
      <w:tr w:rsidR="005E3E83" w:rsidRPr="00936483" w:rsidTr="00576ADD">
        <w:trPr>
          <w:cantSplit/>
          <w:trHeight w:val="1020"/>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pPr>
            <w:r w:rsidRPr="00936483">
              <w:tab/>
              <w:t>(b)</w:t>
            </w:r>
            <w:r w:rsidRPr="00936483">
              <w:tab/>
              <w:t>a technician or registered nurse with sleep technology training is in continuous attendance under the supervision of a qualified paediatric sleep medicine practitioner; and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Height w:val="1065"/>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pPr>
            <w:r w:rsidRPr="00936483">
              <w:tab/>
              <w:t>(c)</w:t>
            </w:r>
            <w:r w:rsidRPr="00936483">
              <w:tab/>
              <w:t>the patient is referred by a medical practitioner; and</w:t>
            </w:r>
          </w:p>
          <w:p w:rsidR="005E3E83" w:rsidRPr="00936483" w:rsidRDefault="005E3E83" w:rsidP="006719FE">
            <w:pPr>
              <w:pStyle w:val="TableP1a"/>
              <w:keepLines/>
            </w:pPr>
            <w:r w:rsidRPr="00936483">
              <w:tab/>
              <w:t>(d)</w:t>
            </w:r>
            <w:r w:rsidRPr="00936483">
              <w:tab/>
              <w:t>the necessity for the investigation is determined by a qualified paediatric sleep medicine practitioner before the investigation; and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Height w:val="1980"/>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spacing w:before="60"/>
            </w:pPr>
            <w:r w:rsidRPr="00936483">
              <w:tab/>
              <w:t>(e)</w:t>
            </w:r>
            <w:r w:rsidRPr="00936483">
              <w:tab/>
              <w:t xml:space="preserve">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w:t>
            </w:r>
            <w:r w:rsidR="00344318" w:rsidRPr="00936483">
              <w:t xml:space="preserve">one </w:t>
            </w:r>
            <w:r w:rsidRPr="00936483">
              <w:t>minute, and stored for interpretation and preparation of report; and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Height w:val="1579"/>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pPr>
            <w:r w:rsidRPr="00936483">
              <w:tab/>
              <w:t>(f)</w:t>
            </w:r>
            <w:r w:rsidRPr="00936483">
              <w:tab/>
              <w:t>interpretation and report are provided by a qualified paediatric sleep medicine practitioner based on reviewing the direct original recording of polygraphic data from the patient</w:t>
            </w:r>
          </w:p>
          <w:p w:rsidR="005E3E83" w:rsidRPr="00936483" w:rsidRDefault="005E3E83" w:rsidP="006719FE">
            <w:pPr>
              <w:pStyle w:val="TableText"/>
              <w:keepLines/>
              <w:spacing w:before="0"/>
            </w:pPr>
            <w:r w:rsidRPr="00936483">
              <w:rPr>
                <w:snapToGrid w:val="0"/>
              </w:rPr>
              <w:t>For each particular patient</w:t>
            </w:r>
            <w:r w:rsidR="00344318" w:rsidRPr="00936483">
              <w:rPr>
                <w:snapToGrid w:val="0"/>
              </w:rPr>
              <w:t>—</w:t>
            </w:r>
            <w:r w:rsidRPr="00936483">
              <w:rPr>
                <w:snapToGrid w:val="0"/>
              </w:rPr>
              <w:t>applicable only in relation to each of the first 3 occasions the investigation is performed in any 12 month period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12213</w:t>
            </w:r>
          </w:p>
        </w:tc>
        <w:tc>
          <w:tcPr>
            <w:tcW w:w="5768" w:type="dxa"/>
            <w:gridSpan w:val="2"/>
            <w:shd w:val="clear" w:color="auto" w:fill="FFFFFF"/>
          </w:tcPr>
          <w:p w:rsidR="005E3E83" w:rsidRPr="00936483" w:rsidRDefault="005E3E83" w:rsidP="006719FE">
            <w:pPr>
              <w:pStyle w:val="TableText"/>
              <w:keepLines/>
              <w:ind w:right="-107"/>
              <w:rPr>
                <w:snapToGrid w:val="0"/>
              </w:rPr>
            </w:pPr>
            <w:r w:rsidRPr="00936483">
              <w:t>Overnight</w:t>
            </w:r>
            <w:r w:rsidRPr="00936483">
              <w:rPr>
                <w:snapToGrid w:val="0"/>
              </w:rPr>
              <w:t xml:space="preserve"> paediatric investigation for a period of at least 8</w:t>
            </w:r>
            <w:r w:rsidR="007A0200" w:rsidRPr="00936483">
              <w:rPr>
                <w:snapToGrid w:val="0"/>
              </w:rPr>
              <w:t> </w:t>
            </w:r>
            <w:r w:rsidRPr="00936483">
              <w:rPr>
                <w:snapToGrid w:val="0"/>
              </w:rPr>
              <w:t>hours in duration for a patient aged between 12 and 18</w:t>
            </w:r>
            <w:r w:rsidR="007A0200" w:rsidRPr="00936483">
              <w:rPr>
                <w:snapToGrid w:val="0"/>
              </w:rPr>
              <w:t> </w:t>
            </w:r>
            <w:r w:rsidRPr="00936483">
              <w:rPr>
                <w:snapToGrid w:val="0"/>
              </w:rPr>
              <w:t>years, if:</w:t>
            </w:r>
          </w:p>
          <w:p w:rsidR="005E3E83" w:rsidRPr="00936483" w:rsidRDefault="005E3E83" w:rsidP="006719FE">
            <w:pPr>
              <w:pStyle w:val="TableP1a"/>
              <w:keepLines/>
            </w:pPr>
            <w:r w:rsidRPr="00936483">
              <w:tab/>
              <w:t>(a)</w:t>
            </w:r>
            <w:r w:rsidRPr="00936483">
              <w:tab/>
              <w:t>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Pr="00936483">
              <w:noBreakHyphen/>
              <w:t>tidal or transcutaneous), oxygen saturation and ECG are performed; and</w:t>
            </w:r>
          </w:p>
          <w:p w:rsidR="005E3E83" w:rsidRPr="00936483" w:rsidRDefault="005E3E83" w:rsidP="006719FE">
            <w:pPr>
              <w:pStyle w:val="TableP1a"/>
              <w:keepLines/>
            </w:pPr>
            <w:r w:rsidRPr="00936483">
              <w:tab/>
              <w:t>(b)</w:t>
            </w:r>
            <w:r w:rsidRPr="00936483">
              <w:tab/>
              <w:t>a technician or registered nurse with sleep technology training is in continuous attendance under the supervision of a qualified sleep medicine practitioner; and</w:t>
            </w:r>
          </w:p>
          <w:p w:rsidR="005E3E83" w:rsidRPr="00936483" w:rsidRDefault="005E3E83" w:rsidP="006719FE">
            <w:pPr>
              <w:pStyle w:val="TableP1a"/>
              <w:keepLines/>
              <w:rPr>
                <w:snapToGrid w:val="0"/>
              </w:rPr>
            </w:pPr>
            <w:r w:rsidRPr="00936483">
              <w:tab/>
              <w:t>(c)</w:t>
            </w:r>
            <w:r w:rsidRPr="00936483">
              <w:tab/>
              <w:t>the patient is referred by a medical practitioner; and</w:t>
            </w:r>
          </w:p>
        </w:tc>
        <w:tc>
          <w:tcPr>
            <w:tcW w:w="924" w:type="dxa"/>
            <w:shd w:val="clear" w:color="auto" w:fill="FFFFFF"/>
          </w:tcPr>
          <w:p w:rsidR="005E3E83" w:rsidRPr="00936483" w:rsidRDefault="005E3E83" w:rsidP="006719FE">
            <w:pPr>
              <w:pStyle w:val="TableText"/>
              <w:keepLines/>
              <w:jc w:val="right"/>
            </w:pPr>
            <w:r w:rsidRPr="00936483">
              <w:t>6</w:t>
            </w:r>
            <w:r w:rsidR="00662121" w:rsidRPr="00936483">
              <w:t>32.30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rPr>
                <w:snapToGrid w:val="0"/>
              </w:rPr>
            </w:pPr>
            <w:r w:rsidRPr="00936483">
              <w:tab/>
              <w:t>(d)</w:t>
            </w:r>
            <w:r w:rsidRPr="00936483">
              <w:tab/>
              <w:t>the necessity for the investigation is determined by a qualified sleep medicine practitioner before the investigation; and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Height w:val="2880"/>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spacing w:before="60"/>
            </w:pPr>
            <w:r w:rsidRPr="00936483">
              <w:tab/>
              <w:t>(e)</w:t>
            </w:r>
            <w:r w:rsidRPr="00936483">
              <w:tab/>
              <w:t xml:space="preserve">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w:t>
            </w:r>
            <w:r w:rsidR="00344318" w:rsidRPr="00936483">
              <w:t xml:space="preserve">one </w:t>
            </w:r>
            <w:r w:rsidRPr="00936483">
              <w:t>minute, and stored for interpretation and preparation of report; and</w:t>
            </w:r>
          </w:p>
          <w:p w:rsidR="005E3E83" w:rsidRPr="00936483" w:rsidRDefault="005E3E83" w:rsidP="006719FE">
            <w:pPr>
              <w:pStyle w:val="TableP1a"/>
              <w:keepLines/>
              <w:rPr>
                <w:snapToGrid w:val="0"/>
              </w:rPr>
            </w:pPr>
            <w:r w:rsidRPr="00936483">
              <w:tab/>
              <w:t>(f)</w:t>
            </w:r>
            <w:r w:rsidRPr="00936483">
              <w:tab/>
              <w:t>interpretation and report are provided by a qualified sleep medicine practitioner based on reviewing the direct original recording of polygraphic data from the patient</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Height w:val="743"/>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Text"/>
              <w:keepLines/>
              <w:spacing w:before="0"/>
            </w:pPr>
            <w:r w:rsidRPr="00936483">
              <w:rPr>
                <w:snapToGrid w:val="0"/>
              </w:rPr>
              <w:t>For each particular patient</w:t>
            </w:r>
            <w:r w:rsidR="00344318" w:rsidRPr="00936483">
              <w:rPr>
                <w:snapToGrid w:val="0"/>
              </w:rPr>
              <w:t>—</w:t>
            </w:r>
            <w:r w:rsidRPr="00936483">
              <w:rPr>
                <w:snapToGrid w:val="0"/>
              </w:rPr>
              <w:t>applicable only in relation to each of the first 3 occasions the investigation is performed in any 12 month period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12215</w:t>
            </w:r>
          </w:p>
        </w:tc>
        <w:tc>
          <w:tcPr>
            <w:tcW w:w="5768" w:type="dxa"/>
            <w:gridSpan w:val="2"/>
            <w:shd w:val="clear" w:color="auto" w:fill="FFFFFF"/>
          </w:tcPr>
          <w:p w:rsidR="005E3E83" w:rsidRPr="00936483" w:rsidRDefault="005E3E83" w:rsidP="006719FE">
            <w:pPr>
              <w:pStyle w:val="TableText"/>
              <w:keepLines/>
              <w:ind w:right="-89"/>
              <w:rPr>
                <w:snapToGrid w:val="0"/>
              </w:rPr>
            </w:pPr>
            <w:r w:rsidRPr="00936483">
              <w:rPr>
                <w:snapToGrid w:val="0"/>
              </w:rPr>
              <w:t>Overnight paediatric investigation for a period of at least 8</w:t>
            </w:r>
            <w:r w:rsidR="007A0200" w:rsidRPr="00936483">
              <w:rPr>
                <w:snapToGrid w:val="0"/>
              </w:rPr>
              <w:t> </w:t>
            </w:r>
            <w:r w:rsidRPr="00936483">
              <w:rPr>
                <w:snapToGrid w:val="0"/>
              </w:rPr>
              <w:t>hours in duration for a patient aged 12 years or less, if:</w:t>
            </w:r>
          </w:p>
          <w:p w:rsidR="005E3E83" w:rsidRPr="00936483" w:rsidRDefault="005E3E83" w:rsidP="006719FE">
            <w:pPr>
              <w:pStyle w:val="TableP1a"/>
              <w:keepLines/>
            </w:pPr>
            <w:r w:rsidRPr="00936483">
              <w:tab/>
              <w:t>(a)</w:t>
            </w:r>
            <w:r w:rsidRPr="00936483">
              <w:tab/>
              <w:t>continuous monitoring of oxygen saturation and breathing using a multi</w:t>
            </w:r>
            <w:r w:rsidRPr="00936483">
              <w:noBreakHyphen/>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Pr="00936483">
              <w:noBreakHyphen/>
              <w:t>tidal or transcutaneous), oxygen saturation and ECG are performed; and</w:t>
            </w:r>
          </w:p>
          <w:p w:rsidR="005E3E83" w:rsidRPr="00936483" w:rsidRDefault="005E3E83" w:rsidP="006719FE">
            <w:pPr>
              <w:pStyle w:val="TableP1a"/>
              <w:keepLines/>
            </w:pPr>
            <w:r w:rsidRPr="00936483">
              <w:tab/>
              <w:t>(b)</w:t>
            </w:r>
            <w:r w:rsidRPr="00936483">
              <w:tab/>
              <w:t>a technician or registered nurse with sleep technology training is in continuous attendance under the supervision of a qualified paediatric sleep medicine practitioner; and</w:t>
            </w:r>
          </w:p>
          <w:p w:rsidR="005E3E83" w:rsidRPr="00936483" w:rsidRDefault="005E3E83" w:rsidP="006719FE">
            <w:pPr>
              <w:pStyle w:val="TableP1a"/>
              <w:keepLines/>
            </w:pPr>
            <w:r w:rsidRPr="00936483">
              <w:tab/>
              <w:t>(c)</w:t>
            </w:r>
            <w:r w:rsidRPr="00936483">
              <w:tab/>
              <w:t>the patient is referred by a medical practitioner; and</w:t>
            </w:r>
          </w:p>
          <w:p w:rsidR="005E3E83" w:rsidRPr="00936483" w:rsidRDefault="005E3E83" w:rsidP="006719FE">
            <w:pPr>
              <w:pStyle w:val="TableP1a"/>
              <w:keepLines/>
              <w:rPr>
                <w:snapToGrid w:val="0"/>
              </w:rPr>
            </w:pPr>
            <w:r w:rsidRPr="00936483">
              <w:tab/>
              <w:t>(d)</w:t>
            </w:r>
            <w:r w:rsidRPr="00936483">
              <w:tab/>
              <w:t>the necessity for the investigation is determined by a qualified paediatric sleep medicine practitioner before the investigation; and</w:t>
            </w:r>
          </w:p>
        </w:tc>
        <w:tc>
          <w:tcPr>
            <w:tcW w:w="924" w:type="dxa"/>
            <w:shd w:val="clear" w:color="auto" w:fill="FFFFFF"/>
          </w:tcPr>
          <w:p w:rsidR="005E3E83" w:rsidRPr="00936483" w:rsidRDefault="00662121" w:rsidP="006719FE">
            <w:pPr>
              <w:pStyle w:val="TableText"/>
              <w:keepLines/>
              <w:jc w:val="right"/>
            </w:pPr>
            <w:r w:rsidRPr="00936483">
              <w:t>701.85</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spacing w:before="60"/>
              <w:rPr>
                <w:snapToGrid w:val="0"/>
              </w:rPr>
            </w:pPr>
            <w:r w:rsidRPr="00936483">
              <w:tab/>
              <w:t>(e)</w:t>
            </w:r>
            <w:r w:rsidRPr="00936483">
              <w:tab/>
              <w:t xml:space="preserve">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w:t>
            </w:r>
            <w:r w:rsidR="00344318" w:rsidRPr="00936483">
              <w:t xml:space="preserve">one </w:t>
            </w:r>
            <w:r w:rsidRPr="00936483">
              <w:t>minute, and stored for interpretation and preparation of report; and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rPr>
                <w:snapToGrid w:val="0"/>
              </w:rPr>
            </w:pPr>
            <w:r w:rsidRPr="00936483">
              <w:tab/>
              <w:t>(f)</w:t>
            </w:r>
            <w:r w:rsidRPr="00936483">
              <w:tab/>
              <w:t>interpretation and report are provided by a qualified paediatric sleep medicine practitioner based on reviewing the direct original recording of polygraphic data from the patient;</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Text"/>
              <w:keepLines/>
              <w:spacing w:before="0"/>
            </w:pPr>
            <w:r w:rsidRPr="00936483">
              <w:t>if it can be demonstrated that a further investigation is indicated in the same 12 month period to which item</w:t>
            </w:r>
            <w:r w:rsidR="007A0200" w:rsidRPr="00936483">
              <w:t> </w:t>
            </w:r>
            <w:r w:rsidRPr="00936483">
              <w:t>12210 applies, for the adjustment, or testing of the effectiveness, or both, of Continuous Positive Airway Pressure (CPAP) or of the bilevel pressure support or ventilation (or both), or if supplemental oxygen is required because of recurring hypoxia</w:t>
            </w:r>
            <w:r w:rsidR="00344318" w:rsidRPr="00936483">
              <w:t>—</w:t>
            </w:r>
            <w:r w:rsidRPr="00936483">
              <w:t>each additional investig</w:t>
            </w:r>
            <w:r w:rsidRPr="00936483">
              <w:rPr>
                <w:snapToGrid w:val="0"/>
              </w:rPr>
              <w:t>ation</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Height w:val="2516"/>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12217</w:t>
            </w:r>
          </w:p>
        </w:tc>
        <w:tc>
          <w:tcPr>
            <w:tcW w:w="5768" w:type="dxa"/>
            <w:gridSpan w:val="2"/>
            <w:shd w:val="clear" w:color="auto" w:fill="FFFFFF"/>
          </w:tcPr>
          <w:p w:rsidR="005E3E83" w:rsidRPr="00936483" w:rsidRDefault="005E3E83" w:rsidP="006719FE">
            <w:pPr>
              <w:pStyle w:val="TableText"/>
              <w:keepLines/>
              <w:ind w:right="-89"/>
              <w:rPr>
                <w:snapToGrid w:val="0"/>
              </w:rPr>
            </w:pPr>
            <w:r w:rsidRPr="00936483">
              <w:rPr>
                <w:snapToGrid w:val="0"/>
              </w:rPr>
              <w:t>Overnight paediatric investigation for a period of at least 8</w:t>
            </w:r>
            <w:r w:rsidR="007A0200" w:rsidRPr="00936483">
              <w:rPr>
                <w:snapToGrid w:val="0"/>
              </w:rPr>
              <w:t> </w:t>
            </w:r>
            <w:r w:rsidRPr="00936483">
              <w:rPr>
                <w:snapToGrid w:val="0"/>
              </w:rPr>
              <w:t>hours in duration for a patient aged between 12 and 18</w:t>
            </w:r>
            <w:r w:rsidR="007A0200" w:rsidRPr="00936483">
              <w:rPr>
                <w:snapToGrid w:val="0"/>
              </w:rPr>
              <w:t> </w:t>
            </w:r>
            <w:r w:rsidRPr="00936483">
              <w:rPr>
                <w:snapToGrid w:val="0"/>
              </w:rPr>
              <w:t>years, if:</w:t>
            </w:r>
          </w:p>
          <w:p w:rsidR="005E3E83" w:rsidRPr="00936483" w:rsidRDefault="005E3E83" w:rsidP="006719FE">
            <w:pPr>
              <w:pStyle w:val="TableP1a"/>
              <w:keepLines/>
            </w:pPr>
            <w:r w:rsidRPr="00936483">
              <w:tab/>
              <w:t>(a)</w:t>
            </w:r>
            <w:r w:rsidRPr="00936483">
              <w:tab/>
              <w:t>continuous monitoring of oxygen saturation and breathing using a multi</w:t>
            </w:r>
            <w:r w:rsidRPr="00936483">
              <w:noBreakHyphen/>
              <w:t>channel polygraph, and recordings of EEG (with a minimum of 4 EEG leads or, in selected investigations, of 6 EEG leads), EOG, submental or diaphragm EMG (or both), respiratory movement of rib and abdomen (whether movement of rib is recorded separately from, or together with, movement of abdomen), airflow, measurement of carbon dioxide (either end</w:t>
            </w:r>
            <w:r w:rsidRPr="00936483">
              <w:noBreakHyphen/>
              <w:t>tidal or transcutaneous), oxygen saturation and ECG are performed; and</w:t>
            </w:r>
          </w:p>
        </w:tc>
        <w:tc>
          <w:tcPr>
            <w:tcW w:w="924" w:type="dxa"/>
            <w:shd w:val="clear" w:color="auto" w:fill="FFFFFF"/>
          </w:tcPr>
          <w:p w:rsidR="005E3E83" w:rsidRPr="00936483" w:rsidRDefault="005E3E83" w:rsidP="006719FE">
            <w:pPr>
              <w:pStyle w:val="TableText"/>
              <w:keepLines/>
              <w:jc w:val="right"/>
            </w:pPr>
            <w:r w:rsidRPr="00936483">
              <w:t>6</w:t>
            </w:r>
            <w:r w:rsidR="00662121" w:rsidRPr="00936483">
              <w:t>32.30</w:t>
            </w:r>
          </w:p>
        </w:tc>
      </w:tr>
      <w:tr w:rsidR="005E3E83" w:rsidRPr="00936483" w:rsidTr="00576ADD">
        <w:trPr>
          <w:cantSplit/>
          <w:trHeight w:val="1305"/>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pPr>
            <w:r w:rsidRPr="00936483">
              <w:tab/>
              <w:t>(b)</w:t>
            </w:r>
            <w:r w:rsidRPr="00936483">
              <w:tab/>
              <w:t>a technician or registered nurse with sleep technology training is in continuous attendance under the supervision of a qualified sleep medicine practitioner; and</w:t>
            </w:r>
          </w:p>
          <w:p w:rsidR="005E3E83" w:rsidRPr="00936483" w:rsidRDefault="005E3E83" w:rsidP="006719FE">
            <w:pPr>
              <w:pStyle w:val="TableP1a"/>
              <w:keepLines/>
              <w:rPr>
                <w:snapToGrid w:val="0"/>
              </w:rPr>
            </w:pPr>
            <w:r w:rsidRPr="00936483">
              <w:tab/>
              <w:t>(c)</w:t>
            </w:r>
            <w:r w:rsidRPr="00936483">
              <w:tab/>
              <w:t>the patient is referred by a medical practitioner; and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Height w:val="780"/>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spacing w:before="60"/>
            </w:pPr>
            <w:r w:rsidRPr="00936483">
              <w:tab/>
              <w:t>(d)</w:t>
            </w:r>
            <w:r w:rsidRPr="00936483">
              <w:tab/>
              <w:t>the necessity for the investigation is determined by a qualified sleep medicine practitioner before the investigation; and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rPr>
                <w:snapToGrid w:val="0"/>
              </w:rPr>
            </w:pPr>
            <w:r w:rsidRPr="00936483">
              <w:tab/>
              <w:t>(e)</w:t>
            </w:r>
            <w:r w:rsidRPr="00936483">
              <w:tab/>
              <w:t xml:space="preserve">polygraphic records are analysed (for assessment of sleep stage, and maturation of sleep indices, arousals, respiratory events and assessment of clinically significant alterations in heart rate and body movement) with manual scoring, or manual correction of computerised scoring in epochs of not more than </w:t>
            </w:r>
            <w:r w:rsidR="00344318" w:rsidRPr="00936483">
              <w:t xml:space="preserve">one </w:t>
            </w:r>
            <w:r w:rsidRPr="00936483">
              <w:t>minute, and stored for interpretation and preparation of report; and</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p>
        </w:tc>
        <w:tc>
          <w:tcPr>
            <w:tcW w:w="5768" w:type="dxa"/>
            <w:gridSpan w:val="2"/>
            <w:shd w:val="clear" w:color="auto" w:fill="FFFFFF"/>
          </w:tcPr>
          <w:p w:rsidR="005E3E83" w:rsidRPr="00936483" w:rsidRDefault="005E3E83" w:rsidP="006719FE">
            <w:pPr>
              <w:pStyle w:val="TableP1a"/>
              <w:keepLines/>
            </w:pPr>
            <w:r w:rsidRPr="00936483">
              <w:tab/>
              <w:t>(f)</w:t>
            </w:r>
            <w:r w:rsidRPr="00936483">
              <w:tab/>
              <w:t>interpretation and report to be provided by a qualified sleep medicine practitioner based on reviewing the direct original recording of polygraphic data from the patient;</w:t>
            </w:r>
          </w:p>
          <w:p w:rsidR="005E3E83" w:rsidRPr="00936483" w:rsidRDefault="005E3E83" w:rsidP="006719FE">
            <w:pPr>
              <w:pStyle w:val="TableText"/>
              <w:keepLines/>
              <w:spacing w:before="0"/>
              <w:rPr>
                <w:snapToGrid w:val="0"/>
              </w:rPr>
            </w:pPr>
            <w:r w:rsidRPr="00936483">
              <w:rPr>
                <w:snapToGrid w:val="0"/>
              </w:rPr>
              <w:t>if it can be demonstrated that a further investigation is indicated in the same 12 month period to which item</w:t>
            </w:r>
            <w:r w:rsidR="007A0200" w:rsidRPr="00936483">
              <w:rPr>
                <w:snapToGrid w:val="0"/>
              </w:rPr>
              <w:t> </w:t>
            </w:r>
            <w:r w:rsidRPr="00936483">
              <w:t>12213</w:t>
            </w:r>
            <w:r w:rsidRPr="00936483">
              <w:rPr>
                <w:snapToGrid w:val="0"/>
              </w:rPr>
              <w:t xml:space="preserve"> applies, for the adjustment, or testing of the effectiveness, or both, of </w:t>
            </w:r>
            <w:r w:rsidRPr="00936483">
              <w:t>Continuous Positive Airway Pressure (CPAP) or of the bilevel pressure support or ventilation (or both), or if there is recurring hypoxia and supplemental oxygen is required</w:t>
            </w:r>
            <w:r w:rsidR="00344318" w:rsidRPr="00936483">
              <w:t>—</w:t>
            </w:r>
            <w:r w:rsidRPr="00936483">
              <w:t>each additional investig</w:t>
            </w:r>
            <w:r w:rsidRPr="00936483">
              <w:rPr>
                <w:snapToGrid w:val="0"/>
              </w:rPr>
              <w:t>ation</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1"/>
              <w:rPr>
                <w:snapToGrid w:val="0"/>
              </w:rPr>
            </w:pPr>
            <w:r w:rsidRPr="00936483">
              <w:rPr>
                <w:snapToGrid w:val="0"/>
              </w:rPr>
              <w:t>12250</w:t>
            </w:r>
          </w:p>
        </w:tc>
        <w:tc>
          <w:tcPr>
            <w:tcW w:w="5768" w:type="dxa"/>
            <w:gridSpan w:val="2"/>
            <w:shd w:val="clear" w:color="auto" w:fill="FFFFFF"/>
          </w:tcPr>
          <w:p w:rsidR="005E3E83" w:rsidRPr="00936483" w:rsidRDefault="005E3E83" w:rsidP="006719FE">
            <w:pPr>
              <w:pStyle w:val="TableText"/>
              <w:keepLines/>
              <w:ind w:right="-89"/>
              <w:rPr>
                <w:snapToGrid w:val="0"/>
              </w:rPr>
            </w:pPr>
            <w:r w:rsidRPr="00936483">
              <w:rPr>
                <w:snapToGrid w:val="0"/>
              </w:rPr>
              <w:t>Overnight investigation for sleep apnoea for a period of at least 8</w:t>
            </w:r>
            <w:r w:rsidR="007A0200" w:rsidRPr="00936483">
              <w:rPr>
                <w:snapToGrid w:val="0"/>
              </w:rPr>
              <w:t> </w:t>
            </w:r>
            <w:r w:rsidRPr="00936483">
              <w:rPr>
                <w:snapToGrid w:val="0"/>
              </w:rPr>
              <w:t>hours in duration for a patient aged 18</w:t>
            </w:r>
            <w:r w:rsidR="007A0200" w:rsidRPr="00936483">
              <w:rPr>
                <w:snapToGrid w:val="0"/>
              </w:rPr>
              <w:t> </w:t>
            </w:r>
            <w:r w:rsidRPr="00936483">
              <w:rPr>
                <w:snapToGrid w:val="0"/>
              </w:rPr>
              <w:t>years or more, if all of the following requirements are met:</w:t>
            </w:r>
          </w:p>
          <w:p w:rsidR="005E3E83" w:rsidRPr="00936483" w:rsidRDefault="005E3E83" w:rsidP="006719FE">
            <w:pPr>
              <w:pStyle w:val="TableP1a"/>
              <w:keepLines/>
            </w:pPr>
            <w:r w:rsidRPr="00936483">
              <w:tab/>
              <w:t>(a)</w:t>
            </w:r>
            <w:r w:rsidRPr="00936483">
              <w:tab/>
              <w:t>the patient has, before the overnight investigation, been referred to a qualified sleep medicine practitioner by a medical practitioner whose clinical opinion is that there is a high probability that the patient has obstructive sleep apnoea;</w:t>
            </w:r>
          </w:p>
          <w:p w:rsidR="005E3E83" w:rsidRPr="00936483" w:rsidRDefault="005E3E83" w:rsidP="006719FE">
            <w:pPr>
              <w:pStyle w:val="TableP1a"/>
              <w:keepLines/>
              <w:spacing w:before="60"/>
            </w:pPr>
            <w:r w:rsidRPr="00936483">
              <w:tab/>
              <w:t>(b)</w:t>
            </w:r>
            <w:r w:rsidRPr="00936483">
              <w:tab/>
              <w:t>the investigation takes place after the qualified sleep medicine practitioner has:</w:t>
            </w:r>
          </w:p>
          <w:p w:rsidR="005E3E83" w:rsidRPr="00936483" w:rsidRDefault="005E3E83" w:rsidP="006719FE">
            <w:pPr>
              <w:pStyle w:val="TableP2i"/>
              <w:keepLines/>
            </w:pPr>
            <w:r w:rsidRPr="00936483">
              <w:tab/>
              <w:t>(i)</w:t>
            </w:r>
            <w:r w:rsidRPr="00936483">
              <w:tab/>
              <w:t>confirmed the necessity for the investigation; and</w:t>
            </w:r>
          </w:p>
          <w:p w:rsidR="005E3E83" w:rsidRPr="00936483" w:rsidRDefault="005E3E83" w:rsidP="006719FE">
            <w:pPr>
              <w:pStyle w:val="TableP2i"/>
              <w:keepLines/>
            </w:pPr>
            <w:r w:rsidRPr="00936483">
              <w:tab/>
              <w:t>(ii)</w:t>
            </w:r>
            <w:r w:rsidRPr="00936483">
              <w:tab/>
              <w:t xml:space="preserve">communicated this confirmation to the referring medical practitioner; </w:t>
            </w:r>
          </w:p>
        </w:tc>
        <w:tc>
          <w:tcPr>
            <w:tcW w:w="924" w:type="dxa"/>
            <w:shd w:val="clear" w:color="auto" w:fill="FFFFFF"/>
          </w:tcPr>
          <w:p w:rsidR="005E3E83" w:rsidRPr="00936483" w:rsidRDefault="00662121" w:rsidP="006719FE">
            <w:pPr>
              <w:pStyle w:val="TableText"/>
              <w:keepLines/>
              <w:jc w:val="right"/>
            </w:pPr>
            <w:r w:rsidRPr="00936483">
              <w:t>335.30</w:t>
            </w:r>
          </w:p>
        </w:tc>
      </w:tr>
      <w:tr w:rsidR="005E3E83" w:rsidRPr="00936483" w:rsidTr="00576ADD">
        <w:trPr>
          <w:cantSplit/>
        </w:trPr>
        <w:tc>
          <w:tcPr>
            <w:tcW w:w="799" w:type="dxa"/>
            <w:shd w:val="clear" w:color="auto" w:fill="FFFFFF"/>
          </w:tcPr>
          <w:p w:rsidR="005E3E83" w:rsidRPr="00936483" w:rsidRDefault="005E3E83" w:rsidP="006719FE">
            <w:pPr>
              <w:pStyle w:val="TableText"/>
              <w:keepLines/>
              <w:ind w:left="-23"/>
              <w:rPr>
                <w:snapToGrid w:val="0"/>
              </w:rPr>
            </w:pPr>
          </w:p>
        </w:tc>
        <w:tc>
          <w:tcPr>
            <w:tcW w:w="5768" w:type="dxa"/>
            <w:gridSpan w:val="2"/>
            <w:shd w:val="clear" w:color="auto" w:fill="FFFFFF"/>
          </w:tcPr>
          <w:p w:rsidR="005E3E83" w:rsidRPr="00936483" w:rsidRDefault="005E3E83" w:rsidP="00821A19">
            <w:pPr>
              <w:pStyle w:val="TableP1a"/>
              <w:keepLines/>
              <w:spacing w:before="60"/>
            </w:pPr>
            <w:r w:rsidRPr="00936483">
              <w:tab/>
              <w:t>(c)</w:t>
            </w:r>
            <w:r w:rsidRPr="00936483">
              <w:tab/>
              <w:t>during a period of sleep, the investigation involves recording a minimum of seven physiological parameters which must include:</w:t>
            </w:r>
          </w:p>
          <w:p w:rsidR="005E3E83" w:rsidRPr="00936483" w:rsidRDefault="005E3E83" w:rsidP="006719FE">
            <w:pPr>
              <w:pStyle w:val="TableP2i"/>
              <w:keepLines/>
            </w:pPr>
            <w:r w:rsidRPr="00936483">
              <w:tab/>
              <w:t>(i)</w:t>
            </w:r>
            <w:r w:rsidRPr="00936483">
              <w:tab/>
              <w:t>continuous electro</w:t>
            </w:r>
            <w:r w:rsidRPr="00936483">
              <w:noBreakHyphen/>
              <w:t>encephalogram (EEG); and</w:t>
            </w:r>
          </w:p>
          <w:p w:rsidR="005E3E83" w:rsidRPr="00936483" w:rsidRDefault="005E3E83" w:rsidP="006719FE">
            <w:pPr>
              <w:pStyle w:val="TableP2i"/>
              <w:keepLines/>
            </w:pPr>
            <w:r w:rsidRPr="00936483">
              <w:tab/>
              <w:t>(ii)</w:t>
            </w:r>
            <w:r w:rsidRPr="00936483">
              <w:tab/>
              <w:t>continuous electro</w:t>
            </w:r>
            <w:r w:rsidRPr="00936483">
              <w:noBreakHyphen/>
              <w:t>cardiogram (ECG); and</w:t>
            </w:r>
          </w:p>
          <w:p w:rsidR="005E3E83" w:rsidRPr="00936483" w:rsidRDefault="005E3E83" w:rsidP="006719FE">
            <w:pPr>
              <w:pStyle w:val="TableP2i"/>
              <w:keepLines/>
            </w:pPr>
            <w:r w:rsidRPr="00936483">
              <w:tab/>
              <w:t>(iii)</w:t>
            </w:r>
            <w:r w:rsidRPr="00936483">
              <w:tab/>
              <w:t>airflow; and</w:t>
            </w:r>
          </w:p>
          <w:p w:rsidR="005E3E83" w:rsidRPr="00936483" w:rsidRDefault="005E3E83" w:rsidP="006719FE">
            <w:pPr>
              <w:pStyle w:val="TableP2i"/>
              <w:keepLines/>
            </w:pPr>
            <w:r w:rsidRPr="00936483">
              <w:tab/>
              <w:t>(iv)</w:t>
            </w:r>
            <w:r w:rsidRPr="00936483">
              <w:tab/>
              <w:t>thoraco</w:t>
            </w:r>
            <w:r w:rsidRPr="00936483">
              <w:noBreakHyphen/>
              <w:t>abdominal movement; and</w:t>
            </w:r>
          </w:p>
          <w:p w:rsidR="005E3E83" w:rsidRPr="00936483" w:rsidRDefault="005E3E83" w:rsidP="006719FE">
            <w:pPr>
              <w:pStyle w:val="TableP2i"/>
              <w:keepLines/>
            </w:pPr>
            <w:r w:rsidRPr="00936483">
              <w:tab/>
              <w:t>(v)</w:t>
            </w:r>
            <w:r w:rsidRPr="00936483">
              <w:tab/>
              <w:t>oxygen saturation; and</w:t>
            </w:r>
          </w:p>
          <w:p w:rsidR="005E3E83" w:rsidRPr="00936483" w:rsidRDefault="005E3E83" w:rsidP="006719FE">
            <w:pPr>
              <w:pStyle w:val="TableP2i"/>
              <w:keepLines/>
            </w:pPr>
            <w:r w:rsidRPr="00936483">
              <w:tab/>
              <w:t>(vi)</w:t>
            </w:r>
            <w:r w:rsidRPr="00936483">
              <w:tab/>
              <w:t>2 or more of the following:</w:t>
            </w:r>
          </w:p>
          <w:p w:rsidR="005E3E83" w:rsidRPr="00936483" w:rsidRDefault="005E3E83" w:rsidP="006719FE">
            <w:pPr>
              <w:pStyle w:val="TableP2i"/>
              <w:keepLines/>
              <w:ind w:left="1318" w:hanging="480"/>
            </w:pPr>
            <w:r w:rsidRPr="00936483">
              <w:t>(A)</w:t>
            </w:r>
            <w:r w:rsidRPr="00936483">
              <w:tab/>
              <w:t>electro</w:t>
            </w:r>
            <w:r w:rsidRPr="00936483">
              <w:noBreakHyphen/>
              <w:t>oculogram (EOG);</w:t>
            </w:r>
          </w:p>
          <w:p w:rsidR="005E3E83" w:rsidRPr="00936483" w:rsidRDefault="005E3E83" w:rsidP="006719FE">
            <w:pPr>
              <w:pStyle w:val="TableP2i"/>
              <w:keepLines/>
              <w:ind w:left="1318" w:hanging="480"/>
            </w:pPr>
            <w:r w:rsidRPr="00936483">
              <w:t>(B)</w:t>
            </w:r>
            <w:r w:rsidRPr="00936483">
              <w:tab/>
              <w:t>chin electro</w:t>
            </w:r>
            <w:r w:rsidRPr="00936483">
              <w:noBreakHyphen/>
              <w:t>myogram (EMG);</w:t>
            </w:r>
          </w:p>
          <w:p w:rsidR="005E3E83" w:rsidRPr="00936483" w:rsidRDefault="005E3E83" w:rsidP="006719FE">
            <w:pPr>
              <w:pStyle w:val="TableP2i"/>
              <w:keepLines/>
              <w:ind w:left="1318" w:hanging="480"/>
            </w:pPr>
            <w:r w:rsidRPr="00936483">
              <w:t>(C)</w:t>
            </w:r>
            <w:r w:rsidRPr="00936483">
              <w:tab/>
              <w:t xml:space="preserve">body position; </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Height w:val="2460"/>
        </w:trPr>
        <w:tc>
          <w:tcPr>
            <w:tcW w:w="799" w:type="dxa"/>
            <w:shd w:val="clear" w:color="auto" w:fill="FFFFFF"/>
          </w:tcPr>
          <w:p w:rsidR="005E3E83" w:rsidRPr="00936483" w:rsidRDefault="005E3E83" w:rsidP="006719FE">
            <w:pPr>
              <w:pStyle w:val="TableText"/>
              <w:keepLines/>
              <w:ind w:left="-23"/>
              <w:rPr>
                <w:snapToGrid w:val="0"/>
              </w:rPr>
            </w:pPr>
          </w:p>
        </w:tc>
        <w:tc>
          <w:tcPr>
            <w:tcW w:w="5768" w:type="dxa"/>
            <w:gridSpan w:val="2"/>
            <w:shd w:val="clear" w:color="auto" w:fill="FFFFFF"/>
          </w:tcPr>
          <w:p w:rsidR="005E3E83" w:rsidRPr="00936483" w:rsidRDefault="005E3E83" w:rsidP="006719FE">
            <w:pPr>
              <w:pStyle w:val="TableP1a"/>
              <w:keepLines/>
              <w:rPr>
                <w:szCs w:val="22"/>
              </w:rPr>
            </w:pPr>
            <w:r w:rsidRPr="00936483">
              <w:rPr>
                <w:szCs w:val="22"/>
              </w:rPr>
              <w:tab/>
              <w:t>(d)</w:t>
            </w:r>
            <w:r w:rsidRPr="00936483">
              <w:rPr>
                <w:szCs w:val="22"/>
              </w:rPr>
              <w:tab/>
              <w:t>in the report on the investigation, the qualified sleep medicine practitioner uses the data specified in paragraph</w:t>
            </w:r>
            <w:r w:rsidR="007A0200" w:rsidRPr="00936483">
              <w:rPr>
                <w:szCs w:val="22"/>
              </w:rPr>
              <w:t> </w:t>
            </w:r>
            <w:r w:rsidRPr="00936483">
              <w:rPr>
                <w:szCs w:val="22"/>
              </w:rPr>
              <w:t>(c) to:</w:t>
            </w:r>
          </w:p>
          <w:p w:rsidR="005E3E83" w:rsidRPr="00936483" w:rsidRDefault="005E3E83" w:rsidP="006719FE">
            <w:pPr>
              <w:pStyle w:val="TableP2i"/>
              <w:keepLines/>
              <w:rPr>
                <w:szCs w:val="22"/>
              </w:rPr>
            </w:pPr>
            <w:r w:rsidRPr="00936483">
              <w:rPr>
                <w:szCs w:val="22"/>
              </w:rPr>
              <w:tab/>
              <w:t>(i)</w:t>
            </w:r>
            <w:r w:rsidRPr="00936483">
              <w:rPr>
                <w:szCs w:val="22"/>
              </w:rPr>
              <w:tab/>
              <w:t>analyse sleep stage, arousals and respiratory events; and</w:t>
            </w:r>
          </w:p>
          <w:p w:rsidR="005E3E83" w:rsidRPr="00936483" w:rsidRDefault="005E3E83" w:rsidP="006719FE">
            <w:pPr>
              <w:pStyle w:val="TableP2i"/>
              <w:keepLines/>
              <w:rPr>
                <w:szCs w:val="22"/>
              </w:rPr>
            </w:pPr>
            <w:r w:rsidRPr="00936483">
              <w:rPr>
                <w:szCs w:val="22"/>
              </w:rPr>
              <w:tab/>
              <w:t>(ii)</w:t>
            </w:r>
            <w:r w:rsidRPr="00936483">
              <w:rPr>
                <w:szCs w:val="22"/>
              </w:rPr>
              <w:tab/>
              <w:t>assess clinically significant alteration in heart rate;</w:t>
            </w:r>
          </w:p>
          <w:p w:rsidR="005E3E83" w:rsidRPr="00936483" w:rsidRDefault="005E3E83" w:rsidP="006719FE">
            <w:pPr>
              <w:pStyle w:val="TableP1a"/>
              <w:keepLines/>
              <w:rPr>
                <w:szCs w:val="22"/>
              </w:rPr>
            </w:pPr>
            <w:r w:rsidRPr="00936483">
              <w:rPr>
                <w:szCs w:val="22"/>
              </w:rPr>
              <w:tab/>
              <w:t>(e)</w:t>
            </w:r>
            <w:r w:rsidRPr="00936483">
              <w:rPr>
                <w:szCs w:val="22"/>
              </w:rPr>
              <w:tab/>
              <w:t>the qualified sleep medicine practitioner:</w:t>
            </w:r>
          </w:p>
          <w:p w:rsidR="005E3E83" w:rsidRPr="00936483" w:rsidRDefault="005E3E83" w:rsidP="006719FE">
            <w:pPr>
              <w:pStyle w:val="TableP2i"/>
              <w:keepLines/>
              <w:rPr>
                <w:snapToGrid w:val="0"/>
              </w:rPr>
            </w:pPr>
            <w:r w:rsidRPr="00936483">
              <w:rPr>
                <w:szCs w:val="22"/>
              </w:rPr>
              <w:tab/>
              <w:t>(i)</w:t>
            </w:r>
            <w:r w:rsidRPr="00936483">
              <w:rPr>
                <w:szCs w:val="22"/>
              </w:rPr>
              <w:tab/>
              <w:t xml:space="preserve">before the investigation takes place, establishes quality assurance procedures for data acquisition; and </w:t>
            </w:r>
          </w:p>
        </w:tc>
        <w:tc>
          <w:tcPr>
            <w:tcW w:w="924"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9" w:type="dxa"/>
            <w:tcBorders>
              <w:bottom w:val="single" w:sz="4" w:space="0" w:color="auto"/>
            </w:tcBorders>
            <w:shd w:val="clear" w:color="auto" w:fill="FFFFFF"/>
          </w:tcPr>
          <w:p w:rsidR="005E3E83" w:rsidRPr="00936483" w:rsidRDefault="005E3E83" w:rsidP="006719FE">
            <w:pPr>
              <w:pStyle w:val="TableText"/>
              <w:keepLines/>
              <w:ind w:left="-21"/>
              <w:rPr>
                <w:snapToGrid w:val="0"/>
              </w:rPr>
            </w:pPr>
          </w:p>
        </w:tc>
        <w:tc>
          <w:tcPr>
            <w:tcW w:w="5768" w:type="dxa"/>
            <w:gridSpan w:val="2"/>
            <w:tcBorders>
              <w:bottom w:val="single" w:sz="4" w:space="0" w:color="auto"/>
            </w:tcBorders>
            <w:shd w:val="clear" w:color="auto" w:fill="FFFFFF"/>
          </w:tcPr>
          <w:p w:rsidR="005E3E83" w:rsidRPr="00936483" w:rsidRDefault="005E3E83" w:rsidP="006719FE">
            <w:pPr>
              <w:pStyle w:val="TableP2i"/>
              <w:keepLines/>
              <w:rPr>
                <w:szCs w:val="22"/>
              </w:rPr>
            </w:pPr>
            <w:r w:rsidRPr="00936483">
              <w:rPr>
                <w:szCs w:val="22"/>
              </w:rPr>
              <w:tab/>
              <w:t>(ii)</w:t>
            </w:r>
            <w:r w:rsidRPr="00936483">
              <w:rPr>
                <w:szCs w:val="22"/>
              </w:rPr>
              <w:tab/>
              <w:t xml:space="preserve"> personally analyses the data and writes the report on the results of the investigation</w:t>
            </w:r>
          </w:p>
          <w:p w:rsidR="005E3E83" w:rsidRPr="00936483" w:rsidRDefault="005E3E83" w:rsidP="006719FE">
            <w:pPr>
              <w:pStyle w:val="TableText"/>
              <w:keepLines/>
              <w:ind w:right="-89"/>
              <w:rPr>
                <w:snapToGrid w:val="0"/>
              </w:rPr>
            </w:pPr>
            <w:r w:rsidRPr="00936483">
              <w:rPr>
                <w:szCs w:val="22"/>
              </w:rPr>
              <w:t>Payable only once in a 12 month period</w:t>
            </w:r>
          </w:p>
        </w:tc>
        <w:tc>
          <w:tcPr>
            <w:tcW w:w="924" w:type="dxa"/>
            <w:tcBorders>
              <w:bottom w:val="single" w:sz="4" w:space="0" w:color="auto"/>
            </w:tcBorders>
            <w:shd w:val="clear" w:color="auto" w:fill="FFFFFF"/>
          </w:tcPr>
          <w:p w:rsidR="005E3E83" w:rsidRPr="00936483" w:rsidRDefault="005E3E83" w:rsidP="006719FE">
            <w:pPr>
              <w:pStyle w:val="TableText"/>
              <w:keepLines/>
              <w:jc w:val="right"/>
            </w:pPr>
          </w:p>
        </w:tc>
      </w:tr>
    </w:tbl>
    <w:p w:rsidR="005E3E83" w:rsidRPr="00936483" w:rsidRDefault="005E3E83" w:rsidP="006719FE">
      <w:pPr>
        <w:pStyle w:val="HD"/>
      </w:pPr>
      <w:bookmarkStart w:id="159" w:name="_Toc329356867"/>
      <w:r w:rsidRPr="001B079B">
        <w:rPr>
          <w:rStyle w:val="CharDivNo"/>
        </w:rPr>
        <w:t>Division 2.35</w:t>
      </w:r>
      <w:r w:rsidRPr="00936483">
        <w:tab/>
      </w:r>
      <w:r w:rsidRPr="001B079B">
        <w:rPr>
          <w:rStyle w:val="CharDivText"/>
        </w:rPr>
        <w:t>Group D2</w:t>
      </w:r>
      <w:r w:rsidR="00344318" w:rsidRPr="001B079B">
        <w:rPr>
          <w:rStyle w:val="CharDivText"/>
        </w:rPr>
        <w:t>—</w:t>
      </w:r>
      <w:r w:rsidRPr="001B079B">
        <w:rPr>
          <w:rStyle w:val="CharDivText"/>
        </w:rPr>
        <w:t>Nuclear medicine (non</w:t>
      </w:r>
      <w:r w:rsidRPr="001B079B">
        <w:rPr>
          <w:rStyle w:val="CharDivText"/>
        </w:rPr>
        <w:noBreakHyphen/>
        <w:t>imaging)</w:t>
      </w:r>
      <w:bookmarkEnd w:id="159"/>
    </w:p>
    <w:p w:rsidR="005E3E83" w:rsidRPr="00936483" w:rsidRDefault="005E3E83" w:rsidP="006719FE">
      <w:pPr>
        <w:pStyle w:val="HR"/>
        <w:rPr>
          <w:snapToGrid w:val="0"/>
        </w:rPr>
      </w:pPr>
      <w:bookmarkStart w:id="160" w:name="_Toc329356868"/>
      <w:r w:rsidRPr="001B079B">
        <w:rPr>
          <w:rStyle w:val="CharSectno"/>
        </w:rPr>
        <w:t>2.35.1</w:t>
      </w:r>
      <w:r w:rsidRPr="00936483">
        <w:rPr>
          <w:snapToGrid w:val="0"/>
        </w:rPr>
        <w:tab/>
        <w:t>Application of Group D2</w:t>
      </w:r>
      <w:bookmarkEnd w:id="160"/>
    </w:p>
    <w:p w:rsidR="005E3E83" w:rsidRPr="00936483" w:rsidRDefault="005E3E83" w:rsidP="006719FE">
      <w:pPr>
        <w:pStyle w:val="R1"/>
        <w:keepNext/>
        <w:spacing w:after="120"/>
      </w:pPr>
      <w:r w:rsidRPr="00936483">
        <w:tab/>
      </w:r>
      <w:r w:rsidRPr="00936483">
        <w:tab/>
        <w:t>An item in Group D2 does not apply to a service described in the item if the service is provided at the same time as, or in connection with, home</w:t>
      </w:r>
      <w:r w:rsidRPr="00936483">
        <w:noBreakHyphen/>
        <w:t>based sleep studies.</w:t>
      </w:r>
    </w:p>
    <w:tbl>
      <w:tblPr>
        <w:tblW w:w="7407" w:type="dxa"/>
        <w:tblInd w:w="-35" w:type="dxa"/>
        <w:shd w:val="clear" w:color="auto" w:fill="FFFFFF"/>
        <w:tblLayout w:type="fixed"/>
        <w:tblCellMar>
          <w:left w:w="107" w:type="dxa"/>
          <w:right w:w="107" w:type="dxa"/>
        </w:tblCellMar>
        <w:tblLook w:val="0000"/>
      </w:tblPr>
      <w:tblGrid>
        <w:gridCol w:w="786"/>
        <w:gridCol w:w="5711"/>
        <w:gridCol w:w="910"/>
      </w:tblGrid>
      <w:tr w:rsidR="005E3E83" w:rsidRPr="00936483" w:rsidTr="00A42E3E">
        <w:trPr>
          <w:cantSplit/>
          <w:tblHeader/>
        </w:trPr>
        <w:tc>
          <w:tcPr>
            <w:tcW w:w="7407" w:type="dxa"/>
            <w:gridSpan w:val="3"/>
            <w:shd w:val="clear" w:color="auto" w:fill="FFFFFF"/>
          </w:tcPr>
          <w:p w:rsidR="005E3E83" w:rsidRPr="00936483" w:rsidRDefault="005E3E83" w:rsidP="006719FE">
            <w:pPr>
              <w:pStyle w:val="TableColHead"/>
              <w:keepLines/>
              <w:spacing w:after="0"/>
              <w:rPr>
                <w:snapToGrid w:val="0"/>
              </w:rPr>
            </w:pPr>
            <w:r w:rsidRPr="00936483">
              <w:rPr>
                <w:snapToGrid w:val="0"/>
              </w:rPr>
              <w:t>Group D2</w:t>
            </w:r>
            <w:r w:rsidR="00344318" w:rsidRPr="00936483">
              <w:rPr>
                <w:snapToGrid w:val="0"/>
              </w:rPr>
              <w:t>—</w:t>
            </w:r>
            <w:r w:rsidRPr="00936483">
              <w:rPr>
                <w:snapToGrid w:val="0"/>
              </w:rPr>
              <w:t>Nuclear medicine (non</w:t>
            </w:r>
            <w:r w:rsidRPr="00936483">
              <w:rPr>
                <w:snapToGrid w:val="0"/>
              </w:rPr>
              <w:noBreakHyphen/>
              <w:t>imaging)</w:t>
            </w:r>
          </w:p>
        </w:tc>
      </w:tr>
      <w:tr w:rsidR="005E3E83" w:rsidRPr="00936483" w:rsidTr="00A42E3E">
        <w:trPr>
          <w:cantSplit/>
          <w:tblHeader/>
        </w:trPr>
        <w:tc>
          <w:tcPr>
            <w:tcW w:w="786" w:type="dxa"/>
            <w:tcBorders>
              <w:bottom w:val="single" w:sz="4" w:space="0" w:color="auto"/>
            </w:tcBorders>
            <w:shd w:val="clear" w:color="auto" w:fill="FFFFFF"/>
          </w:tcPr>
          <w:p w:rsidR="005E3E83" w:rsidRPr="00936483" w:rsidRDefault="005E3E83" w:rsidP="006719FE">
            <w:pPr>
              <w:pStyle w:val="TableColHead"/>
              <w:keepLines/>
              <w:ind w:left="-49"/>
              <w:rPr>
                <w:snapToGrid w:val="0"/>
              </w:rPr>
            </w:pPr>
            <w:r w:rsidRPr="00936483">
              <w:rPr>
                <w:snapToGrid w:val="0"/>
              </w:rPr>
              <w:t>Item</w:t>
            </w:r>
          </w:p>
        </w:tc>
        <w:tc>
          <w:tcPr>
            <w:tcW w:w="5711"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10" w:type="dxa"/>
            <w:tcBorders>
              <w:bottom w:val="single" w:sz="4" w:space="0" w:color="auto"/>
            </w:tcBorders>
            <w:shd w:val="clear" w:color="auto" w:fill="FFFFFF"/>
          </w:tcPr>
          <w:p w:rsidR="005E3E83" w:rsidRPr="00936483" w:rsidRDefault="00B217D7" w:rsidP="006719FE">
            <w:pPr>
              <w:pStyle w:val="TableColHead"/>
              <w:keepLines/>
            </w:pPr>
            <w:r>
              <w:t>Fee ($)</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49"/>
              <w:jc w:val="right"/>
              <w:rPr>
                <w:snapToGrid w:val="0"/>
              </w:rPr>
            </w:pPr>
            <w:r w:rsidRPr="00936483">
              <w:rPr>
                <w:snapToGrid w:val="0"/>
              </w:rPr>
              <w:t>12500</w:t>
            </w:r>
          </w:p>
        </w:tc>
        <w:tc>
          <w:tcPr>
            <w:tcW w:w="5711" w:type="dxa"/>
            <w:shd w:val="clear" w:color="auto" w:fill="FFFFFF"/>
          </w:tcPr>
          <w:p w:rsidR="005E3E83" w:rsidRPr="00936483" w:rsidRDefault="005E3E83" w:rsidP="006719FE">
            <w:pPr>
              <w:pStyle w:val="TableText"/>
              <w:keepLines/>
              <w:rPr>
                <w:snapToGrid w:val="0"/>
              </w:rPr>
            </w:pPr>
            <w:r w:rsidRPr="00936483">
              <w:rPr>
                <w:snapToGrid w:val="0"/>
              </w:rPr>
              <w:t>Blood volume estimation</w:t>
            </w:r>
          </w:p>
        </w:tc>
        <w:tc>
          <w:tcPr>
            <w:tcW w:w="910" w:type="dxa"/>
            <w:shd w:val="clear" w:color="auto" w:fill="FFFFFF"/>
          </w:tcPr>
          <w:p w:rsidR="005E3E83" w:rsidRPr="00936483" w:rsidRDefault="005E3E83" w:rsidP="006719FE">
            <w:pPr>
              <w:pStyle w:val="TableText"/>
              <w:keepLines/>
              <w:jc w:val="right"/>
            </w:pPr>
            <w:r w:rsidRPr="00936483">
              <w:t>21</w:t>
            </w:r>
            <w:r w:rsidR="00662121" w:rsidRPr="00936483">
              <w:t>6.65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49"/>
              <w:jc w:val="right"/>
              <w:rPr>
                <w:snapToGrid w:val="0"/>
              </w:rPr>
            </w:pPr>
            <w:r w:rsidRPr="00936483">
              <w:rPr>
                <w:snapToGrid w:val="0"/>
              </w:rPr>
              <w:t>12503</w:t>
            </w:r>
          </w:p>
        </w:tc>
        <w:tc>
          <w:tcPr>
            <w:tcW w:w="5711" w:type="dxa"/>
            <w:shd w:val="clear" w:color="auto" w:fill="FFFFFF"/>
          </w:tcPr>
          <w:p w:rsidR="005E3E83" w:rsidRPr="00936483" w:rsidRDefault="005E3E83" w:rsidP="006719FE">
            <w:pPr>
              <w:pStyle w:val="TableText"/>
              <w:keepLines/>
              <w:rPr>
                <w:snapToGrid w:val="0"/>
              </w:rPr>
            </w:pPr>
            <w:r w:rsidRPr="00936483">
              <w:rPr>
                <w:snapToGrid w:val="0"/>
              </w:rPr>
              <w:t>Erythrocyte radioactive uptake survival time test or iron kinetic test</w:t>
            </w:r>
          </w:p>
        </w:tc>
        <w:tc>
          <w:tcPr>
            <w:tcW w:w="910" w:type="dxa"/>
            <w:shd w:val="clear" w:color="auto" w:fill="FFFFFF"/>
          </w:tcPr>
          <w:p w:rsidR="005E3E83" w:rsidRPr="00936483" w:rsidRDefault="005E3E83" w:rsidP="006719FE">
            <w:pPr>
              <w:pStyle w:val="TableText"/>
              <w:keepLines/>
              <w:jc w:val="right"/>
            </w:pPr>
            <w:r w:rsidRPr="00936483">
              <w:t>4</w:t>
            </w:r>
            <w:r w:rsidR="00662121" w:rsidRPr="00936483">
              <w:t>24.75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49"/>
              <w:jc w:val="right"/>
              <w:rPr>
                <w:snapToGrid w:val="0"/>
              </w:rPr>
            </w:pPr>
            <w:r w:rsidRPr="00936483">
              <w:rPr>
                <w:snapToGrid w:val="0"/>
              </w:rPr>
              <w:t>12506</w:t>
            </w:r>
          </w:p>
        </w:tc>
        <w:tc>
          <w:tcPr>
            <w:tcW w:w="5711" w:type="dxa"/>
            <w:shd w:val="clear" w:color="auto" w:fill="FFFFFF"/>
          </w:tcPr>
          <w:p w:rsidR="005E3E83" w:rsidRPr="00936483" w:rsidRDefault="005E3E83" w:rsidP="006719FE">
            <w:pPr>
              <w:pStyle w:val="TableText"/>
              <w:keepLines/>
              <w:rPr>
                <w:snapToGrid w:val="0"/>
              </w:rPr>
            </w:pPr>
            <w:r w:rsidRPr="00936483">
              <w:rPr>
                <w:snapToGrid w:val="0"/>
              </w:rPr>
              <w:t>Gastrointestinal blood loss estimation involving examination of stool specimens</w:t>
            </w:r>
          </w:p>
        </w:tc>
        <w:tc>
          <w:tcPr>
            <w:tcW w:w="910" w:type="dxa"/>
            <w:shd w:val="clear" w:color="auto" w:fill="FFFFFF"/>
          </w:tcPr>
          <w:p w:rsidR="005E3E83" w:rsidRPr="00936483" w:rsidRDefault="00662121" w:rsidP="006719FE">
            <w:pPr>
              <w:pStyle w:val="TableText"/>
              <w:keepLines/>
              <w:jc w:val="right"/>
            </w:pPr>
            <w:r w:rsidRPr="00936483">
              <w:t>303.30</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49"/>
              <w:jc w:val="right"/>
              <w:rPr>
                <w:snapToGrid w:val="0"/>
              </w:rPr>
            </w:pPr>
            <w:r w:rsidRPr="00936483">
              <w:rPr>
                <w:snapToGrid w:val="0"/>
              </w:rPr>
              <w:t>12509</w:t>
            </w:r>
          </w:p>
        </w:tc>
        <w:tc>
          <w:tcPr>
            <w:tcW w:w="5711" w:type="dxa"/>
            <w:shd w:val="clear" w:color="auto" w:fill="FFFFFF"/>
          </w:tcPr>
          <w:p w:rsidR="005E3E83" w:rsidRPr="00936483" w:rsidRDefault="005E3E83" w:rsidP="006719FE">
            <w:pPr>
              <w:pStyle w:val="TableText"/>
              <w:keepNext/>
              <w:keepLines/>
              <w:rPr>
                <w:snapToGrid w:val="0"/>
              </w:rPr>
            </w:pPr>
            <w:r w:rsidRPr="00936483">
              <w:rPr>
                <w:snapToGrid w:val="0"/>
              </w:rPr>
              <w:t>Gastrointestinal protein loss</w:t>
            </w:r>
          </w:p>
        </w:tc>
        <w:tc>
          <w:tcPr>
            <w:tcW w:w="910" w:type="dxa"/>
            <w:shd w:val="clear" w:color="auto" w:fill="FFFFFF"/>
          </w:tcPr>
          <w:p w:rsidR="005E3E83" w:rsidRPr="00936483" w:rsidRDefault="005E3E83" w:rsidP="006719FE">
            <w:pPr>
              <w:pStyle w:val="TableText"/>
              <w:keepLines/>
              <w:jc w:val="right"/>
            </w:pPr>
            <w:r w:rsidRPr="00936483">
              <w:t>21</w:t>
            </w:r>
            <w:r w:rsidR="00662121" w:rsidRPr="00936483">
              <w:t>6.65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49"/>
              <w:jc w:val="right"/>
              <w:rPr>
                <w:snapToGrid w:val="0"/>
              </w:rPr>
            </w:pPr>
            <w:r w:rsidRPr="00936483">
              <w:rPr>
                <w:snapToGrid w:val="0"/>
              </w:rPr>
              <w:t>12512</w:t>
            </w:r>
          </w:p>
        </w:tc>
        <w:tc>
          <w:tcPr>
            <w:tcW w:w="5711" w:type="dxa"/>
            <w:shd w:val="clear" w:color="auto" w:fill="FFFFFF"/>
          </w:tcPr>
          <w:p w:rsidR="005E3E83" w:rsidRPr="00936483" w:rsidRDefault="005E3E83" w:rsidP="006719FE">
            <w:pPr>
              <w:pStyle w:val="TableText"/>
              <w:keepNext/>
              <w:keepLines/>
              <w:rPr>
                <w:snapToGrid w:val="0"/>
              </w:rPr>
            </w:pPr>
            <w:r w:rsidRPr="00936483">
              <w:rPr>
                <w:snapToGrid w:val="0"/>
              </w:rPr>
              <w:t>Radioactive B12 absorption test</w:t>
            </w:r>
            <w:r w:rsidR="00344318" w:rsidRPr="00936483">
              <w:rPr>
                <w:snapToGrid w:val="0"/>
              </w:rPr>
              <w:t xml:space="preserve">—one </w:t>
            </w:r>
            <w:r w:rsidRPr="00936483">
              <w:rPr>
                <w:snapToGrid w:val="0"/>
              </w:rPr>
              <w:t>isotope</w:t>
            </w:r>
          </w:p>
        </w:tc>
        <w:tc>
          <w:tcPr>
            <w:tcW w:w="910" w:type="dxa"/>
            <w:shd w:val="clear" w:color="auto" w:fill="FFFFFF"/>
          </w:tcPr>
          <w:p w:rsidR="005E3E83" w:rsidRPr="00936483" w:rsidRDefault="005E3E83" w:rsidP="006719FE">
            <w:pPr>
              <w:pStyle w:val="TableText"/>
              <w:keepLines/>
              <w:jc w:val="right"/>
            </w:pPr>
            <w:r w:rsidRPr="00936483">
              <w:t>10</w:t>
            </w:r>
            <w:r w:rsidR="00662121" w:rsidRPr="00936483">
              <w:t>5.05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49"/>
              <w:jc w:val="right"/>
              <w:rPr>
                <w:snapToGrid w:val="0"/>
              </w:rPr>
            </w:pPr>
            <w:r w:rsidRPr="00936483">
              <w:rPr>
                <w:snapToGrid w:val="0"/>
              </w:rPr>
              <w:t>12515</w:t>
            </w:r>
          </w:p>
        </w:tc>
        <w:tc>
          <w:tcPr>
            <w:tcW w:w="5711" w:type="dxa"/>
            <w:shd w:val="clear" w:color="auto" w:fill="FFFFFF"/>
          </w:tcPr>
          <w:p w:rsidR="005E3E83" w:rsidRPr="00936483" w:rsidRDefault="005E3E83" w:rsidP="006719FE">
            <w:pPr>
              <w:pStyle w:val="TableText"/>
              <w:keepLines/>
              <w:rPr>
                <w:snapToGrid w:val="0"/>
              </w:rPr>
            </w:pPr>
            <w:r w:rsidRPr="00936483">
              <w:rPr>
                <w:snapToGrid w:val="0"/>
              </w:rPr>
              <w:t>Radioactive B12 absorption test</w:t>
            </w:r>
            <w:r w:rsidR="00344318" w:rsidRPr="00936483">
              <w:rPr>
                <w:snapToGrid w:val="0"/>
              </w:rPr>
              <w:t>—</w:t>
            </w:r>
            <w:r w:rsidRPr="00936483">
              <w:rPr>
                <w:snapToGrid w:val="0"/>
              </w:rPr>
              <w:t>2 isotopes</w:t>
            </w:r>
          </w:p>
        </w:tc>
        <w:tc>
          <w:tcPr>
            <w:tcW w:w="910" w:type="dxa"/>
            <w:shd w:val="clear" w:color="auto" w:fill="FFFFFF"/>
          </w:tcPr>
          <w:p w:rsidR="005E3E83" w:rsidRPr="00936483" w:rsidRDefault="005E3E83" w:rsidP="006719FE">
            <w:pPr>
              <w:pStyle w:val="TableText"/>
              <w:keepLines/>
              <w:jc w:val="right"/>
            </w:pPr>
            <w:r w:rsidRPr="00936483">
              <w:t>22</w:t>
            </w:r>
            <w:r w:rsidR="00662121" w:rsidRPr="00936483">
              <w:t>9.85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49"/>
              <w:jc w:val="right"/>
              <w:rPr>
                <w:snapToGrid w:val="0"/>
              </w:rPr>
            </w:pPr>
            <w:r w:rsidRPr="00936483">
              <w:rPr>
                <w:snapToGrid w:val="0"/>
              </w:rPr>
              <w:t>12518</w:t>
            </w:r>
          </w:p>
        </w:tc>
        <w:tc>
          <w:tcPr>
            <w:tcW w:w="5711" w:type="dxa"/>
            <w:shd w:val="clear" w:color="auto" w:fill="FFFFFF"/>
          </w:tcPr>
          <w:p w:rsidR="005E3E83" w:rsidRPr="00936483" w:rsidRDefault="005E3E83" w:rsidP="006719FE">
            <w:pPr>
              <w:pStyle w:val="TableText"/>
              <w:keepLines/>
              <w:rPr>
                <w:snapToGrid w:val="0"/>
              </w:rPr>
            </w:pPr>
            <w:r w:rsidRPr="00936483">
              <w:rPr>
                <w:snapToGrid w:val="0"/>
              </w:rPr>
              <w:t>Thyroid uptake (using probe)</w:t>
            </w:r>
          </w:p>
        </w:tc>
        <w:tc>
          <w:tcPr>
            <w:tcW w:w="910" w:type="dxa"/>
            <w:shd w:val="clear" w:color="auto" w:fill="FFFFFF"/>
          </w:tcPr>
          <w:p w:rsidR="005E3E83" w:rsidRPr="00936483" w:rsidRDefault="005E3E83" w:rsidP="006719FE">
            <w:pPr>
              <w:pStyle w:val="TableText"/>
              <w:keepLines/>
              <w:jc w:val="right"/>
            </w:pPr>
            <w:r w:rsidRPr="00936483">
              <w:t>10</w:t>
            </w:r>
            <w:r w:rsidR="00662121" w:rsidRPr="00936483">
              <w:t>5.05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49"/>
              <w:jc w:val="right"/>
              <w:rPr>
                <w:snapToGrid w:val="0"/>
              </w:rPr>
            </w:pPr>
            <w:r w:rsidRPr="00936483">
              <w:rPr>
                <w:snapToGrid w:val="0"/>
              </w:rPr>
              <w:t>12521</w:t>
            </w:r>
          </w:p>
        </w:tc>
        <w:tc>
          <w:tcPr>
            <w:tcW w:w="5711" w:type="dxa"/>
            <w:shd w:val="clear" w:color="auto" w:fill="FFFFFF"/>
          </w:tcPr>
          <w:p w:rsidR="005E3E83" w:rsidRPr="00936483" w:rsidRDefault="005E3E83" w:rsidP="006719FE">
            <w:pPr>
              <w:pStyle w:val="TableText"/>
              <w:keepLines/>
              <w:rPr>
                <w:snapToGrid w:val="0"/>
              </w:rPr>
            </w:pPr>
            <w:r w:rsidRPr="00936483">
              <w:rPr>
                <w:snapToGrid w:val="0"/>
              </w:rPr>
              <w:t>Perchlorate discharge study</w:t>
            </w:r>
          </w:p>
        </w:tc>
        <w:tc>
          <w:tcPr>
            <w:tcW w:w="910" w:type="dxa"/>
            <w:shd w:val="clear" w:color="auto" w:fill="FFFFFF"/>
          </w:tcPr>
          <w:p w:rsidR="005E3E83" w:rsidRPr="00936483" w:rsidRDefault="005E3E83" w:rsidP="006719FE">
            <w:pPr>
              <w:pStyle w:val="TableText"/>
              <w:keepLines/>
              <w:jc w:val="right"/>
            </w:pPr>
            <w:r w:rsidRPr="00936483">
              <w:t>12</w:t>
            </w:r>
            <w:r w:rsidR="00662121" w:rsidRPr="00936483">
              <w:t>6.65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49"/>
              <w:jc w:val="right"/>
              <w:rPr>
                <w:snapToGrid w:val="0"/>
              </w:rPr>
            </w:pPr>
            <w:r w:rsidRPr="00936483">
              <w:rPr>
                <w:snapToGrid w:val="0"/>
              </w:rPr>
              <w:t>12524</w:t>
            </w:r>
          </w:p>
        </w:tc>
        <w:tc>
          <w:tcPr>
            <w:tcW w:w="5711" w:type="dxa"/>
            <w:shd w:val="clear" w:color="auto" w:fill="FFFFFF"/>
          </w:tcPr>
          <w:p w:rsidR="005E3E83" w:rsidRPr="00936483" w:rsidRDefault="005E3E83" w:rsidP="006719FE">
            <w:pPr>
              <w:pStyle w:val="TableText"/>
              <w:keepLines/>
              <w:rPr>
                <w:snapToGrid w:val="0"/>
              </w:rPr>
            </w:pPr>
            <w:r w:rsidRPr="00936483">
              <w:rPr>
                <w:snapToGrid w:val="0"/>
              </w:rPr>
              <w:t>Renal function test (without imaging procedure)</w:t>
            </w:r>
          </w:p>
        </w:tc>
        <w:tc>
          <w:tcPr>
            <w:tcW w:w="910" w:type="dxa"/>
            <w:shd w:val="clear" w:color="auto" w:fill="FFFFFF"/>
          </w:tcPr>
          <w:p w:rsidR="005E3E83" w:rsidRPr="00936483" w:rsidRDefault="005E3E83" w:rsidP="006719FE">
            <w:pPr>
              <w:pStyle w:val="TableText"/>
              <w:keepLines/>
              <w:jc w:val="right"/>
            </w:pPr>
            <w:r w:rsidRPr="00936483">
              <w:t>15</w:t>
            </w:r>
            <w:r w:rsidR="00662121" w:rsidRPr="00936483">
              <w:t>8.35</w:t>
            </w:r>
          </w:p>
        </w:tc>
      </w:tr>
      <w:tr w:rsidR="005E3E83" w:rsidRPr="00936483" w:rsidTr="00A42E3E">
        <w:trPr>
          <w:cantSplit/>
        </w:trPr>
        <w:tc>
          <w:tcPr>
            <w:tcW w:w="786" w:type="dxa"/>
            <w:shd w:val="clear" w:color="auto" w:fill="FFFFFF"/>
          </w:tcPr>
          <w:p w:rsidR="005E3E83" w:rsidRPr="00936483" w:rsidRDefault="005E3E83" w:rsidP="006719FE">
            <w:pPr>
              <w:pStyle w:val="TableText"/>
              <w:keepNext/>
              <w:keepLines/>
              <w:ind w:left="-49"/>
              <w:jc w:val="right"/>
              <w:rPr>
                <w:snapToGrid w:val="0"/>
              </w:rPr>
            </w:pPr>
            <w:r w:rsidRPr="00936483">
              <w:rPr>
                <w:snapToGrid w:val="0"/>
              </w:rPr>
              <w:t>12527</w:t>
            </w:r>
          </w:p>
        </w:tc>
        <w:tc>
          <w:tcPr>
            <w:tcW w:w="5711" w:type="dxa"/>
            <w:shd w:val="clear" w:color="auto" w:fill="FFFFFF"/>
          </w:tcPr>
          <w:p w:rsidR="005E3E83" w:rsidRPr="00936483" w:rsidRDefault="005E3E83" w:rsidP="006719FE">
            <w:pPr>
              <w:pStyle w:val="TableText"/>
              <w:keepNext/>
              <w:keepLines/>
              <w:rPr>
                <w:snapToGrid w:val="0"/>
              </w:rPr>
            </w:pPr>
            <w:r w:rsidRPr="00936483">
              <w:rPr>
                <w:snapToGrid w:val="0"/>
              </w:rPr>
              <w:t>Renal function test (with imaging and at least 2 blood samples)</w:t>
            </w:r>
          </w:p>
        </w:tc>
        <w:tc>
          <w:tcPr>
            <w:tcW w:w="910" w:type="dxa"/>
            <w:shd w:val="clear" w:color="auto" w:fill="FFFFFF"/>
          </w:tcPr>
          <w:p w:rsidR="005E3E83" w:rsidRPr="00936483" w:rsidRDefault="005E3E83" w:rsidP="006719FE">
            <w:pPr>
              <w:pStyle w:val="TableText"/>
              <w:keepNext/>
              <w:keepLines/>
              <w:jc w:val="right"/>
            </w:pPr>
            <w:r w:rsidRPr="00936483">
              <w:t>8</w:t>
            </w:r>
            <w:r w:rsidR="00662121" w:rsidRPr="00936483">
              <w:t>4.95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49"/>
              <w:jc w:val="right"/>
              <w:rPr>
                <w:snapToGrid w:val="0"/>
              </w:rPr>
            </w:pPr>
            <w:r w:rsidRPr="00936483">
              <w:rPr>
                <w:snapToGrid w:val="0"/>
              </w:rPr>
              <w:t>12530</w:t>
            </w:r>
          </w:p>
        </w:tc>
        <w:tc>
          <w:tcPr>
            <w:tcW w:w="5711" w:type="dxa"/>
            <w:shd w:val="clear" w:color="auto" w:fill="FFFFFF"/>
          </w:tcPr>
          <w:p w:rsidR="005E3E83" w:rsidRPr="00936483" w:rsidRDefault="005E3E83" w:rsidP="006719FE">
            <w:pPr>
              <w:pStyle w:val="TableText"/>
              <w:keepLines/>
              <w:rPr>
                <w:snapToGrid w:val="0"/>
              </w:rPr>
            </w:pPr>
            <w:r w:rsidRPr="00936483">
              <w:rPr>
                <w:snapToGrid w:val="0"/>
              </w:rPr>
              <w:t>Whole body count</w:t>
            </w:r>
            <w:r w:rsidR="00344318" w:rsidRPr="00936483">
              <w:rPr>
                <w:snapToGrid w:val="0"/>
              </w:rPr>
              <w:t>—</w:t>
            </w:r>
            <w:r w:rsidRPr="00936483">
              <w:rPr>
                <w:snapToGrid w:val="0"/>
              </w:rPr>
              <w:t>other than a service associated with a service to which another item applies</w:t>
            </w:r>
          </w:p>
        </w:tc>
        <w:tc>
          <w:tcPr>
            <w:tcW w:w="910" w:type="dxa"/>
            <w:shd w:val="clear" w:color="auto" w:fill="FFFFFF"/>
          </w:tcPr>
          <w:p w:rsidR="005E3E83" w:rsidRPr="00936483" w:rsidRDefault="005E3E83" w:rsidP="006719FE">
            <w:pPr>
              <w:pStyle w:val="TableText"/>
              <w:keepLines/>
              <w:jc w:val="right"/>
            </w:pPr>
            <w:r w:rsidRPr="00936483">
              <w:t>12</w:t>
            </w:r>
            <w:r w:rsidR="00662121" w:rsidRPr="00936483">
              <w:t>6.65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49"/>
              <w:jc w:val="right"/>
              <w:rPr>
                <w:snapToGrid w:val="0"/>
              </w:rPr>
            </w:pPr>
            <w:r w:rsidRPr="00936483">
              <w:rPr>
                <w:snapToGrid w:val="0"/>
              </w:rPr>
              <w:t>12533</w:t>
            </w:r>
          </w:p>
        </w:tc>
        <w:tc>
          <w:tcPr>
            <w:tcW w:w="5711" w:type="dxa"/>
            <w:shd w:val="clear" w:color="auto" w:fill="FFFFFF"/>
          </w:tcPr>
          <w:p w:rsidR="005E3E83" w:rsidRPr="00936483" w:rsidRDefault="005E3E83" w:rsidP="006719FE">
            <w:pPr>
              <w:pStyle w:val="TableText"/>
              <w:keepLines/>
              <w:rPr>
                <w:snapToGrid w:val="0"/>
              </w:rPr>
            </w:pPr>
            <w:r w:rsidRPr="00936483">
              <w:rPr>
                <w:snapToGrid w:val="0"/>
              </w:rPr>
              <w:t>Carbon</w:t>
            </w:r>
            <w:r w:rsidRPr="00936483">
              <w:rPr>
                <w:snapToGrid w:val="0"/>
              </w:rPr>
              <w:noBreakHyphen/>
              <w:t>labelled urea breath test using oral C</w:t>
            </w:r>
            <w:r w:rsidRPr="00936483">
              <w:rPr>
                <w:snapToGrid w:val="0"/>
              </w:rPr>
              <w:noBreakHyphen/>
              <w:t>13 or C</w:t>
            </w:r>
            <w:r w:rsidRPr="00936483">
              <w:rPr>
                <w:snapToGrid w:val="0"/>
              </w:rPr>
              <w:noBreakHyphen/>
              <w:t xml:space="preserve">14 urea, performed by a specialist or consultant physician, including the measurement of exhaled </w:t>
            </w:r>
            <w:r w:rsidRPr="00936483">
              <w:rPr>
                <w:snapToGrid w:val="0"/>
                <w:vertAlign w:val="superscript"/>
              </w:rPr>
              <w:t>13</w:t>
            </w:r>
            <w:r w:rsidRPr="00936483">
              <w:rPr>
                <w:snapToGrid w:val="0"/>
              </w:rPr>
              <w:t>CO</w:t>
            </w:r>
            <w:r w:rsidRPr="00936483">
              <w:rPr>
                <w:snapToGrid w:val="0"/>
                <w:vertAlign w:val="subscript"/>
              </w:rPr>
              <w:t>2</w:t>
            </w:r>
            <w:r w:rsidRPr="00936483">
              <w:rPr>
                <w:snapToGrid w:val="0"/>
              </w:rPr>
              <w:t xml:space="preserve"> or </w:t>
            </w:r>
            <w:r w:rsidRPr="00936483">
              <w:rPr>
                <w:snapToGrid w:val="0"/>
                <w:vertAlign w:val="superscript"/>
              </w:rPr>
              <w:t>14</w:t>
            </w:r>
            <w:r w:rsidRPr="00936483">
              <w:rPr>
                <w:snapToGrid w:val="0"/>
              </w:rPr>
              <w:t>CO</w:t>
            </w:r>
            <w:r w:rsidRPr="00936483">
              <w:rPr>
                <w:snapToGrid w:val="0"/>
                <w:vertAlign w:val="subscript"/>
              </w:rPr>
              <w:t>2</w:t>
            </w:r>
            <w:r w:rsidRPr="00936483">
              <w:rPr>
                <w:snapToGrid w:val="0"/>
              </w:rPr>
              <w:t xml:space="preserve"> , for either:</w:t>
            </w:r>
          </w:p>
          <w:p w:rsidR="005E3E83" w:rsidRPr="00936483" w:rsidRDefault="005E3E83" w:rsidP="006719FE">
            <w:pPr>
              <w:pStyle w:val="TableP1a"/>
              <w:keepLines/>
              <w:rPr>
                <w:snapToGrid w:val="0"/>
              </w:rPr>
            </w:pPr>
            <w:r w:rsidRPr="00936483">
              <w:tab/>
              <w:t>(a)</w:t>
            </w:r>
            <w:r w:rsidRPr="00936483">
              <w:tab/>
              <w:t>the confirmation of Helicobactor pylori colonisation; or</w:t>
            </w:r>
          </w:p>
        </w:tc>
        <w:tc>
          <w:tcPr>
            <w:tcW w:w="910" w:type="dxa"/>
            <w:shd w:val="clear" w:color="auto" w:fill="FFFFFF"/>
          </w:tcPr>
          <w:p w:rsidR="005E3E83" w:rsidRPr="00936483" w:rsidRDefault="005E3E83" w:rsidP="006719FE">
            <w:pPr>
              <w:pStyle w:val="TableText"/>
              <w:keepLines/>
              <w:jc w:val="right"/>
            </w:pPr>
            <w:r w:rsidRPr="00936483">
              <w:t>8</w:t>
            </w:r>
            <w:r w:rsidR="00662121" w:rsidRPr="00936483">
              <w:t>4.65</w:t>
            </w:r>
          </w:p>
        </w:tc>
      </w:tr>
      <w:tr w:rsidR="005E3E83" w:rsidRPr="00936483" w:rsidTr="00A42E3E">
        <w:trPr>
          <w:cantSplit/>
        </w:trPr>
        <w:tc>
          <w:tcPr>
            <w:tcW w:w="786" w:type="dxa"/>
            <w:tcBorders>
              <w:bottom w:val="single" w:sz="4" w:space="0" w:color="auto"/>
            </w:tcBorders>
            <w:shd w:val="clear" w:color="auto" w:fill="FFFFFF"/>
          </w:tcPr>
          <w:p w:rsidR="005E3E83" w:rsidRPr="00936483" w:rsidRDefault="005E3E83" w:rsidP="006719FE">
            <w:pPr>
              <w:pStyle w:val="TableText"/>
              <w:keepLines/>
              <w:ind w:left="-49"/>
              <w:jc w:val="right"/>
              <w:rPr>
                <w:snapToGrid w:val="0"/>
              </w:rPr>
            </w:pPr>
          </w:p>
        </w:tc>
        <w:tc>
          <w:tcPr>
            <w:tcW w:w="5711" w:type="dxa"/>
            <w:tcBorders>
              <w:bottom w:val="single" w:sz="4" w:space="0" w:color="auto"/>
            </w:tcBorders>
            <w:shd w:val="clear" w:color="auto" w:fill="FFFFFF"/>
          </w:tcPr>
          <w:p w:rsidR="005E3E83" w:rsidRPr="00936483" w:rsidRDefault="005E3E83" w:rsidP="006719FE">
            <w:pPr>
              <w:pStyle w:val="TableP1a"/>
              <w:keepLines/>
            </w:pPr>
            <w:r w:rsidRPr="00936483">
              <w:tab/>
              <w:t>(b)</w:t>
            </w:r>
            <w:r w:rsidRPr="00936483">
              <w:tab/>
              <w:t>the monitoring of the success of eradication of Helicobactor pylori in patients with peptic ulcer disease</w:t>
            </w:r>
          </w:p>
          <w:p w:rsidR="005E3E83" w:rsidRPr="00936483" w:rsidRDefault="005E3E83" w:rsidP="006719FE">
            <w:pPr>
              <w:pStyle w:val="TableText"/>
              <w:keepLines/>
              <w:spacing w:before="0"/>
              <w:rPr>
                <w:snapToGrid w:val="0"/>
              </w:rPr>
            </w:pPr>
            <w:r w:rsidRPr="00936483">
              <w:t>(other than a service associated with a service to which item</w:t>
            </w:r>
            <w:r w:rsidR="007A0200" w:rsidRPr="00936483">
              <w:t> </w:t>
            </w:r>
            <w:r w:rsidRPr="00936483">
              <w:t>66900 applies)</w:t>
            </w:r>
          </w:p>
        </w:tc>
        <w:tc>
          <w:tcPr>
            <w:tcW w:w="910" w:type="dxa"/>
            <w:tcBorders>
              <w:bottom w:val="single" w:sz="4" w:space="0" w:color="auto"/>
            </w:tcBorders>
            <w:shd w:val="clear" w:color="auto" w:fill="FFFFFF"/>
          </w:tcPr>
          <w:p w:rsidR="005E3E83" w:rsidRPr="00936483" w:rsidRDefault="005E3E83" w:rsidP="006719FE">
            <w:pPr>
              <w:pStyle w:val="TableText"/>
              <w:keepLines/>
              <w:jc w:val="right"/>
              <w:rPr>
                <w:snapToGrid w:val="0"/>
              </w:rPr>
            </w:pPr>
          </w:p>
        </w:tc>
      </w:tr>
    </w:tbl>
    <w:p w:rsidR="005E3E83" w:rsidRPr="00936483" w:rsidRDefault="005E3E83" w:rsidP="006719FE">
      <w:pPr>
        <w:pStyle w:val="HD"/>
      </w:pPr>
      <w:bookmarkStart w:id="161" w:name="_Toc329356869"/>
      <w:r w:rsidRPr="001B079B">
        <w:rPr>
          <w:rStyle w:val="CharDivNo"/>
        </w:rPr>
        <w:t>Division 2.36</w:t>
      </w:r>
      <w:r w:rsidRPr="00936483">
        <w:tab/>
      </w:r>
      <w:r w:rsidRPr="001B079B">
        <w:rPr>
          <w:rStyle w:val="CharDivText"/>
        </w:rPr>
        <w:t>Therapeutic procedures</w:t>
      </w:r>
      <w:bookmarkEnd w:id="161"/>
    </w:p>
    <w:p w:rsidR="005E3E83" w:rsidRPr="00936483" w:rsidRDefault="005E3E83" w:rsidP="006719FE">
      <w:pPr>
        <w:pStyle w:val="HR"/>
      </w:pPr>
      <w:bookmarkStart w:id="162" w:name="_Toc329356870"/>
      <w:r w:rsidRPr="001B079B">
        <w:rPr>
          <w:rStyle w:val="CharSectno"/>
        </w:rPr>
        <w:t>2.36.1</w:t>
      </w:r>
      <w:r w:rsidRPr="00936483">
        <w:tab/>
        <w:t>Definition</w:t>
      </w:r>
      <w:bookmarkEnd w:id="162"/>
    </w:p>
    <w:p w:rsidR="005E3E83" w:rsidRPr="00936483" w:rsidRDefault="005E3E83" w:rsidP="006719FE">
      <w:pPr>
        <w:pStyle w:val="ZR1"/>
      </w:pPr>
      <w:r w:rsidRPr="00936483">
        <w:tab/>
      </w:r>
      <w:r w:rsidRPr="00936483">
        <w:tab/>
        <w:t>In this Division:</w:t>
      </w:r>
    </w:p>
    <w:p w:rsidR="005E3E83" w:rsidRPr="00936483" w:rsidRDefault="005E3E83" w:rsidP="006719FE">
      <w:pPr>
        <w:pStyle w:val="definition"/>
        <w:keepLines/>
      </w:pPr>
      <w:r w:rsidRPr="00936483">
        <w:rPr>
          <w:b/>
          <w:i/>
        </w:rPr>
        <w:t>medical college</w:t>
      </w:r>
      <w:r w:rsidRPr="00936483">
        <w:t xml:space="preserve"> has the meaning given by section 3GC of the Act.</w:t>
      </w:r>
    </w:p>
    <w:p w:rsidR="005E3E83" w:rsidRPr="00936483" w:rsidRDefault="005E3E83" w:rsidP="006719FE">
      <w:pPr>
        <w:pStyle w:val="Zdefinition"/>
        <w:keepLines/>
      </w:pPr>
      <w:r w:rsidRPr="00936483">
        <w:rPr>
          <w:b/>
          <w:i/>
        </w:rPr>
        <w:t>specialist trainee under the supervision of a medical practitioner</w:t>
      </w:r>
      <w:r w:rsidRPr="00936483">
        <w:t xml:space="preserve"> means a medical practitioner who is:</w:t>
      </w:r>
    </w:p>
    <w:p w:rsidR="005E3E83" w:rsidRPr="00936483" w:rsidRDefault="005E3E83" w:rsidP="006719FE">
      <w:pPr>
        <w:pStyle w:val="P1"/>
      </w:pPr>
      <w:r w:rsidRPr="00936483">
        <w:tab/>
        <w:t>(a)</w:t>
      </w:r>
      <w:r w:rsidRPr="00936483">
        <w:tab/>
        <w:t>enrolled in and undertaking a training program with a medical college; and</w:t>
      </w:r>
    </w:p>
    <w:p w:rsidR="005E3E83" w:rsidRPr="00936483" w:rsidRDefault="005E3E83" w:rsidP="006719FE">
      <w:pPr>
        <w:pStyle w:val="P1"/>
      </w:pPr>
      <w:r w:rsidRPr="00936483">
        <w:tab/>
        <w:t>(b)</w:t>
      </w:r>
      <w:r w:rsidRPr="00936483">
        <w:tab/>
        <w:t>supervised by a medical practitioner who is present at all times while the specialist trainee provides a medical service.</w:t>
      </w:r>
    </w:p>
    <w:p w:rsidR="005E3E83" w:rsidRPr="00936483" w:rsidRDefault="005E3E83" w:rsidP="006719FE">
      <w:pPr>
        <w:pStyle w:val="HR"/>
      </w:pPr>
      <w:bookmarkStart w:id="163" w:name="_Toc329356871"/>
      <w:r w:rsidRPr="001B079B">
        <w:rPr>
          <w:rStyle w:val="CharSectno"/>
        </w:rPr>
        <w:t>2.36.2</w:t>
      </w:r>
      <w:r w:rsidRPr="00936483">
        <w:tab/>
        <w:t>Medical services that may be provided by medical practitioner or specialist trainee</w:t>
      </w:r>
      <w:bookmarkEnd w:id="163"/>
    </w:p>
    <w:p w:rsidR="005E3E83" w:rsidRPr="00936483" w:rsidRDefault="005E3E83" w:rsidP="006719FE">
      <w:pPr>
        <w:pStyle w:val="HSR"/>
        <w:keepLines/>
      </w:pPr>
      <w:r w:rsidRPr="00936483">
        <w:t>Medical services</w:t>
      </w:r>
      <w:r w:rsidR="00344318" w:rsidRPr="00936483">
        <w:t>—</w:t>
      </w:r>
      <w:r w:rsidRPr="00936483">
        <w:t>items</w:t>
      </w:r>
    </w:p>
    <w:p w:rsidR="005E3E83" w:rsidRPr="00936483" w:rsidRDefault="005E3E83" w:rsidP="006719FE">
      <w:pPr>
        <w:pStyle w:val="ZR1"/>
      </w:pPr>
      <w:r w:rsidRPr="00936483">
        <w:tab/>
        <w:t>(1)</w:t>
      </w:r>
      <w:r w:rsidRPr="00936483">
        <w:tab/>
        <w:t>A medical service set out in the following items may be provided by a medical practitioner or a specialist trainee under the supervision of a medical practitioner:</w:t>
      </w:r>
    </w:p>
    <w:p w:rsidR="005E3E83" w:rsidRPr="00936483" w:rsidRDefault="005E3E83" w:rsidP="006719FE">
      <w:pPr>
        <w:pStyle w:val="P1"/>
      </w:pPr>
      <w:r w:rsidRPr="00936483">
        <w:tab/>
        <w:t>(a)</w:t>
      </w:r>
      <w:r w:rsidRPr="00936483">
        <w:tab/>
        <w:t>items 13015 to 16018;</w:t>
      </w:r>
    </w:p>
    <w:p w:rsidR="005E3E83" w:rsidRPr="00936483" w:rsidRDefault="005E3E83" w:rsidP="006719FE">
      <w:pPr>
        <w:pStyle w:val="P1"/>
      </w:pPr>
      <w:r w:rsidRPr="00936483">
        <w:tab/>
        <w:t>(b)</w:t>
      </w:r>
      <w:r w:rsidRPr="00936483">
        <w:tab/>
        <w:t>items 16600 to 16636;</w:t>
      </w:r>
    </w:p>
    <w:p w:rsidR="005E3E83" w:rsidRPr="00936483" w:rsidRDefault="005E3E83" w:rsidP="006719FE">
      <w:pPr>
        <w:pStyle w:val="P1"/>
      </w:pPr>
      <w:r w:rsidRPr="00936483">
        <w:tab/>
        <w:t>(c)</w:t>
      </w:r>
      <w:r w:rsidRPr="00936483">
        <w:tab/>
        <w:t>items 18213 to 18298;</w:t>
      </w:r>
    </w:p>
    <w:p w:rsidR="005E3E83" w:rsidRPr="00936483" w:rsidRDefault="005E3E83" w:rsidP="006719FE">
      <w:pPr>
        <w:pStyle w:val="P1"/>
      </w:pPr>
      <w:r w:rsidRPr="00936483">
        <w:tab/>
        <w:t>(d)</w:t>
      </w:r>
      <w:r w:rsidRPr="00936483">
        <w:tab/>
        <w:t>items 20100 to 51318.</w:t>
      </w:r>
    </w:p>
    <w:p w:rsidR="005E3E83" w:rsidRPr="00936483" w:rsidRDefault="005E3E83" w:rsidP="006719FE">
      <w:pPr>
        <w:pStyle w:val="HSR"/>
        <w:keepLines/>
      </w:pPr>
      <w:r w:rsidRPr="00936483">
        <w:t>Medical services taken to be provided by supervising medical practitioner</w:t>
      </w:r>
    </w:p>
    <w:p w:rsidR="005E3E83" w:rsidRPr="00936483" w:rsidRDefault="005E3E83" w:rsidP="006719FE">
      <w:pPr>
        <w:pStyle w:val="R2"/>
      </w:pPr>
      <w:r w:rsidRPr="00936483">
        <w:tab/>
        <w:t>(2)</w:t>
      </w:r>
      <w:r w:rsidRPr="00936483">
        <w:tab/>
        <w:t>If a medical service set out in an item mentioned in paragraph</w:t>
      </w:r>
      <w:r w:rsidR="007A0200" w:rsidRPr="00936483">
        <w:t> </w:t>
      </w:r>
      <w:r w:rsidRPr="00936483">
        <w:t>(1)</w:t>
      </w:r>
      <w:r w:rsidR="007A0200" w:rsidRPr="00936483">
        <w:t> </w:t>
      </w:r>
      <w:r w:rsidRPr="00936483">
        <w:t>(a) to (d) is provided by a specialist trainee under the supervision of a medical practitioner, the medical service is taken to have been provided by the supervising medical practitioner.</w:t>
      </w:r>
    </w:p>
    <w:p w:rsidR="005E3E83" w:rsidRPr="00936483" w:rsidRDefault="005E3E83" w:rsidP="006719FE">
      <w:pPr>
        <w:pStyle w:val="HD"/>
      </w:pPr>
      <w:bookmarkStart w:id="164" w:name="_Toc329356872"/>
      <w:r w:rsidRPr="001B079B">
        <w:rPr>
          <w:rStyle w:val="CharDivNo"/>
        </w:rPr>
        <w:t>Division 2.37</w:t>
      </w:r>
      <w:r w:rsidRPr="00936483">
        <w:tab/>
      </w:r>
      <w:r w:rsidRPr="001B079B">
        <w:rPr>
          <w:rStyle w:val="CharDivText"/>
        </w:rPr>
        <w:t>Group T1</w:t>
      </w:r>
      <w:r w:rsidR="00344318" w:rsidRPr="001B079B">
        <w:rPr>
          <w:rStyle w:val="CharDivText"/>
        </w:rPr>
        <w:t>—</w:t>
      </w:r>
      <w:r w:rsidRPr="001B079B">
        <w:rPr>
          <w:rStyle w:val="CharDivText"/>
        </w:rPr>
        <w:t>Miscellaneous therapeutic procedures</w:t>
      </w:r>
      <w:bookmarkEnd w:id="164"/>
    </w:p>
    <w:p w:rsidR="005E3E83" w:rsidRPr="00936483" w:rsidRDefault="005E3E83" w:rsidP="006719FE">
      <w:pPr>
        <w:pStyle w:val="HR"/>
        <w:rPr>
          <w:bCs/>
          <w:i/>
          <w:iCs/>
        </w:rPr>
      </w:pPr>
      <w:bookmarkStart w:id="165" w:name="_Toc329356873"/>
      <w:r w:rsidRPr="001B079B">
        <w:rPr>
          <w:rStyle w:val="CharSectno"/>
        </w:rPr>
        <w:t>2.37.1</w:t>
      </w:r>
      <w:r w:rsidRPr="00936483">
        <w:tab/>
        <w:t xml:space="preserve">Meaning of </w:t>
      </w:r>
      <w:r w:rsidRPr="00936483">
        <w:rPr>
          <w:bCs/>
          <w:i/>
          <w:iCs/>
        </w:rPr>
        <w:t>comprehensive hyperbaric medicine facility</w:t>
      </w:r>
      <w:bookmarkEnd w:id="165"/>
    </w:p>
    <w:p w:rsidR="005E3E83" w:rsidRPr="00936483" w:rsidRDefault="005E3E83" w:rsidP="006719FE">
      <w:pPr>
        <w:pStyle w:val="ZR1"/>
      </w:pPr>
      <w:r w:rsidRPr="00936483">
        <w:tab/>
      </w:r>
      <w:r w:rsidRPr="00936483">
        <w:tab/>
        <w:t>In items 13015, 13020, 13025 and 13030:</w:t>
      </w:r>
    </w:p>
    <w:p w:rsidR="005E3E83" w:rsidRPr="00936483" w:rsidRDefault="005E3E83" w:rsidP="006719FE">
      <w:pPr>
        <w:pStyle w:val="Zdefinition"/>
        <w:keepLines/>
      </w:pPr>
      <w:r w:rsidRPr="00936483">
        <w:rPr>
          <w:b/>
          <w:bCs/>
          <w:i/>
          <w:iCs/>
        </w:rPr>
        <w:t>comprehensive hyperbaric medicine facility</w:t>
      </w:r>
      <w:r w:rsidRPr="00936483">
        <w:rPr>
          <w:b/>
          <w:bCs/>
        </w:rPr>
        <w:t xml:space="preserve"> </w:t>
      </w:r>
      <w:r w:rsidRPr="00936483">
        <w:t>means a separate hospital area that, on a 24</w:t>
      </w:r>
      <w:r w:rsidRPr="00936483">
        <w:noBreakHyphen/>
        <w:t>hour basis:</w:t>
      </w:r>
    </w:p>
    <w:p w:rsidR="005E3E83" w:rsidRPr="00936483" w:rsidRDefault="005E3E83" w:rsidP="006719FE">
      <w:pPr>
        <w:pStyle w:val="ZP1"/>
      </w:pPr>
      <w:r w:rsidRPr="00936483">
        <w:tab/>
        <w:t>(a)</w:t>
      </w:r>
      <w:r w:rsidRPr="00936483">
        <w:tab/>
        <w:t>is equipped and staffed so that it is capable of providing to a patient:</w:t>
      </w:r>
    </w:p>
    <w:p w:rsidR="005E3E83" w:rsidRPr="00936483" w:rsidRDefault="005E3E83" w:rsidP="006719FE">
      <w:pPr>
        <w:pStyle w:val="P2"/>
      </w:pPr>
      <w:r w:rsidRPr="00936483">
        <w:tab/>
        <w:t>(i)</w:t>
      </w:r>
      <w:r w:rsidRPr="00936483">
        <w:tab/>
        <w:t>hyperbaric oxygen therapy at a treatment pressure of at least 2.8 atmospheric pressure absolute (180</w:t>
      </w:r>
      <w:r w:rsidR="007A0200" w:rsidRPr="00936483">
        <w:t> </w:t>
      </w:r>
      <w:r w:rsidRPr="00936483">
        <w:t>kilopascal gauge pressure); and</w:t>
      </w:r>
    </w:p>
    <w:p w:rsidR="005E3E83" w:rsidRPr="00936483" w:rsidRDefault="005E3E83" w:rsidP="006719FE">
      <w:pPr>
        <w:pStyle w:val="P2"/>
      </w:pPr>
      <w:r w:rsidRPr="00936483">
        <w:tab/>
        <w:t>(ii)</w:t>
      </w:r>
      <w:r w:rsidRPr="00936483">
        <w:tab/>
        <w:t>mechanical ventilation and invasive cardiovascular monitoring within a monoplace or multiplace chamber for the duration of the hyperbaric treatment; and</w:t>
      </w:r>
    </w:p>
    <w:p w:rsidR="005E3E83" w:rsidRPr="00936483" w:rsidRDefault="005E3E83" w:rsidP="006719FE">
      <w:pPr>
        <w:pStyle w:val="ZP1"/>
      </w:pPr>
      <w:r w:rsidRPr="00936483">
        <w:tab/>
        <w:t>(b)</w:t>
      </w:r>
      <w:r w:rsidRPr="00936483">
        <w:tab/>
        <w:t xml:space="preserve">is under the direction of at least </w:t>
      </w:r>
      <w:r w:rsidR="00344318" w:rsidRPr="00936483">
        <w:t xml:space="preserve">one </w:t>
      </w:r>
      <w:r w:rsidRPr="00936483">
        <w:t>medical practitioner who is rostered, and immediately available, to the facility during the facility’s ordinary working hours if the practitioner:</w:t>
      </w:r>
    </w:p>
    <w:p w:rsidR="005E3E83" w:rsidRPr="00936483" w:rsidRDefault="005E3E83" w:rsidP="006719FE">
      <w:pPr>
        <w:pStyle w:val="P2"/>
      </w:pPr>
      <w:r w:rsidRPr="00936483">
        <w:tab/>
        <w:t>(i)</w:t>
      </w:r>
      <w:r w:rsidRPr="00936483">
        <w:tab/>
        <w:t>is a specialist with training in diving and hyperbaric medicine; or</w:t>
      </w:r>
    </w:p>
    <w:p w:rsidR="005E3E83" w:rsidRPr="00936483" w:rsidRDefault="005E3E83" w:rsidP="006719FE">
      <w:pPr>
        <w:pStyle w:val="P2"/>
      </w:pPr>
      <w:r w:rsidRPr="00936483">
        <w:tab/>
        <w:t>(ii)</w:t>
      </w:r>
      <w:r w:rsidRPr="00936483">
        <w:tab/>
        <w:t>holds a Diploma of Diving and Hyperbaric Medicine of the South Pacific Underwater Medicine Society; and</w:t>
      </w:r>
    </w:p>
    <w:p w:rsidR="005E3E83" w:rsidRPr="00936483" w:rsidRDefault="005E3E83" w:rsidP="006719FE">
      <w:pPr>
        <w:pStyle w:val="ZP1"/>
      </w:pPr>
      <w:r w:rsidRPr="00936483">
        <w:tab/>
        <w:t>(c)</w:t>
      </w:r>
      <w:r w:rsidRPr="00936483">
        <w:tab/>
        <w:t>is staffed by:</w:t>
      </w:r>
    </w:p>
    <w:p w:rsidR="005E3E83" w:rsidRPr="00936483" w:rsidRDefault="005E3E83" w:rsidP="006719FE">
      <w:pPr>
        <w:pStyle w:val="P2"/>
      </w:pPr>
      <w:r w:rsidRPr="00936483">
        <w:tab/>
        <w:t>(i)</w:t>
      </w:r>
      <w:r w:rsidRPr="00936483">
        <w:tab/>
        <w:t xml:space="preserve">at least </w:t>
      </w:r>
      <w:r w:rsidR="00344318" w:rsidRPr="00936483">
        <w:t xml:space="preserve">one </w:t>
      </w:r>
      <w:r w:rsidRPr="00936483">
        <w:t>medical practitioner with training in diving and hyperbaric medicine who is present in the facility and immediately available at all times when patients are being treated at the facility; and</w:t>
      </w:r>
    </w:p>
    <w:p w:rsidR="005E3E83" w:rsidRPr="00936483" w:rsidRDefault="005E3E83" w:rsidP="006719FE">
      <w:pPr>
        <w:pStyle w:val="P2"/>
      </w:pPr>
      <w:r w:rsidRPr="00936483">
        <w:tab/>
        <w:t>(ii)</w:t>
      </w:r>
      <w:r w:rsidRPr="00936483">
        <w:tab/>
        <w:t xml:space="preserve">at least </w:t>
      </w:r>
      <w:r w:rsidR="00344318" w:rsidRPr="00936483">
        <w:t xml:space="preserve">one </w:t>
      </w:r>
      <w:r w:rsidRPr="00936483">
        <w:t>registered nurse with specific training in hyperbaric patient care to the published standards of the Hyperbaric Technicians and Nurses Association, who is present during hyperbaric oxygen therapy; and</w:t>
      </w:r>
    </w:p>
    <w:p w:rsidR="005E3E83" w:rsidRPr="00936483" w:rsidRDefault="005E3E83" w:rsidP="006719FE">
      <w:pPr>
        <w:pStyle w:val="P1"/>
      </w:pPr>
      <w:r w:rsidRPr="00936483">
        <w:tab/>
        <w:t>(d)</w:t>
      </w:r>
      <w:r w:rsidRPr="00936483">
        <w:tab/>
        <w:t>has admission and discharge policies in operation.</w:t>
      </w:r>
    </w:p>
    <w:p w:rsidR="005E3E83" w:rsidRPr="00936483" w:rsidRDefault="005E3E83" w:rsidP="006719FE">
      <w:pPr>
        <w:pStyle w:val="HR"/>
        <w:rPr>
          <w:rFonts w:cs="Arial"/>
          <w:bCs/>
          <w:lang w:eastAsia="en-AU"/>
        </w:rPr>
      </w:pPr>
      <w:bookmarkStart w:id="166" w:name="_Toc329356874"/>
      <w:r w:rsidRPr="001B079B">
        <w:rPr>
          <w:rStyle w:val="CharSectno"/>
        </w:rPr>
        <w:t>2.37.2</w:t>
      </w:r>
      <w:r w:rsidRPr="00936483">
        <w:rPr>
          <w:rFonts w:cs="Arial"/>
          <w:bCs/>
          <w:lang w:eastAsia="en-AU"/>
        </w:rPr>
        <w:tab/>
        <w:t xml:space="preserve">Meaning of </w:t>
      </w:r>
      <w:r w:rsidRPr="00936483">
        <w:rPr>
          <w:rFonts w:cs="Arial"/>
          <w:bCs/>
          <w:i/>
          <w:iCs/>
          <w:lang w:eastAsia="en-AU"/>
        </w:rPr>
        <w:t>embryology laboratory services</w:t>
      </w:r>
      <w:bookmarkEnd w:id="166"/>
    </w:p>
    <w:p w:rsidR="005E3E83" w:rsidRPr="00936483" w:rsidRDefault="005E3E83" w:rsidP="006719FE">
      <w:pPr>
        <w:pStyle w:val="ZR1"/>
      </w:pPr>
      <w:r w:rsidRPr="00936483">
        <w:tab/>
      </w:r>
      <w:r w:rsidRPr="00936483">
        <w:tab/>
        <w:t xml:space="preserve">For items 13200, 13201 and 13206, </w:t>
      </w:r>
      <w:r w:rsidRPr="00936483">
        <w:rPr>
          <w:b/>
          <w:i/>
        </w:rPr>
        <w:t>embryology laboratory services</w:t>
      </w:r>
      <w:r w:rsidRPr="00936483">
        <w:t xml:space="preserve"> includes:</w:t>
      </w:r>
    </w:p>
    <w:p w:rsidR="005E3E83" w:rsidRPr="00936483" w:rsidRDefault="005E3E83" w:rsidP="006719FE">
      <w:pPr>
        <w:pStyle w:val="P1"/>
      </w:pPr>
      <w:r w:rsidRPr="00936483">
        <w:tab/>
        <w:t>(a)</w:t>
      </w:r>
      <w:r w:rsidRPr="00936483">
        <w:tab/>
        <w:t>egg recovery from aspirated follicular fluid; and</w:t>
      </w:r>
    </w:p>
    <w:p w:rsidR="005E3E83" w:rsidRPr="00936483" w:rsidRDefault="005E3E83" w:rsidP="006719FE">
      <w:pPr>
        <w:pStyle w:val="P1"/>
      </w:pPr>
      <w:r w:rsidRPr="00936483">
        <w:tab/>
        <w:t>(b)</w:t>
      </w:r>
      <w:r w:rsidRPr="00936483">
        <w:tab/>
        <w:t>semen preparation; and</w:t>
      </w:r>
    </w:p>
    <w:p w:rsidR="005E3E83" w:rsidRPr="00936483" w:rsidRDefault="005E3E83" w:rsidP="006719FE">
      <w:pPr>
        <w:pStyle w:val="P1"/>
      </w:pPr>
      <w:r w:rsidRPr="00936483">
        <w:tab/>
        <w:t>(c)</w:t>
      </w:r>
      <w:r w:rsidRPr="00936483">
        <w:tab/>
        <w:t>insemination; and</w:t>
      </w:r>
    </w:p>
    <w:p w:rsidR="005E3E83" w:rsidRPr="00936483" w:rsidRDefault="005E3E83" w:rsidP="006719FE">
      <w:pPr>
        <w:pStyle w:val="P1"/>
      </w:pPr>
      <w:r w:rsidRPr="00936483">
        <w:tab/>
        <w:t>(d)</w:t>
      </w:r>
      <w:r w:rsidRPr="00936483">
        <w:tab/>
        <w:t>monitoring of fertilisation and embryo development; and</w:t>
      </w:r>
    </w:p>
    <w:p w:rsidR="005E3E83" w:rsidRPr="00936483" w:rsidRDefault="005E3E83" w:rsidP="006719FE">
      <w:pPr>
        <w:pStyle w:val="P1"/>
      </w:pPr>
      <w:r w:rsidRPr="00936483">
        <w:tab/>
        <w:t>(e)</w:t>
      </w:r>
      <w:r w:rsidRPr="00936483">
        <w:tab/>
        <w:t>preparation of gametes or embryos for transfer or freezing.</w:t>
      </w:r>
    </w:p>
    <w:p w:rsidR="005E3E83" w:rsidRPr="00936483" w:rsidRDefault="005E3E83" w:rsidP="006719FE">
      <w:pPr>
        <w:pStyle w:val="HR"/>
        <w:rPr>
          <w:rFonts w:cs="Arial"/>
          <w:bCs/>
          <w:lang w:eastAsia="en-AU"/>
        </w:rPr>
      </w:pPr>
      <w:bookmarkStart w:id="167" w:name="_Toc329356875"/>
      <w:r w:rsidRPr="001B079B">
        <w:rPr>
          <w:rStyle w:val="CharSectno"/>
        </w:rPr>
        <w:t>2.37.3</w:t>
      </w:r>
      <w:r w:rsidRPr="00936483">
        <w:rPr>
          <w:rFonts w:cs="Arial"/>
          <w:bCs/>
          <w:lang w:eastAsia="en-AU"/>
        </w:rPr>
        <w:tab/>
        <w:t xml:space="preserve">Meaning of </w:t>
      </w:r>
      <w:r w:rsidRPr="00936483">
        <w:rPr>
          <w:rFonts w:cs="Arial"/>
          <w:bCs/>
          <w:i/>
          <w:iCs/>
          <w:lang w:eastAsia="en-AU"/>
        </w:rPr>
        <w:t>treatment cycle</w:t>
      </w:r>
      <w:bookmarkEnd w:id="167"/>
    </w:p>
    <w:p w:rsidR="005E3E83" w:rsidRPr="00936483" w:rsidRDefault="005E3E83" w:rsidP="006719FE">
      <w:pPr>
        <w:pStyle w:val="ZR1"/>
      </w:pPr>
      <w:r w:rsidRPr="00936483">
        <w:tab/>
      </w:r>
      <w:r w:rsidRPr="00936483">
        <w:tab/>
        <w:t>In items 13200 to 13209 and 1321</w:t>
      </w:r>
      <w:r w:rsidR="0020021A" w:rsidRPr="00936483">
        <w:t>2</w:t>
      </w:r>
      <w:r w:rsidRPr="00936483">
        <w:t xml:space="preserve"> to 13221</w:t>
      </w:r>
      <w:r w:rsidR="007A287C" w:rsidRPr="00936483">
        <w:t>:</w:t>
      </w:r>
    </w:p>
    <w:p w:rsidR="005E3E83" w:rsidRPr="00936483" w:rsidRDefault="005E3E83" w:rsidP="006719FE">
      <w:pPr>
        <w:pStyle w:val="Zdefinition"/>
        <w:keepLines/>
      </w:pPr>
      <w:r w:rsidRPr="00936483">
        <w:rPr>
          <w:b/>
          <w:bCs/>
          <w:i/>
          <w:iCs/>
        </w:rPr>
        <w:t>treatment cycle</w:t>
      </w:r>
      <w:r w:rsidRPr="00936483">
        <w:t>, for a patient, means a series of treatments for the patient that:</w:t>
      </w:r>
    </w:p>
    <w:p w:rsidR="005E3E83" w:rsidRPr="00936483" w:rsidRDefault="005E3E83" w:rsidP="006719FE">
      <w:pPr>
        <w:pStyle w:val="ZP1"/>
      </w:pPr>
      <w:r w:rsidRPr="00936483">
        <w:tab/>
        <w:t>(a)</w:t>
      </w:r>
      <w:r w:rsidRPr="00936483">
        <w:tab/>
        <w:t>begins:</w:t>
      </w:r>
    </w:p>
    <w:p w:rsidR="005E3E83" w:rsidRPr="00936483" w:rsidRDefault="005E3E83" w:rsidP="006719FE">
      <w:pPr>
        <w:pStyle w:val="P2"/>
      </w:pPr>
      <w:r w:rsidRPr="00936483">
        <w:tab/>
        <w:t>(i)</w:t>
      </w:r>
      <w:r w:rsidRPr="00936483">
        <w:tab/>
        <w:t>if treatment with superovulatory drugs is given</w:t>
      </w:r>
      <w:r w:rsidR="00344318" w:rsidRPr="00936483">
        <w:t>—</w:t>
      </w:r>
      <w:r w:rsidRPr="00936483">
        <w:t>on the day on which that treatment begins; or</w:t>
      </w:r>
    </w:p>
    <w:p w:rsidR="005E3E83" w:rsidRPr="00936483" w:rsidRDefault="005E3E83" w:rsidP="006719FE">
      <w:pPr>
        <w:pStyle w:val="P2"/>
      </w:pPr>
      <w:r w:rsidRPr="00936483">
        <w:tab/>
        <w:t>(ii)</w:t>
      </w:r>
      <w:r w:rsidRPr="00936483">
        <w:tab/>
        <w:t>if treatment with superovulatory drugs is not given</w:t>
      </w:r>
      <w:r w:rsidR="00344318" w:rsidRPr="00936483">
        <w:t>—</w:t>
      </w:r>
      <w:r w:rsidRPr="00936483">
        <w:t>on the first day of a menstrual cycle of the patient; and</w:t>
      </w:r>
    </w:p>
    <w:p w:rsidR="005E3E83" w:rsidRPr="00936483" w:rsidRDefault="005E3E83" w:rsidP="006719FE">
      <w:pPr>
        <w:pStyle w:val="P1"/>
      </w:pPr>
      <w:r w:rsidRPr="00936483">
        <w:tab/>
        <w:t>(b)</w:t>
      </w:r>
      <w:r w:rsidRPr="00936483">
        <w:tab/>
        <w:t>ends not more than 30 days after that day.</w:t>
      </w:r>
    </w:p>
    <w:p w:rsidR="005E3E83" w:rsidRPr="00936483" w:rsidRDefault="005E3E83" w:rsidP="006719FE">
      <w:pPr>
        <w:pStyle w:val="HR"/>
        <w:rPr>
          <w:rFonts w:cs="Arial"/>
          <w:bCs/>
          <w:lang w:eastAsia="en-AU"/>
        </w:rPr>
      </w:pPr>
      <w:bookmarkStart w:id="168" w:name="_Toc329356876"/>
      <w:r w:rsidRPr="001B079B">
        <w:rPr>
          <w:rStyle w:val="CharSectno"/>
        </w:rPr>
        <w:t>2.37.4</w:t>
      </w:r>
      <w:r w:rsidRPr="00936483">
        <w:rPr>
          <w:rFonts w:cs="Arial"/>
          <w:bCs/>
          <w:lang w:eastAsia="en-AU"/>
        </w:rPr>
        <w:tab/>
        <w:t>Items provided as part of treatment cycle relating to assisted reproductive services not to apply</w:t>
      </w:r>
      <w:bookmarkEnd w:id="168"/>
    </w:p>
    <w:p w:rsidR="005E3E83" w:rsidRPr="00936483" w:rsidRDefault="005E3E83" w:rsidP="006719FE">
      <w:pPr>
        <w:pStyle w:val="ZR1"/>
      </w:pPr>
      <w:r w:rsidRPr="00936483">
        <w:tab/>
        <w:t>(1)</w:t>
      </w:r>
      <w:r w:rsidRPr="00936483">
        <w:tab/>
        <w:t>This clause applies to a service mentioned in:</w:t>
      </w:r>
    </w:p>
    <w:p w:rsidR="005E3E83" w:rsidRPr="00936483" w:rsidRDefault="005E3E83" w:rsidP="006719FE">
      <w:pPr>
        <w:pStyle w:val="P1"/>
      </w:pPr>
      <w:r w:rsidRPr="00936483">
        <w:tab/>
        <w:t>(a)</w:t>
      </w:r>
      <w:r w:rsidRPr="00936483">
        <w:tab/>
        <w:t>an item in Subgroup 3 of Group T1; and</w:t>
      </w:r>
    </w:p>
    <w:p w:rsidR="005E3E83" w:rsidRPr="00936483" w:rsidRDefault="005E3E83" w:rsidP="006719FE">
      <w:pPr>
        <w:pStyle w:val="P1"/>
      </w:pPr>
      <w:r w:rsidRPr="00936483">
        <w:tab/>
        <w:t>(b)</w:t>
      </w:r>
      <w:r w:rsidRPr="00936483">
        <w:tab/>
        <w:t xml:space="preserve">another item (the </w:t>
      </w:r>
      <w:r w:rsidRPr="00936483">
        <w:rPr>
          <w:b/>
          <w:bCs/>
          <w:i/>
          <w:iCs/>
        </w:rPr>
        <w:t>associated item</w:t>
      </w:r>
      <w:r w:rsidRPr="00936483">
        <w:t>) associated with an item in Subgroup 3 of Group T1.</w:t>
      </w:r>
    </w:p>
    <w:p w:rsidR="005E3E83" w:rsidRPr="00936483" w:rsidRDefault="005E3E83" w:rsidP="006719FE">
      <w:pPr>
        <w:pStyle w:val="R2"/>
      </w:pPr>
      <w:r w:rsidRPr="00936483">
        <w:tab/>
        <w:t>(2)</w:t>
      </w:r>
      <w:r w:rsidRPr="00936483">
        <w:tab/>
        <w:t>A service provided as part of a treatment cycle to which an item in paragraph (1)</w:t>
      </w:r>
      <w:r w:rsidR="007A0200" w:rsidRPr="00936483">
        <w:t> </w:t>
      </w:r>
      <w:r w:rsidRPr="00936483">
        <w:t>(a) applies is not a medical service for the purposes of the associated item.</w:t>
      </w:r>
    </w:p>
    <w:p w:rsidR="005E3E83" w:rsidRPr="00936483" w:rsidRDefault="005E3E83" w:rsidP="006719FE">
      <w:pPr>
        <w:pStyle w:val="HR"/>
      </w:pPr>
      <w:bookmarkStart w:id="169" w:name="_Toc329356877"/>
      <w:r w:rsidRPr="001B079B">
        <w:rPr>
          <w:rStyle w:val="CharSectno"/>
        </w:rPr>
        <w:t>2.37.5</w:t>
      </w:r>
      <w:r w:rsidRPr="00936483">
        <w:tab/>
        <w:t>Application of items 13020 to 14245</w:t>
      </w:r>
      <w:bookmarkEnd w:id="169"/>
    </w:p>
    <w:p w:rsidR="005E3E83" w:rsidRPr="00936483" w:rsidRDefault="005E3E83" w:rsidP="006719FE">
      <w:pPr>
        <w:pStyle w:val="R1"/>
      </w:pPr>
      <w:r w:rsidRPr="00936483">
        <w:tab/>
      </w:r>
      <w:r w:rsidRPr="00936483">
        <w:tab/>
        <w:t>Items</w:t>
      </w:r>
      <w:r w:rsidR="007A0200" w:rsidRPr="00936483">
        <w:t> </w:t>
      </w:r>
      <w:r w:rsidRPr="00936483">
        <w:t>13020 to 14245 do not apply to a service mentioned in the item if the service is provided at the same time as, or in connection with, the provision of a pain pump for post</w:t>
      </w:r>
      <w:r w:rsidRPr="00936483">
        <w:noBreakHyphen/>
        <w:t>surgical pain management.</w:t>
      </w:r>
    </w:p>
    <w:p w:rsidR="005E3E83" w:rsidRPr="00936483" w:rsidRDefault="005E3E83" w:rsidP="006719FE">
      <w:pPr>
        <w:pStyle w:val="HR"/>
        <w:keepNext w:val="0"/>
      </w:pPr>
      <w:bookmarkStart w:id="170" w:name="_Toc329356878"/>
      <w:r w:rsidRPr="001B079B">
        <w:rPr>
          <w:rStyle w:val="CharSectno"/>
        </w:rPr>
        <w:t>2.37.6</w:t>
      </w:r>
      <w:r w:rsidRPr="00936483">
        <w:tab/>
        <w:t>Limitation on item 13104</w:t>
      </w:r>
      <w:bookmarkEnd w:id="170"/>
    </w:p>
    <w:p w:rsidR="005E3E83" w:rsidRPr="00936483" w:rsidRDefault="005E3E83" w:rsidP="006719FE">
      <w:pPr>
        <w:pStyle w:val="R1"/>
      </w:pPr>
      <w:r w:rsidRPr="00936483">
        <w:tab/>
      </w:r>
      <w:r w:rsidRPr="00936483">
        <w:tab/>
        <w:t>Item</w:t>
      </w:r>
      <w:r w:rsidR="007A0200" w:rsidRPr="00936483">
        <w:t> </w:t>
      </w:r>
      <w:r w:rsidRPr="00936483">
        <w:t>13104 is not applicable to a patient more than 12</w:t>
      </w:r>
      <w:r w:rsidR="007A0200" w:rsidRPr="00936483">
        <w:t> </w:t>
      </w:r>
      <w:r w:rsidRPr="00936483">
        <w:t>times in a 12 month period.</w:t>
      </w:r>
    </w:p>
    <w:p w:rsidR="005E3E83" w:rsidRPr="00936483" w:rsidRDefault="005E3E83" w:rsidP="006719FE">
      <w:pPr>
        <w:pStyle w:val="HR"/>
        <w:rPr>
          <w:rFonts w:cs="Arial"/>
          <w:bCs/>
          <w:lang w:eastAsia="en-AU"/>
        </w:rPr>
      </w:pPr>
      <w:bookmarkStart w:id="171" w:name="_Toc329356879"/>
      <w:r w:rsidRPr="001B079B">
        <w:rPr>
          <w:rStyle w:val="CharSectno"/>
        </w:rPr>
        <w:t>2.37.7</w:t>
      </w:r>
      <w:r w:rsidRPr="00936483">
        <w:rPr>
          <w:rFonts w:cs="Arial"/>
          <w:bCs/>
          <w:lang w:eastAsia="en-AU"/>
        </w:rPr>
        <w:tab/>
        <w:t>Items relating to assisted reproductive services not to apply in certain pregnancy</w:t>
      </w:r>
      <w:r w:rsidRPr="00936483">
        <w:rPr>
          <w:rFonts w:cs="Arial"/>
          <w:bCs/>
          <w:lang w:eastAsia="en-AU"/>
        </w:rPr>
        <w:noBreakHyphen/>
        <w:t>related circumstances</w:t>
      </w:r>
      <w:bookmarkEnd w:id="171"/>
    </w:p>
    <w:p w:rsidR="005E3E83" w:rsidRPr="00936483" w:rsidRDefault="005E3E83" w:rsidP="006719FE">
      <w:pPr>
        <w:pStyle w:val="R1"/>
      </w:pPr>
      <w:r w:rsidRPr="00936483">
        <w:tab/>
      </w:r>
      <w:r w:rsidRPr="00936483">
        <w:tab/>
        <w:t>Items</w:t>
      </w:r>
      <w:r w:rsidR="007A0200" w:rsidRPr="00936483">
        <w:t> </w:t>
      </w:r>
      <w:r w:rsidRPr="00936483">
        <w:t>13200 to 13221 do not apply to a service provided in relation to a patient’s pregnancy, or intended pregnancy, that is, at the time of the service, the subject of an agreement, or arrangement, under which the patient makes provision for transfer to another person of the guardianship of, or custodial rights to, a child born as a result of the pregnancy.</w:t>
      </w:r>
    </w:p>
    <w:p w:rsidR="005E3E83" w:rsidRPr="00936483" w:rsidRDefault="005E3E83" w:rsidP="006719FE">
      <w:pPr>
        <w:pStyle w:val="HR"/>
      </w:pPr>
      <w:bookmarkStart w:id="172" w:name="_Toc329356880"/>
      <w:r w:rsidRPr="001B079B">
        <w:rPr>
          <w:rStyle w:val="CharSectno"/>
        </w:rPr>
        <w:t>2.37.8</w:t>
      </w:r>
      <w:r w:rsidRPr="00936483">
        <w:tab/>
        <w:t>Application of items 14227 to 14242</w:t>
      </w:r>
      <w:bookmarkEnd w:id="172"/>
    </w:p>
    <w:p w:rsidR="005E3E83" w:rsidRPr="00936483" w:rsidRDefault="005E3E83" w:rsidP="006719FE">
      <w:pPr>
        <w:pStyle w:val="ZR1"/>
      </w:pPr>
      <w:r w:rsidRPr="00936483">
        <w:tab/>
      </w:r>
      <w:r w:rsidRPr="00936483">
        <w:tab/>
        <w:t>Items</w:t>
      </w:r>
      <w:r w:rsidR="007A0200" w:rsidRPr="00936483">
        <w:t> </w:t>
      </w:r>
      <w:r w:rsidRPr="00936483">
        <w:t>14227 to 14242 apply to a service in relation to a patient only if:</w:t>
      </w:r>
    </w:p>
    <w:p w:rsidR="005E3E83" w:rsidRPr="00936483" w:rsidRDefault="005E3E83" w:rsidP="006719FE">
      <w:pPr>
        <w:pStyle w:val="ZP1"/>
      </w:pPr>
      <w:r w:rsidRPr="00936483">
        <w:tab/>
        <w:t>(a)</w:t>
      </w:r>
      <w:r w:rsidRPr="00936483">
        <w:tab/>
        <w:t>the patient has:</w:t>
      </w:r>
    </w:p>
    <w:p w:rsidR="005E3E83" w:rsidRPr="00936483" w:rsidRDefault="005E3E83" w:rsidP="006719FE">
      <w:pPr>
        <w:pStyle w:val="P2"/>
      </w:pPr>
      <w:r w:rsidRPr="00936483">
        <w:tab/>
        <w:t>(i)</w:t>
      </w:r>
      <w:r w:rsidRPr="00936483">
        <w:tab/>
        <w:t>chronic spasticity of cerebral origin; or</w:t>
      </w:r>
    </w:p>
    <w:p w:rsidR="005E3E83" w:rsidRPr="00936483" w:rsidRDefault="005E3E83" w:rsidP="006719FE">
      <w:pPr>
        <w:pStyle w:val="P2"/>
      </w:pPr>
      <w:r w:rsidRPr="00936483">
        <w:tab/>
        <w:t>(ii)</w:t>
      </w:r>
      <w:r w:rsidRPr="00936483">
        <w:tab/>
        <w:t>chronic spasticity caused by multiple sclerosis, spinal cord injury or spinal cord disease; and</w:t>
      </w:r>
    </w:p>
    <w:p w:rsidR="005E3E83" w:rsidRPr="00936483" w:rsidRDefault="005E3E83" w:rsidP="006719FE">
      <w:pPr>
        <w:pStyle w:val="P1"/>
      </w:pPr>
      <w:r w:rsidRPr="00936483">
        <w:tab/>
        <w:t>(b)</w:t>
      </w:r>
      <w:r w:rsidRPr="00936483">
        <w:tab/>
        <w:t>oral antispastic agents have failed or have caused the patient to experience unacceptable side effects; and</w:t>
      </w:r>
    </w:p>
    <w:p w:rsidR="005E3E83" w:rsidRPr="00936483" w:rsidRDefault="005E3E83" w:rsidP="006719FE">
      <w:pPr>
        <w:pStyle w:val="P1"/>
        <w:spacing w:after="120"/>
        <w:ind w:left="1411" w:hanging="1411"/>
      </w:pPr>
      <w:r w:rsidRPr="00936483">
        <w:tab/>
        <w:t>(c)</w:t>
      </w:r>
      <w:r w:rsidRPr="00936483">
        <w:tab/>
        <w:t>an authority has been given by the Chief Executive Medicare to provide the service to the patient.</w:t>
      </w:r>
    </w:p>
    <w:p w:rsidR="005E3E83" w:rsidRPr="00936483" w:rsidRDefault="005E3E83" w:rsidP="006719FE">
      <w:pPr>
        <w:pStyle w:val="HR"/>
      </w:pPr>
      <w:bookmarkStart w:id="173" w:name="_Toc329356881"/>
      <w:r w:rsidRPr="001B079B">
        <w:rPr>
          <w:rStyle w:val="CharSectno"/>
        </w:rPr>
        <w:t>2.37.9</w:t>
      </w:r>
      <w:r w:rsidRPr="00936483">
        <w:tab/>
        <w:t>Application of item 14245</w:t>
      </w:r>
      <w:bookmarkEnd w:id="173"/>
    </w:p>
    <w:p w:rsidR="005E3E83" w:rsidRPr="00936483" w:rsidRDefault="005E3E83" w:rsidP="006719FE">
      <w:pPr>
        <w:pStyle w:val="R1"/>
      </w:pPr>
      <w:r w:rsidRPr="00936483">
        <w:tab/>
        <w:t>(1)</w:t>
      </w:r>
      <w:r w:rsidRPr="00936483">
        <w:tab/>
        <w:t>Item 14245 applies only to a service provided by a medical practitioner who is registered by the Chief Executive Medicare to participate in the arrangements made, under paragraph</w:t>
      </w:r>
      <w:r w:rsidR="007A0200" w:rsidRPr="00936483">
        <w:t> </w:t>
      </w:r>
      <w:r w:rsidRPr="00936483">
        <w:t>100</w:t>
      </w:r>
      <w:r w:rsidR="007A0200" w:rsidRPr="00936483">
        <w:t> </w:t>
      </w:r>
      <w:r w:rsidRPr="00936483">
        <w:t>(1)</w:t>
      </w:r>
      <w:r w:rsidR="007A0200" w:rsidRPr="00936483">
        <w:t> </w:t>
      </w:r>
      <w:r w:rsidRPr="00936483">
        <w:t xml:space="preserve">(b) of the </w:t>
      </w:r>
      <w:r w:rsidRPr="00936483">
        <w:rPr>
          <w:i/>
          <w:iCs/>
        </w:rPr>
        <w:t>National Health Act 1953</w:t>
      </w:r>
      <w:r w:rsidRPr="00936483">
        <w:t>, for providing an adequate pharmaceutical service for persons requiring treatment with an immunomodulating agent.</w:t>
      </w:r>
    </w:p>
    <w:p w:rsidR="005E3E83" w:rsidRPr="00936483" w:rsidRDefault="005E3E83" w:rsidP="006719FE">
      <w:pPr>
        <w:pStyle w:val="R2"/>
        <w:spacing w:after="120"/>
        <w:rPr>
          <w:snapToGrid w:val="0"/>
        </w:rPr>
      </w:pPr>
      <w:r w:rsidRPr="00936483">
        <w:rPr>
          <w:snapToGrid w:val="0"/>
        </w:rPr>
        <w:tab/>
        <w:t>(2)</w:t>
      </w:r>
      <w:r w:rsidRPr="00936483">
        <w:rPr>
          <w:snapToGrid w:val="0"/>
        </w:rPr>
        <w:tab/>
        <w:t>Item 14245 applies once only on any calendar day.</w:t>
      </w:r>
    </w:p>
    <w:tbl>
      <w:tblPr>
        <w:tblW w:w="7491" w:type="dxa"/>
        <w:tblInd w:w="-35" w:type="dxa"/>
        <w:shd w:val="clear" w:color="auto" w:fill="FFFFFF"/>
        <w:tblLayout w:type="fixed"/>
        <w:tblCellMar>
          <w:left w:w="107" w:type="dxa"/>
          <w:right w:w="107" w:type="dxa"/>
        </w:tblCellMar>
        <w:tblLook w:val="0000"/>
      </w:tblPr>
      <w:tblGrid>
        <w:gridCol w:w="790"/>
        <w:gridCol w:w="5665"/>
        <w:gridCol w:w="1036"/>
      </w:tblGrid>
      <w:tr w:rsidR="005E3E83" w:rsidRPr="00936483" w:rsidTr="00576ADD">
        <w:trPr>
          <w:cantSplit/>
          <w:tblHeader/>
        </w:trPr>
        <w:tc>
          <w:tcPr>
            <w:tcW w:w="7491" w:type="dxa"/>
            <w:gridSpan w:val="3"/>
            <w:shd w:val="clear" w:color="auto" w:fill="FFFFFF"/>
          </w:tcPr>
          <w:p w:rsidR="005E3E83" w:rsidRPr="00936483" w:rsidRDefault="005E3E83" w:rsidP="006719FE">
            <w:pPr>
              <w:pStyle w:val="TableColHead"/>
              <w:keepLines/>
              <w:spacing w:after="0"/>
              <w:rPr>
                <w:snapToGrid w:val="0"/>
              </w:rPr>
            </w:pPr>
            <w:r w:rsidRPr="00936483">
              <w:rPr>
                <w:snapToGrid w:val="0"/>
              </w:rPr>
              <w:t>Group T1</w:t>
            </w:r>
            <w:r w:rsidR="00344318" w:rsidRPr="00936483">
              <w:rPr>
                <w:snapToGrid w:val="0"/>
              </w:rPr>
              <w:t>—</w:t>
            </w:r>
            <w:r w:rsidRPr="00936483">
              <w:rPr>
                <w:snapToGrid w:val="0"/>
              </w:rPr>
              <w:t>Miscellaneous therapeutic procedures</w:t>
            </w:r>
          </w:p>
        </w:tc>
      </w:tr>
      <w:tr w:rsidR="005E3E83" w:rsidRPr="00936483" w:rsidTr="00576ADD">
        <w:trPr>
          <w:cantSplit/>
          <w:tblHeader/>
        </w:trPr>
        <w:tc>
          <w:tcPr>
            <w:tcW w:w="790" w:type="dxa"/>
            <w:tcBorders>
              <w:bottom w:val="single" w:sz="4" w:space="0" w:color="auto"/>
            </w:tcBorders>
            <w:shd w:val="clear" w:color="auto" w:fill="FFFFFF"/>
          </w:tcPr>
          <w:p w:rsidR="005E3E83" w:rsidRPr="00936483" w:rsidRDefault="005E3E83" w:rsidP="006719FE">
            <w:pPr>
              <w:pStyle w:val="TableColHead"/>
              <w:keepLines/>
              <w:ind w:left="-35"/>
              <w:rPr>
                <w:snapToGrid w:val="0"/>
              </w:rPr>
            </w:pPr>
            <w:r w:rsidRPr="00936483">
              <w:rPr>
                <w:snapToGrid w:val="0"/>
              </w:rPr>
              <w:t>Item</w:t>
            </w:r>
          </w:p>
        </w:tc>
        <w:tc>
          <w:tcPr>
            <w:tcW w:w="5665"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036" w:type="dxa"/>
            <w:tcBorders>
              <w:bottom w:val="single" w:sz="4" w:space="0" w:color="auto"/>
            </w:tcBorders>
            <w:shd w:val="clear" w:color="auto" w:fill="FFFFFF"/>
          </w:tcPr>
          <w:p w:rsidR="005E3E83" w:rsidRPr="00936483" w:rsidRDefault="005E3E83" w:rsidP="006719FE">
            <w:pPr>
              <w:pStyle w:val="TableColHead"/>
              <w:keepLines/>
            </w:pPr>
            <w:r w:rsidRPr="00936483">
              <w:t xml:space="preserve">Fee </w:t>
            </w:r>
          </w:p>
        </w:tc>
      </w:tr>
      <w:tr w:rsidR="005E3E83" w:rsidRPr="00936483" w:rsidTr="00576ADD">
        <w:trPr>
          <w:cantSplit/>
        </w:trPr>
        <w:tc>
          <w:tcPr>
            <w:tcW w:w="7491" w:type="dxa"/>
            <w:gridSpan w:val="3"/>
            <w:tcBorders>
              <w:top w:val="single" w:sz="4" w:space="0" w:color="auto"/>
            </w:tcBorders>
            <w:shd w:val="clear" w:color="auto" w:fill="FFFFFF"/>
          </w:tcPr>
          <w:p w:rsidR="005E3E83" w:rsidRPr="00936483" w:rsidRDefault="005E3E83" w:rsidP="006719FE">
            <w:pPr>
              <w:pStyle w:val="ColHead2"/>
              <w:keepLines/>
              <w:ind w:left="-35"/>
            </w:pPr>
            <w:r w:rsidRPr="00936483">
              <w:t>Subgroup 1</w:t>
            </w:r>
            <w:r w:rsidR="00344318" w:rsidRPr="00936483">
              <w:t>—</w:t>
            </w:r>
            <w:r w:rsidRPr="00936483">
              <w:t>Hyperbaric oxygen therapy</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13015</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 xml:space="preserve">Hyperbaric oxygen therapy, for treatment of soft tissue radionecrosis or chronic or recurring wounds, if hypoxia can be demonstrated, performed in a comprehensive hyperbaric medicine facility under the supervision of a medical practitioner qualified in hyperbaric medicine, for a period in the hyperbaric chamber of at least </w:t>
            </w:r>
            <w:r w:rsidR="00344318" w:rsidRPr="00936483">
              <w:rPr>
                <w:snapToGrid w:val="0"/>
              </w:rPr>
              <w:t xml:space="preserve">one </w:t>
            </w:r>
            <w:r w:rsidRPr="00936483">
              <w:rPr>
                <w:snapToGrid w:val="0"/>
              </w:rPr>
              <w:t>hour 30</w:t>
            </w:r>
            <w:r w:rsidR="007A0200" w:rsidRPr="00936483">
              <w:rPr>
                <w:snapToGrid w:val="0"/>
              </w:rPr>
              <w:t> </w:t>
            </w:r>
            <w:r w:rsidRPr="00936483">
              <w:rPr>
                <w:snapToGrid w:val="0"/>
              </w:rPr>
              <w:t>minutes and not more than 3</w:t>
            </w:r>
            <w:r w:rsidR="007A0200" w:rsidRPr="00936483">
              <w:rPr>
                <w:snapToGrid w:val="0"/>
              </w:rPr>
              <w:t> </w:t>
            </w:r>
            <w:r w:rsidRPr="00936483">
              <w:rPr>
                <w:snapToGrid w:val="0"/>
              </w:rPr>
              <w:t>hours, including any associated attendance</w:t>
            </w:r>
          </w:p>
        </w:tc>
        <w:tc>
          <w:tcPr>
            <w:tcW w:w="1036" w:type="dxa"/>
            <w:shd w:val="clear" w:color="auto" w:fill="FFFFFF"/>
          </w:tcPr>
          <w:p w:rsidR="005E3E83" w:rsidRPr="00936483" w:rsidRDefault="007A287C" w:rsidP="006719FE">
            <w:pPr>
              <w:pStyle w:val="TableText"/>
              <w:keepLines/>
              <w:jc w:val="right"/>
            </w:pPr>
            <w:r w:rsidRPr="00936483">
              <w:t>$254.75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13020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 xml:space="preserve">Hyperbaric oxygen therapy, for treatment of decompression illness, gas gangrene, air or gas embolism, diabetic wounds (including diabetic gangrene and diabetic foot ulcers) or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at least </w:t>
            </w:r>
            <w:r w:rsidR="00344318" w:rsidRPr="00936483">
              <w:rPr>
                <w:snapToGrid w:val="0"/>
              </w:rPr>
              <w:t xml:space="preserve">one </w:t>
            </w:r>
            <w:r w:rsidRPr="00936483">
              <w:rPr>
                <w:snapToGrid w:val="0"/>
              </w:rPr>
              <w:t>hour 30</w:t>
            </w:r>
            <w:r w:rsidR="007A0200" w:rsidRPr="00936483">
              <w:rPr>
                <w:snapToGrid w:val="0"/>
              </w:rPr>
              <w:t> </w:t>
            </w:r>
            <w:r w:rsidRPr="00936483">
              <w:rPr>
                <w:snapToGrid w:val="0"/>
              </w:rPr>
              <w:t>minutes and not more than 3</w:t>
            </w:r>
            <w:r w:rsidR="007A0200" w:rsidRPr="00936483">
              <w:rPr>
                <w:snapToGrid w:val="0"/>
              </w:rPr>
              <w:t> </w:t>
            </w:r>
            <w:r w:rsidRPr="00936483">
              <w:rPr>
                <w:snapToGrid w:val="0"/>
              </w:rPr>
              <w:t>hours, including any associated attendance</w:t>
            </w:r>
          </w:p>
        </w:tc>
        <w:tc>
          <w:tcPr>
            <w:tcW w:w="1036" w:type="dxa"/>
            <w:shd w:val="clear" w:color="auto" w:fill="FFFFFF"/>
          </w:tcPr>
          <w:p w:rsidR="005E3E83" w:rsidRPr="00936483" w:rsidRDefault="007A287C" w:rsidP="006719FE">
            <w:pPr>
              <w:pStyle w:val="TableText"/>
              <w:keepLines/>
              <w:jc w:val="right"/>
            </w:pPr>
            <w:r w:rsidRPr="00936483">
              <w:t>$258.85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13025</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w:t>
            </w:r>
            <w:r w:rsidR="00344318" w:rsidRPr="00936483">
              <w:rPr>
                <w:snapToGrid w:val="0"/>
              </w:rPr>
              <w:t>—</w:t>
            </w:r>
            <w:r w:rsidRPr="00936483">
              <w:rPr>
                <w:snapToGrid w:val="0"/>
              </w:rPr>
              <w:t>per hour (or part of an hour)</w:t>
            </w:r>
          </w:p>
        </w:tc>
        <w:tc>
          <w:tcPr>
            <w:tcW w:w="1036" w:type="dxa"/>
            <w:shd w:val="clear" w:color="auto" w:fill="FFFFFF"/>
          </w:tcPr>
          <w:p w:rsidR="005E3E83" w:rsidRPr="00936483" w:rsidRDefault="007A287C" w:rsidP="006719FE">
            <w:pPr>
              <w:pStyle w:val="TableText"/>
              <w:keepLines/>
              <w:jc w:val="right"/>
            </w:pPr>
            <w:r w:rsidRPr="00936483">
              <w:t>$115.70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13030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Hyperbaric oxygen therapy performed in a comprehensive hyperbaric medicine facility, if the medical practitioner is pressurised in the hyperbaric chamber for the purpose of providing continuous life saving emergency treatment, including any associated attendance</w:t>
            </w:r>
            <w:r w:rsidR="00344318" w:rsidRPr="00936483">
              <w:rPr>
                <w:snapToGrid w:val="0"/>
              </w:rPr>
              <w:t>—</w:t>
            </w:r>
            <w:r w:rsidRPr="00936483">
              <w:rPr>
                <w:snapToGrid w:val="0"/>
              </w:rPr>
              <w:t>per hour (or part of an hour)</w:t>
            </w:r>
          </w:p>
        </w:tc>
        <w:tc>
          <w:tcPr>
            <w:tcW w:w="1036" w:type="dxa"/>
            <w:shd w:val="clear" w:color="auto" w:fill="FFFFFF"/>
          </w:tcPr>
          <w:p w:rsidR="005E3E83" w:rsidRPr="00936483" w:rsidRDefault="007A287C" w:rsidP="006719FE">
            <w:pPr>
              <w:pStyle w:val="TableText"/>
              <w:keepLines/>
              <w:jc w:val="right"/>
            </w:pPr>
            <w:r w:rsidRPr="00936483">
              <w:t>$163.45</w:t>
            </w:r>
          </w:p>
        </w:tc>
      </w:tr>
      <w:tr w:rsidR="005E3E83" w:rsidRPr="00936483" w:rsidTr="00576ADD">
        <w:trPr>
          <w:cantSplit/>
        </w:trPr>
        <w:tc>
          <w:tcPr>
            <w:tcW w:w="7491" w:type="dxa"/>
            <w:gridSpan w:val="3"/>
            <w:shd w:val="clear" w:color="auto" w:fill="FFFFFF"/>
          </w:tcPr>
          <w:p w:rsidR="005E3E83" w:rsidRPr="00936483" w:rsidRDefault="005E3E83" w:rsidP="006719FE">
            <w:pPr>
              <w:pStyle w:val="ColHead2"/>
              <w:keepLines/>
              <w:ind w:left="-35"/>
            </w:pPr>
            <w:r w:rsidRPr="00936483">
              <w:t>Subgroup 2</w:t>
            </w:r>
            <w:r w:rsidR="00344318" w:rsidRPr="00936483">
              <w:t>—</w:t>
            </w:r>
            <w:r w:rsidRPr="00936483">
              <w:t>Dialysis</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13100</w:t>
            </w:r>
          </w:p>
        </w:tc>
        <w:tc>
          <w:tcPr>
            <w:tcW w:w="5665" w:type="dxa"/>
            <w:shd w:val="clear" w:color="auto" w:fill="FFFFFF"/>
          </w:tcPr>
          <w:p w:rsidR="005E3E83" w:rsidRPr="00936483" w:rsidRDefault="005E3E83" w:rsidP="006719FE">
            <w:pPr>
              <w:pStyle w:val="TableText"/>
              <w:keepLines/>
              <w:ind w:right="-46"/>
              <w:rPr>
                <w:snapToGrid w:val="0"/>
              </w:rPr>
            </w:pPr>
            <w:r w:rsidRPr="00936483">
              <w:rPr>
                <w:snapToGrid w:val="0"/>
              </w:rPr>
              <w:t>Supervision in hospital by a medical specialist of</w:t>
            </w:r>
            <w:r w:rsidR="00344318" w:rsidRPr="00936483">
              <w:rPr>
                <w:snapToGrid w:val="0"/>
              </w:rPr>
              <w:t>—</w:t>
            </w:r>
            <w:r w:rsidRPr="00936483">
              <w:rPr>
                <w:snapToGrid w:val="0"/>
              </w:rPr>
              <w:t>haemodialysis, haemofiltration, haemoperfusion or peritoneal dialysis, including all professional attendances, if the total attendance time on the patient by the supervising medical specialist exceeds 45</w:t>
            </w:r>
            <w:r w:rsidR="007A0200" w:rsidRPr="00936483">
              <w:rPr>
                <w:snapToGrid w:val="0"/>
              </w:rPr>
              <w:t> </w:t>
            </w:r>
            <w:r w:rsidRPr="00936483">
              <w:rPr>
                <w:snapToGrid w:val="0"/>
              </w:rPr>
              <w:t xml:space="preserve">minutes in </w:t>
            </w:r>
            <w:r w:rsidR="00344318" w:rsidRPr="00936483">
              <w:rPr>
                <w:snapToGrid w:val="0"/>
              </w:rPr>
              <w:t xml:space="preserve">one </w:t>
            </w:r>
            <w:r w:rsidRPr="00936483">
              <w:rPr>
                <w:snapToGrid w:val="0"/>
              </w:rPr>
              <w:t>day</w:t>
            </w:r>
          </w:p>
        </w:tc>
        <w:tc>
          <w:tcPr>
            <w:tcW w:w="1036" w:type="dxa"/>
            <w:shd w:val="clear" w:color="auto" w:fill="FFFFFF"/>
          </w:tcPr>
          <w:p w:rsidR="005E3E83" w:rsidRPr="00936483" w:rsidRDefault="007A287C" w:rsidP="006719FE">
            <w:pPr>
              <w:pStyle w:val="TableText"/>
              <w:keepLines/>
              <w:jc w:val="right"/>
            </w:pPr>
            <w:r w:rsidRPr="00936483">
              <w:t>$136.65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13103</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Supervision in hospital by a medical specialist of</w:t>
            </w:r>
            <w:r w:rsidR="00344318" w:rsidRPr="00936483">
              <w:rPr>
                <w:snapToGrid w:val="0"/>
              </w:rPr>
              <w:t>—</w:t>
            </w:r>
            <w:r w:rsidRPr="00936483">
              <w:rPr>
                <w:snapToGrid w:val="0"/>
              </w:rPr>
              <w:t>haemodialysis, haemofiltration, haemoperfusion or peritoneal dialysis, including all professional attendances, if the total attendance time on the patient by the supervising medical specialist does not exceed 45</w:t>
            </w:r>
            <w:r w:rsidR="007A0200" w:rsidRPr="00936483">
              <w:rPr>
                <w:snapToGrid w:val="0"/>
              </w:rPr>
              <w:t> </w:t>
            </w:r>
            <w:r w:rsidRPr="00936483">
              <w:rPr>
                <w:snapToGrid w:val="0"/>
              </w:rPr>
              <w:t xml:space="preserve">minutes in </w:t>
            </w:r>
            <w:r w:rsidR="00344318" w:rsidRPr="00936483">
              <w:rPr>
                <w:snapToGrid w:val="0"/>
              </w:rPr>
              <w:t xml:space="preserve">one </w:t>
            </w:r>
            <w:r w:rsidRPr="00936483">
              <w:rPr>
                <w:snapToGrid w:val="0"/>
              </w:rPr>
              <w:t>day</w:t>
            </w:r>
          </w:p>
        </w:tc>
        <w:tc>
          <w:tcPr>
            <w:tcW w:w="1036" w:type="dxa"/>
            <w:shd w:val="clear" w:color="auto" w:fill="FFFFFF"/>
          </w:tcPr>
          <w:p w:rsidR="005E3E83" w:rsidRPr="00936483" w:rsidRDefault="007A287C" w:rsidP="006719FE">
            <w:pPr>
              <w:pStyle w:val="TableText"/>
              <w:keepLines/>
              <w:jc w:val="right"/>
            </w:pPr>
            <w:r w:rsidRPr="00936483">
              <w:t>$71.20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13104</w:t>
            </w:r>
          </w:p>
        </w:tc>
        <w:tc>
          <w:tcPr>
            <w:tcW w:w="5665" w:type="dxa"/>
            <w:shd w:val="clear" w:color="auto" w:fill="FFFFFF"/>
          </w:tcPr>
          <w:p w:rsidR="005E3E83" w:rsidRPr="00936483" w:rsidRDefault="005E3E83" w:rsidP="006719FE">
            <w:pPr>
              <w:pStyle w:val="TableText"/>
              <w:keepLines/>
              <w:rPr>
                <w:strike/>
                <w:snapToGrid w:val="0"/>
              </w:rPr>
            </w:pPr>
            <w:r w:rsidRPr="00936483">
              <w:rPr>
                <w:snapToGrid w:val="0"/>
              </w:rPr>
              <w:t>Planning and management of home dialysis (haemodialysis or peritoneal dialysis) for a patient with end</w:t>
            </w:r>
            <w:r w:rsidRPr="00936483">
              <w:rPr>
                <w:snapToGrid w:val="0"/>
              </w:rPr>
              <w:noBreakHyphen/>
              <w:t>stage renal disease and supervision of the patient on self</w:t>
            </w:r>
            <w:r w:rsidRPr="00936483">
              <w:rPr>
                <w:snapToGrid w:val="0"/>
              </w:rPr>
              <w:noBreakHyphen/>
              <w:t>administered dialysis, if the attendance is by a consultant physician in the practice of his or her specialty of renal medicine</w:t>
            </w:r>
          </w:p>
        </w:tc>
        <w:tc>
          <w:tcPr>
            <w:tcW w:w="1036" w:type="dxa"/>
            <w:shd w:val="clear" w:color="auto" w:fill="FFFFFF"/>
          </w:tcPr>
          <w:p w:rsidR="005E3E83" w:rsidRPr="00936483" w:rsidRDefault="007A287C" w:rsidP="006719FE">
            <w:pPr>
              <w:pStyle w:val="TableText"/>
              <w:keepLines/>
              <w:jc w:val="right"/>
            </w:pPr>
            <w:r w:rsidRPr="00936483">
              <w:t>$147.95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13106</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Declotting of an arteriovenous shunt</w:t>
            </w:r>
          </w:p>
        </w:tc>
        <w:tc>
          <w:tcPr>
            <w:tcW w:w="1036" w:type="dxa"/>
            <w:shd w:val="clear" w:color="auto" w:fill="FFFFFF"/>
          </w:tcPr>
          <w:p w:rsidR="005E3E83" w:rsidRPr="00936483" w:rsidRDefault="007A287C" w:rsidP="006719FE">
            <w:pPr>
              <w:pStyle w:val="TableText"/>
              <w:keepLines/>
              <w:jc w:val="right"/>
            </w:pPr>
            <w:r w:rsidRPr="00936483">
              <w:t>$121.35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13109</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Indwelling peritoneal catheter (Tenckhoff or similar) for dialysis</w:t>
            </w:r>
            <w:r w:rsidR="00344318" w:rsidRPr="00936483">
              <w:rPr>
                <w:snapToGrid w:val="0"/>
              </w:rPr>
              <w:t>—</w:t>
            </w:r>
            <w:r w:rsidRPr="00936483">
              <w:rPr>
                <w:snapToGrid w:val="0"/>
              </w:rPr>
              <w:t>insertion and fixation of (Anaes.)</w:t>
            </w:r>
          </w:p>
        </w:tc>
        <w:tc>
          <w:tcPr>
            <w:tcW w:w="1036" w:type="dxa"/>
            <w:shd w:val="clear" w:color="auto" w:fill="FFFFFF"/>
          </w:tcPr>
          <w:p w:rsidR="005E3E83" w:rsidRPr="00936483" w:rsidRDefault="007A287C" w:rsidP="006719FE">
            <w:pPr>
              <w:pStyle w:val="TableText"/>
              <w:keepLines/>
              <w:jc w:val="right"/>
            </w:pPr>
            <w:r w:rsidRPr="00936483">
              <w:t>$227.75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13110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Tenckhoff peritoneal dialysis catheter, removal of (including catheter cuffs) (Anaes.)</w:t>
            </w:r>
          </w:p>
        </w:tc>
        <w:tc>
          <w:tcPr>
            <w:tcW w:w="1036" w:type="dxa"/>
            <w:shd w:val="clear" w:color="auto" w:fill="FFFFFF"/>
          </w:tcPr>
          <w:p w:rsidR="005E3E83" w:rsidRPr="00936483" w:rsidRDefault="007A287C" w:rsidP="006719FE">
            <w:pPr>
              <w:pStyle w:val="TableText"/>
              <w:keepLines/>
              <w:jc w:val="right"/>
            </w:pPr>
            <w:r w:rsidRPr="00936483">
              <w:t>$228.50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13112</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Peritoneal dialysis, establishment of, by abdominal puncture and insertion of temporary catheter (including associated consultation) (Anaes.)</w:t>
            </w:r>
          </w:p>
        </w:tc>
        <w:tc>
          <w:tcPr>
            <w:tcW w:w="1036" w:type="dxa"/>
            <w:shd w:val="clear" w:color="auto" w:fill="FFFFFF"/>
          </w:tcPr>
          <w:p w:rsidR="005E3E83" w:rsidRPr="00936483" w:rsidRDefault="007A287C" w:rsidP="006719FE">
            <w:pPr>
              <w:pStyle w:val="TableText"/>
              <w:keepLines/>
              <w:jc w:val="right"/>
            </w:pPr>
            <w:r w:rsidRPr="00936483">
              <w:t>$136.65</w:t>
            </w:r>
          </w:p>
        </w:tc>
      </w:tr>
      <w:tr w:rsidR="005E3E83" w:rsidRPr="00936483" w:rsidTr="00576ADD">
        <w:trPr>
          <w:cantSplit/>
        </w:trPr>
        <w:tc>
          <w:tcPr>
            <w:tcW w:w="7491" w:type="dxa"/>
            <w:gridSpan w:val="3"/>
            <w:shd w:val="clear" w:color="auto" w:fill="FFFFFF"/>
          </w:tcPr>
          <w:p w:rsidR="005E3E83" w:rsidRPr="00936483" w:rsidRDefault="005E3E83" w:rsidP="006719FE">
            <w:pPr>
              <w:pStyle w:val="ColHead2"/>
              <w:keepLines/>
              <w:ind w:left="-35"/>
            </w:pPr>
            <w:r w:rsidRPr="00936483">
              <w:t>Subgroup 3</w:t>
            </w:r>
            <w:r w:rsidR="00344318" w:rsidRPr="00936483">
              <w:t>—</w:t>
            </w:r>
            <w:r w:rsidRPr="00936483">
              <w:t>Assisted reproductive services</w:t>
            </w:r>
          </w:p>
        </w:tc>
      </w:tr>
      <w:tr w:rsidR="005E3E83" w:rsidRPr="00936483" w:rsidTr="00576ADD">
        <w:trPr>
          <w:cantSplit/>
        </w:trPr>
        <w:tc>
          <w:tcPr>
            <w:tcW w:w="790" w:type="dxa"/>
            <w:shd w:val="clear" w:color="auto" w:fill="FFFFFF"/>
          </w:tcPr>
          <w:p w:rsidR="005E3E83" w:rsidRPr="00936483" w:rsidDel="008E397B" w:rsidRDefault="005E3E83" w:rsidP="006719FE">
            <w:pPr>
              <w:pStyle w:val="TableText"/>
              <w:keepLines/>
              <w:ind w:left="-35"/>
              <w:rPr>
                <w:snapToGrid w:val="0"/>
              </w:rPr>
            </w:pPr>
            <w:r w:rsidRPr="00936483">
              <w:t>13200</w:t>
            </w:r>
          </w:p>
        </w:tc>
        <w:tc>
          <w:tcPr>
            <w:tcW w:w="5665" w:type="dxa"/>
            <w:shd w:val="clear" w:color="auto" w:fill="FFFFFF"/>
          </w:tcPr>
          <w:p w:rsidR="005E3E83" w:rsidRPr="00936483" w:rsidDel="008E397B" w:rsidRDefault="005E3E83" w:rsidP="006719FE">
            <w:pPr>
              <w:pStyle w:val="TableText"/>
              <w:keepLines/>
              <w:rPr>
                <w:snapToGrid w:val="0"/>
              </w:rPr>
            </w:pPr>
            <w:r w:rsidRPr="00936483">
              <w:t xml:space="preserve">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13201, 13202, 13203, 13206 or 13218 applies, being services rendered during </w:t>
            </w:r>
            <w:r w:rsidR="00344318" w:rsidRPr="00936483">
              <w:t xml:space="preserve">one </w:t>
            </w:r>
            <w:r w:rsidRPr="00936483">
              <w:t>treatment cycle</w:t>
            </w:r>
            <w:r w:rsidR="00344318" w:rsidRPr="00936483">
              <w:t>—</w:t>
            </w:r>
            <w:r w:rsidRPr="00936483">
              <w:t>initial cycle in a single calendar year</w:t>
            </w:r>
          </w:p>
        </w:tc>
        <w:tc>
          <w:tcPr>
            <w:tcW w:w="1036" w:type="dxa"/>
            <w:shd w:val="clear" w:color="auto" w:fill="FFFFFF"/>
          </w:tcPr>
          <w:p w:rsidR="005E3E83" w:rsidRPr="00936483" w:rsidDel="008E397B" w:rsidRDefault="00AF6D31" w:rsidP="006719FE">
            <w:pPr>
              <w:pStyle w:val="TableText"/>
              <w:keepLines/>
              <w:ind w:left="-42"/>
              <w:jc w:val="right"/>
            </w:pPr>
            <w:r>
              <w:t>$3110.75</w:t>
            </w:r>
          </w:p>
        </w:tc>
      </w:tr>
      <w:tr w:rsidR="005E3E83" w:rsidRPr="00936483" w:rsidTr="00576ADD">
        <w:trPr>
          <w:cantSplit/>
        </w:trPr>
        <w:tc>
          <w:tcPr>
            <w:tcW w:w="790" w:type="dxa"/>
            <w:shd w:val="clear" w:color="auto" w:fill="FFFFFF"/>
          </w:tcPr>
          <w:p w:rsidR="005E3E83" w:rsidRPr="00936483" w:rsidDel="008E397B" w:rsidRDefault="005E3E83" w:rsidP="006719FE">
            <w:pPr>
              <w:pStyle w:val="TableText"/>
              <w:keepLines/>
              <w:ind w:left="-35"/>
              <w:rPr>
                <w:snapToGrid w:val="0"/>
              </w:rPr>
            </w:pPr>
            <w:r w:rsidRPr="00936483">
              <w:rPr>
                <w:snapToGrid w:val="0"/>
              </w:rPr>
              <w:t>13201</w:t>
            </w:r>
          </w:p>
        </w:tc>
        <w:tc>
          <w:tcPr>
            <w:tcW w:w="5665" w:type="dxa"/>
            <w:shd w:val="clear" w:color="auto" w:fill="FFFFFF"/>
          </w:tcPr>
          <w:p w:rsidR="005E3E83" w:rsidRPr="00936483" w:rsidDel="008E397B" w:rsidRDefault="005E3E83" w:rsidP="006719FE">
            <w:pPr>
              <w:pStyle w:val="TableText"/>
              <w:keepLines/>
              <w:rPr>
                <w:snapToGrid w:val="0"/>
              </w:rPr>
            </w:pPr>
            <w:r w:rsidRPr="00936483">
              <w:t xml:space="preserve">Assisted reproductive technologies superovulated treatment cycle proceeding to oocyte retrieval, involving the use of drugs to induce superovulation and including quantitative estimation of hormones, ultrasound examinations, all treatment counselling and embryology laboratory services but excluding artificial insemination, transfer of frozen embryos or donated embryos or ova or a service to which item 13200, 13202, 13203, 13206 or 13218 applies, being services rendered during </w:t>
            </w:r>
            <w:r w:rsidR="00344318" w:rsidRPr="00936483">
              <w:t xml:space="preserve">one </w:t>
            </w:r>
            <w:r w:rsidRPr="00936483">
              <w:t>treatment cycle</w:t>
            </w:r>
            <w:r w:rsidR="00344318" w:rsidRPr="00936483">
              <w:t>—</w:t>
            </w:r>
            <w:r w:rsidRPr="00936483">
              <w:t>each cycle after the first in a single calendar year</w:t>
            </w:r>
          </w:p>
        </w:tc>
        <w:tc>
          <w:tcPr>
            <w:tcW w:w="1036" w:type="dxa"/>
            <w:shd w:val="clear" w:color="auto" w:fill="FFFFFF"/>
          </w:tcPr>
          <w:p w:rsidR="005E3E83" w:rsidRPr="00936483" w:rsidDel="008E397B" w:rsidRDefault="007A287C" w:rsidP="006719FE">
            <w:pPr>
              <w:pStyle w:val="TableText"/>
              <w:keepLines/>
              <w:ind w:left="-42"/>
              <w:jc w:val="right"/>
            </w:pPr>
            <w:r w:rsidRPr="00936483">
              <w:t>$2909.75</w:t>
            </w:r>
          </w:p>
        </w:tc>
      </w:tr>
      <w:tr w:rsidR="005E3E83" w:rsidRPr="00936483" w:rsidTr="00576ADD">
        <w:trPr>
          <w:cantSplit/>
        </w:trPr>
        <w:tc>
          <w:tcPr>
            <w:tcW w:w="790" w:type="dxa"/>
            <w:shd w:val="clear" w:color="auto" w:fill="FFFFFF"/>
          </w:tcPr>
          <w:p w:rsidR="005E3E83" w:rsidRPr="00936483" w:rsidDel="008E397B" w:rsidRDefault="005E3E83" w:rsidP="006719FE">
            <w:pPr>
              <w:pStyle w:val="TableText"/>
              <w:keepLines/>
              <w:ind w:left="-35"/>
              <w:rPr>
                <w:snapToGrid w:val="0"/>
              </w:rPr>
            </w:pPr>
            <w:r w:rsidRPr="00936483">
              <w:rPr>
                <w:snapToGrid w:val="0"/>
              </w:rPr>
              <w:t>13202</w:t>
            </w:r>
          </w:p>
        </w:tc>
        <w:tc>
          <w:tcPr>
            <w:tcW w:w="5665" w:type="dxa"/>
            <w:shd w:val="clear" w:color="auto" w:fill="FFFFFF"/>
          </w:tcPr>
          <w:p w:rsidR="005E3E83" w:rsidRPr="00936483" w:rsidDel="008E397B" w:rsidRDefault="005E3E83" w:rsidP="006719FE">
            <w:pPr>
              <w:pStyle w:val="TableText"/>
              <w:keepLines/>
              <w:rPr>
                <w:snapToGrid w:val="0"/>
              </w:rPr>
            </w:pPr>
            <w:r w:rsidRPr="00936483">
              <w:rPr>
                <w:bCs/>
              </w:rPr>
              <w:t>A</w:t>
            </w:r>
            <w:r w:rsidRPr="00936483">
              <w:t xml:space="preserve">ssisted reproductive technologies superovulated treatment cycle that is cancelled before oocyte retrieval, involving the use of drugs to induce superovulation and including quantitative estimation of hormones and ultrasound examinations, but excluding artificial insemination, transfer of frozen embryos or donated embryos or ova or a service to which item 13200, 13201, 13203, 13206 or 13218 applies, being services rendered during </w:t>
            </w:r>
            <w:r w:rsidR="00344318" w:rsidRPr="00936483">
              <w:t xml:space="preserve">one </w:t>
            </w:r>
            <w:r w:rsidRPr="00936483">
              <w:t>treatment cycle</w:t>
            </w:r>
          </w:p>
        </w:tc>
        <w:tc>
          <w:tcPr>
            <w:tcW w:w="1036" w:type="dxa"/>
            <w:shd w:val="clear" w:color="auto" w:fill="FFFFFF"/>
          </w:tcPr>
          <w:p w:rsidR="005E3E83" w:rsidRPr="00936483" w:rsidDel="008E397B" w:rsidRDefault="007A287C" w:rsidP="006719FE">
            <w:pPr>
              <w:pStyle w:val="TableText"/>
              <w:keepLines/>
              <w:jc w:val="right"/>
            </w:pPr>
            <w:r w:rsidRPr="00936483">
              <w:t>$465.55</w:t>
            </w:r>
          </w:p>
        </w:tc>
      </w:tr>
      <w:tr w:rsidR="005E3E83" w:rsidRPr="00936483" w:rsidTr="00576ADD">
        <w:trPr>
          <w:cantSplit/>
        </w:trPr>
        <w:tc>
          <w:tcPr>
            <w:tcW w:w="790" w:type="dxa"/>
            <w:shd w:val="clear" w:color="auto" w:fill="FFFFFF"/>
          </w:tcPr>
          <w:p w:rsidR="005E3E83" w:rsidRPr="00936483" w:rsidDel="008E397B" w:rsidRDefault="005E3E83" w:rsidP="006719FE">
            <w:pPr>
              <w:pStyle w:val="TableText"/>
              <w:keepLines/>
              <w:ind w:left="-35"/>
              <w:rPr>
                <w:snapToGrid w:val="0"/>
              </w:rPr>
            </w:pPr>
            <w:r w:rsidRPr="00936483">
              <w:rPr>
                <w:snapToGrid w:val="0"/>
              </w:rPr>
              <w:t>13203</w:t>
            </w:r>
          </w:p>
        </w:tc>
        <w:tc>
          <w:tcPr>
            <w:tcW w:w="5665" w:type="dxa"/>
            <w:shd w:val="clear" w:color="auto" w:fill="FFFFFF"/>
          </w:tcPr>
          <w:p w:rsidR="005E3E83" w:rsidRPr="00936483" w:rsidDel="008E397B" w:rsidRDefault="005E3E83" w:rsidP="006719FE">
            <w:pPr>
              <w:pStyle w:val="TableText"/>
              <w:keepLines/>
              <w:rPr>
                <w:snapToGrid w:val="0"/>
              </w:rPr>
            </w:pPr>
            <w:r w:rsidRPr="00936483">
              <w:t xml:space="preserve">Ovulation monitoring services for artificial insemination, including quantitative estimation of hormones and ultrasound examinations, being services rendered during </w:t>
            </w:r>
            <w:r w:rsidR="00344318" w:rsidRPr="00936483">
              <w:t xml:space="preserve">one </w:t>
            </w:r>
            <w:r w:rsidRPr="00936483">
              <w:t>treatment cycle but excluding a service to which item 13200, 13201, 13202, 13206, 13212, 13215 or 13218 applies</w:t>
            </w:r>
          </w:p>
        </w:tc>
        <w:tc>
          <w:tcPr>
            <w:tcW w:w="1036" w:type="dxa"/>
            <w:shd w:val="clear" w:color="auto" w:fill="FFFFFF"/>
          </w:tcPr>
          <w:p w:rsidR="005E3E83" w:rsidRPr="00936483" w:rsidDel="008E397B" w:rsidRDefault="007A287C" w:rsidP="006719FE">
            <w:pPr>
              <w:pStyle w:val="TableText"/>
              <w:keepLines/>
              <w:jc w:val="right"/>
            </w:pPr>
            <w:r w:rsidRPr="00936483">
              <w:t>$486.75</w:t>
            </w:r>
          </w:p>
        </w:tc>
      </w:tr>
      <w:tr w:rsidR="005E3E83" w:rsidRPr="00936483" w:rsidTr="00576ADD">
        <w:trPr>
          <w:cantSplit/>
        </w:trPr>
        <w:tc>
          <w:tcPr>
            <w:tcW w:w="790" w:type="dxa"/>
            <w:shd w:val="clear" w:color="auto" w:fill="FFFFFF"/>
          </w:tcPr>
          <w:p w:rsidR="005E3E83" w:rsidRPr="00936483" w:rsidDel="008E397B" w:rsidRDefault="005E3E83" w:rsidP="006719FE">
            <w:pPr>
              <w:pStyle w:val="TableText"/>
              <w:keepLines/>
              <w:ind w:left="-35"/>
              <w:rPr>
                <w:snapToGrid w:val="0"/>
              </w:rPr>
            </w:pPr>
            <w:r w:rsidRPr="00936483">
              <w:rPr>
                <w:snapToGrid w:val="0"/>
              </w:rPr>
              <w:t>13206</w:t>
            </w:r>
          </w:p>
        </w:tc>
        <w:tc>
          <w:tcPr>
            <w:tcW w:w="5665" w:type="dxa"/>
            <w:shd w:val="clear" w:color="auto" w:fill="FFFFFF"/>
          </w:tcPr>
          <w:p w:rsidR="005E3E83" w:rsidRPr="00936483" w:rsidDel="008E397B" w:rsidRDefault="005E3E83" w:rsidP="006719FE">
            <w:pPr>
              <w:pStyle w:val="TableText"/>
              <w:keepLines/>
              <w:ind w:right="-60"/>
              <w:rPr>
                <w:snapToGrid w:val="0"/>
              </w:rPr>
            </w:pPr>
            <w:r w:rsidRPr="00936483">
              <w:t xml:space="preserve">Assisted reproductive technologies treatment cycle using the natural cycle or oral medication only to induce oocyte growth and development, including quantitative estimation of hormones, ultrasound examinations, all treatment counselling and embryology laboratory services but excluding artificial insemination, frozen embryo transfer, donated embryos or ova or treatment involving the use of injectable drugs to induce superovulation, being services rendered during </w:t>
            </w:r>
            <w:r w:rsidR="00344318" w:rsidRPr="00936483">
              <w:t xml:space="preserve">one </w:t>
            </w:r>
            <w:r w:rsidRPr="00936483">
              <w:t>treatment cycle</w:t>
            </w:r>
            <w:r w:rsidR="00344318" w:rsidRPr="00936483">
              <w:t>—</w:t>
            </w:r>
            <w:r w:rsidRPr="00936483">
              <w:t>only if rendered in conjunction with a service to which item 13212 applies</w:t>
            </w:r>
          </w:p>
        </w:tc>
        <w:tc>
          <w:tcPr>
            <w:tcW w:w="1036" w:type="dxa"/>
            <w:shd w:val="clear" w:color="auto" w:fill="FFFFFF"/>
          </w:tcPr>
          <w:p w:rsidR="005E3E83" w:rsidRPr="00936483" w:rsidDel="008E397B" w:rsidRDefault="007A287C" w:rsidP="006719FE">
            <w:pPr>
              <w:pStyle w:val="TableText"/>
              <w:keepLines/>
              <w:jc w:val="right"/>
            </w:pPr>
            <w:r w:rsidRPr="00936483">
              <w:t>$465.55</w:t>
            </w:r>
          </w:p>
        </w:tc>
      </w:tr>
      <w:tr w:rsidR="005E3E83" w:rsidRPr="00936483" w:rsidTr="00576ADD">
        <w:trPr>
          <w:cantSplit/>
        </w:trPr>
        <w:tc>
          <w:tcPr>
            <w:tcW w:w="790" w:type="dxa"/>
            <w:shd w:val="clear" w:color="auto" w:fill="FFFFFF"/>
          </w:tcPr>
          <w:p w:rsidR="005E3E83" w:rsidRPr="00936483" w:rsidDel="008E397B" w:rsidRDefault="005E3E83" w:rsidP="006719FE">
            <w:pPr>
              <w:pStyle w:val="TableText"/>
              <w:keepLines/>
              <w:ind w:left="-35"/>
              <w:rPr>
                <w:snapToGrid w:val="0"/>
              </w:rPr>
            </w:pPr>
            <w:r w:rsidRPr="00936483">
              <w:rPr>
                <w:snapToGrid w:val="0"/>
              </w:rPr>
              <w:t>13209</w:t>
            </w:r>
          </w:p>
        </w:tc>
        <w:tc>
          <w:tcPr>
            <w:tcW w:w="5665" w:type="dxa"/>
            <w:shd w:val="clear" w:color="auto" w:fill="FFFFFF"/>
          </w:tcPr>
          <w:p w:rsidR="005E3E83" w:rsidRPr="00936483" w:rsidDel="008E397B" w:rsidRDefault="005E3E83" w:rsidP="006719FE">
            <w:pPr>
              <w:pStyle w:val="TableText"/>
              <w:keepLines/>
              <w:rPr>
                <w:snapToGrid w:val="0"/>
              </w:rPr>
            </w:pPr>
            <w:r w:rsidRPr="00936483">
              <w:t xml:space="preserve">Planning and management of a referred patient by a specialist for the purpose of treatment by assisted reproductive technologies or for artificial insemination payable once only during </w:t>
            </w:r>
            <w:r w:rsidR="00344318" w:rsidRPr="00936483">
              <w:t xml:space="preserve">one </w:t>
            </w:r>
            <w:r w:rsidRPr="00936483">
              <w:t>treatment cycle</w:t>
            </w:r>
          </w:p>
        </w:tc>
        <w:tc>
          <w:tcPr>
            <w:tcW w:w="1036" w:type="dxa"/>
            <w:shd w:val="clear" w:color="auto" w:fill="FFFFFF"/>
          </w:tcPr>
          <w:p w:rsidR="005E3E83" w:rsidRPr="00936483" w:rsidDel="008E397B" w:rsidRDefault="007A287C" w:rsidP="006719FE">
            <w:pPr>
              <w:pStyle w:val="TableText"/>
              <w:keepLines/>
              <w:jc w:val="right"/>
            </w:pPr>
            <w:r w:rsidRPr="00936483">
              <w:t>$84.70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13210</w:t>
            </w:r>
          </w:p>
        </w:tc>
        <w:tc>
          <w:tcPr>
            <w:tcW w:w="5665" w:type="dxa"/>
            <w:shd w:val="clear" w:color="auto" w:fill="FFFFFF"/>
          </w:tcPr>
          <w:p w:rsidR="005E3E83" w:rsidRPr="00936483" w:rsidRDefault="005E3E83" w:rsidP="006719FE">
            <w:pPr>
              <w:pStyle w:val="TableText"/>
              <w:keepLines/>
              <w:rPr>
                <w:lang w:val="en-US"/>
              </w:rPr>
            </w:pPr>
            <w:r w:rsidRPr="00936483">
              <w:rPr>
                <w:lang w:val="en-US"/>
              </w:rPr>
              <w:t xml:space="preserve">Professional attendance by a specialist </w:t>
            </w:r>
            <w:r w:rsidR="00E2755E">
              <w:rPr>
                <w:lang w:val="en-US"/>
              </w:rPr>
              <w:t>practising</w:t>
            </w:r>
            <w:r w:rsidRPr="00936483">
              <w:rPr>
                <w:lang w:val="en-US"/>
              </w:rPr>
              <w:t xml:space="preserve"> in his or her specialty:</w:t>
            </w:r>
          </w:p>
          <w:p w:rsidR="005E3E83" w:rsidRPr="00936483" w:rsidRDefault="005E3E83" w:rsidP="006719FE">
            <w:pPr>
              <w:pStyle w:val="TableP1a"/>
              <w:keepLines/>
              <w:rPr>
                <w:lang w:val="en-US"/>
              </w:rPr>
            </w:pPr>
            <w:r w:rsidRPr="00936483">
              <w:tab/>
              <w:t>(a)</w:t>
            </w:r>
            <w:r w:rsidRPr="00936483">
              <w:tab/>
            </w:r>
            <w:r w:rsidRPr="00936483">
              <w:rPr>
                <w:lang w:val="en-US"/>
              </w:rPr>
              <w:t>by video conference; and</w:t>
            </w:r>
          </w:p>
          <w:p w:rsidR="005E3E83" w:rsidRPr="00936483" w:rsidRDefault="005E3E83" w:rsidP="006719FE">
            <w:pPr>
              <w:pStyle w:val="TableP1a"/>
              <w:keepLines/>
              <w:rPr>
                <w:lang w:val="en-US"/>
              </w:rPr>
            </w:pPr>
            <w:r w:rsidRPr="00936483">
              <w:tab/>
              <w:t>(b)</w:t>
            </w:r>
            <w:r w:rsidRPr="00936483">
              <w:tab/>
            </w:r>
            <w:r w:rsidRPr="00936483">
              <w:rPr>
                <w:lang w:val="en-US"/>
              </w:rPr>
              <w:t>rendered to a patient who:</w:t>
            </w:r>
          </w:p>
          <w:p w:rsidR="005E3E83" w:rsidRPr="00936483" w:rsidRDefault="005E3E83" w:rsidP="006719FE">
            <w:pPr>
              <w:pStyle w:val="TableP2i"/>
              <w:keepLines/>
              <w:rPr>
                <w:lang w:val="en-US"/>
              </w:rPr>
            </w:pPr>
            <w:r w:rsidRPr="00936483">
              <w:rPr>
                <w:lang w:val="en-US"/>
              </w:rPr>
              <w:tab/>
              <w:t>(i)</w:t>
            </w:r>
            <w:r w:rsidRPr="00936483">
              <w:rPr>
                <w:lang w:val="en-US"/>
              </w:rPr>
              <w:tab/>
              <w:t>is a care recipient in a residential care service; or</w:t>
            </w:r>
          </w:p>
          <w:p w:rsidR="005E3E83" w:rsidRPr="00936483" w:rsidRDefault="005E3E83" w:rsidP="006719FE">
            <w:pPr>
              <w:pStyle w:val="TableP2i"/>
              <w:keepLines/>
              <w:rPr>
                <w:lang w:val="en-US"/>
              </w:rPr>
            </w:pPr>
            <w:r w:rsidRPr="00936483">
              <w:rPr>
                <w:lang w:val="en-US"/>
              </w:rPr>
              <w:tab/>
              <w:t>(ii)</w:t>
            </w:r>
            <w:r w:rsidRPr="00936483">
              <w:rPr>
                <w:lang w:val="en-US"/>
              </w:rPr>
              <w:tab/>
              <w:t>is at an Aboriginal Medical Service or an Aboriginal Community Controlled Health Service for which a direction made under subsection 19 (2) of the Act applies; or</w:t>
            </w:r>
          </w:p>
          <w:p w:rsidR="005E3E83" w:rsidRPr="00936483" w:rsidRDefault="005E3E83" w:rsidP="006719FE">
            <w:pPr>
              <w:pStyle w:val="TableP2i"/>
              <w:keepLines/>
              <w:rPr>
                <w:lang w:val="en-US"/>
              </w:rPr>
            </w:pPr>
            <w:r w:rsidRPr="00936483">
              <w:rPr>
                <w:lang w:val="en-US"/>
              </w:rPr>
              <w:tab/>
              <w:t>(iii)</w:t>
            </w:r>
            <w:r w:rsidRPr="00936483">
              <w:rPr>
                <w:lang w:val="en-US"/>
              </w:rPr>
              <w:tab/>
              <w:t>is located outside an inner metropolitan area and is not an admitted patient; and</w:t>
            </w:r>
          </w:p>
          <w:p w:rsidR="005E3E83" w:rsidRPr="00936483" w:rsidRDefault="005E3E83" w:rsidP="006719FE">
            <w:pPr>
              <w:pStyle w:val="TableP1a"/>
              <w:keepLines/>
              <w:rPr>
                <w:lang w:val="en-US"/>
              </w:rPr>
            </w:pPr>
            <w:r w:rsidRPr="00936483">
              <w:tab/>
              <w:t>(c)</w:t>
            </w:r>
            <w:r w:rsidRPr="00936483">
              <w:tab/>
            </w:r>
            <w:r w:rsidRPr="00936483">
              <w:rPr>
                <w:lang w:val="en-US"/>
              </w:rPr>
              <w:t>for a service provided with item 13209.</w:t>
            </w:r>
          </w:p>
        </w:tc>
        <w:tc>
          <w:tcPr>
            <w:tcW w:w="1036" w:type="dxa"/>
            <w:shd w:val="clear" w:color="auto" w:fill="FFFFFF"/>
          </w:tcPr>
          <w:p w:rsidR="005E3E83" w:rsidRPr="00936483" w:rsidRDefault="005E3E83" w:rsidP="006719FE">
            <w:pPr>
              <w:pStyle w:val="TableText"/>
              <w:keepLines/>
              <w:rPr>
                <w:lang w:val="en-US"/>
              </w:rPr>
            </w:pPr>
            <w:r w:rsidRPr="00936483">
              <w:rPr>
                <w:szCs w:val="22"/>
              </w:rPr>
              <w:t>50% of the fee for item 13209</w:t>
            </w:r>
          </w:p>
        </w:tc>
      </w:tr>
      <w:tr w:rsidR="005E3E83" w:rsidRPr="00936483" w:rsidTr="00576ADD">
        <w:trPr>
          <w:cantSplit/>
        </w:trPr>
        <w:tc>
          <w:tcPr>
            <w:tcW w:w="790" w:type="dxa"/>
            <w:shd w:val="clear" w:color="auto" w:fill="FFFFFF"/>
          </w:tcPr>
          <w:p w:rsidR="005E3E83" w:rsidRPr="00936483" w:rsidDel="008E397B" w:rsidRDefault="005E3E83" w:rsidP="006719FE">
            <w:pPr>
              <w:pStyle w:val="TableText"/>
              <w:keepLines/>
              <w:ind w:left="-35"/>
              <w:rPr>
                <w:snapToGrid w:val="0"/>
              </w:rPr>
            </w:pPr>
            <w:r w:rsidRPr="00936483">
              <w:rPr>
                <w:snapToGrid w:val="0"/>
              </w:rPr>
              <w:t>13212</w:t>
            </w:r>
          </w:p>
        </w:tc>
        <w:tc>
          <w:tcPr>
            <w:tcW w:w="5665" w:type="dxa"/>
            <w:shd w:val="clear" w:color="auto" w:fill="FFFFFF"/>
          </w:tcPr>
          <w:p w:rsidR="005E3E83" w:rsidRPr="00936483" w:rsidDel="008E397B" w:rsidRDefault="005E3E83" w:rsidP="006719FE">
            <w:pPr>
              <w:pStyle w:val="TableText"/>
              <w:keepLines/>
              <w:rPr>
                <w:snapToGrid w:val="0"/>
              </w:rPr>
            </w:pPr>
            <w:r w:rsidRPr="00936483">
              <w:t>Oocyte retrieval for the purpose of assisted reproductive technologies</w:t>
            </w:r>
            <w:r w:rsidR="00344318" w:rsidRPr="00936483">
              <w:t>—</w:t>
            </w:r>
            <w:r w:rsidRPr="00936483">
              <w:t>only if rendered in conjunction with a service to which item 13200, 13201 or 13206 applies (Anaes.)</w:t>
            </w:r>
          </w:p>
        </w:tc>
        <w:tc>
          <w:tcPr>
            <w:tcW w:w="1036" w:type="dxa"/>
            <w:shd w:val="clear" w:color="auto" w:fill="FFFFFF"/>
          </w:tcPr>
          <w:p w:rsidR="005E3E83" w:rsidRPr="00936483" w:rsidDel="008E397B" w:rsidRDefault="007A287C" w:rsidP="006719FE">
            <w:pPr>
              <w:pStyle w:val="TableText"/>
              <w:keepLines/>
              <w:jc w:val="right"/>
            </w:pPr>
            <w:r w:rsidRPr="00936483">
              <w:t>$354.45</w:t>
            </w:r>
          </w:p>
        </w:tc>
      </w:tr>
      <w:tr w:rsidR="005E3E83" w:rsidRPr="00936483" w:rsidTr="00576ADD">
        <w:trPr>
          <w:cantSplit/>
        </w:trPr>
        <w:tc>
          <w:tcPr>
            <w:tcW w:w="790" w:type="dxa"/>
            <w:shd w:val="clear" w:color="auto" w:fill="FFFFFF"/>
          </w:tcPr>
          <w:p w:rsidR="005E3E83" w:rsidRPr="00936483" w:rsidDel="008E397B" w:rsidRDefault="005E3E83" w:rsidP="006719FE">
            <w:pPr>
              <w:pStyle w:val="TableText"/>
              <w:keepLines/>
              <w:ind w:left="-35"/>
              <w:rPr>
                <w:snapToGrid w:val="0"/>
              </w:rPr>
            </w:pPr>
            <w:r w:rsidRPr="00936483">
              <w:rPr>
                <w:snapToGrid w:val="0"/>
              </w:rPr>
              <w:t>13215</w:t>
            </w:r>
          </w:p>
        </w:tc>
        <w:tc>
          <w:tcPr>
            <w:tcW w:w="5665" w:type="dxa"/>
            <w:shd w:val="clear" w:color="auto" w:fill="FFFFFF"/>
          </w:tcPr>
          <w:p w:rsidR="005E3E83" w:rsidRPr="00936483" w:rsidDel="008E397B" w:rsidRDefault="005E3E83" w:rsidP="006719FE">
            <w:pPr>
              <w:pStyle w:val="TableText"/>
              <w:keepLines/>
              <w:rPr>
                <w:snapToGrid w:val="0"/>
              </w:rPr>
            </w:pPr>
            <w:r w:rsidRPr="00936483">
              <w:t>Transfer of embryos or both ova and sperm to the female reproductive system, excluding artificial insemination</w:t>
            </w:r>
            <w:r w:rsidR="00344318" w:rsidRPr="00936483">
              <w:t>—</w:t>
            </w:r>
            <w:r w:rsidRPr="00936483">
              <w:t xml:space="preserve">only if rendered in conjunction with a service to which item 13200, 13201, 13206 or 13218 applies, being services rendered in </w:t>
            </w:r>
            <w:r w:rsidR="00344318" w:rsidRPr="00936483">
              <w:t xml:space="preserve">one </w:t>
            </w:r>
            <w:r w:rsidRPr="00936483">
              <w:t>treatment cycle (Anaes.)</w:t>
            </w:r>
          </w:p>
        </w:tc>
        <w:tc>
          <w:tcPr>
            <w:tcW w:w="1036" w:type="dxa"/>
            <w:shd w:val="clear" w:color="auto" w:fill="FFFFFF"/>
          </w:tcPr>
          <w:p w:rsidR="005E3E83" w:rsidRPr="00936483" w:rsidDel="008E397B" w:rsidRDefault="007A287C" w:rsidP="006719FE">
            <w:pPr>
              <w:pStyle w:val="TableText"/>
              <w:keepLines/>
              <w:jc w:val="right"/>
            </w:pPr>
            <w:r w:rsidRPr="00936483">
              <w:t>$111.10</w:t>
            </w:r>
          </w:p>
        </w:tc>
      </w:tr>
      <w:tr w:rsidR="005E3E83" w:rsidRPr="00936483" w:rsidTr="00576ADD">
        <w:trPr>
          <w:cantSplit/>
        </w:trPr>
        <w:tc>
          <w:tcPr>
            <w:tcW w:w="790" w:type="dxa"/>
            <w:shd w:val="clear" w:color="auto" w:fill="FFFFFF"/>
          </w:tcPr>
          <w:p w:rsidR="005E3E83" w:rsidRPr="00936483" w:rsidDel="008E397B" w:rsidRDefault="005E3E83" w:rsidP="006719FE">
            <w:pPr>
              <w:pStyle w:val="TableText"/>
              <w:keepLines/>
              <w:ind w:left="-35"/>
              <w:rPr>
                <w:snapToGrid w:val="0"/>
              </w:rPr>
            </w:pPr>
            <w:r w:rsidRPr="00936483">
              <w:rPr>
                <w:snapToGrid w:val="0"/>
              </w:rPr>
              <w:t>13218</w:t>
            </w:r>
          </w:p>
        </w:tc>
        <w:tc>
          <w:tcPr>
            <w:tcW w:w="5665" w:type="dxa"/>
            <w:shd w:val="clear" w:color="auto" w:fill="FFFFFF"/>
          </w:tcPr>
          <w:p w:rsidR="005E3E83" w:rsidRPr="00936483" w:rsidDel="008E397B" w:rsidRDefault="005E3E83" w:rsidP="006719FE">
            <w:pPr>
              <w:pStyle w:val="TableText"/>
              <w:keepLines/>
              <w:rPr>
                <w:snapToGrid w:val="0"/>
              </w:rPr>
            </w:pPr>
            <w:r w:rsidRPr="00936483">
              <w:t xml:space="preserve">Preparation of frozen or donated embryos or donated oocytes for transfer to the female reproductive system, by any means and including quantitative estimation of hormones and all treatment counselling but excluding artificial insemination services rendered in </w:t>
            </w:r>
            <w:r w:rsidR="00344318" w:rsidRPr="00936483">
              <w:t xml:space="preserve">one </w:t>
            </w:r>
            <w:r w:rsidRPr="00936483">
              <w:t>treatment cycle and excluding a service to which item 13200, 13201, 13202, 13203, 13206 or 13212 applies (Anaes.)</w:t>
            </w:r>
          </w:p>
        </w:tc>
        <w:tc>
          <w:tcPr>
            <w:tcW w:w="1036" w:type="dxa"/>
            <w:shd w:val="clear" w:color="auto" w:fill="FFFFFF"/>
          </w:tcPr>
          <w:p w:rsidR="005E3E83" w:rsidRPr="00936483" w:rsidDel="008E397B" w:rsidRDefault="007A287C" w:rsidP="006719FE">
            <w:pPr>
              <w:pStyle w:val="TableText"/>
              <w:keepLines/>
              <w:jc w:val="right"/>
            </w:pPr>
            <w:r w:rsidRPr="00936483">
              <w:t>$793.55</w:t>
            </w:r>
          </w:p>
        </w:tc>
      </w:tr>
      <w:tr w:rsidR="005E3E83" w:rsidRPr="00936483" w:rsidTr="00576ADD">
        <w:trPr>
          <w:cantSplit/>
        </w:trPr>
        <w:tc>
          <w:tcPr>
            <w:tcW w:w="790" w:type="dxa"/>
            <w:shd w:val="clear" w:color="auto" w:fill="FFFFFF"/>
          </w:tcPr>
          <w:p w:rsidR="005E3E83" w:rsidRPr="00936483" w:rsidDel="008E397B" w:rsidRDefault="005E3E83" w:rsidP="006719FE">
            <w:pPr>
              <w:pStyle w:val="TableText"/>
              <w:keepLines/>
              <w:ind w:left="-35"/>
              <w:rPr>
                <w:snapToGrid w:val="0"/>
              </w:rPr>
            </w:pPr>
            <w:r w:rsidRPr="00936483">
              <w:rPr>
                <w:snapToGrid w:val="0"/>
              </w:rPr>
              <w:t>13221</w:t>
            </w:r>
          </w:p>
        </w:tc>
        <w:tc>
          <w:tcPr>
            <w:tcW w:w="5665" w:type="dxa"/>
            <w:shd w:val="clear" w:color="auto" w:fill="FFFFFF"/>
          </w:tcPr>
          <w:p w:rsidR="005E3E83" w:rsidRPr="00936483" w:rsidDel="008E397B" w:rsidRDefault="005E3E83" w:rsidP="006719FE">
            <w:pPr>
              <w:pStyle w:val="TableText"/>
              <w:keepLines/>
              <w:rPr>
                <w:snapToGrid w:val="0"/>
              </w:rPr>
            </w:pPr>
            <w:r w:rsidRPr="00936483">
              <w:t>Preparation of semen for the purpose of artificial insemination</w:t>
            </w:r>
            <w:r w:rsidR="00344318" w:rsidRPr="00936483">
              <w:t>—</w:t>
            </w:r>
            <w:r w:rsidRPr="00936483">
              <w:t>only if rendered in conjunction with a service to which item 13203 applies</w:t>
            </w:r>
          </w:p>
        </w:tc>
        <w:tc>
          <w:tcPr>
            <w:tcW w:w="1036" w:type="dxa"/>
            <w:shd w:val="clear" w:color="auto" w:fill="FFFFFF"/>
          </w:tcPr>
          <w:p w:rsidR="005E3E83" w:rsidRPr="00936483" w:rsidDel="008E397B" w:rsidRDefault="007A287C" w:rsidP="006719FE">
            <w:pPr>
              <w:pStyle w:val="TableText"/>
              <w:keepLines/>
              <w:jc w:val="right"/>
            </w:pPr>
            <w:r w:rsidRPr="00936483">
              <w:t>$50.80</w:t>
            </w:r>
          </w:p>
        </w:tc>
      </w:tr>
      <w:tr w:rsidR="005E3E83" w:rsidRPr="00936483" w:rsidTr="00576ADD">
        <w:trPr>
          <w:cantSplit/>
        </w:trPr>
        <w:tc>
          <w:tcPr>
            <w:tcW w:w="790" w:type="dxa"/>
            <w:shd w:val="clear" w:color="auto" w:fill="FFFFFF"/>
          </w:tcPr>
          <w:p w:rsidR="005E3E83" w:rsidRPr="00936483" w:rsidDel="008E397B" w:rsidRDefault="005E3E83" w:rsidP="006719FE">
            <w:pPr>
              <w:pStyle w:val="TableText"/>
              <w:keepLines/>
              <w:ind w:left="-35"/>
              <w:rPr>
                <w:snapToGrid w:val="0"/>
              </w:rPr>
            </w:pPr>
            <w:r w:rsidRPr="00936483">
              <w:rPr>
                <w:snapToGrid w:val="0"/>
              </w:rPr>
              <w:t>13251</w:t>
            </w:r>
          </w:p>
        </w:tc>
        <w:tc>
          <w:tcPr>
            <w:tcW w:w="5665" w:type="dxa"/>
            <w:shd w:val="clear" w:color="auto" w:fill="FFFFFF"/>
          </w:tcPr>
          <w:p w:rsidR="005E3E83" w:rsidRPr="00936483" w:rsidDel="008E397B" w:rsidRDefault="005E3E83" w:rsidP="006719FE">
            <w:pPr>
              <w:pStyle w:val="TableText"/>
              <w:keepLines/>
              <w:rPr>
                <w:snapToGrid w:val="0"/>
              </w:rPr>
            </w:pPr>
            <w:r w:rsidRPr="00936483">
              <w:t>Intracytoplasmic sperm injection for the purpose of assisted reproductive technologies, for male factor infertility, excluding a service to which item 13203 or 13218 applies</w:t>
            </w:r>
          </w:p>
        </w:tc>
        <w:tc>
          <w:tcPr>
            <w:tcW w:w="1036" w:type="dxa"/>
            <w:shd w:val="clear" w:color="auto" w:fill="FFFFFF"/>
          </w:tcPr>
          <w:p w:rsidR="005E3E83" w:rsidRPr="00936483" w:rsidDel="008E397B" w:rsidRDefault="007A287C" w:rsidP="006719FE">
            <w:pPr>
              <w:pStyle w:val="TableText"/>
              <w:keepLines/>
              <w:jc w:val="right"/>
            </w:pPr>
            <w:r w:rsidRPr="00936483">
              <w:t>$417.95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13290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Semen, collection of, from a patient with spinal injuries or medically induced impotence, for the purposes of analysis, storage or assisted reproduction, by a medical practitioner using a vibrator or electro</w:t>
            </w:r>
            <w:r w:rsidRPr="00936483">
              <w:rPr>
                <w:snapToGrid w:val="0"/>
              </w:rPr>
              <w:noBreakHyphen/>
              <w:t>ejaculation device including catheterisation and drainage of bladder if required</w:t>
            </w:r>
          </w:p>
        </w:tc>
        <w:tc>
          <w:tcPr>
            <w:tcW w:w="1036" w:type="dxa"/>
            <w:shd w:val="clear" w:color="auto" w:fill="FFFFFF"/>
          </w:tcPr>
          <w:p w:rsidR="005E3E83" w:rsidRPr="00936483" w:rsidRDefault="007A287C" w:rsidP="006719FE">
            <w:pPr>
              <w:pStyle w:val="TableText"/>
              <w:keepLines/>
              <w:jc w:val="right"/>
            </w:pPr>
            <w:r w:rsidRPr="00936483">
              <w:t>$204.25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13292</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Semen, collection of, from a patient with spinal injuries or medically induced impotence, for the purposes of analysis, storage or assisted reproduction, by a medical practitioner using a vibrator or electro</w:t>
            </w:r>
            <w:r w:rsidRPr="00936483">
              <w:rPr>
                <w:snapToGrid w:val="0"/>
              </w:rPr>
              <w:noBreakHyphen/>
              <w:t>ejaculation device including catheterisation and drainage of bladder if required, under general anaesthetic (H) (Anaes.)</w:t>
            </w:r>
          </w:p>
        </w:tc>
        <w:tc>
          <w:tcPr>
            <w:tcW w:w="1036" w:type="dxa"/>
            <w:shd w:val="clear" w:color="auto" w:fill="FFFFFF"/>
          </w:tcPr>
          <w:p w:rsidR="005E3E83" w:rsidRPr="00936483" w:rsidRDefault="007A287C" w:rsidP="006719FE">
            <w:pPr>
              <w:pStyle w:val="TableText"/>
              <w:keepLines/>
              <w:jc w:val="right"/>
            </w:pPr>
            <w:r w:rsidRPr="00936483">
              <w:t>$408.70</w:t>
            </w:r>
          </w:p>
        </w:tc>
      </w:tr>
      <w:tr w:rsidR="005E3E83" w:rsidRPr="00936483" w:rsidTr="00576ADD">
        <w:trPr>
          <w:cantSplit/>
        </w:trPr>
        <w:tc>
          <w:tcPr>
            <w:tcW w:w="7491" w:type="dxa"/>
            <w:gridSpan w:val="3"/>
            <w:shd w:val="clear" w:color="auto" w:fill="FFFFFF"/>
          </w:tcPr>
          <w:p w:rsidR="005E3E83" w:rsidRPr="00936483" w:rsidRDefault="005E3E83" w:rsidP="006719FE">
            <w:pPr>
              <w:pStyle w:val="ColHead2"/>
              <w:keepLines/>
              <w:ind w:left="-35"/>
            </w:pPr>
            <w:r w:rsidRPr="00936483">
              <w:t>Subgroup 4</w:t>
            </w:r>
            <w:r w:rsidR="00344318" w:rsidRPr="00936483">
              <w:t>—</w:t>
            </w:r>
            <w:r w:rsidRPr="00936483">
              <w:t>Paediatric and neonatal</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13300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Umbilical or scalp vein catheterisation in a neonate with or without infusion or cannulation of a vein</w:t>
            </w:r>
          </w:p>
        </w:tc>
        <w:tc>
          <w:tcPr>
            <w:tcW w:w="1036" w:type="dxa"/>
            <w:shd w:val="clear" w:color="auto" w:fill="FFFFFF"/>
          </w:tcPr>
          <w:p w:rsidR="005E3E83" w:rsidRPr="00936483" w:rsidRDefault="007A287C" w:rsidP="006719FE">
            <w:pPr>
              <w:pStyle w:val="TableText"/>
              <w:keepLines/>
              <w:jc w:val="right"/>
            </w:pPr>
            <w:r w:rsidRPr="00936483">
              <w:t>$56.95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13303</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Umbilical artery catheterisation with or without infusion</w:t>
            </w:r>
          </w:p>
        </w:tc>
        <w:tc>
          <w:tcPr>
            <w:tcW w:w="1036" w:type="dxa"/>
            <w:shd w:val="clear" w:color="auto" w:fill="FFFFFF"/>
          </w:tcPr>
          <w:p w:rsidR="005E3E83" w:rsidRPr="00936483" w:rsidRDefault="007A287C" w:rsidP="006719FE">
            <w:pPr>
              <w:pStyle w:val="TableText"/>
              <w:keepLines/>
              <w:jc w:val="right"/>
            </w:pPr>
            <w:r w:rsidRPr="00936483">
              <w:t>$84.40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13306</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Blood transfusion with venesection and complete replacement of blood, including collection from donor</w:t>
            </w:r>
          </w:p>
        </w:tc>
        <w:tc>
          <w:tcPr>
            <w:tcW w:w="1036" w:type="dxa"/>
            <w:shd w:val="clear" w:color="auto" w:fill="FFFFFF"/>
          </w:tcPr>
          <w:p w:rsidR="005E3E83" w:rsidRPr="00936483" w:rsidRDefault="007A287C" w:rsidP="006719FE">
            <w:pPr>
              <w:pStyle w:val="TableText"/>
              <w:keepLines/>
              <w:jc w:val="right"/>
            </w:pPr>
            <w:r w:rsidRPr="00936483">
              <w:t>$334.10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13309</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Blood transfusion with venesection and complete replacement of blood, using blood already collected</w:t>
            </w:r>
          </w:p>
        </w:tc>
        <w:tc>
          <w:tcPr>
            <w:tcW w:w="1036" w:type="dxa"/>
            <w:shd w:val="clear" w:color="auto" w:fill="FFFFFF"/>
          </w:tcPr>
          <w:p w:rsidR="005E3E83" w:rsidRPr="00936483" w:rsidRDefault="007A287C" w:rsidP="006719FE">
            <w:pPr>
              <w:pStyle w:val="TableText"/>
              <w:keepLines/>
              <w:jc w:val="right"/>
            </w:pPr>
            <w:r w:rsidRPr="00936483">
              <w:t>$284.85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13312</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Blood for pathology test, collection of, by femoral or external jugular vein puncture in infants</w:t>
            </w:r>
          </w:p>
        </w:tc>
        <w:tc>
          <w:tcPr>
            <w:tcW w:w="1036" w:type="dxa"/>
            <w:shd w:val="clear" w:color="auto" w:fill="FFFFFF"/>
          </w:tcPr>
          <w:p w:rsidR="005E3E83" w:rsidRPr="00936483" w:rsidRDefault="007A287C" w:rsidP="006719FE">
            <w:pPr>
              <w:pStyle w:val="TableText"/>
              <w:keepLines/>
              <w:jc w:val="right"/>
            </w:pPr>
            <w:r w:rsidRPr="00936483">
              <w:t>$28.45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13318</w:t>
            </w:r>
          </w:p>
        </w:tc>
        <w:tc>
          <w:tcPr>
            <w:tcW w:w="5665" w:type="dxa"/>
            <w:shd w:val="clear" w:color="auto" w:fill="FFFFFF"/>
          </w:tcPr>
          <w:p w:rsidR="005E3E83" w:rsidRPr="00936483" w:rsidRDefault="005E3E83" w:rsidP="006719FE">
            <w:pPr>
              <w:pStyle w:val="TableText"/>
              <w:keepLines/>
              <w:ind w:right="-74"/>
              <w:rPr>
                <w:snapToGrid w:val="0"/>
              </w:rPr>
            </w:pPr>
            <w:r w:rsidRPr="00936483">
              <w:rPr>
                <w:snapToGrid w:val="0"/>
              </w:rPr>
              <w:t>Central vein catheterisation by open exposure, in a person under 12 years of age (Anaes.)</w:t>
            </w:r>
          </w:p>
        </w:tc>
        <w:tc>
          <w:tcPr>
            <w:tcW w:w="1036" w:type="dxa"/>
            <w:shd w:val="clear" w:color="auto" w:fill="FFFFFF"/>
          </w:tcPr>
          <w:p w:rsidR="005E3E83" w:rsidRPr="00936483" w:rsidRDefault="007A287C" w:rsidP="006719FE">
            <w:pPr>
              <w:pStyle w:val="TableText"/>
              <w:keepLines/>
              <w:jc w:val="right"/>
            </w:pPr>
            <w:r w:rsidRPr="00936483">
              <w:t>$227.45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13319</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Central vein catheterisation in a neonate via peripheral vein (Anaes.)</w:t>
            </w:r>
          </w:p>
        </w:tc>
        <w:tc>
          <w:tcPr>
            <w:tcW w:w="1036" w:type="dxa"/>
            <w:shd w:val="clear" w:color="auto" w:fill="FFFFFF"/>
          </w:tcPr>
          <w:p w:rsidR="005E3E83" w:rsidRPr="00936483" w:rsidRDefault="007A287C" w:rsidP="006719FE">
            <w:pPr>
              <w:pStyle w:val="TableText"/>
              <w:keepLines/>
              <w:jc w:val="right"/>
            </w:pPr>
            <w:r w:rsidRPr="00936483">
              <w:t>$227.45</w:t>
            </w:r>
          </w:p>
        </w:tc>
      </w:tr>
      <w:tr w:rsidR="005E3E83" w:rsidRPr="00936483" w:rsidTr="00576ADD">
        <w:trPr>
          <w:cantSplit/>
        </w:trPr>
        <w:tc>
          <w:tcPr>
            <w:tcW w:w="7491" w:type="dxa"/>
            <w:gridSpan w:val="3"/>
            <w:shd w:val="clear" w:color="auto" w:fill="FFFFFF"/>
          </w:tcPr>
          <w:p w:rsidR="005E3E83" w:rsidRPr="00936483" w:rsidRDefault="005E3E83" w:rsidP="006719FE">
            <w:pPr>
              <w:pStyle w:val="ColHead2"/>
              <w:keepLines/>
              <w:ind w:left="-35"/>
            </w:pPr>
            <w:r w:rsidRPr="00936483">
              <w:t>Subgroup 5</w:t>
            </w:r>
            <w:r w:rsidR="00344318" w:rsidRPr="00936483">
              <w:t>—</w:t>
            </w:r>
            <w:r w:rsidRPr="00936483">
              <w:t>Cardiovascular</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13400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Restoration of cardiac rhythm by electrical stimulation (cardioversion), other than in the course of cardiac surgery (Anaes.)</w:t>
            </w:r>
          </w:p>
        </w:tc>
        <w:tc>
          <w:tcPr>
            <w:tcW w:w="1036" w:type="dxa"/>
            <w:shd w:val="clear" w:color="auto" w:fill="FFFFFF"/>
          </w:tcPr>
          <w:p w:rsidR="005E3E83" w:rsidRPr="00936483" w:rsidRDefault="007A287C" w:rsidP="006719FE">
            <w:pPr>
              <w:pStyle w:val="TableText"/>
              <w:keepLines/>
              <w:jc w:val="right"/>
            </w:pPr>
            <w:r w:rsidRPr="00936483">
              <w:t>$96.80</w:t>
            </w:r>
          </w:p>
        </w:tc>
      </w:tr>
      <w:tr w:rsidR="005E3E83" w:rsidRPr="00936483" w:rsidTr="00576ADD">
        <w:trPr>
          <w:cantSplit/>
        </w:trPr>
        <w:tc>
          <w:tcPr>
            <w:tcW w:w="7491" w:type="dxa"/>
            <w:gridSpan w:val="3"/>
            <w:shd w:val="clear" w:color="auto" w:fill="FFFFFF"/>
          </w:tcPr>
          <w:p w:rsidR="005E3E83" w:rsidRPr="00936483" w:rsidRDefault="005E3E83" w:rsidP="006719FE">
            <w:pPr>
              <w:pStyle w:val="ColHead2"/>
              <w:keepLines/>
              <w:ind w:left="-35"/>
            </w:pPr>
            <w:r w:rsidRPr="00936483">
              <w:t>Subgroup 6</w:t>
            </w:r>
            <w:r w:rsidR="00344318" w:rsidRPr="00936483">
              <w:t>—</w:t>
            </w:r>
            <w:r w:rsidRPr="00936483">
              <w:t>Gastroenterology</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13500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Gastric hypothermia by closed circuit circulation of refrigerant in the absence of gastrointestinal haemorrhage</w:t>
            </w:r>
          </w:p>
        </w:tc>
        <w:tc>
          <w:tcPr>
            <w:tcW w:w="1036" w:type="dxa"/>
            <w:shd w:val="clear" w:color="auto" w:fill="FFFFFF"/>
          </w:tcPr>
          <w:p w:rsidR="005E3E83" w:rsidRPr="00936483" w:rsidRDefault="007A287C" w:rsidP="006719FE">
            <w:pPr>
              <w:pStyle w:val="TableText"/>
              <w:keepLines/>
              <w:jc w:val="right"/>
            </w:pPr>
            <w:r w:rsidRPr="00936483">
              <w:t>$180.30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13503</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Gastric hypothermia by closed circuit circulation of refrigerant for upper gastrointestinal haemorrhage</w:t>
            </w:r>
          </w:p>
        </w:tc>
        <w:tc>
          <w:tcPr>
            <w:tcW w:w="1036" w:type="dxa"/>
            <w:shd w:val="clear" w:color="auto" w:fill="FFFFFF"/>
          </w:tcPr>
          <w:p w:rsidR="005E3E83" w:rsidRPr="00936483" w:rsidRDefault="007A287C" w:rsidP="006719FE">
            <w:pPr>
              <w:pStyle w:val="TableText"/>
              <w:keepLines/>
              <w:jc w:val="right"/>
            </w:pPr>
            <w:r w:rsidRPr="00936483">
              <w:t>$360.70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13506</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Gastro</w:t>
            </w:r>
            <w:r w:rsidRPr="00936483">
              <w:rPr>
                <w:snapToGrid w:val="0"/>
              </w:rPr>
              <w:noBreakHyphen/>
              <w:t>oesophageal balloon intubation, Minnesota, Sengstaken</w:t>
            </w:r>
            <w:r w:rsidRPr="00936483">
              <w:rPr>
                <w:snapToGrid w:val="0"/>
              </w:rPr>
              <w:noBreakHyphen/>
              <w:t>Blakemore or similar, for control of bleeding from gastric oesophageal varices</w:t>
            </w:r>
          </w:p>
        </w:tc>
        <w:tc>
          <w:tcPr>
            <w:tcW w:w="1036" w:type="dxa"/>
            <w:shd w:val="clear" w:color="auto" w:fill="FFFFFF"/>
          </w:tcPr>
          <w:p w:rsidR="005E3E83" w:rsidRPr="00936483" w:rsidRDefault="007A287C" w:rsidP="006719FE">
            <w:pPr>
              <w:pStyle w:val="TableText"/>
              <w:keepLines/>
              <w:jc w:val="right"/>
            </w:pPr>
            <w:r w:rsidRPr="00936483">
              <w:t>$184.50</w:t>
            </w:r>
          </w:p>
        </w:tc>
      </w:tr>
      <w:tr w:rsidR="005E3E83" w:rsidRPr="00936483" w:rsidTr="00576ADD">
        <w:trPr>
          <w:cantSplit/>
        </w:trPr>
        <w:tc>
          <w:tcPr>
            <w:tcW w:w="7491" w:type="dxa"/>
            <w:gridSpan w:val="3"/>
            <w:shd w:val="clear" w:color="auto" w:fill="FFFFFF"/>
          </w:tcPr>
          <w:p w:rsidR="005E3E83" w:rsidRPr="00936483" w:rsidRDefault="005E3E83" w:rsidP="006719FE">
            <w:pPr>
              <w:pStyle w:val="ColHead2"/>
              <w:keepLines/>
              <w:ind w:left="-35"/>
            </w:pPr>
            <w:r w:rsidRPr="00936483">
              <w:t>Subgroup 8</w:t>
            </w:r>
            <w:r w:rsidR="00344318" w:rsidRPr="00936483">
              <w:t>—</w:t>
            </w:r>
            <w:r w:rsidRPr="00936483">
              <w:t>Haematology</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13700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Harvesting of homologous (including allogeneic) or autologous bone marrow for the purpose of transplantation (Anaes.)</w:t>
            </w:r>
          </w:p>
        </w:tc>
        <w:tc>
          <w:tcPr>
            <w:tcW w:w="1036" w:type="dxa"/>
            <w:shd w:val="clear" w:color="auto" w:fill="FFFFFF"/>
          </w:tcPr>
          <w:p w:rsidR="005E3E83" w:rsidRPr="00936483" w:rsidRDefault="007A287C" w:rsidP="006719FE">
            <w:pPr>
              <w:pStyle w:val="TableText"/>
              <w:keepLines/>
              <w:jc w:val="right"/>
            </w:pPr>
            <w:r w:rsidRPr="00936483">
              <w:t>$333.25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13703</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Administration of blood including collection from donor</w:t>
            </w:r>
          </w:p>
        </w:tc>
        <w:tc>
          <w:tcPr>
            <w:tcW w:w="1036" w:type="dxa"/>
            <w:shd w:val="clear" w:color="auto" w:fill="FFFFFF"/>
          </w:tcPr>
          <w:p w:rsidR="005E3E83" w:rsidRPr="00936483" w:rsidRDefault="007A287C" w:rsidP="006719FE">
            <w:pPr>
              <w:pStyle w:val="TableText"/>
              <w:keepLines/>
              <w:jc w:val="right"/>
            </w:pPr>
            <w:r w:rsidRPr="00936483">
              <w:t>$119.50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13706</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Administration of blood or bone marrow already collected</w:t>
            </w:r>
          </w:p>
        </w:tc>
        <w:tc>
          <w:tcPr>
            <w:tcW w:w="1036" w:type="dxa"/>
            <w:shd w:val="clear" w:color="auto" w:fill="FFFFFF"/>
          </w:tcPr>
          <w:p w:rsidR="005E3E83" w:rsidRPr="00936483" w:rsidRDefault="007A287C" w:rsidP="006719FE">
            <w:pPr>
              <w:pStyle w:val="TableText"/>
              <w:keepLines/>
              <w:jc w:val="right"/>
            </w:pPr>
            <w:r w:rsidRPr="00936483">
              <w:t>$83.35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13709</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Collection of blood for autologous transfusion or when homologous blood is required for immediate transfusion in emergency situation</w:t>
            </w:r>
          </w:p>
        </w:tc>
        <w:tc>
          <w:tcPr>
            <w:tcW w:w="1036" w:type="dxa"/>
            <w:shd w:val="clear" w:color="auto" w:fill="FFFFFF"/>
          </w:tcPr>
          <w:p w:rsidR="005E3E83" w:rsidRPr="00936483" w:rsidRDefault="007A287C" w:rsidP="006719FE">
            <w:pPr>
              <w:pStyle w:val="TableText"/>
              <w:keepLines/>
              <w:jc w:val="right"/>
            </w:pPr>
            <w:r w:rsidRPr="00936483">
              <w:t>$48.45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13750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other than a service associated with a service to which item 13755 applies</w:t>
            </w:r>
            <w:r w:rsidR="00344318" w:rsidRPr="00936483">
              <w:rPr>
                <w:snapToGrid w:val="0"/>
              </w:rPr>
              <w:t>—</w:t>
            </w:r>
            <w:r w:rsidRPr="00936483">
              <w:rPr>
                <w:snapToGrid w:val="0"/>
              </w:rPr>
              <w:t>each day</w:t>
            </w:r>
          </w:p>
        </w:tc>
        <w:tc>
          <w:tcPr>
            <w:tcW w:w="1036" w:type="dxa"/>
            <w:shd w:val="clear" w:color="auto" w:fill="FFFFFF"/>
          </w:tcPr>
          <w:p w:rsidR="005E3E83" w:rsidRPr="00936483" w:rsidRDefault="007A287C" w:rsidP="006719FE">
            <w:pPr>
              <w:pStyle w:val="TableText"/>
              <w:keepLines/>
              <w:jc w:val="right"/>
            </w:pPr>
            <w:r w:rsidRPr="00936483">
              <w:t>$136.65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13755</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w:t>
            </w:r>
            <w:r w:rsidR="00344318" w:rsidRPr="00936483">
              <w:rPr>
                <w:snapToGrid w:val="0"/>
              </w:rPr>
              <w:t>—</w:t>
            </w:r>
            <w:r w:rsidRPr="00936483">
              <w:rPr>
                <w:snapToGrid w:val="0"/>
              </w:rPr>
              <w:t>other than a service associated with a service to which item 13750 applies</w:t>
            </w:r>
            <w:r w:rsidR="00344318" w:rsidRPr="00936483">
              <w:rPr>
                <w:snapToGrid w:val="0"/>
              </w:rPr>
              <w:t>—</w:t>
            </w:r>
            <w:r w:rsidRPr="00936483">
              <w:rPr>
                <w:snapToGrid w:val="0"/>
              </w:rPr>
              <w:t>each day</w:t>
            </w:r>
          </w:p>
        </w:tc>
        <w:tc>
          <w:tcPr>
            <w:tcW w:w="1036" w:type="dxa"/>
            <w:shd w:val="clear" w:color="auto" w:fill="FFFFFF"/>
          </w:tcPr>
          <w:p w:rsidR="005E3E83" w:rsidRPr="00936483" w:rsidRDefault="007A287C" w:rsidP="006719FE">
            <w:pPr>
              <w:pStyle w:val="TableText"/>
              <w:keepLines/>
              <w:jc w:val="right"/>
            </w:pPr>
            <w:r w:rsidRPr="00936483">
              <w:t>$136.65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13757</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Therapeutic venesection for the management of haemochromatosis, polycythemia vera or porphyria cutanea tarda</w:t>
            </w:r>
          </w:p>
        </w:tc>
        <w:tc>
          <w:tcPr>
            <w:tcW w:w="1036" w:type="dxa"/>
            <w:shd w:val="clear" w:color="auto" w:fill="FFFFFF"/>
          </w:tcPr>
          <w:p w:rsidR="005E3E83" w:rsidRPr="00936483" w:rsidRDefault="007A287C" w:rsidP="006719FE">
            <w:pPr>
              <w:pStyle w:val="TableText"/>
              <w:keepLines/>
              <w:jc w:val="right"/>
            </w:pPr>
            <w:r w:rsidRPr="00936483">
              <w:t>$72.95</w:t>
            </w:r>
          </w:p>
        </w:tc>
      </w:tr>
      <w:tr w:rsidR="005E3E83" w:rsidRPr="00936483" w:rsidTr="00576ADD">
        <w:trPr>
          <w:cantSplit/>
          <w:trHeight w:val="318"/>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13760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In vitro processing (and cryopreservation) of bone marrow or peripheral blood for autologous stem cell transplantation as an adjunct to high dose chemotherapy for:</w:t>
            </w:r>
          </w:p>
          <w:p w:rsidR="005E3E83" w:rsidRPr="00936483" w:rsidRDefault="005E3E83" w:rsidP="006719FE">
            <w:pPr>
              <w:pStyle w:val="TableP1a"/>
              <w:keepLines/>
            </w:pPr>
            <w:r w:rsidRPr="00936483">
              <w:tab/>
              <w:t>(a)</w:t>
            </w:r>
            <w:r w:rsidRPr="00936483">
              <w:tab/>
              <w:t>chemosensitive intermediate or high grade non</w:t>
            </w:r>
            <w:r w:rsidRPr="00936483">
              <w:noBreakHyphen/>
              <w:t>Hodgkin’s lymphoma at high risk of relapse following first line chemotherapy; or</w:t>
            </w:r>
          </w:p>
          <w:p w:rsidR="005E3E83" w:rsidRPr="00936483" w:rsidRDefault="005E3E83" w:rsidP="006719FE">
            <w:pPr>
              <w:pStyle w:val="TableP1a"/>
              <w:keepLines/>
            </w:pPr>
            <w:r w:rsidRPr="00936483">
              <w:tab/>
              <w:t>(b)</w:t>
            </w:r>
            <w:r w:rsidRPr="00936483">
              <w:tab/>
              <w:t>Hodgkin’s disease which has relapsed following, or is refractory to, chemotherapy; or</w:t>
            </w:r>
          </w:p>
          <w:p w:rsidR="005E3E83" w:rsidRPr="00936483" w:rsidRDefault="005E3E83" w:rsidP="006719FE">
            <w:pPr>
              <w:pStyle w:val="TableP1a"/>
              <w:keepLines/>
              <w:rPr>
                <w:snapToGrid w:val="0"/>
              </w:rPr>
            </w:pPr>
            <w:r w:rsidRPr="00936483">
              <w:tab/>
              <w:t>(c)</w:t>
            </w:r>
            <w:r w:rsidRPr="00936483">
              <w:tab/>
              <w:t xml:space="preserve">acute myelogenous leukaemia in first remission, if suitable genotypically matched sibling donor is not available for allogenic bone marrow transplant; or </w:t>
            </w:r>
          </w:p>
        </w:tc>
        <w:tc>
          <w:tcPr>
            <w:tcW w:w="1036" w:type="dxa"/>
            <w:shd w:val="clear" w:color="auto" w:fill="FFFFFF"/>
          </w:tcPr>
          <w:p w:rsidR="005E3E83" w:rsidRPr="00936483" w:rsidRDefault="007A287C" w:rsidP="006719FE">
            <w:pPr>
              <w:pStyle w:val="TableText"/>
              <w:keepLines/>
              <w:jc w:val="right"/>
            </w:pPr>
            <w:r w:rsidRPr="00936483">
              <w:t>$762.60</w:t>
            </w:r>
          </w:p>
        </w:tc>
      </w:tr>
      <w:tr w:rsidR="005E3E83" w:rsidRPr="00936483" w:rsidTr="00576ADD">
        <w:trPr>
          <w:cantSplit/>
          <w:trHeight w:val="784"/>
        </w:trPr>
        <w:tc>
          <w:tcPr>
            <w:tcW w:w="790" w:type="dxa"/>
            <w:shd w:val="clear" w:color="auto" w:fill="FFFFFF"/>
          </w:tcPr>
          <w:p w:rsidR="005E3E83" w:rsidRPr="00936483" w:rsidRDefault="005E3E83" w:rsidP="006719FE">
            <w:pPr>
              <w:pStyle w:val="TableText"/>
              <w:keepLines/>
              <w:ind w:left="-35"/>
              <w:rPr>
                <w:snapToGrid w:val="0"/>
              </w:rPr>
            </w:pPr>
          </w:p>
        </w:tc>
        <w:tc>
          <w:tcPr>
            <w:tcW w:w="5665" w:type="dxa"/>
            <w:shd w:val="clear" w:color="auto" w:fill="FFFFFF"/>
          </w:tcPr>
          <w:p w:rsidR="005E3E83" w:rsidRPr="00936483" w:rsidRDefault="005E3E83" w:rsidP="006719FE">
            <w:pPr>
              <w:pStyle w:val="TableP1a"/>
              <w:keepLines/>
            </w:pPr>
            <w:r w:rsidRPr="00936483">
              <w:tab/>
              <w:t>(d)</w:t>
            </w:r>
            <w:r w:rsidRPr="00936483">
              <w:tab/>
              <w:t>multiple myeloma in remission (complete or partial) following standard dose chemotherapy; or</w:t>
            </w:r>
          </w:p>
          <w:p w:rsidR="005E3E83" w:rsidRPr="00936483" w:rsidRDefault="005E3E83" w:rsidP="006719FE">
            <w:pPr>
              <w:pStyle w:val="TableP1a"/>
              <w:keepLines/>
            </w:pPr>
            <w:r w:rsidRPr="00936483">
              <w:tab/>
              <w:t>(e)</w:t>
            </w:r>
            <w:r w:rsidRPr="00936483">
              <w:tab/>
              <w:t>small round cell sarcomas; or</w:t>
            </w:r>
          </w:p>
          <w:p w:rsidR="005E3E83" w:rsidRPr="00936483" w:rsidRDefault="005E3E83" w:rsidP="006719FE">
            <w:pPr>
              <w:pStyle w:val="TableP1a"/>
              <w:keepLines/>
              <w:rPr>
                <w:snapToGrid w:val="0"/>
              </w:rPr>
            </w:pPr>
            <w:r w:rsidRPr="00936483">
              <w:tab/>
              <w:t>(f)</w:t>
            </w:r>
            <w:r w:rsidRPr="00936483">
              <w:tab/>
              <w:t xml:space="preserve">primitive neuroectodermal tumour; or </w:t>
            </w:r>
          </w:p>
        </w:tc>
        <w:tc>
          <w:tcPr>
            <w:tcW w:w="1036"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p>
        </w:tc>
        <w:tc>
          <w:tcPr>
            <w:tcW w:w="5665" w:type="dxa"/>
            <w:shd w:val="clear" w:color="auto" w:fill="FFFFFF"/>
          </w:tcPr>
          <w:p w:rsidR="005E3E83" w:rsidRPr="00936483" w:rsidRDefault="005E3E83" w:rsidP="006719FE">
            <w:pPr>
              <w:pStyle w:val="TableP1a"/>
              <w:keepLines/>
            </w:pPr>
            <w:r w:rsidRPr="00936483">
              <w:tab/>
              <w:t>(g)</w:t>
            </w:r>
            <w:r w:rsidRPr="00936483">
              <w:tab/>
              <w:t>germ cell tumours which have relapsed following, or are refractory to, chemotherapy; or</w:t>
            </w:r>
          </w:p>
          <w:p w:rsidR="005E3E83" w:rsidRPr="00936483" w:rsidRDefault="005E3E83" w:rsidP="006719FE">
            <w:pPr>
              <w:pStyle w:val="TableP1a"/>
              <w:keepLines/>
            </w:pPr>
            <w:r w:rsidRPr="00936483">
              <w:tab/>
              <w:t>(h)</w:t>
            </w:r>
            <w:r w:rsidRPr="00936483">
              <w:tab/>
              <w:t>germ cell tumours which have had an incomplete response to first line therapy;</w:t>
            </w:r>
          </w:p>
          <w:p w:rsidR="005E3E83" w:rsidRPr="00936483" w:rsidRDefault="005E3E83" w:rsidP="006719FE">
            <w:pPr>
              <w:pStyle w:val="TableText"/>
              <w:keepLines/>
              <w:spacing w:before="0"/>
              <w:rPr>
                <w:snapToGrid w:val="0"/>
              </w:rPr>
            </w:pPr>
            <w:r w:rsidRPr="00936483">
              <w:rPr>
                <w:snapToGrid w:val="0"/>
              </w:rPr>
              <w:t>performed under the supervision of a consultant physician</w:t>
            </w:r>
            <w:r w:rsidR="00344318" w:rsidRPr="00936483">
              <w:rPr>
                <w:snapToGrid w:val="0"/>
              </w:rPr>
              <w:t>—</w:t>
            </w:r>
            <w:r w:rsidRPr="00936483">
              <w:rPr>
                <w:snapToGrid w:val="0"/>
              </w:rPr>
              <w:t>each day</w:t>
            </w:r>
          </w:p>
        </w:tc>
        <w:tc>
          <w:tcPr>
            <w:tcW w:w="1036"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491" w:type="dxa"/>
            <w:gridSpan w:val="3"/>
            <w:shd w:val="clear" w:color="auto" w:fill="FFFFFF"/>
          </w:tcPr>
          <w:p w:rsidR="005E3E83" w:rsidRPr="00936483" w:rsidRDefault="005E3E83" w:rsidP="006719FE">
            <w:pPr>
              <w:pStyle w:val="ColHead2"/>
              <w:keepLines/>
              <w:ind w:left="-35"/>
            </w:pPr>
            <w:r w:rsidRPr="00936483">
              <w:t>Subgroup 9</w:t>
            </w:r>
            <w:r w:rsidR="00344318" w:rsidRPr="00936483">
              <w:t>—</w:t>
            </w:r>
            <w:r w:rsidRPr="00936483">
              <w:t>Procedures associated with intensive care and cardiopulmonary</w:t>
            </w:r>
            <w:r w:rsidR="00A42E3E">
              <w:br/>
            </w:r>
            <w:r w:rsidRPr="00936483">
              <w:t xml:space="preserve"> support</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13815</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Central vein catheterisation by percutaneous or open exposure other than a service to which item 13318 applies (Anaes.)</w:t>
            </w:r>
          </w:p>
        </w:tc>
        <w:tc>
          <w:tcPr>
            <w:tcW w:w="1036" w:type="dxa"/>
            <w:shd w:val="clear" w:color="auto" w:fill="FFFFFF"/>
          </w:tcPr>
          <w:p w:rsidR="005E3E83" w:rsidRPr="00936483" w:rsidRDefault="007A287C" w:rsidP="006719FE">
            <w:pPr>
              <w:pStyle w:val="TableText"/>
              <w:keepLines/>
              <w:jc w:val="right"/>
            </w:pPr>
            <w:r w:rsidRPr="00936483">
              <w:t>$85.25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13818</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Right heart balloon catheter, insertion of, including pulmonary wedge pressure and cardiac output measurement (Anaes.)</w:t>
            </w:r>
          </w:p>
        </w:tc>
        <w:tc>
          <w:tcPr>
            <w:tcW w:w="1036" w:type="dxa"/>
            <w:shd w:val="clear" w:color="auto" w:fill="FFFFFF"/>
          </w:tcPr>
          <w:p w:rsidR="005E3E83" w:rsidRPr="00936483" w:rsidRDefault="007A287C" w:rsidP="006719FE">
            <w:pPr>
              <w:pStyle w:val="TableText"/>
              <w:keepLines/>
              <w:jc w:val="right"/>
            </w:pPr>
            <w:r w:rsidRPr="00936483">
              <w:t>$113.70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13830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Intracranial pressure, monitoring of, by intraventricular or subdural catheter, subarachnoid bolt or similar, by a specialist or consultant physician</w:t>
            </w:r>
            <w:r w:rsidR="00344318" w:rsidRPr="00936483">
              <w:rPr>
                <w:snapToGrid w:val="0"/>
              </w:rPr>
              <w:t>—</w:t>
            </w:r>
            <w:r w:rsidRPr="00936483">
              <w:rPr>
                <w:snapToGrid w:val="0"/>
              </w:rPr>
              <w:t>each day</w:t>
            </w:r>
          </w:p>
        </w:tc>
        <w:tc>
          <w:tcPr>
            <w:tcW w:w="1036" w:type="dxa"/>
            <w:shd w:val="clear" w:color="auto" w:fill="FFFFFF"/>
          </w:tcPr>
          <w:p w:rsidR="005E3E83" w:rsidRPr="00936483" w:rsidRDefault="007A287C" w:rsidP="006719FE">
            <w:pPr>
              <w:pStyle w:val="TableText"/>
              <w:keepLines/>
              <w:jc w:val="right"/>
            </w:pPr>
            <w:r w:rsidRPr="00936483">
              <w:t>$75.35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13839</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Arterial puncture and collection of blood for diagnostic purposes</w:t>
            </w:r>
          </w:p>
        </w:tc>
        <w:tc>
          <w:tcPr>
            <w:tcW w:w="1036" w:type="dxa"/>
            <w:shd w:val="clear" w:color="auto" w:fill="FFFFFF"/>
          </w:tcPr>
          <w:p w:rsidR="005E3E83" w:rsidRPr="00936483" w:rsidRDefault="007A287C" w:rsidP="006719FE">
            <w:pPr>
              <w:pStyle w:val="TableText"/>
              <w:keepLines/>
              <w:jc w:val="right"/>
            </w:pPr>
            <w:r w:rsidRPr="00936483">
              <w:t>$23.05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13842</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Intra</w:t>
            </w:r>
            <w:r w:rsidRPr="00936483">
              <w:rPr>
                <w:snapToGrid w:val="0"/>
              </w:rPr>
              <w:noBreakHyphen/>
              <w:t xml:space="preserve">arterial </w:t>
            </w:r>
            <w:r w:rsidRPr="00936483">
              <w:t>cannulation</w:t>
            </w:r>
            <w:r w:rsidRPr="00936483">
              <w:rPr>
                <w:snapToGrid w:val="0"/>
              </w:rPr>
              <w:t xml:space="preserve"> for the purpose of taking multiple arterial blood samples for blood gas analysis</w:t>
            </w:r>
          </w:p>
        </w:tc>
        <w:tc>
          <w:tcPr>
            <w:tcW w:w="1036" w:type="dxa"/>
            <w:shd w:val="clear" w:color="auto" w:fill="FFFFFF"/>
          </w:tcPr>
          <w:p w:rsidR="005E3E83" w:rsidRPr="00936483" w:rsidRDefault="007A287C" w:rsidP="006719FE">
            <w:pPr>
              <w:pStyle w:val="TableText"/>
              <w:keepLines/>
              <w:jc w:val="right"/>
            </w:pPr>
            <w:r w:rsidRPr="00936483">
              <w:t>$69.30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13847</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Counterpulsation by intra</w:t>
            </w:r>
            <w:r w:rsidRPr="00936483">
              <w:rPr>
                <w:snapToGrid w:val="0"/>
              </w:rPr>
              <w:noBreakHyphen/>
              <w:t>aortic balloon management, on first day, including initial and subsequent consultations and monitoring of parameters (Anaes.)</w:t>
            </w:r>
          </w:p>
        </w:tc>
        <w:tc>
          <w:tcPr>
            <w:tcW w:w="1036" w:type="dxa"/>
            <w:shd w:val="clear" w:color="auto" w:fill="FFFFFF"/>
          </w:tcPr>
          <w:p w:rsidR="005E3E83" w:rsidRPr="00936483" w:rsidRDefault="007A287C" w:rsidP="006719FE">
            <w:pPr>
              <w:pStyle w:val="TableText"/>
              <w:keepLines/>
              <w:jc w:val="right"/>
            </w:pPr>
            <w:r w:rsidRPr="00936483">
              <w:t>$156.10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13848</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Counterpulsation by intra</w:t>
            </w:r>
            <w:r w:rsidRPr="00936483">
              <w:rPr>
                <w:snapToGrid w:val="0"/>
              </w:rPr>
              <w:noBreakHyphen/>
              <w:t>aortic balloon</w:t>
            </w:r>
            <w:r w:rsidRPr="00936483">
              <w:rPr>
                <w:snapToGrid w:val="0"/>
              </w:rPr>
              <w:noBreakHyphen/>
              <w:t>management on each day after the first, including associated consultations and monitoring of parameters</w:t>
            </w:r>
          </w:p>
        </w:tc>
        <w:tc>
          <w:tcPr>
            <w:tcW w:w="1036" w:type="dxa"/>
            <w:shd w:val="clear" w:color="auto" w:fill="FFFFFF"/>
          </w:tcPr>
          <w:p w:rsidR="005E3E83" w:rsidRPr="00936483" w:rsidRDefault="007A287C" w:rsidP="006719FE">
            <w:pPr>
              <w:pStyle w:val="TableText"/>
              <w:keepLines/>
              <w:jc w:val="right"/>
            </w:pPr>
            <w:r w:rsidRPr="00936483">
              <w:t>$131.05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13851</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Circulatory support device, management of, on first day</w:t>
            </w:r>
          </w:p>
        </w:tc>
        <w:tc>
          <w:tcPr>
            <w:tcW w:w="1036" w:type="dxa"/>
            <w:shd w:val="clear" w:color="auto" w:fill="FFFFFF"/>
          </w:tcPr>
          <w:p w:rsidR="005E3E83" w:rsidRPr="00936483" w:rsidRDefault="007A287C" w:rsidP="006719FE">
            <w:pPr>
              <w:pStyle w:val="TableText"/>
              <w:keepLines/>
              <w:jc w:val="right"/>
            </w:pPr>
            <w:r w:rsidRPr="00936483">
              <w:t>$493.65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13854</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Circulatory support device, management of, on each day after the first</w:t>
            </w:r>
          </w:p>
        </w:tc>
        <w:tc>
          <w:tcPr>
            <w:tcW w:w="1036" w:type="dxa"/>
            <w:shd w:val="clear" w:color="auto" w:fill="FFFFFF"/>
          </w:tcPr>
          <w:p w:rsidR="005E3E83" w:rsidRPr="00936483" w:rsidRDefault="007A287C" w:rsidP="006719FE">
            <w:pPr>
              <w:pStyle w:val="TableText"/>
              <w:keepLines/>
              <w:jc w:val="right"/>
            </w:pPr>
            <w:r w:rsidRPr="00936483">
              <w:t>$114.85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13857</w:t>
            </w:r>
          </w:p>
        </w:tc>
        <w:tc>
          <w:tcPr>
            <w:tcW w:w="5665" w:type="dxa"/>
            <w:shd w:val="clear" w:color="auto" w:fill="FFFFFF"/>
          </w:tcPr>
          <w:p w:rsidR="005E3E83" w:rsidRPr="00936483" w:rsidRDefault="005E3E83" w:rsidP="006719FE">
            <w:pPr>
              <w:pStyle w:val="TableText"/>
              <w:keepNext/>
              <w:keepLines/>
              <w:rPr>
                <w:snapToGrid w:val="0"/>
              </w:rPr>
            </w:pPr>
            <w:r w:rsidRPr="00936483">
              <w:rPr>
                <w:snapToGrid w:val="0"/>
              </w:rPr>
              <w:t>Airway access and initiation of mechanical ventilation (other than initiation of ventilation in the context of an anaesthetic for surgery), outside of an intensive care unit, for the purpose of subsequent ventilatory support in an intensive care unit</w:t>
            </w:r>
          </w:p>
        </w:tc>
        <w:tc>
          <w:tcPr>
            <w:tcW w:w="1036" w:type="dxa"/>
            <w:shd w:val="clear" w:color="auto" w:fill="FFFFFF"/>
          </w:tcPr>
          <w:p w:rsidR="005E3E83" w:rsidRPr="00936483" w:rsidRDefault="007A287C" w:rsidP="006719FE">
            <w:pPr>
              <w:pStyle w:val="TableText"/>
              <w:keepLines/>
              <w:jc w:val="right"/>
            </w:pPr>
            <w:r w:rsidRPr="00936483">
              <w:t>$146.40</w:t>
            </w:r>
          </w:p>
        </w:tc>
      </w:tr>
      <w:tr w:rsidR="005E3E83" w:rsidRPr="00936483" w:rsidTr="00576ADD">
        <w:trPr>
          <w:cantSplit/>
        </w:trPr>
        <w:tc>
          <w:tcPr>
            <w:tcW w:w="7491" w:type="dxa"/>
            <w:gridSpan w:val="3"/>
            <w:shd w:val="clear" w:color="auto" w:fill="FFFFFF"/>
          </w:tcPr>
          <w:p w:rsidR="005E3E83" w:rsidRPr="00936483" w:rsidRDefault="005E3E83" w:rsidP="006719FE">
            <w:pPr>
              <w:pStyle w:val="ColHead2"/>
              <w:keepLines/>
              <w:ind w:left="-35"/>
            </w:pPr>
            <w:r w:rsidRPr="00936483">
              <w:t>Subgroup 10</w:t>
            </w:r>
            <w:r w:rsidR="00344318" w:rsidRPr="00936483">
              <w:t>—</w:t>
            </w:r>
            <w:r w:rsidRPr="00936483">
              <w:t>Management and procedures undertaken in an intensive care unit</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13870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Management of a patient in an intensive care unit by a specialist or consultant physician who is immediately available and exclusively rostered to intensive care, including initial and subsequent attendances, electrocardiographic monitoring, arterial sampling, bladder catheterisation and blood sampling</w:t>
            </w:r>
            <w:r w:rsidR="00344318" w:rsidRPr="00936483">
              <w:rPr>
                <w:snapToGrid w:val="0"/>
              </w:rPr>
              <w:t>—</w:t>
            </w:r>
            <w:r w:rsidRPr="00936483">
              <w:rPr>
                <w:snapToGrid w:val="0"/>
              </w:rPr>
              <w:t>management on the first day</w:t>
            </w:r>
          </w:p>
        </w:tc>
        <w:tc>
          <w:tcPr>
            <w:tcW w:w="1036" w:type="dxa"/>
            <w:shd w:val="clear" w:color="auto" w:fill="FFFFFF"/>
          </w:tcPr>
          <w:p w:rsidR="005E3E83" w:rsidRPr="00936483" w:rsidRDefault="007A287C" w:rsidP="006719FE">
            <w:pPr>
              <w:pStyle w:val="TableText"/>
              <w:keepLines/>
              <w:jc w:val="right"/>
            </w:pPr>
            <w:r w:rsidRPr="00936483">
              <w:t>$362.10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13873</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Management of a patient in an intensive care unit by a specialist or consultant physician who is immediately available and exclusively rostered to intensive care, including all attendances, electrocardiographic monitoring, arterial sampling, bladder catheterisation and blood sampling</w:t>
            </w:r>
            <w:r w:rsidR="00344318" w:rsidRPr="00936483">
              <w:rPr>
                <w:snapToGrid w:val="0"/>
              </w:rPr>
              <w:t>—</w:t>
            </w:r>
            <w:r w:rsidRPr="00936483">
              <w:rPr>
                <w:snapToGrid w:val="0"/>
              </w:rPr>
              <w:t>management on each day after the first day</w:t>
            </w:r>
          </w:p>
        </w:tc>
        <w:tc>
          <w:tcPr>
            <w:tcW w:w="1036" w:type="dxa"/>
            <w:shd w:val="clear" w:color="auto" w:fill="FFFFFF"/>
          </w:tcPr>
          <w:p w:rsidR="005E3E83" w:rsidRPr="00936483" w:rsidRDefault="007A287C" w:rsidP="006719FE">
            <w:pPr>
              <w:pStyle w:val="TableText"/>
              <w:keepLines/>
              <w:jc w:val="right"/>
            </w:pPr>
            <w:r w:rsidRPr="00936483">
              <w:t>$268.60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13876</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Central venous pressure, pulmonary arterial pressure, systemic arterial pressure or cardiac intracavity pressure</w:t>
            </w:r>
            <w:r w:rsidR="00344318" w:rsidRPr="00936483">
              <w:rPr>
                <w:snapToGrid w:val="0"/>
              </w:rPr>
              <w:t>—</w:t>
            </w:r>
            <w:r w:rsidRPr="00936483">
              <w:rPr>
                <w:snapToGrid w:val="0"/>
              </w:rPr>
              <w:t>once only for each type of pressure for a patient on a calendar day:</w:t>
            </w:r>
          </w:p>
          <w:p w:rsidR="005E3E83" w:rsidRPr="00936483" w:rsidRDefault="005E3E83" w:rsidP="006719FE">
            <w:pPr>
              <w:pStyle w:val="TableP1a"/>
              <w:keepLines/>
              <w:rPr>
                <w:snapToGrid w:val="0"/>
              </w:rPr>
            </w:pPr>
            <w:r w:rsidRPr="00936483">
              <w:rPr>
                <w:snapToGrid w:val="0"/>
              </w:rPr>
              <w:tab/>
              <w:t>(a)</w:t>
            </w:r>
            <w:r w:rsidRPr="00936483">
              <w:rPr>
                <w:snapToGrid w:val="0"/>
              </w:rPr>
              <w:tab/>
              <w:t>when managed for the patient by a specialist or consultant physician who:</w:t>
            </w:r>
          </w:p>
          <w:p w:rsidR="005E3E83" w:rsidRPr="00936483" w:rsidRDefault="005E3E83" w:rsidP="006719FE">
            <w:pPr>
              <w:pStyle w:val="TableP2i"/>
              <w:keepLines/>
              <w:ind w:right="-88"/>
              <w:rPr>
                <w:snapToGrid w:val="0"/>
              </w:rPr>
            </w:pPr>
            <w:r w:rsidRPr="00936483">
              <w:rPr>
                <w:snapToGrid w:val="0"/>
              </w:rPr>
              <w:tab/>
              <w:t>(i)</w:t>
            </w:r>
            <w:r w:rsidRPr="00936483">
              <w:rPr>
                <w:snapToGrid w:val="0"/>
              </w:rPr>
              <w:tab/>
              <w:t>is immediately available [to care for the patient]; and</w:t>
            </w:r>
          </w:p>
          <w:p w:rsidR="005E3E83" w:rsidRPr="00936483" w:rsidRDefault="005E3E83" w:rsidP="006719FE">
            <w:pPr>
              <w:pStyle w:val="TableP2i"/>
              <w:keepLines/>
              <w:rPr>
                <w:snapToGrid w:val="0"/>
              </w:rPr>
            </w:pPr>
            <w:r w:rsidRPr="00936483">
              <w:rPr>
                <w:snapToGrid w:val="0"/>
              </w:rPr>
              <w:tab/>
              <w:t>(ii)</w:t>
            </w:r>
            <w:r w:rsidRPr="00936483">
              <w:rPr>
                <w:snapToGrid w:val="0"/>
              </w:rPr>
              <w:tab/>
              <w:t>is exclusively rostered to intensive care; and</w:t>
            </w:r>
          </w:p>
          <w:p w:rsidR="005E3E83" w:rsidRPr="00936483" w:rsidRDefault="005E3E83" w:rsidP="006719FE">
            <w:pPr>
              <w:pStyle w:val="TableP1a"/>
              <w:keepLines/>
              <w:rPr>
                <w:snapToGrid w:val="0"/>
              </w:rPr>
            </w:pPr>
            <w:r w:rsidRPr="00936483">
              <w:rPr>
                <w:snapToGrid w:val="0"/>
              </w:rPr>
              <w:tab/>
              <w:t>(b)</w:t>
            </w:r>
            <w:r w:rsidRPr="00936483">
              <w:rPr>
                <w:snapToGrid w:val="0"/>
              </w:rPr>
              <w:tab/>
              <w:t>when the patient is continuously monitored by indwelling catheter in an intensive care unit</w:t>
            </w:r>
          </w:p>
        </w:tc>
        <w:tc>
          <w:tcPr>
            <w:tcW w:w="1036" w:type="dxa"/>
            <w:shd w:val="clear" w:color="auto" w:fill="FFFFFF"/>
          </w:tcPr>
          <w:p w:rsidR="005E3E83" w:rsidRPr="00936483" w:rsidRDefault="007A287C" w:rsidP="006719FE">
            <w:pPr>
              <w:pStyle w:val="TableText"/>
              <w:keepLines/>
              <w:jc w:val="right"/>
            </w:pPr>
            <w:r w:rsidRPr="00936483">
              <w:t>$76.90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13881</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Airway access and initiation of mechanical ventilation in an intensive care unit by a specialist or consultant physician to enable subsequent ventilatory support</w:t>
            </w:r>
            <w:r w:rsidR="00344318" w:rsidRPr="00936483">
              <w:rPr>
                <w:snapToGrid w:val="0"/>
              </w:rPr>
              <w:t>—</w:t>
            </w:r>
            <w:r w:rsidRPr="00936483">
              <w:rPr>
                <w:snapToGrid w:val="0"/>
              </w:rPr>
              <w:t>not in association with any anaesthetic service</w:t>
            </w:r>
          </w:p>
        </w:tc>
        <w:tc>
          <w:tcPr>
            <w:tcW w:w="1036" w:type="dxa"/>
            <w:shd w:val="clear" w:color="auto" w:fill="FFFFFF"/>
          </w:tcPr>
          <w:p w:rsidR="005E3E83" w:rsidRPr="00936483" w:rsidRDefault="007A287C" w:rsidP="006719FE">
            <w:pPr>
              <w:pStyle w:val="TableText"/>
              <w:keepLines/>
              <w:jc w:val="right"/>
            </w:pPr>
            <w:r w:rsidRPr="00936483">
              <w:t>$146.40</w:t>
            </w:r>
          </w:p>
        </w:tc>
      </w:tr>
      <w:tr w:rsidR="005E3E83" w:rsidRPr="00936483" w:rsidTr="00576ADD">
        <w:trPr>
          <w:cantSplit/>
          <w:trHeight w:val="1815"/>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13882</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Ventilatory support in an intensive care unit, management of a patient:</w:t>
            </w:r>
          </w:p>
          <w:p w:rsidR="005E3E83" w:rsidRPr="00936483" w:rsidRDefault="005E3E83" w:rsidP="006719FE">
            <w:pPr>
              <w:pStyle w:val="TableP1a"/>
              <w:keepLines/>
              <w:rPr>
                <w:snapToGrid w:val="0"/>
              </w:rPr>
            </w:pPr>
            <w:r w:rsidRPr="00936483">
              <w:rPr>
                <w:snapToGrid w:val="0"/>
              </w:rPr>
              <w:tab/>
              <w:t>(a)</w:t>
            </w:r>
            <w:r w:rsidRPr="00936483">
              <w:rPr>
                <w:snapToGrid w:val="0"/>
              </w:rPr>
              <w:tab/>
              <w:t>by:</w:t>
            </w:r>
          </w:p>
          <w:p w:rsidR="005E3E83" w:rsidRPr="00936483" w:rsidRDefault="005E3E83" w:rsidP="006719FE">
            <w:pPr>
              <w:pStyle w:val="TableP2i"/>
              <w:keepLines/>
              <w:rPr>
                <w:snapToGrid w:val="0"/>
              </w:rPr>
            </w:pPr>
            <w:r w:rsidRPr="00936483">
              <w:rPr>
                <w:snapToGrid w:val="0"/>
              </w:rPr>
              <w:tab/>
              <w:t>(i)</w:t>
            </w:r>
            <w:r w:rsidRPr="00936483">
              <w:rPr>
                <w:snapToGrid w:val="0"/>
              </w:rPr>
              <w:tab/>
              <w:t>invasive means; or</w:t>
            </w:r>
          </w:p>
          <w:p w:rsidR="005E3E83" w:rsidRPr="00936483" w:rsidRDefault="005E3E83" w:rsidP="006719FE">
            <w:pPr>
              <w:pStyle w:val="TableP2i"/>
              <w:keepLines/>
              <w:rPr>
                <w:snapToGrid w:val="0"/>
              </w:rPr>
            </w:pPr>
            <w:r w:rsidRPr="00936483">
              <w:rPr>
                <w:snapToGrid w:val="0"/>
              </w:rPr>
              <w:tab/>
              <w:t>(ii)</w:t>
            </w:r>
            <w:r w:rsidRPr="00936483">
              <w:rPr>
                <w:snapToGrid w:val="0"/>
              </w:rPr>
              <w:tab/>
              <w:t>non</w:t>
            </w:r>
            <w:r w:rsidRPr="00936483">
              <w:rPr>
                <w:snapToGrid w:val="0"/>
              </w:rPr>
              <w:noBreakHyphen/>
              <w:t>invasive means, if the only alternative to non</w:t>
            </w:r>
            <w:r w:rsidRPr="00936483">
              <w:rPr>
                <w:snapToGrid w:val="0"/>
              </w:rPr>
              <w:noBreakHyphen/>
              <w:t>invasive ventilatory support is invasive ventilatory support; and</w:t>
            </w:r>
          </w:p>
        </w:tc>
        <w:tc>
          <w:tcPr>
            <w:tcW w:w="1036" w:type="dxa"/>
            <w:shd w:val="clear" w:color="auto" w:fill="FFFFFF"/>
          </w:tcPr>
          <w:p w:rsidR="005E3E83" w:rsidRPr="00936483" w:rsidRDefault="007A287C" w:rsidP="006719FE">
            <w:pPr>
              <w:pStyle w:val="TableText"/>
              <w:keepLines/>
              <w:jc w:val="right"/>
            </w:pPr>
            <w:r w:rsidRPr="00936483">
              <w:t>$115.25</w:t>
            </w:r>
          </w:p>
        </w:tc>
      </w:tr>
      <w:tr w:rsidR="005E3E83" w:rsidRPr="00936483" w:rsidTr="00576ADD">
        <w:trPr>
          <w:cantSplit/>
          <w:trHeight w:val="1027"/>
        </w:trPr>
        <w:tc>
          <w:tcPr>
            <w:tcW w:w="790" w:type="dxa"/>
            <w:shd w:val="clear" w:color="auto" w:fill="FFFFFF"/>
          </w:tcPr>
          <w:p w:rsidR="005E3E83" w:rsidRPr="00936483" w:rsidRDefault="005E3E83" w:rsidP="006719FE">
            <w:pPr>
              <w:pStyle w:val="TableText"/>
              <w:keepLines/>
              <w:ind w:left="-35"/>
              <w:rPr>
                <w:snapToGrid w:val="0"/>
              </w:rPr>
            </w:pPr>
          </w:p>
        </w:tc>
        <w:tc>
          <w:tcPr>
            <w:tcW w:w="566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by a specialist or consultant physician who is immediately available and exclusively rostered to intensive care;</w:t>
            </w:r>
          </w:p>
          <w:p w:rsidR="005E3E83" w:rsidRPr="00936483" w:rsidRDefault="005E3E83" w:rsidP="006719FE">
            <w:pPr>
              <w:pStyle w:val="TableP1a"/>
              <w:keepLines/>
              <w:rPr>
                <w:snapToGrid w:val="0"/>
              </w:rPr>
            </w:pPr>
            <w:r w:rsidRPr="00936483">
              <w:rPr>
                <w:snapToGrid w:val="0"/>
              </w:rPr>
              <w:t>each day</w:t>
            </w:r>
          </w:p>
        </w:tc>
        <w:tc>
          <w:tcPr>
            <w:tcW w:w="1036"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13885</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Continuous arterio venous or veno venous haemofiltration, management by a specialist or consultant physician who is immediately available and exclusively rostered to intensive care</w:t>
            </w:r>
            <w:r w:rsidR="00344318" w:rsidRPr="00936483">
              <w:rPr>
                <w:snapToGrid w:val="0"/>
              </w:rPr>
              <w:t>—</w:t>
            </w:r>
            <w:r w:rsidRPr="00936483">
              <w:rPr>
                <w:snapToGrid w:val="0"/>
              </w:rPr>
              <w:t>on the first day</w:t>
            </w:r>
          </w:p>
        </w:tc>
        <w:tc>
          <w:tcPr>
            <w:tcW w:w="1036" w:type="dxa"/>
            <w:shd w:val="clear" w:color="auto" w:fill="FFFFFF"/>
          </w:tcPr>
          <w:p w:rsidR="005E3E83" w:rsidRPr="00936483" w:rsidRDefault="007A287C" w:rsidP="006719FE">
            <w:pPr>
              <w:pStyle w:val="TableText"/>
              <w:keepLines/>
              <w:jc w:val="right"/>
            </w:pPr>
            <w:r w:rsidRPr="00936483">
              <w:t>$153.65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13888</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Continuous arterio venous or veno venous haemofiltration, management by a specialist or consultant physician who is immediately available and exclusively rostered to intensive care</w:t>
            </w:r>
            <w:r w:rsidR="00344318" w:rsidRPr="00936483">
              <w:rPr>
                <w:snapToGrid w:val="0"/>
              </w:rPr>
              <w:t>—</w:t>
            </w:r>
            <w:r w:rsidRPr="00936483">
              <w:rPr>
                <w:snapToGrid w:val="0"/>
              </w:rPr>
              <w:t>on each day after the first day</w:t>
            </w:r>
          </w:p>
        </w:tc>
        <w:tc>
          <w:tcPr>
            <w:tcW w:w="1036" w:type="dxa"/>
            <w:shd w:val="clear" w:color="auto" w:fill="FFFFFF"/>
          </w:tcPr>
          <w:p w:rsidR="005E3E83" w:rsidRPr="00936483" w:rsidRDefault="007A287C" w:rsidP="006719FE">
            <w:pPr>
              <w:pStyle w:val="TableText"/>
              <w:keepLines/>
              <w:jc w:val="right"/>
            </w:pPr>
            <w:r w:rsidRPr="00936483">
              <w:t>$76.90</w:t>
            </w:r>
          </w:p>
        </w:tc>
      </w:tr>
      <w:tr w:rsidR="005E3E83" w:rsidRPr="00936483" w:rsidTr="00576ADD">
        <w:trPr>
          <w:cantSplit/>
        </w:trPr>
        <w:tc>
          <w:tcPr>
            <w:tcW w:w="7491" w:type="dxa"/>
            <w:gridSpan w:val="3"/>
            <w:shd w:val="clear" w:color="auto" w:fill="FFFFFF"/>
          </w:tcPr>
          <w:p w:rsidR="005E3E83" w:rsidRPr="00936483" w:rsidRDefault="005E3E83" w:rsidP="006719FE">
            <w:pPr>
              <w:pStyle w:val="ColHead2"/>
              <w:keepLines/>
              <w:ind w:left="-35"/>
            </w:pPr>
            <w:r w:rsidRPr="00936483">
              <w:t>Subgroup 11</w:t>
            </w:r>
            <w:r w:rsidR="00344318" w:rsidRPr="00936483">
              <w:t>—</w:t>
            </w:r>
            <w:r w:rsidRPr="00936483">
              <w:t>Chemotherapeutic procedures</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13915</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Cytotoxic chemotherapy, administration of, either by intravenous push technique (directly into a vein, or a butterfly needle, or the side</w:t>
            </w:r>
            <w:r w:rsidRPr="00936483">
              <w:rPr>
                <w:snapToGrid w:val="0"/>
              </w:rPr>
              <w:noBreakHyphen/>
              <w:t xml:space="preserve">arm of an infusion) or by intravenous infusion of not more than </w:t>
            </w:r>
            <w:r w:rsidR="00344318" w:rsidRPr="00936483">
              <w:rPr>
                <w:snapToGrid w:val="0"/>
              </w:rPr>
              <w:t xml:space="preserve">one </w:t>
            </w:r>
            <w:r w:rsidRPr="00936483">
              <w:rPr>
                <w:snapToGrid w:val="0"/>
              </w:rPr>
              <w:t>hour in duration, other than a service associated with photodynamic therapy with verteporfin or a service to administer drugs used immediately before, or during, microwave (UHF radiowave) cancer therapy</w:t>
            </w:r>
            <w:r w:rsidR="003B4FAB">
              <w:rPr>
                <w:snapToGrid w:val="0"/>
              </w:rPr>
              <w:t>—</w:t>
            </w:r>
            <w:r w:rsidRPr="00936483">
              <w:rPr>
                <w:snapToGrid w:val="0"/>
              </w:rPr>
              <w:t>for any particular patient, once only on the same day</w:t>
            </w:r>
          </w:p>
        </w:tc>
        <w:tc>
          <w:tcPr>
            <w:tcW w:w="1036" w:type="dxa"/>
            <w:shd w:val="clear" w:color="auto" w:fill="FFFFFF"/>
          </w:tcPr>
          <w:p w:rsidR="005E3E83" w:rsidRPr="00936483" w:rsidRDefault="007A287C" w:rsidP="006719FE">
            <w:pPr>
              <w:pStyle w:val="TableText"/>
              <w:keepLines/>
              <w:jc w:val="right"/>
            </w:pPr>
            <w:r w:rsidRPr="00936483">
              <w:t>$65.05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13918</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 xml:space="preserve">Cytotoxic chemotherapy, administration of, by intravenous infusion of more than </w:t>
            </w:r>
            <w:r w:rsidR="00344318" w:rsidRPr="00936483">
              <w:rPr>
                <w:snapToGrid w:val="0"/>
              </w:rPr>
              <w:t xml:space="preserve">one </w:t>
            </w:r>
            <w:r w:rsidRPr="00936483">
              <w:rPr>
                <w:snapToGrid w:val="0"/>
              </w:rPr>
              <w:t>hour in duration but not more than 6</w:t>
            </w:r>
            <w:r w:rsidR="007A0200" w:rsidRPr="00936483">
              <w:rPr>
                <w:snapToGrid w:val="0"/>
              </w:rPr>
              <w:t> </w:t>
            </w:r>
            <w:r w:rsidRPr="00936483">
              <w:rPr>
                <w:snapToGrid w:val="0"/>
              </w:rPr>
              <w:t>hours in duration</w:t>
            </w:r>
            <w:r w:rsidR="00344318" w:rsidRPr="00936483">
              <w:rPr>
                <w:snapToGrid w:val="0"/>
              </w:rPr>
              <w:t>—</w:t>
            </w:r>
            <w:r w:rsidRPr="00936483">
              <w:rPr>
                <w:snapToGrid w:val="0"/>
              </w:rPr>
              <w:t>for any particular patient, once only on the same day</w:t>
            </w:r>
          </w:p>
        </w:tc>
        <w:tc>
          <w:tcPr>
            <w:tcW w:w="1036" w:type="dxa"/>
            <w:shd w:val="clear" w:color="auto" w:fill="FFFFFF"/>
          </w:tcPr>
          <w:p w:rsidR="005E3E83" w:rsidRPr="00936483" w:rsidRDefault="007A287C" w:rsidP="006719FE">
            <w:pPr>
              <w:pStyle w:val="TableText"/>
              <w:keepLines/>
              <w:jc w:val="right"/>
            </w:pPr>
            <w:r w:rsidRPr="00936483">
              <w:t>$97.95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13921</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Cytotoxic chemotherapy, administration of, by intravenous infusion of more than 6 hours in duration</w:t>
            </w:r>
            <w:r w:rsidR="00344318" w:rsidRPr="00936483">
              <w:rPr>
                <w:snapToGrid w:val="0"/>
              </w:rPr>
              <w:t>—</w:t>
            </w:r>
            <w:r w:rsidRPr="00936483">
              <w:rPr>
                <w:snapToGrid w:val="0"/>
              </w:rPr>
              <w:t>for the first day of treatment</w:t>
            </w:r>
          </w:p>
        </w:tc>
        <w:tc>
          <w:tcPr>
            <w:tcW w:w="1036" w:type="dxa"/>
            <w:shd w:val="clear" w:color="auto" w:fill="FFFFFF"/>
          </w:tcPr>
          <w:p w:rsidR="005E3E83" w:rsidRPr="00936483" w:rsidRDefault="007A287C" w:rsidP="006719FE">
            <w:pPr>
              <w:pStyle w:val="TableText"/>
              <w:keepLines/>
              <w:jc w:val="right"/>
            </w:pPr>
            <w:r w:rsidRPr="00936483">
              <w:t>$110.80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13924</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Cytotoxic chemotherapy, administration of, by intravenous infusion of more than 6 hours in duration</w:t>
            </w:r>
            <w:r w:rsidR="00344318" w:rsidRPr="00936483">
              <w:rPr>
                <w:snapToGrid w:val="0"/>
              </w:rPr>
              <w:t>—</w:t>
            </w:r>
            <w:r w:rsidRPr="00936483">
              <w:rPr>
                <w:snapToGrid w:val="0"/>
              </w:rPr>
              <w:t>on each day after the first in the same continuous treatment episode</w:t>
            </w:r>
          </w:p>
        </w:tc>
        <w:tc>
          <w:tcPr>
            <w:tcW w:w="1036" w:type="dxa"/>
            <w:shd w:val="clear" w:color="auto" w:fill="FFFFFF"/>
          </w:tcPr>
          <w:p w:rsidR="005E3E83" w:rsidRPr="00936483" w:rsidRDefault="007A287C" w:rsidP="006719FE">
            <w:pPr>
              <w:pStyle w:val="TableText"/>
              <w:keepLines/>
              <w:jc w:val="right"/>
            </w:pPr>
            <w:r w:rsidRPr="00936483">
              <w:t>$65.25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13927</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Cytotoxic chemotherapy, administration of, either by intra</w:t>
            </w:r>
            <w:r w:rsidRPr="00936483">
              <w:rPr>
                <w:snapToGrid w:val="0"/>
              </w:rPr>
              <w:noBreakHyphen/>
              <w:t>arterial push technique (directly into an artery, a butterfly needle or the side</w:t>
            </w:r>
            <w:r w:rsidRPr="00936483">
              <w:rPr>
                <w:snapToGrid w:val="0"/>
              </w:rPr>
              <w:noBreakHyphen/>
              <w:t>arm of an infusion) or by intra</w:t>
            </w:r>
            <w:r w:rsidRPr="00936483">
              <w:rPr>
                <w:snapToGrid w:val="0"/>
              </w:rPr>
              <w:noBreakHyphen/>
              <w:t xml:space="preserve">arterial infusion of not more than </w:t>
            </w:r>
            <w:r w:rsidR="00344318" w:rsidRPr="00936483">
              <w:rPr>
                <w:snapToGrid w:val="0"/>
              </w:rPr>
              <w:t xml:space="preserve">one </w:t>
            </w:r>
            <w:r w:rsidRPr="00936483">
              <w:rPr>
                <w:snapToGrid w:val="0"/>
              </w:rPr>
              <w:t>hour in duration</w:t>
            </w:r>
            <w:r w:rsidR="00344318" w:rsidRPr="00936483">
              <w:rPr>
                <w:snapToGrid w:val="0"/>
              </w:rPr>
              <w:t>—</w:t>
            </w:r>
            <w:r w:rsidRPr="00936483">
              <w:rPr>
                <w:snapToGrid w:val="0"/>
              </w:rPr>
              <w:t>for any particular patient, once only on the same day</w:t>
            </w:r>
          </w:p>
        </w:tc>
        <w:tc>
          <w:tcPr>
            <w:tcW w:w="1036" w:type="dxa"/>
            <w:shd w:val="clear" w:color="auto" w:fill="FFFFFF"/>
          </w:tcPr>
          <w:p w:rsidR="005E3E83" w:rsidRPr="00936483" w:rsidRDefault="007A287C" w:rsidP="006719FE">
            <w:pPr>
              <w:pStyle w:val="TableText"/>
              <w:keepLines/>
              <w:jc w:val="right"/>
            </w:pPr>
            <w:r w:rsidRPr="00936483">
              <w:t>$84.40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13930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Cytotoxic chemotherapy, administration of, by intra</w:t>
            </w:r>
            <w:r w:rsidRPr="00936483">
              <w:rPr>
                <w:snapToGrid w:val="0"/>
              </w:rPr>
              <w:noBreakHyphen/>
              <w:t xml:space="preserve">arterial infusion of more than </w:t>
            </w:r>
            <w:r w:rsidR="00344318" w:rsidRPr="00936483">
              <w:rPr>
                <w:snapToGrid w:val="0"/>
              </w:rPr>
              <w:t xml:space="preserve">one </w:t>
            </w:r>
            <w:r w:rsidRPr="00936483">
              <w:rPr>
                <w:snapToGrid w:val="0"/>
              </w:rPr>
              <w:t>hour in duration but not more than 6</w:t>
            </w:r>
            <w:r w:rsidR="007A0200" w:rsidRPr="00936483">
              <w:rPr>
                <w:snapToGrid w:val="0"/>
              </w:rPr>
              <w:t> </w:t>
            </w:r>
            <w:r w:rsidRPr="00936483">
              <w:rPr>
                <w:snapToGrid w:val="0"/>
              </w:rPr>
              <w:t>hours in duration</w:t>
            </w:r>
            <w:r w:rsidR="00344318" w:rsidRPr="00936483">
              <w:rPr>
                <w:snapToGrid w:val="0"/>
              </w:rPr>
              <w:t>—</w:t>
            </w:r>
            <w:r w:rsidRPr="00936483">
              <w:rPr>
                <w:snapToGrid w:val="0"/>
              </w:rPr>
              <w:t>for any particular patient, once only on the same day</w:t>
            </w:r>
          </w:p>
        </w:tc>
        <w:tc>
          <w:tcPr>
            <w:tcW w:w="1036" w:type="dxa"/>
            <w:shd w:val="clear" w:color="auto" w:fill="FFFFFF"/>
          </w:tcPr>
          <w:p w:rsidR="005E3E83" w:rsidRPr="00936483" w:rsidRDefault="007A287C" w:rsidP="006719FE">
            <w:pPr>
              <w:pStyle w:val="TableText"/>
              <w:keepLines/>
              <w:jc w:val="right"/>
            </w:pPr>
            <w:r w:rsidRPr="00936483">
              <w:t>$117.80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13933</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Cytotoxic chemotherapy, administration of, by intra</w:t>
            </w:r>
            <w:r w:rsidRPr="00936483">
              <w:rPr>
                <w:snapToGrid w:val="0"/>
              </w:rPr>
              <w:noBreakHyphen/>
              <w:t>arterial infusion of more than 6 hours in duration</w:t>
            </w:r>
            <w:r w:rsidR="00344318" w:rsidRPr="00936483">
              <w:rPr>
                <w:snapToGrid w:val="0"/>
              </w:rPr>
              <w:t>—</w:t>
            </w:r>
            <w:r w:rsidRPr="00936483">
              <w:rPr>
                <w:snapToGrid w:val="0"/>
              </w:rPr>
              <w:t>for the first day of treatment</w:t>
            </w:r>
          </w:p>
        </w:tc>
        <w:tc>
          <w:tcPr>
            <w:tcW w:w="1036" w:type="dxa"/>
            <w:shd w:val="clear" w:color="auto" w:fill="FFFFFF"/>
          </w:tcPr>
          <w:p w:rsidR="005E3E83" w:rsidRPr="00936483" w:rsidRDefault="007A287C" w:rsidP="006719FE">
            <w:pPr>
              <w:pStyle w:val="TableText"/>
              <w:keepLines/>
              <w:jc w:val="right"/>
            </w:pPr>
            <w:r w:rsidRPr="00936483">
              <w:t>$130.70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13936</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Cytotoxic chemotherapy, administration of, by intra</w:t>
            </w:r>
            <w:r w:rsidRPr="00936483">
              <w:rPr>
                <w:snapToGrid w:val="0"/>
              </w:rPr>
              <w:noBreakHyphen/>
              <w:t>arterial infusion of more than 6 hours in duration</w:t>
            </w:r>
            <w:r w:rsidR="00344318" w:rsidRPr="00936483">
              <w:rPr>
                <w:snapToGrid w:val="0"/>
              </w:rPr>
              <w:t>—</w:t>
            </w:r>
            <w:r w:rsidRPr="00936483">
              <w:rPr>
                <w:snapToGrid w:val="0"/>
              </w:rPr>
              <w:t>on each day after the first in the same continuous treatment episode</w:t>
            </w:r>
          </w:p>
        </w:tc>
        <w:tc>
          <w:tcPr>
            <w:tcW w:w="1036" w:type="dxa"/>
            <w:shd w:val="clear" w:color="auto" w:fill="FFFFFF"/>
          </w:tcPr>
          <w:p w:rsidR="005E3E83" w:rsidRPr="00936483" w:rsidRDefault="007A287C" w:rsidP="006719FE">
            <w:pPr>
              <w:pStyle w:val="TableText"/>
              <w:keepLines/>
              <w:jc w:val="right"/>
            </w:pPr>
            <w:r w:rsidRPr="00936483">
              <w:t>$85.15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13939</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Implanted pump or reservoir, loading of, with a cytotoxic agent or agents, other than a service associated with a service to which item 13915, 13918, 13921, 13924, 13927, 13930, 13933, 13936 or 13945 applies</w:t>
            </w:r>
          </w:p>
        </w:tc>
        <w:tc>
          <w:tcPr>
            <w:tcW w:w="1036" w:type="dxa"/>
            <w:shd w:val="clear" w:color="auto" w:fill="FFFFFF"/>
          </w:tcPr>
          <w:p w:rsidR="005E3E83" w:rsidRPr="00936483" w:rsidRDefault="007A287C" w:rsidP="006719FE">
            <w:pPr>
              <w:pStyle w:val="TableText"/>
              <w:keepLines/>
              <w:jc w:val="right"/>
            </w:pPr>
            <w:r w:rsidRPr="00936483">
              <w:t>$97.95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13942</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Ambulatory drug delivery device, loading of, with a cytotoxic agent or agents for the infusion of the agent or agents via the intravenous, intra</w:t>
            </w:r>
            <w:r w:rsidRPr="00936483">
              <w:rPr>
                <w:snapToGrid w:val="0"/>
              </w:rPr>
              <w:noBreakHyphen/>
              <w:t>arterial or spinal routes, other than a service associated with a service to which item 13915, 13918, 13921, 13924, 13927, 13930, 13933, 13936 or 13945 applies</w:t>
            </w:r>
          </w:p>
        </w:tc>
        <w:tc>
          <w:tcPr>
            <w:tcW w:w="1036" w:type="dxa"/>
            <w:shd w:val="clear" w:color="auto" w:fill="FFFFFF"/>
          </w:tcPr>
          <w:p w:rsidR="005E3E83" w:rsidRPr="00936483" w:rsidRDefault="007A287C" w:rsidP="006719FE">
            <w:pPr>
              <w:pStyle w:val="TableText"/>
              <w:keepLines/>
              <w:jc w:val="right"/>
            </w:pPr>
            <w:r w:rsidRPr="00936483">
              <w:t>$65.25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13945</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Long</w:t>
            </w:r>
            <w:r w:rsidRPr="00936483">
              <w:rPr>
                <w:snapToGrid w:val="0"/>
              </w:rPr>
              <w:noBreakHyphen/>
              <w:t>term implanted drug delivery device for cytotoxic chemotherapy, accessing of</w:t>
            </w:r>
          </w:p>
        </w:tc>
        <w:tc>
          <w:tcPr>
            <w:tcW w:w="1036" w:type="dxa"/>
            <w:shd w:val="clear" w:color="auto" w:fill="FFFFFF"/>
          </w:tcPr>
          <w:p w:rsidR="005E3E83" w:rsidRPr="00936483" w:rsidRDefault="007A287C" w:rsidP="006719FE">
            <w:pPr>
              <w:pStyle w:val="TableText"/>
              <w:keepLines/>
              <w:jc w:val="right"/>
            </w:pPr>
            <w:r w:rsidRPr="00936483">
              <w:t>$52.50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13948</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Cytotoxic agent, instillation of, into a body cavity</w:t>
            </w:r>
          </w:p>
        </w:tc>
        <w:tc>
          <w:tcPr>
            <w:tcW w:w="1036" w:type="dxa"/>
            <w:shd w:val="clear" w:color="auto" w:fill="FFFFFF"/>
          </w:tcPr>
          <w:p w:rsidR="005E3E83" w:rsidRPr="00936483" w:rsidRDefault="007A287C" w:rsidP="006719FE">
            <w:pPr>
              <w:pStyle w:val="TableText"/>
              <w:keepLines/>
              <w:jc w:val="right"/>
            </w:pPr>
            <w:r w:rsidRPr="00936483">
              <w:t>$65.25</w:t>
            </w:r>
          </w:p>
        </w:tc>
      </w:tr>
      <w:tr w:rsidR="005E3E83" w:rsidRPr="00936483" w:rsidTr="00576ADD">
        <w:trPr>
          <w:cantSplit/>
        </w:trPr>
        <w:tc>
          <w:tcPr>
            <w:tcW w:w="7491" w:type="dxa"/>
            <w:gridSpan w:val="3"/>
            <w:shd w:val="clear" w:color="auto" w:fill="FFFFFF"/>
          </w:tcPr>
          <w:p w:rsidR="005E3E83" w:rsidRPr="00936483" w:rsidRDefault="005E3E83" w:rsidP="006719FE">
            <w:pPr>
              <w:pStyle w:val="ColHead2"/>
              <w:keepLines/>
              <w:ind w:left="-35"/>
            </w:pPr>
            <w:bookmarkStart w:id="174" w:name="_Hlk81897298"/>
            <w:r w:rsidRPr="00936483">
              <w:t>Subgroup 12</w:t>
            </w:r>
            <w:r w:rsidR="00344318" w:rsidRPr="00936483">
              <w:t>—</w:t>
            </w:r>
            <w:r w:rsidRPr="00936483">
              <w:t>Dermatology</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14050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PUVA therapy or UVB therapy administered in whole body cabinet (other than a service associated with a service to which item 14053 applies) including associated consultations other than an initial consultation</w:t>
            </w:r>
          </w:p>
        </w:tc>
        <w:tc>
          <w:tcPr>
            <w:tcW w:w="1036" w:type="dxa"/>
            <w:shd w:val="clear" w:color="auto" w:fill="FFFFFF"/>
          </w:tcPr>
          <w:p w:rsidR="005E3E83" w:rsidRPr="00936483" w:rsidRDefault="007A287C" w:rsidP="006719FE">
            <w:pPr>
              <w:pStyle w:val="TableText"/>
              <w:keepLines/>
              <w:jc w:val="right"/>
            </w:pPr>
            <w:r w:rsidRPr="00936483">
              <w:t>$52.75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14053</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PUVA therapy or UVB therapy administered to localised body areas in a hand and foot cabinet (other than a service associated with a service to which item</w:t>
            </w:r>
            <w:r w:rsidR="007A0200" w:rsidRPr="00936483">
              <w:rPr>
                <w:snapToGrid w:val="0"/>
              </w:rPr>
              <w:t> </w:t>
            </w:r>
            <w:r w:rsidRPr="00936483">
              <w:rPr>
                <w:snapToGrid w:val="0"/>
              </w:rPr>
              <w:t>14050 applies) including associated consultations other than an initial consultation</w:t>
            </w:r>
          </w:p>
        </w:tc>
        <w:tc>
          <w:tcPr>
            <w:tcW w:w="1036" w:type="dxa"/>
            <w:shd w:val="clear" w:color="auto" w:fill="FFFFFF"/>
          </w:tcPr>
          <w:p w:rsidR="005E3E83" w:rsidRPr="00936483" w:rsidRDefault="007A287C" w:rsidP="006719FE">
            <w:pPr>
              <w:pStyle w:val="TableText"/>
              <w:keepLines/>
              <w:jc w:val="right"/>
            </w:pPr>
            <w:r w:rsidRPr="00936483">
              <w:t>$52.75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14100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Laser photocoagulation using laser light within the wave length of 510–1064nm in the treatment of vascular lesions of the head or neck, if abnormality is visible from 3</w:t>
            </w:r>
            <w:r w:rsidR="007A0200" w:rsidRPr="00936483">
              <w:rPr>
                <w:snapToGrid w:val="0"/>
              </w:rPr>
              <w:t> </w:t>
            </w:r>
            <w:r w:rsidRPr="00936483">
              <w:rPr>
                <w:snapToGrid w:val="0"/>
              </w:rPr>
              <w:t>metres, including any associated consultation, up to a maximum of 6</w:t>
            </w:r>
            <w:r w:rsidR="007A0200" w:rsidRPr="00936483">
              <w:rPr>
                <w:snapToGrid w:val="0"/>
              </w:rPr>
              <w:t> </w:t>
            </w:r>
            <w:r w:rsidRPr="00936483">
              <w:rPr>
                <w:snapToGrid w:val="0"/>
              </w:rPr>
              <w:t>sessions (including any sessions to which items 14100 to 14118 and 30213 apply) in any 12</w:t>
            </w:r>
            <w:r w:rsidR="007A0200" w:rsidRPr="00936483">
              <w:rPr>
                <w:snapToGrid w:val="0"/>
              </w:rPr>
              <w:t> </w:t>
            </w:r>
            <w:r w:rsidRPr="00936483">
              <w:rPr>
                <w:snapToGrid w:val="0"/>
              </w:rPr>
              <w:t>month period (Anaes.)</w:t>
            </w:r>
          </w:p>
        </w:tc>
        <w:tc>
          <w:tcPr>
            <w:tcW w:w="1036" w:type="dxa"/>
            <w:shd w:val="clear" w:color="auto" w:fill="FFFFFF"/>
          </w:tcPr>
          <w:p w:rsidR="005E3E83" w:rsidRPr="00936483" w:rsidRDefault="007A287C" w:rsidP="006719FE">
            <w:pPr>
              <w:pStyle w:val="TableText"/>
              <w:keepLines/>
              <w:jc w:val="right"/>
            </w:pPr>
            <w:r w:rsidRPr="00936483">
              <w:t>$152.50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14106</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Laser photocoagulation using laser light within the wave length of 510–1064nm in the treatment of port wine stains, haemangiomas of infancy, café</w:t>
            </w:r>
            <w:r w:rsidRPr="00936483">
              <w:rPr>
                <w:snapToGrid w:val="0"/>
              </w:rPr>
              <w:noBreakHyphen/>
              <w:t>au</w:t>
            </w:r>
            <w:r w:rsidRPr="00936483">
              <w:rPr>
                <w:snapToGrid w:val="0"/>
              </w:rPr>
              <w:noBreakHyphen/>
              <w:t>lait macules and naevi of Ota, other than melanocytic naevi (common moles), if abnormality is visible from 3 metres, including any associated consultation, up to a maximum of 6 sessions (including any sessions to which items</w:t>
            </w:r>
            <w:r w:rsidR="007A0200" w:rsidRPr="00936483">
              <w:rPr>
                <w:snapToGrid w:val="0"/>
              </w:rPr>
              <w:t> </w:t>
            </w:r>
            <w:r w:rsidRPr="00936483">
              <w:rPr>
                <w:snapToGrid w:val="0"/>
              </w:rPr>
              <w:t>14100 to 14118 and 30213 apply) in any 12 month period</w:t>
            </w:r>
            <w:r w:rsidR="00344318" w:rsidRPr="00936483">
              <w:rPr>
                <w:snapToGrid w:val="0"/>
              </w:rPr>
              <w:t>—</w:t>
            </w:r>
            <w:r w:rsidRPr="00936483">
              <w:rPr>
                <w:snapToGrid w:val="0"/>
              </w:rPr>
              <w:t>area of treatment up to 50</w:t>
            </w:r>
            <w:r w:rsidR="007A0200" w:rsidRPr="00936483">
              <w:rPr>
                <w:snapToGrid w:val="0"/>
              </w:rPr>
              <w:t> </w:t>
            </w:r>
            <w:r w:rsidRPr="00936483">
              <w:rPr>
                <w:snapToGrid w:val="0"/>
              </w:rPr>
              <w:t>cm</w:t>
            </w:r>
            <w:r w:rsidRPr="00936483">
              <w:rPr>
                <w:snapToGrid w:val="0"/>
                <w:vertAlign w:val="superscript"/>
              </w:rPr>
              <w:t xml:space="preserve">2 </w:t>
            </w:r>
            <w:r w:rsidRPr="00936483">
              <w:rPr>
                <w:snapToGrid w:val="0"/>
              </w:rPr>
              <w:t>(Anaes.)</w:t>
            </w:r>
          </w:p>
        </w:tc>
        <w:tc>
          <w:tcPr>
            <w:tcW w:w="1036" w:type="dxa"/>
            <w:shd w:val="clear" w:color="auto" w:fill="FFFFFF"/>
          </w:tcPr>
          <w:p w:rsidR="005E3E83" w:rsidRPr="00936483" w:rsidRDefault="007A287C" w:rsidP="006719FE">
            <w:pPr>
              <w:pStyle w:val="TableText"/>
              <w:keepLines/>
              <w:jc w:val="right"/>
            </w:pPr>
            <w:r w:rsidRPr="00936483">
              <w:t>$152.50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14109</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Laser photocoagulation using laser light within the wave length of 510–1064nm in the treatment of port wine stains, haemangiomas of infancy, café</w:t>
            </w:r>
            <w:r w:rsidRPr="00936483">
              <w:rPr>
                <w:snapToGrid w:val="0"/>
              </w:rPr>
              <w:noBreakHyphen/>
              <w:t>au</w:t>
            </w:r>
            <w:r w:rsidRPr="00936483">
              <w:rPr>
                <w:snapToGrid w:val="0"/>
              </w:rPr>
              <w:noBreakHyphen/>
              <w:t>lait macules and naevi of Ota, other than melanocytic naevi (common moles), including any associated consultation, up to a maximum of 6</w:t>
            </w:r>
            <w:r w:rsidR="007A0200" w:rsidRPr="00936483">
              <w:rPr>
                <w:snapToGrid w:val="0"/>
              </w:rPr>
              <w:t> </w:t>
            </w:r>
            <w:r w:rsidRPr="00936483">
              <w:rPr>
                <w:snapToGrid w:val="0"/>
              </w:rPr>
              <w:t>sessions (including any sessions to which items</w:t>
            </w:r>
            <w:r w:rsidR="007A0200" w:rsidRPr="00936483">
              <w:rPr>
                <w:snapToGrid w:val="0"/>
              </w:rPr>
              <w:t> </w:t>
            </w:r>
            <w:r w:rsidRPr="00936483">
              <w:rPr>
                <w:snapToGrid w:val="0"/>
              </w:rPr>
              <w:t>14100 to 14118 and 30213 apply) in any 12 month period</w:t>
            </w:r>
            <w:r w:rsidR="00344318" w:rsidRPr="00936483">
              <w:rPr>
                <w:snapToGrid w:val="0"/>
              </w:rPr>
              <w:t>—</w:t>
            </w:r>
            <w:r w:rsidRPr="00936483">
              <w:rPr>
                <w:snapToGrid w:val="0"/>
              </w:rPr>
              <w:t>area of treatment more than 50</w:t>
            </w:r>
            <w:r w:rsidR="007A0200" w:rsidRPr="00936483">
              <w:rPr>
                <w:snapToGrid w:val="0"/>
              </w:rPr>
              <w:t> </w:t>
            </w:r>
            <w:r w:rsidRPr="00936483">
              <w:rPr>
                <w:snapToGrid w:val="0"/>
              </w:rPr>
              <w:t>cm</w:t>
            </w:r>
            <w:r w:rsidRPr="00936483">
              <w:rPr>
                <w:snapToGrid w:val="0"/>
                <w:vertAlign w:val="superscript"/>
              </w:rPr>
              <w:t>2</w:t>
            </w:r>
            <w:r w:rsidRPr="00936483">
              <w:rPr>
                <w:snapToGrid w:val="0"/>
              </w:rPr>
              <w:t xml:space="preserve"> and up to 100</w:t>
            </w:r>
            <w:r w:rsidR="007A0200" w:rsidRPr="00936483">
              <w:rPr>
                <w:snapToGrid w:val="0"/>
              </w:rPr>
              <w:t> </w:t>
            </w:r>
            <w:r w:rsidRPr="00936483">
              <w:rPr>
                <w:snapToGrid w:val="0"/>
              </w:rPr>
              <w:t>cm</w:t>
            </w:r>
            <w:r w:rsidRPr="00936483">
              <w:rPr>
                <w:snapToGrid w:val="0"/>
                <w:vertAlign w:val="superscript"/>
              </w:rPr>
              <w:t xml:space="preserve">2 </w:t>
            </w:r>
            <w:r w:rsidRPr="00936483">
              <w:rPr>
                <w:snapToGrid w:val="0"/>
              </w:rPr>
              <w:t>(Anaes.)</w:t>
            </w:r>
          </w:p>
        </w:tc>
        <w:tc>
          <w:tcPr>
            <w:tcW w:w="1036" w:type="dxa"/>
            <w:shd w:val="clear" w:color="auto" w:fill="FFFFFF"/>
          </w:tcPr>
          <w:p w:rsidR="005E3E83" w:rsidRPr="00936483" w:rsidRDefault="007A287C" w:rsidP="006719FE">
            <w:pPr>
              <w:pStyle w:val="TableText"/>
              <w:keepLines/>
              <w:jc w:val="right"/>
            </w:pPr>
            <w:r w:rsidRPr="00936483">
              <w:t>$187.35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14112</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Laser photocoagulation using laser light within the wave length of 510–1064nm in the treatment of port wine stains, haemangiomas of infancy, café</w:t>
            </w:r>
            <w:r w:rsidRPr="00936483">
              <w:rPr>
                <w:snapToGrid w:val="0"/>
              </w:rPr>
              <w:noBreakHyphen/>
              <w:t>au</w:t>
            </w:r>
            <w:r w:rsidRPr="00936483">
              <w:rPr>
                <w:snapToGrid w:val="0"/>
              </w:rPr>
              <w:noBreakHyphen/>
              <w:t>lait macules and naevi of Ota, other than melanocytic naevi (common moles), including any associated consultation, up to a maximum of 6</w:t>
            </w:r>
            <w:r w:rsidR="007A0200" w:rsidRPr="00936483">
              <w:rPr>
                <w:snapToGrid w:val="0"/>
              </w:rPr>
              <w:t> </w:t>
            </w:r>
            <w:r w:rsidRPr="00936483">
              <w:rPr>
                <w:snapToGrid w:val="0"/>
              </w:rPr>
              <w:t>sessions (including any sessions to which items</w:t>
            </w:r>
            <w:r w:rsidR="007A0200" w:rsidRPr="00936483">
              <w:rPr>
                <w:snapToGrid w:val="0"/>
              </w:rPr>
              <w:t> </w:t>
            </w:r>
            <w:r w:rsidRPr="00936483">
              <w:rPr>
                <w:snapToGrid w:val="0"/>
              </w:rPr>
              <w:t>14100 to 14118 and 30213 apply) in any 12 month period</w:t>
            </w:r>
            <w:r w:rsidR="00344318" w:rsidRPr="00936483">
              <w:rPr>
                <w:snapToGrid w:val="0"/>
              </w:rPr>
              <w:t>—</w:t>
            </w:r>
            <w:r w:rsidRPr="00936483">
              <w:rPr>
                <w:snapToGrid w:val="0"/>
              </w:rPr>
              <w:t>area of treatment more than 100</w:t>
            </w:r>
            <w:r w:rsidR="007A0200" w:rsidRPr="00936483">
              <w:rPr>
                <w:snapToGrid w:val="0"/>
              </w:rPr>
              <w:t> </w:t>
            </w:r>
            <w:r w:rsidRPr="00936483">
              <w:rPr>
                <w:snapToGrid w:val="0"/>
              </w:rPr>
              <w:t>cm</w:t>
            </w:r>
            <w:r w:rsidRPr="00936483">
              <w:rPr>
                <w:snapToGrid w:val="0"/>
                <w:vertAlign w:val="superscript"/>
              </w:rPr>
              <w:t>2</w:t>
            </w:r>
            <w:r w:rsidRPr="00936483">
              <w:rPr>
                <w:snapToGrid w:val="0"/>
              </w:rPr>
              <w:t xml:space="preserve"> and up to 150</w:t>
            </w:r>
            <w:r w:rsidR="007A0200" w:rsidRPr="00936483">
              <w:rPr>
                <w:snapToGrid w:val="0"/>
              </w:rPr>
              <w:t> </w:t>
            </w:r>
            <w:r w:rsidRPr="00936483">
              <w:rPr>
                <w:snapToGrid w:val="0"/>
              </w:rPr>
              <w:t>cm</w:t>
            </w:r>
            <w:r w:rsidRPr="00936483">
              <w:rPr>
                <w:snapToGrid w:val="0"/>
                <w:vertAlign w:val="superscript"/>
              </w:rPr>
              <w:t xml:space="preserve">2 </w:t>
            </w:r>
            <w:r w:rsidRPr="00936483">
              <w:rPr>
                <w:snapToGrid w:val="0"/>
              </w:rPr>
              <w:t>(Anaes.)</w:t>
            </w:r>
          </w:p>
        </w:tc>
        <w:tc>
          <w:tcPr>
            <w:tcW w:w="1036" w:type="dxa"/>
            <w:shd w:val="clear" w:color="auto" w:fill="FFFFFF"/>
          </w:tcPr>
          <w:p w:rsidR="005E3E83" w:rsidRPr="00936483" w:rsidRDefault="007A287C" w:rsidP="006719FE">
            <w:pPr>
              <w:pStyle w:val="TableText"/>
              <w:keepLines/>
              <w:jc w:val="right"/>
            </w:pPr>
            <w:r w:rsidRPr="00936483">
              <w:t>$221.75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14115</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Laser photocoagulation using laser light within the wave length of 510–1064nm in the treatment of port wine stains, haemangiomas of infancy, café</w:t>
            </w:r>
            <w:r w:rsidRPr="00936483">
              <w:rPr>
                <w:snapToGrid w:val="0"/>
              </w:rPr>
              <w:noBreakHyphen/>
              <w:t>au</w:t>
            </w:r>
            <w:r w:rsidRPr="00936483">
              <w:rPr>
                <w:snapToGrid w:val="0"/>
              </w:rPr>
              <w:noBreakHyphen/>
              <w:t>lait macules and naevi of Ota, other than melanocytic naevi (common moles), including any associated consultation, up to a maximum of 6</w:t>
            </w:r>
            <w:r w:rsidR="007A0200" w:rsidRPr="00936483">
              <w:rPr>
                <w:snapToGrid w:val="0"/>
              </w:rPr>
              <w:t> </w:t>
            </w:r>
            <w:r w:rsidRPr="00936483">
              <w:rPr>
                <w:snapToGrid w:val="0"/>
              </w:rPr>
              <w:t>sessions (including any sessions to which items</w:t>
            </w:r>
            <w:r w:rsidR="007A0200" w:rsidRPr="00936483">
              <w:rPr>
                <w:snapToGrid w:val="0"/>
              </w:rPr>
              <w:t> </w:t>
            </w:r>
            <w:r w:rsidRPr="00936483">
              <w:rPr>
                <w:snapToGrid w:val="0"/>
              </w:rPr>
              <w:t>14100 to 14118 and 30213 apply) in any 12 month period</w:t>
            </w:r>
            <w:r w:rsidR="00344318" w:rsidRPr="00936483">
              <w:rPr>
                <w:snapToGrid w:val="0"/>
              </w:rPr>
              <w:t>—</w:t>
            </w:r>
            <w:r w:rsidRPr="00936483">
              <w:rPr>
                <w:snapToGrid w:val="0"/>
              </w:rPr>
              <w:t>area of treatment more than 150</w:t>
            </w:r>
            <w:r w:rsidR="007A0200" w:rsidRPr="00936483">
              <w:rPr>
                <w:snapToGrid w:val="0"/>
              </w:rPr>
              <w:t> </w:t>
            </w:r>
            <w:r w:rsidRPr="00936483">
              <w:rPr>
                <w:snapToGrid w:val="0"/>
              </w:rPr>
              <w:t>cm</w:t>
            </w:r>
            <w:r w:rsidRPr="00936483">
              <w:rPr>
                <w:snapToGrid w:val="0"/>
                <w:vertAlign w:val="superscript"/>
              </w:rPr>
              <w:t>2</w:t>
            </w:r>
            <w:r w:rsidRPr="00936483">
              <w:rPr>
                <w:snapToGrid w:val="0"/>
              </w:rPr>
              <w:t xml:space="preserve"> and up to 250</w:t>
            </w:r>
            <w:r w:rsidR="007A0200" w:rsidRPr="00936483">
              <w:rPr>
                <w:snapToGrid w:val="0"/>
              </w:rPr>
              <w:t> </w:t>
            </w:r>
            <w:r w:rsidRPr="00936483">
              <w:rPr>
                <w:snapToGrid w:val="0"/>
              </w:rPr>
              <w:t>cm</w:t>
            </w:r>
            <w:r w:rsidRPr="00936483">
              <w:rPr>
                <w:snapToGrid w:val="0"/>
                <w:vertAlign w:val="superscript"/>
              </w:rPr>
              <w:t xml:space="preserve">2 </w:t>
            </w:r>
            <w:r w:rsidRPr="00936483">
              <w:rPr>
                <w:snapToGrid w:val="0"/>
              </w:rPr>
              <w:t>(Anaes.)</w:t>
            </w:r>
          </w:p>
        </w:tc>
        <w:tc>
          <w:tcPr>
            <w:tcW w:w="1036" w:type="dxa"/>
            <w:shd w:val="clear" w:color="auto" w:fill="FFFFFF"/>
          </w:tcPr>
          <w:p w:rsidR="005E3E83" w:rsidRPr="00936483" w:rsidRDefault="00634011" w:rsidP="006719FE">
            <w:pPr>
              <w:pStyle w:val="TableText"/>
              <w:keepLines/>
              <w:jc w:val="right"/>
            </w:pPr>
            <w:r w:rsidRPr="00936483">
              <w:t>$256.50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14118</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Laser photocoagulation using laser light within the wave length of 510–1064nm in the treatment of port wine stains, haemangiomas of infancy, café</w:t>
            </w:r>
            <w:r w:rsidRPr="00936483">
              <w:rPr>
                <w:snapToGrid w:val="0"/>
              </w:rPr>
              <w:noBreakHyphen/>
              <w:t>au</w:t>
            </w:r>
            <w:r w:rsidRPr="00936483">
              <w:rPr>
                <w:snapToGrid w:val="0"/>
              </w:rPr>
              <w:noBreakHyphen/>
              <w:t>lait macules and naevi of Ota, other than melanocytic naevi (common moles), including any associated consultation, up to a maximum of 6</w:t>
            </w:r>
            <w:r w:rsidR="007A0200" w:rsidRPr="00936483">
              <w:rPr>
                <w:snapToGrid w:val="0"/>
              </w:rPr>
              <w:t> </w:t>
            </w:r>
            <w:r w:rsidRPr="00936483">
              <w:rPr>
                <w:snapToGrid w:val="0"/>
              </w:rPr>
              <w:t>sessions (including any sessions to which items</w:t>
            </w:r>
            <w:r w:rsidR="007A0200" w:rsidRPr="00936483">
              <w:rPr>
                <w:snapToGrid w:val="0"/>
              </w:rPr>
              <w:t> </w:t>
            </w:r>
            <w:r w:rsidRPr="00936483">
              <w:rPr>
                <w:snapToGrid w:val="0"/>
              </w:rPr>
              <w:t>14100 to 14118 apply) in any 12 month period</w:t>
            </w:r>
            <w:r w:rsidR="00344318" w:rsidRPr="00936483">
              <w:rPr>
                <w:snapToGrid w:val="0"/>
              </w:rPr>
              <w:t>—</w:t>
            </w:r>
            <w:r w:rsidRPr="00936483">
              <w:rPr>
                <w:snapToGrid w:val="0"/>
              </w:rPr>
              <w:t>area of treatment more than 250</w:t>
            </w:r>
            <w:r w:rsidR="007A0200" w:rsidRPr="00936483">
              <w:rPr>
                <w:snapToGrid w:val="0"/>
              </w:rPr>
              <w:t> </w:t>
            </w:r>
            <w:r w:rsidRPr="00936483">
              <w:rPr>
                <w:snapToGrid w:val="0"/>
              </w:rPr>
              <w:t>cm</w:t>
            </w:r>
            <w:r w:rsidRPr="00936483">
              <w:rPr>
                <w:snapToGrid w:val="0"/>
                <w:vertAlign w:val="superscript"/>
              </w:rPr>
              <w:t xml:space="preserve">2 </w:t>
            </w:r>
            <w:r w:rsidRPr="00936483">
              <w:rPr>
                <w:snapToGrid w:val="0"/>
              </w:rPr>
              <w:t>(Anaes.)</w:t>
            </w:r>
          </w:p>
        </w:tc>
        <w:tc>
          <w:tcPr>
            <w:tcW w:w="1036" w:type="dxa"/>
            <w:shd w:val="clear" w:color="auto" w:fill="FFFFFF"/>
          </w:tcPr>
          <w:p w:rsidR="005E3E83" w:rsidRPr="00936483" w:rsidRDefault="00634011" w:rsidP="006719FE">
            <w:pPr>
              <w:pStyle w:val="TableText"/>
              <w:keepLines/>
              <w:jc w:val="right"/>
            </w:pPr>
            <w:r w:rsidRPr="00936483">
              <w:t>$325.75</w:t>
            </w:r>
          </w:p>
        </w:tc>
      </w:tr>
      <w:tr w:rsidR="005E3E83" w:rsidRPr="00936483" w:rsidDel="00EF6D01" w:rsidTr="00576ADD">
        <w:trPr>
          <w:cantSplit/>
        </w:trPr>
        <w:tc>
          <w:tcPr>
            <w:tcW w:w="790" w:type="dxa"/>
            <w:shd w:val="clear" w:color="auto" w:fill="FFFFFF"/>
          </w:tcPr>
          <w:p w:rsidR="005E3E83" w:rsidRPr="00936483" w:rsidDel="00EF6D01" w:rsidRDefault="005E3E83" w:rsidP="006719FE">
            <w:pPr>
              <w:pStyle w:val="TableText"/>
              <w:keepLines/>
              <w:ind w:left="-35"/>
              <w:rPr>
                <w:snapToGrid w:val="0"/>
              </w:rPr>
            </w:pPr>
            <w:r w:rsidRPr="00936483">
              <w:rPr>
                <w:snapToGrid w:val="0"/>
              </w:rPr>
              <w:t>14124</w:t>
            </w:r>
          </w:p>
        </w:tc>
        <w:tc>
          <w:tcPr>
            <w:tcW w:w="5665" w:type="dxa"/>
            <w:shd w:val="clear" w:color="auto" w:fill="FFFFFF"/>
          </w:tcPr>
          <w:p w:rsidR="005E3E83" w:rsidRPr="00936483" w:rsidDel="00EF6D01" w:rsidRDefault="005E3E83" w:rsidP="006719FE">
            <w:pPr>
              <w:pStyle w:val="TableText"/>
              <w:keepLines/>
              <w:rPr>
                <w:snapToGrid w:val="0"/>
              </w:rPr>
            </w:pPr>
            <w:r w:rsidRPr="00936483">
              <w:rPr>
                <w:snapToGrid w:val="0"/>
              </w:rPr>
              <w:t>Laser photocoagulation using laser light within the wave length of 510–1064nm in the treatment of haemangiomas of infancy, including any associated consultation</w:t>
            </w:r>
            <w:r w:rsidR="00344318" w:rsidRPr="00936483">
              <w:rPr>
                <w:snapToGrid w:val="0"/>
              </w:rPr>
              <w:t>—</w:t>
            </w:r>
            <w:r w:rsidRPr="00936483">
              <w:rPr>
                <w:snapToGrid w:val="0"/>
              </w:rPr>
              <w:t>if a seventh</w:t>
            </w:r>
            <w:r w:rsidRPr="00936483">
              <w:rPr>
                <w:snapToGrid w:val="0"/>
                <w:vertAlign w:val="superscript"/>
              </w:rPr>
              <w:t xml:space="preserve"> </w:t>
            </w:r>
            <w:r w:rsidRPr="00936483">
              <w:rPr>
                <w:snapToGrid w:val="0"/>
              </w:rPr>
              <w:t>or subsequent session (including any sessions to which items 14100 to 14118 and 30213 apply) is indicated in a 12</w:t>
            </w:r>
            <w:r w:rsidR="007A0200" w:rsidRPr="00936483">
              <w:rPr>
                <w:snapToGrid w:val="0"/>
              </w:rPr>
              <w:t> </w:t>
            </w:r>
            <w:r w:rsidRPr="00936483">
              <w:rPr>
                <w:snapToGrid w:val="0"/>
              </w:rPr>
              <w:t>month period that commences on the date of the 1st</w:t>
            </w:r>
            <w:r w:rsidR="007A0200" w:rsidRPr="00936483">
              <w:rPr>
                <w:snapToGrid w:val="0"/>
              </w:rPr>
              <w:t> </w:t>
            </w:r>
            <w:r w:rsidRPr="00936483">
              <w:rPr>
                <w:snapToGrid w:val="0"/>
              </w:rPr>
              <w:t>session (Anaes.)</w:t>
            </w:r>
          </w:p>
        </w:tc>
        <w:tc>
          <w:tcPr>
            <w:tcW w:w="1036" w:type="dxa"/>
            <w:shd w:val="clear" w:color="auto" w:fill="FFFFFF"/>
          </w:tcPr>
          <w:p w:rsidR="005E3E83" w:rsidRPr="00936483" w:rsidRDefault="00634011" w:rsidP="006719FE">
            <w:pPr>
              <w:pStyle w:val="TableText"/>
              <w:keepLines/>
              <w:jc w:val="right"/>
            </w:pPr>
            <w:r w:rsidRPr="00936483">
              <w:t>$152.50</w:t>
            </w:r>
          </w:p>
        </w:tc>
      </w:tr>
      <w:bookmarkEnd w:id="174"/>
      <w:tr w:rsidR="005E3E83" w:rsidRPr="00936483" w:rsidTr="00576ADD">
        <w:trPr>
          <w:cantSplit/>
        </w:trPr>
        <w:tc>
          <w:tcPr>
            <w:tcW w:w="7491" w:type="dxa"/>
            <w:gridSpan w:val="3"/>
            <w:shd w:val="clear" w:color="auto" w:fill="FFFFFF"/>
          </w:tcPr>
          <w:p w:rsidR="005E3E83" w:rsidRPr="00936483" w:rsidRDefault="005E3E83" w:rsidP="006719FE">
            <w:pPr>
              <w:pStyle w:val="ColHead2"/>
              <w:keepLines/>
              <w:ind w:left="-35"/>
            </w:pPr>
            <w:r w:rsidRPr="00936483">
              <w:t>Subgroup 13</w:t>
            </w:r>
            <w:r w:rsidR="00344318" w:rsidRPr="00936483">
              <w:t>—</w:t>
            </w:r>
            <w:r w:rsidRPr="00936483">
              <w:t>Other therapeutic procedures</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14200</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Gastric lavage in the treatment of ingested poison</w:t>
            </w:r>
          </w:p>
        </w:tc>
        <w:tc>
          <w:tcPr>
            <w:tcW w:w="1036" w:type="dxa"/>
            <w:shd w:val="clear" w:color="auto" w:fill="FFFFFF"/>
          </w:tcPr>
          <w:p w:rsidR="005E3E83" w:rsidRPr="00936483" w:rsidRDefault="00634011" w:rsidP="006719FE">
            <w:pPr>
              <w:pStyle w:val="TableText"/>
              <w:keepLines/>
              <w:jc w:val="right"/>
            </w:pPr>
            <w:r w:rsidRPr="00936483">
              <w:t>$59.80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14201</w:t>
            </w:r>
          </w:p>
        </w:tc>
        <w:tc>
          <w:tcPr>
            <w:tcW w:w="5665" w:type="dxa"/>
            <w:shd w:val="clear" w:color="auto" w:fill="FFFFFF"/>
          </w:tcPr>
          <w:p w:rsidR="005E3E83" w:rsidRPr="00936483" w:rsidRDefault="005E3E83" w:rsidP="006719FE">
            <w:pPr>
              <w:pStyle w:val="TableText"/>
              <w:keepLines/>
              <w:rPr>
                <w:snapToGrid w:val="0"/>
              </w:rPr>
            </w:pPr>
            <w:r w:rsidRPr="00936483">
              <w:rPr>
                <w:szCs w:val="22"/>
                <w:lang w:val="en-US"/>
              </w:rPr>
              <w:t>Poly</w:t>
            </w:r>
            <w:r w:rsidRPr="00936483">
              <w:rPr>
                <w:szCs w:val="22"/>
                <w:lang w:val="en-US"/>
              </w:rPr>
              <w:noBreakHyphen/>
              <w:t>L</w:t>
            </w:r>
            <w:r w:rsidRPr="00936483">
              <w:rPr>
                <w:szCs w:val="22"/>
                <w:lang w:val="en-US"/>
              </w:rPr>
              <w:noBreakHyphen/>
              <w:t xml:space="preserve">lactic acid, one or more injections of, for the initial session only, for the treatment of severe facial lipoatrophy caused by antiretroviral therapy, if prescribed in accordance with section 85 of the </w:t>
            </w:r>
            <w:r w:rsidRPr="00936483">
              <w:rPr>
                <w:i/>
                <w:iCs/>
                <w:szCs w:val="22"/>
                <w:lang w:val="en-US"/>
              </w:rPr>
              <w:t>National Health Act 1953</w:t>
            </w:r>
            <w:r w:rsidR="00344318" w:rsidRPr="00936483">
              <w:rPr>
                <w:szCs w:val="22"/>
                <w:lang w:val="en-US"/>
              </w:rPr>
              <w:t>—</w:t>
            </w:r>
            <w:r w:rsidRPr="00936483">
              <w:rPr>
                <w:szCs w:val="22"/>
                <w:lang w:val="en-US"/>
              </w:rPr>
              <w:t>once per patient</w:t>
            </w:r>
          </w:p>
        </w:tc>
        <w:tc>
          <w:tcPr>
            <w:tcW w:w="1036" w:type="dxa"/>
            <w:shd w:val="clear" w:color="auto" w:fill="FFFFFF"/>
          </w:tcPr>
          <w:p w:rsidR="005E3E83" w:rsidRPr="00936483" w:rsidRDefault="00634011" w:rsidP="006719FE">
            <w:pPr>
              <w:pStyle w:val="TableText"/>
              <w:keepLines/>
              <w:jc w:val="right"/>
            </w:pPr>
            <w:r w:rsidRPr="00936483">
              <w:t>$236.85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14202</w:t>
            </w:r>
          </w:p>
        </w:tc>
        <w:tc>
          <w:tcPr>
            <w:tcW w:w="5665" w:type="dxa"/>
            <w:shd w:val="clear" w:color="auto" w:fill="FFFFFF"/>
          </w:tcPr>
          <w:p w:rsidR="005E3E83" w:rsidRPr="00936483" w:rsidRDefault="005E3E83" w:rsidP="006719FE">
            <w:pPr>
              <w:pStyle w:val="TableText"/>
              <w:keepLines/>
              <w:rPr>
                <w:snapToGrid w:val="0"/>
              </w:rPr>
            </w:pPr>
            <w:r w:rsidRPr="00936483">
              <w:rPr>
                <w:szCs w:val="22"/>
                <w:lang w:val="en-US"/>
              </w:rPr>
              <w:t>Poly</w:t>
            </w:r>
            <w:r w:rsidRPr="00936483">
              <w:rPr>
                <w:szCs w:val="22"/>
                <w:lang w:val="en-US"/>
              </w:rPr>
              <w:noBreakHyphen/>
              <w:t>L</w:t>
            </w:r>
            <w:r w:rsidRPr="00936483">
              <w:rPr>
                <w:szCs w:val="22"/>
                <w:lang w:val="en-US"/>
              </w:rPr>
              <w:noBreakHyphen/>
              <w:t xml:space="preserve">lactic acid, one or more injections of (subsequent sessions), for the continuation of treatment of severe facial lipoatrophy caused by antiretroviral therapy, if prescribed in accordance with section 85 of the </w:t>
            </w:r>
            <w:r w:rsidRPr="00936483">
              <w:rPr>
                <w:i/>
                <w:iCs/>
                <w:szCs w:val="22"/>
                <w:lang w:val="en-US"/>
              </w:rPr>
              <w:t>National Health Act 1953</w:t>
            </w:r>
          </w:p>
        </w:tc>
        <w:tc>
          <w:tcPr>
            <w:tcW w:w="1036" w:type="dxa"/>
            <w:shd w:val="clear" w:color="auto" w:fill="FFFFFF"/>
          </w:tcPr>
          <w:p w:rsidR="005E3E83" w:rsidRPr="00936483" w:rsidRDefault="00634011" w:rsidP="006719FE">
            <w:pPr>
              <w:pStyle w:val="TableText"/>
              <w:keepLines/>
              <w:jc w:val="right"/>
            </w:pPr>
            <w:r w:rsidRPr="00936483">
              <w:t>$119.90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14203</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Hormone or living tissue implantation, by direct implantation involving incision and suture (Anaes.)</w:t>
            </w:r>
          </w:p>
        </w:tc>
        <w:tc>
          <w:tcPr>
            <w:tcW w:w="1036" w:type="dxa"/>
            <w:shd w:val="clear" w:color="auto" w:fill="FFFFFF"/>
          </w:tcPr>
          <w:p w:rsidR="005E3E83" w:rsidRPr="00936483" w:rsidRDefault="00634011" w:rsidP="006719FE">
            <w:pPr>
              <w:pStyle w:val="TableText"/>
              <w:keepLines/>
              <w:jc w:val="right"/>
            </w:pPr>
            <w:r w:rsidRPr="00936483">
              <w:t>$51.15</w:t>
            </w:r>
          </w:p>
        </w:tc>
      </w:tr>
      <w:tr w:rsidR="005E3E83" w:rsidRPr="00936483" w:rsidTr="00576ADD">
        <w:trPr>
          <w:cantSplit/>
        </w:trPr>
        <w:tc>
          <w:tcPr>
            <w:tcW w:w="790" w:type="dxa"/>
            <w:shd w:val="clear" w:color="auto" w:fill="FFFFFF"/>
          </w:tcPr>
          <w:p w:rsidR="005E3E83" w:rsidRPr="00936483" w:rsidRDefault="005E3E83" w:rsidP="006719FE">
            <w:pPr>
              <w:pStyle w:val="TableText"/>
              <w:keepNext/>
              <w:keepLines/>
              <w:ind w:left="-35"/>
              <w:rPr>
                <w:snapToGrid w:val="0"/>
              </w:rPr>
            </w:pPr>
            <w:r w:rsidRPr="00936483">
              <w:rPr>
                <w:snapToGrid w:val="0"/>
              </w:rPr>
              <w:t>14206</w:t>
            </w:r>
          </w:p>
        </w:tc>
        <w:tc>
          <w:tcPr>
            <w:tcW w:w="5665" w:type="dxa"/>
            <w:shd w:val="clear" w:color="auto" w:fill="FFFFFF"/>
          </w:tcPr>
          <w:p w:rsidR="005E3E83" w:rsidRPr="00936483" w:rsidRDefault="005E3E83" w:rsidP="006719FE">
            <w:pPr>
              <w:pStyle w:val="TableText"/>
              <w:keepNext/>
              <w:keepLines/>
              <w:rPr>
                <w:snapToGrid w:val="0"/>
              </w:rPr>
            </w:pPr>
            <w:r w:rsidRPr="00936483">
              <w:rPr>
                <w:snapToGrid w:val="0"/>
              </w:rPr>
              <w:t>Hormone or living tissue implantation</w:t>
            </w:r>
            <w:r w:rsidR="00344318" w:rsidRPr="00936483">
              <w:rPr>
                <w:snapToGrid w:val="0"/>
              </w:rPr>
              <w:t>—</w:t>
            </w:r>
            <w:r w:rsidRPr="00936483">
              <w:rPr>
                <w:snapToGrid w:val="0"/>
              </w:rPr>
              <w:t>by cannula</w:t>
            </w:r>
          </w:p>
        </w:tc>
        <w:tc>
          <w:tcPr>
            <w:tcW w:w="1036" w:type="dxa"/>
            <w:shd w:val="clear" w:color="auto" w:fill="FFFFFF"/>
          </w:tcPr>
          <w:p w:rsidR="005E3E83" w:rsidRPr="00936483" w:rsidRDefault="00634011" w:rsidP="006719FE">
            <w:pPr>
              <w:pStyle w:val="TableText"/>
              <w:keepNext/>
              <w:keepLines/>
              <w:jc w:val="right"/>
            </w:pPr>
            <w:r w:rsidRPr="00936483">
              <w:t>$35.60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14209</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Intra</w:t>
            </w:r>
            <w:r w:rsidRPr="00936483">
              <w:rPr>
                <w:snapToGrid w:val="0"/>
              </w:rPr>
              <w:noBreakHyphen/>
              <w:t>arterial infusion or retrograde intravenous perfusion of a sympatholytic agent</w:t>
            </w:r>
          </w:p>
        </w:tc>
        <w:tc>
          <w:tcPr>
            <w:tcW w:w="1036" w:type="dxa"/>
            <w:shd w:val="clear" w:color="auto" w:fill="FFFFFF"/>
          </w:tcPr>
          <w:p w:rsidR="005E3E83" w:rsidRPr="00936483" w:rsidRDefault="00634011" w:rsidP="006719FE">
            <w:pPr>
              <w:pStyle w:val="TableText"/>
              <w:keepLines/>
              <w:jc w:val="right"/>
            </w:pPr>
            <w:r w:rsidRPr="00936483">
              <w:t>$88.70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14212</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Intussusception, management of fluid or gas reduction for (Anaes.)</w:t>
            </w:r>
          </w:p>
        </w:tc>
        <w:tc>
          <w:tcPr>
            <w:tcW w:w="1036" w:type="dxa"/>
            <w:shd w:val="clear" w:color="auto" w:fill="FFFFFF"/>
          </w:tcPr>
          <w:p w:rsidR="005E3E83" w:rsidRPr="00936483" w:rsidRDefault="00634011" w:rsidP="006719FE">
            <w:pPr>
              <w:pStyle w:val="TableText"/>
              <w:keepLines/>
              <w:jc w:val="right"/>
            </w:pPr>
            <w:r w:rsidRPr="00936483">
              <w:t>$185.30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14215</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Long</w:t>
            </w:r>
            <w:r w:rsidRPr="00936483">
              <w:rPr>
                <w:snapToGrid w:val="0"/>
              </w:rPr>
              <w:noBreakHyphen/>
              <w:t>term implanted reservoir associated with the adjustable gastric band, accessing of to add or remove fluid</w:t>
            </w:r>
          </w:p>
        </w:tc>
        <w:tc>
          <w:tcPr>
            <w:tcW w:w="1036" w:type="dxa"/>
            <w:shd w:val="clear" w:color="auto" w:fill="FFFFFF"/>
          </w:tcPr>
          <w:p w:rsidR="005E3E83" w:rsidRPr="00936483" w:rsidRDefault="00634011" w:rsidP="006719FE">
            <w:pPr>
              <w:pStyle w:val="TableText"/>
              <w:keepLines/>
              <w:jc w:val="right"/>
            </w:pPr>
            <w:r w:rsidRPr="00936483">
              <w:t>$97.95</w:t>
            </w:r>
          </w:p>
        </w:tc>
      </w:tr>
      <w:tr w:rsidR="005E3E83" w:rsidRPr="00936483" w:rsidDel="00EF6D01" w:rsidTr="00576ADD">
        <w:trPr>
          <w:cantSplit/>
        </w:trPr>
        <w:tc>
          <w:tcPr>
            <w:tcW w:w="790" w:type="dxa"/>
            <w:shd w:val="clear" w:color="auto" w:fill="FFFFFF"/>
          </w:tcPr>
          <w:p w:rsidR="005E3E83" w:rsidRPr="00936483" w:rsidDel="00EF6D01" w:rsidRDefault="005E3E83" w:rsidP="006719FE">
            <w:pPr>
              <w:pStyle w:val="TableText"/>
              <w:keepLines/>
              <w:ind w:left="-35"/>
              <w:rPr>
                <w:snapToGrid w:val="0"/>
              </w:rPr>
            </w:pPr>
            <w:r w:rsidRPr="00936483">
              <w:rPr>
                <w:snapToGrid w:val="0"/>
              </w:rPr>
              <w:t>14218</w:t>
            </w:r>
          </w:p>
        </w:tc>
        <w:tc>
          <w:tcPr>
            <w:tcW w:w="5665" w:type="dxa"/>
            <w:shd w:val="clear" w:color="auto" w:fill="FFFFFF"/>
          </w:tcPr>
          <w:p w:rsidR="005E3E83" w:rsidRPr="00936483" w:rsidDel="00EF6D01" w:rsidRDefault="005E3E83" w:rsidP="006719FE">
            <w:pPr>
              <w:pStyle w:val="TableText"/>
              <w:keepLines/>
              <w:rPr>
                <w:snapToGrid w:val="0"/>
              </w:rPr>
            </w:pPr>
            <w:r w:rsidRPr="00936483">
              <w:rPr>
                <w:snapToGrid w:val="0"/>
              </w:rPr>
              <w:t>Implanted infusion pump, refilling of reservoir with a therapeutic agent or agents for infusion to the subarachnoid or epidural space, with or without re</w:t>
            </w:r>
            <w:r w:rsidRPr="00936483">
              <w:rPr>
                <w:snapToGrid w:val="0"/>
              </w:rPr>
              <w:noBreakHyphen/>
              <w:t>programming a programmable pump, for the management of chronic intractable pain</w:t>
            </w:r>
          </w:p>
        </w:tc>
        <w:tc>
          <w:tcPr>
            <w:tcW w:w="1036" w:type="dxa"/>
            <w:shd w:val="clear" w:color="auto" w:fill="FFFFFF"/>
          </w:tcPr>
          <w:p w:rsidR="005E3E83" w:rsidRPr="00936483" w:rsidRDefault="00634011" w:rsidP="006719FE">
            <w:pPr>
              <w:pStyle w:val="TableText"/>
              <w:keepLines/>
              <w:jc w:val="right"/>
            </w:pPr>
            <w:r w:rsidRPr="00936483">
              <w:t>$97.95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14221</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Long</w:t>
            </w:r>
            <w:r w:rsidRPr="00936483">
              <w:rPr>
                <w:snapToGrid w:val="0"/>
              </w:rPr>
              <w:noBreakHyphen/>
              <w:t>term implanted device for delivery of therapeutic agents, accessing of, other than a service associated with a service to which item 13945 applies</w:t>
            </w:r>
          </w:p>
        </w:tc>
        <w:tc>
          <w:tcPr>
            <w:tcW w:w="1036" w:type="dxa"/>
            <w:shd w:val="clear" w:color="auto" w:fill="FFFFFF"/>
          </w:tcPr>
          <w:p w:rsidR="005E3E83" w:rsidRPr="00936483" w:rsidRDefault="00634011" w:rsidP="006719FE">
            <w:pPr>
              <w:pStyle w:val="TableText"/>
              <w:keepLines/>
              <w:jc w:val="right"/>
            </w:pPr>
            <w:r w:rsidRPr="00936483">
              <w:t>$52.50</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14224</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Electroconvulsive therapy, with or without the use of stimulus dosing techniques, including any electroencephalographic monitoring and associated consultation (Anaes.)</w:t>
            </w:r>
          </w:p>
        </w:tc>
        <w:tc>
          <w:tcPr>
            <w:tcW w:w="1036" w:type="dxa"/>
            <w:shd w:val="clear" w:color="auto" w:fill="FFFFFF"/>
          </w:tcPr>
          <w:p w:rsidR="005E3E83" w:rsidRPr="00936483" w:rsidRDefault="00634011" w:rsidP="006719FE">
            <w:pPr>
              <w:pStyle w:val="TableText"/>
              <w:keepLines/>
              <w:jc w:val="right"/>
            </w:pPr>
            <w:r w:rsidRPr="00936483">
              <w:t>$70.35</w:t>
            </w:r>
          </w:p>
        </w:tc>
      </w:tr>
      <w:tr w:rsidR="005E3E83" w:rsidRPr="00936483" w:rsidTr="00576ADD">
        <w:trPr>
          <w:cantSplit/>
        </w:trPr>
        <w:tc>
          <w:tcPr>
            <w:tcW w:w="790" w:type="dxa"/>
            <w:shd w:val="clear" w:color="auto" w:fill="FFFFFF"/>
          </w:tcPr>
          <w:p w:rsidR="005E3E83" w:rsidRPr="00936483" w:rsidDel="00430A8A" w:rsidRDefault="005E3E83" w:rsidP="006719FE">
            <w:pPr>
              <w:pStyle w:val="TableText"/>
              <w:keepLines/>
              <w:ind w:left="-35"/>
              <w:rPr>
                <w:snapToGrid w:val="0"/>
              </w:rPr>
            </w:pPr>
            <w:r w:rsidRPr="00936483">
              <w:rPr>
                <w:snapToGrid w:val="0"/>
              </w:rPr>
              <w:t>14227</w:t>
            </w:r>
          </w:p>
        </w:tc>
        <w:tc>
          <w:tcPr>
            <w:tcW w:w="5665" w:type="dxa"/>
            <w:shd w:val="clear" w:color="auto" w:fill="FFFFFF"/>
          </w:tcPr>
          <w:p w:rsidR="005E3E83" w:rsidRPr="00936483" w:rsidDel="00430A8A" w:rsidRDefault="005E3E83" w:rsidP="006719FE">
            <w:pPr>
              <w:pStyle w:val="TableText"/>
              <w:keepLines/>
              <w:rPr>
                <w:snapToGrid w:val="0"/>
              </w:rPr>
            </w:pPr>
            <w:r w:rsidRPr="00936483">
              <w:rPr>
                <w:snapToGrid w:val="0"/>
              </w:rPr>
              <w:t>Implanted infusion pump, refilling of reservoir with baclofen for infusion to the subarachnoid or epidural space, with or without re</w:t>
            </w:r>
            <w:r w:rsidRPr="00936483">
              <w:rPr>
                <w:snapToGrid w:val="0"/>
              </w:rPr>
              <w:noBreakHyphen/>
              <w:t>programming a programmable pump, for the management of severe chronic spasticity</w:t>
            </w:r>
          </w:p>
        </w:tc>
        <w:tc>
          <w:tcPr>
            <w:tcW w:w="1036" w:type="dxa"/>
            <w:shd w:val="clear" w:color="auto" w:fill="FFFFFF"/>
          </w:tcPr>
          <w:p w:rsidR="005E3E83" w:rsidRPr="00936483" w:rsidRDefault="00634011" w:rsidP="006719FE">
            <w:pPr>
              <w:pStyle w:val="TableText"/>
              <w:keepLines/>
              <w:jc w:val="right"/>
            </w:pPr>
            <w:r w:rsidRPr="00936483">
              <w:t>$97.95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14230</w:t>
            </w:r>
          </w:p>
        </w:tc>
        <w:tc>
          <w:tcPr>
            <w:tcW w:w="5665" w:type="dxa"/>
            <w:shd w:val="clear" w:color="auto" w:fill="FFFFFF"/>
          </w:tcPr>
          <w:p w:rsidR="005E3E83" w:rsidRPr="00936483" w:rsidRDefault="005E3E83" w:rsidP="006719FE">
            <w:pPr>
              <w:pStyle w:val="TableText"/>
              <w:keepLines/>
              <w:rPr>
                <w:strike/>
                <w:snapToGrid w:val="0"/>
              </w:rPr>
            </w:pPr>
            <w:r w:rsidRPr="00936483">
              <w:rPr>
                <w:snapToGrid w:val="0"/>
              </w:rPr>
              <w:t>Intrathecal or epidural spinal catheter, insertion or replacement of, and connection to a subcutaneous implanted infusion pump, for the management of severe chronic spasticity with baclofen (H) (Anaes.) (Assist.)</w:t>
            </w:r>
          </w:p>
        </w:tc>
        <w:tc>
          <w:tcPr>
            <w:tcW w:w="1036" w:type="dxa"/>
            <w:shd w:val="clear" w:color="auto" w:fill="FFFFFF"/>
          </w:tcPr>
          <w:p w:rsidR="005E3E83" w:rsidRPr="00936483" w:rsidRDefault="00634011" w:rsidP="006719FE">
            <w:pPr>
              <w:pStyle w:val="TableText"/>
              <w:keepLines/>
              <w:jc w:val="right"/>
            </w:pPr>
            <w:r w:rsidRPr="00936483">
              <w:t>$298.05</w:t>
            </w:r>
          </w:p>
        </w:tc>
      </w:tr>
      <w:tr w:rsidR="005E3E83" w:rsidRPr="00936483" w:rsidTr="00576ADD">
        <w:trPr>
          <w:cantSplit/>
          <w:trHeight w:val="1170"/>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14233</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Infusion pump, subcutaneous implantation or replacement of, and</w:t>
            </w:r>
          </w:p>
          <w:p w:rsidR="005E3E83" w:rsidRPr="00936483" w:rsidRDefault="005E3E83" w:rsidP="006719FE">
            <w:pPr>
              <w:pStyle w:val="TableP1a"/>
              <w:keepLines/>
              <w:rPr>
                <w:snapToGrid w:val="0"/>
              </w:rPr>
            </w:pPr>
            <w:r w:rsidRPr="00936483">
              <w:rPr>
                <w:snapToGrid w:val="0"/>
              </w:rPr>
              <w:tab/>
              <w:t>(a)</w:t>
            </w:r>
            <w:r w:rsidRPr="00936483">
              <w:rPr>
                <w:snapToGrid w:val="0"/>
              </w:rPr>
              <w:tab/>
              <w:t>connection to an intrathecal or epidural spinal catheter; and</w:t>
            </w:r>
          </w:p>
        </w:tc>
        <w:tc>
          <w:tcPr>
            <w:tcW w:w="1036" w:type="dxa"/>
            <w:shd w:val="clear" w:color="auto" w:fill="FFFFFF"/>
          </w:tcPr>
          <w:p w:rsidR="005E3E83" w:rsidRPr="00936483" w:rsidRDefault="00634011" w:rsidP="006719FE">
            <w:pPr>
              <w:pStyle w:val="TableText"/>
              <w:keepLines/>
              <w:jc w:val="right"/>
            </w:pPr>
            <w:r w:rsidRPr="00936483">
              <w:t>$361.90</w:t>
            </w:r>
          </w:p>
        </w:tc>
      </w:tr>
      <w:tr w:rsidR="005E3E83" w:rsidRPr="00936483" w:rsidTr="00576ADD">
        <w:trPr>
          <w:cantSplit/>
          <w:trHeight w:val="434"/>
        </w:trPr>
        <w:tc>
          <w:tcPr>
            <w:tcW w:w="790" w:type="dxa"/>
            <w:shd w:val="clear" w:color="auto" w:fill="FFFFFF"/>
          </w:tcPr>
          <w:p w:rsidR="005E3E83" w:rsidRPr="00936483" w:rsidRDefault="005E3E83" w:rsidP="006719FE">
            <w:pPr>
              <w:pStyle w:val="TableText"/>
              <w:keepLines/>
              <w:ind w:left="-35"/>
              <w:rPr>
                <w:snapToGrid w:val="0"/>
              </w:rPr>
            </w:pPr>
          </w:p>
        </w:tc>
        <w:tc>
          <w:tcPr>
            <w:tcW w:w="566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filling of reservoir with baclofen;</w:t>
            </w:r>
          </w:p>
          <w:p w:rsidR="005E3E83" w:rsidRPr="00936483" w:rsidRDefault="005E3E83" w:rsidP="006719FE">
            <w:pPr>
              <w:pStyle w:val="TableText"/>
              <w:keepLines/>
              <w:spacing w:before="0"/>
              <w:rPr>
                <w:strike/>
                <w:snapToGrid w:val="0"/>
              </w:rPr>
            </w:pPr>
            <w:r w:rsidRPr="00936483">
              <w:rPr>
                <w:snapToGrid w:val="0"/>
              </w:rPr>
              <w:t>with or without programming the pump, for the management of severe chronic spasticity (H) (Anaes.) (Assist.)</w:t>
            </w:r>
          </w:p>
        </w:tc>
        <w:tc>
          <w:tcPr>
            <w:tcW w:w="1036" w:type="dxa"/>
            <w:shd w:val="clear" w:color="auto" w:fill="FFFFFF"/>
          </w:tcPr>
          <w:p w:rsidR="005E3E83" w:rsidRPr="00936483" w:rsidRDefault="005E3E83" w:rsidP="006719FE">
            <w:pPr>
              <w:pStyle w:val="TableText"/>
              <w:keepLines/>
              <w:jc w:val="right"/>
            </w:pP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14236</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All of the following:</w:t>
            </w:r>
          </w:p>
          <w:p w:rsidR="005E3E83" w:rsidRPr="00936483" w:rsidRDefault="005E3E83" w:rsidP="006719FE">
            <w:pPr>
              <w:pStyle w:val="TableP1a"/>
              <w:keepLines/>
              <w:rPr>
                <w:snapToGrid w:val="0"/>
              </w:rPr>
            </w:pPr>
            <w:r w:rsidRPr="00936483">
              <w:rPr>
                <w:snapToGrid w:val="0"/>
              </w:rPr>
              <w:tab/>
              <w:t>(a)</w:t>
            </w:r>
            <w:r w:rsidRPr="00936483">
              <w:rPr>
                <w:snapToGrid w:val="0"/>
              </w:rPr>
              <w:tab/>
              <w:t>infusion pump, subcutaneous implantation of;</w:t>
            </w:r>
          </w:p>
          <w:p w:rsidR="005E3E83" w:rsidRPr="00936483" w:rsidRDefault="005E3E83" w:rsidP="006719FE">
            <w:pPr>
              <w:pStyle w:val="TableP1a"/>
              <w:keepLines/>
              <w:rPr>
                <w:snapToGrid w:val="0"/>
              </w:rPr>
            </w:pPr>
            <w:r w:rsidRPr="00936483">
              <w:rPr>
                <w:snapToGrid w:val="0"/>
              </w:rPr>
              <w:tab/>
              <w:t>(b)</w:t>
            </w:r>
            <w:r w:rsidRPr="00936483">
              <w:rPr>
                <w:snapToGrid w:val="0"/>
              </w:rPr>
              <w:tab/>
              <w:t>intrathecal or epidural spinal catheter, insertion of;</w:t>
            </w:r>
          </w:p>
          <w:p w:rsidR="005E3E83" w:rsidRPr="00936483" w:rsidRDefault="005E3E83" w:rsidP="006719FE">
            <w:pPr>
              <w:pStyle w:val="TableP1a"/>
              <w:keepLines/>
              <w:rPr>
                <w:snapToGrid w:val="0"/>
              </w:rPr>
            </w:pPr>
            <w:r w:rsidRPr="00936483">
              <w:rPr>
                <w:snapToGrid w:val="0"/>
              </w:rPr>
              <w:tab/>
              <w:t>(c)</w:t>
            </w:r>
            <w:r w:rsidRPr="00936483">
              <w:rPr>
                <w:snapToGrid w:val="0"/>
              </w:rPr>
              <w:tab/>
              <w:t>connection of pump to catheter;</w:t>
            </w:r>
          </w:p>
          <w:p w:rsidR="005E3E83" w:rsidRPr="00936483" w:rsidRDefault="005E3E83" w:rsidP="006719FE">
            <w:pPr>
              <w:pStyle w:val="TableP1a"/>
              <w:keepLines/>
              <w:rPr>
                <w:snapToGrid w:val="0"/>
              </w:rPr>
            </w:pPr>
            <w:r w:rsidRPr="00936483">
              <w:rPr>
                <w:snapToGrid w:val="0"/>
              </w:rPr>
              <w:tab/>
              <w:t>(d)</w:t>
            </w:r>
            <w:r w:rsidRPr="00936483">
              <w:rPr>
                <w:snapToGrid w:val="0"/>
              </w:rPr>
              <w:tab/>
              <w:t>filling of reservoir with baclofen;</w:t>
            </w:r>
          </w:p>
          <w:p w:rsidR="005E3E83" w:rsidRPr="00936483" w:rsidRDefault="005E3E83" w:rsidP="006719FE">
            <w:pPr>
              <w:pStyle w:val="TableText"/>
              <w:keepLines/>
              <w:spacing w:before="0"/>
              <w:rPr>
                <w:snapToGrid w:val="0"/>
              </w:rPr>
            </w:pPr>
            <w:r w:rsidRPr="00936483">
              <w:rPr>
                <w:snapToGrid w:val="0"/>
              </w:rPr>
              <w:t>with or without programming the pump, for the management of severe chronic spasticity (H) (Anaes.) (Assist.)</w:t>
            </w:r>
          </w:p>
        </w:tc>
        <w:tc>
          <w:tcPr>
            <w:tcW w:w="1036" w:type="dxa"/>
            <w:shd w:val="clear" w:color="auto" w:fill="FFFFFF"/>
          </w:tcPr>
          <w:p w:rsidR="005E3E83" w:rsidRPr="00936483" w:rsidRDefault="00634011" w:rsidP="006719FE">
            <w:pPr>
              <w:pStyle w:val="TableText"/>
              <w:keepLines/>
              <w:jc w:val="right"/>
            </w:pPr>
            <w:r w:rsidRPr="00936483">
              <w:t>$659.95</w:t>
            </w:r>
          </w:p>
        </w:tc>
      </w:tr>
      <w:tr w:rsidR="005E3E83" w:rsidRPr="00936483" w:rsidTr="00576ADD">
        <w:trPr>
          <w:cantSplit/>
        </w:trPr>
        <w:tc>
          <w:tcPr>
            <w:tcW w:w="790" w:type="dxa"/>
            <w:shd w:val="clear" w:color="auto" w:fill="FFFFFF"/>
          </w:tcPr>
          <w:p w:rsidR="005E3E83" w:rsidRPr="00936483" w:rsidRDefault="005E3E83" w:rsidP="006719FE">
            <w:pPr>
              <w:pStyle w:val="TableText"/>
              <w:keepLines/>
              <w:ind w:left="-35"/>
              <w:rPr>
                <w:snapToGrid w:val="0"/>
              </w:rPr>
            </w:pPr>
            <w:r w:rsidRPr="00936483">
              <w:rPr>
                <w:snapToGrid w:val="0"/>
              </w:rPr>
              <w:t>14239</w:t>
            </w:r>
          </w:p>
        </w:tc>
        <w:tc>
          <w:tcPr>
            <w:tcW w:w="5665" w:type="dxa"/>
            <w:shd w:val="clear" w:color="auto" w:fill="FFFFFF"/>
          </w:tcPr>
          <w:p w:rsidR="005E3E83" w:rsidRPr="00936483" w:rsidRDefault="005E3E83" w:rsidP="006719FE">
            <w:pPr>
              <w:pStyle w:val="TableText"/>
              <w:keepLines/>
              <w:rPr>
                <w:snapToGrid w:val="0"/>
              </w:rPr>
            </w:pPr>
            <w:r w:rsidRPr="00936483">
              <w:rPr>
                <w:snapToGrid w:val="0"/>
              </w:rPr>
              <w:t>Either:</w:t>
            </w:r>
          </w:p>
          <w:p w:rsidR="005E3E83" w:rsidRPr="00936483" w:rsidRDefault="005E3E83" w:rsidP="006719FE">
            <w:pPr>
              <w:pStyle w:val="TableP1a"/>
              <w:keepLines/>
              <w:rPr>
                <w:snapToGrid w:val="0"/>
              </w:rPr>
            </w:pPr>
            <w:r w:rsidRPr="00936483">
              <w:rPr>
                <w:snapToGrid w:val="0"/>
              </w:rPr>
              <w:tab/>
              <w:t>(a)</w:t>
            </w:r>
            <w:r w:rsidRPr="00936483">
              <w:rPr>
                <w:snapToGrid w:val="0"/>
              </w:rPr>
              <w:tab/>
              <w:t>subcutaneously implanted infusion pump, removal of; or</w:t>
            </w:r>
          </w:p>
          <w:p w:rsidR="005E3E83" w:rsidRPr="00936483" w:rsidRDefault="005E3E83" w:rsidP="006719FE">
            <w:pPr>
              <w:pStyle w:val="TableP1a"/>
              <w:keepLines/>
              <w:rPr>
                <w:snapToGrid w:val="0"/>
              </w:rPr>
            </w:pPr>
            <w:r w:rsidRPr="00936483">
              <w:rPr>
                <w:snapToGrid w:val="0"/>
              </w:rPr>
              <w:tab/>
              <w:t>(b)</w:t>
            </w:r>
            <w:r w:rsidRPr="00936483">
              <w:rPr>
                <w:snapToGrid w:val="0"/>
              </w:rPr>
              <w:tab/>
              <w:t>intrathecal or epidural spinal catheter, removal or repositioning of;</w:t>
            </w:r>
          </w:p>
          <w:p w:rsidR="005E3E83" w:rsidRPr="00936483" w:rsidRDefault="005E3E83" w:rsidP="006719FE">
            <w:pPr>
              <w:pStyle w:val="TableText"/>
              <w:keepLines/>
              <w:spacing w:before="0"/>
              <w:rPr>
                <w:snapToGrid w:val="0"/>
              </w:rPr>
            </w:pPr>
            <w:r w:rsidRPr="00936483">
              <w:rPr>
                <w:snapToGrid w:val="0"/>
              </w:rPr>
              <w:t>for the management of severe chronic spasticity (H)</w:t>
            </w:r>
            <w:r w:rsidR="007A0200" w:rsidRPr="00936483">
              <w:rPr>
                <w:snapToGrid w:val="0"/>
              </w:rPr>
              <w:t> </w:t>
            </w:r>
            <w:r w:rsidRPr="00936483">
              <w:rPr>
                <w:snapToGrid w:val="0"/>
              </w:rPr>
              <w:t>(Anaes.)</w:t>
            </w:r>
          </w:p>
        </w:tc>
        <w:tc>
          <w:tcPr>
            <w:tcW w:w="1036" w:type="dxa"/>
            <w:shd w:val="clear" w:color="auto" w:fill="FFFFFF"/>
          </w:tcPr>
          <w:p w:rsidR="005E3E83" w:rsidRPr="00936483" w:rsidRDefault="00634011" w:rsidP="006719FE">
            <w:pPr>
              <w:pStyle w:val="TableText"/>
              <w:keepLines/>
              <w:jc w:val="right"/>
            </w:pPr>
            <w:r w:rsidRPr="00936483">
              <w:t>$159.40</w:t>
            </w:r>
          </w:p>
        </w:tc>
      </w:tr>
      <w:tr w:rsidR="005E3E83" w:rsidRPr="00936483" w:rsidTr="00576ADD">
        <w:trPr>
          <w:cantSplit/>
        </w:trPr>
        <w:tc>
          <w:tcPr>
            <w:tcW w:w="790" w:type="dxa"/>
            <w:shd w:val="clear" w:color="auto" w:fill="FFFFFF"/>
          </w:tcPr>
          <w:p w:rsidR="005E3E83" w:rsidRPr="00936483" w:rsidDel="00430A8A" w:rsidRDefault="005E3E83" w:rsidP="006719FE">
            <w:pPr>
              <w:pStyle w:val="TableText"/>
              <w:keepLines/>
              <w:ind w:left="-35"/>
              <w:rPr>
                <w:snapToGrid w:val="0"/>
              </w:rPr>
            </w:pPr>
            <w:r w:rsidRPr="00936483">
              <w:rPr>
                <w:snapToGrid w:val="0"/>
              </w:rPr>
              <w:t>14242</w:t>
            </w:r>
          </w:p>
        </w:tc>
        <w:tc>
          <w:tcPr>
            <w:tcW w:w="5665" w:type="dxa"/>
            <w:shd w:val="clear" w:color="auto" w:fill="FFFFFF"/>
          </w:tcPr>
          <w:p w:rsidR="005E3E83" w:rsidRPr="00936483" w:rsidDel="00430A8A" w:rsidRDefault="005E3E83" w:rsidP="006719FE">
            <w:pPr>
              <w:pStyle w:val="TableText"/>
              <w:keepLines/>
              <w:rPr>
                <w:snapToGrid w:val="0"/>
              </w:rPr>
            </w:pPr>
            <w:r w:rsidRPr="00936483">
              <w:rPr>
                <w:snapToGrid w:val="0"/>
              </w:rPr>
              <w:t>Subcutaneous reservoir and spinal catheter, insertion of, for the management of severe chronic spasticity (H) (Anaes.)</w:t>
            </w:r>
          </w:p>
        </w:tc>
        <w:tc>
          <w:tcPr>
            <w:tcW w:w="1036" w:type="dxa"/>
            <w:shd w:val="clear" w:color="auto" w:fill="FFFFFF"/>
          </w:tcPr>
          <w:p w:rsidR="005E3E83" w:rsidRPr="00936483" w:rsidRDefault="00634011" w:rsidP="006719FE">
            <w:pPr>
              <w:pStyle w:val="TableText"/>
              <w:keepLines/>
              <w:jc w:val="right"/>
            </w:pPr>
            <w:r w:rsidRPr="00936483">
              <w:t>$473.65</w:t>
            </w:r>
          </w:p>
        </w:tc>
      </w:tr>
      <w:tr w:rsidR="005E3E83" w:rsidRPr="00936483" w:rsidTr="00576ADD">
        <w:trPr>
          <w:cantSplit/>
        </w:trPr>
        <w:tc>
          <w:tcPr>
            <w:tcW w:w="790" w:type="dxa"/>
            <w:tcBorders>
              <w:bottom w:val="single" w:sz="4" w:space="0" w:color="auto"/>
            </w:tcBorders>
            <w:shd w:val="clear" w:color="auto" w:fill="FFFFFF"/>
          </w:tcPr>
          <w:p w:rsidR="005E3E83" w:rsidRPr="00936483" w:rsidRDefault="005E3E83" w:rsidP="006719FE">
            <w:pPr>
              <w:pStyle w:val="TableText"/>
              <w:keepLines/>
              <w:ind w:left="-35"/>
              <w:rPr>
                <w:snapToGrid w:val="0"/>
              </w:rPr>
            </w:pPr>
            <w:r w:rsidRPr="00936483">
              <w:rPr>
                <w:snapToGrid w:val="0"/>
              </w:rPr>
              <w:t>14245</w:t>
            </w:r>
          </w:p>
        </w:tc>
        <w:tc>
          <w:tcPr>
            <w:tcW w:w="5665" w:type="dxa"/>
            <w:tcBorders>
              <w:bottom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Immunomodulating agent, administration of, by intravenous infusion for at least 2 hours in duration</w:t>
            </w:r>
          </w:p>
        </w:tc>
        <w:tc>
          <w:tcPr>
            <w:tcW w:w="1036" w:type="dxa"/>
            <w:tcBorders>
              <w:bottom w:val="single" w:sz="4" w:space="0" w:color="auto"/>
            </w:tcBorders>
            <w:shd w:val="clear" w:color="auto" w:fill="FFFFFF"/>
          </w:tcPr>
          <w:p w:rsidR="005E3E83" w:rsidRPr="00936483" w:rsidRDefault="00634011" w:rsidP="006719FE">
            <w:pPr>
              <w:pStyle w:val="TableText"/>
              <w:keepLines/>
              <w:jc w:val="right"/>
            </w:pPr>
            <w:r w:rsidRPr="00936483">
              <w:t>$97.95</w:t>
            </w:r>
          </w:p>
        </w:tc>
      </w:tr>
    </w:tbl>
    <w:p w:rsidR="005E3E83" w:rsidRPr="00936483" w:rsidRDefault="005E3E83" w:rsidP="006719FE">
      <w:pPr>
        <w:pStyle w:val="HD"/>
      </w:pPr>
      <w:bookmarkStart w:id="175" w:name="_Toc329356882"/>
      <w:r w:rsidRPr="001B079B">
        <w:rPr>
          <w:rStyle w:val="CharDivNo"/>
        </w:rPr>
        <w:t>Division 2.38</w:t>
      </w:r>
      <w:r w:rsidRPr="00936483">
        <w:tab/>
      </w:r>
      <w:r w:rsidRPr="001B079B">
        <w:rPr>
          <w:rStyle w:val="CharDivText"/>
        </w:rPr>
        <w:t>Group T2</w:t>
      </w:r>
      <w:r w:rsidR="00344318" w:rsidRPr="001B079B">
        <w:rPr>
          <w:rStyle w:val="CharDivText"/>
        </w:rPr>
        <w:t>—</w:t>
      </w:r>
      <w:r w:rsidRPr="001B079B">
        <w:rPr>
          <w:rStyle w:val="CharDivText"/>
        </w:rPr>
        <w:t>Radiation oncology</w:t>
      </w:r>
      <w:bookmarkEnd w:id="175"/>
    </w:p>
    <w:p w:rsidR="005E3E83" w:rsidRPr="00936483" w:rsidRDefault="005E3E83" w:rsidP="006719FE">
      <w:pPr>
        <w:pStyle w:val="HR"/>
      </w:pPr>
      <w:bookmarkStart w:id="176" w:name="_Toc329356883"/>
      <w:r w:rsidRPr="001B079B">
        <w:rPr>
          <w:rStyle w:val="CharSectno"/>
        </w:rPr>
        <w:t>2.38.1</w:t>
      </w:r>
      <w:r w:rsidRPr="00936483">
        <w:tab/>
        <w:t xml:space="preserve">Meaning of </w:t>
      </w:r>
      <w:r w:rsidRPr="00936483">
        <w:rPr>
          <w:i/>
        </w:rPr>
        <w:t>amount under clause 2</w:t>
      </w:r>
      <w:r w:rsidRPr="00936483">
        <w:t>.</w:t>
      </w:r>
      <w:r w:rsidRPr="00936483">
        <w:rPr>
          <w:i/>
        </w:rPr>
        <w:t>38</w:t>
      </w:r>
      <w:r w:rsidRPr="00936483">
        <w:t>.</w:t>
      </w:r>
      <w:r w:rsidRPr="00936483">
        <w:rPr>
          <w:i/>
        </w:rPr>
        <w:t>1</w:t>
      </w:r>
      <w:bookmarkEnd w:id="176"/>
    </w:p>
    <w:p w:rsidR="005E3E83" w:rsidRPr="00936483" w:rsidRDefault="005E3E83" w:rsidP="006719FE">
      <w:pPr>
        <w:pStyle w:val="ZR1"/>
      </w:pPr>
      <w:r w:rsidRPr="00936483">
        <w:tab/>
      </w:r>
      <w:r w:rsidRPr="00936483">
        <w:tab/>
        <w:t>In an item of the table mentioned in column</w:t>
      </w:r>
      <w:r w:rsidR="007A0200" w:rsidRPr="00936483">
        <w:t> </w:t>
      </w:r>
      <w:r w:rsidRPr="00936483">
        <w:t xml:space="preserve">2 of </w:t>
      </w:r>
      <w:r w:rsidR="003B4FAB">
        <w:t>table</w:t>
      </w:r>
      <w:r w:rsidR="007A0200" w:rsidRPr="00936483">
        <w:t> </w:t>
      </w:r>
      <w:r w:rsidRPr="00936483">
        <w:t>2.38.1:</w:t>
      </w:r>
    </w:p>
    <w:p w:rsidR="005E3E83" w:rsidRPr="00936483" w:rsidRDefault="005E3E83" w:rsidP="006719FE">
      <w:pPr>
        <w:pStyle w:val="Zdefinition"/>
        <w:keepLines/>
      </w:pPr>
      <w:r w:rsidRPr="00936483">
        <w:rPr>
          <w:b/>
          <w:i/>
        </w:rPr>
        <w:t>amount under clause</w:t>
      </w:r>
      <w:r w:rsidR="007A0200" w:rsidRPr="00936483">
        <w:rPr>
          <w:b/>
          <w:i/>
        </w:rPr>
        <w:t> </w:t>
      </w:r>
      <w:r w:rsidRPr="00936483">
        <w:rPr>
          <w:b/>
          <w:i/>
        </w:rPr>
        <w:t>2.38.1</w:t>
      </w:r>
      <w:r w:rsidRPr="00936483">
        <w:t xml:space="preserve"> means the sum of:</w:t>
      </w:r>
    </w:p>
    <w:p w:rsidR="005E3E83" w:rsidRPr="00936483" w:rsidRDefault="005E3E83" w:rsidP="006719FE">
      <w:pPr>
        <w:pStyle w:val="P1"/>
      </w:pPr>
      <w:r w:rsidRPr="00936483">
        <w:tab/>
        <w:t>(a)</w:t>
      </w:r>
      <w:r w:rsidRPr="00936483">
        <w:tab/>
        <w:t>the fee mentioned in column 3 for the item; and</w:t>
      </w:r>
    </w:p>
    <w:p w:rsidR="005E3E83" w:rsidRPr="00936483" w:rsidRDefault="005E3E83" w:rsidP="006719FE">
      <w:pPr>
        <w:pStyle w:val="P1"/>
        <w:spacing w:after="120"/>
      </w:pPr>
      <w:r w:rsidRPr="00936483">
        <w:tab/>
        <w:t>(b)</w:t>
      </w:r>
      <w:r w:rsidRPr="00936483">
        <w:tab/>
        <w:t xml:space="preserve">the amount mentioned in column 4 for each field separately treated in excess of </w:t>
      </w:r>
      <w:r w:rsidR="00A42E3E">
        <w:t>one</w:t>
      </w:r>
      <w:r w:rsidRPr="00936483">
        <w:t>.</w:t>
      </w:r>
    </w:p>
    <w:tbl>
      <w:tblPr>
        <w:tblW w:w="7489" w:type="dxa"/>
        <w:tblInd w:w="-32" w:type="dxa"/>
        <w:tblLayout w:type="fixed"/>
        <w:tblLook w:val="04A0"/>
      </w:tblPr>
      <w:tblGrid>
        <w:gridCol w:w="504"/>
        <w:gridCol w:w="912"/>
        <w:gridCol w:w="2410"/>
        <w:gridCol w:w="3663"/>
      </w:tblGrid>
      <w:tr w:rsidR="005E3E83" w:rsidRPr="00936483" w:rsidTr="00576ADD">
        <w:trPr>
          <w:cantSplit/>
          <w:trHeight w:val="507"/>
          <w:tblHeader/>
        </w:trPr>
        <w:tc>
          <w:tcPr>
            <w:tcW w:w="7489" w:type="dxa"/>
            <w:gridSpan w:val="4"/>
            <w:shd w:val="clear" w:color="auto" w:fill="auto"/>
          </w:tcPr>
          <w:p w:rsidR="005E3E83" w:rsidRPr="00936483" w:rsidRDefault="005E3E83" w:rsidP="006719FE">
            <w:pPr>
              <w:pStyle w:val="TableColHead"/>
              <w:keepLines/>
              <w:ind w:left="-108" w:right="-80"/>
            </w:pPr>
            <w:r w:rsidRPr="00936483">
              <w:t>Table 2.38.1</w:t>
            </w:r>
          </w:p>
        </w:tc>
      </w:tr>
      <w:tr w:rsidR="005E3E83" w:rsidRPr="00936483" w:rsidTr="00576ADD">
        <w:trPr>
          <w:cantSplit/>
          <w:tblHeader/>
        </w:trPr>
        <w:tc>
          <w:tcPr>
            <w:tcW w:w="504" w:type="dxa"/>
            <w:tcBorders>
              <w:bottom w:val="single" w:sz="4" w:space="0" w:color="auto"/>
            </w:tcBorders>
            <w:shd w:val="clear" w:color="auto" w:fill="auto"/>
          </w:tcPr>
          <w:p w:rsidR="005E3E83" w:rsidRPr="00936483" w:rsidRDefault="005E3E83" w:rsidP="006719FE">
            <w:pPr>
              <w:pStyle w:val="TableColHead"/>
              <w:keepLines/>
              <w:ind w:left="-626" w:right="32"/>
              <w:jc w:val="right"/>
            </w:pPr>
            <w:r w:rsidRPr="00936483">
              <w:t>Item</w:t>
            </w:r>
          </w:p>
        </w:tc>
        <w:tc>
          <w:tcPr>
            <w:tcW w:w="912" w:type="dxa"/>
            <w:tcBorders>
              <w:bottom w:val="single" w:sz="4" w:space="0" w:color="auto"/>
            </w:tcBorders>
            <w:shd w:val="clear" w:color="auto" w:fill="auto"/>
          </w:tcPr>
          <w:p w:rsidR="005E3E83" w:rsidRPr="00936483" w:rsidRDefault="00A42E3E" w:rsidP="006719FE">
            <w:pPr>
              <w:pStyle w:val="TableColHead"/>
              <w:keepLines/>
              <w:ind w:left="-80" w:right="-121"/>
            </w:pPr>
            <w:r>
              <w:t>Item</w:t>
            </w:r>
            <w:r w:rsidR="005E3E83" w:rsidRPr="00936483">
              <w:t xml:space="preserve"> of </w:t>
            </w:r>
            <w:r>
              <w:br/>
            </w:r>
            <w:r w:rsidR="005E3E83" w:rsidRPr="00936483">
              <w:t>the table</w:t>
            </w:r>
          </w:p>
        </w:tc>
        <w:tc>
          <w:tcPr>
            <w:tcW w:w="2410" w:type="dxa"/>
            <w:tcBorders>
              <w:bottom w:val="single" w:sz="4" w:space="0" w:color="auto"/>
            </w:tcBorders>
            <w:shd w:val="clear" w:color="auto" w:fill="auto"/>
          </w:tcPr>
          <w:p w:rsidR="005E3E83" w:rsidRPr="00936483" w:rsidRDefault="005E3E83" w:rsidP="006719FE">
            <w:pPr>
              <w:pStyle w:val="TableColHead"/>
              <w:keepLines/>
              <w:ind w:left="-53" w:right="-27"/>
            </w:pPr>
            <w:r w:rsidRPr="00936483">
              <w:t>Fee</w:t>
            </w:r>
          </w:p>
        </w:tc>
        <w:tc>
          <w:tcPr>
            <w:tcW w:w="3663" w:type="dxa"/>
            <w:tcBorders>
              <w:bottom w:val="single" w:sz="4" w:space="0" w:color="auto"/>
            </w:tcBorders>
            <w:shd w:val="clear" w:color="auto" w:fill="auto"/>
          </w:tcPr>
          <w:p w:rsidR="005E3E83" w:rsidRPr="00936483" w:rsidRDefault="005E3E83" w:rsidP="006719FE">
            <w:pPr>
              <w:pStyle w:val="TableColHead"/>
              <w:keepLines/>
              <w:ind w:left="-54" w:right="-80"/>
            </w:pPr>
            <w:r w:rsidRPr="00936483">
              <w:t>Amount for each field</w:t>
            </w:r>
            <w:r w:rsidR="00A42E3E">
              <w:t xml:space="preserve"> separately treated in excess of one ($)</w:t>
            </w:r>
          </w:p>
        </w:tc>
      </w:tr>
      <w:tr w:rsidR="005E3E83" w:rsidRPr="00936483" w:rsidTr="00576ADD">
        <w:trPr>
          <w:cantSplit/>
        </w:trPr>
        <w:tc>
          <w:tcPr>
            <w:tcW w:w="504" w:type="dxa"/>
            <w:tcBorders>
              <w:top w:val="single" w:sz="4" w:space="0" w:color="auto"/>
            </w:tcBorders>
            <w:shd w:val="clear" w:color="auto" w:fill="auto"/>
          </w:tcPr>
          <w:p w:rsidR="005E3E83" w:rsidRPr="00936483" w:rsidRDefault="005E3E83" w:rsidP="006719FE">
            <w:pPr>
              <w:pStyle w:val="TableText"/>
              <w:keepLines/>
              <w:ind w:left="-626" w:right="32"/>
              <w:jc w:val="right"/>
            </w:pPr>
            <w:r w:rsidRPr="00936483">
              <w:t>1</w:t>
            </w:r>
          </w:p>
        </w:tc>
        <w:tc>
          <w:tcPr>
            <w:tcW w:w="912" w:type="dxa"/>
            <w:tcBorders>
              <w:top w:val="single" w:sz="4" w:space="0" w:color="auto"/>
            </w:tcBorders>
            <w:shd w:val="clear" w:color="auto" w:fill="auto"/>
          </w:tcPr>
          <w:p w:rsidR="005E3E83" w:rsidRPr="00936483" w:rsidRDefault="005E3E83" w:rsidP="006719FE">
            <w:pPr>
              <w:pStyle w:val="TableText"/>
              <w:keepLines/>
              <w:ind w:left="-80" w:right="-121"/>
            </w:pPr>
            <w:r w:rsidRPr="00936483">
              <w:t>15003</w:t>
            </w:r>
          </w:p>
        </w:tc>
        <w:tc>
          <w:tcPr>
            <w:tcW w:w="2410" w:type="dxa"/>
            <w:tcBorders>
              <w:top w:val="single" w:sz="4" w:space="0" w:color="auto"/>
            </w:tcBorders>
            <w:shd w:val="clear" w:color="auto" w:fill="auto"/>
          </w:tcPr>
          <w:p w:rsidR="005E3E83" w:rsidRPr="00936483" w:rsidRDefault="005E3E83" w:rsidP="006719FE">
            <w:pPr>
              <w:pStyle w:val="TableText"/>
              <w:keepLines/>
              <w:ind w:left="-53" w:right="-27"/>
            </w:pPr>
            <w:r w:rsidRPr="00936483">
              <w:t>The fee for item 15000</w:t>
            </w:r>
          </w:p>
        </w:tc>
        <w:tc>
          <w:tcPr>
            <w:tcW w:w="3663" w:type="dxa"/>
            <w:tcBorders>
              <w:top w:val="single" w:sz="4" w:space="0" w:color="auto"/>
            </w:tcBorders>
            <w:shd w:val="clear" w:color="auto" w:fill="auto"/>
          </w:tcPr>
          <w:p w:rsidR="005E3E83" w:rsidRPr="00936483" w:rsidRDefault="00965563" w:rsidP="006719FE">
            <w:pPr>
              <w:pStyle w:val="TableText"/>
              <w:keepLines/>
              <w:ind w:left="-54"/>
              <w:jc w:val="center"/>
            </w:pPr>
            <w:r w:rsidRPr="00936483">
              <w:t>17.10</w:t>
            </w:r>
          </w:p>
        </w:tc>
      </w:tr>
      <w:tr w:rsidR="005E3E83" w:rsidRPr="00936483" w:rsidTr="00576ADD">
        <w:trPr>
          <w:cantSplit/>
        </w:trPr>
        <w:tc>
          <w:tcPr>
            <w:tcW w:w="504" w:type="dxa"/>
            <w:shd w:val="clear" w:color="auto" w:fill="auto"/>
          </w:tcPr>
          <w:p w:rsidR="005E3E83" w:rsidRPr="00936483" w:rsidRDefault="005E3E83" w:rsidP="006719FE">
            <w:pPr>
              <w:pStyle w:val="TableText"/>
              <w:keepLines/>
              <w:ind w:left="-626" w:right="32"/>
              <w:jc w:val="right"/>
            </w:pPr>
            <w:r w:rsidRPr="00936483">
              <w:t>2</w:t>
            </w:r>
          </w:p>
        </w:tc>
        <w:tc>
          <w:tcPr>
            <w:tcW w:w="912" w:type="dxa"/>
            <w:shd w:val="clear" w:color="auto" w:fill="auto"/>
          </w:tcPr>
          <w:p w:rsidR="005E3E83" w:rsidRPr="00936483" w:rsidRDefault="005E3E83" w:rsidP="006719FE">
            <w:pPr>
              <w:pStyle w:val="TableText"/>
              <w:keepLines/>
              <w:ind w:left="-80" w:right="-121"/>
            </w:pPr>
            <w:r w:rsidRPr="00936483">
              <w:t>15009</w:t>
            </w:r>
          </w:p>
        </w:tc>
        <w:tc>
          <w:tcPr>
            <w:tcW w:w="2410" w:type="dxa"/>
            <w:shd w:val="clear" w:color="auto" w:fill="auto"/>
          </w:tcPr>
          <w:p w:rsidR="005E3E83" w:rsidRPr="00936483" w:rsidRDefault="005E3E83" w:rsidP="006719FE">
            <w:pPr>
              <w:pStyle w:val="TableText"/>
              <w:keepLines/>
              <w:ind w:left="-53" w:right="-27"/>
            </w:pPr>
            <w:r w:rsidRPr="00936483">
              <w:t>The fee for item 15006</w:t>
            </w:r>
          </w:p>
        </w:tc>
        <w:tc>
          <w:tcPr>
            <w:tcW w:w="3663" w:type="dxa"/>
            <w:shd w:val="clear" w:color="auto" w:fill="auto"/>
          </w:tcPr>
          <w:p w:rsidR="005E3E83" w:rsidRPr="00936483" w:rsidRDefault="00965563" w:rsidP="006719FE">
            <w:pPr>
              <w:pStyle w:val="TableText"/>
              <w:keepLines/>
              <w:ind w:left="-54"/>
              <w:jc w:val="center"/>
            </w:pPr>
            <w:r w:rsidRPr="00936483">
              <w:t>18.55</w:t>
            </w:r>
          </w:p>
        </w:tc>
      </w:tr>
      <w:tr w:rsidR="005E3E83" w:rsidRPr="00936483" w:rsidTr="00576ADD">
        <w:trPr>
          <w:cantSplit/>
        </w:trPr>
        <w:tc>
          <w:tcPr>
            <w:tcW w:w="504" w:type="dxa"/>
            <w:shd w:val="clear" w:color="auto" w:fill="auto"/>
          </w:tcPr>
          <w:p w:rsidR="005E3E83" w:rsidRPr="00936483" w:rsidRDefault="005E3E83" w:rsidP="006719FE">
            <w:pPr>
              <w:pStyle w:val="TableText"/>
              <w:keepLines/>
              <w:ind w:left="-626" w:right="32"/>
              <w:jc w:val="right"/>
            </w:pPr>
            <w:r w:rsidRPr="00936483">
              <w:t>3</w:t>
            </w:r>
          </w:p>
        </w:tc>
        <w:tc>
          <w:tcPr>
            <w:tcW w:w="912" w:type="dxa"/>
            <w:shd w:val="clear" w:color="auto" w:fill="auto"/>
          </w:tcPr>
          <w:p w:rsidR="005E3E83" w:rsidRPr="00936483" w:rsidRDefault="005E3E83" w:rsidP="006719FE">
            <w:pPr>
              <w:pStyle w:val="TableText"/>
              <w:keepLines/>
              <w:ind w:left="-80" w:right="-121"/>
            </w:pPr>
            <w:r w:rsidRPr="00936483">
              <w:t>15103</w:t>
            </w:r>
          </w:p>
        </w:tc>
        <w:tc>
          <w:tcPr>
            <w:tcW w:w="2410" w:type="dxa"/>
            <w:shd w:val="clear" w:color="auto" w:fill="auto"/>
          </w:tcPr>
          <w:p w:rsidR="005E3E83" w:rsidRPr="00936483" w:rsidRDefault="005E3E83" w:rsidP="006719FE">
            <w:pPr>
              <w:pStyle w:val="TableText"/>
              <w:keepLines/>
              <w:ind w:left="-53" w:right="-27"/>
            </w:pPr>
            <w:r w:rsidRPr="00936483">
              <w:t>The fee for item 15100</w:t>
            </w:r>
          </w:p>
        </w:tc>
        <w:tc>
          <w:tcPr>
            <w:tcW w:w="3663" w:type="dxa"/>
            <w:shd w:val="clear" w:color="auto" w:fill="auto"/>
          </w:tcPr>
          <w:p w:rsidR="005E3E83" w:rsidRPr="00936483" w:rsidRDefault="00965563" w:rsidP="006719FE">
            <w:pPr>
              <w:pStyle w:val="TableText"/>
              <w:keepLines/>
              <w:ind w:left="-54"/>
              <w:jc w:val="center"/>
            </w:pPr>
            <w:r w:rsidRPr="00936483">
              <w:t>18.80</w:t>
            </w:r>
          </w:p>
        </w:tc>
      </w:tr>
      <w:tr w:rsidR="005E3E83" w:rsidRPr="00936483" w:rsidTr="00576ADD">
        <w:trPr>
          <w:cantSplit/>
        </w:trPr>
        <w:tc>
          <w:tcPr>
            <w:tcW w:w="504" w:type="dxa"/>
            <w:shd w:val="clear" w:color="auto" w:fill="auto"/>
          </w:tcPr>
          <w:p w:rsidR="005E3E83" w:rsidRPr="00936483" w:rsidRDefault="005E3E83" w:rsidP="006719FE">
            <w:pPr>
              <w:pStyle w:val="TableText"/>
              <w:keepLines/>
              <w:ind w:left="-626" w:right="32"/>
              <w:jc w:val="right"/>
            </w:pPr>
            <w:r w:rsidRPr="00936483">
              <w:t>4</w:t>
            </w:r>
          </w:p>
        </w:tc>
        <w:tc>
          <w:tcPr>
            <w:tcW w:w="912" w:type="dxa"/>
            <w:shd w:val="clear" w:color="auto" w:fill="auto"/>
          </w:tcPr>
          <w:p w:rsidR="005E3E83" w:rsidRPr="00936483" w:rsidRDefault="005E3E83" w:rsidP="006719FE">
            <w:pPr>
              <w:pStyle w:val="TableText"/>
              <w:keepLines/>
              <w:ind w:left="-80" w:right="-121"/>
            </w:pPr>
            <w:r w:rsidRPr="00936483">
              <w:t>15109</w:t>
            </w:r>
          </w:p>
        </w:tc>
        <w:tc>
          <w:tcPr>
            <w:tcW w:w="2410" w:type="dxa"/>
            <w:shd w:val="clear" w:color="auto" w:fill="auto"/>
          </w:tcPr>
          <w:p w:rsidR="005E3E83" w:rsidRPr="00936483" w:rsidRDefault="005E3E83" w:rsidP="006719FE">
            <w:pPr>
              <w:pStyle w:val="TableText"/>
              <w:keepLines/>
              <w:ind w:left="-53" w:right="-27"/>
            </w:pPr>
            <w:r w:rsidRPr="00936483">
              <w:t>The fee for item 15106</w:t>
            </w:r>
          </w:p>
        </w:tc>
        <w:tc>
          <w:tcPr>
            <w:tcW w:w="3663" w:type="dxa"/>
            <w:shd w:val="clear" w:color="auto" w:fill="auto"/>
          </w:tcPr>
          <w:p w:rsidR="005E3E83" w:rsidRPr="00936483" w:rsidRDefault="00965563" w:rsidP="006719FE">
            <w:pPr>
              <w:pStyle w:val="TableText"/>
              <w:keepLines/>
              <w:ind w:left="-54"/>
              <w:jc w:val="center"/>
            </w:pPr>
            <w:r w:rsidRPr="00936483">
              <w:t>22.70</w:t>
            </w:r>
          </w:p>
        </w:tc>
      </w:tr>
      <w:tr w:rsidR="005E3E83" w:rsidRPr="00936483" w:rsidTr="00576ADD">
        <w:trPr>
          <w:cantSplit/>
        </w:trPr>
        <w:tc>
          <w:tcPr>
            <w:tcW w:w="504" w:type="dxa"/>
            <w:shd w:val="clear" w:color="auto" w:fill="auto"/>
          </w:tcPr>
          <w:p w:rsidR="005E3E83" w:rsidRPr="00936483" w:rsidRDefault="005E3E83" w:rsidP="006719FE">
            <w:pPr>
              <w:pStyle w:val="TableText"/>
              <w:keepLines/>
              <w:ind w:left="-626" w:right="32"/>
              <w:jc w:val="right"/>
            </w:pPr>
            <w:r w:rsidRPr="00936483">
              <w:t>5</w:t>
            </w:r>
          </w:p>
        </w:tc>
        <w:tc>
          <w:tcPr>
            <w:tcW w:w="912" w:type="dxa"/>
            <w:shd w:val="clear" w:color="auto" w:fill="auto"/>
          </w:tcPr>
          <w:p w:rsidR="005E3E83" w:rsidRPr="00936483" w:rsidRDefault="005E3E83" w:rsidP="006719FE">
            <w:pPr>
              <w:pStyle w:val="TableText"/>
              <w:keepLines/>
              <w:ind w:left="-80" w:right="-121"/>
            </w:pPr>
            <w:r w:rsidRPr="00936483">
              <w:t>15115</w:t>
            </w:r>
          </w:p>
        </w:tc>
        <w:tc>
          <w:tcPr>
            <w:tcW w:w="2410" w:type="dxa"/>
            <w:shd w:val="clear" w:color="auto" w:fill="auto"/>
          </w:tcPr>
          <w:p w:rsidR="005E3E83" w:rsidRPr="00936483" w:rsidRDefault="005E3E83" w:rsidP="006719FE">
            <w:pPr>
              <w:pStyle w:val="TableText"/>
              <w:keepLines/>
              <w:ind w:left="-53" w:right="-27"/>
            </w:pPr>
            <w:r w:rsidRPr="00936483">
              <w:t>The fee for item 15</w:t>
            </w:r>
            <w:r w:rsidR="003969D2" w:rsidRPr="00936483">
              <w:t>112</w:t>
            </w:r>
          </w:p>
        </w:tc>
        <w:tc>
          <w:tcPr>
            <w:tcW w:w="3663" w:type="dxa"/>
            <w:shd w:val="clear" w:color="auto" w:fill="auto"/>
          </w:tcPr>
          <w:p w:rsidR="005E3E83" w:rsidRPr="00936483" w:rsidRDefault="00965563" w:rsidP="006719FE">
            <w:pPr>
              <w:pStyle w:val="TableText"/>
              <w:keepLines/>
              <w:ind w:left="-54"/>
              <w:jc w:val="center"/>
            </w:pPr>
            <w:r w:rsidRPr="00936483">
              <w:t>47.30</w:t>
            </w:r>
          </w:p>
        </w:tc>
      </w:tr>
      <w:tr w:rsidR="005E3E83" w:rsidRPr="00936483" w:rsidTr="00576ADD">
        <w:trPr>
          <w:cantSplit/>
        </w:trPr>
        <w:tc>
          <w:tcPr>
            <w:tcW w:w="504" w:type="dxa"/>
            <w:shd w:val="clear" w:color="auto" w:fill="auto"/>
          </w:tcPr>
          <w:p w:rsidR="005E3E83" w:rsidRPr="00936483" w:rsidRDefault="005E3E83" w:rsidP="006719FE">
            <w:pPr>
              <w:pStyle w:val="TableText"/>
              <w:keepLines/>
              <w:ind w:left="-626" w:right="32"/>
              <w:jc w:val="right"/>
            </w:pPr>
            <w:r w:rsidRPr="00936483">
              <w:t>6</w:t>
            </w:r>
          </w:p>
        </w:tc>
        <w:tc>
          <w:tcPr>
            <w:tcW w:w="912" w:type="dxa"/>
            <w:shd w:val="clear" w:color="auto" w:fill="auto"/>
          </w:tcPr>
          <w:p w:rsidR="005E3E83" w:rsidRPr="00936483" w:rsidRDefault="005E3E83" w:rsidP="006719FE">
            <w:pPr>
              <w:pStyle w:val="TableText"/>
              <w:keepLines/>
              <w:ind w:left="-80" w:right="-121"/>
            </w:pPr>
            <w:r w:rsidRPr="00936483">
              <w:t>15214</w:t>
            </w:r>
          </w:p>
        </w:tc>
        <w:tc>
          <w:tcPr>
            <w:tcW w:w="2410" w:type="dxa"/>
            <w:shd w:val="clear" w:color="auto" w:fill="auto"/>
          </w:tcPr>
          <w:p w:rsidR="005E3E83" w:rsidRPr="00936483" w:rsidRDefault="005E3E83" w:rsidP="006719FE">
            <w:pPr>
              <w:pStyle w:val="TableText"/>
              <w:keepLines/>
              <w:ind w:left="-53" w:right="-27"/>
            </w:pPr>
            <w:r w:rsidRPr="00936483">
              <w:t>The fee for item 15211</w:t>
            </w:r>
          </w:p>
        </w:tc>
        <w:tc>
          <w:tcPr>
            <w:tcW w:w="3663" w:type="dxa"/>
            <w:shd w:val="clear" w:color="auto" w:fill="auto"/>
          </w:tcPr>
          <w:p w:rsidR="005E3E83" w:rsidRPr="00936483" w:rsidRDefault="00965563" w:rsidP="006719FE">
            <w:pPr>
              <w:pStyle w:val="TableText"/>
              <w:keepLines/>
              <w:ind w:left="-54"/>
              <w:jc w:val="center"/>
            </w:pPr>
            <w:r w:rsidRPr="00936483">
              <w:t>31.90</w:t>
            </w:r>
          </w:p>
        </w:tc>
      </w:tr>
      <w:tr w:rsidR="00965563" w:rsidRPr="00936483" w:rsidTr="00576ADD">
        <w:trPr>
          <w:cantSplit/>
        </w:trPr>
        <w:tc>
          <w:tcPr>
            <w:tcW w:w="504" w:type="dxa"/>
            <w:shd w:val="clear" w:color="auto" w:fill="auto"/>
          </w:tcPr>
          <w:p w:rsidR="00965563" w:rsidRPr="00936483" w:rsidRDefault="00965563" w:rsidP="006719FE">
            <w:pPr>
              <w:pStyle w:val="TableText"/>
              <w:keepLines/>
              <w:ind w:left="-626" w:right="32"/>
              <w:jc w:val="right"/>
            </w:pPr>
            <w:r w:rsidRPr="00936483">
              <w:t>7</w:t>
            </w:r>
          </w:p>
        </w:tc>
        <w:tc>
          <w:tcPr>
            <w:tcW w:w="912" w:type="dxa"/>
            <w:shd w:val="clear" w:color="auto" w:fill="auto"/>
          </w:tcPr>
          <w:p w:rsidR="00965563" w:rsidRPr="00936483" w:rsidRDefault="00965563" w:rsidP="006719FE">
            <w:pPr>
              <w:pStyle w:val="TableText"/>
              <w:keepLines/>
              <w:ind w:left="-80" w:right="-121"/>
            </w:pPr>
            <w:r w:rsidRPr="00936483">
              <w:t>15230</w:t>
            </w:r>
          </w:p>
        </w:tc>
        <w:tc>
          <w:tcPr>
            <w:tcW w:w="2410" w:type="dxa"/>
            <w:shd w:val="clear" w:color="auto" w:fill="auto"/>
          </w:tcPr>
          <w:p w:rsidR="00965563" w:rsidRPr="00936483" w:rsidRDefault="00965563" w:rsidP="006719FE">
            <w:pPr>
              <w:pStyle w:val="TableText"/>
              <w:keepLines/>
              <w:ind w:left="-53" w:right="-27"/>
            </w:pPr>
            <w:r w:rsidRPr="00936483">
              <w:t>The fee for item 15215</w:t>
            </w:r>
          </w:p>
        </w:tc>
        <w:tc>
          <w:tcPr>
            <w:tcW w:w="3663" w:type="dxa"/>
            <w:shd w:val="clear" w:color="auto" w:fill="auto"/>
          </w:tcPr>
          <w:p w:rsidR="00965563" w:rsidRPr="00936483" w:rsidRDefault="00965563" w:rsidP="006719FE">
            <w:pPr>
              <w:pStyle w:val="TableText"/>
              <w:keepLines/>
              <w:ind w:left="-54"/>
              <w:jc w:val="center"/>
            </w:pPr>
            <w:r w:rsidRPr="00936483">
              <w:t>37.95</w:t>
            </w:r>
          </w:p>
        </w:tc>
      </w:tr>
      <w:tr w:rsidR="00DD0831" w:rsidRPr="00936483" w:rsidTr="00576ADD">
        <w:trPr>
          <w:cantSplit/>
        </w:trPr>
        <w:tc>
          <w:tcPr>
            <w:tcW w:w="504" w:type="dxa"/>
            <w:shd w:val="clear" w:color="auto" w:fill="auto"/>
          </w:tcPr>
          <w:p w:rsidR="00DD0831" w:rsidRPr="00936483" w:rsidRDefault="003969D2" w:rsidP="006719FE">
            <w:pPr>
              <w:pStyle w:val="TableText"/>
              <w:keepLines/>
              <w:ind w:left="-626" w:right="32"/>
              <w:jc w:val="right"/>
            </w:pPr>
            <w:r w:rsidRPr="00936483">
              <w:t>8</w:t>
            </w:r>
          </w:p>
        </w:tc>
        <w:tc>
          <w:tcPr>
            <w:tcW w:w="912" w:type="dxa"/>
            <w:shd w:val="clear" w:color="auto" w:fill="auto"/>
          </w:tcPr>
          <w:p w:rsidR="00DD0831" w:rsidRPr="00936483" w:rsidRDefault="00DD0831" w:rsidP="006719FE">
            <w:pPr>
              <w:pStyle w:val="TableText"/>
              <w:keepLines/>
              <w:ind w:left="-80" w:right="-121"/>
            </w:pPr>
            <w:r w:rsidRPr="00936483">
              <w:t>15233</w:t>
            </w:r>
          </w:p>
        </w:tc>
        <w:tc>
          <w:tcPr>
            <w:tcW w:w="2410" w:type="dxa"/>
            <w:shd w:val="clear" w:color="auto" w:fill="auto"/>
          </w:tcPr>
          <w:p w:rsidR="00DD0831" w:rsidRPr="00936483" w:rsidRDefault="00DD0831" w:rsidP="006719FE">
            <w:pPr>
              <w:pStyle w:val="TableText"/>
              <w:keepLines/>
              <w:ind w:left="-53" w:right="-27"/>
            </w:pPr>
            <w:r w:rsidRPr="00936483">
              <w:t>The fee for item 15218</w:t>
            </w:r>
          </w:p>
        </w:tc>
        <w:tc>
          <w:tcPr>
            <w:tcW w:w="3663" w:type="dxa"/>
            <w:shd w:val="clear" w:color="auto" w:fill="auto"/>
          </w:tcPr>
          <w:p w:rsidR="00DD0831" w:rsidRPr="00936483" w:rsidRDefault="00DD0831" w:rsidP="006719FE">
            <w:pPr>
              <w:pStyle w:val="TableText"/>
              <w:keepLines/>
              <w:ind w:left="-54"/>
              <w:jc w:val="center"/>
            </w:pPr>
            <w:r w:rsidRPr="00936483">
              <w:t>37.95</w:t>
            </w:r>
          </w:p>
        </w:tc>
      </w:tr>
      <w:tr w:rsidR="00DD0831" w:rsidRPr="00936483" w:rsidTr="00576ADD">
        <w:trPr>
          <w:cantSplit/>
        </w:trPr>
        <w:tc>
          <w:tcPr>
            <w:tcW w:w="504" w:type="dxa"/>
            <w:shd w:val="clear" w:color="auto" w:fill="auto"/>
          </w:tcPr>
          <w:p w:rsidR="00DD0831" w:rsidRPr="00936483" w:rsidRDefault="003969D2" w:rsidP="006719FE">
            <w:pPr>
              <w:pStyle w:val="TableText"/>
              <w:keepLines/>
              <w:ind w:left="-626" w:right="32"/>
              <w:jc w:val="right"/>
            </w:pPr>
            <w:r w:rsidRPr="00936483">
              <w:t>9</w:t>
            </w:r>
          </w:p>
        </w:tc>
        <w:tc>
          <w:tcPr>
            <w:tcW w:w="912" w:type="dxa"/>
            <w:shd w:val="clear" w:color="auto" w:fill="auto"/>
          </w:tcPr>
          <w:p w:rsidR="00DD0831" w:rsidRPr="00936483" w:rsidRDefault="00DD0831" w:rsidP="006719FE">
            <w:pPr>
              <w:pStyle w:val="TableText"/>
              <w:keepLines/>
              <w:ind w:left="-80" w:right="-121"/>
            </w:pPr>
            <w:r w:rsidRPr="00936483">
              <w:t>15236</w:t>
            </w:r>
          </w:p>
        </w:tc>
        <w:tc>
          <w:tcPr>
            <w:tcW w:w="2410" w:type="dxa"/>
            <w:shd w:val="clear" w:color="auto" w:fill="auto"/>
          </w:tcPr>
          <w:p w:rsidR="00DD0831" w:rsidRPr="00936483" w:rsidRDefault="00DD0831" w:rsidP="006719FE">
            <w:pPr>
              <w:pStyle w:val="TableText"/>
              <w:keepLines/>
              <w:ind w:left="-53" w:right="-27"/>
            </w:pPr>
            <w:r w:rsidRPr="00936483">
              <w:t>The fee for item 15221</w:t>
            </w:r>
          </w:p>
        </w:tc>
        <w:tc>
          <w:tcPr>
            <w:tcW w:w="3663" w:type="dxa"/>
            <w:shd w:val="clear" w:color="auto" w:fill="auto"/>
          </w:tcPr>
          <w:p w:rsidR="00DD0831" w:rsidRPr="00936483" w:rsidRDefault="00DD0831" w:rsidP="006719FE">
            <w:pPr>
              <w:pStyle w:val="TableText"/>
              <w:keepLines/>
              <w:ind w:left="-54"/>
              <w:jc w:val="center"/>
            </w:pPr>
            <w:r w:rsidRPr="00936483">
              <w:t>37.95</w:t>
            </w:r>
          </w:p>
        </w:tc>
      </w:tr>
      <w:tr w:rsidR="00DD0831" w:rsidRPr="00936483" w:rsidTr="00576ADD">
        <w:trPr>
          <w:cantSplit/>
        </w:trPr>
        <w:tc>
          <w:tcPr>
            <w:tcW w:w="504" w:type="dxa"/>
            <w:shd w:val="clear" w:color="auto" w:fill="auto"/>
          </w:tcPr>
          <w:p w:rsidR="00DD0831" w:rsidRPr="00936483" w:rsidRDefault="003969D2" w:rsidP="006719FE">
            <w:pPr>
              <w:pStyle w:val="TableText"/>
              <w:keepLines/>
              <w:ind w:left="-626" w:right="32"/>
              <w:jc w:val="right"/>
            </w:pPr>
            <w:r w:rsidRPr="00936483">
              <w:t>10</w:t>
            </w:r>
          </w:p>
        </w:tc>
        <w:tc>
          <w:tcPr>
            <w:tcW w:w="912" w:type="dxa"/>
            <w:shd w:val="clear" w:color="auto" w:fill="auto"/>
          </w:tcPr>
          <w:p w:rsidR="00DD0831" w:rsidRPr="00936483" w:rsidRDefault="00DD0831" w:rsidP="006719FE">
            <w:pPr>
              <w:pStyle w:val="TableText"/>
              <w:keepLines/>
              <w:ind w:left="-80" w:right="-121"/>
            </w:pPr>
            <w:r w:rsidRPr="00936483">
              <w:t>15239</w:t>
            </w:r>
          </w:p>
        </w:tc>
        <w:tc>
          <w:tcPr>
            <w:tcW w:w="2410" w:type="dxa"/>
            <w:shd w:val="clear" w:color="auto" w:fill="auto"/>
          </w:tcPr>
          <w:p w:rsidR="00DD0831" w:rsidRPr="00936483" w:rsidRDefault="00DD0831" w:rsidP="006719FE">
            <w:pPr>
              <w:pStyle w:val="TableText"/>
              <w:keepLines/>
              <w:ind w:left="-53" w:right="-27"/>
            </w:pPr>
            <w:r w:rsidRPr="00936483">
              <w:t>The fee for item 15224</w:t>
            </w:r>
          </w:p>
        </w:tc>
        <w:tc>
          <w:tcPr>
            <w:tcW w:w="3663" w:type="dxa"/>
            <w:shd w:val="clear" w:color="auto" w:fill="auto"/>
          </w:tcPr>
          <w:p w:rsidR="00DD0831" w:rsidRPr="00936483" w:rsidRDefault="00DD0831" w:rsidP="006719FE">
            <w:pPr>
              <w:pStyle w:val="TableText"/>
              <w:keepLines/>
              <w:ind w:left="-54"/>
              <w:jc w:val="center"/>
            </w:pPr>
            <w:r w:rsidRPr="00936483">
              <w:t>37.95</w:t>
            </w:r>
          </w:p>
        </w:tc>
      </w:tr>
      <w:tr w:rsidR="00DD0831" w:rsidRPr="00936483" w:rsidTr="00576ADD">
        <w:trPr>
          <w:cantSplit/>
        </w:trPr>
        <w:tc>
          <w:tcPr>
            <w:tcW w:w="504" w:type="dxa"/>
            <w:shd w:val="clear" w:color="auto" w:fill="auto"/>
          </w:tcPr>
          <w:p w:rsidR="00DD0831" w:rsidRPr="00936483" w:rsidRDefault="003969D2" w:rsidP="006719FE">
            <w:pPr>
              <w:pStyle w:val="TableText"/>
              <w:keepLines/>
              <w:ind w:left="-626" w:right="32"/>
              <w:jc w:val="right"/>
            </w:pPr>
            <w:r w:rsidRPr="00936483">
              <w:t>11</w:t>
            </w:r>
          </w:p>
        </w:tc>
        <w:tc>
          <w:tcPr>
            <w:tcW w:w="912" w:type="dxa"/>
            <w:shd w:val="clear" w:color="auto" w:fill="auto"/>
          </w:tcPr>
          <w:p w:rsidR="00DD0831" w:rsidRPr="00936483" w:rsidRDefault="00DD0831" w:rsidP="006719FE">
            <w:pPr>
              <w:pStyle w:val="TableText"/>
              <w:keepLines/>
              <w:ind w:left="-80" w:right="-121"/>
            </w:pPr>
            <w:r w:rsidRPr="00936483">
              <w:t>15242</w:t>
            </w:r>
          </w:p>
        </w:tc>
        <w:tc>
          <w:tcPr>
            <w:tcW w:w="2410" w:type="dxa"/>
            <w:shd w:val="clear" w:color="auto" w:fill="auto"/>
          </w:tcPr>
          <w:p w:rsidR="00DD0831" w:rsidRPr="00936483" w:rsidRDefault="00DD0831" w:rsidP="006719FE">
            <w:pPr>
              <w:pStyle w:val="TableText"/>
              <w:keepLines/>
              <w:ind w:left="-53" w:right="-27"/>
            </w:pPr>
            <w:r w:rsidRPr="00936483">
              <w:t>The fee for item 15227</w:t>
            </w:r>
          </w:p>
        </w:tc>
        <w:tc>
          <w:tcPr>
            <w:tcW w:w="3663" w:type="dxa"/>
            <w:shd w:val="clear" w:color="auto" w:fill="auto"/>
          </w:tcPr>
          <w:p w:rsidR="00DD0831" w:rsidRPr="00936483" w:rsidRDefault="00DD0831" w:rsidP="006719FE">
            <w:pPr>
              <w:pStyle w:val="TableText"/>
              <w:keepLines/>
              <w:ind w:left="-54"/>
              <w:jc w:val="center"/>
            </w:pPr>
            <w:r w:rsidRPr="00936483">
              <w:t>37.95</w:t>
            </w:r>
          </w:p>
        </w:tc>
      </w:tr>
      <w:tr w:rsidR="00DD0831" w:rsidRPr="00936483" w:rsidTr="00576ADD">
        <w:trPr>
          <w:cantSplit/>
        </w:trPr>
        <w:tc>
          <w:tcPr>
            <w:tcW w:w="504" w:type="dxa"/>
            <w:shd w:val="clear" w:color="auto" w:fill="auto"/>
          </w:tcPr>
          <w:p w:rsidR="00DD0831" w:rsidRPr="00936483" w:rsidRDefault="003969D2" w:rsidP="006719FE">
            <w:pPr>
              <w:pStyle w:val="TableText"/>
              <w:keepLines/>
              <w:ind w:left="-626" w:right="32"/>
              <w:jc w:val="right"/>
            </w:pPr>
            <w:r w:rsidRPr="00936483">
              <w:t>12</w:t>
            </w:r>
          </w:p>
        </w:tc>
        <w:tc>
          <w:tcPr>
            <w:tcW w:w="912" w:type="dxa"/>
            <w:shd w:val="clear" w:color="auto" w:fill="auto"/>
          </w:tcPr>
          <w:p w:rsidR="00DD0831" w:rsidRPr="00936483" w:rsidRDefault="00DD0831" w:rsidP="006719FE">
            <w:pPr>
              <w:pStyle w:val="TableText"/>
              <w:keepLines/>
              <w:ind w:left="-80" w:right="-121"/>
            </w:pPr>
            <w:r w:rsidRPr="00936483">
              <w:t>15260</w:t>
            </w:r>
          </w:p>
        </w:tc>
        <w:tc>
          <w:tcPr>
            <w:tcW w:w="2410" w:type="dxa"/>
            <w:shd w:val="clear" w:color="auto" w:fill="auto"/>
          </w:tcPr>
          <w:p w:rsidR="00DD0831" w:rsidRPr="00936483" w:rsidRDefault="00DD0831" w:rsidP="006719FE">
            <w:pPr>
              <w:pStyle w:val="TableText"/>
              <w:keepLines/>
              <w:ind w:left="-53" w:right="-27"/>
            </w:pPr>
            <w:r w:rsidRPr="00936483">
              <w:t>The fee for item 15245</w:t>
            </w:r>
          </w:p>
        </w:tc>
        <w:tc>
          <w:tcPr>
            <w:tcW w:w="3663" w:type="dxa"/>
            <w:shd w:val="clear" w:color="auto" w:fill="auto"/>
          </w:tcPr>
          <w:p w:rsidR="00DD0831" w:rsidRPr="00936483" w:rsidRDefault="00DD0831" w:rsidP="006719FE">
            <w:pPr>
              <w:pStyle w:val="TableText"/>
              <w:keepLines/>
              <w:ind w:left="-54"/>
              <w:jc w:val="center"/>
            </w:pPr>
            <w:r w:rsidRPr="00936483">
              <w:t>37.95</w:t>
            </w:r>
          </w:p>
        </w:tc>
      </w:tr>
      <w:tr w:rsidR="00DD0831" w:rsidRPr="00936483" w:rsidTr="00576ADD">
        <w:trPr>
          <w:cantSplit/>
        </w:trPr>
        <w:tc>
          <w:tcPr>
            <w:tcW w:w="504" w:type="dxa"/>
            <w:shd w:val="clear" w:color="auto" w:fill="auto"/>
          </w:tcPr>
          <w:p w:rsidR="00DD0831" w:rsidRPr="00936483" w:rsidRDefault="003969D2" w:rsidP="006719FE">
            <w:pPr>
              <w:pStyle w:val="TableText"/>
              <w:keepLines/>
              <w:ind w:left="-626" w:right="32"/>
              <w:jc w:val="right"/>
            </w:pPr>
            <w:r w:rsidRPr="00936483">
              <w:t>13</w:t>
            </w:r>
          </w:p>
        </w:tc>
        <w:tc>
          <w:tcPr>
            <w:tcW w:w="912" w:type="dxa"/>
            <w:shd w:val="clear" w:color="auto" w:fill="auto"/>
          </w:tcPr>
          <w:p w:rsidR="00DD0831" w:rsidRPr="00936483" w:rsidRDefault="00DD0831" w:rsidP="006719FE">
            <w:pPr>
              <w:pStyle w:val="TableText"/>
              <w:keepLines/>
              <w:ind w:left="-80" w:right="-121"/>
            </w:pPr>
            <w:r w:rsidRPr="00936483">
              <w:t>15263</w:t>
            </w:r>
          </w:p>
        </w:tc>
        <w:tc>
          <w:tcPr>
            <w:tcW w:w="2410" w:type="dxa"/>
            <w:shd w:val="clear" w:color="auto" w:fill="auto"/>
          </w:tcPr>
          <w:p w:rsidR="00DD0831" w:rsidRPr="00936483" w:rsidRDefault="00DD0831" w:rsidP="006719FE">
            <w:pPr>
              <w:pStyle w:val="TableText"/>
              <w:keepLines/>
              <w:ind w:left="-53" w:right="-27"/>
            </w:pPr>
            <w:r w:rsidRPr="00936483">
              <w:t>The fee for item 15248</w:t>
            </w:r>
          </w:p>
        </w:tc>
        <w:tc>
          <w:tcPr>
            <w:tcW w:w="3663" w:type="dxa"/>
            <w:shd w:val="clear" w:color="auto" w:fill="auto"/>
          </w:tcPr>
          <w:p w:rsidR="00DD0831" w:rsidRPr="00936483" w:rsidRDefault="00DD0831" w:rsidP="006719FE">
            <w:pPr>
              <w:pStyle w:val="TableText"/>
              <w:keepLines/>
              <w:ind w:left="-54"/>
              <w:jc w:val="center"/>
            </w:pPr>
            <w:r w:rsidRPr="00936483">
              <w:t>37.95</w:t>
            </w:r>
          </w:p>
        </w:tc>
      </w:tr>
      <w:tr w:rsidR="00DD0831" w:rsidRPr="00936483" w:rsidTr="00576ADD">
        <w:trPr>
          <w:cantSplit/>
        </w:trPr>
        <w:tc>
          <w:tcPr>
            <w:tcW w:w="504" w:type="dxa"/>
            <w:shd w:val="clear" w:color="auto" w:fill="auto"/>
          </w:tcPr>
          <w:p w:rsidR="00DD0831" w:rsidRPr="00936483" w:rsidRDefault="003969D2" w:rsidP="006719FE">
            <w:pPr>
              <w:pStyle w:val="TableText"/>
              <w:keepLines/>
              <w:ind w:left="-626" w:right="32"/>
              <w:jc w:val="right"/>
            </w:pPr>
            <w:r w:rsidRPr="00936483">
              <w:t>14</w:t>
            </w:r>
          </w:p>
        </w:tc>
        <w:tc>
          <w:tcPr>
            <w:tcW w:w="912" w:type="dxa"/>
            <w:shd w:val="clear" w:color="auto" w:fill="auto"/>
          </w:tcPr>
          <w:p w:rsidR="00DD0831" w:rsidRPr="00936483" w:rsidRDefault="00DD0831" w:rsidP="006719FE">
            <w:pPr>
              <w:pStyle w:val="TableText"/>
              <w:keepLines/>
              <w:ind w:left="-80" w:right="-121"/>
            </w:pPr>
            <w:r w:rsidRPr="00936483">
              <w:t>15266</w:t>
            </w:r>
          </w:p>
        </w:tc>
        <w:tc>
          <w:tcPr>
            <w:tcW w:w="2410" w:type="dxa"/>
            <w:shd w:val="clear" w:color="auto" w:fill="auto"/>
          </w:tcPr>
          <w:p w:rsidR="00DD0831" w:rsidRPr="00936483" w:rsidRDefault="00DD0831" w:rsidP="006719FE">
            <w:pPr>
              <w:pStyle w:val="TableText"/>
              <w:keepLines/>
              <w:ind w:left="-53" w:right="-27"/>
            </w:pPr>
            <w:r w:rsidRPr="00936483">
              <w:t>The fee for item 15251</w:t>
            </w:r>
          </w:p>
        </w:tc>
        <w:tc>
          <w:tcPr>
            <w:tcW w:w="3663" w:type="dxa"/>
            <w:shd w:val="clear" w:color="auto" w:fill="auto"/>
          </w:tcPr>
          <w:p w:rsidR="00DD0831" w:rsidRPr="00936483" w:rsidRDefault="00DD0831" w:rsidP="006719FE">
            <w:pPr>
              <w:pStyle w:val="TableText"/>
              <w:keepLines/>
              <w:ind w:left="-54"/>
              <w:jc w:val="center"/>
            </w:pPr>
            <w:r w:rsidRPr="00936483">
              <w:t>37.95</w:t>
            </w:r>
          </w:p>
        </w:tc>
      </w:tr>
      <w:tr w:rsidR="00DD0831" w:rsidRPr="00936483" w:rsidTr="00576ADD">
        <w:trPr>
          <w:cantSplit/>
        </w:trPr>
        <w:tc>
          <w:tcPr>
            <w:tcW w:w="504" w:type="dxa"/>
            <w:shd w:val="clear" w:color="auto" w:fill="auto"/>
          </w:tcPr>
          <w:p w:rsidR="00DD0831" w:rsidRPr="00936483" w:rsidRDefault="003969D2" w:rsidP="006719FE">
            <w:pPr>
              <w:pStyle w:val="TableText"/>
              <w:keepLines/>
              <w:ind w:left="-626" w:right="32"/>
              <w:jc w:val="right"/>
            </w:pPr>
            <w:r w:rsidRPr="00936483">
              <w:t>15</w:t>
            </w:r>
          </w:p>
        </w:tc>
        <w:tc>
          <w:tcPr>
            <w:tcW w:w="912" w:type="dxa"/>
            <w:shd w:val="clear" w:color="auto" w:fill="auto"/>
          </w:tcPr>
          <w:p w:rsidR="00DD0831" w:rsidRPr="00936483" w:rsidRDefault="00DD0831" w:rsidP="006719FE">
            <w:pPr>
              <w:pStyle w:val="TableText"/>
              <w:keepLines/>
              <w:ind w:left="-80" w:right="-121"/>
            </w:pPr>
            <w:r w:rsidRPr="00936483">
              <w:t>15269</w:t>
            </w:r>
          </w:p>
        </w:tc>
        <w:tc>
          <w:tcPr>
            <w:tcW w:w="2410" w:type="dxa"/>
            <w:shd w:val="clear" w:color="auto" w:fill="auto"/>
          </w:tcPr>
          <w:p w:rsidR="00DD0831" w:rsidRPr="00936483" w:rsidRDefault="00DD0831" w:rsidP="006719FE">
            <w:pPr>
              <w:pStyle w:val="TableText"/>
              <w:keepLines/>
              <w:ind w:left="-53" w:right="-27"/>
            </w:pPr>
            <w:r w:rsidRPr="00936483">
              <w:t>The fee for item 15254</w:t>
            </w:r>
          </w:p>
        </w:tc>
        <w:tc>
          <w:tcPr>
            <w:tcW w:w="3663" w:type="dxa"/>
            <w:shd w:val="clear" w:color="auto" w:fill="auto"/>
          </w:tcPr>
          <w:p w:rsidR="00DD0831" w:rsidRPr="00936483" w:rsidRDefault="00DD0831" w:rsidP="006719FE">
            <w:pPr>
              <w:pStyle w:val="TableText"/>
              <w:keepLines/>
              <w:ind w:left="-54"/>
              <w:jc w:val="center"/>
            </w:pPr>
            <w:r w:rsidRPr="00936483">
              <w:t>37.95</w:t>
            </w:r>
          </w:p>
        </w:tc>
      </w:tr>
      <w:tr w:rsidR="00DD0831" w:rsidRPr="00936483" w:rsidTr="00576ADD">
        <w:trPr>
          <w:cantSplit/>
        </w:trPr>
        <w:tc>
          <w:tcPr>
            <w:tcW w:w="504" w:type="dxa"/>
            <w:tcBorders>
              <w:bottom w:val="single" w:sz="4" w:space="0" w:color="auto"/>
            </w:tcBorders>
            <w:shd w:val="clear" w:color="auto" w:fill="auto"/>
          </w:tcPr>
          <w:p w:rsidR="00DD0831" w:rsidRPr="00936483" w:rsidRDefault="003969D2" w:rsidP="006719FE">
            <w:pPr>
              <w:pStyle w:val="TableText"/>
              <w:keepLines/>
              <w:ind w:left="-626" w:right="32"/>
              <w:jc w:val="right"/>
            </w:pPr>
            <w:r w:rsidRPr="00936483">
              <w:t>16</w:t>
            </w:r>
          </w:p>
        </w:tc>
        <w:tc>
          <w:tcPr>
            <w:tcW w:w="912" w:type="dxa"/>
            <w:tcBorders>
              <w:bottom w:val="single" w:sz="4" w:space="0" w:color="auto"/>
            </w:tcBorders>
            <w:shd w:val="clear" w:color="auto" w:fill="auto"/>
          </w:tcPr>
          <w:p w:rsidR="00DD0831" w:rsidRPr="00936483" w:rsidRDefault="00DD0831" w:rsidP="006719FE">
            <w:pPr>
              <w:pStyle w:val="TableText"/>
              <w:keepLines/>
              <w:ind w:left="-80" w:right="-121"/>
            </w:pPr>
            <w:r w:rsidRPr="00936483">
              <w:t>15272</w:t>
            </w:r>
          </w:p>
        </w:tc>
        <w:tc>
          <w:tcPr>
            <w:tcW w:w="2410" w:type="dxa"/>
            <w:tcBorders>
              <w:bottom w:val="single" w:sz="4" w:space="0" w:color="auto"/>
            </w:tcBorders>
            <w:shd w:val="clear" w:color="auto" w:fill="auto"/>
          </w:tcPr>
          <w:p w:rsidR="00DD0831" w:rsidRPr="00936483" w:rsidRDefault="00DD0831" w:rsidP="006719FE">
            <w:pPr>
              <w:pStyle w:val="TableText"/>
              <w:keepLines/>
              <w:ind w:left="-53" w:right="-27"/>
            </w:pPr>
            <w:r w:rsidRPr="00936483">
              <w:t>The fee for item 15257</w:t>
            </w:r>
          </w:p>
        </w:tc>
        <w:tc>
          <w:tcPr>
            <w:tcW w:w="3663" w:type="dxa"/>
            <w:tcBorders>
              <w:bottom w:val="single" w:sz="4" w:space="0" w:color="auto"/>
            </w:tcBorders>
            <w:shd w:val="clear" w:color="auto" w:fill="auto"/>
          </w:tcPr>
          <w:p w:rsidR="00DD0831" w:rsidRPr="00936483" w:rsidRDefault="00DD0831" w:rsidP="006719FE">
            <w:pPr>
              <w:pStyle w:val="TableText"/>
              <w:keepLines/>
              <w:ind w:left="-54"/>
              <w:jc w:val="center"/>
            </w:pPr>
            <w:r w:rsidRPr="00936483">
              <w:t>37.95</w:t>
            </w:r>
          </w:p>
        </w:tc>
      </w:tr>
    </w:tbl>
    <w:p w:rsidR="005E3E83" w:rsidRPr="00936483" w:rsidRDefault="005E3E83" w:rsidP="006719FE">
      <w:pPr>
        <w:pStyle w:val="HR"/>
        <w:rPr>
          <w:rFonts w:cs="Arial"/>
          <w:bCs/>
          <w:lang w:eastAsia="en-AU"/>
        </w:rPr>
      </w:pPr>
      <w:bookmarkStart w:id="177" w:name="_Toc329356884"/>
      <w:r w:rsidRPr="001B079B">
        <w:rPr>
          <w:rStyle w:val="CharSectno"/>
        </w:rPr>
        <w:t>2.38.2</w:t>
      </w:r>
      <w:r w:rsidRPr="00936483">
        <w:rPr>
          <w:rFonts w:cs="Arial"/>
          <w:bCs/>
          <w:lang w:eastAsia="en-AU"/>
        </w:rPr>
        <w:tab/>
        <w:t xml:space="preserve">Meaning of </w:t>
      </w:r>
      <w:r w:rsidRPr="00936483">
        <w:rPr>
          <w:rFonts w:cs="Arial"/>
          <w:bCs/>
          <w:i/>
          <w:iCs/>
          <w:lang w:eastAsia="en-AU"/>
        </w:rPr>
        <w:t>approved site</w:t>
      </w:r>
      <w:bookmarkEnd w:id="177"/>
    </w:p>
    <w:p w:rsidR="005E3E83" w:rsidRPr="00936483" w:rsidRDefault="005E3E83" w:rsidP="006719FE">
      <w:pPr>
        <w:pStyle w:val="ZR1"/>
      </w:pPr>
      <w:r w:rsidRPr="00936483">
        <w:tab/>
      </w:r>
      <w:r w:rsidRPr="00936483">
        <w:tab/>
        <w:t>In item</w:t>
      </w:r>
      <w:r w:rsidR="007A0200" w:rsidRPr="00936483">
        <w:t> </w:t>
      </w:r>
      <w:r w:rsidRPr="00936483">
        <w:t>15338:</w:t>
      </w:r>
    </w:p>
    <w:p w:rsidR="005E3E83" w:rsidRPr="00936483" w:rsidRDefault="005E3E83" w:rsidP="006719FE">
      <w:pPr>
        <w:pStyle w:val="definition"/>
        <w:keepLines/>
      </w:pPr>
      <w:r w:rsidRPr="00936483">
        <w:rPr>
          <w:b/>
          <w:i/>
        </w:rPr>
        <w:t>a</w:t>
      </w:r>
      <w:r w:rsidRPr="00936483">
        <w:rPr>
          <w:b/>
          <w:bCs/>
          <w:i/>
          <w:iCs/>
        </w:rPr>
        <w:t>pproved site</w:t>
      </w:r>
      <w:r w:rsidRPr="00936483">
        <w:t>, for radiation oncology, means a site at which radiation oncology may be performed lawfully under the law of the State or Territory in which the site is located.</w:t>
      </w:r>
    </w:p>
    <w:p w:rsidR="005E3E83" w:rsidRPr="00936483" w:rsidRDefault="005E3E83" w:rsidP="006719FE">
      <w:pPr>
        <w:pStyle w:val="HR"/>
      </w:pPr>
      <w:bookmarkStart w:id="178" w:name="_Toc329356885"/>
      <w:r w:rsidRPr="001B079B">
        <w:rPr>
          <w:rStyle w:val="CharSectno"/>
        </w:rPr>
        <w:t>2.38.3</w:t>
      </w:r>
      <w:r w:rsidRPr="00936483">
        <w:tab/>
        <w:t>Application of Group T2</w:t>
      </w:r>
      <w:bookmarkEnd w:id="178"/>
    </w:p>
    <w:p w:rsidR="005E3E83" w:rsidRPr="00936483" w:rsidRDefault="005E3E83" w:rsidP="006719FE">
      <w:pPr>
        <w:pStyle w:val="R1"/>
      </w:pPr>
      <w:r w:rsidRPr="00936483">
        <w:tab/>
      </w:r>
      <w:r w:rsidRPr="00936483">
        <w:tab/>
        <w:t>Items 15000 to 15600 do not apply to a service described in the item if the service is provided at the same time as, or in connection with, the provision of a pain pump for post</w:t>
      </w:r>
      <w:r w:rsidRPr="00936483">
        <w:noBreakHyphen/>
        <w:t>surgical pain management.</w:t>
      </w:r>
    </w:p>
    <w:p w:rsidR="005E3E83" w:rsidRPr="00936483" w:rsidRDefault="005E3E83" w:rsidP="006719FE">
      <w:pPr>
        <w:pStyle w:val="HR"/>
      </w:pPr>
      <w:bookmarkStart w:id="179" w:name="_Toc329356886"/>
      <w:r w:rsidRPr="001B079B">
        <w:rPr>
          <w:rStyle w:val="CharSectno"/>
        </w:rPr>
        <w:t>2.38.4</w:t>
      </w:r>
      <w:r w:rsidRPr="00936483">
        <w:tab/>
        <w:t>Application of items 15556, 15559 and 15562</w:t>
      </w:r>
      <w:bookmarkEnd w:id="179"/>
    </w:p>
    <w:p w:rsidR="005E3E83" w:rsidRPr="00936483" w:rsidRDefault="005E3E83" w:rsidP="006719FE">
      <w:pPr>
        <w:pStyle w:val="ZR1"/>
      </w:pPr>
      <w:r w:rsidRPr="00936483">
        <w:tab/>
      </w:r>
      <w:r w:rsidRPr="00936483">
        <w:tab/>
        <w:t>A service mentioned in item</w:t>
      </w:r>
      <w:r w:rsidR="007A0200" w:rsidRPr="00936483">
        <w:t> </w:t>
      </w:r>
      <w:r w:rsidRPr="00936483">
        <w:t>15556, 15559 or 15562 applies only if:</w:t>
      </w:r>
    </w:p>
    <w:p w:rsidR="005E3E83" w:rsidRPr="00936483" w:rsidRDefault="005E3E83" w:rsidP="006719FE">
      <w:pPr>
        <w:pStyle w:val="P1"/>
      </w:pPr>
      <w:r w:rsidRPr="00936483">
        <w:tab/>
        <w:t>(a)</w:t>
      </w:r>
      <w:r w:rsidRPr="00936483">
        <w:tab/>
        <w:t>each gross tumour target, clinical target, planning target and organ at risk specified in the prescription is rendered as a volume; and</w:t>
      </w:r>
    </w:p>
    <w:p w:rsidR="005E3E83" w:rsidRPr="00936483" w:rsidRDefault="005E3E83" w:rsidP="006719FE">
      <w:pPr>
        <w:pStyle w:val="P1"/>
      </w:pPr>
      <w:r w:rsidRPr="00936483">
        <w:tab/>
        <w:t>(b)</w:t>
      </w:r>
      <w:r w:rsidRPr="00936483">
        <w:tab/>
        <w:t>each organ at risk is nominated as a planning dose goal or constraint; and</w:t>
      </w:r>
    </w:p>
    <w:p w:rsidR="005E3E83" w:rsidRPr="00936483" w:rsidRDefault="005E3E83" w:rsidP="006719FE">
      <w:pPr>
        <w:pStyle w:val="P1"/>
      </w:pPr>
      <w:r w:rsidRPr="00936483">
        <w:tab/>
        <w:t>(c)</w:t>
      </w:r>
      <w:r w:rsidRPr="00936483">
        <w:tab/>
        <w:t>each organ at risk is specified in the prescription as a dose goal or constraint; and</w:t>
      </w:r>
    </w:p>
    <w:p w:rsidR="005E3E83" w:rsidRPr="00936483" w:rsidRDefault="005E3E83" w:rsidP="006719FE">
      <w:pPr>
        <w:pStyle w:val="P1"/>
      </w:pPr>
      <w:r w:rsidRPr="00936483">
        <w:tab/>
        <w:t>(d)</w:t>
      </w:r>
      <w:r w:rsidRPr="00936483">
        <w:tab/>
        <w:t>dose volume histograms are generated, approved and recorded with the plan; and</w:t>
      </w:r>
    </w:p>
    <w:p w:rsidR="005E3E83" w:rsidRPr="00936483" w:rsidRDefault="005E3E83" w:rsidP="006719FE">
      <w:pPr>
        <w:pStyle w:val="P1"/>
      </w:pPr>
      <w:r w:rsidRPr="00936483">
        <w:tab/>
        <w:t>(e)</w:t>
      </w:r>
      <w:r w:rsidRPr="00936483">
        <w:tab/>
        <w:t>a CT image volume dataset is required for the relevant region to be planned and treated; and</w:t>
      </w:r>
    </w:p>
    <w:p w:rsidR="005E3E83" w:rsidRPr="00936483" w:rsidRDefault="005E3E83" w:rsidP="006719FE">
      <w:pPr>
        <w:pStyle w:val="P1"/>
        <w:spacing w:after="120"/>
      </w:pPr>
      <w:r w:rsidRPr="00936483">
        <w:tab/>
        <w:t>(f)</w:t>
      </w:r>
      <w:r w:rsidRPr="00936483">
        <w:tab/>
        <w:t>the CT image is required to be suitable for the generation of quality digitally reconstructed radiographic images.</w:t>
      </w:r>
    </w:p>
    <w:tbl>
      <w:tblPr>
        <w:tblW w:w="7491" w:type="dxa"/>
        <w:tblInd w:w="-35" w:type="dxa"/>
        <w:shd w:val="clear" w:color="auto" w:fill="FFFFFF"/>
        <w:tblLayout w:type="fixed"/>
        <w:tblCellMar>
          <w:left w:w="107" w:type="dxa"/>
          <w:right w:w="107" w:type="dxa"/>
        </w:tblCellMar>
        <w:tblLook w:val="0000"/>
      </w:tblPr>
      <w:tblGrid>
        <w:gridCol w:w="795"/>
        <w:gridCol w:w="5660"/>
        <w:gridCol w:w="28"/>
        <w:gridCol w:w="1008"/>
      </w:tblGrid>
      <w:tr w:rsidR="005E3E83" w:rsidRPr="00936483" w:rsidTr="00576ADD">
        <w:trPr>
          <w:cantSplit/>
          <w:tblHeader/>
        </w:trPr>
        <w:tc>
          <w:tcPr>
            <w:tcW w:w="7491" w:type="dxa"/>
            <w:gridSpan w:val="4"/>
            <w:shd w:val="clear" w:color="auto" w:fill="FFFFFF"/>
          </w:tcPr>
          <w:p w:rsidR="005E3E83" w:rsidRPr="00936483" w:rsidRDefault="005E3E83" w:rsidP="006719FE">
            <w:pPr>
              <w:pStyle w:val="TableColHead"/>
              <w:keepLines/>
              <w:spacing w:after="0"/>
              <w:rPr>
                <w:snapToGrid w:val="0"/>
              </w:rPr>
            </w:pPr>
            <w:r w:rsidRPr="00936483">
              <w:rPr>
                <w:snapToGrid w:val="0"/>
              </w:rPr>
              <w:t>Group T2</w:t>
            </w:r>
            <w:r w:rsidR="00344318" w:rsidRPr="00936483">
              <w:rPr>
                <w:snapToGrid w:val="0"/>
              </w:rPr>
              <w:t>—</w:t>
            </w:r>
            <w:r w:rsidRPr="00936483">
              <w:rPr>
                <w:snapToGrid w:val="0"/>
              </w:rPr>
              <w:t>Radiation oncology</w:t>
            </w:r>
          </w:p>
        </w:tc>
      </w:tr>
      <w:tr w:rsidR="005E3E83" w:rsidRPr="00936483" w:rsidTr="00576ADD">
        <w:trPr>
          <w:cantSplit/>
          <w:tblHeader/>
        </w:trPr>
        <w:tc>
          <w:tcPr>
            <w:tcW w:w="795" w:type="dxa"/>
            <w:tcBorders>
              <w:bottom w:val="single" w:sz="4" w:space="0" w:color="auto"/>
            </w:tcBorders>
            <w:shd w:val="clear" w:color="auto" w:fill="FFFFFF"/>
          </w:tcPr>
          <w:p w:rsidR="005E3E83" w:rsidRPr="00936483" w:rsidRDefault="005E3E83" w:rsidP="006719FE">
            <w:pPr>
              <w:pStyle w:val="TableColHead"/>
              <w:keepLines/>
              <w:ind w:left="-21"/>
              <w:rPr>
                <w:snapToGrid w:val="0"/>
              </w:rPr>
            </w:pPr>
            <w:r w:rsidRPr="00936483">
              <w:rPr>
                <w:snapToGrid w:val="0"/>
              </w:rPr>
              <w:t>Item</w:t>
            </w:r>
          </w:p>
        </w:tc>
        <w:tc>
          <w:tcPr>
            <w:tcW w:w="5660"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036" w:type="dxa"/>
            <w:gridSpan w:val="2"/>
            <w:tcBorders>
              <w:bottom w:val="single" w:sz="4" w:space="0" w:color="auto"/>
            </w:tcBorders>
            <w:shd w:val="clear" w:color="auto" w:fill="FFFFFF"/>
          </w:tcPr>
          <w:p w:rsidR="005E3E83" w:rsidRPr="00936483" w:rsidRDefault="005E3E83" w:rsidP="006719FE">
            <w:pPr>
              <w:pStyle w:val="TableColHead"/>
              <w:keepLines/>
            </w:pPr>
            <w:r w:rsidRPr="00936483">
              <w:t xml:space="preserve">Fee </w:t>
            </w:r>
          </w:p>
        </w:tc>
      </w:tr>
      <w:tr w:rsidR="005E3E83" w:rsidRPr="00936483" w:rsidTr="00576ADD">
        <w:trPr>
          <w:cantSplit/>
        </w:trPr>
        <w:tc>
          <w:tcPr>
            <w:tcW w:w="7491" w:type="dxa"/>
            <w:gridSpan w:val="4"/>
            <w:tcBorders>
              <w:top w:val="single" w:sz="4" w:space="0" w:color="auto"/>
            </w:tcBorders>
            <w:shd w:val="clear" w:color="auto" w:fill="FFFFFF"/>
          </w:tcPr>
          <w:p w:rsidR="005E3E83" w:rsidRPr="00936483" w:rsidRDefault="005E3E83" w:rsidP="006719FE">
            <w:pPr>
              <w:pStyle w:val="ColHead2"/>
              <w:keepLines/>
              <w:ind w:left="-21"/>
            </w:pPr>
            <w:r w:rsidRPr="00936483">
              <w:t>Subgroup 1</w:t>
            </w:r>
            <w:r w:rsidR="00344318" w:rsidRPr="00936483">
              <w:t>—</w:t>
            </w:r>
            <w:r w:rsidRPr="00936483">
              <w:t>Superficial</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15000</w:t>
            </w:r>
          </w:p>
        </w:tc>
        <w:tc>
          <w:tcPr>
            <w:tcW w:w="5688" w:type="dxa"/>
            <w:gridSpan w:val="2"/>
            <w:shd w:val="clear" w:color="auto" w:fill="FFFFFF"/>
          </w:tcPr>
          <w:p w:rsidR="005E3E83" w:rsidRPr="00936483" w:rsidRDefault="005E3E83" w:rsidP="006719FE">
            <w:pPr>
              <w:pStyle w:val="TableText"/>
              <w:keepLines/>
              <w:rPr>
                <w:snapToGrid w:val="0"/>
              </w:rPr>
            </w:pPr>
            <w:r w:rsidRPr="00936483">
              <w:rPr>
                <w:snapToGrid w:val="0"/>
              </w:rPr>
              <w:t>Radiotherapy, superficial (including treatment with x</w:t>
            </w:r>
            <w:r w:rsidRPr="00936483">
              <w:rPr>
                <w:snapToGrid w:val="0"/>
              </w:rPr>
              <w:noBreakHyphen/>
              <w:t>rays, radium rays or other radioactive substances), other than a service to which another item in this Group applies</w:t>
            </w:r>
            <w:r w:rsidR="00344318" w:rsidRPr="00936483">
              <w:rPr>
                <w:snapToGrid w:val="0"/>
              </w:rPr>
              <w:t>—</w:t>
            </w:r>
            <w:r w:rsidRPr="00936483">
              <w:rPr>
                <w:snapToGrid w:val="0"/>
              </w:rPr>
              <w:t>each attendance at which fractionated treatment is given</w:t>
            </w:r>
            <w:r w:rsidR="00344318" w:rsidRPr="00936483">
              <w:rPr>
                <w:snapToGrid w:val="0"/>
              </w:rPr>
              <w:t xml:space="preserve">—one </w:t>
            </w:r>
            <w:r w:rsidRPr="00936483">
              <w:rPr>
                <w:snapToGrid w:val="0"/>
              </w:rPr>
              <w:t>field</w:t>
            </w:r>
          </w:p>
        </w:tc>
        <w:tc>
          <w:tcPr>
            <w:tcW w:w="1008" w:type="dxa"/>
            <w:shd w:val="clear" w:color="auto" w:fill="FFFFFF"/>
          </w:tcPr>
          <w:p w:rsidR="005E3E83" w:rsidRPr="00936483" w:rsidRDefault="00634011" w:rsidP="006719FE">
            <w:pPr>
              <w:pStyle w:val="TableText"/>
              <w:keepLines/>
              <w:jc w:val="right"/>
            </w:pPr>
            <w:r w:rsidRPr="00936483">
              <w:t>$42.55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15003</w:t>
            </w:r>
          </w:p>
        </w:tc>
        <w:tc>
          <w:tcPr>
            <w:tcW w:w="5688" w:type="dxa"/>
            <w:gridSpan w:val="2"/>
            <w:shd w:val="clear" w:color="auto" w:fill="FFFFFF"/>
          </w:tcPr>
          <w:p w:rsidR="005E3E83" w:rsidRPr="00936483" w:rsidRDefault="005E3E83" w:rsidP="006719FE">
            <w:pPr>
              <w:pStyle w:val="TableText"/>
              <w:keepLines/>
              <w:rPr>
                <w:snapToGrid w:val="0"/>
              </w:rPr>
            </w:pPr>
            <w:r w:rsidRPr="00936483">
              <w:rPr>
                <w:snapToGrid w:val="0"/>
              </w:rPr>
              <w:t>Radiotherapy, superficial (including treatment with x</w:t>
            </w:r>
            <w:r w:rsidRPr="00936483">
              <w:rPr>
                <w:snapToGrid w:val="0"/>
              </w:rPr>
              <w:noBreakHyphen/>
              <w:t>rays, radium rays or other radioactive substances), other than a service to which another item in this Group applies</w:t>
            </w:r>
            <w:r w:rsidR="00344318" w:rsidRPr="00936483">
              <w:rPr>
                <w:snapToGrid w:val="0"/>
              </w:rPr>
              <w:t>—</w:t>
            </w:r>
            <w:r w:rsidRPr="00936483">
              <w:rPr>
                <w:snapToGrid w:val="0"/>
              </w:rPr>
              <w:t>each attendance at which fractionated treatment is given</w:t>
            </w:r>
            <w:r w:rsidR="00344318" w:rsidRPr="00936483">
              <w:rPr>
                <w:snapToGrid w:val="0"/>
              </w:rPr>
              <w:t>—</w:t>
            </w:r>
            <w:r w:rsidRPr="00936483">
              <w:rPr>
                <w:snapToGrid w:val="0"/>
              </w:rPr>
              <w:t>2 or more fields up to a maximum of 5 additional fields</w:t>
            </w:r>
          </w:p>
        </w:tc>
        <w:tc>
          <w:tcPr>
            <w:tcW w:w="1008" w:type="dxa"/>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15006</w:t>
            </w:r>
          </w:p>
        </w:tc>
        <w:tc>
          <w:tcPr>
            <w:tcW w:w="5688" w:type="dxa"/>
            <w:gridSpan w:val="2"/>
            <w:shd w:val="clear" w:color="auto" w:fill="FFFFFF"/>
          </w:tcPr>
          <w:p w:rsidR="005E3E83" w:rsidRPr="00936483" w:rsidRDefault="005E3E83" w:rsidP="006719FE">
            <w:pPr>
              <w:pStyle w:val="TableText"/>
              <w:keepLines/>
              <w:rPr>
                <w:snapToGrid w:val="0"/>
              </w:rPr>
            </w:pPr>
            <w:r w:rsidRPr="00936483">
              <w:rPr>
                <w:snapToGrid w:val="0"/>
              </w:rPr>
              <w:t>Radiotherapy, superficial</w:t>
            </w:r>
            <w:r w:rsidRPr="00936483">
              <w:rPr>
                <w:snapToGrid w:val="0"/>
              </w:rPr>
              <w:noBreakHyphen/>
              <w:t>attendance at which a single dose technique is applied</w:t>
            </w:r>
            <w:r w:rsidR="00344318" w:rsidRPr="00936483">
              <w:rPr>
                <w:snapToGrid w:val="0"/>
              </w:rPr>
              <w:t xml:space="preserve">—one </w:t>
            </w:r>
            <w:r w:rsidRPr="00936483">
              <w:rPr>
                <w:snapToGrid w:val="0"/>
              </w:rPr>
              <w:t>field</w:t>
            </w:r>
          </w:p>
        </w:tc>
        <w:tc>
          <w:tcPr>
            <w:tcW w:w="1008" w:type="dxa"/>
            <w:shd w:val="clear" w:color="auto" w:fill="FFFFFF"/>
          </w:tcPr>
          <w:p w:rsidR="005E3E83" w:rsidRPr="00936483" w:rsidRDefault="00634011" w:rsidP="006719FE">
            <w:pPr>
              <w:pStyle w:val="TableText"/>
              <w:keepLines/>
              <w:jc w:val="right"/>
            </w:pPr>
            <w:r w:rsidRPr="00936483">
              <w:t>$94.35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15009</w:t>
            </w:r>
          </w:p>
        </w:tc>
        <w:tc>
          <w:tcPr>
            <w:tcW w:w="5688" w:type="dxa"/>
            <w:gridSpan w:val="2"/>
            <w:shd w:val="clear" w:color="auto" w:fill="FFFFFF"/>
          </w:tcPr>
          <w:p w:rsidR="005E3E83" w:rsidRPr="00936483" w:rsidRDefault="005E3E83" w:rsidP="006719FE">
            <w:pPr>
              <w:pStyle w:val="TableText"/>
              <w:keepLines/>
              <w:rPr>
                <w:snapToGrid w:val="0"/>
              </w:rPr>
            </w:pPr>
            <w:r w:rsidRPr="00936483">
              <w:rPr>
                <w:snapToGrid w:val="0"/>
              </w:rPr>
              <w:t>Radiotherapy, superficial</w:t>
            </w:r>
            <w:r w:rsidRPr="00936483">
              <w:rPr>
                <w:snapToGrid w:val="0"/>
              </w:rPr>
              <w:noBreakHyphen/>
              <w:t>attendance at which a single dose technique is applied</w:t>
            </w:r>
            <w:r w:rsidR="00344318" w:rsidRPr="00936483">
              <w:rPr>
                <w:snapToGrid w:val="0"/>
              </w:rPr>
              <w:t>—</w:t>
            </w:r>
            <w:r w:rsidRPr="00936483">
              <w:rPr>
                <w:snapToGrid w:val="0"/>
              </w:rPr>
              <w:t>2 or more fields up to a maximum of 5 additional fields</w:t>
            </w:r>
          </w:p>
        </w:tc>
        <w:tc>
          <w:tcPr>
            <w:tcW w:w="1008" w:type="dxa"/>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15012</w:t>
            </w:r>
          </w:p>
        </w:tc>
        <w:tc>
          <w:tcPr>
            <w:tcW w:w="5688" w:type="dxa"/>
            <w:gridSpan w:val="2"/>
            <w:shd w:val="clear" w:color="auto" w:fill="FFFFFF"/>
          </w:tcPr>
          <w:p w:rsidR="005E3E83" w:rsidRPr="00936483" w:rsidRDefault="005E3E83" w:rsidP="006719FE">
            <w:pPr>
              <w:pStyle w:val="TableText"/>
              <w:keepLines/>
              <w:rPr>
                <w:snapToGrid w:val="0"/>
              </w:rPr>
            </w:pPr>
            <w:r w:rsidRPr="00936483">
              <w:rPr>
                <w:snapToGrid w:val="0"/>
              </w:rPr>
              <w:t>Radiotherapy, superficial</w:t>
            </w:r>
            <w:r w:rsidR="00344318" w:rsidRPr="00936483">
              <w:rPr>
                <w:snapToGrid w:val="0"/>
              </w:rPr>
              <w:t>—</w:t>
            </w:r>
            <w:r w:rsidRPr="00936483">
              <w:rPr>
                <w:snapToGrid w:val="0"/>
              </w:rPr>
              <w:t>each attendance at which treatment is given to an eye</w:t>
            </w:r>
          </w:p>
        </w:tc>
        <w:tc>
          <w:tcPr>
            <w:tcW w:w="1008" w:type="dxa"/>
            <w:shd w:val="clear" w:color="auto" w:fill="FFFFFF"/>
          </w:tcPr>
          <w:p w:rsidR="005E3E83" w:rsidRPr="00936483" w:rsidRDefault="00634011" w:rsidP="006719FE">
            <w:pPr>
              <w:pStyle w:val="TableText"/>
              <w:keepLines/>
              <w:jc w:val="right"/>
            </w:pPr>
            <w:r w:rsidRPr="00936483">
              <w:t>$53.45</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2</w:t>
            </w:r>
            <w:r w:rsidR="00344318" w:rsidRPr="00936483">
              <w:t>—</w:t>
            </w:r>
            <w:r w:rsidRPr="00936483">
              <w:t>Orthovoltage</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15100</w:t>
            </w:r>
          </w:p>
        </w:tc>
        <w:tc>
          <w:tcPr>
            <w:tcW w:w="5688" w:type="dxa"/>
            <w:gridSpan w:val="2"/>
            <w:shd w:val="clear" w:color="auto" w:fill="FFFFFF"/>
          </w:tcPr>
          <w:p w:rsidR="005E3E83" w:rsidRPr="00936483" w:rsidRDefault="005E3E83" w:rsidP="006719FE">
            <w:pPr>
              <w:pStyle w:val="TableText"/>
              <w:keepLines/>
              <w:rPr>
                <w:snapToGrid w:val="0"/>
              </w:rPr>
            </w:pPr>
            <w:r w:rsidRPr="00936483">
              <w:rPr>
                <w:snapToGrid w:val="0"/>
              </w:rPr>
              <w:t>Radiotherapy, deep or orthovoltage</w:t>
            </w:r>
            <w:r w:rsidR="00344318" w:rsidRPr="00936483">
              <w:rPr>
                <w:snapToGrid w:val="0"/>
              </w:rPr>
              <w:t>—</w:t>
            </w:r>
            <w:r w:rsidRPr="00936483">
              <w:rPr>
                <w:snapToGrid w:val="0"/>
              </w:rPr>
              <w:t>each attendance at which fractionated treatment is given at 3 or more treatments per week</w:t>
            </w:r>
            <w:r w:rsidR="00344318" w:rsidRPr="00936483">
              <w:rPr>
                <w:snapToGrid w:val="0"/>
              </w:rPr>
              <w:t xml:space="preserve">—one </w:t>
            </w:r>
            <w:r w:rsidRPr="00936483">
              <w:rPr>
                <w:snapToGrid w:val="0"/>
              </w:rPr>
              <w:t>field</w:t>
            </w:r>
          </w:p>
        </w:tc>
        <w:tc>
          <w:tcPr>
            <w:tcW w:w="1008" w:type="dxa"/>
            <w:shd w:val="clear" w:color="auto" w:fill="FFFFFF"/>
          </w:tcPr>
          <w:p w:rsidR="005E3E83" w:rsidRPr="00936483" w:rsidRDefault="00634011" w:rsidP="006719FE">
            <w:pPr>
              <w:pStyle w:val="TableText"/>
              <w:keepLines/>
              <w:jc w:val="right"/>
            </w:pPr>
            <w:r w:rsidRPr="00936483">
              <w:t>$47.70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15103</w:t>
            </w:r>
          </w:p>
        </w:tc>
        <w:tc>
          <w:tcPr>
            <w:tcW w:w="5688" w:type="dxa"/>
            <w:gridSpan w:val="2"/>
            <w:shd w:val="clear" w:color="auto" w:fill="FFFFFF"/>
          </w:tcPr>
          <w:p w:rsidR="005E3E83" w:rsidRPr="00936483" w:rsidRDefault="005E3E83" w:rsidP="006719FE">
            <w:pPr>
              <w:pStyle w:val="TableText"/>
              <w:keepLines/>
              <w:rPr>
                <w:snapToGrid w:val="0"/>
              </w:rPr>
            </w:pPr>
            <w:r w:rsidRPr="00936483">
              <w:rPr>
                <w:snapToGrid w:val="0"/>
              </w:rPr>
              <w:t>Radiotherapy, deep or orthovoltage</w:t>
            </w:r>
            <w:r w:rsidR="00344318" w:rsidRPr="00936483">
              <w:rPr>
                <w:snapToGrid w:val="0"/>
              </w:rPr>
              <w:t>—</w:t>
            </w:r>
            <w:r w:rsidRPr="00936483">
              <w:rPr>
                <w:snapToGrid w:val="0"/>
              </w:rPr>
              <w:t>each attendance at which fractionated treatment is given at 3 or more treatments per week</w:t>
            </w:r>
            <w:r w:rsidR="00344318" w:rsidRPr="00936483">
              <w:rPr>
                <w:snapToGrid w:val="0"/>
              </w:rPr>
              <w:t>—</w:t>
            </w:r>
            <w:r w:rsidRPr="00936483">
              <w:rPr>
                <w:snapToGrid w:val="0"/>
              </w:rPr>
              <w:t>2 or more fields up to a maximum of 5 additional fields (rotational therapy being 3 fields)</w:t>
            </w:r>
          </w:p>
        </w:tc>
        <w:tc>
          <w:tcPr>
            <w:tcW w:w="1008" w:type="dxa"/>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15106</w:t>
            </w:r>
          </w:p>
        </w:tc>
        <w:tc>
          <w:tcPr>
            <w:tcW w:w="5688" w:type="dxa"/>
            <w:gridSpan w:val="2"/>
            <w:shd w:val="clear" w:color="auto" w:fill="FFFFFF"/>
          </w:tcPr>
          <w:p w:rsidR="005E3E83" w:rsidRPr="00936483" w:rsidRDefault="005E3E83" w:rsidP="006719FE">
            <w:pPr>
              <w:pStyle w:val="TableText"/>
              <w:keepLines/>
              <w:rPr>
                <w:snapToGrid w:val="0"/>
              </w:rPr>
            </w:pPr>
            <w:r w:rsidRPr="00936483">
              <w:rPr>
                <w:snapToGrid w:val="0"/>
              </w:rPr>
              <w:t>Radiotherapy, deep or orthovoltage</w:t>
            </w:r>
            <w:r w:rsidR="00344318" w:rsidRPr="00936483">
              <w:rPr>
                <w:snapToGrid w:val="0"/>
              </w:rPr>
              <w:t>—</w:t>
            </w:r>
            <w:r w:rsidRPr="00936483">
              <w:rPr>
                <w:snapToGrid w:val="0"/>
              </w:rPr>
              <w:t>each attendance at which fractionated treatment is given at 2 treatments per week or less frequently</w:t>
            </w:r>
            <w:r w:rsidR="00344318" w:rsidRPr="00936483">
              <w:rPr>
                <w:snapToGrid w:val="0"/>
              </w:rPr>
              <w:t xml:space="preserve">—one </w:t>
            </w:r>
            <w:r w:rsidRPr="00936483">
              <w:rPr>
                <w:snapToGrid w:val="0"/>
              </w:rPr>
              <w:t>field</w:t>
            </w:r>
          </w:p>
        </w:tc>
        <w:tc>
          <w:tcPr>
            <w:tcW w:w="1008" w:type="dxa"/>
            <w:shd w:val="clear" w:color="auto" w:fill="FFFFFF"/>
          </w:tcPr>
          <w:p w:rsidR="005E3E83" w:rsidRPr="00936483" w:rsidRDefault="00634011" w:rsidP="006719FE">
            <w:pPr>
              <w:pStyle w:val="TableText"/>
              <w:keepLines/>
              <w:jc w:val="right"/>
            </w:pPr>
            <w:r w:rsidRPr="00936483">
              <w:t>$56.30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15109</w:t>
            </w:r>
          </w:p>
        </w:tc>
        <w:tc>
          <w:tcPr>
            <w:tcW w:w="5688" w:type="dxa"/>
            <w:gridSpan w:val="2"/>
            <w:shd w:val="clear" w:color="auto" w:fill="FFFFFF"/>
          </w:tcPr>
          <w:p w:rsidR="005E3E83" w:rsidRPr="00936483" w:rsidRDefault="005E3E83" w:rsidP="006719FE">
            <w:pPr>
              <w:pStyle w:val="TableText"/>
              <w:keepLines/>
              <w:rPr>
                <w:snapToGrid w:val="0"/>
              </w:rPr>
            </w:pPr>
            <w:r w:rsidRPr="00936483">
              <w:rPr>
                <w:snapToGrid w:val="0"/>
              </w:rPr>
              <w:t>Radiotherapy, deep or orthovoltage</w:t>
            </w:r>
            <w:r w:rsidR="00344318" w:rsidRPr="00936483">
              <w:rPr>
                <w:snapToGrid w:val="0"/>
              </w:rPr>
              <w:t>—</w:t>
            </w:r>
            <w:r w:rsidRPr="00936483">
              <w:rPr>
                <w:snapToGrid w:val="0"/>
              </w:rPr>
              <w:t>each attendance at which fractionated treatment is given at 2 treatments per week or less frequently</w:t>
            </w:r>
            <w:r w:rsidR="00344318" w:rsidRPr="00936483">
              <w:rPr>
                <w:snapToGrid w:val="0"/>
              </w:rPr>
              <w:t>—</w:t>
            </w:r>
            <w:r w:rsidRPr="00936483">
              <w:rPr>
                <w:snapToGrid w:val="0"/>
              </w:rPr>
              <w:t>2 or more fields up to a maximum of 5 additional fields (rotational therapy being</w:t>
            </w:r>
            <w:r w:rsidR="007A0200" w:rsidRPr="00936483">
              <w:rPr>
                <w:snapToGrid w:val="0"/>
              </w:rPr>
              <w:t> </w:t>
            </w:r>
            <w:r w:rsidRPr="00936483">
              <w:rPr>
                <w:snapToGrid w:val="0"/>
              </w:rPr>
              <w:t>3 fields)</w:t>
            </w:r>
          </w:p>
        </w:tc>
        <w:tc>
          <w:tcPr>
            <w:tcW w:w="1008" w:type="dxa"/>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15112</w:t>
            </w:r>
          </w:p>
        </w:tc>
        <w:tc>
          <w:tcPr>
            <w:tcW w:w="5688" w:type="dxa"/>
            <w:gridSpan w:val="2"/>
            <w:shd w:val="clear" w:color="auto" w:fill="FFFFFF"/>
          </w:tcPr>
          <w:p w:rsidR="005E3E83" w:rsidRPr="00936483" w:rsidRDefault="005E3E83" w:rsidP="006719FE">
            <w:pPr>
              <w:pStyle w:val="TableText"/>
              <w:keepLines/>
              <w:rPr>
                <w:snapToGrid w:val="0"/>
              </w:rPr>
            </w:pPr>
            <w:r w:rsidRPr="00936483">
              <w:rPr>
                <w:snapToGrid w:val="0"/>
              </w:rPr>
              <w:t>Radiotherapy, deep or orthovoltage</w:t>
            </w:r>
            <w:r w:rsidR="00344318" w:rsidRPr="00936483">
              <w:rPr>
                <w:snapToGrid w:val="0"/>
              </w:rPr>
              <w:t>—</w:t>
            </w:r>
            <w:r w:rsidRPr="00936483">
              <w:rPr>
                <w:snapToGrid w:val="0"/>
              </w:rPr>
              <w:t>attendance at which a single dose technique is applied</w:t>
            </w:r>
            <w:r w:rsidR="00344318" w:rsidRPr="00936483">
              <w:rPr>
                <w:snapToGrid w:val="0"/>
              </w:rPr>
              <w:t xml:space="preserve">—one </w:t>
            </w:r>
            <w:r w:rsidRPr="00936483">
              <w:rPr>
                <w:snapToGrid w:val="0"/>
              </w:rPr>
              <w:t>field</w:t>
            </w:r>
          </w:p>
        </w:tc>
        <w:tc>
          <w:tcPr>
            <w:tcW w:w="1008" w:type="dxa"/>
            <w:shd w:val="clear" w:color="auto" w:fill="FFFFFF"/>
          </w:tcPr>
          <w:p w:rsidR="005E3E83" w:rsidRPr="00936483" w:rsidRDefault="00634011" w:rsidP="006719FE">
            <w:pPr>
              <w:pStyle w:val="TableText"/>
              <w:keepLines/>
              <w:jc w:val="right"/>
            </w:pPr>
            <w:r w:rsidRPr="00936483">
              <w:t>$120.25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15115</w:t>
            </w:r>
          </w:p>
        </w:tc>
        <w:tc>
          <w:tcPr>
            <w:tcW w:w="5688" w:type="dxa"/>
            <w:gridSpan w:val="2"/>
            <w:shd w:val="clear" w:color="auto" w:fill="FFFFFF"/>
          </w:tcPr>
          <w:p w:rsidR="005E3E83" w:rsidRPr="00936483" w:rsidRDefault="005E3E83" w:rsidP="006719FE">
            <w:pPr>
              <w:pStyle w:val="TableText"/>
              <w:keepLines/>
              <w:rPr>
                <w:snapToGrid w:val="0"/>
              </w:rPr>
            </w:pPr>
            <w:r w:rsidRPr="00936483">
              <w:rPr>
                <w:snapToGrid w:val="0"/>
              </w:rPr>
              <w:t>Radiotherapy, deep or orthovoltage</w:t>
            </w:r>
            <w:r w:rsidR="00344318" w:rsidRPr="00936483">
              <w:rPr>
                <w:snapToGrid w:val="0"/>
              </w:rPr>
              <w:t>—</w:t>
            </w:r>
            <w:r w:rsidRPr="00936483">
              <w:rPr>
                <w:snapToGrid w:val="0"/>
              </w:rPr>
              <w:t>attendance at which a single dose technique is applied</w:t>
            </w:r>
            <w:r w:rsidR="00344318" w:rsidRPr="00936483">
              <w:rPr>
                <w:snapToGrid w:val="0"/>
              </w:rPr>
              <w:t>—</w:t>
            </w:r>
            <w:r w:rsidRPr="00936483">
              <w:rPr>
                <w:snapToGrid w:val="0"/>
              </w:rPr>
              <w:t>2 or more fields up to a maximum of 5 additional fields (rotational therapy being 3</w:t>
            </w:r>
            <w:r w:rsidR="007A0200" w:rsidRPr="00936483">
              <w:rPr>
                <w:snapToGrid w:val="0"/>
              </w:rPr>
              <w:t> </w:t>
            </w:r>
            <w:r w:rsidRPr="00936483">
              <w:rPr>
                <w:snapToGrid w:val="0"/>
              </w:rPr>
              <w:t>fields)</w:t>
            </w:r>
          </w:p>
        </w:tc>
        <w:tc>
          <w:tcPr>
            <w:tcW w:w="1008" w:type="dxa"/>
            <w:shd w:val="clear" w:color="auto" w:fill="FFFFFF"/>
          </w:tcPr>
          <w:p w:rsidR="005E3E83" w:rsidRPr="00936483" w:rsidRDefault="005E3E83" w:rsidP="006719FE">
            <w:pPr>
              <w:pStyle w:val="TableText"/>
              <w:keepLines/>
            </w:pPr>
            <w:r w:rsidRPr="00936483">
              <w:t xml:space="preserve">Amount under </w:t>
            </w:r>
            <w:r w:rsidRPr="00936483">
              <w:rPr>
                <w:snapToGrid w:val="0"/>
              </w:rPr>
              <w:t>clause</w:t>
            </w:r>
            <w:r w:rsidRPr="00936483">
              <w:t xml:space="preserve"> 2.38.1</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3</w:t>
            </w:r>
            <w:r w:rsidR="00344318" w:rsidRPr="00936483">
              <w:t>—</w:t>
            </w:r>
            <w:r w:rsidRPr="00936483">
              <w:t>Megavoltage</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15211</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cobalt unit or caesium teletherapy unit</w:t>
            </w:r>
            <w:r w:rsidR="00344318" w:rsidRPr="00936483">
              <w:rPr>
                <w:snapToGrid w:val="0"/>
              </w:rPr>
              <w:t>—</w:t>
            </w:r>
            <w:r w:rsidRPr="00936483">
              <w:rPr>
                <w:snapToGrid w:val="0"/>
              </w:rPr>
              <w:t>each attendance at which treatment is given</w:t>
            </w:r>
            <w:r w:rsidR="00344318" w:rsidRPr="00936483">
              <w:rPr>
                <w:snapToGrid w:val="0"/>
              </w:rPr>
              <w:t xml:space="preserve">—one </w:t>
            </w:r>
            <w:r w:rsidRPr="00936483">
              <w:rPr>
                <w:snapToGrid w:val="0"/>
              </w:rPr>
              <w:t>field</w:t>
            </w:r>
          </w:p>
        </w:tc>
        <w:tc>
          <w:tcPr>
            <w:tcW w:w="1036" w:type="dxa"/>
            <w:gridSpan w:val="2"/>
            <w:shd w:val="clear" w:color="auto" w:fill="FFFFFF"/>
          </w:tcPr>
          <w:p w:rsidR="005E3E83" w:rsidRPr="00936483" w:rsidRDefault="00634011" w:rsidP="006719FE">
            <w:pPr>
              <w:pStyle w:val="TableText"/>
              <w:keepLines/>
              <w:jc w:val="right"/>
            </w:pPr>
            <w:r w:rsidRPr="00936483">
              <w:t>$54.70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15214</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cobalt unit or caesium teletherapy unit</w:t>
            </w:r>
            <w:r w:rsidR="00344318" w:rsidRPr="00936483">
              <w:rPr>
                <w:snapToGrid w:val="0"/>
              </w:rPr>
              <w:t>—</w:t>
            </w:r>
            <w:r w:rsidRPr="00936483">
              <w:rPr>
                <w:snapToGrid w:val="0"/>
              </w:rPr>
              <w:t>each attendance at which treatment is given</w:t>
            </w:r>
            <w:r w:rsidR="00344318" w:rsidRPr="00936483">
              <w:rPr>
                <w:snapToGrid w:val="0"/>
              </w:rPr>
              <w:t>—</w:t>
            </w:r>
            <w:r w:rsidRPr="00936483">
              <w:rPr>
                <w:snapToGrid w:val="0"/>
              </w:rPr>
              <w:t>2 or more fields up to a maximum of 5 additional fields (rotational therapy being 3 fields)</w:t>
            </w:r>
          </w:p>
        </w:tc>
        <w:tc>
          <w:tcPr>
            <w:tcW w:w="1036" w:type="dxa"/>
            <w:gridSpan w:val="2"/>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15215</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single photon energy linear accelerator, with or without electron facilities</w:t>
            </w:r>
            <w:r w:rsidR="00344318" w:rsidRPr="00936483">
              <w:rPr>
                <w:snapToGrid w:val="0"/>
              </w:rPr>
              <w:t>—</w:t>
            </w:r>
            <w:r w:rsidRPr="00936483">
              <w:rPr>
                <w:snapToGrid w:val="0"/>
              </w:rPr>
              <w:t>each attendance at which treatment is given</w:t>
            </w:r>
            <w:r w:rsidR="00344318" w:rsidRPr="00936483">
              <w:rPr>
                <w:snapToGrid w:val="0"/>
              </w:rPr>
              <w:t xml:space="preserve">—one </w:t>
            </w:r>
            <w:r w:rsidRPr="00936483">
              <w:rPr>
                <w:snapToGrid w:val="0"/>
              </w:rPr>
              <w:t>field</w:t>
            </w:r>
            <w:r w:rsidR="00344318" w:rsidRPr="00936483">
              <w:rPr>
                <w:snapToGrid w:val="0"/>
              </w:rPr>
              <w:t>—</w:t>
            </w:r>
            <w:r w:rsidRPr="00936483">
              <w:rPr>
                <w:snapToGrid w:val="0"/>
              </w:rPr>
              <w:t>treatment delivered to primary site (lung)</w:t>
            </w:r>
          </w:p>
        </w:tc>
        <w:tc>
          <w:tcPr>
            <w:tcW w:w="1036" w:type="dxa"/>
            <w:gridSpan w:val="2"/>
            <w:shd w:val="clear" w:color="auto" w:fill="FFFFFF"/>
          </w:tcPr>
          <w:p w:rsidR="005E3E83" w:rsidRPr="00936483" w:rsidRDefault="00634011" w:rsidP="006719FE">
            <w:pPr>
              <w:pStyle w:val="TableText"/>
              <w:keepLines/>
              <w:jc w:val="right"/>
            </w:pPr>
            <w:r w:rsidRPr="00936483">
              <w:t>$59.65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15218</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single photon energy linear accelerator, with or without electron facilities</w:t>
            </w:r>
            <w:r w:rsidR="00344318" w:rsidRPr="00936483">
              <w:rPr>
                <w:snapToGrid w:val="0"/>
              </w:rPr>
              <w:t>—</w:t>
            </w:r>
            <w:r w:rsidRPr="00936483">
              <w:rPr>
                <w:snapToGrid w:val="0"/>
              </w:rPr>
              <w:t>each attendance at which treatment is given</w:t>
            </w:r>
            <w:r w:rsidR="00344318" w:rsidRPr="00936483">
              <w:rPr>
                <w:snapToGrid w:val="0"/>
              </w:rPr>
              <w:t xml:space="preserve">—one </w:t>
            </w:r>
            <w:r w:rsidRPr="00936483">
              <w:rPr>
                <w:snapToGrid w:val="0"/>
              </w:rPr>
              <w:t>field</w:t>
            </w:r>
            <w:r w:rsidR="00344318" w:rsidRPr="00936483">
              <w:rPr>
                <w:snapToGrid w:val="0"/>
              </w:rPr>
              <w:t>—</w:t>
            </w:r>
            <w:r w:rsidRPr="00936483">
              <w:rPr>
                <w:snapToGrid w:val="0"/>
              </w:rPr>
              <w:t>treatment delivered to primary site (prostate)</w:t>
            </w:r>
          </w:p>
        </w:tc>
        <w:tc>
          <w:tcPr>
            <w:tcW w:w="1036" w:type="dxa"/>
            <w:gridSpan w:val="2"/>
            <w:shd w:val="clear" w:color="auto" w:fill="FFFFFF"/>
          </w:tcPr>
          <w:p w:rsidR="005E3E83" w:rsidRPr="00936483" w:rsidRDefault="00634011" w:rsidP="006719FE">
            <w:pPr>
              <w:pStyle w:val="TableText"/>
              <w:keepLines/>
              <w:jc w:val="right"/>
            </w:pPr>
            <w:r w:rsidRPr="00936483">
              <w:t>$59.65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15221</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single photon energy linear accelerator, with or without electron facilities</w:t>
            </w:r>
            <w:r w:rsidR="00344318" w:rsidRPr="00936483">
              <w:rPr>
                <w:snapToGrid w:val="0"/>
              </w:rPr>
              <w:t>—</w:t>
            </w:r>
            <w:r w:rsidRPr="00936483">
              <w:rPr>
                <w:snapToGrid w:val="0"/>
              </w:rPr>
              <w:t>each attendance at which treatment is given</w:t>
            </w:r>
            <w:r w:rsidR="00344318" w:rsidRPr="00936483">
              <w:rPr>
                <w:snapToGrid w:val="0"/>
              </w:rPr>
              <w:t xml:space="preserve">—one </w:t>
            </w:r>
            <w:r w:rsidRPr="00936483">
              <w:rPr>
                <w:snapToGrid w:val="0"/>
              </w:rPr>
              <w:t>field</w:t>
            </w:r>
            <w:r w:rsidR="00344318" w:rsidRPr="00936483">
              <w:rPr>
                <w:snapToGrid w:val="0"/>
              </w:rPr>
              <w:t>—</w:t>
            </w:r>
            <w:r w:rsidRPr="00936483">
              <w:rPr>
                <w:snapToGrid w:val="0"/>
              </w:rPr>
              <w:t>treatment delivered to primary site (breast)</w:t>
            </w:r>
          </w:p>
        </w:tc>
        <w:tc>
          <w:tcPr>
            <w:tcW w:w="1036" w:type="dxa"/>
            <w:gridSpan w:val="2"/>
            <w:shd w:val="clear" w:color="auto" w:fill="FFFFFF"/>
          </w:tcPr>
          <w:p w:rsidR="005E3E83" w:rsidRPr="00936483" w:rsidRDefault="00634011" w:rsidP="006719FE">
            <w:pPr>
              <w:pStyle w:val="TableText"/>
              <w:keepLines/>
              <w:jc w:val="right"/>
            </w:pPr>
            <w:r w:rsidRPr="00936483">
              <w:t>$59.65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15224</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single photon energy linear accelerator, with or without electron facilities</w:t>
            </w:r>
            <w:r w:rsidR="00344318" w:rsidRPr="00936483">
              <w:rPr>
                <w:snapToGrid w:val="0"/>
              </w:rPr>
              <w:t>—</w:t>
            </w:r>
            <w:r w:rsidRPr="00936483">
              <w:rPr>
                <w:snapToGrid w:val="0"/>
              </w:rPr>
              <w:t>each attendance at which treatment is given</w:t>
            </w:r>
            <w:r w:rsidR="00344318" w:rsidRPr="00936483">
              <w:rPr>
                <w:snapToGrid w:val="0"/>
              </w:rPr>
              <w:t xml:space="preserve">—one </w:t>
            </w:r>
            <w:r w:rsidRPr="00936483">
              <w:rPr>
                <w:snapToGrid w:val="0"/>
              </w:rPr>
              <w:t>field</w:t>
            </w:r>
            <w:r w:rsidR="00344318" w:rsidRPr="00936483">
              <w:rPr>
                <w:snapToGrid w:val="0"/>
              </w:rPr>
              <w:t>—</w:t>
            </w:r>
            <w:r w:rsidRPr="00936483">
              <w:rPr>
                <w:snapToGrid w:val="0"/>
              </w:rPr>
              <w:t>treatment delivered to primary site for diseases or conditions not covered by item 15215, 15218 or 15221</w:t>
            </w:r>
          </w:p>
        </w:tc>
        <w:tc>
          <w:tcPr>
            <w:tcW w:w="1036" w:type="dxa"/>
            <w:gridSpan w:val="2"/>
            <w:shd w:val="clear" w:color="auto" w:fill="FFFFFF"/>
          </w:tcPr>
          <w:p w:rsidR="005E3E83" w:rsidRPr="00936483" w:rsidRDefault="00634011" w:rsidP="006719FE">
            <w:pPr>
              <w:pStyle w:val="TableText"/>
              <w:keepLines/>
              <w:jc w:val="right"/>
            </w:pPr>
            <w:r w:rsidRPr="00936483">
              <w:t>$59.65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15227</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single photon energy linear accelerator, with or without electron facilities</w:t>
            </w:r>
            <w:r w:rsidR="00344318" w:rsidRPr="00936483">
              <w:rPr>
                <w:snapToGrid w:val="0"/>
              </w:rPr>
              <w:t>—</w:t>
            </w:r>
            <w:r w:rsidRPr="00936483">
              <w:rPr>
                <w:snapToGrid w:val="0"/>
              </w:rPr>
              <w:t>each attendance at which treatment is given</w:t>
            </w:r>
            <w:r w:rsidR="00344318" w:rsidRPr="00936483">
              <w:rPr>
                <w:snapToGrid w:val="0"/>
              </w:rPr>
              <w:t xml:space="preserve">—one </w:t>
            </w:r>
            <w:r w:rsidRPr="00936483">
              <w:rPr>
                <w:snapToGrid w:val="0"/>
              </w:rPr>
              <w:t>field</w:t>
            </w:r>
            <w:r w:rsidR="00344318" w:rsidRPr="00936483">
              <w:rPr>
                <w:snapToGrid w:val="0"/>
              </w:rPr>
              <w:t>—</w:t>
            </w:r>
            <w:r w:rsidRPr="00936483">
              <w:rPr>
                <w:snapToGrid w:val="0"/>
              </w:rPr>
              <w:t>treatment delivered to secondary site</w:t>
            </w:r>
          </w:p>
        </w:tc>
        <w:tc>
          <w:tcPr>
            <w:tcW w:w="1036" w:type="dxa"/>
            <w:gridSpan w:val="2"/>
            <w:shd w:val="clear" w:color="auto" w:fill="FFFFFF"/>
          </w:tcPr>
          <w:p w:rsidR="005E3E83" w:rsidRPr="00936483" w:rsidRDefault="00634011" w:rsidP="006719FE">
            <w:pPr>
              <w:pStyle w:val="TableText"/>
              <w:keepLines/>
              <w:jc w:val="right"/>
            </w:pPr>
            <w:r w:rsidRPr="00936483">
              <w:t>$59.65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15230</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single photon energy linear accelerator, with or without electron facilities</w:t>
            </w:r>
            <w:r w:rsidR="00344318" w:rsidRPr="00936483">
              <w:rPr>
                <w:snapToGrid w:val="0"/>
              </w:rPr>
              <w:t>—</w:t>
            </w:r>
            <w:r w:rsidRPr="00936483">
              <w:rPr>
                <w:snapToGrid w:val="0"/>
              </w:rPr>
              <w:t>each attendance at which treatment is given</w:t>
            </w:r>
            <w:r w:rsidR="00344318" w:rsidRPr="00936483">
              <w:rPr>
                <w:snapToGrid w:val="0"/>
              </w:rPr>
              <w:t>—</w:t>
            </w:r>
            <w:r w:rsidRPr="00936483">
              <w:rPr>
                <w:snapToGrid w:val="0"/>
              </w:rPr>
              <w:t>2 or more fields up to a maximum of 5</w:t>
            </w:r>
            <w:r w:rsidR="007A0200" w:rsidRPr="00936483">
              <w:rPr>
                <w:snapToGrid w:val="0"/>
              </w:rPr>
              <w:t> </w:t>
            </w:r>
            <w:r w:rsidRPr="00936483">
              <w:rPr>
                <w:snapToGrid w:val="0"/>
              </w:rPr>
              <w:t>additional fields (rotational therapy being 3 fields)</w:t>
            </w:r>
            <w:r w:rsidR="00344318" w:rsidRPr="00936483">
              <w:rPr>
                <w:snapToGrid w:val="0"/>
              </w:rPr>
              <w:t>—</w:t>
            </w:r>
            <w:r w:rsidRPr="00936483">
              <w:rPr>
                <w:snapToGrid w:val="0"/>
              </w:rPr>
              <w:t>treatment delivered to primary site (lung)</w:t>
            </w:r>
          </w:p>
        </w:tc>
        <w:tc>
          <w:tcPr>
            <w:tcW w:w="1036" w:type="dxa"/>
            <w:gridSpan w:val="2"/>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15233</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single photon energy linear accelerator, with or without electron facilities</w:t>
            </w:r>
            <w:r w:rsidR="00344318" w:rsidRPr="00936483">
              <w:rPr>
                <w:snapToGrid w:val="0"/>
              </w:rPr>
              <w:t>—</w:t>
            </w:r>
            <w:r w:rsidRPr="00936483">
              <w:rPr>
                <w:snapToGrid w:val="0"/>
              </w:rPr>
              <w:t>each attendance at which treatment is given</w:t>
            </w:r>
            <w:r w:rsidR="00344318" w:rsidRPr="00936483">
              <w:rPr>
                <w:snapToGrid w:val="0"/>
              </w:rPr>
              <w:t>—</w:t>
            </w:r>
            <w:r w:rsidRPr="00936483">
              <w:rPr>
                <w:snapToGrid w:val="0"/>
              </w:rPr>
              <w:t>2 or more fields up to a maximum of 5</w:t>
            </w:r>
            <w:r w:rsidR="007A0200" w:rsidRPr="00936483">
              <w:rPr>
                <w:snapToGrid w:val="0"/>
              </w:rPr>
              <w:t> </w:t>
            </w:r>
            <w:r w:rsidRPr="00936483">
              <w:rPr>
                <w:snapToGrid w:val="0"/>
              </w:rPr>
              <w:t>additional fields (rotational therapy being 3 fields)</w:t>
            </w:r>
            <w:r w:rsidR="00344318" w:rsidRPr="00936483">
              <w:rPr>
                <w:snapToGrid w:val="0"/>
              </w:rPr>
              <w:t>—</w:t>
            </w:r>
            <w:r w:rsidRPr="00936483">
              <w:rPr>
                <w:snapToGrid w:val="0"/>
              </w:rPr>
              <w:t>treatment delivered to primary site (prostate)</w:t>
            </w:r>
          </w:p>
        </w:tc>
        <w:tc>
          <w:tcPr>
            <w:tcW w:w="1036" w:type="dxa"/>
            <w:gridSpan w:val="2"/>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15236</w:t>
            </w:r>
          </w:p>
        </w:tc>
        <w:tc>
          <w:tcPr>
            <w:tcW w:w="5660" w:type="dxa"/>
            <w:shd w:val="clear" w:color="auto" w:fill="FFFFFF"/>
          </w:tcPr>
          <w:p w:rsidR="005E3E83" w:rsidRPr="00936483" w:rsidRDefault="005E3E83" w:rsidP="006719FE">
            <w:pPr>
              <w:pStyle w:val="TableText"/>
              <w:keepLines/>
              <w:ind w:right="-38"/>
              <w:rPr>
                <w:snapToGrid w:val="0"/>
              </w:rPr>
            </w:pPr>
            <w:r w:rsidRPr="00936483">
              <w:rPr>
                <w:snapToGrid w:val="0"/>
              </w:rPr>
              <w:t>Radiation oncology treatment, using a single photon energy linear accelerator, with or without electron facilities</w:t>
            </w:r>
            <w:r w:rsidR="00344318" w:rsidRPr="00936483">
              <w:rPr>
                <w:snapToGrid w:val="0"/>
              </w:rPr>
              <w:t>—</w:t>
            </w:r>
            <w:r w:rsidRPr="00936483">
              <w:rPr>
                <w:snapToGrid w:val="0"/>
              </w:rPr>
              <w:t>each attendance at which treatment is given</w:t>
            </w:r>
            <w:r w:rsidR="00344318" w:rsidRPr="00936483">
              <w:rPr>
                <w:snapToGrid w:val="0"/>
              </w:rPr>
              <w:t>—</w:t>
            </w:r>
            <w:r w:rsidRPr="00936483">
              <w:rPr>
                <w:snapToGrid w:val="0"/>
              </w:rPr>
              <w:t>2 or more fields up to a maximum of 5</w:t>
            </w:r>
            <w:r w:rsidR="007A0200" w:rsidRPr="00936483">
              <w:rPr>
                <w:snapToGrid w:val="0"/>
              </w:rPr>
              <w:t> </w:t>
            </w:r>
            <w:r w:rsidRPr="00936483">
              <w:rPr>
                <w:snapToGrid w:val="0"/>
              </w:rPr>
              <w:t>additional fields (rotational therapy being 3 fields)</w:t>
            </w:r>
            <w:r w:rsidR="00344318" w:rsidRPr="00936483">
              <w:rPr>
                <w:snapToGrid w:val="0"/>
              </w:rPr>
              <w:t>—</w:t>
            </w:r>
            <w:r w:rsidRPr="00936483">
              <w:rPr>
                <w:snapToGrid w:val="0"/>
              </w:rPr>
              <w:t>treatment delivered to primary site (breast)</w:t>
            </w:r>
          </w:p>
        </w:tc>
        <w:tc>
          <w:tcPr>
            <w:tcW w:w="1036" w:type="dxa"/>
            <w:gridSpan w:val="2"/>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15239</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single photon energy linear accelerator, with or without electron facilities</w:t>
            </w:r>
            <w:r w:rsidR="00344318" w:rsidRPr="00936483">
              <w:rPr>
                <w:snapToGrid w:val="0"/>
              </w:rPr>
              <w:t>—</w:t>
            </w:r>
            <w:r w:rsidRPr="00936483">
              <w:rPr>
                <w:snapToGrid w:val="0"/>
              </w:rPr>
              <w:t>each attendance at which treatment is given</w:t>
            </w:r>
            <w:r w:rsidR="00344318" w:rsidRPr="00936483">
              <w:rPr>
                <w:snapToGrid w:val="0"/>
              </w:rPr>
              <w:t>—</w:t>
            </w:r>
            <w:r w:rsidRPr="00936483">
              <w:rPr>
                <w:snapToGrid w:val="0"/>
              </w:rPr>
              <w:t>2 or more fields up to a maximum of 5</w:t>
            </w:r>
            <w:r w:rsidR="007A0200" w:rsidRPr="00936483">
              <w:rPr>
                <w:snapToGrid w:val="0"/>
              </w:rPr>
              <w:t> </w:t>
            </w:r>
            <w:r w:rsidRPr="00936483">
              <w:rPr>
                <w:snapToGrid w:val="0"/>
              </w:rPr>
              <w:t>additional fields (rotational therapy being 3 fields)</w:t>
            </w:r>
            <w:r w:rsidR="00344318" w:rsidRPr="00936483">
              <w:rPr>
                <w:snapToGrid w:val="0"/>
              </w:rPr>
              <w:t>—</w:t>
            </w:r>
            <w:r w:rsidRPr="00936483">
              <w:rPr>
                <w:snapToGrid w:val="0"/>
              </w:rPr>
              <w:t>treatment delivered to primary site for diseases or conditions not covered by item 15230, 15233 or 15236</w:t>
            </w:r>
          </w:p>
        </w:tc>
        <w:tc>
          <w:tcPr>
            <w:tcW w:w="1036" w:type="dxa"/>
            <w:gridSpan w:val="2"/>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15242</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single photon energy linear accelerator, with or without electron facilities</w:t>
            </w:r>
            <w:r w:rsidR="00344318" w:rsidRPr="00936483">
              <w:rPr>
                <w:snapToGrid w:val="0"/>
              </w:rPr>
              <w:t>—</w:t>
            </w:r>
            <w:r w:rsidRPr="00936483">
              <w:rPr>
                <w:snapToGrid w:val="0"/>
              </w:rPr>
              <w:t>each attendance at which treatment is given</w:t>
            </w:r>
            <w:r w:rsidR="00344318" w:rsidRPr="00936483">
              <w:rPr>
                <w:snapToGrid w:val="0"/>
              </w:rPr>
              <w:t>—</w:t>
            </w:r>
            <w:r w:rsidRPr="00936483">
              <w:rPr>
                <w:snapToGrid w:val="0"/>
              </w:rPr>
              <w:t>2 or more fields up to a maximum of 5</w:t>
            </w:r>
            <w:r w:rsidR="007A0200" w:rsidRPr="00936483">
              <w:rPr>
                <w:snapToGrid w:val="0"/>
              </w:rPr>
              <w:t> </w:t>
            </w:r>
            <w:r w:rsidRPr="00936483">
              <w:rPr>
                <w:snapToGrid w:val="0"/>
              </w:rPr>
              <w:t>additional fields (rotational therapy being 3 fields)</w:t>
            </w:r>
            <w:r w:rsidR="00344318" w:rsidRPr="00936483">
              <w:rPr>
                <w:snapToGrid w:val="0"/>
              </w:rPr>
              <w:t>—</w:t>
            </w:r>
            <w:r w:rsidRPr="00936483">
              <w:rPr>
                <w:snapToGrid w:val="0"/>
              </w:rPr>
              <w:t>treatment delivered to secondary site</w:t>
            </w:r>
          </w:p>
        </w:tc>
        <w:tc>
          <w:tcPr>
            <w:tcW w:w="1036" w:type="dxa"/>
            <w:gridSpan w:val="2"/>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15245</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dual photon energy linear accelerator with a minimum higher energy of at least 10MV photons, with electron facilities</w:t>
            </w:r>
            <w:r w:rsidR="00344318" w:rsidRPr="00936483">
              <w:rPr>
                <w:snapToGrid w:val="0"/>
              </w:rPr>
              <w:t>—</w:t>
            </w:r>
            <w:r w:rsidRPr="00936483">
              <w:rPr>
                <w:snapToGrid w:val="0"/>
              </w:rPr>
              <w:t>each attendance at which treatment is given</w:t>
            </w:r>
            <w:r w:rsidR="00344318" w:rsidRPr="00936483">
              <w:rPr>
                <w:snapToGrid w:val="0"/>
              </w:rPr>
              <w:t xml:space="preserve">—one </w:t>
            </w:r>
            <w:r w:rsidRPr="00936483">
              <w:rPr>
                <w:snapToGrid w:val="0"/>
              </w:rPr>
              <w:t>field</w:t>
            </w:r>
            <w:r w:rsidR="00344318" w:rsidRPr="00936483">
              <w:rPr>
                <w:snapToGrid w:val="0"/>
              </w:rPr>
              <w:t>—</w:t>
            </w:r>
            <w:r w:rsidRPr="00936483">
              <w:rPr>
                <w:snapToGrid w:val="0"/>
              </w:rPr>
              <w:t>treatment delivered to primary site (lung)</w:t>
            </w:r>
          </w:p>
        </w:tc>
        <w:tc>
          <w:tcPr>
            <w:tcW w:w="1036" w:type="dxa"/>
            <w:gridSpan w:val="2"/>
            <w:shd w:val="clear" w:color="auto" w:fill="FFFFFF"/>
          </w:tcPr>
          <w:p w:rsidR="005E3E83" w:rsidRPr="00936483" w:rsidRDefault="00634011" w:rsidP="006719FE">
            <w:pPr>
              <w:pStyle w:val="TableText"/>
              <w:keepLines/>
              <w:jc w:val="right"/>
            </w:pPr>
            <w:r w:rsidRPr="00936483">
              <w:t>$59.65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15248</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dual photon energy linear accelerator with a minimum higher energy of at least 10MV photons, with electron facilities</w:t>
            </w:r>
            <w:r w:rsidR="00344318" w:rsidRPr="00936483">
              <w:rPr>
                <w:snapToGrid w:val="0"/>
              </w:rPr>
              <w:t>—</w:t>
            </w:r>
            <w:r w:rsidRPr="00936483">
              <w:rPr>
                <w:snapToGrid w:val="0"/>
              </w:rPr>
              <w:t>each attendance at which treatment is given</w:t>
            </w:r>
            <w:r w:rsidR="00344318" w:rsidRPr="00936483">
              <w:rPr>
                <w:snapToGrid w:val="0"/>
              </w:rPr>
              <w:t xml:space="preserve">—one </w:t>
            </w:r>
            <w:r w:rsidRPr="00936483">
              <w:rPr>
                <w:snapToGrid w:val="0"/>
              </w:rPr>
              <w:t>field</w:t>
            </w:r>
            <w:r w:rsidR="00344318" w:rsidRPr="00936483">
              <w:rPr>
                <w:snapToGrid w:val="0"/>
              </w:rPr>
              <w:t>—</w:t>
            </w:r>
            <w:r w:rsidRPr="00936483">
              <w:rPr>
                <w:snapToGrid w:val="0"/>
              </w:rPr>
              <w:t>treatment delivered to primary site (prostate)</w:t>
            </w:r>
          </w:p>
        </w:tc>
        <w:tc>
          <w:tcPr>
            <w:tcW w:w="1036" w:type="dxa"/>
            <w:gridSpan w:val="2"/>
            <w:shd w:val="clear" w:color="auto" w:fill="FFFFFF"/>
          </w:tcPr>
          <w:p w:rsidR="005E3E83" w:rsidRPr="00936483" w:rsidRDefault="00634011" w:rsidP="006719FE">
            <w:pPr>
              <w:pStyle w:val="TableText"/>
              <w:keepLines/>
              <w:jc w:val="right"/>
            </w:pPr>
            <w:r w:rsidRPr="00936483">
              <w:t>$59.65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15251</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dual photon energy linear accelerator with a minimum higher energy of at least 10MV photons, with electron facilities</w:t>
            </w:r>
            <w:r w:rsidR="00344318" w:rsidRPr="00936483">
              <w:rPr>
                <w:snapToGrid w:val="0"/>
              </w:rPr>
              <w:t>—</w:t>
            </w:r>
            <w:r w:rsidRPr="00936483">
              <w:rPr>
                <w:snapToGrid w:val="0"/>
              </w:rPr>
              <w:t>each attendance at which treatment is given</w:t>
            </w:r>
            <w:r w:rsidR="00344318" w:rsidRPr="00936483">
              <w:rPr>
                <w:snapToGrid w:val="0"/>
              </w:rPr>
              <w:t xml:space="preserve">—one </w:t>
            </w:r>
            <w:r w:rsidRPr="00936483">
              <w:rPr>
                <w:snapToGrid w:val="0"/>
              </w:rPr>
              <w:t>field</w:t>
            </w:r>
            <w:r w:rsidR="00344318" w:rsidRPr="00936483">
              <w:rPr>
                <w:snapToGrid w:val="0"/>
              </w:rPr>
              <w:t>—</w:t>
            </w:r>
            <w:r w:rsidRPr="00936483">
              <w:rPr>
                <w:snapToGrid w:val="0"/>
              </w:rPr>
              <w:t>treatment delivered to primary site (breast)</w:t>
            </w:r>
          </w:p>
        </w:tc>
        <w:tc>
          <w:tcPr>
            <w:tcW w:w="1036" w:type="dxa"/>
            <w:gridSpan w:val="2"/>
            <w:shd w:val="clear" w:color="auto" w:fill="FFFFFF"/>
          </w:tcPr>
          <w:p w:rsidR="005E3E83" w:rsidRPr="00936483" w:rsidRDefault="00634011" w:rsidP="006719FE">
            <w:pPr>
              <w:pStyle w:val="TableText"/>
              <w:keepLines/>
              <w:jc w:val="right"/>
            </w:pPr>
            <w:r w:rsidRPr="00936483">
              <w:t>$59.65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15254</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dual photon energy linear accelerator with a minimum higher energy of at least 10MV photons, with electron facilities</w:t>
            </w:r>
            <w:r w:rsidR="00344318" w:rsidRPr="00936483">
              <w:rPr>
                <w:snapToGrid w:val="0"/>
              </w:rPr>
              <w:t>—</w:t>
            </w:r>
            <w:r w:rsidRPr="00936483">
              <w:rPr>
                <w:snapToGrid w:val="0"/>
              </w:rPr>
              <w:t>each attendance at which treatment is given</w:t>
            </w:r>
            <w:r w:rsidR="00344318" w:rsidRPr="00936483">
              <w:rPr>
                <w:snapToGrid w:val="0"/>
              </w:rPr>
              <w:t xml:space="preserve">—one </w:t>
            </w:r>
            <w:r w:rsidRPr="00936483">
              <w:rPr>
                <w:snapToGrid w:val="0"/>
              </w:rPr>
              <w:t>field</w:t>
            </w:r>
            <w:r w:rsidR="00344318" w:rsidRPr="00936483">
              <w:rPr>
                <w:snapToGrid w:val="0"/>
              </w:rPr>
              <w:t>—</w:t>
            </w:r>
            <w:r w:rsidRPr="00936483">
              <w:rPr>
                <w:snapToGrid w:val="0"/>
              </w:rPr>
              <w:t>treatment delivered to primary site for diseases or conditions not covered by item 15245, 15248 or 15251</w:t>
            </w:r>
          </w:p>
        </w:tc>
        <w:tc>
          <w:tcPr>
            <w:tcW w:w="1036" w:type="dxa"/>
            <w:gridSpan w:val="2"/>
            <w:shd w:val="clear" w:color="auto" w:fill="FFFFFF"/>
          </w:tcPr>
          <w:p w:rsidR="005E3E83" w:rsidRPr="00936483" w:rsidRDefault="00634011" w:rsidP="006719FE">
            <w:pPr>
              <w:pStyle w:val="TableText"/>
              <w:keepLines/>
              <w:jc w:val="right"/>
            </w:pPr>
            <w:r w:rsidRPr="00936483">
              <w:t>$59.65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15257</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dual photon energy linear accelerator with a minimum higher energy of at least 10MV photons, with electron facilities</w:t>
            </w:r>
            <w:r w:rsidR="00344318" w:rsidRPr="00936483">
              <w:rPr>
                <w:snapToGrid w:val="0"/>
              </w:rPr>
              <w:t>—</w:t>
            </w:r>
            <w:r w:rsidRPr="00936483">
              <w:rPr>
                <w:snapToGrid w:val="0"/>
              </w:rPr>
              <w:t>each attendance at which treatment is given</w:t>
            </w:r>
            <w:r w:rsidR="00344318" w:rsidRPr="00936483">
              <w:rPr>
                <w:snapToGrid w:val="0"/>
              </w:rPr>
              <w:t xml:space="preserve">—one </w:t>
            </w:r>
            <w:r w:rsidRPr="00936483">
              <w:rPr>
                <w:snapToGrid w:val="0"/>
              </w:rPr>
              <w:t>field</w:t>
            </w:r>
            <w:r w:rsidR="00344318" w:rsidRPr="00936483">
              <w:rPr>
                <w:snapToGrid w:val="0"/>
              </w:rPr>
              <w:t>—</w:t>
            </w:r>
            <w:r w:rsidRPr="00936483">
              <w:rPr>
                <w:snapToGrid w:val="0"/>
              </w:rPr>
              <w:t>treatment delivered to secondary site</w:t>
            </w:r>
          </w:p>
        </w:tc>
        <w:tc>
          <w:tcPr>
            <w:tcW w:w="1036" w:type="dxa"/>
            <w:gridSpan w:val="2"/>
            <w:shd w:val="clear" w:color="auto" w:fill="FFFFFF"/>
          </w:tcPr>
          <w:p w:rsidR="005E3E83" w:rsidRPr="00936483" w:rsidRDefault="00634011" w:rsidP="006719FE">
            <w:pPr>
              <w:pStyle w:val="TableText"/>
              <w:keepLines/>
              <w:jc w:val="right"/>
            </w:pPr>
            <w:r w:rsidRPr="00936483">
              <w:t>$59.65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15260</w:t>
            </w:r>
          </w:p>
        </w:tc>
        <w:tc>
          <w:tcPr>
            <w:tcW w:w="5660" w:type="dxa"/>
            <w:shd w:val="clear" w:color="auto" w:fill="FFFFFF"/>
          </w:tcPr>
          <w:p w:rsidR="005E3E83" w:rsidRPr="00936483" w:rsidRDefault="005E3E83" w:rsidP="006719FE">
            <w:pPr>
              <w:pStyle w:val="TableText"/>
              <w:keepLines/>
              <w:ind w:right="-20"/>
              <w:rPr>
                <w:snapToGrid w:val="0"/>
              </w:rPr>
            </w:pPr>
            <w:r w:rsidRPr="00936483">
              <w:rPr>
                <w:snapToGrid w:val="0"/>
              </w:rPr>
              <w:t>Radiation oncology treatment, using a dual photon energy linear accelerator with a minimum higher energy of at least 10MV photons, with electron facilities</w:t>
            </w:r>
            <w:r w:rsidR="00344318" w:rsidRPr="00936483">
              <w:rPr>
                <w:snapToGrid w:val="0"/>
              </w:rPr>
              <w:t>—</w:t>
            </w:r>
            <w:r w:rsidRPr="00936483">
              <w:rPr>
                <w:snapToGrid w:val="0"/>
              </w:rPr>
              <w:t>each attendance at which treatment is given</w:t>
            </w:r>
            <w:r w:rsidR="00344318" w:rsidRPr="00936483">
              <w:rPr>
                <w:snapToGrid w:val="0"/>
              </w:rPr>
              <w:t>—</w:t>
            </w:r>
            <w:r w:rsidRPr="00936483">
              <w:rPr>
                <w:snapToGrid w:val="0"/>
              </w:rPr>
              <w:t>2 or more fields up to a maximum of 5 additional fields (rotational therapy being 3</w:t>
            </w:r>
            <w:r w:rsidR="007A0200" w:rsidRPr="00936483">
              <w:rPr>
                <w:snapToGrid w:val="0"/>
              </w:rPr>
              <w:t> </w:t>
            </w:r>
            <w:r w:rsidRPr="00936483">
              <w:rPr>
                <w:snapToGrid w:val="0"/>
              </w:rPr>
              <w:t>fields)</w:t>
            </w:r>
            <w:r w:rsidR="00344318" w:rsidRPr="00936483">
              <w:rPr>
                <w:snapToGrid w:val="0"/>
              </w:rPr>
              <w:t>—</w:t>
            </w:r>
            <w:r w:rsidRPr="00936483">
              <w:rPr>
                <w:snapToGrid w:val="0"/>
              </w:rPr>
              <w:t>treatment delivered to primary site (lung)</w:t>
            </w:r>
          </w:p>
        </w:tc>
        <w:tc>
          <w:tcPr>
            <w:tcW w:w="1036" w:type="dxa"/>
            <w:gridSpan w:val="2"/>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15263</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dual photon energy linear accelerator with a minimum higher energy of at least 10MV photons, with electron facilities</w:t>
            </w:r>
            <w:r w:rsidR="00344318" w:rsidRPr="00936483">
              <w:rPr>
                <w:snapToGrid w:val="0"/>
              </w:rPr>
              <w:t>—</w:t>
            </w:r>
            <w:r w:rsidRPr="00936483">
              <w:rPr>
                <w:snapToGrid w:val="0"/>
              </w:rPr>
              <w:t>each attendance at which treatment is given</w:t>
            </w:r>
            <w:r w:rsidR="00344318" w:rsidRPr="00936483">
              <w:rPr>
                <w:snapToGrid w:val="0"/>
              </w:rPr>
              <w:t>—</w:t>
            </w:r>
            <w:r w:rsidRPr="00936483">
              <w:rPr>
                <w:snapToGrid w:val="0"/>
              </w:rPr>
              <w:t>2 or more fields up to a maximum of 5 additional fields (rotational therapy being 3</w:t>
            </w:r>
            <w:r w:rsidR="007A0200" w:rsidRPr="00936483">
              <w:rPr>
                <w:snapToGrid w:val="0"/>
              </w:rPr>
              <w:t> </w:t>
            </w:r>
            <w:r w:rsidRPr="00936483">
              <w:rPr>
                <w:snapToGrid w:val="0"/>
              </w:rPr>
              <w:t>fields)</w:t>
            </w:r>
            <w:r w:rsidR="00344318" w:rsidRPr="00936483">
              <w:rPr>
                <w:snapToGrid w:val="0"/>
              </w:rPr>
              <w:t>—</w:t>
            </w:r>
            <w:r w:rsidRPr="00936483">
              <w:rPr>
                <w:snapToGrid w:val="0"/>
              </w:rPr>
              <w:t>treatment delivered to primary site (prostate)</w:t>
            </w:r>
          </w:p>
        </w:tc>
        <w:tc>
          <w:tcPr>
            <w:tcW w:w="1036" w:type="dxa"/>
            <w:gridSpan w:val="2"/>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15266</w:t>
            </w:r>
          </w:p>
        </w:tc>
        <w:tc>
          <w:tcPr>
            <w:tcW w:w="5660" w:type="dxa"/>
            <w:shd w:val="clear" w:color="auto" w:fill="FFFFFF"/>
          </w:tcPr>
          <w:p w:rsidR="005E3E83" w:rsidRPr="00936483" w:rsidRDefault="005E3E83" w:rsidP="006719FE">
            <w:pPr>
              <w:pStyle w:val="TableText"/>
              <w:keepLines/>
              <w:ind w:right="-48"/>
              <w:rPr>
                <w:snapToGrid w:val="0"/>
              </w:rPr>
            </w:pPr>
            <w:r w:rsidRPr="00936483">
              <w:rPr>
                <w:snapToGrid w:val="0"/>
              </w:rPr>
              <w:t>Radiation oncology treatment, using a dual photon energy linear accelerator with a minimum higher energy of at least 10MV photons, with electron facilities</w:t>
            </w:r>
            <w:r w:rsidR="00344318" w:rsidRPr="00936483">
              <w:rPr>
                <w:snapToGrid w:val="0"/>
              </w:rPr>
              <w:t>—</w:t>
            </w:r>
            <w:r w:rsidRPr="00936483">
              <w:rPr>
                <w:snapToGrid w:val="0"/>
              </w:rPr>
              <w:t>each attendance at which treatment is given</w:t>
            </w:r>
            <w:r w:rsidR="00344318" w:rsidRPr="00936483">
              <w:rPr>
                <w:snapToGrid w:val="0"/>
              </w:rPr>
              <w:t>—</w:t>
            </w:r>
            <w:r w:rsidRPr="00936483">
              <w:rPr>
                <w:snapToGrid w:val="0"/>
              </w:rPr>
              <w:t>2 or more fields up to a maximum of 5 additional fields (rotational therapy being 3</w:t>
            </w:r>
            <w:r w:rsidR="007A0200" w:rsidRPr="00936483">
              <w:rPr>
                <w:snapToGrid w:val="0"/>
              </w:rPr>
              <w:t> </w:t>
            </w:r>
            <w:r w:rsidRPr="00936483">
              <w:rPr>
                <w:snapToGrid w:val="0"/>
              </w:rPr>
              <w:t>fields)</w:t>
            </w:r>
            <w:r w:rsidR="00344318" w:rsidRPr="00936483">
              <w:rPr>
                <w:snapToGrid w:val="0"/>
              </w:rPr>
              <w:t>—</w:t>
            </w:r>
            <w:r w:rsidRPr="00936483">
              <w:rPr>
                <w:snapToGrid w:val="0"/>
              </w:rPr>
              <w:t>treatment delivered to primary site (breast)</w:t>
            </w:r>
          </w:p>
        </w:tc>
        <w:tc>
          <w:tcPr>
            <w:tcW w:w="1036" w:type="dxa"/>
            <w:gridSpan w:val="2"/>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15269</w:t>
            </w:r>
          </w:p>
        </w:tc>
        <w:tc>
          <w:tcPr>
            <w:tcW w:w="5660" w:type="dxa"/>
            <w:shd w:val="clear" w:color="auto" w:fill="FFFFFF"/>
          </w:tcPr>
          <w:p w:rsidR="005E3E83" w:rsidRPr="00936483" w:rsidRDefault="005E3E83" w:rsidP="006719FE">
            <w:pPr>
              <w:pStyle w:val="TableText"/>
              <w:keepLines/>
              <w:ind w:right="-20"/>
              <w:rPr>
                <w:snapToGrid w:val="0"/>
              </w:rPr>
            </w:pPr>
            <w:r w:rsidRPr="00936483">
              <w:rPr>
                <w:snapToGrid w:val="0"/>
              </w:rPr>
              <w:t>Radiation oncology treatment, using a dual photon energy linear accelerator with a minimum higher energy of at least 10MV photons, with electron facilities</w:t>
            </w:r>
            <w:r w:rsidR="00344318" w:rsidRPr="00936483">
              <w:rPr>
                <w:snapToGrid w:val="0"/>
              </w:rPr>
              <w:t>—</w:t>
            </w:r>
            <w:r w:rsidRPr="00936483">
              <w:rPr>
                <w:snapToGrid w:val="0"/>
              </w:rPr>
              <w:t>each attendance at which treatment is given</w:t>
            </w:r>
            <w:r w:rsidR="00344318" w:rsidRPr="00936483">
              <w:rPr>
                <w:snapToGrid w:val="0"/>
              </w:rPr>
              <w:t>—</w:t>
            </w:r>
            <w:r w:rsidRPr="00936483">
              <w:rPr>
                <w:snapToGrid w:val="0"/>
              </w:rPr>
              <w:t>2 or more fields up to a maximum of 5 additional fields (rotational therapy being 3</w:t>
            </w:r>
            <w:r w:rsidR="007A0200" w:rsidRPr="00936483">
              <w:rPr>
                <w:snapToGrid w:val="0"/>
              </w:rPr>
              <w:t> </w:t>
            </w:r>
            <w:r w:rsidRPr="00936483">
              <w:rPr>
                <w:snapToGrid w:val="0"/>
              </w:rPr>
              <w:t>fields)</w:t>
            </w:r>
            <w:r w:rsidR="00344318" w:rsidRPr="00936483">
              <w:rPr>
                <w:snapToGrid w:val="0"/>
              </w:rPr>
              <w:t>—</w:t>
            </w:r>
            <w:r w:rsidRPr="00936483">
              <w:rPr>
                <w:snapToGrid w:val="0"/>
              </w:rPr>
              <w:t>treatment delivered to primary site for diseases or conditions not covered by item 15260, 15263 or 15266</w:t>
            </w:r>
          </w:p>
        </w:tc>
        <w:tc>
          <w:tcPr>
            <w:tcW w:w="1036" w:type="dxa"/>
            <w:gridSpan w:val="2"/>
            <w:shd w:val="clear" w:color="auto" w:fill="FFFFFF"/>
          </w:tcPr>
          <w:p w:rsidR="005E3E83" w:rsidRPr="00936483" w:rsidRDefault="005E3E83" w:rsidP="006719FE">
            <w:pPr>
              <w:pStyle w:val="TableText"/>
              <w:keepLines/>
              <w:rPr>
                <w:snapToGrid w:val="0"/>
              </w:rPr>
            </w:pPr>
            <w:r w:rsidRPr="00936483">
              <w:rPr>
                <w:snapToGrid w:val="0"/>
              </w:rPr>
              <w:t>Amount under clause 2.38.1</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15272</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oncology treatment, using a dual photon energy linear accelerator with a minimum higher energy of at least 10MV photons, with electron facilities</w:t>
            </w:r>
            <w:r w:rsidR="00344318" w:rsidRPr="00936483">
              <w:rPr>
                <w:snapToGrid w:val="0"/>
              </w:rPr>
              <w:t>—</w:t>
            </w:r>
            <w:r w:rsidRPr="00936483">
              <w:rPr>
                <w:snapToGrid w:val="0"/>
              </w:rPr>
              <w:t>each attendance at which treatment is given</w:t>
            </w:r>
            <w:r w:rsidR="00344318" w:rsidRPr="00936483">
              <w:rPr>
                <w:snapToGrid w:val="0"/>
              </w:rPr>
              <w:t>—</w:t>
            </w:r>
            <w:r w:rsidRPr="00936483">
              <w:rPr>
                <w:snapToGrid w:val="0"/>
              </w:rPr>
              <w:t>2 or more fields up to a maximum of 5 additional fields (rotational therapy being 3</w:t>
            </w:r>
            <w:r w:rsidR="007A0200" w:rsidRPr="00936483">
              <w:rPr>
                <w:snapToGrid w:val="0"/>
              </w:rPr>
              <w:t> </w:t>
            </w:r>
            <w:r w:rsidRPr="00936483">
              <w:rPr>
                <w:snapToGrid w:val="0"/>
              </w:rPr>
              <w:t>fields)</w:t>
            </w:r>
            <w:r w:rsidR="00344318" w:rsidRPr="00936483">
              <w:rPr>
                <w:snapToGrid w:val="0"/>
              </w:rPr>
              <w:t>—</w:t>
            </w:r>
            <w:r w:rsidRPr="00936483">
              <w:rPr>
                <w:snapToGrid w:val="0"/>
              </w:rPr>
              <w:t>treatment delivered to secondary site</w:t>
            </w:r>
          </w:p>
        </w:tc>
        <w:tc>
          <w:tcPr>
            <w:tcW w:w="1036" w:type="dxa"/>
            <w:gridSpan w:val="2"/>
            <w:shd w:val="clear" w:color="auto" w:fill="FFFFFF"/>
          </w:tcPr>
          <w:p w:rsidR="005E3E83" w:rsidRPr="00936483" w:rsidRDefault="005E3E83" w:rsidP="006719FE">
            <w:pPr>
              <w:pStyle w:val="TableText"/>
              <w:keepLines/>
            </w:pPr>
            <w:r w:rsidRPr="00936483">
              <w:t>Amount under clause 2.38.1</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4</w:t>
            </w:r>
            <w:r w:rsidR="00344318" w:rsidRPr="00936483">
              <w:t>—</w:t>
            </w:r>
            <w:r w:rsidRPr="00936483">
              <w:t>Brachytherapy</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15303</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Intrauterine treatment alone using radioactive sealed sources having a half</w:t>
            </w:r>
            <w:r w:rsidRPr="00936483">
              <w:rPr>
                <w:snapToGrid w:val="0"/>
              </w:rPr>
              <w:noBreakHyphen/>
              <w:t>life greater than 115 days using manual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$357.00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15304</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Intrauterine treatment alone using radioactive sealed sources having a half</w:t>
            </w:r>
            <w:r w:rsidRPr="00936483">
              <w:rPr>
                <w:snapToGrid w:val="0"/>
              </w:rPr>
              <w:noBreakHyphen/>
              <w:t>life greater than 115 days using automatic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$357.00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15307</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Intrauterine treatment alone using radioactive sealed sources having a half</w:t>
            </w:r>
            <w:r w:rsidRPr="00936483">
              <w:rPr>
                <w:snapToGrid w:val="0"/>
              </w:rPr>
              <w:noBreakHyphen/>
              <w:t>life of less than 115 days including iodine, gold, iridium or tantalum using manual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$676.80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15308</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Intrauterine treatment alone using radioactive sealed sources having a half</w:t>
            </w:r>
            <w:r w:rsidRPr="00936483">
              <w:rPr>
                <w:snapToGrid w:val="0"/>
              </w:rPr>
              <w:noBreakHyphen/>
              <w:t>life of less than 115 days including iodine, gold, iridium or tantalum using automatic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$676.80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15311</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Intravaginal treatment alone using radioactive sealed sources having a half</w:t>
            </w:r>
            <w:r w:rsidRPr="00936483">
              <w:rPr>
                <w:snapToGrid w:val="0"/>
              </w:rPr>
              <w:noBreakHyphen/>
              <w:t>life greater than 115 days using manual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$333.20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15312</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Intravaginal treatment alone using radioactive sealed sources having a half</w:t>
            </w:r>
            <w:r w:rsidRPr="00936483">
              <w:rPr>
                <w:snapToGrid w:val="0"/>
              </w:rPr>
              <w:noBreakHyphen/>
              <w:t>life greater than 115 days using automatic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$330.80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15315</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Intravaginal treatment alone using radioactive sealed sources having a half</w:t>
            </w:r>
            <w:r w:rsidRPr="00936483">
              <w:rPr>
                <w:snapToGrid w:val="0"/>
              </w:rPr>
              <w:noBreakHyphen/>
              <w:t>life of less than 115 days including iodine, gold, iridium or tantalum using manual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$654.25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15316</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Intravaginal treatment alone using radioactive sealed sources having a half</w:t>
            </w:r>
            <w:r w:rsidRPr="00936483">
              <w:rPr>
                <w:snapToGrid w:val="0"/>
              </w:rPr>
              <w:noBreakHyphen/>
              <w:t>life of less than 115 days including iodine, gold, iridium or tantalum using automatic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$654.25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15319</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Combined intrauterine and intravaginal treatment using radioactive sealed sources having a half</w:t>
            </w:r>
            <w:r w:rsidRPr="00936483">
              <w:rPr>
                <w:snapToGrid w:val="0"/>
              </w:rPr>
              <w:noBreakHyphen/>
              <w:t>life greater than 115</w:t>
            </w:r>
            <w:r w:rsidR="007A0200" w:rsidRPr="00936483">
              <w:rPr>
                <w:snapToGrid w:val="0"/>
              </w:rPr>
              <w:t> </w:t>
            </w:r>
            <w:r w:rsidRPr="00936483">
              <w:rPr>
                <w:snapToGrid w:val="0"/>
              </w:rPr>
              <w:t>days using manual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$406.05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15320</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Combined intrauterine and intravaginal treatment using radioactive sealed sources having a half</w:t>
            </w:r>
            <w:r w:rsidRPr="00936483">
              <w:rPr>
                <w:snapToGrid w:val="0"/>
              </w:rPr>
              <w:noBreakHyphen/>
              <w:t>life greater than 115</w:t>
            </w:r>
            <w:r w:rsidR="007A0200" w:rsidRPr="00936483">
              <w:rPr>
                <w:snapToGrid w:val="0"/>
              </w:rPr>
              <w:t> </w:t>
            </w:r>
            <w:r w:rsidRPr="00936483">
              <w:rPr>
                <w:snapToGrid w:val="0"/>
              </w:rPr>
              <w:t>days using automatic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$406.05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15323</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Combined intrauterine and intravaginal treatment using radioactive sealed sources having a half</w:t>
            </w:r>
            <w:r w:rsidRPr="00936483">
              <w:rPr>
                <w:snapToGrid w:val="0"/>
              </w:rPr>
              <w:noBreakHyphen/>
              <w:t>life of less than 115</w:t>
            </w:r>
            <w:r w:rsidR="007A0200" w:rsidRPr="00936483">
              <w:rPr>
                <w:snapToGrid w:val="0"/>
              </w:rPr>
              <w:t> </w:t>
            </w:r>
            <w:r w:rsidRPr="00936483">
              <w:rPr>
                <w:snapToGrid w:val="0"/>
              </w:rPr>
              <w:t>days including iodine, gold, iridium, or tantalum using manual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$722.00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15324</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Combined intrauterine and intravaginal treatment using radioactive sealed sources having a half</w:t>
            </w:r>
            <w:r w:rsidRPr="00936483">
              <w:rPr>
                <w:snapToGrid w:val="0"/>
              </w:rPr>
              <w:noBreakHyphen/>
              <w:t>life of less than 115</w:t>
            </w:r>
            <w:r w:rsidR="007A0200" w:rsidRPr="00936483">
              <w:rPr>
                <w:snapToGrid w:val="0"/>
              </w:rPr>
              <w:t> </w:t>
            </w:r>
            <w:r w:rsidRPr="00936483">
              <w:rPr>
                <w:snapToGrid w:val="0"/>
              </w:rPr>
              <w:t>days including iodine, gold, iridium, or tantalum using automatic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$722.00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15327</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Implantation of a sealed radioactive source (having a half</w:t>
            </w:r>
            <w:r w:rsidRPr="00936483">
              <w:rPr>
                <w:snapToGrid w:val="0"/>
              </w:rPr>
              <w:noBreakHyphen/>
              <w:t>life of less than 115 days including iodine, gold, iridium or tantalum) to a region, under general anaesthesia, or epidural or spinal (intrathecal) nerve block, requiring surgical exposure and using manual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$785.45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15328</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Implantation of a sealed radioactive source (having a half</w:t>
            </w:r>
            <w:r w:rsidRPr="00936483">
              <w:rPr>
                <w:snapToGrid w:val="0"/>
              </w:rPr>
              <w:noBreakHyphen/>
              <w:t>life of less than 115 days including iodine, gold, iridium or tantalum) to a region, under general anaesthesia, or epidural or spinal (intrathecal) nerve block, requiring surgical exposure and using automatic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$785.45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15331</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Implantation of a sealed radioactive source (having a half</w:t>
            </w:r>
            <w:r w:rsidRPr="00936483">
              <w:rPr>
                <w:snapToGrid w:val="0"/>
              </w:rPr>
              <w:noBreakHyphen/>
              <w:t>life of less than 115 days including iodine, gold, iridium or tantalum) to a site (including the tongue, mouth, salivary gland, axilla, subcutaneous sites), if the volume treated involves multiple planes but does not require surgical exposure and using manual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$745.80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15332</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Implantation of a sealed radioactive source (having a half</w:t>
            </w:r>
            <w:r w:rsidRPr="00936483">
              <w:rPr>
                <w:snapToGrid w:val="0"/>
              </w:rPr>
              <w:noBreakHyphen/>
              <w:t>life of less than 115 days including iodine, gold, iridium or tantalum) to a site (including the tongue, mouth, salivary gland, axilla, subcutaneous sites), if the volume treated involves multiple planes but does not require surgical exposure and using automatic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$745.80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15335</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Implantation of a sealed radioactive source (having a half</w:t>
            </w:r>
            <w:r w:rsidRPr="00936483">
              <w:rPr>
                <w:snapToGrid w:val="0"/>
              </w:rPr>
              <w:noBreakHyphen/>
              <w:t>life of less than 115 days including iodine, gold, iridium or tantalum) to a site if the volume treated involves only a single plane but does not require surgical exposure and using manual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$676.80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15336</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Implantation of a sealed radioactive source (having a half</w:t>
            </w:r>
            <w:r w:rsidRPr="00936483">
              <w:rPr>
                <w:snapToGrid w:val="0"/>
              </w:rPr>
              <w:noBreakHyphen/>
              <w:t>life of less than 115 days including iodine, gold, iridium or tantalum) to a site if the volume treated involves only a single plane but does not require surgical exposure and using automatic afterloading techniques (Anaes.)</w:t>
            </w:r>
          </w:p>
        </w:tc>
        <w:tc>
          <w:tcPr>
            <w:tcW w:w="1036" w:type="dxa"/>
            <w:gridSpan w:val="2"/>
            <w:shd w:val="clear" w:color="auto" w:fill="FFFFFF"/>
          </w:tcPr>
          <w:p w:rsidR="005E3E83" w:rsidRPr="00936483" w:rsidRDefault="00634011" w:rsidP="006719FE">
            <w:pPr>
              <w:pStyle w:val="TableText"/>
              <w:keepLines/>
              <w:jc w:val="right"/>
            </w:pPr>
            <w:r w:rsidRPr="00936483">
              <w:t>$676.80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15338</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 xml:space="preserve">Prostate, radioactive seed implantation of, radiation oncology component, using transrectal ultrasound guidance, for localised prostatic malignancy at clinical stage T1 (clinically inapparent tumour that is not palpable or visible by imaging) or clinical stage T2 (tumour confined within prostate), with a Gleason score of </w:t>
            </w:r>
            <w:r w:rsidRPr="00936483">
              <w:rPr>
                <w:szCs w:val="22"/>
              </w:rPr>
              <w:t>not more than 7</w:t>
            </w:r>
            <w:r w:rsidRPr="00936483">
              <w:rPr>
                <w:snapToGrid w:val="0"/>
              </w:rPr>
              <w:t xml:space="preserve"> and a prostate specific antigen (PSA) of 10ng/ml or less at the time of diagnosis, if the procedure is performed by an oncologist at an approved site in association with a urologist</w:t>
            </w:r>
          </w:p>
        </w:tc>
        <w:tc>
          <w:tcPr>
            <w:tcW w:w="1036" w:type="dxa"/>
            <w:gridSpan w:val="2"/>
            <w:shd w:val="clear" w:color="auto" w:fill="FFFFFF"/>
          </w:tcPr>
          <w:p w:rsidR="005E3E83" w:rsidRPr="00936483" w:rsidRDefault="00634011" w:rsidP="006719FE">
            <w:pPr>
              <w:pStyle w:val="TableText"/>
              <w:keepLines/>
              <w:jc w:val="right"/>
            </w:pPr>
            <w:r w:rsidRPr="00936483">
              <w:t>$935.60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15339</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Removal of a sealed radioactive source under general anaesthesia, or under epidural or spinal nerve block (Anaes.)</w:t>
            </w:r>
          </w:p>
        </w:tc>
        <w:tc>
          <w:tcPr>
            <w:tcW w:w="1036" w:type="dxa"/>
            <w:gridSpan w:val="2"/>
            <w:shd w:val="clear" w:color="auto" w:fill="FFFFFF"/>
          </w:tcPr>
          <w:p w:rsidR="005E3E83" w:rsidRPr="00936483" w:rsidRDefault="00634011" w:rsidP="006719FE">
            <w:pPr>
              <w:pStyle w:val="TableText"/>
              <w:keepLines/>
              <w:jc w:val="right"/>
            </w:pPr>
            <w:r w:rsidRPr="00936483">
              <w:t>$76.20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15342</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Construction and application of a radioactive mould using a sealed source having a half</w:t>
            </w:r>
            <w:r w:rsidRPr="00936483">
              <w:rPr>
                <w:snapToGrid w:val="0"/>
              </w:rPr>
              <w:noBreakHyphen/>
              <w:t>life of greater than 115</w:t>
            </w:r>
            <w:r w:rsidR="007A0200" w:rsidRPr="00936483">
              <w:rPr>
                <w:snapToGrid w:val="0"/>
              </w:rPr>
              <w:t> </w:t>
            </w:r>
            <w:r w:rsidRPr="00936483">
              <w:rPr>
                <w:snapToGrid w:val="0"/>
              </w:rPr>
              <w:t>days, to treat intracavity, intraoral or intranasal site</w:t>
            </w:r>
          </w:p>
        </w:tc>
        <w:tc>
          <w:tcPr>
            <w:tcW w:w="1036" w:type="dxa"/>
            <w:gridSpan w:val="2"/>
            <w:shd w:val="clear" w:color="auto" w:fill="FFFFFF"/>
          </w:tcPr>
          <w:p w:rsidR="005E3E83" w:rsidRPr="00936483" w:rsidRDefault="00634011" w:rsidP="006719FE">
            <w:pPr>
              <w:pStyle w:val="TableText"/>
              <w:keepLines/>
              <w:jc w:val="right"/>
            </w:pPr>
            <w:r w:rsidRPr="00936483">
              <w:t>$190.30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15345</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Construction and application of a radioactive mould using a sealed source having a half</w:t>
            </w:r>
            <w:r w:rsidRPr="00936483">
              <w:rPr>
                <w:snapToGrid w:val="0"/>
              </w:rPr>
              <w:noBreakHyphen/>
              <w:t>life of less than 115</w:t>
            </w:r>
            <w:r w:rsidR="007A0200" w:rsidRPr="00936483">
              <w:rPr>
                <w:snapToGrid w:val="0"/>
              </w:rPr>
              <w:t> </w:t>
            </w:r>
            <w:r w:rsidRPr="00936483">
              <w:rPr>
                <w:snapToGrid w:val="0"/>
              </w:rPr>
              <w:t>days including iodine, gold, iridium or tantalum to treat intracavity, intraoral or intranasal sites</w:t>
            </w:r>
          </w:p>
        </w:tc>
        <w:tc>
          <w:tcPr>
            <w:tcW w:w="1036" w:type="dxa"/>
            <w:gridSpan w:val="2"/>
            <w:shd w:val="clear" w:color="auto" w:fill="FFFFFF"/>
          </w:tcPr>
          <w:p w:rsidR="005E3E83" w:rsidRPr="00936483" w:rsidRDefault="00634011" w:rsidP="006719FE">
            <w:pPr>
              <w:pStyle w:val="TableText"/>
              <w:keepLines/>
              <w:jc w:val="right"/>
            </w:pPr>
            <w:r w:rsidRPr="00936483">
              <w:t>$507.80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15348</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Subsequent applications of radioactive mould referred to in item 15342 or 15345</w:t>
            </w:r>
            <w:r w:rsidR="00344318" w:rsidRPr="00936483">
              <w:rPr>
                <w:snapToGrid w:val="0"/>
              </w:rPr>
              <w:t>—</w:t>
            </w:r>
            <w:r w:rsidRPr="00936483">
              <w:rPr>
                <w:snapToGrid w:val="0"/>
              </w:rPr>
              <w:t>each attendance</w:t>
            </w:r>
          </w:p>
        </w:tc>
        <w:tc>
          <w:tcPr>
            <w:tcW w:w="1036" w:type="dxa"/>
            <w:gridSpan w:val="2"/>
            <w:shd w:val="clear" w:color="auto" w:fill="FFFFFF"/>
          </w:tcPr>
          <w:p w:rsidR="005E3E83" w:rsidRPr="00936483" w:rsidRDefault="00634011" w:rsidP="006719FE">
            <w:pPr>
              <w:pStyle w:val="TableText"/>
              <w:keepLines/>
              <w:jc w:val="right"/>
            </w:pPr>
            <w:r w:rsidRPr="00936483">
              <w:t>$58.40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15351</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Construction with or without initial application of a radioactive mould not exceeding 5</w:t>
            </w:r>
            <w:r w:rsidR="007A0200" w:rsidRPr="00936483">
              <w:rPr>
                <w:snapToGrid w:val="0"/>
              </w:rPr>
              <w:t> </w:t>
            </w:r>
            <w:r w:rsidRPr="00936483">
              <w:rPr>
                <w:snapToGrid w:val="0"/>
              </w:rPr>
              <w:t>cm in diameter to an external surface</w:t>
            </w:r>
          </w:p>
        </w:tc>
        <w:tc>
          <w:tcPr>
            <w:tcW w:w="1036" w:type="dxa"/>
            <w:gridSpan w:val="2"/>
            <w:shd w:val="clear" w:color="auto" w:fill="FFFFFF"/>
          </w:tcPr>
          <w:p w:rsidR="005E3E83" w:rsidRPr="00936483" w:rsidRDefault="00634011" w:rsidP="006719FE">
            <w:pPr>
              <w:pStyle w:val="TableText"/>
              <w:keepLines/>
              <w:jc w:val="right"/>
            </w:pPr>
            <w:r w:rsidRPr="00936483">
              <w:t>$116.60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15354</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Construction and first application of a radioactive mould more than 5</w:t>
            </w:r>
            <w:r w:rsidR="007A0200" w:rsidRPr="00936483">
              <w:rPr>
                <w:snapToGrid w:val="0"/>
              </w:rPr>
              <w:t> </w:t>
            </w:r>
            <w:r w:rsidRPr="00936483">
              <w:rPr>
                <w:snapToGrid w:val="0"/>
              </w:rPr>
              <w:t>cm in diameter to an external surface</w:t>
            </w:r>
          </w:p>
        </w:tc>
        <w:tc>
          <w:tcPr>
            <w:tcW w:w="1036" w:type="dxa"/>
            <w:gridSpan w:val="2"/>
            <w:shd w:val="clear" w:color="auto" w:fill="FFFFFF"/>
          </w:tcPr>
          <w:p w:rsidR="005E3E83" w:rsidRPr="00936483" w:rsidRDefault="00634011" w:rsidP="006719FE">
            <w:pPr>
              <w:pStyle w:val="TableText"/>
              <w:keepLines/>
              <w:jc w:val="right"/>
            </w:pPr>
            <w:r w:rsidRPr="00936483">
              <w:t>$141.50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15357</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Attendance upon a patient to apply a radioactive mould constructed for application to an external surface of the patient other than an attendance which is the first attendance to apply the mould</w:t>
            </w:r>
            <w:r w:rsidR="00344318" w:rsidRPr="00936483">
              <w:rPr>
                <w:snapToGrid w:val="0"/>
              </w:rPr>
              <w:t>—</w:t>
            </w:r>
            <w:r w:rsidRPr="00936483">
              <w:rPr>
                <w:snapToGrid w:val="0"/>
              </w:rPr>
              <w:t>each attendance</w:t>
            </w:r>
          </w:p>
        </w:tc>
        <w:tc>
          <w:tcPr>
            <w:tcW w:w="1036" w:type="dxa"/>
            <w:gridSpan w:val="2"/>
            <w:shd w:val="clear" w:color="auto" w:fill="FFFFFF"/>
          </w:tcPr>
          <w:p w:rsidR="005E3E83" w:rsidRPr="00936483" w:rsidRDefault="00634011" w:rsidP="006719FE">
            <w:pPr>
              <w:pStyle w:val="TableText"/>
              <w:keepLines/>
              <w:jc w:val="right"/>
            </w:pPr>
            <w:r w:rsidRPr="00936483">
              <w:t>$40.05</w:t>
            </w: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5</w:t>
            </w:r>
            <w:r w:rsidR="00344318" w:rsidRPr="00936483">
              <w:t>—</w:t>
            </w:r>
            <w:r w:rsidRPr="00936483">
              <w:t>Computerised planning</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15500</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field setting using a simulator or isocentric x</w:t>
            </w:r>
            <w:r w:rsidRPr="00936483">
              <w:rPr>
                <w:snapToGrid w:val="0"/>
              </w:rPr>
              <w:noBreakHyphen/>
              <w:t>ray or megavoltage machine or CT of a single area for treatment by a single field or parallel opposed fields (other than a service associated with a service to which item</w:t>
            </w:r>
            <w:r w:rsidR="007A0200" w:rsidRPr="00936483">
              <w:rPr>
                <w:snapToGrid w:val="0"/>
              </w:rPr>
              <w:t> </w:t>
            </w:r>
            <w:r w:rsidRPr="00936483">
              <w:rPr>
                <w:snapToGrid w:val="0"/>
              </w:rPr>
              <w:t>15509 applies)</w:t>
            </w:r>
          </w:p>
        </w:tc>
        <w:tc>
          <w:tcPr>
            <w:tcW w:w="1036" w:type="dxa"/>
            <w:gridSpan w:val="2"/>
            <w:shd w:val="clear" w:color="auto" w:fill="FFFFFF"/>
          </w:tcPr>
          <w:p w:rsidR="005E3E83" w:rsidRPr="00936483" w:rsidRDefault="00634011" w:rsidP="006719FE">
            <w:pPr>
              <w:pStyle w:val="TableText"/>
              <w:keepLines/>
              <w:jc w:val="right"/>
            </w:pPr>
            <w:r w:rsidRPr="00936483">
              <w:t>$242.65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15503</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field setting using a simulator or isocentric x</w:t>
            </w:r>
            <w:r w:rsidRPr="00936483">
              <w:rPr>
                <w:snapToGrid w:val="0"/>
              </w:rPr>
              <w:noBreakHyphen/>
              <w:t xml:space="preserve">ray or megavoltage machine or CT of a single area, if views in more than </w:t>
            </w:r>
            <w:r w:rsidR="00344318" w:rsidRPr="00936483">
              <w:rPr>
                <w:snapToGrid w:val="0"/>
              </w:rPr>
              <w:t xml:space="preserve">one </w:t>
            </w:r>
            <w:r w:rsidRPr="00936483">
              <w:rPr>
                <w:snapToGrid w:val="0"/>
              </w:rPr>
              <w:t>plane are required for treatment by multiple fields, or of 2 areas (other than a service associated with a service to which item 15512 applies)</w:t>
            </w:r>
          </w:p>
        </w:tc>
        <w:tc>
          <w:tcPr>
            <w:tcW w:w="1036" w:type="dxa"/>
            <w:gridSpan w:val="2"/>
            <w:shd w:val="clear" w:color="auto" w:fill="FFFFFF"/>
          </w:tcPr>
          <w:p w:rsidR="005E3E83" w:rsidRPr="00936483" w:rsidRDefault="00634011" w:rsidP="006719FE">
            <w:pPr>
              <w:pStyle w:val="TableText"/>
              <w:keepLines/>
              <w:jc w:val="right"/>
            </w:pPr>
            <w:r w:rsidRPr="00936483">
              <w:t>$311.55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15506</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field setting using a simulator or isocentric x</w:t>
            </w:r>
            <w:r w:rsidRPr="00936483">
              <w:rPr>
                <w:snapToGrid w:val="0"/>
              </w:rPr>
              <w:noBreakHyphen/>
              <w:t>ray or megavoltage machine or CT of 3 or more areas, or of total body or half body irradiation, or of mantle therapy or inverted Y fields, or of irregularly shaped fields using multiple blocks, or of off</w:t>
            </w:r>
            <w:r w:rsidRPr="00936483">
              <w:rPr>
                <w:snapToGrid w:val="0"/>
              </w:rPr>
              <w:noBreakHyphen/>
              <w:t>axis fields or several joined fields (other than a service associated with a service to which item 15515 applies)</w:t>
            </w:r>
          </w:p>
        </w:tc>
        <w:tc>
          <w:tcPr>
            <w:tcW w:w="1036" w:type="dxa"/>
            <w:gridSpan w:val="2"/>
            <w:shd w:val="clear" w:color="auto" w:fill="FFFFFF"/>
          </w:tcPr>
          <w:p w:rsidR="005E3E83" w:rsidRPr="00936483" w:rsidRDefault="00634011" w:rsidP="00AF6D31">
            <w:pPr>
              <w:pStyle w:val="TableText"/>
              <w:keepLines/>
              <w:jc w:val="right"/>
            </w:pPr>
            <w:r w:rsidRPr="00936483">
              <w:t>$46</w:t>
            </w:r>
            <w:r w:rsidR="00AF6D31">
              <w:t>5</w:t>
            </w:r>
            <w:r w:rsidRPr="00936483">
              <w:t>.30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15509</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field setting using a diagnostic x</w:t>
            </w:r>
            <w:r w:rsidRPr="00936483">
              <w:rPr>
                <w:snapToGrid w:val="0"/>
              </w:rPr>
              <w:noBreakHyphen/>
              <w:t>ray unit of a single area for treatment by a single field or parallel opposed fields (other than a service associated with a service to which item 15500 applies)</w:t>
            </w:r>
          </w:p>
        </w:tc>
        <w:tc>
          <w:tcPr>
            <w:tcW w:w="1036" w:type="dxa"/>
            <w:gridSpan w:val="2"/>
            <w:shd w:val="clear" w:color="auto" w:fill="FFFFFF"/>
          </w:tcPr>
          <w:p w:rsidR="005E3E83" w:rsidRPr="00936483" w:rsidRDefault="00634011" w:rsidP="006719FE">
            <w:pPr>
              <w:pStyle w:val="TableText"/>
              <w:keepLines/>
              <w:jc w:val="right"/>
            </w:pPr>
            <w:r w:rsidRPr="00936483">
              <w:t>$210.30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15512</w:t>
            </w:r>
          </w:p>
        </w:tc>
        <w:tc>
          <w:tcPr>
            <w:tcW w:w="5660" w:type="dxa"/>
            <w:shd w:val="clear" w:color="auto" w:fill="FFFFFF"/>
          </w:tcPr>
          <w:p w:rsidR="005E3E83" w:rsidRPr="00936483" w:rsidRDefault="005E3E83" w:rsidP="006719FE">
            <w:pPr>
              <w:pStyle w:val="TableText"/>
              <w:keepLines/>
              <w:ind w:right="-92"/>
              <w:rPr>
                <w:snapToGrid w:val="0"/>
              </w:rPr>
            </w:pPr>
            <w:r w:rsidRPr="00936483">
              <w:rPr>
                <w:snapToGrid w:val="0"/>
              </w:rPr>
              <w:t>Radiation field setting using a diagnostic x</w:t>
            </w:r>
            <w:r w:rsidRPr="00936483">
              <w:rPr>
                <w:snapToGrid w:val="0"/>
              </w:rPr>
              <w:noBreakHyphen/>
              <w:t xml:space="preserve">ray unit of a single area, if views in more than </w:t>
            </w:r>
            <w:r w:rsidR="00344318" w:rsidRPr="00936483">
              <w:rPr>
                <w:snapToGrid w:val="0"/>
              </w:rPr>
              <w:t xml:space="preserve">one </w:t>
            </w:r>
            <w:r w:rsidRPr="00936483">
              <w:rPr>
                <w:snapToGrid w:val="0"/>
              </w:rPr>
              <w:t>plane are required for treatment by multiple fields, or of 2 areas (other than a service associated with a service to which item 15503 applies)</w:t>
            </w:r>
          </w:p>
        </w:tc>
        <w:tc>
          <w:tcPr>
            <w:tcW w:w="1036" w:type="dxa"/>
            <w:gridSpan w:val="2"/>
            <w:shd w:val="clear" w:color="auto" w:fill="FFFFFF"/>
          </w:tcPr>
          <w:p w:rsidR="005E3E83" w:rsidRPr="00936483" w:rsidRDefault="00634011" w:rsidP="006719FE">
            <w:pPr>
              <w:pStyle w:val="TableText"/>
              <w:keepLines/>
              <w:jc w:val="right"/>
            </w:pPr>
            <w:r w:rsidRPr="00936483">
              <w:t>$271.10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15513</w:t>
            </w:r>
          </w:p>
        </w:tc>
        <w:tc>
          <w:tcPr>
            <w:tcW w:w="5660" w:type="dxa"/>
            <w:shd w:val="clear" w:color="auto" w:fill="FFFFFF"/>
          </w:tcPr>
          <w:p w:rsidR="005E3E83" w:rsidRPr="00936483" w:rsidRDefault="005E3E83" w:rsidP="006719FE">
            <w:pPr>
              <w:pStyle w:val="TableText"/>
              <w:keepLines/>
              <w:ind w:right="-92"/>
              <w:rPr>
                <w:snapToGrid w:val="0"/>
              </w:rPr>
            </w:pPr>
            <w:r w:rsidRPr="00936483">
              <w:rPr>
                <w:snapToGrid w:val="0"/>
              </w:rPr>
              <w:t>Radiation source localisation using a simulator or x</w:t>
            </w:r>
            <w:r w:rsidRPr="00936483">
              <w:rPr>
                <w:snapToGrid w:val="0"/>
              </w:rPr>
              <w:noBreakHyphen/>
              <w:t xml:space="preserve">ray machine or CT of a single area, if views in more than </w:t>
            </w:r>
            <w:r w:rsidR="00344318" w:rsidRPr="00936483">
              <w:rPr>
                <w:snapToGrid w:val="0"/>
              </w:rPr>
              <w:t xml:space="preserve">one </w:t>
            </w:r>
            <w:r w:rsidRPr="00936483">
              <w:rPr>
                <w:snapToGrid w:val="0"/>
              </w:rPr>
              <w:t>plane are required, for brachytherapy treatment planning for Iodine 125 seed implantation of localised prostate cancer, being a service associated with a service to which item 15338 applies</w:t>
            </w:r>
          </w:p>
        </w:tc>
        <w:tc>
          <w:tcPr>
            <w:tcW w:w="1036" w:type="dxa"/>
            <w:gridSpan w:val="2"/>
            <w:shd w:val="clear" w:color="auto" w:fill="FFFFFF"/>
          </w:tcPr>
          <w:p w:rsidR="005E3E83" w:rsidRPr="00936483" w:rsidRDefault="00634011" w:rsidP="006719FE">
            <w:pPr>
              <w:pStyle w:val="TableText"/>
              <w:keepLines/>
              <w:jc w:val="right"/>
            </w:pPr>
            <w:r w:rsidRPr="00936483">
              <w:t>$306.55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15515</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field setting using a diagnostic x</w:t>
            </w:r>
            <w:r w:rsidRPr="00936483">
              <w:rPr>
                <w:snapToGrid w:val="0"/>
              </w:rPr>
              <w:noBreakHyphen/>
              <w:t>ray unit of 3</w:t>
            </w:r>
            <w:r w:rsidR="007A0200" w:rsidRPr="00936483">
              <w:rPr>
                <w:snapToGrid w:val="0"/>
              </w:rPr>
              <w:t> </w:t>
            </w:r>
            <w:r w:rsidRPr="00936483">
              <w:rPr>
                <w:snapToGrid w:val="0"/>
              </w:rPr>
              <w:t>or more areas, or of total body or half body irradiation, or of mantle therapy or inverted Y fields, or of irregularly shaped fields using multiple blocks, or of off</w:t>
            </w:r>
            <w:r w:rsidRPr="00936483">
              <w:rPr>
                <w:snapToGrid w:val="0"/>
              </w:rPr>
              <w:noBreakHyphen/>
              <w:t>axis fields or several joined fields (other than a service associated with a service to which item 15506 applies)</w:t>
            </w:r>
          </w:p>
        </w:tc>
        <w:tc>
          <w:tcPr>
            <w:tcW w:w="1036" w:type="dxa"/>
            <w:gridSpan w:val="2"/>
            <w:shd w:val="clear" w:color="auto" w:fill="FFFFFF"/>
          </w:tcPr>
          <w:p w:rsidR="005E3E83" w:rsidRPr="00936483" w:rsidRDefault="00634011" w:rsidP="006719FE">
            <w:pPr>
              <w:pStyle w:val="TableText"/>
              <w:keepLines/>
              <w:jc w:val="right"/>
            </w:pPr>
            <w:r w:rsidRPr="00936483">
              <w:t>$392.50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15518</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 xml:space="preserve">Radiation Dosimetry by a CT interfacing planning computer for megavoltage or teletherapy radiotherapy by a single field or parallel opposed fields to </w:t>
            </w:r>
            <w:r w:rsidR="00344318" w:rsidRPr="00936483">
              <w:rPr>
                <w:snapToGrid w:val="0"/>
              </w:rPr>
              <w:t xml:space="preserve">one </w:t>
            </w:r>
            <w:r w:rsidRPr="00936483">
              <w:rPr>
                <w:snapToGrid w:val="0"/>
              </w:rPr>
              <w:t>area with up to 2 shielding blocks</w:t>
            </w:r>
          </w:p>
        </w:tc>
        <w:tc>
          <w:tcPr>
            <w:tcW w:w="1036" w:type="dxa"/>
            <w:gridSpan w:val="2"/>
            <w:shd w:val="clear" w:color="auto" w:fill="FFFFFF"/>
          </w:tcPr>
          <w:p w:rsidR="005E3E83" w:rsidRPr="00936483" w:rsidRDefault="00634011" w:rsidP="006719FE">
            <w:pPr>
              <w:pStyle w:val="TableText"/>
              <w:keepLines/>
              <w:jc w:val="right"/>
            </w:pPr>
            <w:r w:rsidRPr="00936483">
              <w:t>$77.00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15521</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Dosimetry by a CT interfacing planning computer for megavoltage or teletherapy radiotherapy to a single area by 3 or more fields, or by a single field or parallel opposed fields to 2 areas, or if wedges are used</w:t>
            </w:r>
          </w:p>
        </w:tc>
        <w:tc>
          <w:tcPr>
            <w:tcW w:w="1036" w:type="dxa"/>
            <w:gridSpan w:val="2"/>
            <w:shd w:val="clear" w:color="auto" w:fill="FFFFFF"/>
          </w:tcPr>
          <w:p w:rsidR="005E3E83" w:rsidRPr="00936483" w:rsidRDefault="00634011" w:rsidP="006719FE">
            <w:pPr>
              <w:pStyle w:val="TableText"/>
              <w:keepLines/>
              <w:jc w:val="right"/>
            </w:pPr>
            <w:r w:rsidRPr="00936483">
              <w:t>$339.90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15524</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Dosimetry by a CT interfacing planning computer for megavoltage or teletherapy radiotherapy to 3 or more areas, or by mantle fields or inverted Y fields or tangential fields or irregularly shaped fields using multiple blocks, or off</w:t>
            </w:r>
            <w:r w:rsidRPr="00936483">
              <w:rPr>
                <w:snapToGrid w:val="0"/>
              </w:rPr>
              <w:noBreakHyphen/>
              <w:t>axis fields, or several joined fields</w:t>
            </w:r>
          </w:p>
        </w:tc>
        <w:tc>
          <w:tcPr>
            <w:tcW w:w="1036" w:type="dxa"/>
            <w:gridSpan w:val="2"/>
            <w:shd w:val="clear" w:color="auto" w:fill="FFFFFF"/>
          </w:tcPr>
          <w:p w:rsidR="005E3E83" w:rsidRPr="00936483" w:rsidRDefault="00634011" w:rsidP="006719FE">
            <w:pPr>
              <w:pStyle w:val="TableText"/>
              <w:keepLines/>
              <w:jc w:val="right"/>
            </w:pPr>
            <w:r w:rsidRPr="00936483">
              <w:t>$637.35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15527</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Dosimetry by a non</w:t>
            </w:r>
            <w:r w:rsidRPr="00936483">
              <w:rPr>
                <w:snapToGrid w:val="0"/>
              </w:rPr>
              <w:noBreakHyphen/>
              <w:t xml:space="preserve">CT interfacing planning computer for megavoltage or teletherapy radiotherapy by a single field or parallel opposed fields to </w:t>
            </w:r>
            <w:r w:rsidR="00344318" w:rsidRPr="00936483">
              <w:rPr>
                <w:snapToGrid w:val="0"/>
              </w:rPr>
              <w:t xml:space="preserve">one </w:t>
            </w:r>
            <w:r w:rsidRPr="00936483">
              <w:rPr>
                <w:snapToGrid w:val="0"/>
              </w:rPr>
              <w:t>area with up to 2</w:t>
            </w:r>
            <w:r w:rsidR="007A0200" w:rsidRPr="00936483">
              <w:rPr>
                <w:snapToGrid w:val="0"/>
              </w:rPr>
              <w:t> </w:t>
            </w:r>
            <w:r w:rsidRPr="00936483">
              <w:rPr>
                <w:snapToGrid w:val="0"/>
              </w:rPr>
              <w:t>shielding blocks</w:t>
            </w:r>
          </w:p>
        </w:tc>
        <w:tc>
          <w:tcPr>
            <w:tcW w:w="1036" w:type="dxa"/>
            <w:gridSpan w:val="2"/>
            <w:shd w:val="clear" w:color="auto" w:fill="FFFFFF"/>
          </w:tcPr>
          <w:p w:rsidR="005E3E83" w:rsidRPr="00936483" w:rsidRDefault="00634011" w:rsidP="006719FE">
            <w:pPr>
              <w:pStyle w:val="TableText"/>
              <w:keepLines/>
              <w:jc w:val="right"/>
            </w:pPr>
            <w:r w:rsidRPr="00936483">
              <w:t>$78.95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15530</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Dosimetry by a non</w:t>
            </w:r>
            <w:r w:rsidRPr="00936483">
              <w:rPr>
                <w:snapToGrid w:val="0"/>
              </w:rPr>
              <w:noBreakHyphen/>
              <w:t>CT interfacing planning computer for megavoltage or teletherapy radiotherapy to a single area by 3 or more fields, or by a single field or parallel opposed fields to 2 areas, or if wedges are used</w:t>
            </w:r>
          </w:p>
        </w:tc>
        <w:tc>
          <w:tcPr>
            <w:tcW w:w="1036" w:type="dxa"/>
            <w:gridSpan w:val="2"/>
            <w:shd w:val="clear" w:color="auto" w:fill="FFFFFF"/>
          </w:tcPr>
          <w:p w:rsidR="005E3E83" w:rsidRPr="00936483" w:rsidRDefault="00634011" w:rsidP="006719FE">
            <w:pPr>
              <w:pStyle w:val="TableText"/>
              <w:keepLines/>
              <w:jc w:val="right"/>
            </w:pPr>
            <w:r w:rsidRPr="00936483">
              <w:t>$352.15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15533</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Radiation Dosimetry by a non</w:t>
            </w:r>
            <w:r w:rsidRPr="00936483">
              <w:rPr>
                <w:snapToGrid w:val="0"/>
              </w:rPr>
              <w:noBreakHyphen/>
              <w:t xml:space="preserve">CT interfacing planning computer for megavoltage or teletherapy radiotherapy to </w:t>
            </w:r>
            <w:r w:rsidRPr="00936483">
              <w:t>3</w:t>
            </w:r>
            <w:r w:rsidR="007A0200" w:rsidRPr="00936483">
              <w:t> </w:t>
            </w:r>
            <w:r w:rsidRPr="00936483">
              <w:t>or</w:t>
            </w:r>
            <w:r w:rsidRPr="00936483">
              <w:rPr>
                <w:snapToGrid w:val="0"/>
              </w:rPr>
              <w:t xml:space="preserve"> more areas, or by mantle fields or inverted Y fields, or tangential fields or irregularly shaped fields using multiple blocks, or off</w:t>
            </w:r>
            <w:r w:rsidRPr="00936483">
              <w:rPr>
                <w:snapToGrid w:val="0"/>
              </w:rPr>
              <w:noBreakHyphen/>
              <w:t>axis fields, or several joined fields</w:t>
            </w:r>
          </w:p>
        </w:tc>
        <w:tc>
          <w:tcPr>
            <w:tcW w:w="1036" w:type="dxa"/>
            <w:gridSpan w:val="2"/>
            <w:shd w:val="clear" w:color="auto" w:fill="FFFFFF"/>
          </w:tcPr>
          <w:p w:rsidR="005E3E83" w:rsidRPr="00936483" w:rsidRDefault="00634011" w:rsidP="006719FE">
            <w:pPr>
              <w:pStyle w:val="TableText"/>
              <w:keepLines/>
              <w:jc w:val="right"/>
            </w:pPr>
            <w:r w:rsidRPr="00936483">
              <w:t>$667.70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15536</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Brachytherapy planning, computerised Radiation Dosimetry</w:t>
            </w:r>
          </w:p>
        </w:tc>
        <w:tc>
          <w:tcPr>
            <w:tcW w:w="1036" w:type="dxa"/>
            <w:gridSpan w:val="2"/>
            <w:shd w:val="clear" w:color="auto" w:fill="FFFFFF"/>
          </w:tcPr>
          <w:p w:rsidR="005E3E83" w:rsidRPr="00936483" w:rsidRDefault="00634011" w:rsidP="006719FE">
            <w:pPr>
              <w:pStyle w:val="TableText"/>
              <w:keepLines/>
              <w:jc w:val="right"/>
            </w:pPr>
            <w:r w:rsidRPr="00936483">
              <w:t>$266.90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r w:rsidRPr="00936483">
              <w:rPr>
                <w:snapToGrid w:val="0"/>
              </w:rPr>
              <w:t>15539</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Brachytherapy planning, computerised radiation dosimetry for Iodine 125</w:t>
            </w:r>
            <w:r w:rsidRPr="00936483">
              <w:rPr>
                <w:b/>
                <w:bCs/>
                <w:i/>
                <w:iCs/>
                <w:snapToGrid w:val="0"/>
              </w:rPr>
              <w:t xml:space="preserve"> </w:t>
            </w:r>
            <w:r w:rsidRPr="00936483">
              <w:rPr>
                <w:snapToGrid w:val="0"/>
              </w:rPr>
              <w:t>seed implantation of localised prostate cancer, being a service associated with a service to which item 15338 applies</w:t>
            </w:r>
          </w:p>
        </w:tc>
        <w:tc>
          <w:tcPr>
            <w:tcW w:w="1036" w:type="dxa"/>
            <w:gridSpan w:val="2"/>
            <w:shd w:val="clear" w:color="auto" w:fill="FFFFFF"/>
          </w:tcPr>
          <w:p w:rsidR="005E3E83" w:rsidRPr="00936483" w:rsidRDefault="00634011" w:rsidP="006719FE">
            <w:pPr>
              <w:pStyle w:val="TableText"/>
              <w:keepLines/>
              <w:jc w:val="right"/>
            </w:pPr>
            <w:r w:rsidRPr="00936483">
              <w:t>$627.30</w:t>
            </w:r>
          </w:p>
        </w:tc>
      </w:tr>
      <w:tr w:rsidR="005E3E83" w:rsidRPr="00936483" w:rsidTr="00576ADD">
        <w:trPr>
          <w:cantSplit/>
        </w:trPr>
        <w:tc>
          <w:tcPr>
            <w:tcW w:w="795" w:type="dxa"/>
            <w:shd w:val="clear" w:color="auto" w:fill="FFFFFF"/>
          </w:tcPr>
          <w:p w:rsidR="005E3E83" w:rsidRPr="00936483" w:rsidDel="00430A8A" w:rsidRDefault="005E3E83" w:rsidP="006719FE">
            <w:pPr>
              <w:pStyle w:val="TableText"/>
              <w:keepLines/>
              <w:ind w:left="-21"/>
              <w:rPr>
                <w:snapToGrid w:val="0"/>
              </w:rPr>
            </w:pPr>
            <w:r w:rsidRPr="00936483">
              <w:rPr>
                <w:snapToGrid w:val="0"/>
              </w:rPr>
              <w:t>15550</w:t>
            </w:r>
          </w:p>
        </w:tc>
        <w:tc>
          <w:tcPr>
            <w:tcW w:w="5660" w:type="dxa"/>
            <w:shd w:val="clear" w:color="auto" w:fill="FFFFFF"/>
          </w:tcPr>
          <w:p w:rsidR="005E3E83" w:rsidRPr="00936483" w:rsidRDefault="005E3E83" w:rsidP="00821A19">
            <w:pPr>
              <w:pStyle w:val="TableText"/>
              <w:keepLines/>
              <w:spacing w:after="50"/>
              <w:rPr>
                <w:snapToGrid w:val="0"/>
              </w:rPr>
            </w:pPr>
            <w:r w:rsidRPr="00936483">
              <w:rPr>
                <w:snapToGrid w:val="0"/>
              </w:rPr>
              <w:t>Simulation for 3 dimensional conformal radiotherapy without intravenous contrast medium if:</w:t>
            </w:r>
          </w:p>
          <w:p w:rsidR="005E3E83" w:rsidRPr="00936483" w:rsidRDefault="005E3E83" w:rsidP="00821A19">
            <w:pPr>
              <w:pStyle w:val="TableP1a"/>
              <w:keepLines/>
              <w:spacing w:after="50"/>
              <w:rPr>
                <w:snapToGrid w:val="0"/>
              </w:rPr>
            </w:pPr>
            <w:r w:rsidRPr="00936483">
              <w:rPr>
                <w:snapToGrid w:val="0"/>
              </w:rPr>
              <w:tab/>
              <w:t>(a)</w:t>
            </w:r>
            <w:r w:rsidRPr="00936483">
              <w:rPr>
                <w:snapToGrid w:val="0"/>
              </w:rPr>
              <w:tab/>
              <w:t>treatment set up and technique specifications are in preparation for 3 dimensional conformal radiotherapy dose planning; and</w:t>
            </w:r>
          </w:p>
          <w:p w:rsidR="005E3E83" w:rsidRDefault="005E3E83" w:rsidP="00821A19">
            <w:pPr>
              <w:pStyle w:val="TableP1a"/>
              <w:keepLines/>
              <w:spacing w:after="50"/>
              <w:rPr>
                <w:snapToGrid w:val="0"/>
              </w:rPr>
            </w:pPr>
            <w:r w:rsidRPr="00936483">
              <w:rPr>
                <w:snapToGrid w:val="0"/>
              </w:rPr>
              <w:tab/>
              <w:t>(b)</w:t>
            </w:r>
            <w:r w:rsidRPr="00936483">
              <w:rPr>
                <w:snapToGrid w:val="0"/>
              </w:rPr>
              <w:tab/>
              <w:t>patient set up and immobilisation techniques are suitable for reliable CT image volume data acquisition and 3 dimensional conformal radiotherapy treatment; and</w:t>
            </w:r>
          </w:p>
          <w:p w:rsidR="00821A19" w:rsidRPr="00936483" w:rsidDel="00430A8A" w:rsidRDefault="00821A19" w:rsidP="00821A19">
            <w:pPr>
              <w:pStyle w:val="TableP1a"/>
              <w:keepLines/>
              <w:spacing w:after="50"/>
              <w:rPr>
                <w:snapToGrid w:val="0"/>
              </w:rPr>
            </w:pPr>
            <w:r w:rsidRPr="00936483">
              <w:rPr>
                <w:snapToGrid w:val="0"/>
              </w:rPr>
              <w:tab/>
              <w:t>(c)</w:t>
            </w:r>
            <w:r w:rsidRPr="00936483">
              <w:rPr>
                <w:snapToGrid w:val="0"/>
              </w:rPr>
              <w:tab/>
              <w:t>a high</w:t>
            </w:r>
            <w:r w:rsidRPr="00936483">
              <w:rPr>
                <w:snapToGrid w:val="0"/>
              </w:rPr>
              <w:noBreakHyphen/>
              <w:t>quality CT image volume dataset is required for the relevant region of interest to be planned and treated; and</w:t>
            </w:r>
          </w:p>
        </w:tc>
        <w:tc>
          <w:tcPr>
            <w:tcW w:w="1036" w:type="dxa"/>
            <w:gridSpan w:val="2"/>
            <w:shd w:val="clear" w:color="auto" w:fill="FFFFFF"/>
          </w:tcPr>
          <w:p w:rsidR="005E3E83" w:rsidRPr="00936483" w:rsidRDefault="00634011" w:rsidP="00AF6D31">
            <w:pPr>
              <w:pStyle w:val="TableText"/>
              <w:keepLines/>
              <w:jc w:val="right"/>
            </w:pPr>
            <w:r w:rsidRPr="00936483">
              <w:t>$6</w:t>
            </w:r>
            <w:r w:rsidR="00AF6D31">
              <w:t>58</w:t>
            </w:r>
            <w:r w:rsidRPr="00936483">
              <w:t>.60</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p>
        </w:tc>
        <w:tc>
          <w:tcPr>
            <w:tcW w:w="5660" w:type="dxa"/>
            <w:shd w:val="clear" w:color="auto" w:fill="FFFFFF"/>
          </w:tcPr>
          <w:p w:rsidR="005E3E83" w:rsidRPr="00936483" w:rsidRDefault="005E3E83" w:rsidP="00821A19">
            <w:pPr>
              <w:pStyle w:val="TableP1a"/>
              <w:keepLines/>
              <w:spacing w:after="50"/>
              <w:rPr>
                <w:snapToGrid w:val="0"/>
              </w:rPr>
            </w:pPr>
            <w:r w:rsidRPr="00936483">
              <w:rPr>
                <w:snapToGrid w:val="0"/>
              </w:rPr>
              <w:tab/>
              <w:t>(d)</w:t>
            </w:r>
            <w:r w:rsidRPr="00936483">
              <w:rPr>
                <w:snapToGrid w:val="0"/>
              </w:rPr>
              <w:tab/>
              <w:t>the image set up is required to be suitable for the generation of quality digitally reconstructed radiographic images</w:t>
            </w:r>
          </w:p>
        </w:tc>
        <w:tc>
          <w:tcPr>
            <w:tcW w:w="1036" w:type="dxa"/>
            <w:gridSpan w:val="2"/>
            <w:shd w:val="clear" w:color="auto" w:fill="FFFFFF"/>
          </w:tcPr>
          <w:p w:rsidR="005E3E83" w:rsidRPr="00936483" w:rsidRDefault="005E3E83" w:rsidP="006719FE">
            <w:pPr>
              <w:pStyle w:val="TableText"/>
              <w:keepLines/>
              <w:jc w:val="right"/>
            </w:pPr>
          </w:p>
        </w:tc>
      </w:tr>
      <w:tr w:rsidR="005E3E83" w:rsidRPr="00936483" w:rsidTr="00576ADD">
        <w:trPr>
          <w:cantSplit/>
          <w:trHeight w:val="1310"/>
        </w:trPr>
        <w:tc>
          <w:tcPr>
            <w:tcW w:w="795" w:type="dxa"/>
            <w:shd w:val="clear" w:color="auto" w:fill="FFFFFF"/>
          </w:tcPr>
          <w:p w:rsidR="005E3E83" w:rsidRPr="00936483" w:rsidDel="00430A8A" w:rsidRDefault="005E3E83" w:rsidP="006719FE">
            <w:pPr>
              <w:pStyle w:val="TableText"/>
              <w:keepLines/>
              <w:ind w:left="-21"/>
              <w:rPr>
                <w:snapToGrid w:val="0"/>
              </w:rPr>
            </w:pPr>
            <w:r w:rsidRPr="00936483">
              <w:rPr>
                <w:snapToGrid w:val="0"/>
              </w:rPr>
              <w:t>15553</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Simulation for 3 dimensional conformal radiotherapy, including pre and post intravenous contrast medium if:</w:t>
            </w:r>
          </w:p>
          <w:p w:rsidR="005E3E83" w:rsidRPr="00936483" w:rsidRDefault="005E3E83" w:rsidP="006719FE">
            <w:pPr>
              <w:pStyle w:val="TableP1a"/>
              <w:keepLines/>
              <w:rPr>
                <w:snapToGrid w:val="0"/>
              </w:rPr>
            </w:pPr>
            <w:r w:rsidRPr="00936483">
              <w:rPr>
                <w:snapToGrid w:val="0"/>
              </w:rPr>
              <w:tab/>
              <w:t>(a)</w:t>
            </w:r>
            <w:r w:rsidRPr="00936483">
              <w:rPr>
                <w:snapToGrid w:val="0"/>
              </w:rPr>
              <w:tab/>
              <w:t>treatment set up and technique specifications are in preparation for 3 dimensional conformal radiotherapy dose planning; and</w:t>
            </w:r>
          </w:p>
          <w:p w:rsidR="005E3E83" w:rsidRPr="00936483" w:rsidRDefault="005E3E83" w:rsidP="006719FE">
            <w:pPr>
              <w:pStyle w:val="TableP1a"/>
              <w:keepLines/>
              <w:rPr>
                <w:snapToGrid w:val="0"/>
              </w:rPr>
            </w:pPr>
            <w:r w:rsidRPr="00936483">
              <w:rPr>
                <w:snapToGrid w:val="0"/>
              </w:rPr>
              <w:tab/>
              <w:t>(b)</w:t>
            </w:r>
            <w:r w:rsidRPr="00936483">
              <w:rPr>
                <w:snapToGrid w:val="0"/>
              </w:rPr>
              <w:tab/>
              <w:t>patient set up and immobilisation techniques are suitable for reliable CT image volume data acquisition and 3 dimensional conformal radiotherapy treatment; and</w:t>
            </w:r>
          </w:p>
          <w:p w:rsidR="005E3E83" w:rsidRPr="00936483" w:rsidDel="00430A8A" w:rsidRDefault="005E3E83" w:rsidP="006719FE">
            <w:pPr>
              <w:pStyle w:val="TableP1a"/>
              <w:keepLines/>
              <w:rPr>
                <w:snapToGrid w:val="0"/>
              </w:rPr>
            </w:pPr>
            <w:r w:rsidRPr="00936483">
              <w:rPr>
                <w:snapToGrid w:val="0"/>
              </w:rPr>
              <w:tab/>
              <w:t>(c)</w:t>
            </w:r>
            <w:r w:rsidRPr="00936483">
              <w:rPr>
                <w:snapToGrid w:val="0"/>
              </w:rPr>
              <w:tab/>
              <w:t>a high</w:t>
            </w:r>
            <w:r w:rsidRPr="00936483">
              <w:rPr>
                <w:snapToGrid w:val="0"/>
              </w:rPr>
              <w:noBreakHyphen/>
              <w:t>quality CT image volume dataset is required for the relevant region of interest to be planned and treated; and</w:t>
            </w:r>
          </w:p>
        </w:tc>
        <w:tc>
          <w:tcPr>
            <w:tcW w:w="1036" w:type="dxa"/>
            <w:gridSpan w:val="2"/>
            <w:shd w:val="clear" w:color="auto" w:fill="FFFFFF"/>
          </w:tcPr>
          <w:p w:rsidR="005E3E83" w:rsidRPr="00936483" w:rsidRDefault="00634011" w:rsidP="006719FE">
            <w:pPr>
              <w:pStyle w:val="TableText"/>
              <w:keepLines/>
              <w:jc w:val="right"/>
            </w:pPr>
            <w:r w:rsidRPr="00936483">
              <w:t>$710.55</w:t>
            </w:r>
          </w:p>
        </w:tc>
      </w:tr>
      <w:tr w:rsidR="005E3E83" w:rsidRPr="00936483" w:rsidTr="00576ADD">
        <w:trPr>
          <w:cantSplit/>
          <w:trHeight w:val="80"/>
        </w:trPr>
        <w:tc>
          <w:tcPr>
            <w:tcW w:w="795" w:type="dxa"/>
            <w:shd w:val="clear" w:color="auto" w:fill="FFFFFF"/>
          </w:tcPr>
          <w:p w:rsidR="005E3E83" w:rsidRPr="00936483" w:rsidRDefault="005E3E83" w:rsidP="006719FE">
            <w:pPr>
              <w:pStyle w:val="TableText"/>
              <w:keepLines/>
              <w:ind w:left="-21"/>
              <w:rPr>
                <w:snapToGrid w:val="0"/>
              </w:rPr>
            </w:pPr>
          </w:p>
        </w:tc>
        <w:tc>
          <w:tcPr>
            <w:tcW w:w="5660" w:type="dxa"/>
            <w:shd w:val="clear" w:color="auto" w:fill="FFFFFF"/>
          </w:tcPr>
          <w:p w:rsidR="005E3E83" w:rsidRPr="00936483" w:rsidRDefault="005E3E83" w:rsidP="006719FE">
            <w:pPr>
              <w:pStyle w:val="TableP1a"/>
              <w:keepLines/>
              <w:spacing w:before="60"/>
              <w:rPr>
                <w:snapToGrid w:val="0"/>
              </w:rPr>
            </w:pPr>
            <w:r w:rsidRPr="00936483">
              <w:rPr>
                <w:snapToGrid w:val="0"/>
              </w:rPr>
              <w:tab/>
              <w:t>(d)</w:t>
            </w:r>
            <w:r w:rsidRPr="00936483">
              <w:rPr>
                <w:snapToGrid w:val="0"/>
              </w:rPr>
              <w:tab/>
              <w:t>the image set up is required to be suitable for the generation of quality digitally reconstructed radiographic images</w:t>
            </w:r>
          </w:p>
        </w:tc>
        <w:tc>
          <w:tcPr>
            <w:tcW w:w="1036" w:type="dxa"/>
            <w:gridSpan w:val="2"/>
            <w:shd w:val="clear" w:color="auto" w:fill="FFFFFF"/>
          </w:tcPr>
          <w:p w:rsidR="005E3E83" w:rsidRPr="00936483" w:rsidRDefault="005E3E83" w:rsidP="006719FE">
            <w:pPr>
              <w:pStyle w:val="TableText"/>
              <w:keepLines/>
              <w:jc w:val="right"/>
            </w:pPr>
          </w:p>
        </w:tc>
      </w:tr>
      <w:tr w:rsidR="005E3E83" w:rsidRPr="00936483" w:rsidTr="00576ADD">
        <w:trPr>
          <w:cantSplit/>
        </w:trPr>
        <w:tc>
          <w:tcPr>
            <w:tcW w:w="795" w:type="dxa"/>
            <w:shd w:val="clear" w:color="auto" w:fill="FFFFFF"/>
          </w:tcPr>
          <w:p w:rsidR="005E3E83" w:rsidRPr="00936483" w:rsidDel="00430A8A" w:rsidRDefault="005E3E83" w:rsidP="006719FE">
            <w:pPr>
              <w:pStyle w:val="TableText"/>
              <w:keepLines/>
              <w:ind w:left="-21"/>
              <w:rPr>
                <w:snapToGrid w:val="0"/>
              </w:rPr>
            </w:pPr>
            <w:r w:rsidRPr="00936483">
              <w:rPr>
                <w:snapToGrid w:val="0"/>
              </w:rPr>
              <w:t>15556</w:t>
            </w:r>
          </w:p>
        </w:tc>
        <w:tc>
          <w:tcPr>
            <w:tcW w:w="5660" w:type="dxa"/>
            <w:shd w:val="clear" w:color="auto" w:fill="FFFFFF"/>
          </w:tcPr>
          <w:p w:rsidR="005E3E83" w:rsidRPr="00936483" w:rsidDel="00430A8A" w:rsidRDefault="005E3E83" w:rsidP="006719FE">
            <w:pPr>
              <w:pStyle w:val="TableText"/>
              <w:keepLines/>
              <w:rPr>
                <w:snapToGrid w:val="0"/>
              </w:rPr>
            </w:pPr>
            <w:r w:rsidRPr="00936483">
              <w:rPr>
                <w:snapToGrid w:val="0"/>
              </w:rPr>
              <w:t xml:space="preserve">Dosimetry for 3 dimensional conformal radiotherapy of level </w:t>
            </w:r>
            <w:r w:rsidR="00344318" w:rsidRPr="00936483">
              <w:rPr>
                <w:snapToGrid w:val="0"/>
              </w:rPr>
              <w:t xml:space="preserve">one </w:t>
            </w:r>
            <w:r w:rsidRPr="00936483">
              <w:rPr>
                <w:snapToGrid w:val="0"/>
              </w:rPr>
              <w:t>complexity if the dosimetry is for a single phase 3</w:t>
            </w:r>
            <w:r w:rsidR="007A0200" w:rsidRPr="00936483">
              <w:rPr>
                <w:snapToGrid w:val="0"/>
              </w:rPr>
              <w:t> </w:t>
            </w:r>
            <w:r w:rsidRPr="00936483">
              <w:rPr>
                <w:snapToGrid w:val="0"/>
              </w:rPr>
              <w:t>dimensional conformal treatment plan using a CT</w:t>
            </w:r>
            <w:r w:rsidR="007A0200" w:rsidRPr="00936483">
              <w:rPr>
                <w:snapToGrid w:val="0"/>
              </w:rPr>
              <w:t> </w:t>
            </w:r>
            <w:r w:rsidRPr="00936483">
              <w:rPr>
                <w:snapToGrid w:val="0"/>
              </w:rPr>
              <w:t xml:space="preserve">image volume dataset, with </w:t>
            </w:r>
            <w:r w:rsidR="00344318" w:rsidRPr="00936483">
              <w:rPr>
                <w:snapToGrid w:val="0"/>
              </w:rPr>
              <w:t xml:space="preserve">one </w:t>
            </w:r>
            <w:r w:rsidRPr="00936483">
              <w:rPr>
                <w:snapToGrid w:val="0"/>
              </w:rPr>
              <w:t xml:space="preserve">gross tumour volume or clinical target volume, </w:t>
            </w:r>
            <w:r w:rsidR="00344318" w:rsidRPr="00936483">
              <w:rPr>
                <w:snapToGrid w:val="0"/>
              </w:rPr>
              <w:t xml:space="preserve">one </w:t>
            </w:r>
            <w:r w:rsidRPr="00936483">
              <w:rPr>
                <w:snapToGrid w:val="0"/>
              </w:rPr>
              <w:t xml:space="preserve">planning target volume and </w:t>
            </w:r>
            <w:r w:rsidR="00344318" w:rsidRPr="00936483">
              <w:rPr>
                <w:snapToGrid w:val="0"/>
              </w:rPr>
              <w:t xml:space="preserve">one </w:t>
            </w:r>
            <w:r w:rsidRPr="00936483">
              <w:rPr>
                <w:snapToGrid w:val="0"/>
              </w:rPr>
              <w:t>organ at risk specified in the prescription</w:t>
            </w:r>
          </w:p>
        </w:tc>
        <w:tc>
          <w:tcPr>
            <w:tcW w:w="1036" w:type="dxa"/>
            <w:gridSpan w:val="2"/>
            <w:shd w:val="clear" w:color="auto" w:fill="FFFFFF"/>
          </w:tcPr>
          <w:p w:rsidR="005E3E83" w:rsidRPr="00936483" w:rsidRDefault="00634011" w:rsidP="006719FE">
            <w:pPr>
              <w:pStyle w:val="TableText"/>
              <w:keepLines/>
              <w:jc w:val="right"/>
            </w:pPr>
            <w:r w:rsidRPr="00936483">
              <w:t>$664.40</w:t>
            </w:r>
          </w:p>
        </w:tc>
      </w:tr>
      <w:tr w:rsidR="005E3E83" w:rsidRPr="00936483" w:rsidTr="00576ADD">
        <w:trPr>
          <w:cantSplit/>
        </w:trPr>
        <w:tc>
          <w:tcPr>
            <w:tcW w:w="795" w:type="dxa"/>
            <w:shd w:val="clear" w:color="auto" w:fill="FFFFFF"/>
          </w:tcPr>
          <w:p w:rsidR="005E3E83" w:rsidRPr="00936483" w:rsidDel="00430A8A" w:rsidRDefault="005E3E83" w:rsidP="006719FE">
            <w:pPr>
              <w:pStyle w:val="TableText"/>
              <w:keepLines/>
              <w:ind w:left="-21"/>
              <w:rPr>
                <w:snapToGrid w:val="0"/>
              </w:rPr>
            </w:pPr>
            <w:r w:rsidRPr="00936483">
              <w:rPr>
                <w:snapToGrid w:val="0"/>
              </w:rPr>
              <w:t>15559</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Dosimetry for 3 dimensional conformal radiotherapy of level 2 complexity if:</w:t>
            </w:r>
          </w:p>
          <w:p w:rsidR="005E3E83" w:rsidRPr="00936483" w:rsidDel="00430A8A" w:rsidRDefault="005E3E83" w:rsidP="006719FE">
            <w:pPr>
              <w:pStyle w:val="TableP1a"/>
              <w:keepLines/>
              <w:rPr>
                <w:snapToGrid w:val="0"/>
              </w:rPr>
            </w:pPr>
            <w:r w:rsidRPr="00936483">
              <w:rPr>
                <w:snapToGrid w:val="0"/>
              </w:rPr>
              <w:tab/>
              <w:t>(a)</w:t>
            </w:r>
            <w:r w:rsidRPr="00936483">
              <w:rPr>
                <w:snapToGrid w:val="0"/>
              </w:rPr>
              <w:tab/>
              <w:t xml:space="preserve">the dosimetry is for a 2 phase 3 dimensional conformal treatment plan using </w:t>
            </w:r>
            <w:r w:rsidR="00344318" w:rsidRPr="00936483">
              <w:rPr>
                <w:snapToGrid w:val="0"/>
              </w:rPr>
              <w:t xml:space="preserve">one </w:t>
            </w:r>
            <w:r w:rsidRPr="00936483">
              <w:rPr>
                <w:snapToGrid w:val="0"/>
              </w:rPr>
              <w:t>or more CT</w:t>
            </w:r>
            <w:r w:rsidR="007A0200" w:rsidRPr="00936483">
              <w:rPr>
                <w:snapToGrid w:val="0"/>
              </w:rPr>
              <w:t> </w:t>
            </w:r>
            <w:r w:rsidRPr="00936483">
              <w:rPr>
                <w:snapToGrid w:val="0"/>
              </w:rPr>
              <w:t xml:space="preserve">image volume datasets, with at least </w:t>
            </w:r>
            <w:r w:rsidR="00344318" w:rsidRPr="00936483">
              <w:rPr>
                <w:snapToGrid w:val="0"/>
              </w:rPr>
              <w:t xml:space="preserve">one </w:t>
            </w:r>
            <w:r w:rsidRPr="00936483">
              <w:rPr>
                <w:snapToGrid w:val="0"/>
              </w:rPr>
              <w:t xml:space="preserve">gross tumour volume, 2 planning target volumes and </w:t>
            </w:r>
            <w:r w:rsidR="00344318" w:rsidRPr="00936483">
              <w:rPr>
                <w:snapToGrid w:val="0"/>
              </w:rPr>
              <w:t xml:space="preserve">one </w:t>
            </w:r>
            <w:r w:rsidRPr="00936483">
              <w:rPr>
                <w:snapToGrid w:val="0"/>
              </w:rPr>
              <w:t>organ at risk specified in the prescription; or</w:t>
            </w:r>
          </w:p>
        </w:tc>
        <w:tc>
          <w:tcPr>
            <w:tcW w:w="1036" w:type="dxa"/>
            <w:gridSpan w:val="2"/>
            <w:shd w:val="clear" w:color="auto" w:fill="FFFFFF"/>
          </w:tcPr>
          <w:p w:rsidR="005E3E83" w:rsidRPr="00936483" w:rsidRDefault="00634011" w:rsidP="006719FE">
            <w:pPr>
              <w:pStyle w:val="TableText"/>
              <w:keepLines/>
              <w:jc w:val="right"/>
            </w:pPr>
            <w:r w:rsidRPr="00936483">
              <w:t>$866.55</w:t>
            </w:r>
          </w:p>
        </w:tc>
      </w:tr>
      <w:tr w:rsidR="005E3E83" w:rsidRPr="00936483" w:rsidTr="00576ADD">
        <w:trPr>
          <w:cantSplit/>
          <w:trHeight w:val="877"/>
        </w:trPr>
        <w:tc>
          <w:tcPr>
            <w:tcW w:w="795" w:type="dxa"/>
            <w:shd w:val="clear" w:color="auto" w:fill="FFFFFF"/>
          </w:tcPr>
          <w:p w:rsidR="005E3E83" w:rsidRPr="00936483" w:rsidRDefault="005E3E83" w:rsidP="006719FE">
            <w:pPr>
              <w:pStyle w:val="TableText"/>
              <w:keepLines/>
              <w:ind w:left="-21"/>
              <w:rPr>
                <w:snapToGrid w:val="0"/>
              </w:rPr>
            </w:pPr>
          </w:p>
        </w:tc>
        <w:tc>
          <w:tcPr>
            <w:tcW w:w="5660" w:type="dxa"/>
            <w:shd w:val="clear" w:color="auto" w:fill="FFFFFF"/>
          </w:tcPr>
          <w:p w:rsidR="005E3E83" w:rsidRPr="00936483" w:rsidRDefault="005E3E83" w:rsidP="00821A19">
            <w:pPr>
              <w:pStyle w:val="TableP1a"/>
              <w:keepLines/>
              <w:spacing w:before="60"/>
              <w:rPr>
                <w:snapToGrid w:val="0"/>
              </w:rPr>
            </w:pPr>
            <w:r w:rsidRPr="00936483">
              <w:rPr>
                <w:snapToGrid w:val="0"/>
              </w:rPr>
              <w:tab/>
              <w:t>(b)</w:t>
            </w:r>
            <w:r w:rsidRPr="00936483">
              <w:rPr>
                <w:snapToGrid w:val="0"/>
              </w:rPr>
              <w:tab/>
              <w:t xml:space="preserve">the dosimetry is for a single phase 3 dimensional conformal treatment plan using </w:t>
            </w:r>
            <w:r w:rsidR="00344318" w:rsidRPr="00936483">
              <w:rPr>
                <w:snapToGrid w:val="0"/>
              </w:rPr>
              <w:t xml:space="preserve">one </w:t>
            </w:r>
            <w:r w:rsidRPr="00936483">
              <w:rPr>
                <w:snapToGrid w:val="0"/>
              </w:rPr>
              <w:t>or more CT</w:t>
            </w:r>
            <w:r w:rsidR="007A0200" w:rsidRPr="00936483">
              <w:rPr>
                <w:snapToGrid w:val="0"/>
              </w:rPr>
              <w:t> </w:t>
            </w:r>
            <w:r w:rsidRPr="00936483">
              <w:rPr>
                <w:snapToGrid w:val="0"/>
              </w:rPr>
              <w:t xml:space="preserve">image volume datasets, with at least </w:t>
            </w:r>
            <w:r w:rsidR="00344318" w:rsidRPr="00936483">
              <w:rPr>
                <w:snapToGrid w:val="0"/>
              </w:rPr>
              <w:t xml:space="preserve">one </w:t>
            </w:r>
            <w:r w:rsidRPr="00936483">
              <w:rPr>
                <w:snapToGrid w:val="0"/>
              </w:rPr>
              <w:t xml:space="preserve">gross tumour volume, </w:t>
            </w:r>
            <w:r w:rsidR="00344318" w:rsidRPr="00936483">
              <w:rPr>
                <w:snapToGrid w:val="0"/>
              </w:rPr>
              <w:t xml:space="preserve">one </w:t>
            </w:r>
            <w:r w:rsidRPr="00936483">
              <w:rPr>
                <w:snapToGrid w:val="0"/>
              </w:rPr>
              <w:t>planning target volume and 2</w:t>
            </w:r>
            <w:r w:rsidR="007A0200" w:rsidRPr="00936483">
              <w:rPr>
                <w:snapToGrid w:val="0"/>
              </w:rPr>
              <w:t> </w:t>
            </w:r>
            <w:r w:rsidRPr="00936483">
              <w:rPr>
                <w:snapToGrid w:val="0"/>
              </w:rPr>
              <w:t>organ at risk dose goals or constraints specified in the prescription; or</w:t>
            </w:r>
          </w:p>
        </w:tc>
        <w:tc>
          <w:tcPr>
            <w:tcW w:w="1036" w:type="dxa"/>
            <w:gridSpan w:val="2"/>
            <w:shd w:val="clear" w:color="auto" w:fill="FFFFFF"/>
          </w:tcPr>
          <w:p w:rsidR="005E3E83" w:rsidRPr="00936483" w:rsidRDefault="005E3E83" w:rsidP="006719FE">
            <w:pPr>
              <w:pStyle w:val="TableText"/>
              <w:keepLines/>
              <w:jc w:val="right"/>
            </w:pPr>
          </w:p>
        </w:tc>
      </w:tr>
      <w:tr w:rsidR="005E3E83" w:rsidRPr="00936483" w:rsidTr="00576ADD">
        <w:trPr>
          <w:cantSplit/>
          <w:trHeight w:val="305"/>
        </w:trPr>
        <w:tc>
          <w:tcPr>
            <w:tcW w:w="795" w:type="dxa"/>
            <w:shd w:val="clear" w:color="auto" w:fill="FFFFFF"/>
          </w:tcPr>
          <w:p w:rsidR="005E3E83" w:rsidRPr="00936483" w:rsidRDefault="005E3E83" w:rsidP="006719FE">
            <w:pPr>
              <w:pStyle w:val="TableText"/>
              <w:keepLines/>
              <w:ind w:left="-21"/>
              <w:rPr>
                <w:snapToGrid w:val="0"/>
              </w:rPr>
            </w:pPr>
          </w:p>
        </w:tc>
        <w:tc>
          <w:tcPr>
            <w:tcW w:w="5660" w:type="dxa"/>
            <w:shd w:val="clear" w:color="auto" w:fill="FFFFFF"/>
          </w:tcPr>
          <w:p w:rsidR="005E3E83" w:rsidRPr="00936483" w:rsidRDefault="005E3E83" w:rsidP="006719FE">
            <w:pPr>
              <w:pStyle w:val="TableP1a"/>
              <w:keepLines/>
              <w:rPr>
                <w:strike/>
                <w:snapToGrid w:val="0"/>
              </w:rPr>
            </w:pPr>
            <w:r w:rsidRPr="00936483">
              <w:rPr>
                <w:snapToGrid w:val="0"/>
              </w:rPr>
              <w:tab/>
              <w:t>(c)</w:t>
            </w:r>
            <w:r w:rsidRPr="00936483">
              <w:rPr>
                <w:snapToGrid w:val="0"/>
              </w:rPr>
              <w:tab/>
              <w:t>image fusion with a secondary CT, MRI or PET</w:t>
            </w:r>
            <w:r w:rsidR="007A0200" w:rsidRPr="00936483">
              <w:rPr>
                <w:snapToGrid w:val="0"/>
              </w:rPr>
              <w:t> </w:t>
            </w:r>
            <w:r w:rsidRPr="00936483">
              <w:rPr>
                <w:snapToGrid w:val="0"/>
              </w:rPr>
              <w:t>image volume dataset is used to define target volumes and organs at risk as mentioned in item</w:t>
            </w:r>
            <w:r w:rsidR="007A0200" w:rsidRPr="00936483">
              <w:rPr>
                <w:snapToGrid w:val="0"/>
              </w:rPr>
              <w:t> </w:t>
            </w:r>
            <w:r w:rsidRPr="00936483">
              <w:rPr>
                <w:snapToGrid w:val="0"/>
              </w:rPr>
              <w:t>15556</w:t>
            </w:r>
          </w:p>
        </w:tc>
        <w:tc>
          <w:tcPr>
            <w:tcW w:w="1036" w:type="dxa"/>
            <w:gridSpan w:val="2"/>
            <w:shd w:val="clear" w:color="auto" w:fill="FFFFFF"/>
          </w:tcPr>
          <w:p w:rsidR="005E3E83" w:rsidRPr="00936483" w:rsidRDefault="005E3E83" w:rsidP="006719FE">
            <w:pPr>
              <w:pStyle w:val="TableText"/>
              <w:keepLines/>
              <w:jc w:val="right"/>
            </w:pPr>
          </w:p>
        </w:tc>
      </w:tr>
      <w:tr w:rsidR="005E3E83" w:rsidRPr="00936483" w:rsidTr="00576ADD">
        <w:trPr>
          <w:cantSplit/>
        </w:trPr>
        <w:tc>
          <w:tcPr>
            <w:tcW w:w="795" w:type="dxa"/>
            <w:shd w:val="clear" w:color="auto" w:fill="FFFFFF"/>
          </w:tcPr>
          <w:p w:rsidR="005E3E83" w:rsidRPr="00936483" w:rsidDel="00430A8A" w:rsidRDefault="005E3E83" w:rsidP="006719FE">
            <w:pPr>
              <w:pStyle w:val="TableText"/>
              <w:keepLines/>
              <w:ind w:left="-21"/>
              <w:rPr>
                <w:snapToGrid w:val="0"/>
              </w:rPr>
            </w:pPr>
            <w:r w:rsidRPr="00936483">
              <w:rPr>
                <w:snapToGrid w:val="0"/>
              </w:rPr>
              <w:t>15562</w:t>
            </w:r>
          </w:p>
        </w:tc>
        <w:tc>
          <w:tcPr>
            <w:tcW w:w="5660" w:type="dxa"/>
            <w:shd w:val="clear" w:color="auto" w:fill="FFFFFF"/>
          </w:tcPr>
          <w:p w:rsidR="005E3E83" w:rsidRPr="00936483" w:rsidRDefault="005E3E83" w:rsidP="006719FE">
            <w:pPr>
              <w:pStyle w:val="TableText"/>
              <w:keepLines/>
              <w:rPr>
                <w:snapToGrid w:val="0"/>
              </w:rPr>
            </w:pPr>
            <w:r w:rsidRPr="00936483">
              <w:rPr>
                <w:snapToGrid w:val="0"/>
              </w:rPr>
              <w:t>Dosimetry for 3 dimensional conformal radiotherapy of level 3 complexity if:</w:t>
            </w:r>
          </w:p>
          <w:p w:rsidR="005E3E83" w:rsidRPr="00936483" w:rsidDel="00430A8A" w:rsidRDefault="005E3E83" w:rsidP="006719FE">
            <w:pPr>
              <w:pStyle w:val="TableP1a"/>
              <w:keepLines/>
              <w:rPr>
                <w:snapToGrid w:val="0"/>
              </w:rPr>
            </w:pPr>
            <w:r w:rsidRPr="00936483">
              <w:rPr>
                <w:snapToGrid w:val="0"/>
              </w:rPr>
              <w:tab/>
              <w:t>(a)</w:t>
            </w:r>
            <w:r w:rsidRPr="00936483">
              <w:rPr>
                <w:snapToGrid w:val="0"/>
              </w:rPr>
              <w:tab/>
              <w:t xml:space="preserve">the dosimetry is for a 3 phase 3 dimensional conformal treatment plan using </w:t>
            </w:r>
            <w:r w:rsidR="00344318" w:rsidRPr="00936483">
              <w:rPr>
                <w:snapToGrid w:val="0"/>
              </w:rPr>
              <w:t xml:space="preserve">one </w:t>
            </w:r>
            <w:r w:rsidRPr="00936483">
              <w:rPr>
                <w:snapToGrid w:val="0"/>
              </w:rPr>
              <w:t>or more CT</w:t>
            </w:r>
            <w:r w:rsidR="007A0200" w:rsidRPr="00936483">
              <w:rPr>
                <w:snapToGrid w:val="0"/>
              </w:rPr>
              <w:t> </w:t>
            </w:r>
            <w:r w:rsidRPr="00936483">
              <w:rPr>
                <w:snapToGrid w:val="0"/>
              </w:rPr>
              <w:t xml:space="preserve">image volume datasets, with at least </w:t>
            </w:r>
            <w:r w:rsidR="00344318" w:rsidRPr="00936483">
              <w:rPr>
                <w:snapToGrid w:val="0"/>
              </w:rPr>
              <w:t xml:space="preserve">one </w:t>
            </w:r>
            <w:r w:rsidRPr="00936483">
              <w:rPr>
                <w:snapToGrid w:val="0"/>
              </w:rPr>
              <w:t xml:space="preserve">gross tumour volume, 3 planning target volumes and </w:t>
            </w:r>
            <w:r w:rsidR="00344318" w:rsidRPr="00936483">
              <w:rPr>
                <w:snapToGrid w:val="0"/>
              </w:rPr>
              <w:t xml:space="preserve">one </w:t>
            </w:r>
            <w:r w:rsidRPr="00936483">
              <w:rPr>
                <w:snapToGrid w:val="0"/>
              </w:rPr>
              <w:t>organ at risk specified in the prescription; or</w:t>
            </w:r>
          </w:p>
        </w:tc>
        <w:tc>
          <w:tcPr>
            <w:tcW w:w="1036" w:type="dxa"/>
            <w:gridSpan w:val="2"/>
            <w:shd w:val="clear" w:color="auto" w:fill="FFFFFF"/>
          </w:tcPr>
          <w:p w:rsidR="005E3E83" w:rsidRPr="00936483" w:rsidRDefault="00634011" w:rsidP="006719FE">
            <w:pPr>
              <w:pStyle w:val="TableText"/>
              <w:keepLines/>
              <w:ind w:left="-79"/>
              <w:jc w:val="right"/>
            </w:pPr>
            <w:r w:rsidRPr="00936483">
              <w:t>$1</w:t>
            </w:r>
            <w:r w:rsidR="00A73C1E" w:rsidRPr="00936483">
              <w:t>,</w:t>
            </w:r>
            <w:r w:rsidRPr="00936483">
              <w:t>120.75</w:t>
            </w: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p>
        </w:tc>
        <w:tc>
          <w:tcPr>
            <w:tcW w:w="5660" w:type="dxa"/>
            <w:shd w:val="clear" w:color="auto" w:fill="FFFFFF"/>
          </w:tcPr>
          <w:p w:rsidR="005E3E83" w:rsidRPr="00936483" w:rsidRDefault="005E3E83" w:rsidP="006719FE">
            <w:pPr>
              <w:pStyle w:val="TableP1a"/>
              <w:keepLines/>
              <w:spacing w:before="60"/>
              <w:rPr>
                <w:snapToGrid w:val="0"/>
              </w:rPr>
            </w:pPr>
            <w:r w:rsidRPr="00936483">
              <w:rPr>
                <w:snapToGrid w:val="0"/>
              </w:rPr>
              <w:tab/>
              <w:t>(b)</w:t>
            </w:r>
            <w:r w:rsidRPr="00936483">
              <w:rPr>
                <w:snapToGrid w:val="0"/>
              </w:rPr>
              <w:tab/>
              <w:t xml:space="preserve">the dosimetry is for a 2 phase 3 dimensional conformal treatment plan using </w:t>
            </w:r>
            <w:r w:rsidR="00344318" w:rsidRPr="00936483">
              <w:rPr>
                <w:snapToGrid w:val="0"/>
              </w:rPr>
              <w:t xml:space="preserve">one </w:t>
            </w:r>
            <w:r w:rsidRPr="00936483">
              <w:rPr>
                <w:snapToGrid w:val="0"/>
              </w:rPr>
              <w:t>or more CT</w:t>
            </w:r>
            <w:r w:rsidR="007A0200" w:rsidRPr="00936483">
              <w:rPr>
                <w:snapToGrid w:val="0"/>
              </w:rPr>
              <w:t> </w:t>
            </w:r>
            <w:r w:rsidRPr="00936483">
              <w:rPr>
                <w:snapToGrid w:val="0"/>
              </w:rPr>
              <w:t>image volume datasets, with:</w:t>
            </w:r>
          </w:p>
          <w:p w:rsidR="005E3E83" w:rsidRPr="00936483" w:rsidRDefault="005E3E83" w:rsidP="006719FE">
            <w:pPr>
              <w:pStyle w:val="TableP2i"/>
              <w:keepLines/>
              <w:ind w:left="860" w:hanging="860"/>
              <w:rPr>
                <w:snapToGrid w:val="0"/>
              </w:rPr>
            </w:pPr>
            <w:r w:rsidRPr="00936483">
              <w:rPr>
                <w:snapToGrid w:val="0"/>
              </w:rPr>
              <w:tab/>
              <w:t>(i)</w:t>
            </w:r>
            <w:r w:rsidRPr="00936483">
              <w:rPr>
                <w:snapToGrid w:val="0"/>
              </w:rPr>
              <w:tab/>
              <w:t xml:space="preserve">at least </w:t>
            </w:r>
            <w:r w:rsidR="00344318" w:rsidRPr="00936483">
              <w:rPr>
                <w:snapToGrid w:val="0"/>
              </w:rPr>
              <w:t xml:space="preserve">one </w:t>
            </w:r>
            <w:r w:rsidRPr="00936483">
              <w:rPr>
                <w:snapToGrid w:val="0"/>
              </w:rPr>
              <w:t>gross tumour volume specified in the prescription; and</w:t>
            </w:r>
          </w:p>
          <w:p w:rsidR="005E3E83" w:rsidRPr="00936483" w:rsidRDefault="005E3E83" w:rsidP="006719FE">
            <w:pPr>
              <w:pStyle w:val="TableP2i"/>
              <w:keepLines/>
              <w:ind w:left="860" w:hanging="860"/>
              <w:rPr>
                <w:snapToGrid w:val="0"/>
              </w:rPr>
            </w:pPr>
            <w:r w:rsidRPr="00936483">
              <w:rPr>
                <w:snapToGrid w:val="0"/>
              </w:rPr>
              <w:tab/>
              <w:t>(ii)</w:t>
            </w:r>
            <w:r w:rsidRPr="00936483">
              <w:rPr>
                <w:snapToGrid w:val="0"/>
              </w:rPr>
              <w:tab/>
              <w:t>2 planning target volumes or 2 organ at risk dose goals or constraints specified in the prescription; or</w:t>
            </w:r>
          </w:p>
        </w:tc>
        <w:tc>
          <w:tcPr>
            <w:tcW w:w="1036" w:type="dxa"/>
            <w:gridSpan w:val="2"/>
            <w:shd w:val="clear" w:color="auto" w:fill="FFFFFF"/>
          </w:tcPr>
          <w:p w:rsidR="005E3E83" w:rsidRPr="00936483" w:rsidRDefault="005E3E83" w:rsidP="006719FE">
            <w:pPr>
              <w:pStyle w:val="TableText"/>
              <w:keepLines/>
              <w:jc w:val="right"/>
            </w:pP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p>
        </w:tc>
        <w:tc>
          <w:tcPr>
            <w:tcW w:w="5660"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 xml:space="preserve">the dosimetry is for a single phase 3 dimensional conformal treatment plan using </w:t>
            </w:r>
            <w:r w:rsidR="00344318" w:rsidRPr="00936483">
              <w:rPr>
                <w:snapToGrid w:val="0"/>
              </w:rPr>
              <w:t xml:space="preserve">one </w:t>
            </w:r>
            <w:r w:rsidRPr="00936483">
              <w:rPr>
                <w:snapToGrid w:val="0"/>
              </w:rPr>
              <w:t>or more CT</w:t>
            </w:r>
            <w:r w:rsidR="007A0200" w:rsidRPr="00936483">
              <w:rPr>
                <w:snapToGrid w:val="0"/>
              </w:rPr>
              <w:t> </w:t>
            </w:r>
            <w:r w:rsidRPr="00936483">
              <w:rPr>
                <w:snapToGrid w:val="0"/>
              </w:rPr>
              <w:t xml:space="preserve">image volume datasets, with at least </w:t>
            </w:r>
            <w:r w:rsidR="00344318" w:rsidRPr="00936483">
              <w:rPr>
                <w:snapToGrid w:val="0"/>
              </w:rPr>
              <w:t xml:space="preserve">one </w:t>
            </w:r>
            <w:r w:rsidRPr="00936483">
              <w:rPr>
                <w:snapToGrid w:val="0"/>
              </w:rPr>
              <w:t xml:space="preserve">gross tumour volume, </w:t>
            </w:r>
            <w:r w:rsidR="00344318" w:rsidRPr="00936483">
              <w:rPr>
                <w:snapToGrid w:val="0"/>
              </w:rPr>
              <w:t xml:space="preserve">one </w:t>
            </w:r>
            <w:r w:rsidRPr="00936483">
              <w:rPr>
                <w:snapToGrid w:val="0"/>
              </w:rPr>
              <w:t>planning target volume and 3</w:t>
            </w:r>
            <w:r w:rsidR="007A0200" w:rsidRPr="00936483">
              <w:rPr>
                <w:snapToGrid w:val="0"/>
              </w:rPr>
              <w:t> </w:t>
            </w:r>
            <w:r w:rsidRPr="00936483">
              <w:rPr>
                <w:snapToGrid w:val="0"/>
              </w:rPr>
              <w:t>organ at risk dose goals or constraints specified in the prescription; or</w:t>
            </w:r>
          </w:p>
        </w:tc>
        <w:tc>
          <w:tcPr>
            <w:tcW w:w="1036" w:type="dxa"/>
            <w:gridSpan w:val="2"/>
            <w:shd w:val="clear" w:color="auto" w:fill="FFFFFF"/>
          </w:tcPr>
          <w:p w:rsidR="005E3E83" w:rsidRPr="00936483" w:rsidRDefault="005E3E83" w:rsidP="006719FE">
            <w:pPr>
              <w:pStyle w:val="TableText"/>
              <w:keepLines/>
              <w:jc w:val="right"/>
            </w:pPr>
          </w:p>
        </w:tc>
      </w:tr>
      <w:tr w:rsidR="005E3E83" w:rsidRPr="00936483" w:rsidTr="00576ADD">
        <w:trPr>
          <w:cantSplit/>
        </w:trPr>
        <w:tc>
          <w:tcPr>
            <w:tcW w:w="795" w:type="dxa"/>
            <w:shd w:val="clear" w:color="auto" w:fill="FFFFFF"/>
          </w:tcPr>
          <w:p w:rsidR="005E3E83" w:rsidRPr="00936483" w:rsidRDefault="005E3E83" w:rsidP="006719FE">
            <w:pPr>
              <w:pStyle w:val="TableText"/>
              <w:keepLines/>
              <w:ind w:left="-21"/>
              <w:rPr>
                <w:snapToGrid w:val="0"/>
              </w:rPr>
            </w:pPr>
          </w:p>
        </w:tc>
        <w:tc>
          <w:tcPr>
            <w:tcW w:w="5660" w:type="dxa"/>
            <w:shd w:val="clear" w:color="auto" w:fill="FFFFFF"/>
          </w:tcPr>
          <w:p w:rsidR="005E3E83" w:rsidRPr="00936483" w:rsidRDefault="005E3E83" w:rsidP="006719FE">
            <w:pPr>
              <w:pStyle w:val="TableP1a"/>
              <w:keepLines/>
              <w:spacing w:before="60"/>
              <w:rPr>
                <w:snapToGrid w:val="0"/>
              </w:rPr>
            </w:pPr>
            <w:r w:rsidRPr="00936483">
              <w:rPr>
                <w:snapToGrid w:val="0"/>
              </w:rPr>
              <w:tab/>
              <w:t>(d)</w:t>
            </w:r>
            <w:r w:rsidRPr="00936483">
              <w:rPr>
                <w:snapToGrid w:val="0"/>
              </w:rPr>
              <w:tab/>
              <w:t>image fusion with a secondary CT, MRI or PET</w:t>
            </w:r>
            <w:r w:rsidR="007A0200" w:rsidRPr="00936483">
              <w:rPr>
                <w:snapToGrid w:val="0"/>
              </w:rPr>
              <w:t> </w:t>
            </w:r>
            <w:r w:rsidRPr="00936483">
              <w:rPr>
                <w:snapToGrid w:val="0"/>
              </w:rPr>
              <w:t>image volume dataset is used to define target volume and organs at risk as mentioned in item</w:t>
            </w:r>
            <w:r w:rsidR="007A0200" w:rsidRPr="00936483">
              <w:rPr>
                <w:snapToGrid w:val="0"/>
              </w:rPr>
              <w:t> </w:t>
            </w:r>
            <w:r w:rsidRPr="00936483">
              <w:rPr>
                <w:snapToGrid w:val="0"/>
              </w:rPr>
              <w:t>15559</w:t>
            </w:r>
          </w:p>
        </w:tc>
        <w:tc>
          <w:tcPr>
            <w:tcW w:w="1036" w:type="dxa"/>
            <w:gridSpan w:val="2"/>
            <w:shd w:val="clear" w:color="auto" w:fill="FFFFFF"/>
          </w:tcPr>
          <w:p w:rsidR="005E3E83" w:rsidRPr="00936483" w:rsidRDefault="005E3E83" w:rsidP="006719FE">
            <w:pPr>
              <w:pStyle w:val="TableText"/>
              <w:keepLines/>
              <w:jc w:val="right"/>
            </w:pPr>
          </w:p>
        </w:tc>
      </w:tr>
      <w:tr w:rsidR="005E3E83" w:rsidRPr="00936483" w:rsidTr="00576ADD">
        <w:trPr>
          <w:cantSplit/>
        </w:trPr>
        <w:tc>
          <w:tcPr>
            <w:tcW w:w="7491" w:type="dxa"/>
            <w:gridSpan w:val="4"/>
            <w:shd w:val="clear" w:color="auto" w:fill="FFFFFF"/>
          </w:tcPr>
          <w:p w:rsidR="005E3E83" w:rsidRPr="00936483" w:rsidRDefault="005E3E83" w:rsidP="006719FE">
            <w:pPr>
              <w:pStyle w:val="ColHead2"/>
              <w:keepLines/>
              <w:ind w:left="-21"/>
            </w:pPr>
            <w:r w:rsidRPr="00936483">
              <w:t>Subgroup 6</w:t>
            </w:r>
            <w:r w:rsidR="00344318" w:rsidRPr="00936483">
              <w:t>—</w:t>
            </w:r>
            <w:r w:rsidRPr="00936483">
              <w:t>Stereotactic radiosurgery</w:t>
            </w:r>
          </w:p>
        </w:tc>
      </w:tr>
      <w:tr w:rsidR="005E3E83" w:rsidRPr="00936483" w:rsidTr="00576ADD">
        <w:trPr>
          <w:cantSplit/>
        </w:trPr>
        <w:tc>
          <w:tcPr>
            <w:tcW w:w="795" w:type="dxa"/>
            <w:tcBorders>
              <w:bottom w:val="single" w:sz="4" w:space="0" w:color="auto"/>
            </w:tcBorders>
            <w:shd w:val="clear" w:color="auto" w:fill="FFFFFF"/>
          </w:tcPr>
          <w:p w:rsidR="005E3E83" w:rsidRPr="00936483" w:rsidRDefault="005E3E83" w:rsidP="006719FE">
            <w:pPr>
              <w:pStyle w:val="TableText"/>
              <w:keepLines/>
              <w:ind w:left="-21"/>
              <w:rPr>
                <w:snapToGrid w:val="0"/>
              </w:rPr>
            </w:pPr>
            <w:r w:rsidRPr="00936483">
              <w:rPr>
                <w:snapToGrid w:val="0"/>
              </w:rPr>
              <w:t>15600</w:t>
            </w:r>
          </w:p>
        </w:tc>
        <w:tc>
          <w:tcPr>
            <w:tcW w:w="5660" w:type="dxa"/>
            <w:tcBorders>
              <w:bottom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Stereotactic radiosurgery, including all radiation oncology consultations, planning, simulation, dosimetry and treatment</w:t>
            </w:r>
          </w:p>
        </w:tc>
        <w:tc>
          <w:tcPr>
            <w:tcW w:w="1036" w:type="dxa"/>
            <w:gridSpan w:val="2"/>
            <w:tcBorders>
              <w:bottom w:val="single" w:sz="4" w:space="0" w:color="auto"/>
            </w:tcBorders>
            <w:shd w:val="clear" w:color="auto" w:fill="FFFFFF"/>
          </w:tcPr>
          <w:p w:rsidR="005E3E83" w:rsidRPr="00936483" w:rsidRDefault="00A73C1E" w:rsidP="006719FE">
            <w:pPr>
              <w:pStyle w:val="TableText"/>
              <w:keepLines/>
              <w:ind w:left="-93"/>
              <w:jc w:val="right"/>
            </w:pPr>
            <w:r w:rsidRPr="00936483">
              <w:t>$1,702.30</w:t>
            </w:r>
          </w:p>
        </w:tc>
      </w:tr>
    </w:tbl>
    <w:p w:rsidR="005E3E83" w:rsidRPr="00936483" w:rsidRDefault="005E3E83" w:rsidP="006719FE">
      <w:pPr>
        <w:pStyle w:val="HD"/>
      </w:pPr>
      <w:bookmarkStart w:id="180" w:name="_Toc329356887"/>
      <w:r w:rsidRPr="001B079B">
        <w:rPr>
          <w:rStyle w:val="CharDivNo"/>
        </w:rPr>
        <w:t>Division 2.39</w:t>
      </w:r>
      <w:r w:rsidRPr="00936483">
        <w:tab/>
      </w:r>
      <w:r w:rsidRPr="001B079B">
        <w:rPr>
          <w:rStyle w:val="CharDivText"/>
        </w:rPr>
        <w:t>Group T3</w:t>
      </w:r>
      <w:r w:rsidR="00344318" w:rsidRPr="001B079B">
        <w:rPr>
          <w:rStyle w:val="CharDivText"/>
        </w:rPr>
        <w:t>—</w:t>
      </w:r>
      <w:r w:rsidRPr="001B079B">
        <w:rPr>
          <w:rStyle w:val="CharDivText"/>
        </w:rPr>
        <w:t>Therapeutic nuclear medicine</w:t>
      </w:r>
      <w:bookmarkEnd w:id="180"/>
    </w:p>
    <w:p w:rsidR="005E3E83" w:rsidRPr="00936483" w:rsidRDefault="005E3E83" w:rsidP="006719FE">
      <w:pPr>
        <w:pStyle w:val="HR"/>
      </w:pPr>
      <w:bookmarkStart w:id="181" w:name="_Toc329356888"/>
      <w:r w:rsidRPr="001B079B">
        <w:rPr>
          <w:rStyle w:val="CharSectno"/>
        </w:rPr>
        <w:t>2.39.1</w:t>
      </w:r>
      <w:r w:rsidRPr="00936483">
        <w:tab/>
        <w:t>Application of Group T3</w:t>
      </w:r>
      <w:bookmarkEnd w:id="181"/>
    </w:p>
    <w:p w:rsidR="005E3E83" w:rsidRPr="00936483" w:rsidRDefault="005E3E83" w:rsidP="006719FE">
      <w:pPr>
        <w:pStyle w:val="R1"/>
        <w:spacing w:after="120"/>
        <w:ind w:left="965" w:hanging="965"/>
      </w:pPr>
      <w:r w:rsidRPr="00936483">
        <w:tab/>
      </w:r>
      <w:r w:rsidRPr="00936483">
        <w:tab/>
        <w:t>An item in Group T3 does not apply to a service mentioned in the item if the service is provided at the same time as, or in connection with, the provision of a pain pump for post</w:t>
      </w:r>
      <w:r w:rsidRPr="00936483">
        <w:noBreakHyphen/>
        <w:t>surgical pain management.</w:t>
      </w:r>
    </w:p>
    <w:tbl>
      <w:tblPr>
        <w:tblW w:w="7531" w:type="dxa"/>
        <w:tblInd w:w="-75" w:type="dxa"/>
        <w:shd w:val="clear" w:color="auto" w:fill="FFFFFF"/>
        <w:tblLayout w:type="fixed"/>
        <w:tblCellMar>
          <w:left w:w="107" w:type="dxa"/>
          <w:right w:w="107" w:type="dxa"/>
        </w:tblCellMar>
        <w:tblLook w:val="0000"/>
      </w:tblPr>
      <w:tblGrid>
        <w:gridCol w:w="798"/>
        <w:gridCol w:w="5725"/>
        <w:gridCol w:w="1008"/>
      </w:tblGrid>
      <w:tr w:rsidR="005E3E83" w:rsidRPr="00936483" w:rsidTr="00576ADD">
        <w:trPr>
          <w:cantSplit/>
          <w:tblHeader/>
        </w:trPr>
        <w:tc>
          <w:tcPr>
            <w:tcW w:w="7531" w:type="dxa"/>
            <w:gridSpan w:val="3"/>
            <w:shd w:val="clear" w:color="auto" w:fill="FFFFFF"/>
          </w:tcPr>
          <w:p w:rsidR="005E3E83" w:rsidRPr="00936483" w:rsidRDefault="005E3E83" w:rsidP="006719FE">
            <w:pPr>
              <w:pStyle w:val="TableColHead"/>
              <w:keepLines/>
              <w:spacing w:after="0"/>
              <w:rPr>
                <w:snapToGrid w:val="0"/>
              </w:rPr>
            </w:pPr>
            <w:r w:rsidRPr="00936483">
              <w:rPr>
                <w:snapToGrid w:val="0"/>
              </w:rPr>
              <w:t>Group T3</w:t>
            </w:r>
            <w:r w:rsidR="00344318" w:rsidRPr="00936483">
              <w:rPr>
                <w:snapToGrid w:val="0"/>
              </w:rPr>
              <w:t>—</w:t>
            </w:r>
            <w:r w:rsidRPr="00936483">
              <w:rPr>
                <w:snapToGrid w:val="0"/>
              </w:rPr>
              <w:t>Therapeutic nuclear medicine</w:t>
            </w:r>
          </w:p>
        </w:tc>
      </w:tr>
      <w:tr w:rsidR="005E3E83" w:rsidRPr="00936483" w:rsidTr="00576ADD">
        <w:trPr>
          <w:cantSplit/>
          <w:tblHeader/>
        </w:trPr>
        <w:tc>
          <w:tcPr>
            <w:tcW w:w="798" w:type="dxa"/>
            <w:tcBorders>
              <w:bottom w:val="single" w:sz="4" w:space="0" w:color="auto"/>
            </w:tcBorders>
            <w:shd w:val="clear" w:color="auto" w:fill="FFFFFF"/>
          </w:tcPr>
          <w:p w:rsidR="005E3E83" w:rsidRPr="00936483" w:rsidRDefault="005E3E83" w:rsidP="006719FE">
            <w:pPr>
              <w:pStyle w:val="TableColHead"/>
              <w:keepLines/>
              <w:ind w:left="-35"/>
              <w:rPr>
                <w:snapToGrid w:val="0"/>
              </w:rPr>
            </w:pPr>
            <w:r w:rsidRPr="00936483">
              <w:rPr>
                <w:snapToGrid w:val="0"/>
              </w:rPr>
              <w:t xml:space="preserve"> Item</w:t>
            </w:r>
          </w:p>
        </w:tc>
        <w:tc>
          <w:tcPr>
            <w:tcW w:w="5725"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008" w:type="dxa"/>
            <w:tcBorders>
              <w:bottom w:val="single" w:sz="4" w:space="0" w:color="auto"/>
            </w:tcBorders>
            <w:shd w:val="clear" w:color="auto" w:fill="FFFFFF"/>
          </w:tcPr>
          <w:p w:rsidR="005E3E83" w:rsidRPr="00936483" w:rsidRDefault="005E3E83" w:rsidP="006719FE">
            <w:pPr>
              <w:pStyle w:val="TableColHead"/>
              <w:keepLines/>
            </w:pPr>
            <w:r w:rsidRPr="00936483">
              <w:t>Fee ($)</w:t>
            </w:r>
          </w:p>
        </w:tc>
      </w:tr>
      <w:tr w:rsidR="005E3E83" w:rsidRPr="00936483" w:rsidTr="00576ADD">
        <w:trPr>
          <w:cantSplit/>
        </w:trPr>
        <w:tc>
          <w:tcPr>
            <w:tcW w:w="798" w:type="dxa"/>
            <w:tcBorders>
              <w:top w:val="single" w:sz="4" w:space="0" w:color="auto"/>
            </w:tcBorders>
            <w:shd w:val="clear" w:color="auto" w:fill="FFFFFF"/>
          </w:tcPr>
          <w:p w:rsidR="005E3E83" w:rsidRPr="00936483" w:rsidRDefault="005E3E83" w:rsidP="006719FE">
            <w:pPr>
              <w:pStyle w:val="TableText"/>
              <w:keepLines/>
              <w:ind w:left="-35"/>
              <w:jc w:val="right"/>
              <w:rPr>
                <w:snapToGrid w:val="0"/>
              </w:rPr>
            </w:pPr>
            <w:r w:rsidRPr="00936483">
              <w:rPr>
                <w:snapToGrid w:val="0"/>
              </w:rPr>
              <w:t>16003</w:t>
            </w:r>
          </w:p>
        </w:tc>
        <w:tc>
          <w:tcPr>
            <w:tcW w:w="5725" w:type="dxa"/>
            <w:tcBorders>
              <w:top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Intra</w:t>
            </w:r>
            <w:r w:rsidRPr="00936483">
              <w:rPr>
                <w:snapToGrid w:val="0"/>
              </w:rPr>
              <w:noBreakHyphen/>
              <w:t xml:space="preserve">cavitary administration of a therapeutic dose of Yttrium 90 (not including preliminary </w:t>
            </w:r>
            <w:r w:rsidRPr="00936483">
              <w:t>paracentesis and other than a service to which item 35404, 35406 or 35408 applies or a service associated with selective internal radiation therapy)</w:t>
            </w:r>
            <w:r w:rsidRPr="00936483">
              <w:rPr>
                <w:snapToGrid w:val="0"/>
              </w:rPr>
              <w:t xml:space="preserve"> (Anaes.)</w:t>
            </w:r>
          </w:p>
        </w:tc>
        <w:tc>
          <w:tcPr>
            <w:tcW w:w="1008" w:type="dxa"/>
            <w:tcBorders>
              <w:top w:val="single" w:sz="4" w:space="0" w:color="auto"/>
            </w:tcBorders>
            <w:shd w:val="clear" w:color="auto" w:fill="FFFFFF"/>
          </w:tcPr>
          <w:p w:rsidR="005E3E83" w:rsidRPr="00936483" w:rsidRDefault="00A73C1E" w:rsidP="006719FE">
            <w:pPr>
              <w:pStyle w:val="TableText"/>
              <w:keepLines/>
              <w:jc w:val="right"/>
            </w:pPr>
            <w:r w:rsidRPr="00936483">
              <w:t>650.50</w:t>
            </w:r>
          </w:p>
        </w:tc>
      </w:tr>
      <w:tr w:rsidR="005E3E83" w:rsidRPr="00936483" w:rsidTr="00576ADD">
        <w:trPr>
          <w:cantSplit/>
        </w:trPr>
        <w:tc>
          <w:tcPr>
            <w:tcW w:w="798" w:type="dxa"/>
            <w:shd w:val="clear" w:color="auto" w:fill="FFFFFF"/>
          </w:tcPr>
          <w:p w:rsidR="005E3E83" w:rsidRPr="00936483" w:rsidRDefault="005E3E83" w:rsidP="006719FE">
            <w:pPr>
              <w:pStyle w:val="TableText"/>
              <w:keepLines/>
              <w:ind w:left="-35"/>
              <w:jc w:val="right"/>
              <w:rPr>
                <w:snapToGrid w:val="0"/>
              </w:rPr>
            </w:pPr>
            <w:r w:rsidRPr="00936483">
              <w:rPr>
                <w:snapToGrid w:val="0"/>
              </w:rPr>
              <w:t>16006</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Administration of a therapeutic dose of Iodine 131 for thyroid cancer by single dose technique</w:t>
            </w:r>
          </w:p>
        </w:tc>
        <w:tc>
          <w:tcPr>
            <w:tcW w:w="1008" w:type="dxa"/>
            <w:shd w:val="clear" w:color="auto" w:fill="FFFFFF"/>
          </w:tcPr>
          <w:p w:rsidR="005E3E83" w:rsidRPr="00936483" w:rsidRDefault="00A73C1E" w:rsidP="006719FE">
            <w:pPr>
              <w:pStyle w:val="TableText"/>
              <w:keepLines/>
              <w:jc w:val="right"/>
            </w:pPr>
            <w:r w:rsidRPr="00936483">
              <w:t>499.85</w:t>
            </w:r>
          </w:p>
        </w:tc>
      </w:tr>
      <w:tr w:rsidR="005E3E83" w:rsidRPr="00936483" w:rsidTr="00576ADD">
        <w:trPr>
          <w:cantSplit/>
        </w:trPr>
        <w:tc>
          <w:tcPr>
            <w:tcW w:w="798" w:type="dxa"/>
            <w:shd w:val="clear" w:color="auto" w:fill="FFFFFF"/>
          </w:tcPr>
          <w:p w:rsidR="005E3E83" w:rsidRPr="00936483" w:rsidRDefault="005E3E83" w:rsidP="006719FE">
            <w:pPr>
              <w:pStyle w:val="TableText"/>
              <w:keepLines/>
              <w:ind w:left="-35"/>
              <w:jc w:val="right"/>
              <w:rPr>
                <w:snapToGrid w:val="0"/>
              </w:rPr>
            </w:pPr>
            <w:r w:rsidRPr="00936483">
              <w:rPr>
                <w:snapToGrid w:val="0"/>
              </w:rPr>
              <w:t>16009</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Administration of a therapeutic dose of Iodine 131 for thyrotoxicosis by single dose technique</w:t>
            </w:r>
          </w:p>
        </w:tc>
        <w:tc>
          <w:tcPr>
            <w:tcW w:w="1008" w:type="dxa"/>
            <w:shd w:val="clear" w:color="auto" w:fill="FFFFFF"/>
          </w:tcPr>
          <w:p w:rsidR="005E3E83" w:rsidRPr="00936483" w:rsidRDefault="00A73C1E" w:rsidP="006719FE">
            <w:pPr>
              <w:pStyle w:val="TableText"/>
              <w:keepLines/>
              <w:jc w:val="right"/>
            </w:pPr>
            <w:r w:rsidRPr="00936483">
              <w:t>341.15</w:t>
            </w:r>
          </w:p>
        </w:tc>
      </w:tr>
      <w:tr w:rsidR="005E3E83" w:rsidRPr="00936483" w:rsidTr="00576ADD">
        <w:trPr>
          <w:cantSplit/>
        </w:trPr>
        <w:tc>
          <w:tcPr>
            <w:tcW w:w="798" w:type="dxa"/>
            <w:shd w:val="clear" w:color="auto" w:fill="FFFFFF"/>
          </w:tcPr>
          <w:p w:rsidR="005E3E83" w:rsidRPr="00936483" w:rsidRDefault="005E3E83" w:rsidP="006719FE">
            <w:pPr>
              <w:pStyle w:val="TableText"/>
              <w:keepLines/>
              <w:ind w:left="-35"/>
              <w:jc w:val="right"/>
              <w:rPr>
                <w:snapToGrid w:val="0"/>
              </w:rPr>
            </w:pPr>
            <w:r w:rsidRPr="00936483">
              <w:rPr>
                <w:snapToGrid w:val="0"/>
              </w:rPr>
              <w:t>16012</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Intravenous administration of a therapeutic dose of Phosphorous 32</w:t>
            </w:r>
          </w:p>
        </w:tc>
        <w:tc>
          <w:tcPr>
            <w:tcW w:w="1008" w:type="dxa"/>
            <w:shd w:val="clear" w:color="auto" w:fill="FFFFFF"/>
          </w:tcPr>
          <w:p w:rsidR="005E3E83" w:rsidRPr="00936483" w:rsidRDefault="00A73C1E" w:rsidP="006719FE">
            <w:pPr>
              <w:pStyle w:val="TableText"/>
              <w:keepLines/>
              <w:jc w:val="right"/>
            </w:pPr>
            <w:r w:rsidRPr="00936483">
              <w:t>295.15</w:t>
            </w:r>
          </w:p>
        </w:tc>
      </w:tr>
      <w:tr w:rsidR="005E3E83" w:rsidRPr="00936483" w:rsidTr="00576ADD">
        <w:trPr>
          <w:cantSplit/>
        </w:trPr>
        <w:tc>
          <w:tcPr>
            <w:tcW w:w="798" w:type="dxa"/>
            <w:shd w:val="clear" w:color="auto" w:fill="FFFFFF"/>
          </w:tcPr>
          <w:p w:rsidR="005E3E83" w:rsidRPr="00936483" w:rsidRDefault="005E3E83" w:rsidP="006719FE">
            <w:pPr>
              <w:pStyle w:val="TableText"/>
              <w:keepLines/>
              <w:ind w:left="-35"/>
              <w:jc w:val="right"/>
              <w:rPr>
                <w:snapToGrid w:val="0"/>
              </w:rPr>
            </w:pPr>
            <w:r w:rsidRPr="00936483">
              <w:rPr>
                <w:snapToGrid w:val="0"/>
              </w:rPr>
              <w:t>16015</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Administration of Strontium 89 for painful bony metastases from carcinoma of the prostate, if hormone therapy has failed and either:</w:t>
            </w:r>
          </w:p>
          <w:p w:rsidR="005E3E83" w:rsidRPr="00936483" w:rsidRDefault="005E3E83" w:rsidP="006719FE">
            <w:pPr>
              <w:pStyle w:val="TableP1a"/>
              <w:keepLines/>
            </w:pPr>
            <w:r w:rsidRPr="00936483">
              <w:tab/>
              <w:t>(a)</w:t>
            </w:r>
            <w:r w:rsidRPr="00936483">
              <w:tab/>
              <w:t>the disease is poorly controlled by conventional radiotherapy; or</w:t>
            </w:r>
          </w:p>
        </w:tc>
        <w:tc>
          <w:tcPr>
            <w:tcW w:w="1008" w:type="dxa"/>
            <w:shd w:val="clear" w:color="auto" w:fill="FFFFFF"/>
          </w:tcPr>
          <w:p w:rsidR="005E3E83" w:rsidRPr="00936483" w:rsidRDefault="00A73C1E" w:rsidP="006719FE">
            <w:pPr>
              <w:pStyle w:val="TableText"/>
              <w:keepLines/>
              <w:jc w:val="right"/>
            </w:pPr>
            <w:r w:rsidRPr="00936483">
              <w:t>4,085.70</w:t>
            </w:r>
          </w:p>
        </w:tc>
      </w:tr>
      <w:tr w:rsidR="005E3E83" w:rsidRPr="00936483" w:rsidTr="00576ADD">
        <w:trPr>
          <w:cantSplit/>
        </w:trPr>
        <w:tc>
          <w:tcPr>
            <w:tcW w:w="798" w:type="dxa"/>
            <w:shd w:val="clear" w:color="auto" w:fill="FFFFFF"/>
          </w:tcPr>
          <w:p w:rsidR="005E3E83" w:rsidRPr="00936483" w:rsidRDefault="005E3E83" w:rsidP="006719FE">
            <w:pPr>
              <w:pStyle w:val="TableText"/>
              <w:keepLines/>
              <w:ind w:left="-35"/>
              <w:jc w:val="right"/>
              <w:rPr>
                <w:snapToGrid w:val="0"/>
              </w:rPr>
            </w:pPr>
          </w:p>
        </w:tc>
        <w:tc>
          <w:tcPr>
            <w:tcW w:w="5725" w:type="dxa"/>
            <w:shd w:val="clear" w:color="auto" w:fill="FFFFFF"/>
          </w:tcPr>
          <w:p w:rsidR="005E3E83" w:rsidRPr="00936483" w:rsidRDefault="005E3E83" w:rsidP="006719FE">
            <w:pPr>
              <w:pStyle w:val="TableP1a"/>
              <w:keepLines/>
              <w:spacing w:before="60"/>
              <w:rPr>
                <w:snapToGrid w:val="0"/>
              </w:rPr>
            </w:pPr>
            <w:r w:rsidRPr="00936483">
              <w:tab/>
              <w:t>(b)</w:t>
            </w:r>
            <w:r w:rsidRPr="00936483">
              <w:tab/>
              <w:t>conventional radiotherapy is inappropriate, due to the wide distribution of sites of bone pain</w:t>
            </w:r>
          </w:p>
        </w:tc>
        <w:tc>
          <w:tcPr>
            <w:tcW w:w="1008" w:type="dxa"/>
            <w:shd w:val="clear" w:color="auto" w:fill="FFFFFF"/>
          </w:tcPr>
          <w:p w:rsidR="005E3E83" w:rsidRPr="00936483" w:rsidRDefault="005E3E83" w:rsidP="006719FE">
            <w:pPr>
              <w:pStyle w:val="TableText"/>
              <w:keepLines/>
              <w:jc w:val="right"/>
            </w:pPr>
          </w:p>
        </w:tc>
      </w:tr>
      <w:tr w:rsidR="005E3E83" w:rsidRPr="00936483" w:rsidDel="00E43B32" w:rsidTr="00576ADD">
        <w:trPr>
          <w:cantSplit/>
        </w:trPr>
        <w:tc>
          <w:tcPr>
            <w:tcW w:w="798" w:type="dxa"/>
            <w:tcBorders>
              <w:bottom w:val="single" w:sz="4" w:space="0" w:color="auto"/>
            </w:tcBorders>
            <w:shd w:val="clear" w:color="auto" w:fill="FFFFFF"/>
          </w:tcPr>
          <w:p w:rsidR="005E3E83" w:rsidRPr="00936483" w:rsidDel="00E43B32" w:rsidRDefault="005E3E83" w:rsidP="006719FE">
            <w:pPr>
              <w:pStyle w:val="TableText"/>
              <w:keepLines/>
              <w:ind w:left="-35"/>
              <w:jc w:val="right"/>
              <w:rPr>
                <w:snapToGrid w:val="0"/>
              </w:rPr>
            </w:pPr>
            <w:r w:rsidRPr="00936483">
              <w:rPr>
                <w:snapToGrid w:val="0"/>
              </w:rPr>
              <w:t>16018</w:t>
            </w:r>
          </w:p>
        </w:tc>
        <w:tc>
          <w:tcPr>
            <w:tcW w:w="5725" w:type="dxa"/>
            <w:tcBorders>
              <w:bottom w:val="single" w:sz="4" w:space="0" w:color="auto"/>
            </w:tcBorders>
            <w:shd w:val="clear" w:color="auto" w:fill="FFFFFF"/>
          </w:tcPr>
          <w:p w:rsidR="005E3E83" w:rsidRPr="00936483" w:rsidRDefault="005E3E83" w:rsidP="006719FE">
            <w:pPr>
              <w:pStyle w:val="TableText"/>
              <w:keepLines/>
            </w:pPr>
            <w:r w:rsidRPr="00936483">
              <w:t>Administration of 153 Sm</w:t>
            </w:r>
            <w:r w:rsidRPr="00936483">
              <w:noBreakHyphen/>
              <w:t>lexidronam for the relief of bone pain due to skeletal metastases (as indicated by a positive bone scan), if hormonal therapy or chemotherapy have failed, and:</w:t>
            </w:r>
          </w:p>
          <w:p w:rsidR="005E3E83" w:rsidRPr="00936483" w:rsidRDefault="005E3E83" w:rsidP="006719FE">
            <w:pPr>
              <w:pStyle w:val="TableP1a"/>
              <w:keepLines/>
            </w:pPr>
            <w:r w:rsidRPr="00936483">
              <w:tab/>
              <w:t>(a)</w:t>
            </w:r>
            <w:r w:rsidRPr="00936483">
              <w:tab/>
              <w:t>the disease is poorly controlled by conventional radiotherapy; or</w:t>
            </w:r>
          </w:p>
          <w:p w:rsidR="005E3E83" w:rsidRPr="00936483" w:rsidDel="00E43B32" w:rsidRDefault="005E3E83" w:rsidP="006719FE">
            <w:pPr>
              <w:pStyle w:val="TableP1a"/>
              <w:keepLines/>
            </w:pPr>
            <w:r w:rsidRPr="00936483">
              <w:tab/>
              <w:t>(b)</w:t>
            </w:r>
            <w:r w:rsidRPr="00936483">
              <w:tab/>
              <w:t>conventional radiotherapy is inappropriate, due to the wide distribution of sites of bone pain</w:t>
            </w:r>
          </w:p>
        </w:tc>
        <w:tc>
          <w:tcPr>
            <w:tcW w:w="1008" w:type="dxa"/>
            <w:tcBorders>
              <w:bottom w:val="single" w:sz="4" w:space="0" w:color="auto"/>
            </w:tcBorders>
            <w:shd w:val="clear" w:color="auto" w:fill="FFFFFF"/>
          </w:tcPr>
          <w:p w:rsidR="005E3E83" w:rsidRPr="00936483" w:rsidDel="00E43B32" w:rsidRDefault="00A73C1E" w:rsidP="006719FE">
            <w:pPr>
              <w:pStyle w:val="TableText"/>
              <w:keepLines/>
              <w:jc w:val="right"/>
            </w:pPr>
            <w:r w:rsidRPr="00936483">
              <w:t>2,442.45</w:t>
            </w:r>
          </w:p>
        </w:tc>
      </w:tr>
    </w:tbl>
    <w:p w:rsidR="005E3E83" w:rsidRPr="00936483" w:rsidRDefault="005E3E83" w:rsidP="006719FE">
      <w:pPr>
        <w:pStyle w:val="HD"/>
      </w:pPr>
      <w:bookmarkStart w:id="182" w:name="_Toc329356889"/>
      <w:r w:rsidRPr="001B079B">
        <w:rPr>
          <w:rStyle w:val="CharDivNo"/>
        </w:rPr>
        <w:t>Division 2.40</w:t>
      </w:r>
      <w:r w:rsidRPr="00936483">
        <w:tab/>
      </w:r>
      <w:r w:rsidRPr="001B079B">
        <w:rPr>
          <w:rStyle w:val="CharDivText"/>
        </w:rPr>
        <w:t>Group T4</w:t>
      </w:r>
      <w:r w:rsidR="00344318" w:rsidRPr="001B079B">
        <w:rPr>
          <w:rStyle w:val="CharDivText"/>
        </w:rPr>
        <w:t>—</w:t>
      </w:r>
      <w:r w:rsidRPr="001B079B">
        <w:rPr>
          <w:rStyle w:val="CharDivText"/>
        </w:rPr>
        <w:t>Obstetrics</w:t>
      </w:r>
      <w:bookmarkEnd w:id="182"/>
    </w:p>
    <w:p w:rsidR="00F8509D" w:rsidRPr="00936483" w:rsidRDefault="00F8509D" w:rsidP="006719FE">
      <w:pPr>
        <w:pStyle w:val="HR"/>
      </w:pPr>
      <w:bookmarkStart w:id="183" w:name="_Toc329356890"/>
      <w:r w:rsidRPr="001B079B">
        <w:rPr>
          <w:rStyle w:val="CharSectno"/>
        </w:rPr>
        <w:t>2.40.1</w:t>
      </w:r>
      <w:r w:rsidRPr="00936483">
        <w:tab/>
        <w:t>Definitions for item 16400</w:t>
      </w:r>
      <w:bookmarkEnd w:id="183"/>
    </w:p>
    <w:p w:rsidR="00F8509D" w:rsidRPr="00936483" w:rsidRDefault="00F8509D" w:rsidP="006719FE">
      <w:pPr>
        <w:pStyle w:val="ZR1"/>
      </w:pPr>
      <w:r w:rsidRPr="00936483">
        <w:tab/>
      </w:r>
      <w:r w:rsidRPr="00936483">
        <w:tab/>
        <w:t>In item 16400:</w:t>
      </w:r>
    </w:p>
    <w:p w:rsidR="00F8509D" w:rsidRPr="00936483" w:rsidRDefault="00F8509D" w:rsidP="006719FE">
      <w:pPr>
        <w:pStyle w:val="Zdefinition"/>
        <w:keepLines/>
      </w:pPr>
      <w:r w:rsidRPr="00936483">
        <w:rPr>
          <w:b/>
          <w:bCs/>
          <w:i/>
          <w:iCs/>
        </w:rPr>
        <w:t>midwife</w:t>
      </w:r>
      <w:r w:rsidRPr="00936483">
        <w:t xml:space="preserve"> means a person:</w:t>
      </w:r>
    </w:p>
    <w:p w:rsidR="00F8509D" w:rsidRPr="00936483" w:rsidRDefault="00F8509D" w:rsidP="006719FE">
      <w:pPr>
        <w:pStyle w:val="P1"/>
      </w:pPr>
      <w:r w:rsidRPr="00936483">
        <w:tab/>
        <w:t>(a)</w:t>
      </w:r>
      <w:r w:rsidRPr="00936483">
        <w:tab/>
        <w:t>who is registered under a law of a State or Territory as a midwife; and</w:t>
      </w:r>
    </w:p>
    <w:p w:rsidR="00F8509D" w:rsidRPr="00936483" w:rsidRDefault="00F8509D" w:rsidP="006719FE">
      <w:pPr>
        <w:pStyle w:val="P1"/>
      </w:pPr>
      <w:r w:rsidRPr="00936483">
        <w:tab/>
        <w:t>(b)</w:t>
      </w:r>
      <w:r w:rsidRPr="00936483">
        <w:tab/>
        <w:t>who is employed by, or whose services are otherwise retained by, a medical practitioner or a practice operated by a medical practitioner.</w:t>
      </w:r>
    </w:p>
    <w:p w:rsidR="00F8509D" w:rsidRPr="00936483" w:rsidRDefault="00F8509D" w:rsidP="006719FE">
      <w:pPr>
        <w:pStyle w:val="Zdefinition"/>
        <w:keepLines/>
      </w:pPr>
      <w:r w:rsidRPr="00936483">
        <w:rPr>
          <w:b/>
          <w:bCs/>
          <w:i/>
          <w:iCs/>
        </w:rPr>
        <w:t>nurse</w:t>
      </w:r>
      <w:r w:rsidRPr="00936483">
        <w:t xml:space="preserve"> means a person:</w:t>
      </w:r>
    </w:p>
    <w:p w:rsidR="00F8509D" w:rsidRPr="00936483" w:rsidRDefault="00F8509D" w:rsidP="006719FE">
      <w:pPr>
        <w:pStyle w:val="P1"/>
      </w:pPr>
      <w:r w:rsidRPr="00936483">
        <w:tab/>
        <w:t>(a)</w:t>
      </w:r>
      <w:r w:rsidRPr="00936483">
        <w:tab/>
        <w:t>who is registered under a law of a State or Territory as a registered nurse or enrolled nurse; and</w:t>
      </w:r>
    </w:p>
    <w:p w:rsidR="00F8509D" w:rsidRPr="00936483" w:rsidRDefault="00F8509D" w:rsidP="006719FE">
      <w:pPr>
        <w:pStyle w:val="P1"/>
      </w:pPr>
      <w:r w:rsidRPr="00936483">
        <w:tab/>
        <w:t>(b)</w:t>
      </w:r>
      <w:r w:rsidRPr="00936483">
        <w:tab/>
        <w:t>who is employed by, or whose services are otherwise retained by, a medical practitioner or a practice operated by a medical practitioner.</w:t>
      </w:r>
    </w:p>
    <w:p w:rsidR="00F8509D" w:rsidRPr="00936483" w:rsidRDefault="00F8509D" w:rsidP="006719FE">
      <w:pPr>
        <w:pStyle w:val="definition"/>
        <w:keepLines/>
      </w:pPr>
      <w:r w:rsidRPr="00936483">
        <w:rPr>
          <w:b/>
          <w:bCs/>
          <w:i/>
          <w:iCs/>
        </w:rPr>
        <w:t xml:space="preserve">practice location </w:t>
      </w:r>
      <w:r w:rsidRPr="00936483">
        <w:t>has the same meaning as in clause 2.31.1.</w:t>
      </w:r>
    </w:p>
    <w:p w:rsidR="005E3E83" w:rsidRPr="00936483" w:rsidRDefault="005E3E83" w:rsidP="006719FE">
      <w:pPr>
        <w:pStyle w:val="HR"/>
      </w:pPr>
      <w:bookmarkStart w:id="184" w:name="_Toc329356891"/>
      <w:r w:rsidRPr="001B079B">
        <w:rPr>
          <w:rStyle w:val="CharSectno"/>
        </w:rPr>
        <w:t>2.40.2</w:t>
      </w:r>
      <w:r w:rsidRPr="00936483">
        <w:tab/>
        <w:t xml:space="preserve">Meaning of </w:t>
      </w:r>
      <w:r w:rsidRPr="00936483">
        <w:rPr>
          <w:i/>
        </w:rPr>
        <w:t>amount under clause 2</w:t>
      </w:r>
      <w:r w:rsidRPr="00936483">
        <w:t>.</w:t>
      </w:r>
      <w:r w:rsidRPr="00936483">
        <w:rPr>
          <w:i/>
        </w:rPr>
        <w:t>40</w:t>
      </w:r>
      <w:r w:rsidRPr="00936483">
        <w:t>.</w:t>
      </w:r>
      <w:r w:rsidRPr="00936483">
        <w:rPr>
          <w:i/>
        </w:rPr>
        <w:t>2</w:t>
      </w:r>
      <w:bookmarkEnd w:id="184"/>
    </w:p>
    <w:p w:rsidR="005E3E83" w:rsidRPr="00936483" w:rsidRDefault="005E3E83" w:rsidP="006719FE">
      <w:pPr>
        <w:pStyle w:val="ZR1"/>
      </w:pPr>
      <w:r w:rsidRPr="00936483">
        <w:tab/>
        <w:t>(1)</w:t>
      </w:r>
      <w:r w:rsidRPr="00936483">
        <w:tab/>
        <w:t>In item 16633:</w:t>
      </w:r>
    </w:p>
    <w:p w:rsidR="005E3E83" w:rsidRPr="00936483" w:rsidRDefault="005E3E83" w:rsidP="006719FE">
      <w:pPr>
        <w:pStyle w:val="definition"/>
        <w:keepLines/>
      </w:pPr>
      <w:r w:rsidRPr="00936483">
        <w:rPr>
          <w:b/>
          <w:i/>
        </w:rPr>
        <w:t>amount under clause 2</w:t>
      </w:r>
      <w:r w:rsidRPr="00936483">
        <w:rPr>
          <w:b/>
        </w:rPr>
        <w:t>.</w:t>
      </w:r>
      <w:r w:rsidRPr="00936483">
        <w:rPr>
          <w:b/>
          <w:i/>
        </w:rPr>
        <w:t>40</w:t>
      </w:r>
      <w:r w:rsidRPr="00936483">
        <w:rPr>
          <w:b/>
        </w:rPr>
        <w:t>.</w:t>
      </w:r>
      <w:r w:rsidRPr="00936483">
        <w:rPr>
          <w:b/>
          <w:i/>
        </w:rPr>
        <w:t>2</w:t>
      </w:r>
      <w:r w:rsidRPr="00936483">
        <w:t>, for a second or subsequent foetus, means 50% of the fee mentioned in items 16606, 16609, 16612, 16615 and 16627 for services provided in relation to the multiple pregnancy.</w:t>
      </w:r>
    </w:p>
    <w:p w:rsidR="005E3E83" w:rsidRPr="00936483" w:rsidRDefault="005E3E83" w:rsidP="006719FE">
      <w:pPr>
        <w:pStyle w:val="ZR2"/>
      </w:pPr>
      <w:r w:rsidRPr="00936483">
        <w:tab/>
        <w:t>(2)</w:t>
      </w:r>
      <w:r w:rsidRPr="00936483">
        <w:tab/>
        <w:t>In item 16636:</w:t>
      </w:r>
    </w:p>
    <w:p w:rsidR="005E3E83" w:rsidRPr="00936483" w:rsidRDefault="005E3E83" w:rsidP="006719FE">
      <w:pPr>
        <w:pStyle w:val="definition"/>
        <w:keepLines/>
      </w:pPr>
      <w:r w:rsidRPr="00936483">
        <w:rPr>
          <w:b/>
          <w:i/>
        </w:rPr>
        <w:t>amount under clause 2</w:t>
      </w:r>
      <w:r w:rsidRPr="00936483">
        <w:rPr>
          <w:b/>
        </w:rPr>
        <w:t>.</w:t>
      </w:r>
      <w:r w:rsidRPr="00936483">
        <w:rPr>
          <w:b/>
          <w:i/>
        </w:rPr>
        <w:t>40</w:t>
      </w:r>
      <w:r w:rsidRPr="00936483">
        <w:rPr>
          <w:b/>
        </w:rPr>
        <w:t>.</w:t>
      </w:r>
      <w:r w:rsidRPr="00936483">
        <w:rPr>
          <w:b/>
          <w:i/>
        </w:rPr>
        <w:t>2</w:t>
      </w:r>
      <w:r w:rsidRPr="00936483">
        <w:t>, for a second or subsequent foetus, means 50% of the amount of the fee mentioned in items</w:t>
      </w:r>
      <w:r w:rsidR="007A0200" w:rsidRPr="00936483">
        <w:t> </w:t>
      </w:r>
      <w:r w:rsidRPr="00936483">
        <w:t>16600, 16603, 16618, 16621 and 16624 for services provided in relation to the multiple pregnancy.</w:t>
      </w:r>
    </w:p>
    <w:p w:rsidR="005E3E83" w:rsidRPr="00936483" w:rsidRDefault="005E3E83" w:rsidP="006719FE">
      <w:pPr>
        <w:pStyle w:val="HR"/>
        <w:rPr>
          <w:rFonts w:cs="Arial"/>
          <w:bCs/>
          <w:lang w:eastAsia="en-AU"/>
        </w:rPr>
      </w:pPr>
      <w:bookmarkStart w:id="185" w:name="_Toc329356892"/>
      <w:r w:rsidRPr="001B079B">
        <w:rPr>
          <w:rStyle w:val="CharSectno"/>
        </w:rPr>
        <w:t>2.40.3</w:t>
      </w:r>
      <w:r w:rsidRPr="00936483">
        <w:rPr>
          <w:rFonts w:cs="Arial"/>
          <w:bCs/>
          <w:lang w:eastAsia="en-AU"/>
        </w:rPr>
        <w:tab/>
        <w:t xml:space="preserve">Meaning of </w:t>
      </w:r>
      <w:r w:rsidRPr="00936483">
        <w:rPr>
          <w:rFonts w:cs="Arial"/>
          <w:bCs/>
          <w:i/>
          <w:iCs/>
          <w:lang w:eastAsia="en-AU"/>
        </w:rPr>
        <w:t>delivery</w:t>
      </w:r>
      <w:bookmarkEnd w:id="185"/>
    </w:p>
    <w:p w:rsidR="005E3E83" w:rsidRPr="00936483" w:rsidRDefault="005E3E83" w:rsidP="006719FE">
      <w:pPr>
        <w:pStyle w:val="ZR1"/>
      </w:pPr>
      <w:r w:rsidRPr="00936483">
        <w:tab/>
      </w:r>
      <w:r w:rsidRPr="00936483">
        <w:rPr>
          <w:b/>
          <w:bCs/>
        </w:rPr>
        <w:tab/>
      </w:r>
      <w:r w:rsidRPr="00936483">
        <w:t>For items</w:t>
      </w:r>
      <w:r w:rsidR="007A0200" w:rsidRPr="00936483">
        <w:t> </w:t>
      </w:r>
      <w:r w:rsidRPr="00936483">
        <w:t xml:space="preserve">16515, 16519, 16522, 16527, 16590 and 16591, </w:t>
      </w:r>
      <w:r w:rsidRPr="00936483">
        <w:rPr>
          <w:b/>
          <w:i/>
          <w:sz w:val="22"/>
          <w:szCs w:val="22"/>
        </w:rPr>
        <w:t>d</w:t>
      </w:r>
      <w:r w:rsidRPr="00936483">
        <w:rPr>
          <w:b/>
          <w:bCs/>
          <w:i/>
          <w:iCs/>
        </w:rPr>
        <w:t>elivery</w:t>
      </w:r>
      <w:r w:rsidRPr="00936483">
        <w:t xml:space="preserve"> includes:</w:t>
      </w:r>
    </w:p>
    <w:p w:rsidR="005E3E83" w:rsidRPr="00936483" w:rsidRDefault="005E3E83" w:rsidP="006719FE">
      <w:pPr>
        <w:pStyle w:val="P1"/>
      </w:pPr>
      <w:r w:rsidRPr="00936483">
        <w:tab/>
        <w:t>(a)</w:t>
      </w:r>
      <w:r w:rsidRPr="00936483">
        <w:tab/>
        <w:t>induction of labour by surgical or intravenous infusion methods; and</w:t>
      </w:r>
    </w:p>
    <w:p w:rsidR="005E3E83" w:rsidRPr="00936483" w:rsidRDefault="005E3E83" w:rsidP="006719FE">
      <w:pPr>
        <w:pStyle w:val="P1"/>
      </w:pPr>
      <w:r w:rsidRPr="00936483">
        <w:tab/>
        <w:t>(b)</w:t>
      </w:r>
      <w:r w:rsidRPr="00936483">
        <w:tab/>
        <w:t>forceps or vacuum extraction; and</w:t>
      </w:r>
    </w:p>
    <w:p w:rsidR="005E3E83" w:rsidRPr="00936483" w:rsidRDefault="005E3E83" w:rsidP="006719FE">
      <w:pPr>
        <w:pStyle w:val="P1"/>
      </w:pPr>
      <w:r w:rsidRPr="00936483">
        <w:tab/>
        <w:t>(c)</w:t>
      </w:r>
      <w:r w:rsidRPr="00936483">
        <w:tab/>
        <w:t>breech delivery; and</w:t>
      </w:r>
    </w:p>
    <w:p w:rsidR="005E3E83" w:rsidRPr="00936483" w:rsidRDefault="005E3E83" w:rsidP="006719FE">
      <w:pPr>
        <w:pStyle w:val="P1"/>
      </w:pPr>
      <w:r w:rsidRPr="00936483">
        <w:tab/>
        <w:t>(d)</w:t>
      </w:r>
      <w:r w:rsidRPr="00936483">
        <w:tab/>
        <w:t>management of multiple deliveries; and</w:t>
      </w:r>
    </w:p>
    <w:p w:rsidR="005E3E83" w:rsidRPr="00936483" w:rsidRDefault="005E3E83" w:rsidP="006719FE">
      <w:pPr>
        <w:pStyle w:val="P1"/>
      </w:pPr>
      <w:r w:rsidRPr="00936483">
        <w:tab/>
        <w:t>(e)</w:t>
      </w:r>
      <w:r w:rsidRPr="00936483">
        <w:tab/>
        <w:t>episiotomy; and</w:t>
      </w:r>
    </w:p>
    <w:p w:rsidR="005E3E83" w:rsidRPr="00936483" w:rsidRDefault="005E3E83" w:rsidP="006719FE">
      <w:pPr>
        <w:pStyle w:val="P1"/>
      </w:pPr>
      <w:r w:rsidRPr="00936483">
        <w:tab/>
        <w:t>(f)</w:t>
      </w:r>
      <w:r w:rsidRPr="00936483">
        <w:tab/>
        <w:t>repair of tears; and</w:t>
      </w:r>
    </w:p>
    <w:p w:rsidR="005E3E83" w:rsidRPr="00936483" w:rsidRDefault="005E3E83" w:rsidP="006719FE">
      <w:pPr>
        <w:pStyle w:val="P1"/>
      </w:pPr>
      <w:r w:rsidRPr="00936483">
        <w:tab/>
        <w:t>(g)</w:t>
      </w:r>
      <w:r w:rsidRPr="00936483">
        <w:tab/>
        <w:t>evacuation of the products of conception by manual removal.</w:t>
      </w:r>
    </w:p>
    <w:p w:rsidR="005E3E83" w:rsidRPr="00936483" w:rsidRDefault="005E3E83" w:rsidP="006719FE">
      <w:pPr>
        <w:pStyle w:val="HR"/>
      </w:pPr>
      <w:bookmarkStart w:id="186" w:name="_Toc329356893"/>
      <w:r w:rsidRPr="001B079B">
        <w:rPr>
          <w:rStyle w:val="CharSectno"/>
        </w:rPr>
        <w:t>2.40.4</w:t>
      </w:r>
      <w:r w:rsidRPr="00936483">
        <w:tab/>
        <w:t>Application of Group T4</w:t>
      </w:r>
      <w:bookmarkEnd w:id="186"/>
    </w:p>
    <w:p w:rsidR="005E3E83" w:rsidRPr="00936483" w:rsidRDefault="005E3E83" w:rsidP="006719FE">
      <w:pPr>
        <w:pStyle w:val="R1"/>
      </w:pPr>
      <w:r w:rsidRPr="00936483">
        <w:tab/>
      </w:r>
      <w:r w:rsidRPr="00936483">
        <w:tab/>
        <w:t>An item in Group T4 does not apply to a service mentioned in the item if the service is provided at the same time as, or in connection with, the provision of a pain pump for post</w:t>
      </w:r>
      <w:r w:rsidRPr="00936483">
        <w:noBreakHyphen/>
        <w:t>surgical pain management.</w:t>
      </w:r>
    </w:p>
    <w:p w:rsidR="005E3E83" w:rsidRPr="00936483" w:rsidRDefault="005E3E83" w:rsidP="006719FE">
      <w:pPr>
        <w:pStyle w:val="HR"/>
      </w:pPr>
      <w:bookmarkStart w:id="187" w:name="_Toc329356894"/>
      <w:r w:rsidRPr="001B079B">
        <w:rPr>
          <w:rStyle w:val="CharSectno"/>
        </w:rPr>
        <w:t>2.40.5</w:t>
      </w:r>
      <w:r w:rsidRPr="00936483">
        <w:tab/>
        <w:t>Application of item 16400</w:t>
      </w:r>
      <w:bookmarkEnd w:id="187"/>
    </w:p>
    <w:p w:rsidR="005E3E83" w:rsidRPr="00936483" w:rsidRDefault="005E3E83" w:rsidP="006719FE">
      <w:pPr>
        <w:pStyle w:val="ZR1"/>
      </w:pPr>
      <w:r w:rsidRPr="00936483">
        <w:tab/>
        <w:t>(1)</w:t>
      </w:r>
      <w:r w:rsidRPr="00936483">
        <w:tab/>
        <w:t>Item</w:t>
      </w:r>
      <w:r w:rsidR="007A0200" w:rsidRPr="00936483">
        <w:t> </w:t>
      </w:r>
      <w:r w:rsidRPr="00936483">
        <w:t xml:space="preserve">16400 applies to an antenatal service provided to a patient by a midwife, nurse or </w:t>
      </w:r>
      <w:r w:rsidR="0020021A" w:rsidRPr="00936483">
        <w:t>Aboriginal and Torres Strait Islander health practitioner</w:t>
      </w:r>
      <w:r w:rsidRPr="00936483">
        <w:t xml:space="preserve"> only if:</w:t>
      </w:r>
    </w:p>
    <w:p w:rsidR="005E3E83" w:rsidRPr="00936483" w:rsidRDefault="005E3E83" w:rsidP="006719FE">
      <w:pPr>
        <w:pStyle w:val="P1"/>
      </w:pPr>
      <w:r w:rsidRPr="00936483">
        <w:tab/>
        <w:t>(a)</w:t>
      </w:r>
      <w:r w:rsidRPr="00936483">
        <w:tab/>
        <w:t xml:space="preserve">the </w:t>
      </w:r>
      <w:r w:rsidR="00F8509D" w:rsidRPr="00936483">
        <w:t xml:space="preserve">midwife, </w:t>
      </w:r>
      <w:r w:rsidRPr="00936483">
        <w:t xml:space="preserve">nurse or </w:t>
      </w:r>
      <w:r w:rsidR="0020021A" w:rsidRPr="00936483">
        <w:t xml:space="preserve">Aboriginal and Torres Strait Islander health practitioner </w:t>
      </w:r>
      <w:r w:rsidRPr="00936483">
        <w:t>has the appropriate training and skills to perform an antenatal service; and</w:t>
      </w:r>
    </w:p>
    <w:p w:rsidR="005E3E83" w:rsidRPr="00936483" w:rsidRDefault="005E3E83" w:rsidP="006719FE">
      <w:pPr>
        <w:pStyle w:val="P1"/>
      </w:pPr>
      <w:r w:rsidRPr="00936483">
        <w:tab/>
        <w:t>(b)</w:t>
      </w:r>
      <w:r w:rsidRPr="00936483">
        <w:tab/>
        <w:t>the medical practitioner under whose supervision the antenatal service is provided retains responsibility for clinical outcomes and for the health and safety of the patient; and</w:t>
      </w:r>
    </w:p>
    <w:p w:rsidR="005E3E83" w:rsidRPr="00936483" w:rsidRDefault="005E3E83" w:rsidP="006719FE">
      <w:pPr>
        <w:pStyle w:val="P1"/>
      </w:pPr>
      <w:r w:rsidRPr="00936483">
        <w:tab/>
        <w:t>(c)</w:t>
      </w:r>
      <w:r w:rsidRPr="00936483">
        <w:tab/>
        <w:t xml:space="preserve">the midwife, nurse or </w:t>
      </w:r>
      <w:r w:rsidR="0020021A" w:rsidRPr="00936483">
        <w:t>Aboriginal and Torres Strait Islander health practitioner</w:t>
      </w:r>
      <w:r w:rsidRPr="00936483">
        <w:t xml:space="preserve"> complies with relevant legislative or regulatory requirements regarding the provision of the antenatal service in the State or Territory where the service is provided.</w:t>
      </w:r>
    </w:p>
    <w:p w:rsidR="005E3E83" w:rsidRPr="00936483" w:rsidRDefault="005E3E83" w:rsidP="006719FE">
      <w:pPr>
        <w:pStyle w:val="R2"/>
      </w:pPr>
      <w:r w:rsidRPr="00936483">
        <w:tab/>
        <w:t>(2)</w:t>
      </w:r>
      <w:r w:rsidRPr="00936483">
        <w:tab/>
        <w:t>Item</w:t>
      </w:r>
      <w:r w:rsidR="007A0200" w:rsidRPr="00936483">
        <w:t> </w:t>
      </w:r>
      <w:r w:rsidRPr="00936483">
        <w:t>16400 does not apply in conjunction with another antenatal attendance item for the same patient, on the same day by the same practitioner.</w:t>
      </w:r>
    </w:p>
    <w:p w:rsidR="005E3E83" w:rsidRPr="00936483" w:rsidRDefault="005E3E83" w:rsidP="006719FE">
      <w:pPr>
        <w:pStyle w:val="R2"/>
      </w:pPr>
      <w:r w:rsidRPr="00936483">
        <w:tab/>
        <w:t>(3)</w:t>
      </w:r>
      <w:r w:rsidRPr="00936483">
        <w:tab/>
        <w:t>Item</w:t>
      </w:r>
      <w:r w:rsidR="007A0200" w:rsidRPr="00936483">
        <w:t> </w:t>
      </w:r>
      <w:r w:rsidRPr="00936483">
        <w:t>16400 does not apply in conjunction with items 10990, 10991 or 10992.</w:t>
      </w:r>
    </w:p>
    <w:p w:rsidR="005E3E83" w:rsidRPr="00936483" w:rsidRDefault="005E3E83" w:rsidP="006719FE">
      <w:pPr>
        <w:pStyle w:val="R2"/>
      </w:pPr>
      <w:r w:rsidRPr="00936483">
        <w:tab/>
        <w:t>(4)</w:t>
      </w:r>
      <w:r w:rsidRPr="00936483">
        <w:tab/>
        <w:t>For any particular patient, item</w:t>
      </w:r>
      <w:r w:rsidR="007A0200" w:rsidRPr="00936483">
        <w:t> </w:t>
      </w:r>
      <w:r w:rsidRPr="00936483">
        <w:t>16400 applies not more than 10</w:t>
      </w:r>
      <w:r w:rsidR="007A0200" w:rsidRPr="00936483">
        <w:t> </w:t>
      </w:r>
      <w:r w:rsidRPr="00936483">
        <w:t>times in a 9 month period.</w:t>
      </w:r>
    </w:p>
    <w:p w:rsidR="005E3E83" w:rsidRPr="00936483" w:rsidRDefault="005E3E83" w:rsidP="006719FE">
      <w:pPr>
        <w:pStyle w:val="HR"/>
      </w:pPr>
      <w:bookmarkStart w:id="188" w:name="_Toc329356895"/>
      <w:r w:rsidRPr="001B079B">
        <w:rPr>
          <w:rStyle w:val="CharSectno"/>
        </w:rPr>
        <w:t>2.40.6</w:t>
      </w:r>
      <w:r w:rsidRPr="00936483">
        <w:tab/>
        <w:t>Limitation of items 16590 and 16591</w:t>
      </w:r>
      <w:bookmarkEnd w:id="188"/>
    </w:p>
    <w:p w:rsidR="005E3E83" w:rsidRPr="00936483" w:rsidRDefault="005E3E83" w:rsidP="00821A19">
      <w:pPr>
        <w:pStyle w:val="R1"/>
        <w:spacing w:after="120"/>
      </w:pPr>
      <w:r w:rsidRPr="00936483">
        <w:tab/>
      </w:r>
      <w:r w:rsidRPr="00936483">
        <w:tab/>
        <w:t>A service described in item</w:t>
      </w:r>
      <w:r w:rsidR="007A0200" w:rsidRPr="00936483">
        <w:t> </w:t>
      </w:r>
      <w:r w:rsidRPr="00936483">
        <w:t>16590 or 16591 applies not more than once in a pregnancy that has progressed beyond 20</w:t>
      </w:r>
      <w:r w:rsidR="007A0200" w:rsidRPr="00936483">
        <w:t> </w:t>
      </w:r>
      <w:r w:rsidRPr="00936483">
        <w:t>weeks.</w:t>
      </w:r>
    </w:p>
    <w:tbl>
      <w:tblPr>
        <w:tblW w:w="7519" w:type="dxa"/>
        <w:tblInd w:w="-35" w:type="dxa"/>
        <w:shd w:val="clear" w:color="auto" w:fill="FFFFFF"/>
        <w:tblLayout w:type="fixed"/>
        <w:tblCellMar>
          <w:left w:w="107" w:type="dxa"/>
          <w:right w:w="107" w:type="dxa"/>
        </w:tblCellMar>
        <w:tblLook w:val="0000"/>
      </w:tblPr>
      <w:tblGrid>
        <w:gridCol w:w="758"/>
        <w:gridCol w:w="5725"/>
        <w:gridCol w:w="1036"/>
      </w:tblGrid>
      <w:tr w:rsidR="005E3E83" w:rsidRPr="00936483" w:rsidTr="00F37B1B">
        <w:trPr>
          <w:cantSplit/>
          <w:tblHeader/>
        </w:trPr>
        <w:tc>
          <w:tcPr>
            <w:tcW w:w="7519" w:type="dxa"/>
            <w:gridSpan w:val="3"/>
            <w:shd w:val="clear" w:color="auto" w:fill="FFFFFF"/>
          </w:tcPr>
          <w:p w:rsidR="005E3E83" w:rsidRPr="00936483" w:rsidRDefault="005E3E83" w:rsidP="006719FE">
            <w:pPr>
              <w:pStyle w:val="TableColHead"/>
              <w:keepLines/>
              <w:spacing w:after="0"/>
              <w:rPr>
                <w:snapToGrid w:val="0"/>
              </w:rPr>
            </w:pPr>
            <w:r w:rsidRPr="00936483">
              <w:rPr>
                <w:snapToGrid w:val="0"/>
              </w:rPr>
              <w:t>Group T4</w:t>
            </w:r>
            <w:r w:rsidR="00344318" w:rsidRPr="00936483">
              <w:rPr>
                <w:snapToGrid w:val="0"/>
              </w:rPr>
              <w:t>—</w:t>
            </w:r>
            <w:r w:rsidRPr="00936483">
              <w:rPr>
                <w:snapToGrid w:val="0"/>
              </w:rPr>
              <w:t>Obstetrics</w:t>
            </w:r>
          </w:p>
        </w:tc>
      </w:tr>
      <w:tr w:rsidR="005E3E83" w:rsidRPr="00936483" w:rsidTr="00F37B1B">
        <w:trPr>
          <w:cantSplit/>
          <w:tblHeader/>
        </w:trPr>
        <w:tc>
          <w:tcPr>
            <w:tcW w:w="758" w:type="dxa"/>
            <w:tcBorders>
              <w:bottom w:val="single" w:sz="4" w:space="0" w:color="auto"/>
            </w:tcBorders>
            <w:shd w:val="clear" w:color="auto" w:fill="FFFFFF"/>
          </w:tcPr>
          <w:p w:rsidR="005E3E83" w:rsidRPr="00936483" w:rsidRDefault="005E3E83" w:rsidP="006719FE">
            <w:pPr>
              <w:pStyle w:val="TableColHead"/>
              <w:keepLines/>
              <w:ind w:left="-49" w:right="-23"/>
              <w:rPr>
                <w:snapToGrid w:val="0"/>
              </w:rPr>
            </w:pPr>
            <w:r w:rsidRPr="00936483">
              <w:rPr>
                <w:snapToGrid w:val="0"/>
              </w:rPr>
              <w:t>Item</w:t>
            </w:r>
          </w:p>
        </w:tc>
        <w:tc>
          <w:tcPr>
            <w:tcW w:w="5725"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036" w:type="dxa"/>
            <w:tcBorders>
              <w:bottom w:val="single" w:sz="4" w:space="0" w:color="auto"/>
            </w:tcBorders>
            <w:shd w:val="clear" w:color="auto" w:fill="FFFFFF"/>
          </w:tcPr>
          <w:p w:rsidR="005E3E83" w:rsidRPr="00936483" w:rsidRDefault="00576ADD" w:rsidP="006719FE">
            <w:pPr>
              <w:pStyle w:val="TableColHead"/>
              <w:keepLines/>
              <w:ind w:left="-65"/>
              <w:jc w:val="center"/>
            </w:pPr>
            <w:r>
              <w:t>Fee</w:t>
            </w:r>
          </w:p>
        </w:tc>
      </w:tr>
      <w:tr w:rsidR="005E3E83" w:rsidRPr="00936483" w:rsidTr="00F37B1B">
        <w:trPr>
          <w:cantSplit/>
        </w:trPr>
        <w:tc>
          <w:tcPr>
            <w:tcW w:w="758" w:type="dxa"/>
            <w:tcBorders>
              <w:top w:val="single" w:sz="4" w:space="0" w:color="auto"/>
            </w:tcBorders>
            <w:shd w:val="clear" w:color="auto" w:fill="FFFFFF"/>
          </w:tcPr>
          <w:p w:rsidR="005E3E83" w:rsidRPr="00936483" w:rsidRDefault="005E3E83" w:rsidP="006719FE">
            <w:pPr>
              <w:pStyle w:val="TableText"/>
              <w:keepLines/>
              <w:ind w:left="-49" w:right="-23"/>
              <w:jc w:val="right"/>
              <w:rPr>
                <w:szCs w:val="22"/>
                <w:lang w:val="en-US"/>
              </w:rPr>
            </w:pPr>
            <w:r w:rsidRPr="00936483">
              <w:rPr>
                <w:snapToGrid w:val="0"/>
              </w:rPr>
              <w:t>16399</w:t>
            </w:r>
          </w:p>
        </w:tc>
        <w:tc>
          <w:tcPr>
            <w:tcW w:w="5725" w:type="dxa"/>
            <w:tcBorders>
              <w:top w:val="single" w:sz="4" w:space="0" w:color="auto"/>
            </w:tcBorders>
            <w:shd w:val="clear" w:color="auto" w:fill="FFFFFF"/>
          </w:tcPr>
          <w:p w:rsidR="005E3E83" w:rsidRPr="00936483" w:rsidRDefault="005E3E83" w:rsidP="006719FE">
            <w:pPr>
              <w:pStyle w:val="TableText"/>
              <w:keepLines/>
              <w:rPr>
                <w:szCs w:val="22"/>
                <w:lang w:val="en-US"/>
              </w:rPr>
            </w:pPr>
            <w:r w:rsidRPr="00936483">
              <w:rPr>
                <w:szCs w:val="22"/>
                <w:lang w:val="en-US"/>
              </w:rPr>
              <w:t>Professional attendance</w:t>
            </w:r>
            <w:r w:rsidRPr="00936483">
              <w:rPr>
                <w:lang w:val="en-US"/>
              </w:rPr>
              <w:t xml:space="preserve"> by a specialist </w:t>
            </w:r>
            <w:r w:rsidR="00E2755E">
              <w:rPr>
                <w:lang w:val="en-US"/>
              </w:rPr>
              <w:t>practising</w:t>
            </w:r>
            <w:r w:rsidRPr="00936483">
              <w:rPr>
                <w:lang w:val="en-US"/>
              </w:rPr>
              <w:t xml:space="preserve"> in his or her specialty of obstetrics</w:t>
            </w:r>
            <w:r w:rsidRPr="00936483">
              <w:rPr>
                <w:szCs w:val="22"/>
                <w:lang w:val="en-US"/>
              </w:rPr>
              <w:t>:</w:t>
            </w:r>
          </w:p>
          <w:p w:rsidR="005E3E83" w:rsidRPr="00936483" w:rsidRDefault="005E3E83" w:rsidP="006719FE">
            <w:pPr>
              <w:pStyle w:val="TableP1a"/>
              <w:keepLines/>
              <w:rPr>
                <w:lang w:val="en-US" w:eastAsia="en-US"/>
              </w:rPr>
            </w:pPr>
            <w:r w:rsidRPr="00936483">
              <w:tab/>
              <w:t>(a)</w:t>
            </w:r>
            <w:r w:rsidRPr="00936483">
              <w:tab/>
            </w:r>
            <w:r w:rsidRPr="00936483">
              <w:rPr>
                <w:lang w:val="en-US" w:eastAsia="en-US"/>
              </w:rPr>
              <w:t>by video conference; and</w:t>
            </w:r>
          </w:p>
          <w:p w:rsidR="005E3E83" w:rsidRPr="00936483" w:rsidRDefault="005E3E83" w:rsidP="006719FE">
            <w:pPr>
              <w:pStyle w:val="TableP1a"/>
              <w:keepLines/>
              <w:rPr>
                <w:lang w:val="en-US" w:eastAsia="en-US"/>
              </w:rPr>
            </w:pPr>
            <w:r w:rsidRPr="00936483">
              <w:tab/>
              <w:t>(b)</w:t>
            </w:r>
            <w:r w:rsidRPr="00936483">
              <w:tab/>
            </w:r>
            <w:r w:rsidRPr="00936483">
              <w:rPr>
                <w:lang w:val="en-US" w:eastAsia="en-US"/>
              </w:rPr>
              <w:t>rendered to a patient who</w:t>
            </w:r>
          </w:p>
          <w:p w:rsidR="005E3E83" w:rsidRPr="00936483" w:rsidRDefault="005E3E83" w:rsidP="006719FE">
            <w:pPr>
              <w:pStyle w:val="TableP2i"/>
              <w:keepLines/>
            </w:pPr>
            <w:r w:rsidRPr="00936483">
              <w:rPr>
                <w:lang w:val="en-US"/>
              </w:rPr>
              <w:tab/>
              <w:t>(i)</w:t>
            </w:r>
            <w:r w:rsidRPr="00936483">
              <w:rPr>
                <w:lang w:val="en-US"/>
              </w:rPr>
              <w:tab/>
              <w:t>is a care recipient in a residential care service; or</w:t>
            </w:r>
          </w:p>
          <w:p w:rsidR="005E3E83" w:rsidRPr="00936483" w:rsidRDefault="005E3E83" w:rsidP="006719FE">
            <w:pPr>
              <w:pStyle w:val="TableP2i"/>
              <w:keepLines/>
            </w:pPr>
            <w:r w:rsidRPr="00936483">
              <w:rPr>
                <w:lang w:val="en-US"/>
              </w:rPr>
              <w:tab/>
              <w:t>(ii)</w:t>
            </w:r>
            <w:r w:rsidRPr="00936483">
              <w:rPr>
                <w:lang w:val="en-US"/>
              </w:rPr>
              <w:tab/>
              <w:t>is at an Aboriginal Medical Service or an Aboriginal Community Controlled Health Service for which a direction made under subsection 19(2) of the Act applies; or</w:t>
            </w:r>
          </w:p>
          <w:p w:rsidR="005E3E83" w:rsidRPr="00936483" w:rsidRDefault="005E3E83" w:rsidP="006719FE">
            <w:pPr>
              <w:pStyle w:val="TableP2i"/>
              <w:keepLines/>
            </w:pPr>
            <w:r w:rsidRPr="00936483">
              <w:rPr>
                <w:lang w:val="en-US"/>
              </w:rPr>
              <w:tab/>
              <w:t>(iii)</w:t>
            </w:r>
            <w:r w:rsidRPr="00936483">
              <w:rPr>
                <w:lang w:val="en-US"/>
              </w:rPr>
              <w:tab/>
              <w:t>is located outside an inner metropolitan area and is not an admitted patient; and</w:t>
            </w:r>
          </w:p>
          <w:p w:rsidR="005E3E83" w:rsidRPr="00936483" w:rsidRDefault="005E3E83" w:rsidP="006719FE">
            <w:pPr>
              <w:pStyle w:val="TableP1a"/>
              <w:keepLines/>
              <w:rPr>
                <w:lang w:val="en-US" w:eastAsia="en-US"/>
              </w:rPr>
            </w:pPr>
            <w:r w:rsidRPr="00936483">
              <w:tab/>
              <w:t>(c)</w:t>
            </w:r>
            <w:r w:rsidRPr="00936483">
              <w:tab/>
              <w:t>for</w:t>
            </w:r>
            <w:r w:rsidRPr="00936483">
              <w:rPr>
                <w:lang w:val="en-US" w:eastAsia="en-US"/>
              </w:rPr>
              <w:t xml:space="preserve"> a service provided with item 16401, 1640</w:t>
            </w:r>
            <w:r w:rsidR="00344318" w:rsidRPr="00936483">
              <w:rPr>
                <w:lang w:val="en-US" w:eastAsia="en-US"/>
              </w:rPr>
              <w:t>4, 16406, 16500, 16590 or 16591</w:t>
            </w:r>
          </w:p>
        </w:tc>
        <w:tc>
          <w:tcPr>
            <w:tcW w:w="1036" w:type="dxa"/>
            <w:tcBorders>
              <w:top w:val="single" w:sz="4" w:space="0" w:color="auto"/>
            </w:tcBorders>
            <w:shd w:val="clear" w:color="auto" w:fill="FFFFFF"/>
          </w:tcPr>
          <w:p w:rsidR="005E3E83" w:rsidRPr="00936483" w:rsidRDefault="005E3E83" w:rsidP="006719FE">
            <w:pPr>
              <w:pStyle w:val="TableText"/>
              <w:keepLines/>
              <w:rPr>
                <w:lang w:val="en-US"/>
              </w:rPr>
            </w:pPr>
            <w:r w:rsidRPr="00936483">
              <w:t>50% of the fee for item 16401, 16404, 16406, 16500, 16590 or 16591</w:t>
            </w:r>
          </w:p>
        </w:tc>
      </w:tr>
      <w:tr w:rsidR="005E3E83" w:rsidRPr="00936483" w:rsidTr="00570CF7">
        <w:trPr>
          <w:cantSplit/>
          <w:trHeight w:val="1228"/>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16400</w:t>
            </w:r>
          </w:p>
        </w:tc>
        <w:tc>
          <w:tcPr>
            <w:tcW w:w="5725" w:type="dxa"/>
            <w:shd w:val="clear" w:color="auto" w:fill="FFFFFF"/>
          </w:tcPr>
          <w:p w:rsidR="005E3E83" w:rsidRPr="00936483" w:rsidRDefault="005E3E83" w:rsidP="006719FE">
            <w:pPr>
              <w:pStyle w:val="TableText"/>
              <w:keepLines/>
            </w:pPr>
            <w:r w:rsidRPr="00936483">
              <w:t xml:space="preserve">Antenatal service provided by a midwife, nurse or </w:t>
            </w:r>
            <w:r w:rsidR="0020021A" w:rsidRPr="00936483">
              <w:t>an Aboriginal and Torres Strait Islander health practitioner</w:t>
            </w:r>
            <w:r w:rsidRPr="00936483">
              <w:t>, to a maximum of 10</w:t>
            </w:r>
            <w:r w:rsidR="007A0200" w:rsidRPr="00936483">
              <w:t> </w:t>
            </w:r>
            <w:r w:rsidRPr="00936483">
              <w:t>services per pregnancy, if:</w:t>
            </w:r>
          </w:p>
          <w:p w:rsidR="005E3E83" w:rsidRPr="00936483" w:rsidRDefault="005E3E83" w:rsidP="006719FE">
            <w:pPr>
              <w:pStyle w:val="TableP1a"/>
              <w:keepLines/>
            </w:pPr>
            <w:r w:rsidRPr="00936483">
              <w:tab/>
              <w:t>(a)</w:t>
            </w:r>
            <w:r w:rsidRPr="00936483">
              <w:tab/>
              <w:t>the service is provided on behalf of, and under the supervision of, a medical practitioner; and</w:t>
            </w:r>
          </w:p>
          <w:p w:rsidR="005E3E83" w:rsidRPr="00936483" w:rsidRDefault="005E3E83" w:rsidP="006719FE">
            <w:pPr>
              <w:pStyle w:val="TableP1a"/>
              <w:keepLines/>
            </w:pPr>
            <w:r w:rsidRPr="00936483">
              <w:tab/>
              <w:t>(b)</w:t>
            </w:r>
            <w:r w:rsidRPr="00936483">
              <w:tab/>
              <w:t>the service is provided at, or from, a practice location in a regional, rural or remote area; and</w:t>
            </w:r>
          </w:p>
        </w:tc>
        <w:tc>
          <w:tcPr>
            <w:tcW w:w="1036" w:type="dxa"/>
            <w:shd w:val="clear" w:color="auto" w:fill="FFFFFF"/>
          </w:tcPr>
          <w:p w:rsidR="005E3E83" w:rsidRPr="00936483" w:rsidRDefault="00A73C1E" w:rsidP="006719FE">
            <w:pPr>
              <w:pStyle w:val="TableText"/>
              <w:keepLines/>
              <w:ind w:left="-65"/>
              <w:jc w:val="right"/>
              <w:rPr>
                <w:szCs w:val="22"/>
              </w:rPr>
            </w:pPr>
            <w:r w:rsidRPr="00936483">
              <w:rPr>
                <w:szCs w:val="22"/>
              </w:rPr>
              <w:t>$27.25</w:t>
            </w:r>
          </w:p>
        </w:tc>
      </w:tr>
      <w:tr w:rsidR="005E3E83" w:rsidRPr="00936483" w:rsidTr="00570CF7">
        <w:trPr>
          <w:cantSplit/>
          <w:trHeight w:val="94"/>
        </w:trPr>
        <w:tc>
          <w:tcPr>
            <w:tcW w:w="758" w:type="dxa"/>
            <w:shd w:val="clear" w:color="auto" w:fill="FFFFFF"/>
          </w:tcPr>
          <w:p w:rsidR="005E3E83" w:rsidRPr="00936483" w:rsidRDefault="005E3E83" w:rsidP="006719FE">
            <w:pPr>
              <w:pStyle w:val="TableText"/>
              <w:keepLines/>
              <w:ind w:left="-49" w:right="-23"/>
              <w:jc w:val="right"/>
              <w:rPr>
                <w:snapToGrid w:val="0"/>
              </w:rPr>
            </w:pPr>
          </w:p>
        </w:tc>
        <w:tc>
          <w:tcPr>
            <w:tcW w:w="5725" w:type="dxa"/>
            <w:shd w:val="clear" w:color="auto" w:fill="FFFFFF"/>
          </w:tcPr>
          <w:p w:rsidR="005E3E83" w:rsidRPr="00936483" w:rsidRDefault="005E3E83" w:rsidP="006719FE">
            <w:pPr>
              <w:pStyle w:val="TableP1a"/>
              <w:keepLines/>
              <w:spacing w:before="60"/>
            </w:pPr>
            <w:r w:rsidRPr="00936483">
              <w:tab/>
              <w:t>(c)</w:t>
            </w:r>
            <w:r w:rsidRPr="00936483">
              <w:tab/>
              <w:t>the service is not performed in conjunction with another antenatal attendance item in Group</w:t>
            </w:r>
            <w:r w:rsidR="007A0200" w:rsidRPr="00936483">
              <w:t> </w:t>
            </w:r>
            <w:r w:rsidRPr="00936483">
              <w:t>T4 for the same patient on the same day by the same practitioner; and</w:t>
            </w:r>
          </w:p>
          <w:p w:rsidR="005E3E83" w:rsidRPr="00936483" w:rsidRDefault="005E3E83" w:rsidP="006719FE">
            <w:pPr>
              <w:pStyle w:val="TableP1a"/>
              <w:keepLines/>
            </w:pPr>
            <w:r w:rsidRPr="00936483">
              <w:tab/>
              <w:t>(d)</w:t>
            </w:r>
            <w:r w:rsidRPr="00936483">
              <w:tab/>
              <w:t>the service is not provided for an admitted patient of a hospital or approved day facility</w:t>
            </w:r>
          </w:p>
        </w:tc>
        <w:tc>
          <w:tcPr>
            <w:tcW w:w="1036" w:type="dxa"/>
            <w:shd w:val="clear" w:color="auto" w:fill="FFFFFF"/>
          </w:tcPr>
          <w:p w:rsidR="005E3E83" w:rsidRPr="00936483" w:rsidRDefault="005E3E83" w:rsidP="006719FE">
            <w:pPr>
              <w:pStyle w:val="TableText"/>
              <w:keepLines/>
              <w:ind w:left="-65"/>
              <w:jc w:val="right"/>
              <w:rPr>
                <w:szCs w:val="22"/>
              </w:rPr>
            </w:pP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t>16401</w:t>
            </w:r>
          </w:p>
        </w:tc>
        <w:tc>
          <w:tcPr>
            <w:tcW w:w="5725" w:type="dxa"/>
            <w:shd w:val="clear" w:color="auto" w:fill="FFFFFF"/>
          </w:tcPr>
          <w:p w:rsidR="005E3E83" w:rsidRPr="00936483" w:rsidRDefault="005E3E83" w:rsidP="006719FE">
            <w:pPr>
              <w:pStyle w:val="TableText"/>
              <w:keepLines/>
            </w:pPr>
            <w:r w:rsidRPr="00936483">
              <w:t>Professional attendance at consulting rooms or a hospital by a specialist in the practice of his or her specialty of obstetrics after referral of the patient to him or her</w:t>
            </w:r>
            <w:r w:rsidR="00344318" w:rsidRPr="00936483">
              <w:t>—</w:t>
            </w:r>
            <w:r w:rsidRPr="00936483">
              <w:t>each attendance, other than a second or subsequent attendance in a single course of</w:t>
            </w:r>
            <w:r w:rsidRPr="00936483">
              <w:rPr>
                <w:szCs w:val="22"/>
              </w:rPr>
              <w:t xml:space="preserve"> treatment, other than a service to which item 104 applies</w:t>
            </w:r>
          </w:p>
        </w:tc>
        <w:tc>
          <w:tcPr>
            <w:tcW w:w="1036" w:type="dxa"/>
            <w:shd w:val="clear" w:color="auto" w:fill="FFFFFF"/>
          </w:tcPr>
          <w:p w:rsidR="005E3E83" w:rsidRPr="00936483" w:rsidDel="005B7E87" w:rsidRDefault="00A73C1E" w:rsidP="006719FE">
            <w:pPr>
              <w:pStyle w:val="TableText"/>
              <w:keepLines/>
              <w:ind w:left="-65"/>
              <w:jc w:val="right"/>
            </w:pPr>
            <w:r w:rsidRPr="00936483">
              <w:t>$85.55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t>16404</w:t>
            </w:r>
          </w:p>
        </w:tc>
        <w:tc>
          <w:tcPr>
            <w:tcW w:w="5725" w:type="dxa"/>
            <w:shd w:val="clear" w:color="auto" w:fill="FFFFFF"/>
          </w:tcPr>
          <w:p w:rsidR="005E3E83" w:rsidRPr="00936483" w:rsidRDefault="005E3E83" w:rsidP="006719FE">
            <w:pPr>
              <w:pStyle w:val="TableText"/>
              <w:keepLines/>
            </w:pPr>
            <w:r w:rsidRPr="00936483">
              <w:t>Professional attendance at consulting rooms or a hospital by a specialist in the practice of his or her specialty of obstetrics after referral of the patient to him or her</w:t>
            </w:r>
            <w:r w:rsidR="00344318" w:rsidRPr="00936483">
              <w:t>—</w:t>
            </w:r>
            <w:r w:rsidRPr="00936483">
              <w:t>each attendance after the first attendance in a single course of treatment</w:t>
            </w:r>
          </w:p>
        </w:tc>
        <w:tc>
          <w:tcPr>
            <w:tcW w:w="1036" w:type="dxa"/>
            <w:shd w:val="clear" w:color="auto" w:fill="FFFFFF"/>
          </w:tcPr>
          <w:p w:rsidR="005E3E83" w:rsidRPr="00936483" w:rsidDel="005B7E87" w:rsidRDefault="00A73C1E" w:rsidP="006719FE">
            <w:pPr>
              <w:pStyle w:val="TableText"/>
              <w:keepLines/>
              <w:ind w:left="-65"/>
              <w:jc w:val="right"/>
            </w:pPr>
            <w:r w:rsidRPr="00936483">
              <w:t>$43.00</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16406</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Antenatal professional attendance, as part of a single course of treatment, at 32</w:t>
            </w:r>
            <w:r w:rsidRPr="00936483">
              <w:rPr>
                <w:snapToGrid w:val="0"/>
              </w:rPr>
              <w:noBreakHyphen/>
              <w:t>36 weeks of the patient’s pregnancy when the patient is referred by a participating midwife</w:t>
            </w:r>
          </w:p>
          <w:p w:rsidR="005E3E83" w:rsidRPr="00936483" w:rsidRDefault="005E3E83" w:rsidP="006719FE">
            <w:pPr>
              <w:pStyle w:val="TableText"/>
              <w:keepLines/>
              <w:spacing w:before="0"/>
              <w:rPr>
                <w:snapToGrid w:val="0"/>
              </w:rPr>
            </w:pPr>
            <w:r w:rsidRPr="00936483">
              <w:rPr>
                <w:snapToGrid w:val="0"/>
              </w:rPr>
              <w:t>Payable only once for a pregnancy</w:t>
            </w:r>
          </w:p>
        </w:tc>
        <w:tc>
          <w:tcPr>
            <w:tcW w:w="1036" w:type="dxa"/>
            <w:shd w:val="clear" w:color="auto" w:fill="FFFFFF"/>
          </w:tcPr>
          <w:p w:rsidR="005E3E83" w:rsidRPr="00936483" w:rsidRDefault="00D16CF3" w:rsidP="006719FE">
            <w:pPr>
              <w:pStyle w:val="TableText"/>
              <w:keepLines/>
              <w:ind w:left="-65"/>
              <w:jc w:val="right"/>
              <w:rPr>
                <w:snapToGrid w:val="0"/>
              </w:rPr>
            </w:pPr>
            <w:r w:rsidRPr="00936483">
              <w:rPr>
                <w:snapToGrid w:val="0"/>
              </w:rPr>
              <w:t>$133.95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16500</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Antenatal attendance</w:t>
            </w:r>
          </w:p>
        </w:tc>
        <w:tc>
          <w:tcPr>
            <w:tcW w:w="1036" w:type="dxa"/>
            <w:shd w:val="clear" w:color="auto" w:fill="FFFFFF"/>
          </w:tcPr>
          <w:p w:rsidR="005E3E83" w:rsidRPr="00936483" w:rsidRDefault="00D16CF3" w:rsidP="006719FE">
            <w:pPr>
              <w:pStyle w:val="TableText"/>
              <w:keepLines/>
              <w:ind w:left="-65"/>
              <w:jc w:val="right"/>
              <w:rPr>
                <w:szCs w:val="22"/>
              </w:rPr>
            </w:pPr>
            <w:r w:rsidRPr="00936483">
              <w:rPr>
                <w:szCs w:val="22"/>
              </w:rPr>
              <w:t>$47.15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pPr>
            <w:r w:rsidRPr="00936483">
              <w:t>16501</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External cephalic version for breech presentation, after 36</w:t>
            </w:r>
            <w:r w:rsidR="007A0200" w:rsidRPr="00936483">
              <w:rPr>
                <w:snapToGrid w:val="0"/>
              </w:rPr>
              <w:t> </w:t>
            </w:r>
            <w:r w:rsidRPr="00936483">
              <w:rPr>
                <w:snapToGrid w:val="0"/>
              </w:rPr>
              <w:t>weeks, if no contraindication exists, in a unit with facilities for caesarean section, including pre and post version CTG, with or without tocolysis, other than a service to which items 55718 to 55728 and 55768 to</w:t>
            </w:r>
            <w:r w:rsidR="007A0200" w:rsidRPr="00936483">
              <w:rPr>
                <w:snapToGrid w:val="0"/>
              </w:rPr>
              <w:t> </w:t>
            </w:r>
            <w:r w:rsidRPr="00936483">
              <w:rPr>
                <w:snapToGrid w:val="0"/>
              </w:rPr>
              <w:t>55774 apply</w:t>
            </w:r>
            <w:r w:rsidR="00344318" w:rsidRPr="00936483">
              <w:rPr>
                <w:snapToGrid w:val="0"/>
              </w:rPr>
              <w:t>—</w:t>
            </w:r>
            <w:r w:rsidRPr="00936483">
              <w:rPr>
                <w:snapToGrid w:val="0"/>
              </w:rPr>
              <w:t>chargeable whether or not the version is successful and limited to a maximum of 2 ECV’s per pregnancy</w:t>
            </w:r>
          </w:p>
        </w:tc>
        <w:tc>
          <w:tcPr>
            <w:tcW w:w="1036" w:type="dxa"/>
            <w:shd w:val="clear" w:color="auto" w:fill="FFFFFF"/>
          </w:tcPr>
          <w:p w:rsidR="005E3E83" w:rsidRPr="00936483" w:rsidRDefault="00D16CF3" w:rsidP="006719FE">
            <w:pPr>
              <w:pStyle w:val="TableText"/>
              <w:keepLines/>
              <w:ind w:left="-65"/>
              <w:jc w:val="right"/>
            </w:pPr>
            <w:r w:rsidRPr="00936483">
              <w:t>$140.55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16502</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Polyhydramnios, unstable lie, multiple pregnancy, pregnancy complicated by diabetes or anaemia, threatened premature labour treated by bed rest only or oral medication, requiring admission to hospital</w:t>
            </w:r>
            <w:r w:rsidR="00344318" w:rsidRPr="00936483">
              <w:rPr>
                <w:snapToGrid w:val="0"/>
              </w:rPr>
              <w:t>—</w:t>
            </w:r>
            <w:r w:rsidRPr="00936483">
              <w:rPr>
                <w:snapToGrid w:val="0"/>
              </w:rPr>
              <w:t xml:space="preserve">each attendance that is not a routine antenatal attendance, to a maximum of </w:t>
            </w:r>
            <w:r w:rsidR="00344318" w:rsidRPr="00936483">
              <w:rPr>
                <w:snapToGrid w:val="0"/>
              </w:rPr>
              <w:t xml:space="preserve">one </w:t>
            </w:r>
            <w:r w:rsidRPr="00936483">
              <w:rPr>
                <w:snapToGrid w:val="0"/>
              </w:rPr>
              <w:t>visit per day</w:t>
            </w:r>
          </w:p>
        </w:tc>
        <w:tc>
          <w:tcPr>
            <w:tcW w:w="1036" w:type="dxa"/>
            <w:shd w:val="clear" w:color="auto" w:fill="FFFFFF"/>
          </w:tcPr>
          <w:p w:rsidR="005E3E83" w:rsidRPr="00936483" w:rsidRDefault="00D16CF3" w:rsidP="006719FE">
            <w:pPr>
              <w:pStyle w:val="TableText"/>
              <w:keepLines/>
              <w:ind w:left="-65"/>
              <w:jc w:val="right"/>
              <w:rPr>
                <w:szCs w:val="22"/>
              </w:rPr>
            </w:pPr>
            <w:r w:rsidRPr="00936483">
              <w:rPr>
                <w:szCs w:val="22"/>
              </w:rPr>
              <w:t>$47.15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16504</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Treatment of habitual miscarriage by injection of hormones</w:t>
            </w:r>
            <w:r w:rsidR="00344318" w:rsidRPr="00936483">
              <w:rPr>
                <w:snapToGrid w:val="0"/>
              </w:rPr>
              <w:t>—</w:t>
            </w:r>
            <w:r w:rsidRPr="00936483">
              <w:rPr>
                <w:snapToGrid w:val="0"/>
              </w:rPr>
              <w:t>each injection up to a maximum of 12</w:t>
            </w:r>
            <w:r w:rsidR="007A0200" w:rsidRPr="00936483">
              <w:rPr>
                <w:snapToGrid w:val="0"/>
              </w:rPr>
              <w:t> </w:t>
            </w:r>
            <w:r w:rsidRPr="00936483">
              <w:rPr>
                <w:snapToGrid w:val="0"/>
              </w:rPr>
              <w:t>injections, if the injection is not administered during a routine antenatal attendance</w:t>
            </w:r>
          </w:p>
        </w:tc>
        <w:tc>
          <w:tcPr>
            <w:tcW w:w="1036" w:type="dxa"/>
            <w:shd w:val="clear" w:color="auto" w:fill="FFFFFF"/>
          </w:tcPr>
          <w:p w:rsidR="005E3E83" w:rsidRPr="00936483" w:rsidRDefault="00D16CF3" w:rsidP="006719FE">
            <w:pPr>
              <w:pStyle w:val="TableText"/>
              <w:keepLines/>
              <w:ind w:left="-65"/>
              <w:jc w:val="right"/>
              <w:rPr>
                <w:szCs w:val="22"/>
              </w:rPr>
            </w:pPr>
            <w:r w:rsidRPr="00936483">
              <w:rPr>
                <w:szCs w:val="22"/>
              </w:rPr>
              <w:t>$47.15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16505</w:t>
            </w:r>
          </w:p>
        </w:tc>
        <w:tc>
          <w:tcPr>
            <w:tcW w:w="5725" w:type="dxa"/>
            <w:shd w:val="clear" w:color="auto" w:fill="FFFFFF"/>
          </w:tcPr>
          <w:p w:rsidR="005E3E83" w:rsidRPr="00936483" w:rsidRDefault="005E3E83" w:rsidP="006719FE">
            <w:pPr>
              <w:pStyle w:val="TableText"/>
              <w:keepNext/>
              <w:keepLines/>
              <w:rPr>
                <w:snapToGrid w:val="0"/>
              </w:rPr>
            </w:pPr>
            <w:r w:rsidRPr="00936483">
              <w:rPr>
                <w:snapToGrid w:val="0"/>
              </w:rPr>
              <w:t>Threatened abortion, threatened miscarriage or hyperemesis gravidarum, requiring admission to hospital, treatment of</w:t>
            </w:r>
            <w:r w:rsidR="00344318" w:rsidRPr="00936483">
              <w:rPr>
                <w:snapToGrid w:val="0"/>
              </w:rPr>
              <w:t>—</w:t>
            </w:r>
            <w:r w:rsidRPr="00936483">
              <w:rPr>
                <w:snapToGrid w:val="0"/>
              </w:rPr>
              <w:t>each attendance that is not a routine antenatal attendance</w:t>
            </w:r>
          </w:p>
        </w:tc>
        <w:tc>
          <w:tcPr>
            <w:tcW w:w="1036" w:type="dxa"/>
            <w:shd w:val="clear" w:color="auto" w:fill="FFFFFF"/>
          </w:tcPr>
          <w:p w:rsidR="005E3E83" w:rsidRPr="00936483" w:rsidRDefault="00D16CF3" w:rsidP="006719FE">
            <w:pPr>
              <w:pStyle w:val="TableText"/>
              <w:keepNext/>
              <w:keepLines/>
              <w:ind w:left="-65"/>
              <w:jc w:val="right"/>
              <w:rPr>
                <w:szCs w:val="22"/>
              </w:rPr>
            </w:pPr>
            <w:r w:rsidRPr="00936483">
              <w:rPr>
                <w:szCs w:val="22"/>
              </w:rPr>
              <w:t>$47.15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16508</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Pregnancy complicated by acute intercurrent infection, intra</w:t>
            </w:r>
            <w:r w:rsidRPr="00936483">
              <w:rPr>
                <w:snapToGrid w:val="0"/>
              </w:rPr>
              <w:noBreakHyphen/>
              <w:t>uterine growth retardation, threatened premature labour with ruptured membranes or threatened premature labour treated by intravenous therapy, requiring admission to hospital</w:t>
            </w:r>
            <w:r w:rsidR="00344318" w:rsidRPr="00936483">
              <w:rPr>
                <w:snapToGrid w:val="0"/>
              </w:rPr>
              <w:t>—</w:t>
            </w:r>
            <w:r w:rsidRPr="00936483">
              <w:rPr>
                <w:snapToGrid w:val="0"/>
              </w:rPr>
              <w:t xml:space="preserve">each attendance that is not a routine antenatal attendance, to a maximum of </w:t>
            </w:r>
            <w:r w:rsidR="00344318" w:rsidRPr="00936483">
              <w:rPr>
                <w:snapToGrid w:val="0"/>
              </w:rPr>
              <w:t xml:space="preserve">one </w:t>
            </w:r>
            <w:r w:rsidRPr="00936483">
              <w:rPr>
                <w:snapToGrid w:val="0"/>
              </w:rPr>
              <w:t>visit per day</w:t>
            </w:r>
          </w:p>
        </w:tc>
        <w:tc>
          <w:tcPr>
            <w:tcW w:w="1036" w:type="dxa"/>
            <w:shd w:val="clear" w:color="auto" w:fill="FFFFFF"/>
          </w:tcPr>
          <w:p w:rsidR="005E3E83" w:rsidRPr="00936483" w:rsidRDefault="00D16CF3" w:rsidP="006719FE">
            <w:pPr>
              <w:pStyle w:val="TableText"/>
              <w:keepLines/>
              <w:ind w:left="-65"/>
              <w:jc w:val="right"/>
              <w:rPr>
                <w:szCs w:val="22"/>
              </w:rPr>
            </w:pPr>
            <w:r w:rsidRPr="00936483">
              <w:rPr>
                <w:szCs w:val="22"/>
              </w:rPr>
              <w:t>$47.15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16509</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Pre</w:t>
            </w:r>
            <w:r w:rsidRPr="00936483">
              <w:rPr>
                <w:snapToGrid w:val="0"/>
              </w:rPr>
              <w:noBreakHyphen/>
              <w:t>eclampsia, eclampsia or antepartum haemorrhage, treatment of</w:t>
            </w:r>
            <w:r w:rsidR="00344318" w:rsidRPr="00936483">
              <w:rPr>
                <w:snapToGrid w:val="0"/>
              </w:rPr>
              <w:t>—</w:t>
            </w:r>
            <w:r w:rsidRPr="00936483">
              <w:rPr>
                <w:snapToGrid w:val="0"/>
              </w:rPr>
              <w:t>each attendance that is not a routine antenatal attendance</w:t>
            </w:r>
          </w:p>
        </w:tc>
        <w:tc>
          <w:tcPr>
            <w:tcW w:w="1036" w:type="dxa"/>
            <w:shd w:val="clear" w:color="auto" w:fill="FFFFFF"/>
          </w:tcPr>
          <w:p w:rsidR="005E3E83" w:rsidRPr="00936483" w:rsidRDefault="00D16CF3" w:rsidP="006719FE">
            <w:pPr>
              <w:pStyle w:val="TableText"/>
              <w:keepLines/>
              <w:ind w:left="-65"/>
              <w:jc w:val="right"/>
              <w:rPr>
                <w:szCs w:val="22"/>
              </w:rPr>
            </w:pPr>
            <w:r w:rsidRPr="00936483">
              <w:rPr>
                <w:szCs w:val="22"/>
              </w:rPr>
              <w:t>$47.15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16511</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Cervix, purse string ligation of (Anaes.)</w:t>
            </w:r>
          </w:p>
        </w:tc>
        <w:tc>
          <w:tcPr>
            <w:tcW w:w="1036" w:type="dxa"/>
            <w:shd w:val="clear" w:color="auto" w:fill="FFFFFF"/>
          </w:tcPr>
          <w:p w:rsidR="005E3E83" w:rsidRPr="00936483" w:rsidRDefault="00D16CF3" w:rsidP="006719FE">
            <w:pPr>
              <w:pStyle w:val="TableText"/>
              <w:keepLines/>
              <w:ind w:left="-65"/>
              <w:jc w:val="right"/>
            </w:pPr>
            <w:r w:rsidRPr="00936483">
              <w:t>$219.95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16512</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Cervix, removal of purse string ligature of (Anaes.)</w:t>
            </w:r>
          </w:p>
        </w:tc>
        <w:tc>
          <w:tcPr>
            <w:tcW w:w="1036" w:type="dxa"/>
            <w:shd w:val="clear" w:color="auto" w:fill="FFFFFF"/>
          </w:tcPr>
          <w:p w:rsidR="005E3E83" w:rsidRPr="00936483" w:rsidRDefault="00D16CF3" w:rsidP="006719FE">
            <w:pPr>
              <w:pStyle w:val="TableText"/>
              <w:keepLines/>
              <w:ind w:left="-65"/>
              <w:jc w:val="right"/>
            </w:pPr>
            <w:r w:rsidRPr="00936483">
              <w:t>$63.50</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16514</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Antenatal cardiotocography in the management of high risk pregnancy (not during the course of the confinement)</w:t>
            </w:r>
          </w:p>
        </w:tc>
        <w:tc>
          <w:tcPr>
            <w:tcW w:w="1036" w:type="dxa"/>
            <w:shd w:val="clear" w:color="auto" w:fill="FFFFFF"/>
          </w:tcPr>
          <w:p w:rsidR="005E3E83" w:rsidRPr="00936483" w:rsidRDefault="00D16CF3" w:rsidP="006719FE">
            <w:pPr>
              <w:pStyle w:val="TableText"/>
              <w:keepLines/>
              <w:ind w:left="-65"/>
              <w:jc w:val="right"/>
            </w:pPr>
            <w:r w:rsidRPr="00936483">
              <w:t>$36.65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16515</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Management of vaginal delivery as an independent procedure, if the patient’s care has been transferred by another medical practitioner for management of the delivery and the attending medical practitioner has not provided antenatal care to the patient, including all attendances related to the delivery (Anaes.)</w:t>
            </w:r>
          </w:p>
        </w:tc>
        <w:tc>
          <w:tcPr>
            <w:tcW w:w="1036" w:type="dxa"/>
            <w:shd w:val="clear" w:color="auto" w:fill="FFFFFF"/>
          </w:tcPr>
          <w:p w:rsidR="005E3E83" w:rsidRPr="00936483" w:rsidRDefault="00D16CF3" w:rsidP="006719FE">
            <w:pPr>
              <w:pStyle w:val="TableText"/>
              <w:keepLines/>
              <w:ind w:left="-65"/>
              <w:jc w:val="right"/>
              <w:rPr>
                <w:szCs w:val="22"/>
              </w:rPr>
            </w:pPr>
            <w:r w:rsidRPr="00936483">
              <w:rPr>
                <w:szCs w:val="22"/>
              </w:rPr>
              <w:t>$450.65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16518</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Management of labour, incomplete, if the patient’s care has been transferred to another medical practitioner for completion of the delivery (Anaes.)</w:t>
            </w:r>
          </w:p>
        </w:tc>
        <w:tc>
          <w:tcPr>
            <w:tcW w:w="1036" w:type="dxa"/>
            <w:shd w:val="clear" w:color="auto" w:fill="FFFFFF"/>
          </w:tcPr>
          <w:p w:rsidR="005E3E83" w:rsidRPr="00936483" w:rsidRDefault="00D16CF3" w:rsidP="006719FE">
            <w:pPr>
              <w:pStyle w:val="TableText"/>
              <w:keepLines/>
              <w:ind w:left="-65"/>
              <w:jc w:val="right"/>
              <w:rPr>
                <w:szCs w:val="22"/>
              </w:rPr>
            </w:pPr>
            <w:r w:rsidRPr="00936483">
              <w:rPr>
                <w:szCs w:val="22"/>
              </w:rPr>
              <w:t>$450.65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16519</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Management of labour and delivery by any means (including Caesarean section) including post</w:t>
            </w:r>
            <w:r w:rsidRPr="00936483">
              <w:rPr>
                <w:snapToGrid w:val="0"/>
              </w:rPr>
              <w:noBreakHyphen/>
              <w:t>partum care for 5 days (Anaes.)</w:t>
            </w:r>
          </w:p>
        </w:tc>
        <w:tc>
          <w:tcPr>
            <w:tcW w:w="1036" w:type="dxa"/>
            <w:shd w:val="clear" w:color="auto" w:fill="FFFFFF"/>
          </w:tcPr>
          <w:p w:rsidR="005E3E83" w:rsidRPr="00936483" w:rsidRDefault="00D16CF3" w:rsidP="006719FE">
            <w:pPr>
              <w:pStyle w:val="TableText"/>
              <w:keepLines/>
              <w:ind w:left="-65"/>
              <w:jc w:val="right"/>
              <w:rPr>
                <w:szCs w:val="22"/>
              </w:rPr>
            </w:pPr>
            <w:r w:rsidRPr="00936483">
              <w:rPr>
                <w:szCs w:val="22"/>
              </w:rPr>
              <w:t>$693.95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16520</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Caesarean section and post</w:t>
            </w:r>
            <w:r w:rsidRPr="00936483">
              <w:rPr>
                <w:snapToGrid w:val="0"/>
              </w:rPr>
              <w:noBreakHyphen/>
              <w:t>operative care for 7 days, if the patient’s care has been transferred by another medical practitioner for management of the confinement and the attending medical practitioner has not provided any of the antenatal care (Anaes.)</w:t>
            </w:r>
          </w:p>
        </w:tc>
        <w:tc>
          <w:tcPr>
            <w:tcW w:w="1036" w:type="dxa"/>
            <w:shd w:val="clear" w:color="auto" w:fill="FFFFFF"/>
          </w:tcPr>
          <w:p w:rsidR="005E3E83" w:rsidRPr="00936483" w:rsidRDefault="00D16CF3" w:rsidP="006719FE">
            <w:pPr>
              <w:pStyle w:val="TableText"/>
              <w:keepLines/>
              <w:ind w:left="-65"/>
              <w:jc w:val="right"/>
            </w:pPr>
            <w:r w:rsidRPr="00936483">
              <w:t>$811.05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16522</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 xml:space="preserve">Management of labour and delivery, or delivery alone, (including Caesarean section), if in the course of antenatal supervision or intrapartum management, </w:t>
            </w:r>
            <w:r w:rsidR="00344318" w:rsidRPr="00936483">
              <w:rPr>
                <w:snapToGrid w:val="0"/>
              </w:rPr>
              <w:t xml:space="preserve">one </w:t>
            </w:r>
            <w:r w:rsidRPr="00936483">
              <w:rPr>
                <w:snapToGrid w:val="0"/>
              </w:rPr>
              <w:t>or more, of the following conditions is present, including postnatal care for 7</w:t>
            </w:r>
            <w:r w:rsidR="007A0200" w:rsidRPr="00936483">
              <w:rPr>
                <w:snapToGrid w:val="0"/>
              </w:rPr>
              <w:t> </w:t>
            </w:r>
            <w:r w:rsidRPr="00936483">
              <w:rPr>
                <w:snapToGrid w:val="0"/>
              </w:rPr>
              <w:t>days:</w:t>
            </w:r>
          </w:p>
          <w:p w:rsidR="005E3E83" w:rsidRPr="00936483" w:rsidRDefault="005E3E83" w:rsidP="006719FE">
            <w:pPr>
              <w:pStyle w:val="TableP1a"/>
              <w:keepLines/>
            </w:pPr>
            <w:r w:rsidRPr="00936483">
              <w:tab/>
              <w:t>(a)</w:t>
            </w:r>
            <w:r w:rsidRPr="00936483">
              <w:tab/>
              <w:t>multiple pregnancy;</w:t>
            </w:r>
          </w:p>
        </w:tc>
        <w:tc>
          <w:tcPr>
            <w:tcW w:w="1036" w:type="dxa"/>
            <w:shd w:val="clear" w:color="auto" w:fill="FFFFFF"/>
          </w:tcPr>
          <w:p w:rsidR="005E3E83" w:rsidRPr="00936483" w:rsidRDefault="00D16CF3" w:rsidP="006719FE">
            <w:pPr>
              <w:pStyle w:val="TableText"/>
              <w:keepLines/>
              <w:ind w:left="-79"/>
              <w:jc w:val="right"/>
            </w:pPr>
            <w:r w:rsidRPr="00936483">
              <w:t>$1</w:t>
            </w:r>
            <w:r w:rsidR="00A42E3E">
              <w:t>,</w:t>
            </w:r>
            <w:r w:rsidRPr="00936483">
              <w:t>629.35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p>
        </w:tc>
        <w:tc>
          <w:tcPr>
            <w:tcW w:w="5725" w:type="dxa"/>
            <w:shd w:val="clear" w:color="auto" w:fill="FFFFFF"/>
          </w:tcPr>
          <w:p w:rsidR="005E3E83" w:rsidRPr="00936483" w:rsidRDefault="005E3E83" w:rsidP="006719FE">
            <w:pPr>
              <w:pStyle w:val="TableP1a"/>
              <w:keepLines/>
            </w:pPr>
            <w:r w:rsidRPr="00936483">
              <w:tab/>
              <w:t>(b)</w:t>
            </w:r>
            <w:r w:rsidRPr="00936483">
              <w:tab/>
              <w:t>recurrent antepartum haemorrhage from 20</w:t>
            </w:r>
            <w:r w:rsidR="007A0200" w:rsidRPr="00936483">
              <w:t> </w:t>
            </w:r>
            <w:r w:rsidRPr="00936483">
              <w:t>weeks gestation;</w:t>
            </w:r>
          </w:p>
          <w:p w:rsidR="005E3E83" w:rsidRPr="00936483" w:rsidRDefault="005E3E83" w:rsidP="006719FE">
            <w:pPr>
              <w:pStyle w:val="TableP1a"/>
              <w:keepLines/>
            </w:pPr>
            <w:r w:rsidRPr="00936483">
              <w:tab/>
              <w:t>(c)</w:t>
            </w:r>
            <w:r w:rsidRPr="00936483">
              <w:tab/>
              <w:t>grade 2, 3 or 4 placenta praevia;</w:t>
            </w:r>
          </w:p>
          <w:p w:rsidR="005E3E83" w:rsidRPr="00936483" w:rsidRDefault="005E3E83" w:rsidP="006719FE">
            <w:pPr>
              <w:pStyle w:val="TableP1a"/>
              <w:keepLines/>
            </w:pPr>
            <w:r w:rsidRPr="00936483">
              <w:tab/>
              <w:t>(d)</w:t>
            </w:r>
            <w:r w:rsidRPr="00936483">
              <w:tab/>
              <w:t>baby with a birth weight less than or equal to 2</w:t>
            </w:r>
            <w:r w:rsidR="007A0200" w:rsidRPr="00936483">
              <w:t> </w:t>
            </w:r>
            <w:r w:rsidRPr="00936483">
              <w:t>500</w:t>
            </w:r>
            <w:r w:rsidR="007A0200" w:rsidRPr="00936483">
              <w:t> </w:t>
            </w:r>
            <w:r w:rsidRPr="00936483">
              <w:t>gm;</w:t>
            </w:r>
          </w:p>
        </w:tc>
        <w:tc>
          <w:tcPr>
            <w:tcW w:w="1036" w:type="dxa"/>
            <w:shd w:val="clear" w:color="auto" w:fill="FFFFFF"/>
          </w:tcPr>
          <w:p w:rsidR="005E3E83" w:rsidRPr="00936483" w:rsidRDefault="005E3E83" w:rsidP="006719FE">
            <w:pPr>
              <w:pStyle w:val="TableText"/>
              <w:keepLines/>
              <w:ind w:left="-65"/>
              <w:jc w:val="right"/>
            </w:pP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p>
        </w:tc>
        <w:tc>
          <w:tcPr>
            <w:tcW w:w="5725" w:type="dxa"/>
            <w:shd w:val="clear" w:color="auto" w:fill="FFFFFF"/>
          </w:tcPr>
          <w:p w:rsidR="005E3E83" w:rsidRPr="00936483" w:rsidRDefault="005E3E83" w:rsidP="006719FE">
            <w:pPr>
              <w:pStyle w:val="TableP1a"/>
              <w:keepLines/>
            </w:pPr>
            <w:r w:rsidRPr="00936483">
              <w:tab/>
              <w:t>(e)</w:t>
            </w:r>
            <w:r w:rsidRPr="00936483">
              <w:tab/>
              <w:t>pre</w:t>
            </w:r>
            <w:r w:rsidRPr="00936483">
              <w:noBreakHyphen/>
              <w:t>existing diabetes mellitus dependent on medication, or gestational diabetes requiring at least daily blood glucose monitoring;</w:t>
            </w:r>
          </w:p>
          <w:p w:rsidR="005E3E83" w:rsidRPr="00936483" w:rsidRDefault="005E3E83" w:rsidP="006719FE">
            <w:pPr>
              <w:pStyle w:val="TableP1a"/>
              <w:keepLines/>
            </w:pPr>
            <w:r w:rsidRPr="00936483">
              <w:tab/>
              <w:t>(f)</w:t>
            </w:r>
            <w:r w:rsidRPr="00936483">
              <w:tab/>
              <w:t>trial of vaginal delivery in a patient with uterine scar, or trial of vaginal breech delivery;</w:t>
            </w:r>
          </w:p>
        </w:tc>
        <w:tc>
          <w:tcPr>
            <w:tcW w:w="1036" w:type="dxa"/>
            <w:shd w:val="clear" w:color="auto" w:fill="FFFFFF"/>
          </w:tcPr>
          <w:p w:rsidR="005E3E83" w:rsidRPr="00936483" w:rsidRDefault="005E3E83" w:rsidP="006719FE">
            <w:pPr>
              <w:pStyle w:val="TableText"/>
              <w:keepLines/>
              <w:ind w:left="-65"/>
              <w:jc w:val="right"/>
            </w:pP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p>
        </w:tc>
        <w:tc>
          <w:tcPr>
            <w:tcW w:w="5725" w:type="dxa"/>
            <w:shd w:val="clear" w:color="auto" w:fill="FFFFFF"/>
          </w:tcPr>
          <w:p w:rsidR="005E3E83" w:rsidRPr="00936483" w:rsidRDefault="005E3E83" w:rsidP="00F37B1B">
            <w:pPr>
              <w:pStyle w:val="TableP1a"/>
              <w:keepLines/>
              <w:spacing w:before="60"/>
            </w:pPr>
            <w:r w:rsidRPr="00936483">
              <w:tab/>
              <w:t>(g)</w:t>
            </w:r>
            <w:r w:rsidRPr="00936483">
              <w:tab/>
              <w:t>pre</w:t>
            </w:r>
            <w:r w:rsidRPr="00936483">
              <w:noBreakHyphen/>
              <w:t>existing hypertension requiring antihypertensive medication, or pregnancy induced hypertension of at least 140/90mmHg associated with at least 1+</w:t>
            </w:r>
            <w:r w:rsidR="007A0200" w:rsidRPr="00936483">
              <w:t> </w:t>
            </w:r>
            <w:r w:rsidRPr="00936483">
              <w:t xml:space="preserve">proteinuria on urinalysis; </w:t>
            </w:r>
          </w:p>
        </w:tc>
        <w:tc>
          <w:tcPr>
            <w:tcW w:w="1036" w:type="dxa"/>
            <w:shd w:val="clear" w:color="auto" w:fill="FFFFFF"/>
          </w:tcPr>
          <w:p w:rsidR="005E3E83" w:rsidRPr="00936483" w:rsidRDefault="005E3E83" w:rsidP="006719FE">
            <w:pPr>
              <w:pStyle w:val="TableText"/>
              <w:keepLines/>
              <w:ind w:left="-65"/>
              <w:jc w:val="right"/>
              <w:rPr>
                <w:snapToGrid w:val="0"/>
              </w:rPr>
            </w:pP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p>
        </w:tc>
        <w:tc>
          <w:tcPr>
            <w:tcW w:w="5725" w:type="dxa"/>
            <w:shd w:val="clear" w:color="auto" w:fill="FFFFFF"/>
          </w:tcPr>
          <w:p w:rsidR="005E3E83" w:rsidRPr="00936483" w:rsidRDefault="005E3E83" w:rsidP="006719FE">
            <w:pPr>
              <w:pStyle w:val="TableP1a"/>
              <w:keepLines/>
            </w:pPr>
            <w:r w:rsidRPr="00936483">
              <w:tab/>
              <w:t>(h)</w:t>
            </w:r>
            <w:r w:rsidRPr="00936483">
              <w:tab/>
              <w:t>prolonged labour greater than 12 hours with partogram evidence of abnormal cervimetric progress;</w:t>
            </w:r>
          </w:p>
          <w:p w:rsidR="005E3E83" w:rsidRPr="00936483" w:rsidRDefault="005E3E83" w:rsidP="006719FE">
            <w:pPr>
              <w:pStyle w:val="TableP1a"/>
              <w:keepLines/>
            </w:pPr>
            <w:r w:rsidRPr="00936483">
              <w:tab/>
              <w:t>(i)</w:t>
            </w:r>
            <w:r w:rsidRPr="00936483">
              <w:tab/>
              <w:t>fetal distress defined by significant cardiotocograph or scalp pH abnormalities requiring immediate delivery;</w:t>
            </w:r>
          </w:p>
          <w:p w:rsidR="005E3E83" w:rsidRPr="00936483" w:rsidRDefault="005E3E83" w:rsidP="006719FE">
            <w:pPr>
              <w:pStyle w:val="TableP1a"/>
              <w:keepLines/>
            </w:pPr>
            <w:r w:rsidRPr="00936483">
              <w:tab/>
              <w:t>(j)</w:t>
            </w:r>
            <w:r w:rsidRPr="00936483">
              <w:tab/>
              <w:t>conditions that pose a significant risk of maternal death</w:t>
            </w:r>
          </w:p>
          <w:p w:rsidR="005E3E83" w:rsidRPr="00936483" w:rsidRDefault="005E3E83" w:rsidP="006719FE">
            <w:pPr>
              <w:pStyle w:val="TableText"/>
              <w:keepLines/>
              <w:spacing w:before="0"/>
              <w:rPr>
                <w:snapToGrid w:val="0"/>
              </w:rPr>
            </w:pPr>
            <w:r w:rsidRPr="00936483">
              <w:rPr>
                <w:snapToGrid w:val="0"/>
              </w:rPr>
              <w:t>(Anaes.)</w:t>
            </w:r>
          </w:p>
        </w:tc>
        <w:tc>
          <w:tcPr>
            <w:tcW w:w="1036" w:type="dxa"/>
            <w:shd w:val="clear" w:color="auto" w:fill="FFFFFF"/>
          </w:tcPr>
          <w:p w:rsidR="005E3E83" w:rsidRPr="00936483" w:rsidRDefault="005E3E83" w:rsidP="006719FE">
            <w:pPr>
              <w:pStyle w:val="TableText"/>
              <w:keepLines/>
              <w:ind w:left="-65"/>
              <w:jc w:val="right"/>
            </w:pP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16525</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Management of second trimester labour, with or without induction, for intrauterine fetal death, gross fetal abnormality or life threatening maternal disease, other than a service to which item 35643 applies (Anaes.)</w:t>
            </w:r>
          </w:p>
        </w:tc>
        <w:tc>
          <w:tcPr>
            <w:tcW w:w="1036" w:type="dxa"/>
            <w:shd w:val="clear" w:color="auto" w:fill="FFFFFF"/>
          </w:tcPr>
          <w:p w:rsidR="005E3E83" w:rsidRPr="00936483" w:rsidRDefault="00D16CF3" w:rsidP="006719FE">
            <w:pPr>
              <w:pStyle w:val="TableText"/>
              <w:keepLines/>
              <w:ind w:left="-65"/>
              <w:jc w:val="right"/>
            </w:pPr>
            <w:r w:rsidRPr="00936483">
              <w:t>$384.35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16527</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Management of vaginal delivery, if the patient’s care has been transferred by a participating midwife for management of the delivery, including all attendances related to the delivery (Anaes)</w:t>
            </w:r>
          </w:p>
          <w:p w:rsidR="005E3E83" w:rsidRPr="00936483" w:rsidRDefault="005E3E83" w:rsidP="006719FE">
            <w:pPr>
              <w:pStyle w:val="TableText"/>
              <w:keepLines/>
              <w:spacing w:before="0"/>
              <w:rPr>
                <w:snapToGrid w:val="0"/>
              </w:rPr>
            </w:pPr>
            <w:r w:rsidRPr="00936483">
              <w:rPr>
                <w:snapToGrid w:val="0"/>
              </w:rPr>
              <w:t>Payable only once for a pregnancy</w:t>
            </w:r>
          </w:p>
        </w:tc>
        <w:tc>
          <w:tcPr>
            <w:tcW w:w="1036" w:type="dxa"/>
            <w:shd w:val="clear" w:color="auto" w:fill="FFFFFF"/>
          </w:tcPr>
          <w:p w:rsidR="005E3E83" w:rsidRPr="00936483" w:rsidRDefault="00D16CF3" w:rsidP="006719FE">
            <w:pPr>
              <w:pStyle w:val="TableText"/>
              <w:keepLines/>
              <w:ind w:left="-65"/>
              <w:jc w:val="right"/>
              <w:rPr>
                <w:snapToGrid w:val="0"/>
              </w:rPr>
            </w:pPr>
            <w:r w:rsidRPr="00936483">
              <w:rPr>
                <w:snapToGrid w:val="0"/>
              </w:rPr>
              <w:t>$450.65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16528</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Caesarean section and post</w:t>
            </w:r>
            <w:r w:rsidRPr="00936483">
              <w:rPr>
                <w:snapToGrid w:val="0"/>
              </w:rPr>
              <w:noBreakHyphen/>
              <w:t>operative care for 7 days, if the patient’s care has been transferred by a participating midwife for management of the birth (Anaes).</w:t>
            </w:r>
          </w:p>
          <w:p w:rsidR="005E3E83" w:rsidRPr="00936483" w:rsidRDefault="005E3E83" w:rsidP="006719FE">
            <w:pPr>
              <w:pStyle w:val="TableText"/>
              <w:keepLines/>
              <w:spacing w:before="0"/>
              <w:rPr>
                <w:snapToGrid w:val="0"/>
              </w:rPr>
            </w:pPr>
            <w:r w:rsidRPr="00936483">
              <w:rPr>
                <w:snapToGrid w:val="0"/>
              </w:rPr>
              <w:t>Payable only once for a pregnancy</w:t>
            </w:r>
          </w:p>
        </w:tc>
        <w:tc>
          <w:tcPr>
            <w:tcW w:w="1036" w:type="dxa"/>
            <w:shd w:val="clear" w:color="auto" w:fill="FFFFFF"/>
          </w:tcPr>
          <w:p w:rsidR="005E3E83" w:rsidRPr="00936483" w:rsidRDefault="00D16CF3" w:rsidP="006719FE">
            <w:pPr>
              <w:pStyle w:val="TableText"/>
              <w:keepLines/>
              <w:ind w:left="-65"/>
              <w:jc w:val="right"/>
              <w:rPr>
                <w:snapToGrid w:val="0"/>
              </w:rPr>
            </w:pPr>
            <w:r w:rsidRPr="00936483">
              <w:rPr>
                <w:snapToGrid w:val="0"/>
              </w:rPr>
              <w:t>$811.05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16564</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Evacuation of retained products of conception (placenta, membranes or mole) as a complication of confinement, with or without curettage of the uterus, as an independent procedure (Anaes.)</w:t>
            </w:r>
          </w:p>
        </w:tc>
        <w:tc>
          <w:tcPr>
            <w:tcW w:w="1036" w:type="dxa"/>
            <w:shd w:val="clear" w:color="auto" w:fill="FFFFFF"/>
          </w:tcPr>
          <w:p w:rsidR="005E3E83" w:rsidRPr="00936483" w:rsidRDefault="00D16CF3" w:rsidP="006719FE">
            <w:pPr>
              <w:pStyle w:val="TableText"/>
              <w:keepLines/>
              <w:ind w:left="-65"/>
              <w:jc w:val="right"/>
            </w:pPr>
            <w:r w:rsidRPr="00936483">
              <w:t>$218.00</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16567</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Management of postpartum haemorrhage by special measures such as packing of uterus, as an independent procedure (Anaes.)</w:t>
            </w:r>
          </w:p>
        </w:tc>
        <w:tc>
          <w:tcPr>
            <w:tcW w:w="1036" w:type="dxa"/>
            <w:shd w:val="clear" w:color="auto" w:fill="FFFFFF"/>
          </w:tcPr>
          <w:p w:rsidR="005E3E83" w:rsidRPr="00936483" w:rsidRDefault="00D16CF3" w:rsidP="006719FE">
            <w:pPr>
              <w:pStyle w:val="TableText"/>
              <w:keepLines/>
              <w:ind w:left="-65"/>
              <w:jc w:val="right"/>
            </w:pPr>
            <w:r w:rsidRPr="00936483">
              <w:t>$318.80</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16570</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Acute inversion of the uterus, vaginal correction of, as an independent procedure (Anaes.)</w:t>
            </w:r>
          </w:p>
        </w:tc>
        <w:tc>
          <w:tcPr>
            <w:tcW w:w="1036" w:type="dxa"/>
            <w:shd w:val="clear" w:color="auto" w:fill="FFFFFF"/>
          </w:tcPr>
          <w:p w:rsidR="005E3E83" w:rsidRPr="00936483" w:rsidRDefault="00D16CF3" w:rsidP="006719FE">
            <w:pPr>
              <w:pStyle w:val="TableText"/>
              <w:keepLines/>
              <w:ind w:left="-65"/>
              <w:jc w:val="right"/>
            </w:pPr>
            <w:r w:rsidRPr="00936483">
              <w:t>$416.05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16571</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Cervix, repair of extensive laceration or lacerations (Anaes.)</w:t>
            </w:r>
          </w:p>
        </w:tc>
        <w:tc>
          <w:tcPr>
            <w:tcW w:w="1036" w:type="dxa"/>
            <w:shd w:val="clear" w:color="auto" w:fill="FFFFFF"/>
          </w:tcPr>
          <w:p w:rsidR="005E3E83" w:rsidRPr="00936483" w:rsidRDefault="00D16CF3" w:rsidP="006719FE">
            <w:pPr>
              <w:pStyle w:val="TableText"/>
              <w:keepLines/>
              <w:ind w:left="-65"/>
              <w:jc w:val="right"/>
            </w:pPr>
            <w:r w:rsidRPr="00936483">
              <w:t>$318.80</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16573</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Third degree tear, involving anal sphincter muscles and rectal mucosa, repair of, as an independent procedure (Anaes.)</w:t>
            </w:r>
          </w:p>
        </w:tc>
        <w:tc>
          <w:tcPr>
            <w:tcW w:w="1036" w:type="dxa"/>
            <w:shd w:val="clear" w:color="auto" w:fill="FFFFFF"/>
          </w:tcPr>
          <w:p w:rsidR="005E3E83" w:rsidRPr="00936483" w:rsidRDefault="00CE5895" w:rsidP="006719FE">
            <w:pPr>
              <w:pStyle w:val="TableText"/>
              <w:keepLines/>
              <w:ind w:left="-65"/>
              <w:jc w:val="right"/>
            </w:pPr>
            <w:r w:rsidRPr="00936483">
              <w:t>$259.80</w:t>
            </w:r>
          </w:p>
        </w:tc>
      </w:tr>
      <w:tr w:rsidR="005E3E83" w:rsidRPr="00936483" w:rsidTr="00570CF7">
        <w:trPr>
          <w:cantSplit/>
        </w:trPr>
        <w:tc>
          <w:tcPr>
            <w:tcW w:w="758" w:type="dxa"/>
            <w:shd w:val="clear" w:color="auto" w:fill="FFFFFF"/>
          </w:tcPr>
          <w:p w:rsidR="005E3E83" w:rsidRPr="00936483" w:rsidDel="00D90333" w:rsidRDefault="005E3E83" w:rsidP="006719FE">
            <w:pPr>
              <w:pStyle w:val="TableText"/>
              <w:keepLines/>
              <w:ind w:left="-49" w:right="-23"/>
              <w:jc w:val="right"/>
              <w:rPr>
                <w:snapToGrid w:val="0"/>
              </w:rPr>
            </w:pPr>
            <w:r w:rsidRPr="00936483">
              <w:rPr>
                <w:snapToGrid w:val="0"/>
              </w:rPr>
              <w:t>16590</w:t>
            </w:r>
          </w:p>
        </w:tc>
        <w:tc>
          <w:tcPr>
            <w:tcW w:w="5725" w:type="dxa"/>
            <w:shd w:val="clear" w:color="auto" w:fill="FFFFFF"/>
          </w:tcPr>
          <w:p w:rsidR="005E3E83" w:rsidRPr="00936483" w:rsidDel="00D90333" w:rsidRDefault="005E3E83" w:rsidP="006719FE">
            <w:pPr>
              <w:pStyle w:val="TableText"/>
              <w:keepLines/>
            </w:pPr>
            <w:r w:rsidRPr="00936483">
              <w:rPr>
                <w:snapToGrid w:val="0"/>
              </w:rPr>
              <w:t>Planning and management of a pregnancy that has progressed beyond 20 weeks, if the fee does not include any amount for the management of the labour and delivery and, if the practitioner intends to undertake the delivery for the privately admitted patient, the service is not a service to which item 16591 applies</w:t>
            </w:r>
          </w:p>
        </w:tc>
        <w:tc>
          <w:tcPr>
            <w:tcW w:w="1036" w:type="dxa"/>
            <w:shd w:val="clear" w:color="auto" w:fill="FFFFFF"/>
          </w:tcPr>
          <w:p w:rsidR="005E3E83" w:rsidRPr="00936483" w:rsidDel="00D90333" w:rsidRDefault="00CE5895" w:rsidP="006719FE">
            <w:pPr>
              <w:pStyle w:val="TableText"/>
              <w:keepLines/>
              <w:ind w:left="-65"/>
              <w:jc w:val="right"/>
            </w:pPr>
            <w:r w:rsidRPr="00936483">
              <w:t>$324.10</w:t>
            </w:r>
          </w:p>
        </w:tc>
      </w:tr>
      <w:tr w:rsidR="005E3E83" w:rsidRPr="00936483" w:rsidTr="00570CF7">
        <w:trPr>
          <w:cantSplit/>
        </w:trPr>
        <w:tc>
          <w:tcPr>
            <w:tcW w:w="758" w:type="dxa"/>
            <w:shd w:val="clear" w:color="auto" w:fill="FFFFFF"/>
          </w:tcPr>
          <w:p w:rsidR="005E3E83" w:rsidRPr="00936483" w:rsidDel="00D90333" w:rsidRDefault="005E3E83" w:rsidP="006719FE">
            <w:pPr>
              <w:pStyle w:val="TableText"/>
              <w:keepLines/>
              <w:ind w:left="-49" w:right="-23"/>
              <w:jc w:val="right"/>
              <w:rPr>
                <w:snapToGrid w:val="0"/>
              </w:rPr>
            </w:pPr>
            <w:r w:rsidRPr="00936483">
              <w:rPr>
                <w:snapToGrid w:val="0"/>
              </w:rPr>
              <w:t>16591</w:t>
            </w:r>
          </w:p>
        </w:tc>
        <w:tc>
          <w:tcPr>
            <w:tcW w:w="5725" w:type="dxa"/>
            <w:shd w:val="clear" w:color="auto" w:fill="FFFFFF"/>
          </w:tcPr>
          <w:p w:rsidR="005E3E83" w:rsidRPr="00936483" w:rsidDel="00D90333" w:rsidRDefault="005E3E83" w:rsidP="006719FE">
            <w:pPr>
              <w:pStyle w:val="TableText"/>
              <w:keepLines/>
            </w:pPr>
            <w:r w:rsidRPr="00936483">
              <w:rPr>
                <w:snapToGrid w:val="0"/>
              </w:rPr>
              <w:t>Planning and management of a pregnancy that has progressed beyond 20 weeks, if the fee does not include any amount for the management of the labour and delivery and, if the care of the patient will be transferred to another medical practitioner, the service is not a service to which item 16590 applies</w:t>
            </w:r>
          </w:p>
        </w:tc>
        <w:tc>
          <w:tcPr>
            <w:tcW w:w="1036" w:type="dxa"/>
            <w:shd w:val="clear" w:color="auto" w:fill="FFFFFF"/>
          </w:tcPr>
          <w:p w:rsidR="005E3E83" w:rsidRPr="00936483" w:rsidDel="00D90333" w:rsidRDefault="00CE5895" w:rsidP="006719FE">
            <w:pPr>
              <w:pStyle w:val="TableText"/>
              <w:keepLines/>
              <w:ind w:left="-65"/>
              <w:jc w:val="right"/>
            </w:pPr>
            <w:r w:rsidRPr="00936483">
              <w:t>$142.65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16600</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Amniocentesis, diagnostic</w:t>
            </w:r>
          </w:p>
        </w:tc>
        <w:tc>
          <w:tcPr>
            <w:tcW w:w="1036" w:type="dxa"/>
            <w:shd w:val="clear" w:color="auto" w:fill="FFFFFF"/>
          </w:tcPr>
          <w:p w:rsidR="005E3E83" w:rsidRPr="00936483" w:rsidRDefault="00CE5895" w:rsidP="006719FE">
            <w:pPr>
              <w:pStyle w:val="TableText"/>
              <w:keepLines/>
              <w:ind w:left="-65"/>
              <w:jc w:val="right"/>
            </w:pPr>
            <w:r w:rsidRPr="00936483">
              <w:t>$63.50</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16603</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Chorionic villus sampling, by any route</w:t>
            </w:r>
          </w:p>
        </w:tc>
        <w:tc>
          <w:tcPr>
            <w:tcW w:w="1036" w:type="dxa"/>
            <w:shd w:val="clear" w:color="auto" w:fill="FFFFFF"/>
          </w:tcPr>
          <w:p w:rsidR="005E3E83" w:rsidRPr="00936483" w:rsidRDefault="00CE5895" w:rsidP="006719FE">
            <w:pPr>
              <w:pStyle w:val="TableText"/>
              <w:keepLines/>
              <w:ind w:left="-65"/>
              <w:jc w:val="right"/>
            </w:pPr>
            <w:r w:rsidRPr="00936483">
              <w:t>$121.85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16606</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Fetal blood sampling, using interventional techniques from umbilical cord or foetus, including fetal neuromuscular blockade and amniocentesis (Anaes.)</w:t>
            </w:r>
          </w:p>
        </w:tc>
        <w:tc>
          <w:tcPr>
            <w:tcW w:w="1036" w:type="dxa"/>
            <w:shd w:val="clear" w:color="auto" w:fill="FFFFFF"/>
          </w:tcPr>
          <w:p w:rsidR="005E3E83" w:rsidRPr="00936483" w:rsidRDefault="00CE5895" w:rsidP="006719FE">
            <w:pPr>
              <w:pStyle w:val="TableText"/>
              <w:keepLines/>
              <w:ind w:left="-65"/>
              <w:jc w:val="right"/>
            </w:pPr>
            <w:r w:rsidRPr="00936483">
              <w:t>$243.25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16609</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Fetal intravascular blood transfusion, using blood already collected, including neuromuscular blockade, amniocentesis and fetal blood sampling (Anaes.)</w:t>
            </w:r>
          </w:p>
        </w:tc>
        <w:tc>
          <w:tcPr>
            <w:tcW w:w="1036" w:type="dxa"/>
            <w:shd w:val="clear" w:color="auto" w:fill="FFFFFF"/>
          </w:tcPr>
          <w:p w:rsidR="005E3E83" w:rsidRPr="00936483" w:rsidRDefault="00CE5895" w:rsidP="006719FE">
            <w:pPr>
              <w:pStyle w:val="TableText"/>
              <w:keepLines/>
              <w:ind w:left="-65"/>
              <w:jc w:val="right"/>
            </w:pPr>
            <w:r w:rsidRPr="00936483">
              <w:t>$496.00</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16612</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Fetal intraperitoneal blood transfusion, using blood already collected, including neuromuscular blockade, amniocentesis and fetal blood sampling</w:t>
            </w:r>
            <w:r w:rsidR="00344318" w:rsidRPr="00936483">
              <w:rPr>
                <w:snapToGrid w:val="0"/>
              </w:rPr>
              <w:t>—</w:t>
            </w:r>
            <w:r w:rsidRPr="00936483">
              <w:rPr>
                <w:snapToGrid w:val="0"/>
              </w:rPr>
              <w:t>not performed in conjunction with a service described in item 16609 (Anaes.)</w:t>
            </w:r>
          </w:p>
        </w:tc>
        <w:tc>
          <w:tcPr>
            <w:tcW w:w="1036" w:type="dxa"/>
            <w:shd w:val="clear" w:color="auto" w:fill="FFFFFF"/>
          </w:tcPr>
          <w:p w:rsidR="005E3E83" w:rsidRPr="00936483" w:rsidRDefault="00CE5895" w:rsidP="006719FE">
            <w:pPr>
              <w:pStyle w:val="TableText"/>
              <w:keepLines/>
              <w:ind w:left="-65"/>
              <w:jc w:val="right"/>
            </w:pPr>
            <w:r w:rsidRPr="00936483">
              <w:t>$390.25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16615</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Fetal intraperitoneal blood transfusion, using blood already collected, including neuromuscular blockade,</w:t>
            </w:r>
            <w:r w:rsidR="007A0200" w:rsidRPr="00936483">
              <w:rPr>
                <w:snapToGrid w:val="0"/>
              </w:rPr>
              <w:t> </w:t>
            </w:r>
            <w:r w:rsidRPr="00936483">
              <w:rPr>
                <w:snapToGrid w:val="0"/>
              </w:rPr>
              <w:t>amniocentesis and fetal blood sampling</w:t>
            </w:r>
            <w:r w:rsidR="00344318" w:rsidRPr="00936483">
              <w:rPr>
                <w:snapToGrid w:val="0"/>
              </w:rPr>
              <w:t>—</w:t>
            </w:r>
            <w:r w:rsidRPr="00936483">
              <w:rPr>
                <w:snapToGrid w:val="0"/>
              </w:rPr>
              <w:t>performed in conjunction with a service described in item</w:t>
            </w:r>
            <w:r w:rsidR="007A0200" w:rsidRPr="00936483">
              <w:rPr>
                <w:snapToGrid w:val="0"/>
              </w:rPr>
              <w:t> </w:t>
            </w:r>
            <w:r w:rsidRPr="00936483">
              <w:rPr>
                <w:snapToGrid w:val="0"/>
              </w:rPr>
              <w:t>16609 (Anaes.)</w:t>
            </w:r>
          </w:p>
        </w:tc>
        <w:tc>
          <w:tcPr>
            <w:tcW w:w="1036" w:type="dxa"/>
            <w:shd w:val="clear" w:color="auto" w:fill="FFFFFF"/>
          </w:tcPr>
          <w:p w:rsidR="005E3E83" w:rsidRPr="00936483" w:rsidRDefault="00CE5895" w:rsidP="006719FE">
            <w:pPr>
              <w:pStyle w:val="TableText"/>
              <w:keepLines/>
              <w:ind w:left="-65"/>
              <w:jc w:val="right"/>
            </w:pPr>
            <w:r w:rsidRPr="00936483">
              <w:t>$207.85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16618</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Amniocentesis, therapeutic, when indicated because of polyhydramnios with at least 500</w:t>
            </w:r>
            <w:r w:rsidR="007A0200" w:rsidRPr="00936483">
              <w:rPr>
                <w:snapToGrid w:val="0"/>
              </w:rPr>
              <w:t> </w:t>
            </w:r>
            <w:r w:rsidRPr="00936483">
              <w:rPr>
                <w:snapToGrid w:val="0"/>
              </w:rPr>
              <w:t>ml being aspirated</w:t>
            </w:r>
          </w:p>
        </w:tc>
        <w:tc>
          <w:tcPr>
            <w:tcW w:w="1036" w:type="dxa"/>
            <w:shd w:val="clear" w:color="auto" w:fill="FFFFFF"/>
          </w:tcPr>
          <w:p w:rsidR="005E3E83" w:rsidRPr="00936483" w:rsidRDefault="00CE5895" w:rsidP="006719FE">
            <w:pPr>
              <w:pStyle w:val="TableText"/>
              <w:keepLines/>
              <w:ind w:left="-65"/>
              <w:jc w:val="right"/>
            </w:pPr>
            <w:r w:rsidRPr="00936483">
              <w:t>$207.85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16621</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Amnioinfusion, for diagnostic or therapeutic purposes in the presence of severe oligohydramnios</w:t>
            </w:r>
          </w:p>
        </w:tc>
        <w:tc>
          <w:tcPr>
            <w:tcW w:w="1036" w:type="dxa"/>
            <w:shd w:val="clear" w:color="auto" w:fill="FFFFFF"/>
          </w:tcPr>
          <w:p w:rsidR="005E3E83" w:rsidRPr="00936483" w:rsidRDefault="00CE5895" w:rsidP="006719FE">
            <w:pPr>
              <w:pStyle w:val="TableText"/>
              <w:keepLines/>
              <w:ind w:left="-65"/>
              <w:jc w:val="right"/>
            </w:pPr>
            <w:r w:rsidRPr="00936483">
              <w:t>$207.85</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16624</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Fetal fluid filled cavity, drainage of</w:t>
            </w:r>
          </w:p>
        </w:tc>
        <w:tc>
          <w:tcPr>
            <w:tcW w:w="1036" w:type="dxa"/>
            <w:shd w:val="clear" w:color="auto" w:fill="FFFFFF"/>
          </w:tcPr>
          <w:p w:rsidR="00CE5895" w:rsidRPr="00936483" w:rsidRDefault="00CE5895" w:rsidP="006719FE">
            <w:pPr>
              <w:pStyle w:val="TableText"/>
              <w:keepLines/>
              <w:ind w:left="-65"/>
              <w:jc w:val="right"/>
            </w:pPr>
            <w:r w:rsidRPr="00936483">
              <w:t>$299.10</w:t>
            </w:r>
          </w:p>
        </w:tc>
      </w:tr>
      <w:tr w:rsidR="005E3E83" w:rsidRPr="00936483" w:rsidTr="00570CF7">
        <w:trPr>
          <w:cantSplit/>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16627</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Feto</w:t>
            </w:r>
            <w:r w:rsidRPr="00936483">
              <w:rPr>
                <w:snapToGrid w:val="0"/>
              </w:rPr>
              <w:noBreakHyphen/>
              <w:t>amniotic shunt, insertion of, into fetal fluid filled cavity, including neuromuscular blockade and</w:t>
            </w:r>
            <w:r w:rsidR="007A0200" w:rsidRPr="00936483">
              <w:rPr>
                <w:snapToGrid w:val="0"/>
              </w:rPr>
              <w:t> </w:t>
            </w:r>
            <w:r w:rsidRPr="00936483">
              <w:rPr>
                <w:snapToGrid w:val="0"/>
              </w:rPr>
              <w:t>amniocentesis</w:t>
            </w:r>
          </w:p>
        </w:tc>
        <w:tc>
          <w:tcPr>
            <w:tcW w:w="1036" w:type="dxa"/>
            <w:shd w:val="clear" w:color="auto" w:fill="FFFFFF"/>
          </w:tcPr>
          <w:p w:rsidR="005E3E83" w:rsidRPr="00936483" w:rsidRDefault="00CE5895" w:rsidP="006719FE">
            <w:pPr>
              <w:pStyle w:val="TableText"/>
              <w:keepLines/>
              <w:ind w:left="-65"/>
              <w:jc w:val="right"/>
            </w:pPr>
            <w:r w:rsidRPr="00936483">
              <w:t>$608.95</w:t>
            </w:r>
          </w:p>
        </w:tc>
      </w:tr>
      <w:tr w:rsidR="005E3E83" w:rsidRPr="00936483" w:rsidTr="00570CF7">
        <w:trPr>
          <w:cantSplit/>
          <w:trHeight w:val="195"/>
        </w:trPr>
        <w:tc>
          <w:tcPr>
            <w:tcW w:w="758" w:type="dxa"/>
            <w:shd w:val="clear" w:color="auto" w:fill="FFFFFF"/>
          </w:tcPr>
          <w:p w:rsidR="005E3E83" w:rsidRPr="00936483" w:rsidRDefault="005E3E83" w:rsidP="006719FE">
            <w:pPr>
              <w:pStyle w:val="TableText"/>
              <w:keepLines/>
              <w:ind w:left="-49" w:right="-23"/>
              <w:jc w:val="right"/>
              <w:rPr>
                <w:snapToGrid w:val="0"/>
              </w:rPr>
            </w:pPr>
            <w:r w:rsidRPr="00936483">
              <w:rPr>
                <w:snapToGrid w:val="0"/>
              </w:rPr>
              <w:t>16633</w:t>
            </w:r>
          </w:p>
        </w:tc>
        <w:tc>
          <w:tcPr>
            <w:tcW w:w="5725" w:type="dxa"/>
            <w:shd w:val="clear" w:color="auto" w:fill="FFFFFF"/>
          </w:tcPr>
          <w:p w:rsidR="005E3E83" w:rsidRPr="00936483" w:rsidRDefault="005E3E83" w:rsidP="006719FE">
            <w:pPr>
              <w:pStyle w:val="TableText"/>
              <w:keepLines/>
              <w:rPr>
                <w:snapToGrid w:val="0"/>
              </w:rPr>
            </w:pPr>
            <w:r w:rsidRPr="00936483">
              <w:rPr>
                <w:snapToGrid w:val="0"/>
              </w:rPr>
              <w:t>Procedure on multiple pregnancies relating to items</w:t>
            </w:r>
            <w:r w:rsidR="007A0200" w:rsidRPr="00936483">
              <w:rPr>
                <w:snapToGrid w:val="0"/>
              </w:rPr>
              <w:t> </w:t>
            </w:r>
            <w:r w:rsidRPr="00936483">
              <w:rPr>
                <w:snapToGrid w:val="0"/>
              </w:rPr>
              <w:t>16606, 16609, 16612, 16615 and 16627</w:t>
            </w:r>
          </w:p>
        </w:tc>
        <w:tc>
          <w:tcPr>
            <w:tcW w:w="1036" w:type="dxa"/>
            <w:shd w:val="clear" w:color="auto" w:fill="FFFFFF"/>
          </w:tcPr>
          <w:p w:rsidR="005E3E83" w:rsidRPr="00936483" w:rsidRDefault="005E3E83" w:rsidP="006719FE">
            <w:pPr>
              <w:pStyle w:val="TableText"/>
              <w:keepLines/>
              <w:ind w:left="-65"/>
              <w:rPr>
                <w:snapToGrid w:val="0"/>
              </w:rPr>
            </w:pPr>
            <w:r w:rsidRPr="00936483">
              <w:rPr>
                <w:snapToGrid w:val="0"/>
              </w:rPr>
              <w:t>Amount under clause 2.40.2</w:t>
            </w:r>
          </w:p>
        </w:tc>
      </w:tr>
      <w:tr w:rsidR="005E3E83" w:rsidRPr="00936483" w:rsidTr="00570CF7">
        <w:trPr>
          <w:cantSplit/>
        </w:trPr>
        <w:tc>
          <w:tcPr>
            <w:tcW w:w="758" w:type="dxa"/>
            <w:tcBorders>
              <w:bottom w:val="single" w:sz="4" w:space="0" w:color="auto"/>
            </w:tcBorders>
            <w:shd w:val="clear" w:color="auto" w:fill="FFFFFF"/>
          </w:tcPr>
          <w:p w:rsidR="005E3E83" w:rsidRPr="00936483" w:rsidRDefault="005E3E83" w:rsidP="006719FE">
            <w:pPr>
              <w:pStyle w:val="TableText"/>
              <w:keepLines/>
              <w:ind w:left="-49" w:right="-23"/>
              <w:jc w:val="right"/>
              <w:rPr>
                <w:snapToGrid w:val="0"/>
              </w:rPr>
            </w:pPr>
            <w:r w:rsidRPr="00936483">
              <w:rPr>
                <w:snapToGrid w:val="0"/>
              </w:rPr>
              <w:t>16636</w:t>
            </w:r>
          </w:p>
        </w:tc>
        <w:tc>
          <w:tcPr>
            <w:tcW w:w="5725" w:type="dxa"/>
            <w:tcBorders>
              <w:bottom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Procedure on multiple pregnancies relating to items</w:t>
            </w:r>
            <w:r w:rsidR="007A0200" w:rsidRPr="00936483">
              <w:rPr>
                <w:snapToGrid w:val="0"/>
              </w:rPr>
              <w:t> </w:t>
            </w:r>
            <w:r w:rsidRPr="00936483">
              <w:rPr>
                <w:snapToGrid w:val="0"/>
              </w:rPr>
              <w:t>16600, 16603, 16618, 16621 and 16624</w:t>
            </w:r>
          </w:p>
        </w:tc>
        <w:tc>
          <w:tcPr>
            <w:tcW w:w="1036" w:type="dxa"/>
            <w:tcBorders>
              <w:bottom w:val="single" w:sz="4" w:space="0" w:color="auto"/>
            </w:tcBorders>
            <w:shd w:val="clear" w:color="auto" w:fill="FFFFFF"/>
          </w:tcPr>
          <w:p w:rsidR="005E3E83" w:rsidRPr="00936483" w:rsidRDefault="005E3E83" w:rsidP="006719FE">
            <w:pPr>
              <w:pStyle w:val="TableText"/>
              <w:keepLines/>
              <w:ind w:left="-65"/>
              <w:rPr>
                <w:snapToGrid w:val="0"/>
              </w:rPr>
            </w:pPr>
            <w:r w:rsidRPr="00936483">
              <w:rPr>
                <w:snapToGrid w:val="0"/>
              </w:rPr>
              <w:t>Amount under clause 2.40.2</w:t>
            </w:r>
          </w:p>
        </w:tc>
      </w:tr>
    </w:tbl>
    <w:p w:rsidR="005E3E83" w:rsidRPr="00936483" w:rsidRDefault="005E3E83" w:rsidP="00821A19">
      <w:pPr>
        <w:pStyle w:val="HD"/>
      </w:pPr>
      <w:bookmarkStart w:id="189" w:name="_Toc329356896"/>
      <w:r w:rsidRPr="001B079B">
        <w:rPr>
          <w:rStyle w:val="CharDivNo"/>
        </w:rPr>
        <w:t>Division 2.41</w:t>
      </w:r>
      <w:r w:rsidRPr="00936483">
        <w:tab/>
      </w:r>
      <w:r w:rsidRPr="001B079B">
        <w:rPr>
          <w:rStyle w:val="CharDivText"/>
        </w:rPr>
        <w:t>Group T6</w:t>
      </w:r>
      <w:r w:rsidR="00344318" w:rsidRPr="001B079B">
        <w:rPr>
          <w:rStyle w:val="CharDivText"/>
        </w:rPr>
        <w:t>—</w:t>
      </w:r>
      <w:r w:rsidRPr="001B079B">
        <w:rPr>
          <w:rStyle w:val="CharDivText"/>
        </w:rPr>
        <w:t>Examination by anaesthetist</w:t>
      </w:r>
      <w:bookmarkEnd w:id="189"/>
    </w:p>
    <w:p w:rsidR="005E3E83" w:rsidRPr="00936483" w:rsidRDefault="005E3E83" w:rsidP="00821A19">
      <w:pPr>
        <w:pStyle w:val="HR"/>
        <w:keepNext w:val="0"/>
      </w:pPr>
      <w:bookmarkStart w:id="190" w:name="_Toc329356897"/>
      <w:r w:rsidRPr="001B079B">
        <w:rPr>
          <w:rStyle w:val="CharSectno"/>
        </w:rPr>
        <w:t>2.41.1</w:t>
      </w:r>
      <w:r w:rsidRPr="00936483">
        <w:tab/>
        <w:t>Application of Group T6</w:t>
      </w:r>
      <w:bookmarkEnd w:id="190"/>
    </w:p>
    <w:p w:rsidR="005E3E83" w:rsidRPr="00936483" w:rsidRDefault="005E3E83" w:rsidP="006719FE">
      <w:pPr>
        <w:pStyle w:val="R1"/>
        <w:spacing w:after="120"/>
      </w:pPr>
      <w:r w:rsidRPr="00936483">
        <w:tab/>
      </w:r>
      <w:r w:rsidRPr="00936483">
        <w:tab/>
        <w:t>An item in Group T6 does not apply to a service mentioned in the item if the service is provided at the same time as, or in connection with, the provision of a pain pump for post</w:t>
      </w:r>
      <w:r w:rsidRPr="00936483">
        <w:noBreakHyphen/>
        <w:t>surgical pain management.</w:t>
      </w:r>
    </w:p>
    <w:tbl>
      <w:tblPr>
        <w:tblW w:w="7519" w:type="dxa"/>
        <w:tblInd w:w="-35" w:type="dxa"/>
        <w:shd w:val="clear" w:color="auto" w:fill="FFFFFF"/>
        <w:tblLayout w:type="fixed"/>
        <w:tblCellMar>
          <w:left w:w="107" w:type="dxa"/>
          <w:right w:w="107" w:type="dxa"/>
        </w:tblCellMar>
        <w:tblLook w:val="0000"/>
      </w:tblPr>
      <w:tblGrid>
        <w:gridCol w:w="688"/>
        <w:gridCol w:w="5879"/>
        <w:gridCol w:w="952"/>
      </w:tblGrid>
      <w:tr w:rsidR="005E3E83" w:rsidRPr="00936483" w:rsidTr="00576ADD">
        <w:trPr>
          <w:cantSplit/>
          <w:tblHeader/>
        </w:trPr>
        <w:tc>
          <w:tcPr>
            <w:tcW w:w="7519" w:type="dxa"/>
            <w:gridSpan w:val="3"/>
            <w:shd w:val="clear" w:color="auto" w:fill="FFFFFF"/>
          </w:tcPr>
          <w:p w:rsidR="005E3E83" w:rsidRPr="00936483" w:rsidRDefault="005E3E83" w:rsidP="006719FE">
            <w:pPr>
              <w:pStyle w:val="TableColHead"/>
              <w:keepLines/>
              <w:spacing w:after="0"/>
              <w:ind w:left="-29" w:right="-72"/>
            </w:pPr>
            <w:r w:rsidRPr="00936483">
              <w:t>Group T6</w:t>
            </w:r>
            <w:r w:rsidR="00344318" w:rsidRPr="00936483">
              <w:t>—</w:t>
            </w:r>
            <w:r w:rsidRPr="00936483">
              <w:t>Examination by anaesthetist</w:t>
            </w:r>
          </w:p>
        </w:tc>
      </w:tr>
      <w:tr w:rsidR="005E3E83" w:rsidRPr="00936483" w:rsidTr="00576ADD">
        <w:trPr>
          <w:cantSplit/>
          <w:tblHeader/>
        </w:trPr>
        <w:tc>
          <w:tcPr>
            <w:tcW w:w="688" w:type="dxa"/>
            <w:tcBorders>
              <w:bottom w:val="single" w:sz="4" w:space="0" w:color="auto"/>
            </w:tcBorders>
            <w:shd w:val="clear" w:color="auto" w:fill="FFFFFF"/>
          </w:tcPr>
          <w:p w:rsidR="005E3E83" w:rsidRPr="00936483" w:rsidRDefault="005E3E83" w:rsidP="006719FE">
            <w:pPr>
              <w:pStyle w:val="TableColHead"/>
              <w:keepLines/>
              <w:ind w:left="-49" w:right="-37"/>
              <w:rPr>
                <w:snapToGrid w:val="0"/>
              </w:rPr>
            </w:pPr>
            <w:r w:rsidRPr="00936483">
              <w:rPr>
                <w:snapToGrid w:val="0"/>
              </w:rPr>
              <w:t>Item</w:t>
            </w:r>
          </w:p>
        </w:tc>
        <w:tc>
          <w:tcPr>
            <w:tcW w:w="5879"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52" w:type="dxa"/>
            <w:tcBorders>
              <w:bottom w:val="single" w:sz="4" w:space="0" w:color="auto"/>
            </w:tcBorders>
            <w:shd w:val="clear" w:color="auto" w:fill="FFFFFF"/>
          </w:tcPr>
          <w:p w:rsidR="005E3E83" w:rsidRPr="00936483" w:rsidRDefault="00692D2A" w:rsidP="006719FE">
            <w:pPr>
              <w:pStyle w:val="TableColHead"/>
              <w:keepLines/>
              <w:ind w:left="-23" w:right="-72"/>
            </w:pPr>
            <w:r w:rsidRPr="00936483">
              <w:t>Fee</w:t>
            </w:r>
          </w:p>
        </w:tc>
      </w:tr>
      <w:tr w:rsidR="00692D2A" w:rsidRPr="00936483" w:rsidTr="00576ADD">
        <w:trPr>
          <w:cantSplit/>
        </w:trPr>
        <w:tc>
          <w:tcPr>
            <w:tcW w:w="688" w:type="dxa"/>
            <w:tcBorders>
              <w:top w:val="single" w:sz="4" w:space="0" w:color="auto"/>
            </w:tcBorders>
            <w:shd w:val="clear" w:color="auto" w:fill="FFFFFF"/>
          </w:tcPr>
          <w:p w:rsidR="00692D2A" w:rsidRPr="00936483" w:rsidRDefault="00692D2A" w:rsidP="006719FE">
            <w:pPr>
              <w:pStyle w:val="TableText"/>
              <w:keepLines/>
              <w:ind w:left="-91" w:right="-37"/>
              <w:jc w:val="right"/>
              <w:rPr>
                <w:szCs w:val="22"/>
                <w:lang w:val="en-US"/>
              </w:rPr>
            </w:pPr>
            <w:r w:rsidRPr="00936483">
              <w:rPr>
                <w:snapToGrid w:val="0"/>
              </w:rPr>
              <w:t>17609</w:t>
            </w:r>
          </w:p>
        </w:tc>
        <w:tc>
          <w:tcPr>
            <w:tcW w:w="5879" w:type="dxa"/>
            <w:tcBorders>
              <w:top w:val="single" w:sz="4" w:space="0" w:color="auto"/>
            </w:tcBorders>
            <w:shd w:val="clear" w:color="auto" w:fill="FFFFFF"/>
          </w:tcPr>
          <w:p w:rsidR="00692D2A" w:rsidRPr="00936483" w:rsidRDefault="00692D2A" w:rsidP="006719FE">
            <w:pPr>
              <w:pStyle w:val="TableText"/>
              <w:keepLines/>
              <w:rPr>
                <w:snapToGrid w:val="0"/>
              </w:rPr>
            </w:pPr>
            <w:r w:rsidRPr="00936483">
              <w:rPr>
                <w:snapToGrid w:val="0"/>
              </w:rPr>
              <w:t xml:space="preserve">Professional attendance by a specialist </w:t>
            </w:r>
            <w:r w:rsidR="00E2755E">
              <w:rPr>
                <w:snapToGrid w:val="0"/>
              </w:rPr>
              <w:t>practising</w:t>
            </w:r>
            <w:r w:rsidRPr="00936483">
              <w:rPr>
                <w:snapToGrid w:val="0"/>
              </w:rPr>
              <w:t xml:space="preserve"> in his or her specialty of anaesthesia:</w:t>
            </w:r>
          </w:p>
          <w:p w:rsidR="00692D2A" w:rsidRPr="00936483" w:rsidRDefault="00692D2A" w:rsidP="006719FE">
            <w:pPr>
              <w:pStyle w:val="TableP1a"/>
              <w:keepLines/>
              <w:rPr>
                <w:snapToGrid w:val="0"/>
                <w:lang w:eastAsia="en-US"/>
              </w:rPr>
            </w:pPr>
            <w:r w:rsidRPr="00936483">
              <w:tab/>
              <w:t>(a)</w:t>
            </w:r>
            <w:r w:rsidRPr="00936483">
              <w:tab/>
            </w:r>
            <w:r w:rsidRPr="00936483">
              <w:rPr>
                <w:snapToGrid w:val="0"/>
                <w:lang w:eastAsia="en-US"/>
              </w:rPr>
              <w:t>by video conference; and</w:t>
            </w:r>
          </w:p>
          <w:p w:rsidR="00692D2A" w:rsidRPr="00936483" w:rsidRDefault="00692D2A" w:rsidP="006719FE">
            <w:pPr>
              <w:pStyle w:val="TableP1a"/>
              <w:keepLines/>
              <w:rPr>
                <w:snapToGrid w:val="0"/>
                <w:lang w:eastAsia="en-US"/>
              </w:rPr>
            </w:pPr>
            <w:r w:rsidRPr="00936483">
              <w:tab/>
              <w:t>(b)</w:t>
            </w:r>
            <w:r w:rsidRPr="00936483">
              <w:tab/>
            </w:r>
            <w:r w:rsidRPr="00936483">
              <w:rPr>
                <w:snapToGrid w:val="0"/>
                <w:lang w:eastAsia="en-US"/>
              </w:rPr>
              <w:t>rendered to a patient who</w:t>
            </w:r>
          </w:p>
          <w:p w:rsidR="00692D2A" w:rsidRPr="00936483" w:rsidRDefault="00692D2A" w:rsidP="006719FE">
            <w:pPr>
              <w:pStyle w:val="TableP2i"/>
              <w:keepLines/>
              <w:rPr>
                <w:snapToGrid w:val="0"/>
              </w:rPr>
            </w:pPr>
            <w:r w:rsidRPr="00936483">
              <w:rPr>
                <w:snapToGrid w:val="0"/>
              </w:rPr>
              <w:tab/>
              <w:t>(i)</w:t>
            </w:r>
            <w:r w:rsidRPr="00936483">
              <w:rPr>
                <w:snapToGrid w:val="0"/>
              </w:rPr>
              <w:tab/>
              <w:t>is a care recipient in a residential care service; or</w:t>
            </w:r>
          </w:p>
          <w:p w:rsidR="00692D2A" w:rsidRPr="00936483" w:rsidRDefault="00692D2A" w:rsidP="006719FE">
            <w:pPr>
              <w:pStyle w:val="TableP2i"/>
              <w:keepLines/>
              <w:rPr>
                <w:snapToGrid w:val="0"/>
              </w:rPr>
            </w:pPr>
            <w:r w:rsidRPr="00936483">
              <w:rPr>
                <w:snapToGrid w:val="0"/>
              </w:rPr>
              <w:tab/>
              <w:t>(ii)</w:t>
            </w:r>
            <w:r w:rsidRPr="00936483">
              <w:rPr>
                <w:snapToGrid w:val="0"/>
              </w:rPr>
              <w:tab/>
              <w:t>is at an Aboriginal Medical Service or an Aboriginal Community Controlled Health Service for which a direction made under subsection 19(2) of the Act applies; or</w:t>
            </w:r>
          </w:p>
          <w:p w:rsidR="00692D2A" w:rsidRPr="00936483" w:rsidRDefault="00692D2A" w:rsidP="006719FE">
            <w:pPr>
              <w:pStyle w:val="TableP2i"/>
              <w:keepLines/>
              <w:rPr>
                <w:snapToGrid w:val="0"/>
              </w:rPr>
            </w:pPr>
            <w:r w:rsidRPr="00936483">
              <w:rPr>
                <w:snapToGrid w:val="0"/>
              </w:rPr>
              <w:tab/>
              <w:t>(iii)</w:t>
            </w:r>
            <w:r w:rsidRPr="00936483">
              <w:rPr>
                <w:snapToGrid w:val="0"/>
              </w:rPr>
              <w:tab/>
              <w:t>is located outside an inner metropolitan area and is not an admitted patient; and</w:t>
            </w:r>
          </w:p>
          <w:p w:rsidR="00692D2A" w:rsidRPr="00936483" w:rsidRDefault="00692D2A" w:rsidP="006719FE">
            <w:pPr>
              <w:pStyle w:val="TableP1a"/>
              <w:keepLines/>
              <w:rPr>
                <w:snapToGrid w:val="0"/>
                <w:lang w:eastAsia="en-US"/>
              </w:rPr>
            </w:pPr>
            <w:r w:rsidRPr="00936483">
              <w:tab/>
              <w:t>(c)</w:t>
            </w:r>
            <w:r w:rsidRPr="00936483">
              <w:tab/>
              <w:t>for</w:t>
            </w:r>
            <w:r w:rsidRPr="00936483">
              <w:rPr>
                <w:snapToGrid w:val="0"/>
                <w:lang w:eastAsia="en-US"/>
              </w:rPr>
              <w:t xml:space="preserve"> a service provided with item 17610, 17615, 17620, 17625, 17640, 17645, 17650, 17655 or 17690.</w:t>
            </w:r>
          </w:p>
        </w:tc>
        <w:tc>
          <w:tcPr>
            <w:tcW w:w="952" w:type="dxa"/>
            <w:tcBorders>
              <w:top w:val="single" w:sz="4" w:space="0" w:color="auto"/>
            </w:tcBorders>
            <w:shd w:val="clear" w:color="auto" w:fill="FFFFFF"/>
          </w:tcPr>
          <w:p w:rsidR="00692D2A" w:rsidRPr="00936483" w:rsidRDefault="00692D2A" w:rsidP="006719FE">
            <w:pPr>
              <w:keepLines/>
              <w:autoSpaceDE w:val="0"/>
              <w:autoSpaceDN w:val="0"/>
              <w:adjustRightInd w:val="0"/>
              <w:spacing w:before="60"/>
              <w:rPr>
                <w:snapToGrid w:val="0"/>
                <w:sz w:val="22"/>
                <w:lang w:eastAsia="en-US"/>
              </w:rPr>
            </w:pPr>
            <w:r w:rsidRPr="00936483">
              <w:rPr>
                <w:sz w:val="22"/>
                <w:szCs w:val="22"/>
              </w:rPr>
              <w:t>50% of the fee for item 17610, 17615, 17620, 17640, 17645, 17650, 17655 or 17690</w:t>
            </w:r>
          </w:p>
        </w:tc>
      </w:tr>
      <w:tr w:rsidR="00692D2A" w:rsidRPr="00936483" w:rsidTr="00576ADD">
        <w:trPr>
          <w:cantSplit/>
        </w:trPr>
        <w:tc>
          <w:tcPr>
            <w:tcW w:w="688" w:type="dxa"/>
            <w:shd w:val="clear" w:color="auto" w:fill="FFFFFF"/>
          </w:tcPr>
          <w:p w:rsidR="00692D2A" w:rsidRPr="00936483" w:rsidRDefault="00692D2A" w:rsidP="006719FE">
            <w:pPr>
              <w:pStyle w:val="TableText"/>
              <w:keepLines/>
              <w:ind w:left="-91" w:right="-37"/>
              <w:jc w:val="right"/>
              <w:rPr>
                <w:snapToGrid w:val="0"/>
              </w:rPr>
            </w:pPr>
            <w:r w:rsidRPr="00936483">
              <w:rPr>
                <w:snapToGrid w:val="0"/>
              </w:rPr>
              <w:t>17610</w:t>
            </w:r>
          </w:p>
        </w:tc>
        <w:tc>
          <w:tcPr>
            <w:tcW w:w="5879" w:type="dxa"/>
            <w:shd w:val="clear" w:color="auto" w:fill="FFFFFF"/>
          </w:tcPr>
          <w:p w:rsidR="00692D2A" w:rsidRPr="00936483" w:rsidRDefault="00692D2A" w:rsidP="006719FE">
            <w:pPr>
              <w:pStyle w:val="TableText"/>
              <w:keepLines/>
              <w:rPr>
                <w:snapToGrid w:val="0"/>
              </w:rPr>
            </w:pPr>
            <w:r w:rsidRPr="00936483">
              <w:rPr>
                <w:snapToGrid w:val="0"/>
              </w:rPr>
              <w:t>Professional attendance by a medical practitioner in the practice of anaesthesia for a brief consultation involving a targeted history and limited examination, including the cardio</w:t>
            </w:r>
            <w:r w:rsidRPr="00936483">
              <w:rPr>
                <w:snapToGrid w:val="0"/>
              </w:rPr>
              <w:noBreakHyphen/>
              <w:t>respiratory system, of not more than 15 minutes in duration (other than</w:t>
            </w:r>
            <w:r w:rsidRPr="00936483">
              <w:t xml:space="preserve"> a service associated with a service to which any of items 2801 to 3000 apply)</w:t>
            </w:r>
          </w:p>
        </w:tc>
        <w:tc>
          <w:tcPr>
            <w:tcW w:w="952" w:type="dxa"/>
            <w:shd w:val="clear" w:color="auto" w:fill="FFFFFF"/>
          </w:tcPr>
          <w:p w:rsidR="00692D2A" w:rsidRPr="00936483" w:rsidRDefault="00692D2A" w:rsidP="006719FE">
            <w:pPr>
              <w:pStyle w:val="TableText"/>
              <w:keepLines/>
              <w:ind w:left="-23"/>
              <w:jc w:val="right"/>
            </w:pPr>
            <w:r w:rsidRPr="00936483">
              <w:t>$43.00</w:t>
            </w:r>
          </w:p>
        </w:tc>
      </w:tr>
      <w:tr w:rsidR="000C4ED4" w:rsidRPr="00936483" w:rsidTr="00576ADD">
        <w:trPr>
          <w:cantSplit/>
        </w:trPr>
        <w:tc>
          <w:tcPr>
            <w:tcW w:w="688" w:type="dxa"/>
            <w:shd w:val="clear" w:color="auto" w:fill="FFFFFF"/>
          </w:tcPr>
          <w:p w:rsidR="000C4ED4" w:rsidRPr="009C2495" w:rsidRDefault="000C4ED4" w:rsidP="00DC62A2">
            <w:pPr>
              <w:pStyle w:val="TableText"/>
              <w:ind w:left="-91" w:right="-37"/>
              <w:jc w:val="right"/>
              <w:rPr>
                <w:snapToGrid w:val="0"/>
              </w:rPr>
            </w:pPr>
            <w:r w:rsidRPr="009C2495">
              <w:rPr>
                <w:snapToGrid w:val="0"/>
              </w:rPr>
              <w:t>17615</w:t>
            </w:r>
          </w:p>
        </w:tc>
        <w:tc>
          <w:tcPr>
            <w:tcW w:w="5879" w:type="dxa"/>
            <w:shd w:val="clear" w:color="auto" w:fill="FFFFFF"/>
          </w:tcPr>
          <w:p w:rsidR="000C4ED4" w:rsidRPr="009C2495" w:rsidRDefault="000C4ED4" w:rsidP="00DC62A2">
            <w:pPr>
              <w:pStyle w:val="TableText"/>
              <w:rPr>
                <w:snapToGrid w:val="0"/>
              </w:rPr>
            </w:pPr>
            <w:r w:rsidRPr="009C2495">
              <w:rPr>
                <w:snapToGrid w:val="0"/>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w:t>
            </w:r>
            <w:r w:rsidRPr="009C2495">
              <w:t>, and of more than 15</w:t>
            </w:r>
            <w:r>
              <w:t> </w:t>
            </w:r>
            <w:r w:rsidRPr="009C2495">
              <w:t>minutes in duration and not more than 30 minutes in duration (other than a service associated with a service to which any of items 2801 to 3000 apply)</w:t>
            </w:r>
          </w:p>
        </w:tc>
        <w:tc>
          <w:tcPr>
            <w:tcW w:w="952" w:type="dxa"/>
            <w:shd w:val="clear" w:color="auto" w:fill="FFFFFF"/>
          </w:tcPr>
          <w:p w:rsidR="000C4ED4" w:rsidRPr="009C2495" w:rsidRDefault="000C4ED4" w:rsidP="000C4ED4">
            <w:pPr>
              <w:pStyle w:val="TableText"/>
              <w:ind w:left="-23"/>
              <w:jc w:val="right"/>
            </w:pPr>
            <w:r>
              <w:t>$85.5</w:t>
            </w:r>
            <w:r w:rsidRPr="009C2495">
              <w:t>5</w:t>
            </w:r>
          </w:p>
        </w:tc>
      </w:tr>
      <w:tr w:rsidR="000C4ED4" w:rsidRPr="00936483" w:rsidTr="00576ADD">
        <w:trPr>
          <w:cantSplit/>
        </w:trPr>
        <w:tc>
          <w:tcPr>
            <w:tcW w:w="688" w:type="dxa"/>
            <w:shd w:val="clear" w:color="auto" w:fill="FFFFFF"/>
          </w:tcPr>
          <w:p w:rsidR="000C4ED4" w:rsidRPr="00936483" w:rsidRDefault="000C4ED4" w:rsidP="006719FE">
            <w:pPr>
              <w:pStyle w:val="TableText"/>
              <w:keepLines/>
              <w:ind w:left="-91" w:right="-37"/>
              <w:jc w:val="right"/>
              <w:rPr>
                <w:snapToGrid w:val="0"/>
              </w:rPr>
            </w:pPr>
            <w:r w:rsidRPr="00936483">
              <w:rPr>
                <w:snapToGrid w:val="0"/>
              </w:rPr>
              <w:t>17620</w:t>
            </w:r>
          </w:p>
        </w:tc>
        <w:tc>
          <w:tcPr>
            <w:tcW w:w="5879" w:type="dxa"/>
            <w:shd w:val="clear" w:color="auto" w:fill="FFFFFF"/>
          </w:tcPr>
          <w:p w:rsidR="000C4ED4" w:rsidRPr="00936483" w:rsidRDefault="000C4ED4" w:rsidP="006719FE">
            <w:pPr>
              <w:pStyle w:val="TableText"/>
              <w:keepLines/>
              <w:rPr>
                <w:snapToGrid w:val="0"/>
              </w:rPr>
            </w:pPr>
            <w:r w:rsidRPr="00936483">
              <w:rPr>
                <w:snapToGrid w:val="0"/>
              </w:rPr>
              <w:t xml:space="preserve">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w:t>
            </w:r>
            <w:r w:rsidRPr="00936483">
              <w:t>documented in the patient notes, and of more than 30 minutes in duration and not more than 45 minutes in duration (other than a service associated with a service to which any of items 2801 to 3000 apply)</w:t>
            </w:r>
          </w:p>
        </w:tc>
        <w:tc>
          <w:tcPr>
            <w:tcW w:w="952" w:type="dxa"/>
            <w:shd w:val="clear" w:color="auto" w:fill="FFFFFF"/>
          </w:tcPr>
          <w:p w:rsidR="000C4ED4" w:rsidRPr="00936483" w:rsidRDefault="000C4ED4" w:rsidP="006719FE">
            <w:pPr>
              <w:pStyle w:val="TableText"/>
              <w:keepLines/>
              <w:ind w:left="-65"/>
              <w:jc w:val="right"/>
            </w:pPr>
            <w:r w:rsidRPr="00936483">
              <w:t>$118.50</w:t>
            </w:r>
          </w:p>
        </w:tc>
      </w:tr>
      <w:tr w:rsidR="000C4ED4" w:rsidRPr="00936483" w:rsidTr="00576ADD">
        <w:trPr>
          <w:cantSplit/>
        </w:trPr>
        <w:tc>
          <w:tcPr>
            <w:tcW w:w="688" w:type="dxa"/>
            <w:shd w:val="clear" w:color="auto" w:fill="FFFFFF"/>
          </w:tcPr>
          <w:p w:rsidR="000C4ED4" w:rsidRPr="00936483" w:rsidRDefault="000C4ED4" w:rsidP="006719FE">
            <w:pPr>
              <w:pStyle w:val="TableText"/>
              <w:keepLines/>
              <w:ind w:left="-91" w:right="-37"/>
              <w:jc w:val="right"/>
              <w:rPr>
                <w:snapToGrid w:val="0"/>
              </w:rPr>
            </w:pPr>
            <w:r w:rsidRPr="00936483">
              <w:rPr>
                <w:snapToGrid w:val="0"/>
              </w:rPr>
              <w:t>17625</w:t>
            </w:r>
          </w:p>
        </w:tc>
        <w:tc>
          <w:tcPr>
            <w:tcW w:w="5879" w:type="dxa"/>
            <w:shd w:val="clear" w:color="auto" w:fill="FFFFFF"/>
          </w:tcPr>
          <w:p w:rsidR="000C4ED4" w:rsidRPr="00936483" w:rsidRDefault="000C4ED4" w:rsidP="006719FE">
            <w:pPr>
              <w:pStyle w:val="TableText"/>
              <w:keepLines/>
              <w:ind w:right="-65"/>
              <w:rPr>
                <w:snapToGrid w:val="0"/>
              </w:rPr>
            </w:pPr>
            <w:r w:rsidRPr="00936483">
              <w:rPr>
                <w:snapToGrid w:val="0"/>
              </w:rPr>
              <w:t>Professional attendance by a medical practitioner in the practice of anaesthesia for a consultation on a patient undergoing advanced surgery or who has complex medical problems involving an exhaustive history and comprehensive examination of multiple systems, the formulation of a written patient management plan following discussion with relevant health care professionals and/or the patient, involving medical planning of high complexity documented in the patient notes</w:t>
            </w:r>
            <w:r w:rsidRPr="00936483">
              <w:t>, and of more than 45 minutes in duration (other than a service associated with a service to which any of items 2801 to 3000 apply)</w:t>
            </w:r>
          </w:p>
        </w:tc>
        <w:tc>
          <w:tcPr>
            <w:tcW w:w="952" w:type="dxa"/>
            <w:shd w:val="clear" w:color="auto" w:fill="FFFFFF"/>
          </w:tcPr>
          <w:p w:rsidR="000C4ED4" w:rsidRPr="00936483" w:rsidRDefault="000C4ED4" w:rsidP="006719FE">
            <w:pPr>
              <w:pStyle w:val="TableText"/>
              <w:keepLines/>
              <w:ind w:left="-65"/>
              <w:jc w:val="right"/>
            </w:pPr>
            <w:r w:rsidRPr="00936483">
              <w:t>$150.90</w:t>
            </w:r>
          </w:p>
        </w:tc>
      </w:tr>
      <w:tr w:rsidR="000C4ED4" w:rsidRPr="00936483" w:rsidTr="00576ADD">
        <w:trPr>
          <w:cantSplit/>
        </w:trPr>
        <w:tc>
          <w:tcPr>
            <w:tcW w:w="688" w:type="dxa"/>
            <w:shd w:val="clear" w:color="auto" w:fill="FFFFFF"/>
          </w:tcPr>
          <w:p w:rsidR="000C4ED4" w:rsidRPr="00936483" w:rsidRDefault="000C4ED4" w:rsidP="006719FE">
            <w:pPr>
              <w:pStyle w:val="TableText"/>
              <w:keepLines/>
              <w:ind w:left="-91" w:right="-37"/>
              <w:jc w:val="right"/>
              <w:rPr>
                <w:snapToGrid w:val="0"/>
              </w:rPr>
            </w:pPr>
            <w:r w:rsidRPr="00936483">
              <w:rPr>
                <w:snapToGrid w:val="0"/>
              </w:rPr>
              <w:t>17640</w:t>
            </w:r>
          </w:p>
        </w:tc>
        <w:tc>
          <w:tcPr>
            <w:tcW w:w="5879" w:type="dxa"/>
            <w:shd w:val="clear" w:color="auto" w:fill="FFFFFF"/>
          </w:tcPr>
          <w:p w:rsidR="000C4ED4" w:rsidRPr="00936483" w:rsidRDefault="000C4ED4" w:rsidP="006719FE">
            <w:pPr>
              <w:pStyle w:val="TableText"/>
              <w:keepLines/>
              <w:rPr>
                <w:snapToGrid w:val="0"/>
              </w:rPr>
            </w:pPr>
            <w:r w:rsidRPr="00936483">
              <w:rPr>
                <w:snapToGrid w:val="0"/>
              </w:rPr>
              <w:t>Professional attendance by a specialist anaesthetist in the practice of anaesthesia, if the patient is referred to him or her—a brief consultation involving a short history, a limited examination, and of not more than 15 minutes in duration (other than</w:t>
            </w:r>
            <w:r w:rsidRPr="00936483">
              <w:t xml:space="preserve"> a service associated with a service to which any of items 2801 to 3000 apply)</w:t>
            </w:r>
          </w:p>
        </w:tc>
        <w:tc>
          <w:tcPr>
            <w:tcW w:w="952" w:type="dxa"/>
            <w:shd w:val="clear" w:color="auto" w:fill="FFFFFF"/>
          </w:tcPr>
          <w:p w:rsidR="000C4ED4" w:rsidRPr="00936483" w:rsidRDefault="000C4ED4" w:rsidP="006719FE">
            <w:pPr>
              <w:pStyle w:val="TableText"/>
              <w:keepLines/>
              <w:ind w:left="-23"/>
              <w:jc w:val="right"/>
            </w:pPr>
            <w:r w:rsidRPr="00936483">
              <w:t>$43.00</w:t>
            </w:r>
          </w:p>
        </w:tc>
      </w:tr>
      <w:tr w:rsidR="000C4ED4" w:rsidRPr="00936483" w:rsidTr="00576ADD">
        <w:trPr>
          <w:cantSplit/>
        </w:trPr>
        <w:tc>
          <w:tcPr>
            <w:tcW w:w="688" w:type="dxa"/>
            <w:shd w:val="clear" w:color="auto" w:fill="FFFFFF"/>
          </w:tcPr>
          <w:p w:rsidR="000C4ED4" w:rsidRPr="00936483" w:rsidRDefault="000C4ED4" w:rsidP="006719FE">
            <w:pPr>
              <w:pStyle w:val="TableText"/>
              <w:keepLines/>
              <w:ind w:left="-91" w:right="-37"/>
              <w:jc w:val="right"/>
              <w:rPr>
                <w:snapToGrid w:val="0"/>
              </w:rPr>
            </w:pPr>
            <w:r w:rsidRPr="00936483">
              <w:rPr>
                <w:snapToGrid w:val="0"/>
              </w:rPr>
              <w:t>17645</w:t>
            </w:r>
          </w:p>
        </w:tc>
        <w:tc>
          <w:tcPr>
            <w:tcW w:w="5879" w:type="dxa"/>
            <w:shd w:val="clear" w:color="auto" w:fill="FFFFFF"/>
          </w:tcPr>
          <w:p w:rsidR="000C4ED4" w:rsidRPr="00936483" w:rsidRDefault="000C4ED4" w:rsidP="006719FE">
            <w:pPr>
              <w:pStyle w:val="TableText"/>
              <w:keepLines/>
              <w:ind w:right="-37"/>
              <w:rPr>
                <w:snapToGrid w:val="0"/>
              </w:rPr>
            </w:pPr>
            <w:r w:rsidRPr="00936483">
              <w:rPr>
                <w:snapToGrid w:val="0"/>
              </w:rPr>
              <w:t>Professional attendance by a specialist anaesthetist in the practice of anaesthesia, if the patient is referred to him or her—a</w:t>
            </w:r>
            <w:r w:rsidRPr="00936483">
              <w:t xml:space="preserve"> consultation involving a selective history and examination of multiple systems, the formulation of a written patient management plan, and of more than 15 minutes in duration and not more than 30 minutes in duration (other than a service associated with a service to which any of items 2801 to 3000 apply)</w:t>
            </w:r>
          </w:p>
        </w:tc>
        <w:tc>
          <w:tcPr>
            <w:tcW w:w="952" w:type="dxa"/>
            <w:shd w:val="clear" w:color="auto" w:fill="FFFFFF"/>
          </w:tcPr>
          <w:p w:rsidR="000C4ED4" w:rsidRPr="00936483" w:rsidRDefault="000C4ED4" w:rsidP="006719FE">
            <w:pPr>
              <w:pStyle w:val="TableText"/>
              <w:keepLines/>
              <w:ind w:left="-23"/>
              <w:jc w:val="right"/>
            </w:pPr>
            <w:r w:rsidRPr="00936483">
              <w:t>$85.55</w:t>
            </w:r>
          </w:p>
        </w:tc>
      </w:tr>
      <w:tr w:rsidR="000C4ED4" w:rsidRPr="00936483" w:rsidTr="00576ADD">
        <w:trPr>
          <w:cantSplit/>
        </w:trPr>
        <w:tc>
          <w:tcPr>
            <w:tcW w:w="688" w:type="dxa"/>
            <w:shd w:val="clear" w:color="auto" w:fill="FFFFFF"/>
          </w:tcPr>
          <w:p w:rsidR="000C4ED4" w:rsidRPr="00936483" w:rsidRDefault="000C4ED4" w:rsidP="006719FE">
            <w:pPr>
              <w:pStyle w:val="TableText"/>
              <w:keepLines/>
              <w:ind w:left="-91" w:right="-37"/>
              <w:jc w:val="right"/>
              <w:rPr>
                <w:snapToGrid w:val="0"/>
              </w:rPr>
            </w:pPr>
            <w:r w:rsidRPr="00936483">
              <w:rPr>
                <w:snapToGrid w:val="0"/>
              </w:rPr>
              <w:t>17650</w:t>
            </w:r>
          </w:p>
        </w:tc>
        <w:tc>
          <w:tcPr>
            <w:tcW w:w="5879" w:type="dxa"/>
            <w:shd w:val="clear" w:color="auto" w:fill="FFFFFF"/>
          </w:tcPr>
          <w:p w:rsidR="000C4ED4" w:rsidRPr="00936483" w:rsidRDefault="000C4ED4" w:rsidP="006719FE">
            <w:pPr>
              <w:pStyle w:val="TableText"/>
              <w:keepLines/>
              <w:rPr>
                <w:snapToGrid w:val="0"/>
              </w:rPr>
            </w:pPr>
            <w:r w:rsidRPr="00936483">
              <w:rPr>
                <w:snapToGrid w:val="0"/>
              </w:rPr>
              <w:t xml:space="preserve">Professional attendance by a specialist anaesthetist in the practice of anaesthesia, if the patient is referred to him or her—a consultation involving a detailed history and comprehensive examination of multiple systems, and the formulation of a written patient management plan, </w:t>
            </w:r>
            <w:r w:rsidRPr="00936483">
              <w:t>and of more than 30 minutes in duration and not more than 45 minutes in duration (other than a service associated with a service to which any of items 2801 to 3000 apply)</w:t>
            </w:r>
          </w:p>
        </w:tc>
        <w:tc>
          <w:tcPr>
            <w:tcW w:w="952" w:type="dxa"/>
            <w:shd w:val="clear" w:color="auto" w:fill="FFFFFF"/>
          </w:tcPr>
          <w:p w:rsidR="000C4ED4" w:rsidRPr="00936483" w:rsidRDefault="000C4ED4" w:rsidP="006719FE">
            <w:pPr>
              <w:pStyle w:val="TableText"/>
              <w:keepLines/>
              <w:ind w:left="-65"/>
              <w:jc w:val="right"/>
            </w:pPr>
            <w:r w:rsidRPr="00936483">
              <w:t>$118.50</w:t>
            </w:r>
          </w:p>
        </w:tc>
      </w:tr>
      <w:tr w:rsidR="000C4ED4" w:rsidRPr="00936483" w:rsidTr="00576ADD">
        <w:trPr>
          <w:cantSplit/>
        </w:trPr>
        <w:tc>
          <w:tcPr>
            <w:tcW w:w="688" w:type="dxa"/>
            <w:shd w:val="clear" w:color="auto" w:fill="FFFFFF"/>
          </w:tcPr>
          <w:p w:rsidR="000C4ED4" w:rsidRPr="00936483" w:rsidRDefault="000C4ED4" w:rsidP="006719FE">
            <w:pPr>
              <w:pStyle w:val="TableText"/>
              <w:keepLines/>
              <w:ind w:left="-91" w:right="-37"/>
              <w:jc w:val="right"/>
              <w:rPr>
                <w:snapToGrid w:val="0"/>
              </w:rPr>
            </w:pPr>
            <w:r w:rsidRPr="00936483">
              <w:rPr>
                <w:snapToGrid w:val="0"/>
              </w:rPr>
              <w:t>17655</w:t>
            </w:r>
          </w:p>
        </w:tc>
        <w:tc>
          <w:tcPr>
            <w:tcW w:w="5879" w:type="dxa"/>
            <w:shd w:val="clear" w:color="auto" w:fill="FFFFFF"/>
          </w:tcPr>
          <w:p w:rsidR="000C4ED4" w:rsidRPr="00936483" w:rsidRDefault="000C4ED4" w:rsidP="006719FE">
            <w:pPr>
              <w:pStyle w:val="TableText"/>
              <w:keepLines/>
              <w:ind w:right="-81"/>
              <w:rPr>
                <w:snapToGrid w:val="0"/>
              </w:rPr>
            </w:pPr>
            <w:r w:rsidRPr="00936483">
              <w:rPr>
                <w:snapToGrid w:val="0"/>
              </w:rPr>
              <w:t xml:space="preserve">Professional attendance by a specialist anaesthetist in the practice of anaesthesia, if the patient is referred to him or her—a consultation involving an exhaustive history and comprehensive examination of multiple systems, and the formulation of a written patient management plan following discussion with relevant health care professionals or the patient, involving medical planning of high complexity, </w:t>
            </w:r>
            <w:r w:rsidRPr="00936483">
              <w:t>and of more than 45 minutes in duration (other than a service associated with a service to which any of items 2801 to 3000 apply)</w:t>
            </w:r>
          </w:p>
        </w:tc>
        <w:tc>
          <w:tcPr>
            <w:tcW w:w="952" w:type="dxa"/>
            <w:shd w:val="clear" w:color="auto" w:fill="FFFFFF"/>
          </w:tcPr>
          <w:p w:rsidR="000C4ED4" w:rsidRPr="00936483" w:rsidRDefault="000C4ED4" w:rsidP="006719FE">
            <w:pPr>
              <w:pStyle w:val="TableText"/>
              <w:keepLines/>
              <w:ind w:left="-65"/>
              <w:jc w:val="right"/>
            </w:pPr>
            <w:r w:rsidRPr="00936483">
              <w:t>$150.90</w:t>
            </w:r>
          </w:p>
        </w:tc>
      </w:tr>
      <w:tr w:rsidR="000C4ED4" w:rsidRPr="00936483" w:rsidTr="00576ADD">
        <w:trPr>
          <w:cantSplit/>
        </w:trPr>
        <w:tc>
          <w:tcPr>
            <w:tcW w:w="688" w:type="dxa"/>
            <w:shd w:val="clear" w:color="auto" w:fill="FFFFFF"/>
          </w:tcPr>
          <w:p w:rsidR="000C4ED4" w:rsidRPr="00936483" w:rsidRDefault="000C4ED4" w:rsidP="006719FE">
            <w:pPr>
              <w:pStyle w:val="TableText"/>
              <w:keepLines/>
              <w:ind w:left="-91" w:right="-37"/>
              <w:jc w:val="right"/>
              <w:rPr>
                <w:snapToGrid w:val="0"/>
              </w:rPr>
            </w:pPr>
            <w:r w:rsidRPr="00936483">
              <w:rPr>
                <w:snapToGrid w:val="0"/>
              </w:rPr>
              <w:t>17680</w:t>
            </w:r>
          </w:p>
        </w:tc>
        <w:tc>
          <w:tcPr>
            <w:tcW w:w="5879" w:type="dxa"/>
            <w:shd w:val="clear" w:color="auto" w:fill="FFFFFF"/>
          </w:tcPr>
          <w:p w:rsidR="000C4ED4" w:rsidRPr="00936483" w:rsidRDefault="000C4ED4" w:rsidP="006719FE">
            <w:pPr>
              <w:pStyle w:val="TableText"/>
              <w:keepLines/>
            </w:pPr>
            <w:r w:rsidRPr="00936483">
              <w:rPr>
                <w:snapToGrid w:val="0"/>
              </w:rPr>
              <w:t>Professional attendance by a medical practitioner in the practice of anaesthesia—</w:t>
            </w:r>
            <w:r w:rsidRPr="00936483">
              <w:t>a consultation immediately before the institution of a major regional blockade in a patient in labour, if no previous anaesthesia consultation has occurred (other than a service associated with a service to which any of items 2801 to 3000 apply)</w:t>
            </w:r>
          </w:p>
        </w:tc>
        <w:tc>
          <w:tcPr>
            <w:tcW w:w="952" w:type="dxa"/>
            <w:shd w:val="clear" w:color="auto" w:fill="FFFFFF"/>
          </w:tcPr>
          <w:p w:rsidR="000C4ED4" w:rsidRPr="00936483" w:rsidRDefault="000C4ED4" w:rsidP="006719FE">
            <w:pPr>
              <w:pStyle w:val="TableText"/>
              <w:keepLines/>
              <w:ind w:left="-23"/>
              <w:jc w:val="right"/>
            </w:pPr>
            <w:r w:rsidRPr="00936483">
              <w:t>$85.55</w:t>
            </w:r>
          </w:p>
        </w:tc>
      </w:tr>
      <w:tr w:rsidR="000C4ED4" w:rsidRPr="00936483" w:rsidTr="00576ADD">
        <w:trPr>
          <w:cantSplit/>
        </w:trPr>
        <w:tc>
          <w:tcPr>
            <w:tcW w:w="688" w:type="dxa"/>
            <w:tcBorders>
              <w:bottom w:val="single" w:sz="4" w:space="0" w:color="auto"/>
            </w:tcBorders>
            <w:shd w:val="clear" w:color="auto" w:fill="FFFFFF"/>
          </w:tcPr>
          <w:p w:rsidR="000C4ED4" w:rsidRPr="00936483" w:rsidRDefault="000C4ED4" w:rsidP="006719FE">
            <w:pPr>
              <w:pStyle w:val="TableText"/>
              <w:keepLines/>
              <w:ind w:left="-91" w:right="-37"/>
              <w:jc w:val="right"/>
              <w:rPr>
                <w:snapToGrid w:val="0"/>
              </w:rPr>
            </w:pPr>
            <w:r w:rsidRPr="00936483">
              <w:rPr>
                <w:snapToGrid w:val="0"/>
              </w:rPr>
              <w:t>17690</w:t>
            </w:r>
          </w:p>
        </w:tc>
        <w:tc>
          <w:tcPr>
            <w:tcW w:w="5879" w:type="dxa"/>
            <w:tcBorders>
              <w:bottom w:val="single" w:sz="4" w:space="0" w:color="auto"/>
            </w:tcBorders>
            <w:shd w:val="clear" w:color="auto" w:fill="FFFFFF"/>
          </w:tcPr>
          <w:p w:rsidR="000C4ED4" w:rsidRPr="00936483" w:rsidRDefault="000C4ED4" w:rsidP="006719FE">
            <w:pPr>
              <w:pStyle w:val="TableText"/>
              <w:keepLines/>
            </w:pPr>
            <w:r w:rsidRPr="00936483">
              <w:rPr>
                <w:snapToGrid w:val="0"/>
              </w:rPr>
              <w:t>A medical service</w:t>
            </w:r>
            <w:r w:rsidRPr="00936483">
              <w:t xml:space="preserve"> in association with an item in the range 17615 to 17625 if:</w:t>
            </w:r>
          </w:p>
          <w:p w:rsidR="000C4ED4" w:rsidRPr="00936483" w:rsidRDefault="000C4ED4" w:rsidP="006719FE">
            <w:pPr>
              <w:pStyle w:val="TableP1a"/>
              <w:keepLines/>
            </w:pPr>
            <w:r w:rsidRPr="00936483">
              <w:tab/>
              <w:t>(a)</w:t>
            </w:r>
            <w:r w:rsidRPr="00936483">
              <w:tab/>
              <w:t>the service is provided to a patient before an admitted patient episode of care involving anaesthesia; and</w:t>
            </w:r>
          </w:p>
          <w:p w:rsidR="000C4ED4" w:rsidRPr="00936483" w:rsidRDefault="000C4ED4" w:rsidP="006719FE">
            <w:pPr>
              <w:pStyle w:val="TableP1a"/>
              <w:keepLines/>
            </w:pPr>
            <w:r w:rsidRPr="00936483">
              <w:tab/>
              <w:t>(b)</w:t>
            </w:r>
            <w:r w:rsidRPr="00936483">
              <w:tab/>
              <w:t>the service is not provided to an admitted patient of a hospital or day</w:t>
            </w:r>
            <w:r w:rsidRPr="00936483">
              <w:noBreakHyphen/>
              <w:t>hospital facility; and</w:t>
            </w:r>
          </w:p>
          <w:p w:rsidR="000C4ED4" w:rsidRPr="00936483" w:rsidRDefault="000C4ED4" w:rsidP="006719FE">
            <w:pPr>
              <w:pStyle w:val="TableP1a"/>
              <w:keepLines/>
            </w:pPr>
            <w:r w:rsidRPr="00936483">
              <w:tab/>
              <w:t>(c)</w:t>
            </w:r>
            <w:r w:rsidRPr="00936483">
              <w:tab/>
              <w:t>the service is not provided on the day of admission to hospital for the subsequent episode of care involving anaesthesia services; and</w:t>
            </w:r>
          </w:p>
          <w:p w:rsidR="000C4ED4" w:rsidRPr="00936483" w:rsidRDefault="000C4ED4" w:rsidP="006719FE">
            <w:pPr>
              <w:pStyle w:val="TableP1a"/>
              <w:keepLines/>
            </w:pPr>
            <w:r w:rsidRPr="00936483">
              <w:tab/>
              <w:t>(d)</w:t>
            </w:r>
            <w:r w:rsidRPr="00936483">
              <w:tab/>
              <w:t>the service is of more than 15 minutes in duration</w:t>
            </w:r>
          </w:p>
          <w:p w:rsidR="000C4ED4" w:rsidRPr="00936483" w:rsidRDefault="000C4ED4" w:rsidP="006719FE">
            <w:pPr>
              <w:pStyle w:val="TableText"/>
              <w:keepLines/>
              <w:spacing w:before="0"/>
              <w:rPr>
                <w:i/>
                <w:iCs/>
                <w:snapToGrid w:val="0"/>
              </w:rPr>
            </w:pPr>
            <w:r w:rsidRPr="00936483">
              <w:t>(other than a service associated with a service to which any of items 2801 to 3000 apply)</w:t>
            </w:r>
          </w:p>
        </w:tc>
        <w:tc>
          <w:tcPr>
            <w:tcW w:w="952" w:type="dxa"/>
            <w:tcBorders>
              <w:bottom w:val="single" w:sz="4" w:space="0" w:color="auto"/>
            </w:tcBorders>
            <w:shd w:val="clear" w:color="auto" w:fill="FFFFFF"/>
          </w:tcPr>
          <w:p w:rsidR="000C4ED4" w:rsidRPr="00936483" w:rsidRDefault="000C4ED4" w:rsidP="006719FE">
            <w:pPr>
              <w:pStyle w:val="TableText"/>
              <w:keepLines/>
              <w:ind w:left="-23"/>
              <w:jc w:val="right"/>
            </w:pPr>
            <w:r w:rsidRPr="00936483">
              <w:t>$39.55</w:t>
            </w:r>
          </w:p>
        </w:tc>
      </w:tr>
    </w:tbl>
    <w:p w:rsidR="005E3E83" w:rsidRPr="00936483" w:rsidRDefault="005E3E83" w:rsidP="006719FE">
      <w:pPr>
        <w:pStyle w:val="HD"/>
      </w:pPr>
      <w:bookmarkStart w:id="191" w:name="_Toc329356898"/>
      <w:r w:rsidRPr="001B079B">
        <w:rPr>
          <w:rStyle w:val="CharDivNo"/>
        </w:rPr>
        <w:t>Division 2.42</w:t>
      </w:r>
      <w:r w:rsidRPr="00936483">
        <w:tab/>
      </w:r>
      <w:r w:rsidRPr="001B079B">
        <w:rPr>
          <w:rStyle w:val="CharDivText"/>
        </w:rPr>
        <w:t>Group T7</w:t>
      </w:r>
      <w:r w:rsidR="00344318" w:rsidRPr="001B079B">
        <w:rPr>
          <w:rStyle w:val="CharDivText"/>
        </w:rPr>
        <w:t>—</w:t>
      </w:r>
      <w:r w:rsidRPr="001B079B">
        <w:rPr>
          <w:rStyle w:val="CharDivText"/>
        </w:rPr>
        <w:t>Regional or field nerve blocks</w:t>
      </w:r>
      <w:bookmarkEnd w:id="191"/>
    </w:p>
    <w:p w:rsidR="005E3E83" w:rsidRPr="00936483" w:rsidRDefault="005E3E83" w:rsidP="006719FE">
      <w:pPr>
        <w:pStyle w:val="HR"/>
      </w:pPr>
      <w:bookmarkStart w:id="192" w:name="_Toc329356899"/>
      <w:r w:rsidRPr="001B079B">
        <w:rPr>
          <w:rStyle w:val="CharSectno"/>
        </w:rPr>
        <w:t>2.42.1</w:t>
      </w:r>
      <w:r w:rsidRPr="00936483">
        <w:tab/>
        <w:t xml:space="preserve">Meaning of </w:t>
      </w:r>
      <w:r w:rsidRPr="00936483">
        <w:rPr>
          <w:i/>
        </w:rPr>
        <w:t>amount under clause 2</w:t>
      </w:r>
      <w:r w:rsidRPr="00936483">
        <w:t>.</w:t>
      </w:r>
      <w:r w:rsidRPr="00936483">
        <w:rPr>
          <w:i/>
        </w:rPr>
        <w:t>42</w:t>
      </w:r>
      <w:r w:rsidRPr="00936483">
        <w:t>.</w:t>
      </w:r>
      <w:r w:rsidRPr="00936483">
        <w:rPr>
          <w:i/>
        </w:rPr>
        <w:t>1</w:t>
      </w:r>
      <w:bookmarkEnd w:id="192"/>
    </w:p>
    <w:p w:rsidR="005E3E83" w:rsidRPr="00936483" w:rsidRDefault="005E3E83" w:rsidP="006719FE">
      <w:pPr>
        <w:pStyle w:val="ZR1"/>
      </w:pPr>
      <w:r w:rsidRPr="00936483">
        <w:tab/>
        <w:t>(1)</w:t>
      </w:r>
      <w:r w:rsidRPr="00936483">
        <w:tab/>
        <w:t>In item 18219:</w:t>
      </w:r>
    </w:p>
    <w:p w:rsidR="005E3E83" w:rsidRPr="00936483" w:rsidRDefault="005E3E83" w:rsidP="006719FE">
      <w:pPr>
        <w:pStyle w:val="Zdefinition"/>
        <w:keepLines/>
      </w:pPr>
      <w:r w:rsidRPr="00936483">
        <w:rPr>
          <w:b/>
          <w:i/>
        </w:rPr>
        <w:t>amount under clause 2</w:t>
      </w:r>
      <w:r w:rsidRPr="00936483">
        <w:rPr>
          <w:b/>
        </w:rPr>
        <w:t>.</w:t>
      </w:r>
      <w:r w:rsidRPr="00936483">
        <w:rPr>
          <w:b/>
          <w:i/>
        </w:rPr>
        <w:t>42.1</w:t>
      </w:r>
      <w:r w:rsidRPr="00936483">
        <w:t xml:space="preserve"> means the sum of:</w:t>
      </w:r>
    </w:p>
    <w:p w:rsidR="005E3E83" w:rsidRPr="00936483" w:rsidRDefault="005E3E83" w:rsidP="006719FE">
      <w:pPr>
        <w:pStyle w:val="P1"/>
      </w:pPr>
      <w:r w:rsidRPr="00936483">
        <w:tab/>
        <w:t>(a)</w:t>
      </w:r>
      <w:r w:rsidRPr="00936483">
        <w:tab/>
        <w:t>the fee for item</w:t>
      </w:r>
      <w:r w:rsidR="007A0200" w:rsidRPr="00936483">
        <w:t> </w:t>
      </w:r>
      <w:r w:rsidRPr="00936483">
        <w:t>18216; and</w:t>
      </w:r>
    </w:p>
    <w:p w:rsidR="005E3E83" w:rsidRPr="00936483" w:rsidRDefault="005E3E83" w:rsidP="006719FE">
      <w:pPr>
        <w:pStyle w:val="P1"/>
      </w:pPr>
      <w:r w:rsidRPr="00936483">
        <w:tab/>
        <w:t>(b)</w:t>
      </w:r>
      <w:r w:rsidRPr="00936483">
        <w:tab/>
        <w:t>$</w:t>
      </w:r>
      <w:r w:rsidR="003969D2" w:rsidRPr="00936483">
        <w:t>19.00</w:t>
      </w:r>
      <w:r w:rsidRPr="00936483">
        <w:t xml:space="preserve"> for each additional period of 15</w:t>
      </w:r>
      <w:r w:rsidR="007A0200" w:rsidRPr="00936483">
        <w:t> </w:t>
      </w:r>
      <w:r w:rsidRPr="00936483">
        <w:t>minutes, and part of a period of 15</w:t>
      </w:r>
      <w:r w:rsidR="007A0200" w:rsidRPr="00936483">
        <w:t> </w:t>
      </w:r>
      <w:r w:rsidRPr="00936483">
        <w:t>minutes, of continuous attendance beyond the first hour of attendance.</w:t>
      </w:r>
    </w:p>
    <w:p w:rsidR="005E3E83" w:rsidRPr="00936483" w:rsidRDefault="005E3E83" w:rsidP="006719FE">
      <w:pPr>
        <w:pStyle w:val="ZR2"/>
      </w:pPr>
      <w:r w:rsidRPr="00936483">
        <w:tab/>
        <w:t>(2)</w:t>
      </w:r>
      <w:r w:rsidRPr="00936483">
        <w:tab/>
        <w:t>In item</w:t>
      </w:r>
      <w:r w:rsidR="007A0200" w:rsidRPr="00936483">
        <w:t> </w:t>
      </w:r>
      <w:r w:rsidRPr="00936483">
        <w:t>18227:</w:t>
      </w:r>
    </w:p>
    <w:p w:rsidR="005E3E83" w:rsidRPr="00936483" w:rsidRDefault="005E3E83" w:rsidP="006719FE">
      <w:pPr>
        <w:pStyle w:val="Zdefinition"/>
        <w:keepLines/>
      </w:pPr>
      <w:r w:rsidRPr="00936483">
        <w:rPr>
          <w:b/>
          <w:i/>
        </w:rPr>
        <w:t>amount under clause 2</w:t>
      </w:r>
      <w:r w:rsidRPr="00936483">
        <w:rPr>
          <w:b/>
        </w:rPr>
        <w:t>.</w:t>
      </w:r>
      <w:r w:rsidRPr="00936483">
        <w:rPr>
          <w:b/>
          <w:i/>
        </w:rPr>
        <w:t>42.1</w:t>
      </w:r>
      <w:r w:rsidRPr="00936483">
        <w:t xml:space="preserve"> means the sum of:</w:t>
      </w:r>
    </w:p>
    <w:p w:rsidR="005E3E83" w:rsidRPr="00936483" w:rsidRDefault="005E3E83" w:rsidP="006719FE">
      <w:pPr>
        <w:pStyle w:val="P1"/>
      </w:pPr>
      <w:r w:rsidRPr="00936483">
        <w:tab/>
        <w:t>(a)</w:t>
      </w:r>
      <w:r w:rsidRPr="00936483">
        <w:tab/>
        <w:t>the fee for item</w:t>
      </w:r>
      <w:r w:rsidR="007A0200" w:rsidRPr="00936483">
        <w:t> </w:t>
      </w:r>
      <w:r w:rsidRPr="00936483">
        <w:t>18226; and</w:t>
      </w:r>
    </w:p>
    <w:p w:rsidR="005E3E83" w:rsidRPr="00936483" w:rsidRDefault="005E3E83" w:rsidP="006719FE">
      <w:pPr>
        <w:pStyle w:val="P1"/>
      </w:pPr>
      <w:r w:rsidRPr="00936483">
        <w:tab/>
        <w:t>(b)</w:t>
      </w:r>
      <w:r w:rsidRPr="00936483">
        <w:tab/>
        <w:t>$28.</w:t>
      </w:r>
      <w:r w:rsidR="003969D2" w:rsidRPr="00936483">
        <w:t>60</w:t>
      </w:r>
      <w:r w:rsidRPr="00936483">
        <w:t xml:space="preserve"> for each additional period of 15</w:t>
      </w:r>
      <w:r w:rsidR="007A0200" w:rsidRPr="00936483">
        <w:t> </w:t>
      </w:r>
      <w:r w:rsidRPr="00936483">
        <w:t>minutes, and part of a period of 15</w:t>
      </w:r>
      <w:r w:rsidR="007A0200" w:rsidRPr="00936483">
        <w:t> </w:t>
      </w:r>
      <w:r w:rsidRPr="00936483">
        <w:t>minutes, of continuous attendance beyond the first hour of attendance.</w:t>
      </w:r>
    </w:p>
    <w:p w:rsidR="005E3E83" w:rsidRPr="00936483" w:rsidRDefault="005E3E83" w:rsidP="006719FE">
      <w:pPr>
        <w:pStyle w:val="HR"/>
      </w:pPr>
      <w:bookmarkStart w:id="193" w:name="_Toc329356900"/>
      <w:r w:rsidRPr="001B079B">
        <w:rPr>
          <w:rStyle w:val="CharSectno"/>
        </w:rPr>
        <w:t>2.42.2</w:t>
      </w:r>
      <w:r w:rsidRPr="00936483">
        <w:tab/>
        <w:t>Application of Group T7</w:t>
      </w:r>
      <w:bookmarkEnd w:id="193"/>
    </w:p>
    <w:p w:rsidR="005E3E83" w:rsidRPr="00936483" w:rsidRDefault="005E3E83" w:rsidP="006719FE">
      <w:pPr>
        <w:pStyle w:val="R1"/>
        <w:spacing w:after="120"/>
      </w:pPr>
      <w:r w:rsidRPr="00936483">
        <w:tab/>
      </w:r>
      <w:r w:rsidRPr="00936483">
        <w:tab/>
        <w:t>An item in Group T7 does not apply to a service mentioned in the item if the service is provided at the same time as, or in connection with, the provision of a pain pump for post</w:t>
      </w:r>
      <w:r w:rsidRPr="00936483">
        <w:noBreakHyphen/>
        <w:t>surgical pain management.</w:t>
      </w:r>
    </w:p>
    <w:tbl>
      <w:tblPr>
        <w:tblW w:w="7519" w:type="dxa"/>
        <w:tblInd w:w="-35" w:type="dxa"/>
        <w:shd w:val="clear" w:color="auto" w:fill="FFFFFF"/>
        <w:tblLayout w:type="fixed"/>
        <w:tblCellMar>
          <w:left w:w="107" w:type="dxa"/>
          <w:right w:w="107" w:type="dxa"/>
        </w:tblCellMar>
        <w:tblLook w:val="0000"/>
      </w:tblPr>
      <w:tblGrid>
        <w:gridCol w:w="758"/>
        <w:gridCol w:w="5809"/>
        <w:gridCol w:w="952"/>
      </w:tblGrid>
      <w:tr w:rsidR="005E3E83" w:rsidRPr="00936483" w:rsidTr="00576ADD">
        <w:trPr>
          <w:cantSplit/>
          <w:tblHeader/>
        </w:trPr>
        <w:tc>
          <w:tcPr>
            <w:tcW w:w="7519" w:type="dxa"/>
            <w:gridSpan w:val="3"/>
            <w:shd w:val="clear" w:color="auto" w:fill="FFFFFF"/>
          </w:tcPr>
          <w:p w:rsidR="005E3E83" w:rsidRPr="00936483" w:rsidRDefault="005E3E83" w:rsidP="006719FE">
            <w:pPr>
              <w:pStyle w:val="TableColHead"/>
              <w:keepLines/>
              <w:spacing w:after="0"/>
              <w:ind w:left="-29" w:right="-72"/>
            </w:pPr>
            <w:r w:rsidRPr="00936483">
              <w:t>Group T7</w:t>
            </w:r>
            <w:r w:rsidR="00344318" w:rsidRPr="00936483">
              <w:t>—</w:t>
            </w:r>
            <w:r w:rsidRPr="00936483">
              <w:t>Regional or field nerve blocks</w:t>
            </w:r>
          </w:p>
        </w:tc>
      </w:tr>
      <w:tr w:rsidR="005E3E83" w:rsidRPr="00936483" w:rsidTr="00576ADD">
        <w:trPr>
          <w:cantSplit/>
          <w:tblHeader/>
        </w:trPr>
        <w:tc>
          <w:tcPr>
            <w:tcW w:w="758" w:type="dxa"/>
            <w:tcBorders>
              <w:bottom w:val="single" w:sz="4" w:space="0" w:color="auto"/>
            </w:tcBorders>
            <w:shd w:val="clear" w:color="auto" w:fill="FFFFFF"/>
          </w:tcPr>
          <w:p w:rsidR="005E3E83" w:rsidRPr="00936483" w:rsidRDefault="005E3E83" w:rsidP="006719FE">
            <w:pPr>
              <w:pStyle w:val="TableColHead"/>
              <w:keepLines/>
              <w:spacing w:after="0"/>
              <w:ind w:left="-29" w:right="-72"/>
            </w:pPr>
            <w:r w:rsidRPr="00936483">
              <w:t xml:space="preserve"> Item</w:t>
            </w:r>
          </w:p>
        </w:tc>
        <w:tc>
          <w:tcPr>
            <w:tcW w:w="5809" w:type="dxa"/>
            <w:tcBorders>
              <w:bottom w:val="single" w:sz="4" w:space="0" w:color="auto"/>
            </w:tcBorders>
            <w:shd w:val="clear" w:color="auto" w:fill="FFFFFF"/>
          </w:tcPr>
          <w:p w:rsidR="005E3E83" w:rsidRPr="00936483" w:rsidRDefault="005E3E83" w:rsidP="006719FE">
            <w:pPr>
              <w:pStyle w:val="TableColHead"/>
              <w:keepLines/>
              <w:spacing w:after="0"/>
              <w:ind w:left="-29" w:right="-72"/>
            </w:pPr>
            <w:r w:rsidRPr="00936483">
              <w:t>Description</w:t>
            </w:r>
          </w:p>
        </w:tc>
        <w:tc>
          <w:tcPr>
            <w:tcW w:w="952" w:type="dxa"/>
            <w:tcBorders>
              <w:bottom w:val="single" w:sz="4" w:space="0" w:color="auto"/>
            </w:tcBorders>
            <w:shd w:val="clear" w:color="auto" w:fill="FFFFFF"/>
          </w:tcPr>
          <w:p w:rsidR="005E3E83" w:rsidRPr="00936483" w:rsidRDefault="005E3E83" w:rsidP="006719FE">
            <w:pPr>
              <w:pStyle w:val="TableColHead"/>
              <w:keepLines/>
              <w:spacing w:after="0"/>
              <w:ind w:left="-29" w:right="-72"/>
            </w:pPr>
            <w:r w:rsidRPr="00936483">
              <w:t>Fee</w:t>
            </w:r>
          </w:p>
        </w:tc>
      </w:tr>
      <w:tr w:rsidR="005E3E83" w:rsidRPr="00936483" w:rsidTr="00576ADD">
        <w:trPr>
          <w:cantSplit/>
        </w:trPr>
        <w:tc>
          <w:tcPr>
            <w:tcW w:w="758" w:type="dxa"/>
            <w:tcBorders>
              <w:top w:val="single" w:sz="4" w:space="0" w:color="auto"/>
            </w:tcBorders>
            <w:shd w:val="clear" w:color="auto" w:fill="FFFFFF"/>
          </w:tcPr>
          <w:p w:rsidR="005E3E83" w:rsidRPr="00936483" w:rsidRDefault="005E3E83" w:rsidP="006719FE">
            <w:pPr>
              <w:pStyle w:val="TableText"/>
              <w:keepLines/>
              <w:ind w:left="-91"/>
              <w:jc w:val="right"/>
              <w:rPr>
                <w:snapToGrid w:val="0"/>
              </w:rPr>
            </w:pPr>
            <w:r w:rsidRPr="00936483">
              <w:rPr>
                <w:snapToGrid w:val="0"/>
              </w:rPr>
              <w:t>18213</w:t>
            </w:r>
          </w:p>
        </w:tc>
        <w:tc>
          <w:tcPr>
            <w:tcW w:w="5809" w:type="dxa"/>
            <w:tcBorders>
              <w:top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Intravenous regional anaesthesia of limb by retrograde perfusion</w:t>
            </w:r>
          </w:p>
        </w:tc>
        <w:tc>
          <w:tcPr>
            <w:tcW w:w="952" w:type="dxa"/>
            <w:tcBorders>
              <w:top w:val="single" w:sz="4" w:space="0" w:color="auto"/>
            </w:tcBorders>
            <w:shd w:val="clear" w:color="auto" w:fill="FFFFFF"/>
          </w:tcPr>
          <w:p w:rsidR="005E3E83" w:rsidRPr="00936483" w:rsidRDefault="00CE5895" w:rsidP="006719FE">
            <w:pPr>
              <w:pStyle w:val="TableText"/>
              <w:keepLines/>
              <w:jc w:val="right"/>
            </w:pPr>
            <w:r w:rsidRPr="00936483">
              <w:t>$88.65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18216</w:t>
            </w:r>
          </w:p>
        </w:tc>
        <w:tc>
          <w:tcPr>
            <w:tcW w:w="5809" w:type="dxa"/>
            <w:shd w:val="clear" w:color="auto" w:fill="FFFFFF"/>
          </w:tcPr>
          <w:p w:rsidR="005E3E83" w:rsidRPr="00936483" w:rsidRDefault="005E3E83" w:rsidP="006719FE">
            <w:pPr>
              <w:pStyle w:val="TableText"/>
              <w:keepLines/>
              <w:ind w:right="-65"/>
              <w:rPr>
                <w:snapToGrid w:val="0"/>
              </w:rPr>
            </w:pPr>
            <w:r w:rsidRPr="00936483">
              <w:rPr>
                <w:snapToGrid w:val="0"/>
              </w:rPr>
              <w:t xml:space="preserve">Intrathecal or epidural infusion of a therapeutic substance, initial injection or commencement of, including up to </w:t>
            </w:r>
            <w:r w:rsidR="00344318" w:rsidRPr="00936483">
              <w:rPr>
                <w:snapToGrid w:val="0"/>
              </w:rPr>
              <w:t xml:space="preserve">one </w:t>
            </w:r>
            <w:r w:rsidRPr="00936483">
              <w:rPr>
                <w:snapToGrid w:val="0"/>
              </w:rPr>
              <w:t>hour of continuous attendance by the medical practitioner (Anaes.)</w:t>
            </w:r>
          </w:p>
        </w:tc>
        <w:tc>
          <w:tcPr>
            <w:tcW w:w="952" w:type="dxa"/>
            <w:shd w:val="clear" w:color="auto" w:fill="FFFFFF"/>
          </w:tcPr>
          <w:p w:rsidR="005E3E83" w:rsidRPr="00936483" w:rsidRDefault="00CE5895" w:rsidP="006719FE">
            <w:pPr>
              <w:pStyle w:val="TableText"/>
              <w:keepLines/>
              <w:jc w:val="right"/>
            </w:pPr>
            <w:r w:rsidRPr="00936483">
              <w:t>$189.90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18219</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Intrathecal or epidural infusion of a therapeutic substance, initial injection or commencement of, if continuous attendance by the medical practitioner extends beyond the first hour (Anaes.)</w:t>
            </w:r>
          </w:p>
        </w:tc>
        <w:tc>
          <w:tcPr>
            <w:tcW w:w="952" w:type="dxa"/>
            <w:shd w:val="clear" w:color="auto" w:fill="FFFFFF"/>
          </w:tcPr>
          <w:p w:rsidR="005E3E83" w:rsidRPr="00936483" w:rsidRDefault="005E3E83" w:rsidP="006719FE">
            <w:pPr>
              <w:pStyle w:val="TableText"/>
              <w:keepLines/>
              <w:rPr>
                <w:snapToGrid w:val="0"/>
              </w:rPr>
            </w:pPr>
            <w:r w:rsidRPr="00936483">
              <w:rPr>
                <w:snapToGrid w:val="0"/>
              </w:rPr>
              <w:t>Amount under clause 2.42.1</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18222</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Infusion of a therapeutic substance to maintain regional anaesthesia or analgesia, subsequent injection or revision of, if the period of continuous medical practitioner attendance is 15</w:t>
            </w:r>
            <w:r w:rsidR="007A0200" w:rsidRPr="00936483">
              <w:rPr>
                <w:snapToGrid w:val="0"/>
              </w:rPr>
              <w:t> </w:t>
            </w:r>
            <w:r w:rsidRPr="00936483">
              <w:rPr>
                <w:snapToGrid w:val="0"/>
              </w:rPr>
              <w:t>minutes or less</w:t>
            </w:r>
          </w:p>
        </w:tc>
        <w:tc>
          <w:tcPr>
            <w:tcW w:w="952" w:type="dxa"/>
            <w:shd w:val="clear" w:color="auto" w:fill="FFFFFF"/>
          </w:tcPr>
          <w:p w:rsidR="005E3E83" w:rsidRPr="00936483" w:rsidRDefault="00CE5895" w:rsidP="006719FE">
            <w:pPr>
              <w:pStyle w:val="TableText"/>
              <w:keepLines/>
              <w:jc w:val="right"/>
            </w:pPr>
            <w:r w:rsidRPr="00936483">
              <w:t>$37.65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18225</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Infusion of a therapeutic substance to maintain regional anaesthesia or analgesia, subsequent injection or revision of, if the period of continuous medical practitioner attendance is more than 15</w:t>
            </w:r>
            <w:r w:rsidR="007A0200" w:rsidRPr="00936483">
              <w:rPr>
                <w:snapToGrid w:val="0"/>
              </w:rPr>
              <w:t> </w:t>
            </w:r>
            <w:r w:rsidRPr="00936483">
              <w:rPr>
                <w:snapToGrid w:val="0"/>
              </w:rPr>
              <w:t>minutes</w:t>
            </w:r>
          </w:p>
        </w:tc>
        <w:tc>
          <w:tcPr>
            <w:tcW w:w="952" w:type="dxa"/>
            <w:shd w:val="clear" w:color="auto" w:fill="FFFFFF"/>
          </w:tcPr>
          <w:p w:rsidR="005E3E83" w:rsidRPr="00936483" w:rsidRDefault="00CE5895" w:rsidP="006719FE">
            <w:pPr>
              <w:pStyle w:val="TableText"/>
              <w:keepLines/>
              <w:jc w:val="right"/>
            </w:pPr>
            <w:r w:rsidRPr="00936483">
              <w:t>$50.05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18226</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 xml:space="preserve">Intrathecal or epidural infusion of a therapeutic substance, initial injection or commencement of, including up to </w:t>
            </w:r>
            <w:r w:rsidR="00344318" w:rsidRPr="00936483">
              <w:rPr>
                <w:snapToGrid w:val="0"/>
              </w:rPr>
              <w:t xml:space="preserve">one </w:t>
            </w:r>
            <w:r w:rsidRPr="00936483">
              <w:rPr>
                <w:snapToGrid w:val="0"/>
              </w:rPr>
              <w:t>hour of continuous attendance by the medical practitioner</w:t>
            </w:r>
            <w:r w:rsidR="00344318" w:rsidRPr="00936483">
              <w:rPr>
                <w:snapToGrid w:val="0"/>
              </w:rPr>
              <w:t>—</w:t>
            </w:r>
            <w:r w:rsidRPr="00936483">
              <w:rPr>
                <w:snapToGrid w:val="0"/>
              </w:rPr>
              <w:t>for a patient in labour, if the service is provided between 8 pm to 8</w:t>
            </w:r>
            <w:r w:rsidR="007A0200" w:rsidRPr="00936483">
              <w:rPr>
                <w:snapToGrid w:val="0"/>
              </w:rPr>
              <w:t> </w:t>
            </w:r>
            <w:r w:rsidRPr="00936483">
              <w:rPr>
                <w:snapToGrid w:val="0"/>
              </w:rPr>
              <w:t>am on any weekday, or on a Saturday, Sunday or public holiday</w:t>
            </w:r>
          </w:p>
        </w:tc>
        <w:tc>
          <w:tcPr>
            <w:tcW w:w="952" w:type="dxa"/>
            <w:shd w:val="clear" w:color="auto" w:fill="FFFFFF"/>
          </w:tcPr>
          <w:p w:rsidR="005E3E83" w:rsidRPr="00936483" w:rsidRDefault="00CE5895" w:rsidP="006719FE">
            <w:pPr>
              <w:pStyle w:val="TableText"/>
              <w:keepLines/>
              <w:jc w:val="right"/>
            </w:pPr>
            <w:r w:rsidRPr="00936483">
              <w:t>$284.80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18227</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Intrathecal or epidural infusion of a therapeutic substance, initial injection or commencement of, if continuous attendance by a medical practitioner extends beyond the first hour</w:t>
            </w:r>
            <w:r w:rsidR="00344318" w:rsidRPr="00936483">
              <w:rPr>
                <w:snapToGrid w:val="0"/>
              </w:rPr>
              <w:t>—</w:t>
            </w:r>
            <w:r w:rsidRPr="00936483">
              <w:rPr>
                <w:snapToGrid w:val="0"/>
              </w:rPr>
              <w:t>for a patient in labour, if the service is provided between 8 pm to 8 am on any weekday, or on a Saturday, Sunday or public holiday</w:t>
            </w:r>
          </w:p>
        </w:tc>
        <w:tc>
          <w:tcPr>
            <w:tcW w:w="952" w:type="dxa"/>
            <w:shd w:val="clear" w:color="auto" w:fill="FFFFFF"/>
          </w:tcPr>
          <w:p w:rsidR="005E3E83" w:rsidRPr="00936483" w:rsidRDefault="005E3E83" w:rsidP="006719FE">
            <w:pPr>
              <w:pStyle w:val="TableText"/>
              <w:keepLines/>
            </w:pPr>
            <w:r w:rsidRPr="00936483">
              <w:rPr>
                <w:snapToGrid w:val="0"/>
              </w:rPr>
              <w:t>Amount under clause 2.42.1</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18228</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Interpleural block, initial injection or commencement of infusion of a therapeutic substance</w:t>
            </w:r>
          </w:p>
        </w:tc>
        <w:tc>
          <w:tcPr>
            <w:tcW w:w="952" w:type="dxa"/>
            <w:shd w:val="clear" w:color="auto" w:fill="FFFFFF"/>
          </w:tcPr>
          <w:p w:rsidR="005E3E83" w:rsidRPr="00936483" w:rsidRDefault="00CE5895" w:rsidP="006719FE">
            <w:pPr>
              <w:pStyle w:val="TableText"/>
              <w:keepLines/>
              <w:jc w:val="right"/>
            </w:pPr>
            <w:r w:rsidRPr="00936483">
              <w:t>$62.50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18230</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Intrathecal or epidural injection of neurolytic substance (Anaes.)</w:t>
            </w:r>
          </w:p>
        </w:tc>
        <w:tc>
          <w:tcPr>
            <w:tcW w:w="952" w:type="dxa"/>
            <w:shd w:val="clear" w:color="auto" w:fill="FFFFFF"/>
          </w:tcPr>
          <w:p w:rsidR="005E3E83" w:rsidRPr="00936483" w:rsidRDefault="00CE5895" w:rsidP="006719FE">
            <w:pPr>
              <w:pStyle w:val="TableText"/>
              <w:keepLines/>
              <w:jc w:val="right"/>
            </w:pPr>
            <w:r w:rsidRPr="00936483">
              <w:t>$238.45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18232</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Intrathecal or epidural injection of substance other than anaesthetic, contrast or neurolytic solutions, other than a service to which another item in this Group applies (Anaes.)</w:t>
            </w:r>
          </w:p>
        </w:tc>
        <w:tc>
          <w:tcPr>
            <w:tcW w:w="952" w:type="dxa"/>
            <w:shd w:val="clear" w:color="auto" w:fill="FFFFFF"/>
          </w:tcPr>
          <w:p w:rsidR="005E3E83" w:rsidRPr="00936483" w:rsidRDefault="00CE5895" w:rsidP="006719FE">
            <w:pPr>
              <w:pStyle w:val="TableText"/>
              <w:keepLines/>
              <w:jc w:val="right"/>
            </w:pPr>
            <w:r w:rsidRPr="00936483">
              <w:t>$189.90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18233</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Epidural injection of blood for blood patch (Anaes.)</w:t>
            </w:r>
          </w:p>
        </w:tc>
        <w:tc>
          <w:tcPr>
            <w:tcW w:w="952" w:type="dxa"/>
            <w:shd w:val="clear" w:color="auto" w:fill="FFFFFF"/>
          </w:tcPr>
          <w:p w:rsidR="005E3E83" w:rsidRPr="00936483" w:rsidRDefault="00CE5895" w:rsidP="006719FE">
            <w:pPr>
              <w:pStyle w:val="TableText"/>
              <w:keepLines/>
              <w:jc w:val="right"/>
            </w:pPr>
            <w:r w:rsidRPr="00936483">
              <w:t>$189.90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18234</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Trigeminal nerve, primary division of, injection of an anaesthetic agent (Anaes.)</w:t>
            </w:r>
          </w:p>
        </w:tc>
        <w:tc>
          <w:tcPr>
            <w:tcW w:w="952" w:type="dxa"/>
            <w:shd w:val="clear" w:color="auto" w:fill="FFFFFF"/>
          </w:tcPr>
          <w:p w:rsidR="005E3E83" w:rsidRPr="00936483" w:rsidRDefault="00CE5895" w:rsidP="006719FE">
            <w:pPr>
              <w:pStyle w:val="TableText"/>
              <w:keepLines/>
              <w:jc w:val="right"/>
            </w:pPr>
            <w:r w:rsidRPr="00936483">
              <w:t>$124.85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18236</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Trigeminal nerve, peripheral branch of, injection of an anaesthetic agent (Anaes.)</w:t>
            </w:r>
          </w:p>
        </w:tc>
        <w:tc>
          <w:tcPr>
            <w:tcW w:w="952" w:type="dxa"/>
            <w:shd w:val="clear" w:color="auto" w:fill="FFFFFF"/>
          </w:tcPr>
          <w:p w:rsidR="005E3E83" w:rsidRPr="00936483" w:rsidRDefault="00CE5895" w:rsidP="006719FE">
            <w:pPr>
              <w:pStyle w:val="TableText"/>
              <w:keepLines/>
              <w:jc w:val="right"/>
            </w:pPr>
            <w:r w:rsidRPr="00936483">
              <w:t>$62.50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18238</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Facial nerve, injection of an anaesthetic agent, other than a service associated with a service to which item 18240 applies</w:t>
            </w:r>
          </w:p>
        </w:tc>
        <w:tc>
          <w:tcPr>
            <w:tcW w:w="952" w:type="dxa"/>
            <w:shd w:val="clear" w:color="auto" w:fill="FFFFFF"/>
          </w:tcPr>
          <w:p w:rsidR="005E3E83" w:rsidRPr="00936483" w:rsidRDefault="00CE5895" w:rsidP="006719FE">
            <w:pPr>
              <w:pStyle w:val="TableText"/>
              <w:keepLines/>
              <w:jc w:val="right"/>
            </w:pPr>
            <w:r w:rsidRPr="00936483">
              <w:t>$37.65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18240</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Retrobulbar or peribulbar injection of an anaesthetic agent</w:t>
            </w:r>
          </w:p>
        </w:tc>
        <w:tc>
          <w:tcPr>
            <w:tcW w:w="952" w:type="dxa"/>
            <w:shd w:val="clear" w:color="auto" w:fill="FFFFFF"/>
          </w:tcPr>
          <w:p w:rsidR="005E3E83" w:rsidRPr="00936483" w:rsidRDefault="00CE5895" w:rsidP="006719FE">
            <w:pPr>
              <w:pStyle w:val="TableText"/>
              <w:keepLines/>
              <w:jc w:val="right"/>
            </w:pPr>
            <w:r w:rsidRPr="00936483">
              <w:t>$93.60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18242</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Greater occipital nerve, injection of an anaesthetic agent (Anaes.)</w:t>
            </w:r>
          </w:p>
        </w:tc>
        <w:tc>
          <w:tcPr>
            <w:tcW w:w="952" w:type="dxa"/>
            <w:shd w:val="clear" w:color="auto" w:fill="FFFFFF"/>
          </w:tcPr>
          <w:p w:rsidR="005E3E83" w:rsidRPr="00936483" w:rsidRDefault="00CE5895" w:rsidP="006719FE">
            <w:pPr>
              <w:pStyle w:val="TableText"/>
              <w:keepLines/>
              <w:jc w:val="right"/>
            </w:pPr>
            <w:r w:rsidRPr="00936483">
              <w:t>$37.65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18244</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 xml:space="preserve">Vagus nerve, injection of an anaesthetic agent </w:t>
            </w:r>
          </w:p>
        </w:tc>
        <w:tc>
          <w:tcPr>
            <w:tcW w:w="952" w:type="dxa"/>
            <w:shd w:val="clear" w:color="auto" w:fill="FFFFFF"/>
          </w:tcPr>
          <w:p w:rsidR="005E3E83" w:rsidRPr="00936483" w:rsidRDefault="00CE5895" w:rsidP="006719FE">
            <w:pPr>
              <w:pStyle w:val="TableText"/>
              <w:keepLines/>
              <w:jc w:val="right"/>
            </w:pPr>
            <w:r w:rsidRPr="00936483">
              <w:t>$100.80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18246</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Glossopharyngeal nerve, injection of an anaesthetic agent</w:t>
            </w:r>
          </w:p>
        </w:tc>
        <w:tc>
          <w:tcPr>
            <w:tcW w:w="952" w:type="dxa"/>
            <w:shd w:val="clear" w:color="auto" w:fill="FFFFFF"/>
          </w:tcPr>
          <w:p w:rsidR="005E3E83" w:rsidRPr="00936483" w:rsidRDefault="00CE5895" w:rsidP="006719FE">
            <w:pPr>
              <w:pStyle w:val="TableText"/>
              <w:keepLines/>
              <w:jc w:val="right"/>
            </w:pPr>
            <w:r w:rsidRPr="00936483">
              <w:t>$100.80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18248</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Phrenic nerve, injection of an anaesthetic agent</w:t>
            </w:r>
          </w:p>
        </w:tc>
        <w:tc>
          <w:tcPr>
            <w:tcW w:w="952" w:type="dxa"/>
            <w:shd w:val="clear" w:color="auto" w:fill="FFFFFF"/>
          </w:tcPr>
          <w:p w:rsidR="005E3E83" w:rsidRPr="00936483" w:rsidRDefault="00CE5895" w:rsidP="006719FE">
            <w:pPr>
              <w:pStyle w:val="TableText"/>
              <w:keepLines/>
              <w:jc w:val="right"/>
            </w:pPr>
            <w:r w:rsidRPr="00936483">
              <w:t>$88.65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18250</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Spinal accessory nerve, injection of an anaesthetic agent</w:t>
            </w:r>
          </w:p>
        </w:tc>
        <w:tc>
          <w:tcPr>
            <w:tcW w:w="952" w:type="dxa"/>
            <w:shd w:val="clear" w:color="auto" w:fill="FFFFFF"/>
          </w:tcPr>
          <w:p w:rsidR="005E3E83" w:rsidRPr="00936483" w:rsidRDefault="00CE5895" w:rsidP="006719FE">
            <w:pPr>
              <w:pStyle w:val="TableText"/>
              <w:keepLines/>
              <w:jc w:val="right"/>
            </w:pPr>
            <w:r w:rsidRPr="00936483">
              <w:t>$62.50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18252</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Cervical plexus, injection of an anaesthetic agent</w:t>
            </w:r>
          </w:p>
        </w:tc>
        <w:tc>
          <w:tcPr>
            <w:tcW w:w="952" w:type="dxa"/>
            <w:shd w:val="clear" w:color="auto" w:fill="FFFFFF"/>
          </w:tcPr>
          <w:p w:rsidR="005E3E83" w:rsidRPr="00936483" w:rsidRDefault="00CE5895" w:rsidP="006719FE">
            <w:pPr>
              <w:pStyle w:val="TableText"/>
              <w:keepLines/>
              <w:jc w:val="right"/>
            </w:pPr>
            <w:r w:rsidRPr="00936483">
              <w:t>$100.80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18254</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Brachial plexus, injection of an anaesthetic agent</w:t>
            </w:r>
          </w:p>
        </w:tc>
        <w:tc>
          <w:tcPr>
            <w:tcW w:w="952" w:type="dxa"/>
            <w:shd w:val="clear" w:color="auto" w:fill="FFFFFF"/>
          </w:tcPr>
          <w:p w:rsidR="005E3E83" w:rsidRPr="00936483" w:rsidRDefault="00CE5895" w:rsidP="006719FE">
            <w:pPr>
              <w:pStyle w:val="TableText"/>
              <w:keepLines/>
              <w:jc w:val="right"/>
            </w:pPr>
            <w:r w:rsidRPr="00936483">
              <w:t>$100.80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18256</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Suprascapular nerve, injection of an anaesthetic agent</w:t>
            </w:r>
          </w:p>
        </w:tc>
        <w:tc>
          <w:tcPr>
            <w:tcW w:w="952" w:type="dxa"/>
            <w:shd w:val="clear" w:color="auto" w:fill="FFFFFF"/>
          </w:tcPr>
          <w:p w:rsidR="005E3E83" w:rsidRPr="00936483" w:rsidRDefault="00CE5895" w:rsidP="006719FE">
            <w:pPr>
              <w:pStyle w:val="TableText"/>
              <w:keepLines/>
              <w:jc w:val="right"/>
            </w:pPr>
            <w:r w:rsidRPr="00936483">
              <w:t>$62.50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18258</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Intercostal nerve (single), injection of an anaesthetic agent</w:t>
            </w:r>
          </w:p>
        </w:tc>
        <w:tc>
          <w:tcPr>
            <w:tcW w:w="952" w:type="dxa"/>
            <w:shd w:val="clear" w:color="auto" w:fill="FFFFFF"/>
          </w:tcPr>
          <w:p w:rsidR="005E3E83" w:rsidRPr="00936483" w:rsidRDefault="00CE5895" w:rsidP="006719FE">
            <w:pPr>
              <w:pStyle w:val="TableText"/>
              <w:keepLines/>
              <w:jc w:val="right"/>
            </w:pPr>
            <w:r w:rsidRPr="00936483">
              <w:t>$62.50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18260</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Intercostal nerves (multiple), injection of an anaesthetic agent</w:t>
            </w:r>
          </w:p>
        </w:tc>
        <w:tc>
          <w:tcPr>
            <w:tcW w:w="952" w:type="dxa"/>
            <w:shd w:val="clear" w:color="auto" w:fill="FFFFFF"/>
          </w:tcPr>
          <w:p w:rsidR="005E3E83" w:rsidRPr="00936483" w:rsidRDefault="00CE5895" w:rsidP="006719FE">
            <w:pPr>
              <w:pStyle w:val="TableText"/>
              <w:keepLines/>
              <w:jc w:val="right"/>
            </w:pPr>
            <w:r w:rsidRPr="00936483">
              <w:t>$88.65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18262</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Ilio</w:t>
            </w:r>
            <w:r w:rsidRPr="00936483">
              <w:rPr>
                <w:snapToGrid w:val="0"/>
              </w:rPr>
              <w:noBreakHyphen/>
              <w:t xml:space="preserve">inguinal, iliohypogastric or genitofemoral nerves, </w:t>
            </w:r>
            <w:r w:rsidR="00344318" w:rsidRPr="00936483">
              <w:rPr>
                <w:snapToGrid w:val="0"/>
              </w:rPr>
              <w:t xml:space="preserve">one </w:t>
            </w:r>
            <w:r w:rsidRPr="00936483">
              <w:rPr>
                <w:snapToGrid w:val="0"/>
              </w:rPr>
              <w:t>or more of, injection of an anaesthetic agent (Anaes.)</w:t>
            </w:r>
          </w:p>
        </w:tc>
        <w:tc>
          <w:tcPr>
            <w:tcW w:w="952" w:type="dxa"/>
            <w:shd w:val="clear" w:color="auto" w:fill="FFFFFF"/>
          </w:tcPr>
          <w:p w:rsidR="005E3E83" w:rsidRPr="00936483" w:rsidRDefault="00CE5895" w:rsidP="006719FE">
            <w:pPr>
              <w:pStyle w:val="TableText"/>
              <w:keepLines/>
              <w:jc w:val="right"/>
            </w:pPr>
            <w:r w:rsidRPr="00936483">
              <w:t>$62.50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18264</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Pudendal nerve, injection of an anaesthetic agent</w:t>
            </w:r>
          </w:p>
        </w:tc>
        <w:tc>
          <w:tcPr>
            <w:tcW w:w="952" w:type="dxa"/>
            <w:shd w:val="clear" w:color="auto" w:fill="FFFFFF"/>
          </w:tcPr>
          <w:p w:rsidR="005E3E83" w:rsidRPr="00936483" w:rsidRDefault="00CE5895" w:rsidP="006719FE">
            <w:pPr>
              <w:pStyle w:val="TableText"/>
              <w:keepLines/>
              <w:jc w:val="right"/>
            </w:pPr>
            <w:r w:rsidRPr="00936483">
              <w:t>$100.80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18266</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 xml:space="preserve">Ulnar, radial or median nerve, main trunk of, </w:t>
            </w:r>
            <w:r w:rsidR="00344318" w:rsidRPr="00936483">
              <w:rPr>
                <w:snapToGrid w:val="0"/>
              </w:rPr>
              <w:t xml:space="preserve">one </w:t>
            </w:r>
            <w:r w:rsidRPr="00936483">
              <w:rPr>
                <w:snapToGrid w:val="0"/>
              </w:rPr>
              <w:t>or more of, injection of an anaesthetic agent, not being associated with a brachial plexus block</w:t>
            </w:r>
          </w:p>
        </w:tc>
        <w:tc>
          <w:tcPr>
            <w:tcW w:w="952" w:type="dxa"/>
            <w:shd w:val="clear" w:color="auto" w:fill="FFFFFF"/>
          </w:tcPr>
          <w:p w:rsidR="005E3E83" w:rsidRPr="00936483" w:rsidRDefault="00CE5895" w:rsidP="006719FE">
            <w:pPr>
              <w:pStyle w:val="TableText"/>
              <w:keepLines/>
              <w:jc w:val="right"/>
            </w:pPr>
            <w:r w:rsidRPr="00936483">
              <w:t>$62.50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18268</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Obturator nerve, injection of an anaesthetic agent</w:t>
            </w:r>
          </w:p>
        </w:tc>
        <w:tc>
          <w:tcPr>
            <w:tcW w:w="952" w:type="dxa"/>
            <w:shd w:val="clear" w:color="auto" w:fill="FFFFFF"/>
          </w:tcPr>
          <w:p w:rsidR="005E3E83" w:rsidRPr="00936483" w:rsidRDefault="00CE5895" w:rsidP="006719FE">
            <w:pPr>
              <w:pStyle w:val="TableText"/>
              <w:keepLines/>
              <w:jc w:val="right"/>
            </w:pPr>
            <w:r w:rsidRPr="00936483">
              <w:t>$88.65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18270</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Femoral nerve, injection of an anaesthetic agent</w:t>
            </w:r>
          </w:p>
        </w:tc>
        <w:tc>
          <w:tcPr>
            <w:tcW w:w="952" w:type="dxa"/>
            <w:shd w:val="clear" w:color="auto" w:fill="FFFFFF"/>
          </w:tcPr>
          <w:p w:rsidR="005E3E83" w:rsidRPr="00936483" w:rsidRDefault="00CE5895" w:rsidP="006719FE">
            <w:pPr>
              <w:pStyle w:val="TableText"/>
              <w:keepLines/>
              <w:jc w:val="right"/>
            </w:pPr>
            <w:r w:rsidRPr="00936483">
              <w:t>$88.65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18272</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 xml:space="preserve">Saphenous, sural, popliteal or posterior tibial nerve, main trunk of, </w:t>
            </w:r>
            <w:r w:rsidR="00344318" w:rsidRPr="00936483">
              <w:rPr>
                <w:snapToGrid w:val="0"/>
              </w:rPr>
              <w:t xml:space="preserve">one </w:t>
            </w:r>
            <w:r w:rsidRPr="00936483">
              <w:rPr>
                <w:snapToGrid w:val="0"/>
              </w:rPr>
              <w:t>or more of, injection of an anaesthetic agent</w:t>
            </w:r>
          </w:p>
        </w:tc>
        <w:tc>
          <w:tcPr>
            <w:tcW w:w="952" w:type="dxa"/>
            <w:shd w:val="clear" w:color="auto" w:fill="FFFFFF"/>
          </w:tcPr>
          <w:p w:rsidR="005E3E83" w:rsidRPr="00936483" w:rsidRDefault="00CE5895" w:rsidP="006719FE">
            <w:pPr>
              <w:pStyle w:val="TableText"/>
              <w:keepLines/>
              <w:jc w:val="right"/>
            </w:pPr>
            <w:r w:rsidRPr="00936483">
              <w:t>$62.50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18274</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Paravertebral, cervical, thoracic, lumbar, sacral or coccygeal nerves, injection of an anaesthetic agent, (single vertebral level)</w:t>
            </w:r>
          </w:p>
        </w:tc>
        <w:tc>
          <w:tcPr>
            <w:tcW w:w="952" w:type="dxa"/>
            <w:shd w:val="clear" w:color="auto" w:fill="FFFFFF"/>
          </w:tcPr>
          <w:p w:rsidR="005E3E83" w:rsidRPr="00936483" w:rsidRDefault="00CE5895" w:rsidP="006719FE">
            <w:pPr>
              <w:pStyle w:val="TableText"/>
              <w:keepLines/>
              <w:jc w:val="right"/>
            </w:pPr>
            <w:r w:rsidRPr="00936483">
              <w:t>$88.65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18276</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Paravertebral nerves, injection of an anaesthetic agent, (multiple levels)</w:t>
            </w:r>
          </w:p>
        </w:tc>
        <w:tc>
          <w:tcPr>
            <w:tcW w:w="952" w:type="dxa"/>
            <w:shd w:val="clear" w:color="auto" w:fill="FFFFFF"/>
          </w:tcPr>
          <w:p w:rsidR="005E3E83" w:rsidRPr="00936483" w:rsidRDefault="00CE5895" w:rsidP="006719FE">
            <w:pPr>
              <w:pStyle w:val="TableText"/>
              <w:keepLines/>
              <w:jc w:val="right"/>
            </w:pPr>
            <w:r w:rsidRPr="00936483">
              <w:t>$124.85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18278</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Sciatic nerve, injection of an anaesthetic agent</w:t>
            </w:r>
          </w:p>
        </w:tc>
        <w:tc>
          <w:tcPr>
            <w:tcW w:w="952" w:type="dxa"/>
            <w:shd w:val="clear" w:color="auto" w:fill="FFFFFF"/>
          </w:tcPr>
          <w:p w:rsidR="005E3E83" w:rsidRPr="00936483" w:rsidRDefault="00CE5895" w:rsidP="006719FE">
            <w:pPr>
              <w:pStyle w:val="TableText"/>
              <w:keepLines/>
              <w:jc w:val="right"/>
            </w:pPr>
            <w:r w:rsidRPr="00936483">
              <w:t>$88.65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18280</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Sphenopalatine ganglion, injection of an anaesthetic agent (Anaes.)</w:t>
            </w:r>
          </w:p>
        </w:tc>
        <w:tc>
          <w:tcPr>
            <w:tcW w:w="952" w:type="dxa"/>
            <w:shd w:val="clear" w:color="auto" w:fill="FFFFFF"/>
          </w:tcPr>
          <w:p w:rsidR="005E3E83" w:rsidRPr="00936483" w:rsidRDefault="00AF6D31" w:rsidP="006719FE">
            <w:pPr>
              <w:pStyle w:val="TableText"/>
              <w:keepLines/>
              <w:jc w:val="right"/>
            </w:pPr>
            <w:r>
              <w:t>$124.85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18282</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Carotid sinus, injection of an anaesthetic agent, as an independent percutaneous procedure</w:t>
            </w:r>
          </w:p>
        </w:tc>
        <w:tc>
          <w:tcPr>
            <w:tcW w:w="952" w:type="dxa"/>
            <w:shd w:val="clear" w:color="auto" w:fill="FFFFFF"/>
          </w:tcPr>
          <w:p w:rsidR="005E3E83" w:rsidRPr="00936483" w:rsidRDefault="00CE5895" w:rsidP="006719FE">
            <w:pPr>
              <w:pStyle w:val="TableText"/>
              <w:keepLines/>
              <w:jc w:val="right"/>
            </w:pPr>
            <w:r w:rsidRPr="00936483">
              <w:t>$100.80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18284</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Stellate ganglion, injection of an anaesthetic agent (cervical sympathetic block) (Anaes.)</w:t>
            </w:r>
          </w:p>
        </w:tc>
        <w:tc>
          <w:tcPr>
            <w:tcW w:w="952" w:type="dxa"/>
            <w:shd w:val="clear" w:color="auto" w:fill="FFFFFF"/>
          </w:tcPr>
          <w:p w:rsidR="005E3E83" w:rsidRPr="00936483" w:rsidRDefault="00CE5895" w:rsidP="006719FE">
            <w:pPr>
              <w:pStyle w:val="TableText"/>
              <w:keepLines/>
              <w:jc w:val="right"/>
            </w:pPr>
            <w:r w:rsidRPr="00936483">
              <w:t>$147.65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18286</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Lumbar or thoracic nerves, injection of an anaesthetic agent (paravertebral sympathetic block) (Anaes.)</w:t>
            </w:r>
          </w:p>
        </w:tc>
        <w:tc>
          <w:tcPr>
            <w:tcW w:w="952" w:type="dxa"/>
            <w:shd w:val="clear" w:color="auto" w:fill="FFFFFF"/>
          </w:tcPr>
          <w:p w:rsidR="005E3E83" w:rsidRPr="00936483" w:rsidRDefault="00CE5895" w:rsidP="006719FE">
            <w:pPr>
              <w:pStyle w:val="TableText"/>
              <w:keepLines/>
              <w:jc w:val="right"/>
            </w:pPr>
            <w:r w:rsidRPr="00936483">
              <w:t>$147.65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18288</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Coeliac plexus or splanchnic nerves, injection of an anaesthetic agent (Anaes.)</w:t>
            </w:r>
          </w:p>
        </w:tc>
        <w:tc>
          <w:tcPr>
            <w:tcW w:w="952" w:type="dxa"/>
            <w:shd w:val="clear" w:color="auto" w:fill="FFFFFF"/>
          </w:tcPr>
          <w:p w:rsidR="005E3E83" w:rsidRPr="00936483" w:rsidRDefault="00CE5895" w:rsidP="006719FE">
            <w:pPr>
              <w:pStyle w:val="TableText"/>
              <w:keepLines/>
              <w:jc w:val="right"/>
            </w:pPr>
            <w:r w:rsidRPr="00936483">
              <w:t>$147.65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18290</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 xml:space="preserve">Cranial nerve other than trigeminal, destruction by a neurolytic </w:t>
            </w:r>
            <w:r w:rsidRPr="00936483">
              <w:t>agent, other than a service associated with the injection of botulinum toxin</w:t>
            </w:r>
            <w:r w:rsidRPr="00936483">
              <w:rPr>
                <w:snapToGrid w:val="0"/>
              </w:rPr>
              <w:t xml:space="preserve"> (Anaes.)</w:t>
            </w:r>
          </w:p>
        </w:tc>
        <w:tc>
          <w:tcPr>
            <w:tcW w:w="952" w:type="dxa"/>
            <w:shd w:val="clear" w:color="auto" w:fill="FFFFFF"/>
          </w:tcPr>
          <w:p w:rsidR="005E3E83" w:rsidRPr="00936483" w:rsidRDefault="00CE5895" w:rsidP="006719FE">
            <w:pPr>
              <w:pStyle w:val="TableText"/>
              <w:keepLines/>
              <w:jc w:val="right"/>
            </w:pPr>
            <w:r w:rsidRPr="00936483">
              <w:t>$249.75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18292</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Nerve branch, destruction by a neurolytic agent, other than a service to which another item in this Group applies</w:t>
            </w:r>
            <w:r w:rsidRPr="00936483">
              <w:t xml:space="preserve"> or a service associated with the injection of botulinum toxin</w:t>
            </w:r>
            <w:r w:rsidRPr="00936483">
              <w:rPr>
                <w:snapToGrid w:val="0"/>
              </w:rPr>
              <w:t xml:space="preserve"> </w:t>
            </w:r>
            <w:r w:rsidRPr="00936483">
              <w:t>except those services to which items 18354, 18356 and 18358 apply</w:t>
            </w:r>
            <w:r w:rsidRPr="00936483">
              <w:rPr>
                <w:snapToGrid w:val="0"/>
              </w:rPr>
              <w:t xml:space="preserve"> (Anaes.)</w:t>
            </w:r>
          </w:p>
        </w:tc>
        <w:tc>
          <w:tcPr>
            <w:tcW w:w="952" w:type="dxa"/>
            <w:shd w:val="clear" w:color="auto" w:fill="FFFFFF"/>
          </w:tcPr>
          <w:p w:rsidR="005E3E83" w:rsidRPr="00936483" w:rsidRDefault="00CE5895" w:rsidP="006719FE">
            <w:pPr>
              <w:pStyle w:val="TableText"/>
              <w:keepLines/>
              <w:jc w:val="right"/>
            </w:pPr>
            <w:r w:rsidRPr="00936483">
              <w:t>$124.85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18294</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Coeliac plexus or splanchnic nerves, destruction by a neurolytic agent (Anaes.)</w:t>
            </w:r>
          </w:p>
        </w:tc>
        <w:tc>
          <w:tcPr>
            <w:tcW w:w="952" w:type="dxa"/>
            <w:shd w:val="clear" w:color="auto" w:fill="FFFFFF"/>
          </w:tcPr>
          <w:p w:rsidR="005E3E83" w:rsidRPr="00936483" w:rsidRDefault="00CE5895" w:rsidP="006719FE">
            <w:pPr>
              <w:pStyle w:val="TableText"/>
              <w:keepLines/>
              <w:jc w:val="right"/>
            </w:pPr>
            <w:r w:rsidRPr="00936483">
              <w:t>$176.00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left="-91"/>
              <w:jc w:val="right"/>
              <w:rPr>
                <w:snapToGrid w:val="0"/>
              </w:rPr>
            </w:pPr>
            <w:r w:rsidRPr="00936483">
              <w:rPr>
                <w:snapToGrid w:val="0"/>
              </w:rPr>
              <w:t>18296</w:t>
            </w:r>
          </w:p>
        </w:tc>
        <w:tc>
          <w:tcPr>
            <w:tcW w:w="5809" w:type="dxa"/>
            <w:shd w:val="clear" w:color="auto" w:fill="FFFFFF"/>
          </w:tcPr>
          <w:p w:rsidR="005E3E83" w:rsidRPr="00936483" w:rsidRDefault="005E3E83" w:rsidP="006719FE">
            <w:pPr>
              <w:pStyle w:val="TableText"/>
              <w:keepLines/>
              <w:rPr>
                <w:snapToGrid w:val="0"/>
              </w:rPr>
            </w:pPr>
            <w:r w:rsidRPr="00936483">
              <w:rPr>
                <w:snapToGrid w:val="0"/>
              </w:rPr>
              <w:t>Lumbar sympathetic chain, destruction by a neurolytic agent (Anaes.)</w:t>
            </w:r>
          </w:p>
        </w:tc>
        <w:tc>
          <w:tcPr>
            <w:tcW w:w="952" w:type="dxa"/>
            <w:shd w:val="clear" w:color="auto" w:fill="FFFFFF"/>
          </w:tcPr>
          <w:p w:rsidR="005E3E83" w:rsidRPr="00936483" w:rsidRDefault="00CE5895" w:rsidP="006719FE">
            <w:pPr>
              <w:pStyle w:val="TableText"/>
              <w:keepLines/>
              <w:jc w:val="right"/>
            </w:pPr>
            <w:r w:rsidRPr="00936483">
              <w:t>$150.55</w:t>
            </w:r>
          </w:p>
        </w:tc>
      </w:tr>
      <w:tr w:rsidR="005E3E83" w:rsidRPr="00936483" w:rsidTr="00576ADD">
        <w:trPr>
          <w:cantSplit/>
        </w:trPr>
        <w:tc>
          <w:tcPr>
            <w:tcW w:w="758" w:type="dxa"/>
            <w:tcBorders>
              <w:bottom w:val="single" w:sz="4" w:space="0" w:color="auto"/>
            </w:tcBorders>
            <w:shd w:val="clear" w:color="auto" w:fill="FFFFFF"/>
          </w:tcPr>
          <w:p w:rsidR="005E3E83" w:rsidRPr="00936483" w:rsidRDefault="005E3E83" w:rsidP="006719FE">
            <w:pPr>
              <w:pStyle w:val="TableText"/>
              <w:keepLines/>
              <w:ind w:left="-91"/>
              <w:jc w:val="right"/>
              <w:rPr>
                <w:snapToGrid w:val="0"/>
              </w:rPr>
            </w:pPr>
            <w:r w:rsidRPr="00936483">
              <w:rPr>
                <w:snapToGrid w:val="0"/>
              </w:rPr>
              <w:t>18298</w:t>
            </w:r>
          </w:p>
        </w:tc>
        <w:tc>
          <w:tcPr>
            <w:tcW w:w="5809" w:type="dxa"/>
            <w:tcBorders>
              <w:bottom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Cervical or thoracic sympathetic chain, destruction by a neurolytic agent (Anaes.)</w:t>
            </w:r>
          </w:p>
        </w:tc>
        <w:tc>
          <w:tcPr>
            <w:tcW w:w="952" w:type="dxa"/>
            <w:tcBorders>
              <w:bottom w:val="single" w:sz="4" w:space="0" w:color="auto"/>
            </w:tcBorders>
            <w:shd w:val="clear" w:color="auto" w:fill="FFFFFF"/>
          </w:tcPr>
          <w:p w:rsidR="005E3E83" w:rsidRPr="00936483" w:rsidRDefault="00CE5895" w:rsidP="006719FE">
            <w:pPr>
              <w:pStyle w:val="TableText"/>
              <w:keepLines/>
              <w:jc w:val="right"/>
            </w:pPr>
            <w:r w:rsidRPr="00936483">
              <w:t>$176.00</w:t>
            </w:r>
          </w:p>
        </w:tc>
      </w:tr>
    </w:tbl>
    <w:p w:rsidR="005E3E83" w:rsidRPr="00936483" w:rsidRDefault="005E3E83" w:rsidP="006719FE">
      <w:pPr>
        <w:pStyle w:val="HD"/>
      </w:pPr>
      <w:bookmarkStart w:id="194" w:name="_Toc329356901"/>
      <w:r w:rsidRPr="001B079B">
        <w:rPr>
          <w:rStyle w:val="CharDivNo"/>
        </w:rPr>
        <w:t>Division 2.42A</w:t>
      </w:r>
      <w:r w:rsidRPr="00936483">
        <w:tab/>
      </w:r>
      <w:r w:rsidRPr="001B079B">
        <w:rPr>
          <w:rStyle w:val="CharDivText"/>
        </w:rPr>
        <w:t>Group T11</w:t>
      </w:r>
      <w:r w:rsidR="00344318" w:rsidRPr="001B079B">
        <w:rPr>
          <w:rStyle w:val="CharDivText"/>
        </w:rPr>
        <w:t>—</w:t>
      </w:r>
      <w:r w:rsidRPr="001B079B">
        <w:rPr>
          <w:rStyle w:val="CharDivText"/>
        </w:rPr>
        <w:t>Botulinum toxin</w:t>
      </w:r>
      <w:bookmarkEnd w:id="194"/>
    </w:p>
    <w:p w:rsidR="005E3E83" w:rsidRPr="00936483" w:rsidRDefault="005E3E83" w:rsidP="006719FE">
      <w:pPr>
        <w:pStyle w:val="HR"/>
        <w:rPr>
          <w:lang w:eastAsia="en-AU"/>
        </w:rPr>
      </w:pPr>
      <w:bookmarkStart w:id="195" w:name="_Toc329356902"/>
      <w:r w:rsidRPr="001B079B">
        <w:rPr>
          <w:rStyle w:val="CharSectno"/>
        </w:rPr>
        <w:t>2.42A.1</w:t>
      </w:r>
      <w:r w:rsidRPr="00936483">
        <w:rPr>
          <w:lang w:eastAsia="en-AU"/>
        </w:rPr>
        <w:tab/>
        <w:t>Injection of botulinum toxin</w:t>
      </w:r>
      <w:bookmarkEnd w:id="195"/>
    </w:p>
    <w:p w:rsidR="005E3E83" w:rsidRPr="00936483" w:rsidRDefault="005E3E83" w:rsidP="006719FE">
      <w:pPr>
        <w:pStyle w:val="R1"/>
        <w:rPr>
          <w:lang w:eastAsia="en-AU"/>
        </w:rPr>
      </w:pPr>
      <w:r w:rsidRPr="00936483">
        <w:rPr>
          <w:lang w:eastAsia="en-AU"/>
        </w:rPr>
        <w:tab/>
        <w:t>(1)</w:t>
      </w:r>
      <w:r w:rsidRPr="00936483">
        <w:rPr>
          <w:lang w:eastAsia="en-AU"/>
        </w:rPr>
        <w:tab/>
        <w:t>Items 18350 to 18373 apply to a service provided</w:t>
      </w:r>
      <w:r w:rsidRPr="00936483">
        <w:t xml:space="preserve"> by a medical practitioner</w:t>
      </w:r>
      <w:r w:rsidRPr="00936483">
        <w:rPr>
          <w:lang w:eastAsia="en-AU"/>
        </w:rPr>
        <w:t xml:space="preserve"> </w:t>
      </w:r>
      <w:r w:rsidRPr="00936483">
        <w:t>registered by the Medicare Australia CEO to participate in the arrangements made under paragraph</w:t>
      </w:r>
      <w:r w:rsidR="007C71CD" w:rsidRPr="00936483">
        <w:t xml:space="preserve"> </w:t>
      </w:r>
      <w:r w:rsidRPr="00936483">
        <w:t>100</w:t>
      </w:r>
      <w:r w:rsidR="007A0200" w:rsidRPr="00936483">
        <w:t> </w:t>
      </w:r>
      <w:r w:rsidRPr="00936483">
        <w:t>(1)</w:t>
      </w:r>
      <w:r w:rsidR="007A0200" w:rsidRPr="00936483">
        <w:t> </w:t>
      </w:r>
      <w:r w:rsidRPr="00936483">
        <w:t xml:space="preserve">(b) of the </w:t>
      </w:r>
      <w:r w:rsidRPr="00936483">
        <w:rPr>
          <w:i/>
        </w:rPr>
        <w:t>National Health Act 1953</w:t>
      </w:r>
      <w:r w:rsidRPr="00936483">
        <w:t xml:space="preserve"> for the purpose of providing an adequate pharmaceutical service for individuals requiring treatment with botulinum toxin.</w:t>
      </w:r>
    </w:p>
    <w:p w:rsidR="005E3E83" w:rsidRPr="00936483" w:rsidRDefault="005E3E83" w:rsidP="006719FE">
      <w:pPr>
        <w:pStyle w:val="R2"/>
        <w:rPr>
          <w:lang w:eastAsia="en-AU"/>
        </w:rPr>
      </w:pPr>
      <w:r w:rsidRPr="00936483">
        <w:rPr>
          <w:lang w:eastAsia="en-AU"/>
        </w:rPr>
        <w:tab/>
        <w:t>(2)</w:t>
      </w:r>
      <w:r w:rsidRPr="00936483">
        <w:rPr>
          <w:lang w:eastAsia="en-AU"/>
        </w:rPr>
        <w:tab/>
        <w:t>If the cost of the botulinum toxin injection supplied in connection with a service described in each of items 18350 to</w:t>
      </w:r>
      <w:r w:rsidR="007A0200" w:rsidRPr="00936483">
        <w:rPr>
          <w:lang w:eastAsia="en-AU"/>
        </w:rPr>
        <w:t> </w:t>
      </w:r>
      <w:r w:rsidRPr="00936483">
        <w:rPr>
          <w:lang w:eastAsia="en-AU"/>
        </w:rPr>
        <w:t>18373 is not subsidised by the Commonwealth or a State, the service is taken not to include the supply of that toxin.</w:t>
      </w:r>
    </w:p>
    <w:p w:rsidR="005E3E83" w:rsidRPr="00936483" w:rsidRDefault="005E3E83" w:rsidP="006719FE">
      <w:pPr>
        <w:pStyle w:val="HR"/>
      </w:pPr>
      <w:bookmarkStart w:id="196" w:name="_Toc329356903"/>
      <w:r w:rsidRPr="001B079B">
        <w:rPr>
          <w:rStyle w:val="CharSectno"/>
        </w:rPr>
        <w:t>2.42A.2</w:t>
      </w:r>
      <w:r w:rsidRPr="00936483">
        <w:tab/>
        <w:t>Limitation of items 18360 and 18364</w:t>
      </w:r>
      <w:bookmarkEnd w:id="196"/>
    </w:p>
    <w:p w:rsidR="005E3E83" w:rsidRPr="00936483" w:rsidRDefault="005E3E83" w:rsidP="006719FE">
      <w:pPr>
        <w:pStyle w:val="R1"/>
        <w:spacing w:after="120"/>
      </w:pPr>
      <w:r w:rsidRPr="00936483">
        <w:tab/>
      </w:r>
      <w:r w:rsidRPr="00936483">
        <w:tab/>
        <w:t>A service mentioned in item 18360 or 18364 is applicable to the first 4 treatments, not exceeding 2 for each limb, on any day.</w:t>
      </w:r>
    </w:p>
    <w:tbl>
      <w:tblPr>
        <w:tblW w:w="7449" w:type="dxa"/>
        <w:tblInd w:w="-35" w:type="dxa"/>
        <w:shd w:val="clear" w:color="auto" w:fill="FFFFFF"/>
        <w:tblLayout w:type="fixed"/>
        <w:tblCellMar>
          <w:left w:w="107" w:type="dxa"/>
          <w:right w:w="107" w:type="dxa"/>
        </w:tblCellMar>
        <w:tblLook w:val="0000"/>
      </w:tblPr>
      <w:tblGrid>
        <w:gridCol w:w="758"/>
        <w:gridCol w:w="5795"/>
        <w:gridCol w:w="896"/>
      </w:tblGrid>
      <w:tr w:rsidR="005E3E83" w:rsidRPr="00936483" w:rsidTr="00576ADD">
        <w:trPr>
          <w:cantSplit/>
          <w:tblHeader/>
        </w:trPr>
        <w:tc>
          <w:tcPr>
            <w:tcW w:w="7449" w:type="dxa"/>
            <w:gridSpan w:val="3"/>
            <w:shd w:val="clear" w:color="auto" w:fill="FFFFFF"/>
          </w:tcPr>
          <w:p w:rsidR="005E3E83" w:rsidRPr="00936483" w:rsidRDefault="005E3E83" w:rsidP="006719FE">
            <w:pPr>
              <w:pStyle w:val="TableColHead"/>
              <w:keepLines/>
              <w:spacing w:after="0"/>
              <w:ind w:left="-29" w:right="-72"/>
              <w:rPr>
                <w:rFonts w:cs="Arial"/>
                <w:b w:val="0"/>
                <w:szCs w:val="18"/>
              </w:rPr>
            </w:pPr>
            <w:r w:rsidRPr="00936483">
              <w:t>Group T11</w:t>
            </w:r>
            <w:r w:rsidR="00344318" w:rsidRPr="00936483">
              <w:t>—</w:t>
            </w:r>
            <w:r w:rsidRPr="00936483">
              <w:t>Botulinum toxin</w:t>
            </w:r>
          </w:p>
        </w:tc>
      </w:tr>
      <w:tr w:rsidR="005E3E83" w:rsidRPr="00936483" w:rsidTr="00576ADD">
        <w:trPr>
          <w:cantSplit/>
          <w:tblHeader/>
        </w:trPr>
        <w:tc>
          <w:tcPr>
            <w:tcW w:w="758" w:type="dxa"/>
            <w:tcBorders>
              <w:bottom w:val="single" w:sz="4" w:space="0" w:color="auto"/>
            </w:tcBorders>
            <w:shd w:val="clear" w:color="auto" w:fill="FFFFFF"/>
          </w:tcPr>
          <w:p w:rsidR="005E3E83" w:rsidRPr="00936483" w:rsidRDefault="005E3E83" w:rsidP="006719FE">
            <w:pPr>
              <w:pStyle w:val="TableColHead"/>
              <w:keepLines/>
              <w:ind w:left="-91"/>
              <w:rPr>
                <w:snapToGrid w:val="0"/>
              </w:rPr>
            </w:pPr>
            <w:r w:rsidRPr="00936483">
              <w:rPr>
                <w:snapToGrid w:val="0"/>
              </w:rPr>
              <w:t>Item</w:t>
            </w:r>
          </w:p>
        </w:tc>
        <w:tc>
          <w:tcPr>
            <w:tcW w:w="5795"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896" w:type="dxa"/>
            <w:tcBorders>
              <w:bottom w:val="single" w:sz="4" w:space="0" w:color="auto"/>
            </w:tcBorders>
            <w:shd w:val="clear" w:color="auto" w:fill="FFFFFF"/>
          </w:tcPr>
          <w:p w:rsidR="005E3E83" w:rsidRPr="00936483" w:rsidRDefault="005E3E83" w:rsidP="006719FE">
            <w:pPr>
              <w:pStyle w:val="TableColHead"/>
              <w:keepLines/>
            </w:pPr>
            <w:r w:rsidRPr="00936483">
              <w:t xml:space="preserve">Fee </w:t>
            </w:r>
            <w:r w:rsidR="00692D2A" w:rsidRPr="00936483">
              <w:t>(</w:t>
            </w:r>
            <w:r w:rsidRPr="00936483">
              <w:t>$</w:t>
            </w:r>
            <w:r w:rsidR="00692D2A" w:rsidRPr="00936483">
              <w:t>)</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rPr>
            </w:pPr>
            <w:r w:rsidRPr="00936483">
              <w:rPr>
                <w:snapToGrid w:val="0"/>
              </w:rPr>
              <w:t>18350</w:t>
            </w:r>
          </w:p>
        </w:tc>
        <w:tc>
          <w:tcPr>
            <w:tcW w:w="5795" w:type="dxa"/>
            <w:shd w:val="clear" w:color="auto" w:fill="FFFFFF"/>
          </w:tcPr>
          <w:p w:rsidR="005E3E83" w:rsidRPr="00936483" w:rsidRDefault="005E3E83" w:rsidP="006719FE">
            <w:pPr>
              <w:pStyle w:val="TableText"/>
              <w:keepLines/>
              <w:ind w:right="-89"/>
              <w:rPr>
                <w:snapToGrid w:val="0"/>
              </w:rPr>
            </w:pPr>
            <w:r w:rsidRPr="00936483">
              <w:rPr>
                <w:snapToGrid w:val="0"/>
              </w:rPr>
              <w:t xml:space="preserve">Botulinum toxin (Botox), injection of, for hemifacial spasm in a patient who is at least 12 years, including all such injections on any </w:t>
            </w:r>
            <w:r w:rsidR="00344318" w:rsidRPr="00936483">
              <w:rPr>
                <w:snapToGrid w:val="0"/>
              </w:rPr>
              <w:t xml:space="preserve">one </w:t>
            </w:r>
            <w:r w:rsidRPr="00936483">
              <w:rPr>
                <w:snapToGrid w:val="0"/>
              </w:rPr>
              <w:t>day</w:t>
            </w:r>
          </w:p>
        </w:tc>
        <w:tc>
          <w:tcPr>
            <w:tcW w:w="896" w:type="dxa"/>
            <w:shd w:val="clear" w:color="auto" w:fill="FFFFFF"/>
          </w:tcPr>
          <w:p w:rsidR="005E3E83" w:rsidRPr="00936483" w:rsidRDefault="00CE5895" w:rsidP="006719FE">
            <w:pPr>
              <w:pStyle w:val="TableText"/>
              <w:keepLines/>
              <w:ind w:right="-89"/>
              <w:jc w:val="right"/>
              <w:rPr>
                <w:snapToGrid w:val="0"/>
              </w:rPr>
            </w:pPr>
            <w:r w:rsidRPr="00936483">
              <w:rPr>
                <w:snapToGrid w:val="0"/>
              </w:rPr>
              <w:t>124.85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rPr>
            </w:pPr>
            <w:r w:rsidRPr="00936483">
              <w:rPr>
                <w:snapToGrid w:val="0"/>
              </w:rPr>
              <w:t>18351</w:t>
            </w:r>
          </w:p>
        </w:tc>
        <w:tc>
          <w:tcPr>
            <w:tcW w:w="5795" w:type="dxa"/>
            <w:shd w:val="clear" w:color="auto" w:fill="FFFFFF"/>
          </w:tcPr>
          <w:p w:rsidR="005E3E83" w:rsidRPr="00936483" w:rsidRDefault="005E3E83" w:rsidP="006719FE">
            <w:pPr>
              <w:pStyle w:val="TableText"/>
              <w:keepLines/>
              <w:ind w:right="-89"/>
              <w:rPr>
                <w:snapToGrid w:val="0"/>
              </w:rPr>
            </w:pPr>
            <w:r w:rsidRPr="00936483">
              <w:rPr>
                <w:snapToGrid w:val="0"/>
              </w:rPr>
              <w:t xml:space="preserve">Botulinum toxin (Dysport), injection of, for hemifacial spasm in a patient who is at least 18 years, including all such injections on any </w:t>
            </w:r>
            <w:r w:rsidR="00344318" w:rsidRPr="00936483">
              <w:rPr>
                <w:snapToGrid w:val="0"/>
              </w:rPr>
              <w:t xml:space="preserve">one </w:t>
            </w:r>
            <w:r w:rsidRPr="00936483">
              <w:rPr>
                <w:snapToGrid w:val="0"/>
              </w:rPr>
              <w:t>day</w:t>
            </w:r>
          </w:p>
        </w:tc>
        <w:tc>
          <w:tcPr>
            <w:tcW w:w="896" w:type="dxa"/>
            <w:shd w:val="clear" w:color="auto" w:fill="FFFFFF"/>
          </w:tcPr>
          <w:p w:rsidR="005E3E83" w:rsidRPr="00936483" w:rsidRDefault="005E3E83" w:rsidP="006719FE">
            <w:pPr>
              <w:pStyle w:val="TableText"/>
              <w:keepLines/>
              <w:ind w:right="-89"/>
              <w:jc w:val="right"/>
              <w:rPr>
                <w:snapToGrid w:val="0"/>
              </w:rPr>
            </w:pPr>
            <w:r w:rsidRPr="00936483">
              <w:rPr>
                <w:snapToGrid w:val="0"/>
              </w:rPr>
              <w:t>12</w:t>
            </w:r>
            <w:r w:rsidR="00CE5895" w:rsidRPr="00936483">
              <w:rPr>
                <w:snapToGrid w:val="0"/>
              </w:rPr>
              <w:t>4.85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rPr>
            </w:pPr>
            <w:r w:rsidRPr="00936483">
              <w:rPr>
                <w:snapToGrid w:val="0"/>
              </w:rPr>
              <w:t>18352</w:t>
            </w:r>
          </w:p>
        </w:tc>
        <w:tc>
          <w:tcPr>
            <w:tcW w:w="5795" w:type="dxa"/>
            <w:shd w:val="clear" w:color="auto" w:fill="FFFFFF"/>
          </w:tcPr>
          <w:p w:rsidR="005E3E83" w:rsidRPr="00936483" w:rsidRDefault="005E3E83" w:rsidP="006719FE">
            <w:pPr>
              <w:pStyle w:val="TableText"/>
              <w:keepLines/>
              <w:ind w:right="-89"/>
              <w:rPr>
                <w:snapToGrid w:val="0"/>
              </w:rPr>
            </w:pPr>
            <w:r w:rsidRPr="00936483">
              <w:rPr>
                <w:snapToGrid w:val="0"/>
              </w:rPr>
              <w:t xml:space="preserve">Botulinum toxin (Botox or Dysport), injection of, for cervical dystonia (spasmodic torticollis), including all such injections on any </w:t>
            </w:r>
            <w:r w:rsidR="00344318" w:rsidRPr="00936483">
              <w:rPr>
                <w:snapToGrid w:val="0"/>
              </w:rPr>
              <w:t xml:space="preserve">one </w:t>
            </w:r>
            <w:r w:rsidRPr="00936483">
              <w:rPr>
                <w:snapToGrid w:val="0"/>
              </w:rPr>
              <w:t>day</w:t>
            </w:r>
          </w:p>
        </w:tc>
        <w:tc>
          <w:tcPr>
            <w:tcW w:w="896" w:type="dxa"/>
            <w:shd w:val="clear" w:color="auto" w:fill="FFFFFF"/>
          </w:tcPr>
          <w:p w:rsidR="005E3E83" w:rsidRPr="00936483" w:rsidRDefault="005E3E83" w:rsidP="006719FE">
            <w:pPr>
              <w:pStyle w:val="TableText"/>
              <w:keepLines/>
              <w:ind w:right="-89"/>
              <w:jc w:val="right"/>
              <w:rPr>
                <w:snapToGrid w:val="0"/>
              </w:rPr>
            </w:pPr>
            <w:r w:rsidRPr="00936483">
              <w:rPr>
                <w:snapToGrid w:val="0"/>
              </w:rPr>
              <w:t>24</w:t>
            </w:r>
            <w:r w:rsidR="00CE5895" w:rsidRPr="00936483">
              <w:rPr>
                <w:snapToGrid w:val="0"/>
              </w:rPr>
              <w:t>9.75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rPr>
            </w:pPr>
            <w:r w:rsidRPr="00936483">
              <w:rPr>
                <w:snapToGrid w:val="0"/>
              </w:rPr>
              <w:t>18354</w:t>
            </w:r>
          </w:p>
        </w:tc>
        <w:tc>
          <w:tcPr>
            <w:tcW w:w="5795" w:type="dxa"/>
            <w:shd w:val="clear" w:color="auto" w:fill="FFFFFF"/>
          </w:tcPr>
          <w:p w:rsidR="005E3E83" w:rsidRPr="00936483" w:rsidRDefault="005E3E83" w:rsidP="006719FE">
            <w:pPr>
              <w:pStyle w:val="TableText"/>
              <w:keepLines/>
              <w:ind w:right="-89"/>
              <w:rPr>
                <w:snapToGrid w:val="0"/>
              </w:rPr>
            </w:pPr>
            <w:r w:rsidRPr="00936483">
              <w:rPr>
                <w:snapToGrid w:val="0"/>
              </w:rPr>
              <w:t>Botulinum toxin (Botox or Dysport), injection of, for dynamic equinus foot deformity due to spasticity in an ambulant cerebral palsy patient who is 2 years old or older, in accordance with the supply of the drugs under the Arrangements</w:t>
            </w:r>
            <w:r w:rsidR="00344318" w:rsidRPr="00936483">
              <w:rPr>
                <w:snapToGrid w:val="0"/>
              </w:rPr>
              <w:t>—</w:t>
            </w:r>
            <w:r w:rsidRPr="00936483">
              <w:rPr>
                <w:snapToGrid w:val="0"/>
              </w:rPr>
              <w:t>Botulinum Toxin Program (PB</w:t>
            </w:r>
            <w:r w:rsidR="007A0200" w:rsidRPr="00936483">
              <w:rPr>
                <w:snapToGrid w:val="0"/>
              </w:rPr>
              <w:t> </w:t>
            </w:r>
            <w:r w:rsidRPr="00936483">
              <w:rPr>
                <w:snapToGrid w:val="0"/>
              </w:rPr>
              <w:t xml:space="preserve">122 of 2008) as in force from time to time, including all such injections on any </w:t>
            </w:r>
            <w:r w:rsidR="00344318" w:rsidRPr="00936483">
              <w:rPr>
                <w:snapToGrid w:val="0"/>
              </w:rPr>
              <w:t xml:space="preserve">one </w:t>
            </w:r>
            <w:r w:rsidRPr="00936483">
              <w:rPr>
                <w:snapToGrid w:val="0"/>
              </w:rPr>
              <w:t xml:space="preserve">day for all or any of the muscles subserving </w:t>
            </w:r>
            <w:r w:rsidR="00344318" w:rsidRPr="00936483">
              <w:rPr>
                <w:snapToGrid w:val="0"/>
              </w:rPr>
              <w:t xml:space="preserve">one </w:t>
            </w:r>
            <w:r w:rsidRPr="00936483">
              <w:rPr>
                <w:snapToGrid w:val="0"/>
              </w:rPr>
              <w:t xml:space="preserve">functional activity and supplied by </w:t>
            </w:r>
            <w:r w:rsidR="00344318" w:rsidRPr="00936483">
              <w:rPr>
                <w:snapToGrid w:val="0"/>
              </w:rPr>
              <w:t xml:space="preserve">one </w:t>
            </w:r>
            <w:r w:rsidRPr="00936483">
              <w:rPr>
                <w:snapToGrid w:val="0"/>
              </w:rPr>
              <w:t>motor nerve</w:t>
            </w:r>
            <w:r w:rsidR="00344318" w:rsidRPr="00936483">
              <w:rPr>
                <w:snapToGrid w:val="0"/>
              </w:rPr>
              <w:t>—</w:t>
            </w:r>
            <w:r w:rsidRPr="00936483">
              <w:rPr>
                <w:snapToGrid w:val="0"/>
              </w:rPr>
              <w:t xml:space="preserve">applicable to the first 2 treatments of each limb of the patient on any </w:t>
            </w:r>
            <w:r w:rsidR="00344318" w:rsidRPr="00936483">
              <w:rPr>
                <w:snapToGrid w:val="0"/>
              </w:rPr>
              <w:t xml:space="preserve">one </w:t>
            </w:r>
            <w:r w:rsidRPr="00936483">
              <w:rPr>
                <w:snapToGrid w:val="0"/>
              </w:rPr>
              <w:t>day (Anaes.)</w:t>
            </w:r>
          </w:p>
        </w:tc>
        <w:tc>
          <w:tcPr>
            <w:tcW w:w="896" w:type="dxa"/>
            <w:shd w:val="clear" w:color="auto" w:fill="FFFFFF"/>
          </w:tcPr>
          <w:p w:rsidR="005E3E83" w:rsidRPr="00936483" w:rsidRDefault="005E3E83" w:rsidP="006719FE">
            <w:pPr>
              <w:pStyle w:val="TableText"/>
              <w:keepLines/>
              <w:ind w:right="-89"/>
              <w:jc w:val="right"/>
              <w:rPr>
                <w:snapToGrid w:val="0"/>
              </w:rPr>
            </w:pPr>
            <w:r w:rsidRPr="00936483">
              <w:rPr>
                <w:snapToGrid w:val="0"/>
              </w:rPr>
              <w:t>12</w:t>
            </w:r>
            <w:r w:rsidR="00CE5895" w:rsidRPr="00936483">
              <w:rPr>
                <w:snapToGrid w:val="0"/>
              </w:rPr>
              <w:t>4.85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rPr>
            </w:pPr>
            <w:r w:rsidRPr="00936483">
              <w:rPr>
                <w:snapToGrid w:val="0"/>
              </w:rPr>
              <w:t>18356</w:t>
            </w:r>
          </w:p>
        </w:tc>
        <w:tc>
          <w:tcPr>
            <w:tcW w:w="5795" w:type="dxa"/>
            <w:shd w:val="clear" w:color="auto" w:fill="FFFFFF"/>
          </w:tcPr>
          <w:p w:rsidR="005E3E83" w:rsidRPr="00936483" w:rsidRDefault="005E3E83" w:rsidP="006719FE">
            <w:pPr>
              <w:pStyle w:val="TableText"/>
              <w:keepLines/>
              <w:ind w:right="-89"/>
              <w:rPr>
                <w:snapToGrid w:val="0"/>
              </w:rPr>
            </w:pPr>
            <w:r w:rsidRPr="00936483">
              <w:rPr>
                <w:snapToGrid w:val="0"/>
              </w:rPr>
              <w:t>Botulinum toxin (Botox or Dysport), injection of, for dynamic equinovarus foot deformity due to spasticity in an ambulant cerebral palsy patient who is 2 years old or older, in accordance with the supply of the drugs under the Arrangements</w:t>
            </w:r>
            <w:r w:rsidR="00344318" w:rsidRPr="00936483">
              <w:rPr>
                <w:snapToGrid w:val="0"/>
              </w:rPr>
              <w:t>—</w:t>
            </w:r>
            <w:r w:rsidRPr="00936483">
              <w:rPr>
                <w:snapToGrid w:val="0"/>
              </w:rPr>
              <w:t>Botulinum Toxin Program (PB</w:t>
            </w:r>
            <w:r w:rsidR="007A0200" w:rsidRPr="00936483">
              <w:rPr>
                <w:snapToGrid w:val="0"/>
              </w:rPr>
              <w:t> </w:t>
            </w:r>
            <w:r w:rsidRPr="00936483">
              <w:rPr>
                <w:snapToGrid w:val="0"/>
              </w:rPr>
              <w:t xml:space="preserve">122 of 2008) as in force from time to time, including all such injections on any </w:t>
            </w:r>
            <w:r w:rsidR="00344318" w:rsidRPr="00936483">
              <w:rPr>
                <w:snapToGrid w:val="0"/>
              </w:rPr>
              <w:t xml:space="preserve">one </w:t>
            </w:r>
            <w:r w:rsidRPr="00936483">
              <w:rPr>
                <w:snapToGrid w:val="0"/>
              </w:rPr>
              <w:t xml:space="preserve">day for all or any of the muscles subserving </w:t>
            </w:r>
            <w:r w:rsidR="00344318" w:rsidRPr="00936483">
              <w:rPr>
                <w:snapToGrid w:val="0"/>
              </w:rPr>
              <w:t xml:space="preserve">one </w:t>
            </w:r>
            <w:r w:rsidRPr="00936483">
              <w:rPr>
                <w:snapToGrid w:val="0"/>
              </w:rPr>
              <w:t xml:space="preserve">functional activity and supplied by </w:t>
            </w:r>
            <w:r w:rsidR="00344318" w:rsidRPr="00936483">
              <w:rPr>
                <w:snapToGrid w:val="0"/>
              </w:rPr>
              <w:t xml:space="preserve">one </w:t>
            </w:r>
            <w:r w:rsidRPr="00936483">
              <w:rPr>
                <w:snapToGrid w:val="0"/>
              </w:rPr>
              <w:t>motor nerve</w:t>
            </w:r>
            <w:r w:rsidR="00344318" w:rsidRPr="00936483">
              <w:rPr>
                <w:snapToGrid w:val="0"/>
              </w:rPr>
              <w:t>—</w:t>
            </w:r>
            <w:r w:rsidRPr="00936483">
              <w:rPr>
                <w:snapToGrid w:val="0"/>
              </w:rPr>
              <w:t xml:space="preserve">applicable to the first 2 treatments of each limb of the patient on any </w:t>
            </w:r>
            <w:r w:rsidR="00344318" w:rsidRPr="00936483">
              <w:rPr>
                <w:snapToGrid w:val="0"/>
              </w:rPr>
              <w:t xml:space="preserve">one </w:t>
            </w:r>
            <w:r w:rsidRPr="00936483">
              <w:rPr>
                <w:snapToGrid w:val="0"/>
              </w:rPr>
              <w:t>day (Anaes.)</w:t>
            </w:r>
          </w:p>
        </w:tc>
        <w:tc>
          <w:tcPr>
            <w:tcW w:w="896" w:type="dxa"/>
            <w:shd w:val="clear" w:color="auto" w:fill="FFFFFF"/>
          </w:tcPr>
          <w:p w:rsidR="005E3E83" w:rsidRPr="00936483" w:rsidRDefault="005E3E83" w:rsidP="006719FE">
            <w:pPr>
              <w:pStyle w:val="TableText"/>
              <w:keepLines/>
              <w:ind w:right="-89"/>
              <w:jc w:val="right"/>
              <w:rPr>
                <w:snapToGrid w:val="0"/>
              </w:rPr>
            </w:pPr>
            <w:r w:rsidRPr="00936483">
              <w:rPr>
                <w:snapToGrid w:val="0"/>
              </w:rPr>
              <w:t>12</w:t>
            </w:r>
            <w:r w:rsidR="00CE5895" w:rsidRPr="00936483">
              <w:rPr>
                <w:snapToGrid w:val="0"/>
              </w:rPr>
              <w:t>4.85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18358</w:t>
            </w:r>
          </w:p>
        </w:tc>
        <w:tc>
          <w:tcPr>
            <w:tcW w:w="5795"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Botulinum toxin (Botox or Dysport), injection of, for dynamic equinovalgus foot deformity due to spasticity in an ambulant cerebral palsy patient who is 2 years old or older, in accordance with the supply of the drugs under the Arrangements</w:t>
            </w:r>
            <w:r w:rsidR="00344318" w:rsidRPr="00936483">
              <w:rPr>
                <w:snapToGrid w:val="0"/>
                <w:szCs w:val="22"/>
              </w:rPr>
              <w:t>—</w:t>
            </w:r>
            <w:r w:rsidRPr="00936483">
              <w:rPr>
                <w:snapToGrid w:val="0"/>
                <w:szCs w:val="22"/>
              </w:rPr>
              <w:t>Botulinum Toxin Program (PB</w:t>
            </w:r>
            <w:r w:rsidR="007A0200" w:rsidRPr="00936483">
              <w:rPr>
                <w:snapToGrid w:val="0"/>
                <w:szCs w:val="22"/>
              </w:rPr>
              <w:t> </w:t>
            </w:r>
            <w:r w:rsidRPr="00936483">
              <w:rPr>
                <w:snapToGrid w:val="0"/>
                <w:szCs w:val="22"/>
              </w:rPr>
              <w:t xml:space="preserve">122 of 2008) as in force from time to time, including all such injections on any </w:t>
            </w:r>
            <w:r w:rsidR="00344318" w:rsidRPr="00936483">
              <w:rPr>
                <w:snapToGrid w:val="0"/>
                <w:szCs w:val="22"/>
              </w:rPr>
              <w:t xml:space="preserve">one </w:t>
            </w:r>
            <w:r w:rsidRPr="00936483">
              <w:rPr>
                <w:snapToGrid w:val="0"/>
                <w:szCs w:val="22"/>
              </w:rPr>
              <w:t xml:space="preserve">day for all or any of the muscles subserving </w:t>
            </w:r>
            <w:r w:rsidR="00344318" w:rsidRPr="00936483">
              <w:rPr>
                <w:snapToGrid w:val="0"/>
                <w:szCs w:val="22"/>
              </w:rPr>
              <w:t xml:space="preserve">one </w:t>
            </w:r>
            <w:r w:rsidRPr="00936483">
              <w:rPr>
                <w:snapToGrid w:val="0"/>
                <w:szCs w:val="22"/>
              </w:rPr>
              <w:t xml:space="preserve">functional activity and supplied by </w:t>
            </w:r>
            <w:r w:rsidR="00344318" w:rsidRPr="00936483">
              <w:rPr>
                <w:snapToGrid w:val="0"/>
                <w:szCs w:val="22"/>
              </w:rPr>
              <w:t xml:space="preserve">one </w:t>
            </w:r>
            <w:r w:rsidRPr="00936483">
              <w:rPr>
                <w:snapToGrid w:val="0"/>
                <w:szCs w:val="22"/>
              </w:rPr>
              <w:t>motor nerve</w:t>
            </w:r>
            <w:r w:rsidR="00344318" w:rsidRPr="00936483">
              <w:rPr>
                <w:snapToGrid w:val="0"/>
                <w:szCs w:val="22"/>
              </w:rPr>
              <w:t>—</w:t>
            </w:r>
            <w:r w:rsidRPr="00936483">
              <w:rPr>
                <w:snapToGrid w:val="0"/>
                <w:szCs w:val="22"/>
              </w:rPr>
              <w:t xml:space="preserve">applicable only to the first 2 treatments of each limb of the patient on any </w:t>
            </w:r>
            <w:r w:rsidR="00344318" w:rsidRPr="00936483">
              <w:rPr>
                <w:snapToGrid w:val="0"/>
                <w:szCs w:val="22"/>
              </w:rPr>
              <w:t xml:space="preserve">one </w:t>
            </w:r>
            <w:r w:rsidRPr="00936483">
              <w:rPr>
                <w:snapToGrid w:val="0"/>
                <w:szCs w:val="22"/>
              </w:rPr>
              <w:t>day (Anaes.)</w:t>
            </w:r>
          </w:p>
        </w:tc>
        <w:tc>
          <w:tcPr>
            <w:tcW w:w="896" w:type="dxa"/>
            <w:shd w:val="clear" w:color="auto" w:fill="FFFFFF"/>
          </w:tcPr>
          <w:p w:rsidR="005E3E83" w:rsidRPr="00936483" w:rsidRDefault="00AF6D31" w:rsidP="008C2B27">
            <w:pPr>
              <w:pStyle w:val="TableText"/>
              <w:keepLines/>
              <w:ind w:right="-89"/>
              <w:jc w:val="right"/>
              <w:rPr>
                <w:snapToGrid w:val="0"/>
                <w:szCs w:val="22"/>
              </w:rPr>
            </w:pPr>
            <w:r>
              <w:rPr>
                <w:snapToGrid w:val="0"/>
                <w:szCs w:val="22"/>
              </w:rPr>
              <w:t>12</w:t>
            </w:r>
            <w:r w:rsidR="008C2B27">
              <w:rPr>
                <w:snapToGrid w:val="0"/>
                <w:szCs w:val="22"/>
              </w:rPr>
              <w:t>4</w:t>
            </w:r>
            <w:r>
              <w:rPr>
                <w:snapToGrid w:val="0"/>
                <w:szCs w:val="22"/>
              </w:rPr>
              <w:t>.85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18360</w:t>
            </w:r>
          </w:p>
        </w:tc>
        <w:tc>
          <w:tcPr>
            <w:tcW w:w="5795"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 xml:space="preserve">Botulinum toxin (Botox), injection of, for focal spasticity in adults, including all such injections for all or any of the muscles subserving </w:t>
            </w:r>
            <w:r w:rsidR="00344318" w:rsidRPr="00936483">
              <w:rPr>
                <w:snapToGrid w:val="0"/>
                <w:szCs w:val="22"/>
              </w:rPr>
              <w:t xml:space="preserve">one </w:t>
            </w:r>
            <w:r w:rsidRPr="00936483">
              <w:rPr>
                <w:snapToGrid w:val="0"/>
                <w:szCs w:val="22"/>
              </w:rPr>
              <w:t xml:space="preserve">functional activity and supplied by </w:t>
            </w:r>
            <w:r w:rsidR="00344318" w:rsidRPr="00936483">
              <w:rPr>
                <w:snapToGrid w:val="0"/>
                <w:szCs w:val="22"/>
              </w:rPr>
              <w:t xml:space="preserve">one </w:t>
            </w:r>
            <w:r w:rsidRPr="00936483">
              <w:rPr>
                <w:snapToGrid w:val="0"/>
                <w:szCs w:val="22"/>
              </w:rPr>
              <w:t>motor nerve</w:t>
            </w:r>
          </w:p>
        </w:tc>
        <w:tc>
          <w:tcPr>
            <w:tcW w:w="896" w:type="dxa"/>
            <w:shd w:val="clear" w:color="auto" w:fill="FFFFFF"/>
          </w:tcPr>
          <w:p w:rsidR="005E3E83" w:rsidRPr="00936483" w:rsidRDefault="005E3E83" w:rsidP="006719FE">
            <w:pPr>
              <w:pStyle w:val="TableText"/>
              <w:keepLines/>
              <w:ind w:right="-89"/>
              <w:jc w:val="right"/>
              <w:rPr>
                <w:snapToGrid w:val="0"/>
                <w:szCs w:val="22"/>
              </w:rPr>
            </w:pPr>
            <w:r w:rsidRPr="00936483">
              <w:rPr>
                <w:snapToGrid w:val="0"/>
                <w:szCs w:val="22"/>
              </w:rPr>
              <w:t>12</w:t>
            </w:r>
            <w:r w:rsidR="00CE5895" w:rsidRPr="00936483">
              <w:rPr>
                <w:snapToGrid w:val="0"/>
                <w:szCs w:val="22"/>
              </w:rPr>
              <w:t>4.85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18361</w:t>
            </w:r>
          </w:p>
        </w:tc>
        <w:tc>
          <w:tcPr>
            <w:tcW w:w="5795" w:type="dxa"/>
            <w:shd w:val="clear" w:color="auto" w:fill="FFFFFF"/>
          </w:tcPr>
          <w:p w:rsidR="005E3E83" w:rsidRPr="00936483" w:rsidRDefault="005E3E83" w:rsidP="006719FE">
            <w:pPr>
              <w:pStyle w:val="TableText"/>
              <w:keepLines/>
              <w:ind w:right="-89"/>
              <w:rPr>
                <w:szCs w:val="22"/>
              </w:rPr>
            </w:pPr>
            <w:r w:rsidRPr="00936483">
              <w:rPr>
                <w:szCs w:val="22"/>
              </w:rPr>
              <w:t>Botulinum toxin (Botox), injection of, for the treatment of moderate to severe upper limb spasticity due to cerebral palsy, in a patient who is at least 2 years but less than 18 years, in association with either:</w:t>
            </w:r>
          </w:p>
          <w:p w:rsidR="005E3E83" w:rsidRPr="00936483" w:rsidRDefault="005E3E83" w:rsidP="006719FE">
            <w:pPr>
              <w:pStyle w:val="TableP1a"/>
              <w:keepLines/>
              <w:rPr>
                <w:szCs w:val="22"/>
                <w:lang w:eastAsia="en-US"/>
              </w:rPr>
            </w:pPr>
            <w:r w:rsidRPr="00936483">
              <w:rPr>
                <w:szCs w:val="22"/>
                <w:lang w:eastAsia="en-US"/>
              </w:rPr>
              <w:tab/>
              <w:t>(a)</w:t>
            </w:r>
            <w:r w:rsidRPr="00936483">
              <w:rPr>
                <w:szCs w:val="22"/>
                <w:lang w:eastAsia="en-US"/>
              </w:rPr>
              <w:tab/>
              <w:t>physiotherapy or occupational therapy or both; or</w:t>
            </w:r>
          </w:p>
          <w:p w:rsidR="005E3E83" w:rsidRPr="00936483" w:rsidRDefault="005E3E83" w:rsidP="006719FE">
            <w:pPr>
              <w:pStyle w:val="TableP1a"/>
              <w:keepLines/>
              <w:rPr>
                <w:szCs w:val="22"/>
                <w:lang w:eastAsia="en-US"/>
              </w:rPr>
            </w:pPr>
            <w:r w:rsidRPr="00936483">
              <w:rPr>
                <w:szCs w:val="22"/>
                <w:lang w:eastAsia="en-US"/>
              </w:rPr>
              <w:tab/>
              <w:t>(b)</w:t>
            </w:r>
            <w:r w:rsidRPr="00936483">
              <w:rPr>
                <w:szCs w:val="22"/>
                <w:lang w:eastAsia="en-US"/>
              </w:rPr>
              <w:tab/>
              <w:t>electrical stimulation or ultrasound for muscle localisation;</w:t>
            </w:r>
          </w:p>
          <w:p w:rsidR="005E3E83" w:rsidRPr="00936483" w:rsidRDefault="005E3E83" w:rsidP="006719FE">
            <w:pPr>
              <w:pStyle w:val="TableP1a"/>
              <w:keepLines/>
              <w:ind w:left="0" w:firstLine="0"/>
              <w:rPr>
                <w:szCs w:val="22"/>
                <w:lang w:eastAsia="en-US"/>
              </w:rPr>
            </w:pPr>
            <w:r w:rsidRPr="00936483">
              <w:rPr>
                <w:szCs w:val="22"/>
              </w:rPr>
              <w:t>including all injections for any or all of the muscles sub</w:t>
            </w:r>
            <w:r w:rsidRPr="00936483">
              <w:rPr>
                <w:szCs w:val="22"/>
              </w:rPr>
              <w:noBreakHyphen/>
              <w:t>serving one functional activity supplied by one motor nerve</w:t>
            </w:r>
            <w:r w:rsidR="00344318" w:rsidRPr="00936483">
              <w:rPr>
                <w:szCs w:val="22"/>
              </w:rPr>
              <w:t>—</w:t>
            </w:r>
            <w:r w:rsidRPr="00936483">
              <w:rPr>
                <w:szCs w:val="22"/>
              </w:rPr>
              <w:t>with a maximum of four treatments per patient on any one day, and with a maximum of two treatments per limb (Anaes.)</w:t>
            </w:r>
          </w:p>
        </w:tc>
        <w:tc>
          <w:tcPr>
            <w:tcW w:w="896" w:type="dxa"/>
            <w:shd w:val="clear" w:color="auto" w:fill="FFFFFF"/>
          </w:tcPr>
          <w:p w:rsidR="005E3E83" w:rsidRPr="00936483" w:rsidRDefault="005E3E83" w:rsidP="006719FE">
            <w:pPr>
              <w:pStyle w:val="TableText"/>
              <w:keepLines/>
              <w:ind w:right="-89"/>
              <w:jc w:val="right"/>
              <w:rPr>
                <w:snapToGrid w:val="0"/>
                <w:szCs w:val="22"/>
              </w:rPr>
            </w:pPr>
            <w:r w:rsidRPr="00936483">
              <w:rPr>
                <w:snapToGrid w:val="0"/>
                <w:szCs w:val="22"/>
              </w:rPr>
              <w:t>12</w:t>
            </w:r>
            <w:r w:rsidR="00CE5895" w:rsidRPr="00936483">
              <w:rPr>
                <w:snapToGrid w:val="0"/>
                <w:szCs w:val="22"/>
              </w:rPr>
              <w:t>4.85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18362</w:t>
            </w:r>
          </w:p>
        </w:tc>
        <w:tc>
          <w:tcPr>
            <w:tcW w:w="5795"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 xml:space="preserve">Botulinum toxin (Botox), injection of, for severe primary hyperhidrosis of the axillae, including all such injections on any </w:t>
            </w:r>
            <w:r w:rsidR="00344318" w:rsidRPr="00936483">
              <w:rPr>
                <w:snapToGrid w:val="0"/>
                <w:szCs w:val="22"/>
              </w:rPr>
              <w:t xml:space="preserve">one </w:t>
            </w:r>
            <w:r w:rsidRPr="00936483">
              <w:rPr>
                <w:snapToGrid w:val="0"/>
                <w:szCs w:val="22"/>
              </w:rPr>
              <w:t>day (Anaes.)</w:t>
            </w:r>
          </w:p>
        </w:tc>
        <w:tc>
          <w:tcPr>
            <w:tcW w:w="896" w:type="dxa"/>
            <w:shd w:val="clear" w:color="auto" w:fill="FFFFFF"/>
          </w:tcPr>
          <w:p w:rsidR="005E3E83" w:rsidRPr="00936483" w:rsidRDefault="005E3E83" w:rsidP="006719FE">
            <w:pPr>
              <w:pStyle w:val="TableText"/>
              <w:keepLines/>
              <w:ind w:right="-89"/>
              <w:jc w:val="right"/>
              <w:rPr>
                <w:snapToGrid w:val="0"/>
                <w:szCs w:val="22"/>
              </w:rPr>
            </w:pPr>
            <w:r w:rsidRPr="00936483">
              <w:rPr>
                <w:snapToGrid w:val="0"/>
                <w:szCs w:val="22"/>
              </w:rPr>
              <w:t>24</w:t>
            </w:r>
            <w:r w:rsidR="00CE5895" w:rsidRPr="00936483">
              <w:rPr>
                <w:snapToGrid w:val="0"/>
                <w:szCs w:val="22"/>
              </w:rPr>
              <w:t>6.70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18364</w:t>
            </w:r>
          </w:p>
        </w:tc>
        <w:tc>
          <w:tcPr>
            <w:tcW w:w="5795"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 xml:space="preserve">Botulinum toxin (Dysport), injection of, for spasticity of the arm in adults after a stroke, including all injections for all or any of the muscles subserving </w:t>
            </w:r>
            <w:r w:rsidR="00344318" w:rsidRPr="00936483">
              <w:rPr>
                <w:snapToGrid w:val="0"/>
                <w:szCs w:val="22"/>
              </w:rPr>
              <w:t xml:space="preserve">one </w:t>
            </w:r>
            <w:r w:rsidRPr="00936483">
              <w:rPr>
                <w:snapToGrid w:val="0"/>
                <w:szCs w:val="22"/>
              </w:rPr>
              <w:t xml:space="preserve">functional activity and supplied by </w:t>
            </w:r>
            <w:r w:rsidR="00344318" w:rsidRPr="00936483">
              <w:rPr>
                <w:snapToGrid w:val="0"/>
                <w:szCs w:val="22"/>
              </w:rPr>
              <w:t xml:space="preserve">one </w:t>
            </w:r>
            <w:r w:rsidRPr="00936483">
              <w:rPr>
                <w:snapToGrid w:val="0"/>
                <w:szCs w:val="22"/>
              </w:rPr>
              <w:t>motor nerve</w:t>
            </w:r>
          </w:p>
        </w:tc>
        <w:tc>
          <w:tcPr>
            <w:tcW w:w="896" w:type="dxa"/>
            <w:shd w:val="clear" w:color="auto" w:fill="FFFFFF"/>
          </w:tcPr>
          <w:p w:rsidR="005E3E83" w:rsidRPr="00936483" w:rsidRDefault="005E3E83" w:rsidP="006719FE">
            <w:pPr>
              <w:pStyle w:val="TableText"/>
              <w:keepLines/>
              <w:ind w:right="-89"/>
              <w:jc w:val="right"/>
              <w:rPr>
                <w:snapToGrid w:val="0"/>
                <w:szCs w:val="22"/>
              </w:rPr>
            </w:pPr>
            <w:r w:rsidRPr="00936483">
              <w:rPr>
                <w:snapToGrid w:val="0"/>
                <w:szCs w:val="22"/>
              </w:rPr>
              <w:t>12</w:t>
            </w:r>
            <w:r w:rsidR="00CE5895" w:rsidRPr="00936483">
              <w:rPr>
                <w:snapToGrid w:val="0"/>
                <w:szCs w:val="22"/>
              </w:rPr>
              <w:t>4.85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18366</w:t>
            </w:r>
          </w:p>
        </w:tc>
        <w:tc>
          <w:tcPr>
            <w:tcW w:w="5795"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 xml:space="preserve">Botulinum toxin (Botox), injection of, for strabismus in children and adults, including all such injections on any </w:t>
            </w:r>
            <w:r w:rsidR="00344318" w:rsidRPr="00936483">
              <w:rPr>
                <w:snapToGrid w:val="0"/>
                <w:szCs w:val="22"/>
              </w:rPr>
              <w:t xml:space="preserve">one </w:t>
            </w:r>
            <w:r w:rsidRPr="00936483">
              <w:rPr>
                <w:snapToGrid w:val="0"/>
                <w:szCs w:val="22"/>
              </w:rPr>
              <w:t>day and associated electromyography (Anaes.)</w:t>
            </w:r>
          </w:p>
        </w:tc>
        <w:tc>
          <w:tcPr>
            <w:tcW w:w="896" w:type="dxa"/>
            <w:shd w:val="clear" w:color="auto" w:fill="FFFFFF"/>
          </w:tcPr>
          <w:p w:rsidR="005E3E83" w:rsidRPr="00936483" w:rsidRDefault="005E3E83" w:rsidP="006719FE">
            <w:pPr>
              <w:pStyle w:val="TableText"/>
              <w:keepLines/>
              <w:ind w:right="-89"/>
              <w:jc w:val="right"/>
              <w:rPr>
                <w:snapToGrid w:val="0"/>
                <w:szCs w:val="22"/>
              </w:rPr>
            </w:pPr>
            <w:r w:rsidRPr="00936483">
              <w:rPr>
                <w:snapToGrid w:val="0"/>
                <w:szCs w:val="22"/>
              </w:rPr>
              <w:t>15</w:t>
            </w:r>
            <w:r w:rsidR="00D91A86" w:rsidRPr="00936483">
              <w:rPr>
                <w:snapToGrid w:val="0"/>
                <w:szCs w:val="22"/>
              </w:rPr>
              <w:t>6.40</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18368</w:t>
            </w:r>
          </w:p>
        </w:tc>
        <w:tc>
          <w:tcPr>
            <w:tcW w:w="5795"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 xml:space="preserve">Botulinum toxin (Botox), injection of, for spasmodic dysphonia, including all such injections on any </w:t>
            </w:r>
            <w:r w:rsidR="00344318" w:rsidRPr="00936483">
              <w:rPr>
                <w:snapToGrid w:val="0"/>
                <w:szCs w:val="22"/>
              </w:rPr>
              <w:t xml:space="preserve">one </w:t>
            </w:r>
            <w:r w:rsidRPr="00936483">
              <w:rPr>
                <w:snapToGrid w:val="0"/>
                <w:szCs w:val="22"/>
              </w:rPr>
              <w:t>day</w:t>
            </w:r>
          </w:p>
        </w:tc>
        <w:tc>
          <w:tcPr>
            <w:tcW w:w="896" w:type="dxa"/>
            <w:shd w:val="clear" w:color="auto" w:fill="FFFFFF"/>
          </w:tcPr>
          <w:p w:rsidR="005E3E83" w:rsidRPr="00936483" w:rsidRDefault="005E3E83" w:rsidP="006719FE">
            <w:pPr>
              <w:pStyle w:val="TableText"/>
              <w:keepLines/>
              <w:ind w:right="-89"/>
              <w:jc w:val="right"/>
              <w:rPr>
                <w:snapToGrid w:val="0"/>
                <w:szCs w:val="22"/>
              </w:rPr>
            </w:pPr>
            <w:r w:rsidRPr="00936483">
              <w:rPr>
                <w:snapToGrid w:val="0"/>
                <w:szCs w:val="22"/>
              </w:rPr>
              <w:t>26</w:t>
            </w:r>
            <w:r w:rsidR="00D91A86" w:rsidRPr="00936483">
              <w:rPr>
                <w:snapToGrid w:val="0"/>
                <w:szCs w:val="22"/>
              </w:rPr>
              <w:t>7.05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18370</w:t>
            </w:r>
          </w:p>
        </w:tc>
        <w:tc>
          <w:tcPr>
            <w:tcW w:w="5795"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 xml:space="preserve">Botulinum toxin (Botox), injection of, for blepharospasm in a patient who is at least 12 years, including all such injections on any </w:t>
            </w:r>
            <w:r w:rsidR="00344318" w:rsidRPr="00936483">
              <w:rPr>
                <w:snapToGrid w:val="0"/>
                <w:szCs w:val="22"/>
              </w:rPr>
              <w:t xml:space="preserve">one </w:t>
            </w:r>
            <w:r w:rsidRPr="00936483">
              <w:rPr>
                <w:snapToGrid w:val="0"/>
                <w:szCs w:val="22"/>
              </w:rPr>
              <w:t>day (Anaes.)</w:t>
            </w:r>
          </w:p>
        </w:tc>
        <w:tc>
          <w:tcPr>
            <w:tcW w:w="896" w:type="dxa"/>
            <w:shd w:val="clear" w:color="auto" w:fill="FFFFFF"/>
          </w:tcPr>
          <w:p w:rsidR="005E3E83" w:rsidRPr="00936483" w:rsidRDefault="005E3E83" w:rsidP="006719FE">
            <w:pPr>
              <w:pStyle w:val="TableText"/>
              <w:keepLines/>
              <w:ind w:right="-89"/>
              <w:jc w:val="right"/>
              <w:rPr>
                <w:snapToGrid w:val="0"/>
                <w:szCs w:val="22"/>
              </w:rPr>
            </w:pPr>
            <w:r w:rsidRPr="00936483">
              <w:rPr>
                <w:snapToGrid w:val="0"/>
                <w:szCs w:val="22"/>
              </w:rPr>
              <w:t>4</w:t>
            </w:r>
            <w:r w:rsidR="00D91A86" w:rsidRPr="00936483">
              <w:rPr>
                <w:snapToGrid w:val="0"/>
                <w:szCs w:val="22"/>
              </w:rPr>
              <w:t>5.05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18371</w:t>
            </w:r>
          </w:p>
        </w:tc>
        <w:tc>
          <w:tcPr>
            <w:tcW w:w="5795"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 xml:space="preserve">Botulinum toxin (Dysport), injection of, for blepharospasm in a patient who is at least 18 years, including all such injections on any </w:t>
            </w:r>
            <w:r w:rsidR="00344318" w:rsidRPr="00936483">
              <w:rPr>
                <w:snapToGrid w:val="0"/>
                <w:szCs w:val="22"/>
              </w:rPr>
              <w:t xml:space="preserve">one </w:t>
            </w:r>
            <w:r w:rsidRPr="00936483">
              <w:rPr>
                <w:snapToGrid w:val="0"/>
                <w:szCs w:val="22"/>
              </w:rPr>
              <w:t>day (Anaes.)</w:t>
            </w:r>
          </w:p>
        </w:tc>
        <w:tc>
          <w:tcPr>
            <w:tcW w:w="896" w:type="dxa"/>
            <w:shd w:val="clear" w:color="auto" w:fill="FFFFFF"/>
          </w:tcPr>
          <w:p w:rsidR="005E3E83" w:rsidRPr="00936483" w:rsidRDefault="005E3E83" w:rsidP="006719FE">
            <w:pPr>
              <w:pStyle w:val="TableText"/>
              <w:keepLines/>
              <w:ind w:right="-89"/>
              <w:jc w:val="right"/>
              <w:rPr>
                <w:snapToGrid w:val="0"/>
                <w:szCs w:val="22"/>
              </w:rPr>
            </w:pPr>
            <w:r w:rsidRPr="00936483">
              <w:rPr>
                <w:snapToGrid w:val="0"/>
                <w:szCs w:val="22"/>
              </w:rPr>
              <w:t>4</w:t>
            </w:r>
            <w:r w:rsidR="00D91A86" w:rsidRPr="00936483">
              <w:rPr>
                <w:snapToGrid w:val="0"/>
                <w:szCs w:val="22"/>
              </w:rPr>
              <w:t>5.05</w:t>
            </w:r>
          </w:p>
        </w:tc>
      </w:tr>
      <w:tr w:rsidR="005E3E83" w:rsidRPr="00936483" w:rsidTr="00576ADD">
        <w:trPr>
          <w:cantSplit/>
        </w:trPr>
        <w:tc>
          <w:tcPr>
            <w:tcW w:w="758"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18372</w:t>
            </w:r>
          </w:p>
        </w:tc>
        <w:tc>
          <w:tcPr>
            <w:tcW w:w="5795" w:type="dxa"/>
            <w:shd w:val="clear" w:color="auto" w:fill="FFFFFF"/>
          </w:tcPr>
          <w:p w:rsidR="005E3E83" w:rsidRPr="00936483" w:rsidRDefault="005E3E83" w:rsidP="006719FE">
            <w:pPr>
              <w:pStyle w:val="TableText"/>
              <w:keepLines/>
              <w:ind w:right="-89"/>
              <w:rPr>
                <w:snapToGrid w:val="0"/>
                <w:szCs w:val="22"/>
              </w:rPr>
            </w:pPr>
            <w:r w:rsidRPr="00936483">
              <w:rPr>
                <w:snapToGrid w:val="0"/>
                <w:szCs w:val="22"/>
              </w:rPr>
              <w:t>Botulinum toxin (Botox), injection of, for the treatment of essential bilateral blepharospasm, in a patient who is at least 12</w:t>
            </w:r>
            <w:r w:rsidR="00576ADD">
              <w:rPr>
                <w:snapToGrid w:val="0"/>
                <w:szCs w:val="22"/>
              </w:rPr>
              <w:t> y</w:t>
            </w:r>
            <w:r w:rsidRPr="00936483">
              <w:rPr>
                <w:snapToGrid w:val="0"/>
                <w:szCs w:val="22"/>
              </w:rPr>
              <w:t xml:space="preserve">ears of age, including all such injections on any </w:t>
            </w:r>
            <w:r w:rsidR="00344318" w:rsidRPr="00936483">
              <w:rPr>
                <w:snapToGrid w:val="0"/>
                <w:szCs w:val="22"/>
              </w:rPr>
              <w:t xml:space="preserve">one </w:t>
            </w:r>
            <w:r w:rsidRPr="00936483">
              <w:rPr>
                <w:snapToGrid w:val="0"/>
                <w:szCs w:val="22"/>
              </w:rPr>
              <w:t>day (Anaes.)</w:t>
            </w:r>
          </w:p>
        </w:tc>
        <w:tc>
          <w:tcPr>
            <w:tcW w:w="896" w:type="dxa"/>
            <w:shd w:val="clear" w:color="auto" w:fill="FFFFFF"/>
          </w:tcPr>
          <w:p w:rsidR="005E3E83" w:rsidRPr="00936483" w:rsidRDefault="005E3E83" w:rsidP="006719FE">
            <w:pPr>
              <w:pStyle w:val="TableText"/>
              <w:keepLines/>
              <w:ind w:right="-89"/>
              <w:jc w:val="right"/>
              <w:rPr>
                <w:snapToGrid w:val="0"/>
                <w:szCs w:val="22"/>
              </w:rPr>
            </w:pPr>
            <w:r w:rsidRPr="00936483">
              <w:rPr>
                <w:snapToGrid w:val="0"/>
                <w:szCs w:val="22"/>
              </w:rPr>
              <w:t>12</w:t>
            </w:r>
            <w:r w:rsidR="00D91A86" w:rsidRPr="00936483">
              <w:rPr>
                <w:snapToGrid w:val="0"/>
                <w:szCs w:val="22"/>
              </w:rPr>
              <w:t>4.85</w:t>
            </w:r>
          </w:p>
        </w:tc>
      </w:tr>
      <w:tr w:rsidR="005E3E83" w:rsidRPr="00936483" w:rsidTr="00576ADD">
        <w:trPr>
          <w:cantSplit/>
        </w:trPr>
        <w:tc>
          <w:tcPr>
            <w:tcW w:w="758" w:type="dxa"/>
            <w:tcBorders>
              <w:bottom w:val="single" w:sz="4" w:space="0" w:color="auto"/>
            </w:tcBorders>
            <w:shd w:val="clear" w:color="auto" w:fill="FFFFFF"/>
          </w:tcPr>
          <w:p w:rsidR="005E3E83" w:rsidRPr="00936483" w:rsidRDefault="005E3E83" w:rsidP="006719FE">
            <w:pPr>
              <w:pStyle w:val="TableText"/>
              <w:keepLines/>
              <w:ind w:right="-89"/>
              <w:rPr>
                <w:snapToGrid w:val="0"/>
                <w:szCs w:val="22"/>
              </w:rPr>
            </w:pPr>
            <w:r w:rsidRPr="00936483">
              <w:rPr>
                <w:snapToGrid w:val="0"/>
                <w:szCs w:val="22"/>
              </w:rPr>
              <w:t>18373</w:t>
            </w:r>
          </w:p>
        </w:tc>
        <w:tc>
          <w:tcPr>
            <w:tcW w:w="5795" w:type="dxa"/>
            <w:tcBorders>
              <w:bottom w:val="single" w:sz="4" w:space="0" w:color="auto"/>
            </w:tcBorders>
            <w:shd w:val="clear" w:color="auto" w:fill="FFFFFF"/>
          </w:tcPr>
          <w:p w:rsidR="005E3E83" w:rsidRPr="00936483" w:rsidRDefault="005E3E83" w:rsidP="006719FE">
            <w:pPr>
              <w:pStyle w:val="TableText"/>
              <w:keepLines/>
              <w:ind w:right="-89"/>
              <w:rPr>
                <w:snapToGrid w:val="0"/>
                <w:szCs w:val="22"/>
              </w:rPr>
            </w:pPr>
            <w:r w:rsidRPr="00936483">
              <w:rPr>
                <w:snapToGrid w:val="0"/>
                <w:szCs w:val="22"/>
              </w:rPr>
              <w:t xml:space="preserve">Botulinum toxin (Dysport), injection of, for the treatment of essential bilateral blepharospasm </w:t>
            </w:r>
            <w:r w:rsidR="00576ADD">
              <w:rPr>
                <w:snapToGrid w:val="0"/>
                <w:szCs w:val="22"/>
              </w:rPr>
              <w:t>in a patient who is at least 18 </w:t>
            </w:r>
            <w:r w:rsidRPr="00936483">
              <w:rPr>
                <w:snapToGrid w:val="0"/>
                <w:szCs w:val="22"/>
              </w:rPr>
              <w:t xml:space="preserve">years of age, including all such injections on any </w:t>
            </w:r>
            <w:r w:rsidR="00344318" w:rsidRPr="00936483">
              <w:rPr>
                <w:snapToGrid w:val="0"/>
                <w:szCs w:val="22"/>
              </w:rPr>
              <w:t xml:space="preserve">one </w:t>
            </w:r>
            <w:r w:rsidRPr="00936483">
              <w:rPr>
                <w:snapToGrid w:val="0"/>
                <w:szCs w:val="22"/>
              </w:rPr>
              <w:t>day (Anaes.)</w:t>
            </w:r>
          </w:p>
        </w:tc>
        <w:tc>
          <w:tcPr>
            <w:tcW w:w="896" w:type="dxa"/>
            <w:tcBorders>
              <w:bottom w:val="single" w:sz="4" w:space="0" w:color="auto"/>
            </w:tcBorders>
            <w:shd w:val="clear" w:color="auto" w:fill="FFFFFF"/>
          </w:tcPr>
          <w:p w:rsidR="005E3E83" w:rsidRPr="00936483" w:rsidRDefault="005E3E83" w:rsidP="006719FE">
            <w:pPr>
              <w:pStyle w:val="TableText"/>
              <w:keepLines/>
              <w:ind w:right="-89"/>
              <w:jc w:val="right"/>
              <w:rPr>
                <w:snapToGrid w:val="0"/>
                <w:szCs w:val="22"/>
              </w:rPr>
            </w:pPr>
            <w:r w:rsidRPr="00936483">
              <w:rPr>
                <w:snapToGrid w:val="0"/>
                <w:szCs w:val="22"/>
              </w:rPr>
              <w:t>12</w:t>
            </w:r>
            <w:r w:rsidR="00D91A86" w:rsidRPr="00936483">
              <w:rPr>
                <w:snapToGrid w:val="0"/>
                <w:szCs w:val="22"/>
              </w:rPr>
              <w:t>4.85</w:t>
            </w:r>
          </w:p>
        </w:tc>
      </w:tr>
    </w:tbl>
    <w:p w:rsidR="005E3E83" w:rsidRPr="00936483" w:rsidRDefault="005E3E83" w:rsidP="006719FE">
      <w:pPr>
        <w:pStyle w:val="HD"/>
      </w:pPr>
      <w:bookmarkStart w:id="197" w:name="_Toc329356904"/>
      <w:r w:rsidRPr="001B079B">
        <w:rPr>
          <w:rStyle w:val="CharDivNo"/>
        </w:rPr>
        <w:t>Division 2.43</w:t>
      </w:r>
      <w:r w:rsidRPr="00936483">
        <w:tab/>
      </w:r>
      <w:r w:rsidRPr="001B079B">
        <w:rPr>
          <w:rStyle w:val="CharDivText"/>
        </w:rPr>
        <w:t>Group T10</w:t>
      </w:r>
      <w:r w:rsidR="00344318" w:rsidRPr="001B079B">
        <w:rPr>
          <w:rStyle w:val="CharDivText"/>
        </w:rPr>
        <w:t>—</w:t>
      </w:r>
      <w:r w:rsidRPr="001B079B">
        <w:rPr>
          <w:rStyle w:val="CharDivText"/>
        </w:rPr>
        <w:t>Anaesthesia performed in connection with certain services (Relative Value Guide)</w:t>
      </w:r>
      <w:bookmarkEnd w:id="197"/>
    </w:p>
    <w:p w:rsidR="005E3E83" w:rsidRPr="00936483" w:rsidRDefault="005E3E83" w:rsidP="006719FE">
      <w:pPr>
        <w:pStyle w:val="HR"/>
      </w:pPr>
      <w:bookmarkStart w:id="198" w:name="_Toc329356905"/>
      <w:r w:rsidRPr="001B079B">
        <w:rPr>
          <w:rStyle w:val="CharSectno"/>
        </w:rPr>
        <w:t>2.43.1</w:t>
      </w:r>
      <w:r w:rsidRPr="00936483">
        <w:tab/>
        <w:t xml:space="preserve">Meaning of </w:t>
      </w:r>
      <w:r w:rsidRPr="00936483">
        <w:rPr>
          <w:i/>
        </w:rPr>
        <w:t>amount under clause 2</w:t>
      </w:r>
      <w:r w:rsidRPr="00936483">
        <w:t>.</w:t>
      </w:r>
      <w:r w:rsidRPr="00936483">
        <w:rPr>
          <w:i/>
        </w:rPr>
        <w:t>43</w:t>
      </w:r>
      <w:r w:rsidRPr="00936483">
        <w:t>.</w:t>
      </w:r>
      <w:r w:rsidRPr="00936483">
        <w:rPr>
          <w:i/>
        </w:rPr>
        <w:t>1</w:t>
      </w:r>
      <w:bookmarkEnd w:id="198"/>
    </w:p>
    <w:p w:rsidR="005E3E83" w:rsidRPr="00936483" w:rsidRDefault="005E3E83" w:rsidP="006719FE">
      <w:pPr>
        <w:pStyle w:val="ZR1"/>
      </w:pPr>
      <w:r w:rsidRPr="00936483">
        <w:tab/>
        <w:t>(1)</w:t>
      </w:r>
      <w:r w:rsidRPr="00936483">
        <w:tab/>
        <w:t>In item 25025:</w:t>
      </w:r>
    </w:p>
    <w:p w:rsidR="005E3E83" w:rsidRPr="00936483" w:rsidRDefault="005E3E83" w:rsidP="006719FE">
      <w:pPr>
        <w:pStyle w:val="Zdefinition"/>
        <w:keepLines/>
      </w:pPr>
      <w:r w:rsidRPr="00936483">
        <w:rPr>
          <w:b/>
          <w:i/>
        </w:rPr>
        <w:t>amount under clause 2</w:t>
      </w:r>
      <w:r w:rsidRPr="00936483">
        <w:rPr>
          <w:b/>
        </w:rPr>
        <w:t>.</w:t>
      </w:r>
      <w:r w:rsidRPr="00936483">
        <w:rPr>
          <w:b/>
          <w:i/>
        </w:rPr>
        <w:t>43.1</w:t>
      </w:r>
      <w:r w:rsidRPr="00936483">
        <w:t xml:space="preserve"> means 50% of the sum of:</w:t>
      </w:r>
    </w:p>
    <w:p w:rsidR="005E3E83" w:rsidRPr="00936483" w:rsidRDefault="005E3E83" w:rsidP="006719FE">
      <w:pPr>
        <w:pStyle w:val="P1"/>
      </w:pPr>
      <w:r w:rsidRPr="00936483">
        <w:tab/>
        <w:t>(a)</w:t>
      </w:r>
      <w:r w:rsidRPr="00936483">
        <w:tab/>
        <w:t>the fee mentioned in any of items</w:t>
      </w:r>
      <w:r w:rsidR="007A0200" w:rsidRPr="00936483">
        <w:t> </w:t>
      </w:r>
      <w:r w:rsidRPr="00936483">
        <w:t xml:space="preserve">20100 to 21997 </w:t>
      </w:r>
      <w:r w:rsidR="00111F69" w:rsidRPr="00936483">
        <w:t>or</w:t>
      </w:r>
      <w:r w:rsidR="007A0200" w:rsidRPr="00936483">
        <w:t> </w:t>
      </w:r>
      <w:r w:rsidRPr="00936483">
        <w:t>22900 for the initiation of the management of anaesthesia in association with which the anaesthesia is performed; and</w:t>
      </w:r>
    </w:p>
    <w:p w:rsidR="005E3E83" w:rsidRPr="00936483" w:rsidRDefault="005E3E83" w:rsidP="006719FE">
      <w:pPr>
        <w:pStyle w:val="P1"/>
      </w:pPr>
      <w:r w:rsidRPr="00936483">
        <w:tab/>
        <w:t>(b)</w:t>
      </w:r>
      <w:r w:rsidRPr="00936483">
        <w:tab/>
        <w:t>the fee mentioned in the item in the range 23010 to 24136 that applies to the anaesthesia; and</w:t>
      </w:r>
    </w:p>
    <w:p w:rsidR="005E3E83" w:rsidRPr="00936483" w:rsidRDefault="005E3E83" w:rsidP="006719FE">
      <w:pPr>
        <w:pStyle w:val="P1"/>
      </w:pPr>
      <w:r w:rsidRPr="00936483">
        <w:tab/>
        <w:t>(c)</w:t>
      </w:r>
      <w:r w:rsidRPr="00936483">
        <w:tab/>
        <w:t>if any of items 25000 to 25015 applies to the anaesthesia</w:t>
      </w:r>
      <w:r w:rsidR="00344318" w:rsidRPr="00936483">
        <w:t>—</w:t>
      </w:r>
      <w:r w:rsidRPr="00936483">
        <w:t>the fee mentioned in the item; and</w:t>
      </w:r>
    </w:p>
    <w:p w:rsidR="005E3E83" w:rsidRPr="00936483" w:rsidRDefault="005E3E83" w:rsidP="006719FE">
      <w:pPr>
        <w:pStyle w:val="P1"/>
      </w:pPr>
      <w:r w:rsidRPr="00936483">
        <w:tab/>
        <w:t>(d)</w:t>
      </w:r>
      <w:r w:rsidRPr="00936483">
        <w:tab/>
        <w:t>if a service mentioned in any of items 22001 to 22051 is performed in association with the anaesthesia</w:t>
      </w:r>
      <w:r w:rsidR="00344318" w:rsidRPr="00936483">
        <w:t>—</w:t>
      </w:r>
      <w:r w:rsidRPr="00936483">
        <w:t>the fee mentioned in the item.</w:t>
      </w:r>
    </w:p>
    <w:p w:rsidR="005E3E83" w:rsidRPr="00936483" w:rsidRDefault="005E3E83" w:rsidP="006719FE">
      <w:pPr>
        <w:pStyle w:val="ZR2"/>
      </w:pPr>
      <w:r w:rsidRPr="00936483">
        <w:tab/>
        <w:t>(2)</w:t>
      </w:r>
      <w:r w:rsidRPr="00936483">
        <w:tab/>
        <w:t>In item 25030:</w:t>
      </w:r>
    </w:p>
    <w:p w:rsidR="005E3E83" w:rsidRPr="00936483" w:rsidRDefault="005E3E83" w:rsidP="006719FE">
      <w:pPr>
        <w:pStyle w:val="Zdefinition"/>
        <w:keepLines/>
      </w:pPr>
      <w:r w:rsidRPr="00936483">
        <w:rPr>
          <w:b/>
          <w:i/>
        </w:rPr>
        <w:t>amount under clause 2</w:t>
      </w:r>
      <w:r w:rsidRPr="00936483">
        <w:rPr>
          <w:b/>
        </w:rPr>
        <w:t>.</w:t>
      </w:r>
      <w:r w:rsidRPr="00936483">
        <w:rPr>
          <w:b/>
          <w:i/>
        </w:rPr>
        <w:t xml:space="preserve">43.1 </w:t>
      </w:r>
      <w:r w:rsidRPr="00936483">
        <w:t>means 50% of the sum of:</w:t>
      </w:r>
    </w:p>
    <w:p w:rsidR="005E3E83" w:rsidRPr="00936483" w:rsidRDefault="005E3E83" w:rsidP="006719FE">
      <w:pPr>
        <w:pStyle w:val="P1"/>
      </w:pPr>
      <w:r w:rsidRPr="00936483">
        <w:tab/>
        <w:t>(a)</w:t>
      </w:r>
      <w:r w:rsidRPr="00936483">
        <w:tab/>
        <w:t>the fee mentioned in the item in the range 2</w:t>
      </w:r>
      <w:r w:rsidR="00345841" w:rsidRPr="00936483">
        <w:t>5200</w:t>
      </w:r>
      <w:r w:rsidRPr="00936483">
        <w:t xml:space="preserve"> to </w:t>
      </w:r>
      <w:r w:rsidR="00345841" w:rsidRPr="00936483">
        <w:t>25205</w:t>
      </w:r>
      <w:r w:rsidRPr="00936483">
        <w:t xml:space="preserve"> that applies to the assistance; and</w:t>
      </w:r>
    </w:p>
    <w:p w:rsidR="00E50BC1" w:rsidRPr="00936483" w:rsidRDefault="005E3E83" w:rsidP="006719FE">
      <w:pPr>
        <w:pStyle w:val="P1"/>
      </w:pPr>
      <w:r w:rsidRPr="00936483">
        <w:tab/>
        <w:t>(b)</w:t>
      </w:r>
      <w:r w:rsidRPr="00936483">
        <w:tab/>
      </w:r>
      <w:r w:rsidR="00E50BC1" w:rsidRPr="00936483">
        <w:t xml:space="preserve">the fee mentioned in the item in the range 23010 to 24136 that applies to the </w:t>
      </w:r>
      <w:r w:rsidR="00345841" w:rsidRPr="00936483">
        <w:t>assistance</w:t>
      </w:r>
      <w:r w:rsidR="00E50BC1" w:rsidRPr="00936483">
        <w:t>; and</w:t>
      </w:r>
    </w:p>
    <w:p w:rsidR="00E50BC1" w:rsidRPr="00936483" w:rsidRDefault="00E50BC1" w:rsidP="006719FE">
      <w:pPr>
        <w:pStyle w:val="P1"/>
      </w:pPr>
      <w:r w:rsidRPr="00936483">
        <w:tab/>
        <w:t>(c)</w:t>
      </w:r>
      <w:r w:rsidRPr="00936483">
        <w:tab/>
        <w:t>if any of items 25000 to 25015 applies to the anaesthesia—the fee mentioned in the item; and</w:t>
      </w:r>
    </w:p>
    <w:p w:rsidR="00E50BC1" w:rsidRPr="00936483" w:rsidRDefault="00E50BC1" w:rsidP="006719FE">
      <w:pPr>
        <w:pStyle w:val="P1"/>
      </w:pPr>
      <w:r w:rsidRPr="00936483">
        <w:tab/>
        <w:t>(d)</w:t>
      </w:r>
      <w:r w:rsidRPr="00936483">
        <w:tab/>
        <w:t xml:space="preserve">if a service mentioned in any of items 22001 to 22051 is performed in association with the </w:t>
      </w:r>
      <w:r w:rsidR="00345841" w:rsidRPr="00936483">
        <w:t>assistance</w:t>
      </w:r>
      <w:r w:rsidRPr="00936483">
        <w:t>—the fee mentioned in the item.</w:t>
      </w:r>
    </w:p>
    <w:p w:rsidR="005E3E83" w:rsidRPr="00936483" w:rsidRDefault="005E3E83" w:rsidP="006719FE">
      <w:pPr>
        <w:pStyle w:val="ZR2"/>
      </w:pPr>
      <w:r w:rsidRPr="00936483">
        <w:tab/>
        <w:t>(3)</w:t>
      </w:r>
      <w:r w:rsidRPr="00936483">
        <w:tab/>
        <w:t>In item 25050:</w:t>
      </w:r>
    </w:p>
    <w:p w:rsidR="005E3E83" w:rsidRPr="00936483" w:rsidRDefault="005E3E83" w:rsidP="006719FE">
      <w:pPr>
        <w:pStyle w:val="Zdefinition"/>
        <w:keepLines/>
      </w:pPr>
      <w:r w:rsidRPr="00936483">
        <w:rPr>
          <w:b/>
          <w:i/>
        </w:rPr>
        <w:t>amount under clause 2</w:t>
      </w:r>
      <w:r w:rsidRPr="00936483">
        <w:rPr>
          <w:b/>
        </w:rPr>
        <w:t>.</w:t>
      </w:r>
      <w:r w:rsidRPr="00936483">
        <w:rPr>
          <w:b/>
          <w:i/>
        </w:rPr>
        <w:t>43.1</w:t>
      </w:r>
      <w:r w:rsidRPr="00936483">
        <w:t xml:space="preserve"> means 50% of the sum of:</w:t>
      </w:r>
    </w:p>
    <w:p w:rsidR="005E3E83" w:rsidRPr="00936483" w:rsidRDefault="005E3E83" w:rsidP="006719FE">
      <w:pPr>
        <w:pStyle w:val="DP2i"/>
        <w:keepLines/>
      </w:pPr>
      <w:r w:rsidRPr="00936483">
        <w:tab/>
        <w:t>(a)</w:t>
      </w:r>
      <w:r w:rsidRPr="00936483">
        <w:tab/>
        <w:t>the fee mentioned in item</w:t>
      </w:r>
      <w:r w:rsidR="007A0200" w:rsidRPr="00936483">
        <w:t> </w:t>
      </w:r>
      <w:r w:rsidRPr="00936483">
        <w:t>22060; and</w:t>
      </w:r>
    </w:p>
    <w:p w:rsidR="005E3E83" w:rsidRPr="00936483" w:rsidRDefault="005E3E83" w:rsidP="006719FE">
      <w:pPr>
        <w:pStyle w:val="DP2i"/>
        <w:keepLines/>
      </w:pPr>
      <w:r w:rsidRPr="00936483">
        <w:tab/>
        <w:t>(b)</w:t>
      </w:r>
      <w:r w:rsidRPr="00936483">
        <w:tab/>
        <w:t xml:space="preserve">the fee mentioned in </w:t>
      </w:r>
      <w:r w:rsidR="004666B7" w:rsidRPr="00936483">
        <w:t>the item in the range</w:t>
      </w:r>
      <w:r w:rsidRPr="00936483">
        <w:t xml:space="preserve"> 23010 to 24136 that applies to the perfusion; and</w:t>
      </w:r>
    </w:p>
    <w:p w:rsidR="005E3E83" w:rsidRPr="00936483" w:rsidRDefault="005E3E83" w:rsidP="006719FE">
      <w:pPr>
        <w:pStyle w:val="DP2i"/>
        <w:keepLines/>
      </w:pPr>
      <w:r w:rsidRPr="00936483">
        <w:tab/>
        <w:t>(c)</w:t>
      </w:r>
      <w:r w:rsidRPr="00936483">
        <w:tab/>
        <w:t>if any of items</w:t>
      </w:r>
      <w:r w:rsidR="007A0200" w:rsidRPr="00936483">
        <w:t> </w:t>
      </w:r>
      <w:r w:rsidRPr="00936483">
        <w:t>25000 to 25015 apply to the perfusion</w:t>
      </w:r>
      <w:r w:rsidR="00344318" w:rsidRPr="00936483">
        <w:t>—</w:t>
      </w:r>
      <w:r w:rsidRPr="00936483">
        <w:t>the fee mentioned in the item; and</w:t>
      </w:r>
    </w:p>
    <w:p w:rsidR="005E3E83" w:rsidRPr="00936483" w:rsidRDefault="005E3E83" w:rsidP="006719FE">
      <w:pPr>
        <w:pStyle w:val="DP2i"/>
        <w:keepLines/>
      </w:pPr>
      <w:r w:rsidRPr="00936483">
        <w:tab/>
        <w:t>(d)</w:t>
      </w:r>
      <w:r w:rsidRPr="00936483">
        <w:tab/>
        <w:t>if a service mentioned in any of items 22001 to</w:t>
      </w:r>
      <w:r w:rsidR="007A0200" w:rsidRPr="00936483">
        <w:t> </w:t>
      </w:r>
      <w:r w:rsidRPr="00936483">
        <w:t>22051 or 22065 to 22075 is performed in association with the perfusion</w:t>
      </w:r>
      <w:r w:rsidR="00344318" w:rsidRPr="00936483">
        <w:t>—</w:t>
      </w:r>
      <w:r w:rsidRPr="00936483">
        <w:t>the fee mentioned in the item.</w:t>
      </w:r>
    </w:p>
    <w:p w:rsidR="005E3E83" w:rsidRPr="00936483" w:rsidRDefault="005E3E83" w:rsidP="006719FE">
      <w:pPr>
        <w:pStyle w:val="HR"/>
      </w:pPr>
      <w:bookmarkStart w:id="199" w:name="_Toc329356906"/>
      <w:r w:rsidRPr="001B079B">
        <w:rPr>
          <w:rStyle w:val="CharSectno"/>
        </w:rPr>
        <w:t>2.43.2</w:t>
      </w:r>
      <w:r w:rsidRPr="00936483">
        <w:tab/>
        <w:t xml:space="preserve">Meaning of </w:t>
      </w:r>
      <w:r w:rsidRPr="00936483">
        <w:rPr>
          <w:i/>
        </w:rPr>
        <w:t>amount under clause 2</w:t>
      </w:r>
      <w:r w:rsidRPr="00936483">
        <w:t>.</w:t>
      </w:r>
      <w:r w:rsidRPr="00936483">
        <w:rPr>
          <w:i/>
        </w:rPr>
        <w:t>43</w:t>
      </w:r>
      <w:r w:rsidRPr="00936483">
        <w:t>.</w:t>
      </w:r>
      <w:r w:rsidRPr="00936483">
        <w:rPr>
          <w:i/>
        </w:rPr>
        <w:t>2</w:t>
      </w:r>
      <w:bookmarkEnd w:id="199"/>
    </w:p>
    <w:p w:rsidR="005E3E83" w:rsidRPr="00936483" w:rsidRDefault="005E3E83" w:rsidP="006719FE">
      <w:pPr>
        <w:pStyle w:val="Zdefinition"/>
        <w:keepLines/>
      </w:pPr>
      <w:r w:rsidRPr="00936483">
        <w:t xml:space="preserve">An </w:t>
      </w:r>
      <w:r w:rsidRPr="00936483">
        <w:rPr>
          <w:b/>
          <w:i/>
        </w:rPr>
        <w:t>amount under clause 2.43.2</w:t>
      </w:r>
      <w:r w:rsidRPr="00936483">
        <w:t xml:space="preserve"> means the sum of:</w:t>
      </w:r>
    </w:p>
    <w:p w:rsidR="005E3E83" w:rsidRPr="00936483" w:rsidRDefault="005E3E83" w:rsidP="006719FE">
      <w:pPr>
        <w:pStyle w:val="P1"/>
      </w:pPr>
      <w:r w:rsidRPr="00936483">
        <w:tab/>
        <w:t>(a)</w:t>
      </w:r>
      <w:r w:rsidRPr="00936483">
        <w:tab/>
        <w:t>$9</w:t>
      </w:r>
      <w:r w:rsidR="000C4ED4">
        <w:t>9.00</w:t>
      </w:r>
      <w:r w:rsidRPr="00936483">
        <w:t>; and</w:t>
      </w:r>
    </w:p>
    <w:p w:rsidR="005E3E83" w:rsidRPr="00936483" w:rsidRDefault="005E3E83" w:rsidP="006719FE">
      <w:pPr>
        <w:pStyle w:val="P1"/>
      </w:pPr>
      <w:r w:rsidRPr="00936483">
        <w:tab/>
        <w:t>(b)</w:t>
      </w:r>
      <w:r w:rsidRPr="00936483">
        <w:tab/>
        <w:t xml:space="preserve">the fee mentioned in </w:t>
      </w:r>
      <w:r w:rsidR="004666B7" w:rsidRPr="00936483">
        <w:t xml:space="preserve">the item in the range 23010 to 24136 </w:t>
      </w:r>
      <w:r w:rsidRPr="00936483">
        <w:t>that applies to the assistance; and</w:t>
      </w:r>
    </w:p>
    <w:p w:rsidR="005E3E83" w:rsidRPr="00936483" w:rsidRDefault="005E3E83" w:rsidP="006719FE">
      <w:pPr>
        <w:pStyle w:val="P1"/>
      </w:pPr>
      <w:r w:rsidRPr="00936483">
        <w:tab/>
        <w:t>(c)</w:t>
      </w:r>
      <w:r w:rsidRPr="00936483">
        <w:tab/>
        <w:t>if an</w:t>
      </w:r>
      <w:r w:rsidR="004666B7" w:rsidRPr="00936483">
        <w:t>y of the items 25000 to 25020 applies to the assistance—</w:t>
      </w:r>
      <w:r w:rsidRPr="00936483">
        <w:t>the fee mentioned in the item; and</w:t>
      </w:r>
    </w:p>
    <w:p w:rsidR="005E3E83" w:rsidRPr="00936483" w:rsidRDefault="005E3E83" w:rsidP="006719FE">
      <w:pPr>
        <w:pStyle w:val="P1"/>
      </w:pPr>
      <w:r w:rsidRPr="00936483">
        <w:tab/>
        <w:t>(d)</w:t>
      </w:r>
      <w:r w:rsidRPr="00936483">
        <w:tab/>
        <w:t>if a service mentioned in an item in the range 22001 to</w:t>
      </w:r>
      <w:r w:rsidR="007A0200" w:rsidRPr="00936483">
        <w:t> </w:t>
      </w:r>
      <w:r w:rsidRPr="00936483">
        <w:t>22051 applies to the assistance</w:t>
      </w:r>
      <w:r w:rsidR="00344318" w:rsidRPr="00936483">
        <w:t>—</w:t>
      </w:r>
      <w:r w:rsidRPr="00936483">
        <w:t>the fee mentioned in the item.</w:t>
      </w:r>
    </w:p>
    <w:p w:rsidR="005E3E83" w:rsidRPr="00936483" w:rsidRDefault="005E3E83" w:rsidP="006719FE">
      <w:pPr>
        <w:pStyle w:val="HR"/>
        <w:rPr>
          <w:rFonts w:cs="Arial"/>
          <w:bCs/>
          <w:lang w:eastAsia="en-AU"/>
        </w:rPr>
      </w:pPr>
      <w:bookmarkStart w:id="200" w:name="_Toc329356907"/>
      <w:r w:rsidRPr="001B079B">
        <w:rPr>
          <w:rStyle w:val="CharSectno"/>
        </w:rPr>
        <w:t>2.43.3</w:t>
      </w:r>
      <w:r w:rsidRPr="00936483">
        <w:rPr>
          <w:rFonts w:cs="Arial"/>
          <w:bCs/>
          <w:lang w:eastAsia="en-AU"/>
        </w:rPr>
        <w:tab/>
        <w:t xml:space="preserve">Meaning of </w:t>
      </w:r>
      <w:r w:rsidRPr="00936483">
        <w:rPr>
          <w:rFonts w:cs="Arial"/>
          <w:bCs/>
          <w:i/>
          <w:iCs/>
          <w:lang w:eastAsia="en-AU"/>
        </w:rPr>
        <w:t>complex paediatric case</w:t>
      </w:r>
      <w:bookmarkEnd w:id="200"/>
    </w:p>
    <w:p w:rsidR="005E3E83" w:rsidRPr="00936483" w:rsidRDefault="005E3E83" w:rsidP="006719FE">
      <w:pPr>
        <w:pStyle w:val="ZR1"/>
      </w:pPr>
      <w:r w:rsidRPr="00936483">
        <w:tab/>
      </w:r>
      <w:r w:rsidRPr="00936483">
        <w:tab/>
        <w:t>In item</w:t>
      </w:r>
      <w:r w:rsidR="007A0200" w:rsidRPr="00936483">
        <w:t> </w:t>
      </w:r>
      <w:r w:rsidRPr="00936483">
        <w:t>25205:</w:t>
      </w:r>
    </w:p>
    <w:p w:rsidR="005E3E83" w:rsidRPr="00936483" w:rsidRDefault="005E3E83" w:rsidP="006719FE">
      <w:pPr>
        <w:pStyle w:val="Zdefinition"/>
        <w:keepLines/>
      </w:pPr>
      <w:r w:rsidRPr="00936483">
        <w:rPr>
          <w:b/>
          <w:bCs/>
          <w:i/>
          <w:iCs/>
        </w:rPr>
        <w:t>complex paediatric case</w:t>
      </w:r>
      <w:r w:rsidRPr="00936483">
        <w:t xml:space="preserve"> means a case that involves </w:t>
      </w:r>
      <w:r w:rsidR="00344318" w:rsidRPr="00936483">
        <w:t xml:space="preserve">one </w:t>
      </w:r>
      <w:r w:rsidRPr="00936483">
        <w:t>or more of the following services:</w:t>
      </w:r>
    </w:p>
    <w:p w:rsidR="005E3E83" w:rsidRPr="00936483" w:rsidRDefault="005E3E83" w:rsidP="006719FE">
      <w:pPr>
        <w:pStyle w:val="P1"/>
      </w:pPr>
      <w:r w:rsidRPr="00936483">
        <w:tab/>
        <w:t>(a)</w:t>
      </w:r>
      <w:r w:rsidRPr="00936483">
        <w:tab/>
        <w:t>invasive monitoring, either intravascular or transoesophageal;</w:t>
      </w:r>
    </w:p>
    <w:p w:rsidR="005E3E83" w:rsidRPr="00936483" w:rsidRDefault="005E3E83" w:rsidP="006719FE">
      <w:pPr>
        <w:pStyle w:val="P1"/>
      </w:pPr>
      <w:r w:rsidRPr="00936483">
        <w:tab/>
        <w:t>(b)</w:t>
      </w:r>
      <w:r w:rsidRPr="00936483">
        <w:tab/>
        <w:t>organ transplantation;</w:t>
      </w:r>
    </w:p>
    <w:p w:rsidR="005E3E83" w:rsidRPr="00936483" w:rsidRDefault="005E3E83" w:rsidP="006719FE">
      <w:pPr>
        <w:pStyle w:val="P1"/>
      </w:pPr>
      <w:r w:rsidRPr="00936483">
        <w:tab/>
        <w:t>(c)</w:t>
      </w:r>
      <w:r w:rsidRPr="00936483">
        <w:tab/>
        <w:t>craniofacial surgery;</w:t>
      </w:r>
    </w:p>
    <w:p w:rsidR="005E3E83" w:rsidRPr="00936483" w:rsidRDefault="005E3E83" w:rsidP="006719FE">
      <w:pPr>
        <w:pStyle w:val="P1"/>
      </w:pPr>
      <w:r w:rsidRPr="00936483">
        <w:tab/>
        <w:t>(d)</w:t>
      </w:r>
      <w:r w:rsidRPr="00936483">
        <w:tab/>
        <w:t>major tumour resection;</w:t>
      </w:r>
    </w:p>
    <w:p w:rsidR="005E3E83" w:rsidRPr="00936483" w:rsidRDefault="005E3E83" w:rsidP="006719FE">
      <w:pPr>
        <w:pStyle w:val="P1"/>
      </w:pPr>
      <w:r w:rsidRPr="00936483">
        <w:tab/>
        <w:t>(e)</w:t>
      </w:r>
      <w:r w:rsidRPr="00936483">
        <w:tab/>
        <w:t>separation of conjoint twins.</w:t>
      </w:r>
    </w:p>
    <w:p w:rsidR="005E3E83" w:rsidRPr="00936483" w:rsidRDefault="005E3E83" w:rsidP="006719FE">
      <w:pPr>
        <w:pStyle w:val="HR"/>
        <w:rPr>
          <w:rFonts w:cs="Arial"/>
          <w:bCs/>
          <w:lang w:eastAsia="en-AU"/>
        </w:rPr>
      </w:pPr>
      <w:bookmarkStart w:id="201" w:name="_Toc329356908"/>
      <w:r w:rsidRPr="001B079B">
        <w:rPr>
          <w:rStyle w:val="CharSectno"/>
        </w:rPr>
        <w:t>2.43.4</w:t>
      </w:r>
      <w:r w:rsidRPr="00936483">
        <w:rPr>
          <w:rFonts w:cs="Arial"/>
          <w:bCs/>
          <w:lang w:eastAsia="en-AU"/>
        </w:rPr>
        <w:tab/>
        <w:t xml:space="preserve">Meaning of </w:t>
      </w:r>
      <w:r w:rsidRPr="00936483">
        <w:rPr>
          <w:rFonts w:cs="Arial"/>
          <w:bCs/>
          <w:i/>
          <w:iCs/>
          <w:lang w:eastAsia="en-AU"/>
        </w:rPr>
        <w:t>service time</w:t>
      </w:r>
      <w:bookmarkEnd w:id="201"/>
    </w:p>
    <w:p w:rsidR="005E3E83" w:rsidRPr="00936483" w:rsidRDefault="005E3E83" w:rsidP="006719FE">
      <w:pPr>
        <w:pStyle w:val="ZR1"/>
      </w:pPr>
      <w:r w:rsidRPr="00936483">
        <w:tab/>
      </w:r>
      <w:r w:rsidRPr="00936483">
        <w:tab/>
        <w:t>In Subgroups</w:t>
      </w:r>
      <w:r w:rsidR="007A0200" w:rsidRPr="00936483">
        <w:t> </w:t>
      </w:r>
      <w:r w:rsidRPr="00936483">
        <w:t xml:space="preserve">21, 24, 25 and 26 of Group T10, </w:t>
      </w:r>
      <w:r w:rsidRPr="00936483">
        <w:rPr>
          <w:b/>
          <w:bCs/>
          <w:i/>
          <w:iCs/>
        </w:rPr>
        <w:t>service time</w:t>
      </w:r>
      <w:r w:rsidRPr="00936483">
        <w:t xml:space="preserve"> means:</w:t>
      </w:r>
    </w:p>
    <w:p w:rsidR="005E3E83" w:rsidRPr="00936483" w:rsidRDefault="005E3E83" w:rsidP="006719FE">
      <w:pPr>
        <w:pStyle w:val="ZP1"/>
      </w:pPr>
      <w:r w:rsidRPr="00936483">
        <w:rPr>
          <w:b/>
          <w:bCs/>
          <w:i/>
          <w:iCs/>
        </w:rPr>
        <w:tab/>
      </w:r>
      <w:r w:rsidRPr="00936483">
        <w:t>(a)</w:t>
      </w:r>
      <w:r w:rsidRPr="00936483">
        <w:tab/>
        <w:t>for the management of anaesthesia on a patient by an anaesthetist</w:t>
      </w:r>
      <w:r w:rsidR="00344318" w:rsidRPr="00936483">
        <w:t>—</w:t>
      </w:r>
      <w:r w:rsidRPr="00936483">
        <w:t>the period that:</w:t>
      </w:r>
    </w:p>
    <w:p w:rsidR="005E3E83" w:rsidRPr="00936483" w:rsidRDefault="005E3E83" w:rsidP="006719FE">
      <w:pPr>
        <w:pStyle w:val="P2"/>
      </w:pPr>
      <w:r w:rsidRPr="00936483">
        <w:tab/>
        <w:t>(i)</w:t>
      </w:r>
      <w:r w:rsidRPr="00936483">
        <w:tab/>
        <w:t>starts when the anaesthetist commences exclusive and continuous care of the patient for anaesthesia; and</w:t>
      </w:r>
    </w:p>
    <w:p w:rsidR="005E3E83" w:rsidRPr="00936483" w:rsidRDefault="005E3E83" w:rsidP="006719FE">
      <w:pPr>
        <w:pStyle w:val="P2"/>
      </w:pPr>
      <w:r w:rsidRPr="00936483">
        <w:tab/>
        <w:t>(ii)</w:t>
      </w:r>
      <w:r w:rsidRPr="00936483">
        <w:tab/>
        <w:t>ends when the anaesthetist places the patient safely under the supervision of other personnel; and</w:t>
      </w:r>
    </w:p>
    <w:p w:rsidR="005E3E83" w:rsidRPr="00936483" w:rsidRDefault="005E3E83" w:rsidP="006719FE">
      <w:pPr>
        <w:pStyle w:val="ZP1"/>
      </w:pPr>
      <w:r w:rsidRPr="00936483">
        <w:tab/>
        <w:t>(b)</w:t>
      </w:r>
      <w:r w:rsidRPr="00936483">
        <w:tab/>
        <w:t>for perfusion performed on a patient under anaesthesia</w:t>
      </w:r>
      <w:r w:rsidR="00344318" w:rsidRPr="00936483">
        <w:t>—</w:t>
      </w:r>
      <w:r w:rsidRPr="00936483">
        <w:t>the period that:</w:t>
      </w:r>
    </w:p>
    <w:p w:rsidR="005E3E83" w:rsidRPr="00936483" w:rsidRDefault="005E3E83" w:rsidP="006719FE">
      <w:pPr>
        <w:pStyle w:val="P2"/>
      </w:pPr>
      <w:r w:rsidRPr="00936483">
        <w:tab/>
        <w:t>(i)</w:t>
      </w:r>
      <w:r w:rsidRPr="00936483">
        <w:tab/>
        <w:t>starts when the anaesthetic commences; and</w:t>
      </w:r>
    </w:p>
    <w:p w:rsidR="005E3E83" w:rsidRPr="00936483" w:rsidRDefault="005E3E83" w:rsidP="006719FE">
      <w:pPr>
        <w:pStyle w:val="P2"/>
      </w:pPr>
      <w:r w:rsidRPr="00936483">
        <w:tab/>
        <w:t>(ii)</w:t>
      </w:r>
      <w:r w:rsidRPr="00936483">
        <w:tab/>
        <w:t>ends with the closure of the chest of the patient; and</w:t>
      </w:r>
    </w:p>
    <w:p w:rsidR="005E3E83" w:rsidRPr="00936483" w:rsidRDefault="005E3E83" w:rsidP="006719FE">
      <w:pPr>
        <w:pStyle w:val="P1"/>
      </w:pPr>
      <w:r w:rsidRPr="00936483">
        <w:tab/>
        <w:t>(c)</w:t>
      </w:r>
      <w:r w:rsidRPr="00936483">
        <w:tab/>
        <w:t>for assistance given by an assistant anaesthetist in the management of anaesthesia performed on a patient</w:t>
      </w:r>
      <w:r w:rsidR="00344318" w:rsidRPr="00936483">
        <w:t>—</w:t>
      </w:r>
      <w:r w:rsidRPr="00936483">
        <w:t>the period when the assistant anaesthetist is actively attending on the patient.</w:t>
      </w:r>
    </w:p>
    <w:p w:rsidR="005E3E83" w:rsidRPr="00936483" w:rsidRDefault="005E3E83" w:rsidP="006719FE">
      <w:pPr>
        <w:pStyle w:val="HR"/>
      </w:pPr>
      <w:bookmarkStart w:id="202" w:name="_Toc329356909"/>
      <w:r w:rsidRPr="001B079B">
        <w:rPr>
          <w:rStyle w:val="CharSectno"/>
        </w:rPr>
        <w:t>2.43.5</w:t>
      </w:r>
      <w:r w:rsidRPr="00936483">
        <w:tab/>
        <w:t>Application of Group T10</w:t>
      </w:r>
      <w:bookmarkEnd w:id="202"/>
    </w:p>
    <w:p w:rsidR="005E3E83" w:rsidRPr="00936483" w:rsidRDefault="005E3E83" w:rsidP="006719FE">
      <w:pPr>
        <w:pStyle w:val="R1"/>
      </w:pPr>
      <w:r w:rsidRPr="00936483">
        <w:tab/>
        <w:t>(1)</w:t>
      </w:r>
      <w:r w:rsidRPr="00936483">
        <w:tab/>
        <w:t>An item in Group T10 does not apply to a service mentioned in the item if the service is provided at the same time as, or in connection with, the provision of a pain pump for post</w:t>
      </w:r>
      <w:r w:rsidRPr="00936483">
        <w:noBreakHyphen/>
        <w:t>surgical pain management.</w:t>
      </w:r>
    </w:p>
    <w:p w:rsidR="005E3E83" w:rsidRPr="00936483" w:rsidRDefault="005E3E83" w:rsidP="006719FE">
      <w:pPr>
        <w:pStyle w:val="ZR2"/>
      </w:pPr>
      <w:r w:rsidRPr="00936483">
        <w:tab/>
        <w:t>(2)</w:t>
      </w:r>
      <w:r w:rsidRPr="00936483">
        <w:tab/>
        <w:t>Items 20100 to 21990 (other than item 21965 or 21981), 22060, 23010 to 24136, 25200 and 25205 apply to a service only if the service is provided in connection with a service that:</w:t>
      </w:r>
    </w:p>
    <w:p w:rsidR="005E3E83" w:rsidRPr="00936483" w:rsidRDefault="005E3E83" w:rsidP="006719FE">
      <w:pPr>
        <w:pStyle w:val="P1"/>
      </w:pPr>
      <w:r w:rsidRPr="00936483">
        <w:tab/>
        <w:t>(a)</w:t>
      </w:r>
      <w:r w:rsidRPr="00936483">
        <w:tab/>
        <w:t>is a professional service within the meaning of subsection</w:t>
      </w:r>
      <w:r w:rsidR="007A0200" w:rsidRPr="00936483">
        <w:t> </w:t>
      </w:r>
      <w:r w:rsidRPr="00936483">
        <w:t>3</w:t>
      </w:r>
      <w:r w:rsidR="007A0200" w:rsidRPr="00936483">
        <w:t> </w:t>
      </w:r>
      <w:r w:rsidRPr="00936483">
        <w:t>(1) of the Act; and</w:t>
      </w:r>
    </w:p>
    <w:p w:rsidR="005E3E83" w:rsidRPr="00936483" w:rsidRDefault="005E3E83" w:rsidP="006719FE">
      <w:pPr>
        <w:pStyle w:val="P1"/>
      </w:pPr>
      <w:r w:rsidRPr="00936483">
        <w:tab/>
        <w:t>(b)</w:t>
      </w:r>
      <w:r w:rsidRPr="00936483">
        <w:tab/>
        <w:t>is mentioned in an item that includes, in its description, ‘(Anaes.)’.</w:t>
      </w:r>
    </w:p>
    <w:p w:rsidR="005E3E83" w:rsidRPr="00936483" w:rsidRDefault="005E3E83" w:rsidP="006719FE">
      <w:pPr>
        <w:pStyle w:val="R2"/>
      </w:pPr>
      <w:r w:rsidRPr="00936483">
        <w:tab/>
        <w:t>(3)</w:t>
      </w:r>
      <w:r w:rsidRPr="00936483">
        <w:tab/>
        <w:t xml:space="preserve">Items 22900 and 22905 apply to a service only if the service is provided in connection with a dental service (other than a dental service that is a prescribed medical service under paragraph (b) of the definition of </w:t>
      </w:r>
      <w:r w:rsidRPr="00936483">
        <w:rPr>
          <w:b/>
          <w:bCs/>
          <w:i/>
          <w:iCs/>
        </w:rPr>
        <w:t>professional service</w:t>
      </w:r>
      <w:r w:rsidRPr="00936483">
        <w:t xml:space="preserve"> in subsection 3</w:t>
      </w:r>
      <w:r w:rsidR="007A0200" w:rsidRPr="00936483">
        <w:t> </w:t>
      </w:r>
      <w:r w:rsidRPr="00936483">
        <w:t>(1) of the Act).</w:t>
      </w:r>
    </w:p>
    <w:p w:rsidR="005E3E83" w:rsidRPr="00936483" w:rsidRDefault="005E3E83" w:rsidP="006719FE">
      <w:pPr>
        <w:pStyle w:val="HR"/>
        <w:rPr>
          <w:rFonts w:cs="Arial"/>
          <w:bCs/>
          <w:lang w:eastAsia="en-AU"/>
        </w:rPr>
      </w:pPr>
      <w:bookmarkStart w:id="203" w:name="_Toc329356910"/>
      <w:r w:rsidRPr="001B079B">
        <w:rPr>
          <w:rStyle w:val="CharSectno"/>
        </w:rPr>
        <w:t>2.43.6</w:t>
      </w:r>
      <w:r w:rsidRPr="00936483">
        <w:rPr>
          <w:rFonts w:cs="Arial"/>
          <w:bCs/>
          <w:lang w:eastAsia="en-AU"/>
        </w:rPr>
        <w:tab/>
        <w:t>Application of Subgroup 21 of Group T10</w:t>
      </w:r>
      <w:bookmarkEnd w:id="203"/>
    </w:p>
    <w:p w:rsidR="005E3E83" w:rsidRPr="00936483" w:rsidRDefault="005E3E83" w:rsidP="006719FE">
      <w:pPr>
        <w:pStyle w:val="R1"/>
      </w:pPr>
      <w:r w:rsidRPr="00936483">
        <w:tab/>
        <w:t>(1)</w:t>
      </w:r>
      <w:r w:rsidRPr="00936483">
        <w:tab/>
        <w:t>Items 23010 to 24136 apply to perfusion.</w:t>
      </w:r>
    </w:p>
    <w:p w:rsidR="005E3E83" w:rsidRPr="00936483" w:rsidRDefault="005E3E83" w:rsidP="006719FE">
      <w:pPr>
        <w:pStyle w:val="R2"/>
      </w:pPr>
      <w:r w:rsidRPr="00936483">
        <w:tab/>
        <w:t>(2)</w:t>
      </w:r>
      <w:r w:rsidRPr="00936483">
        <w:tab/>
        <w:t>Items 23010 to 24136 apply to assistance only as a component of item 25200 or 25205 and for the purpose of calculating the amount of fee for that item.</w:t>
      </w:r>
    </w:p>
    <w:p w:rsidR="005E3E83" w:rsidRPr="00936483" w:rsidRDefault="005E3E83" w:rsidP="006719FE">
      <w:pPr>
        <w:pStyle w:val="HR"/>
        <w:rPr>
          <w:rFonts w:cs="Arial"/>
          <w:bCs/>
          <w:lang w:eastAsia="en-AU"/>
        </w:rPr>
      </w:pPr>
      <w:bookmarkStart w:id="204" w:name="_Toc329356911"/>
      <w:r w:rsidRPr="001B079B">
        <w:rPr>
          <w:rStyle w:val="CharSectno"/>
        </w:rPr>
        <w:t>2.43.7</w:t>
      </w:r>
      <w:r w:rsidRPr="00936483">
        <w:rPr>
          <w:rFonts w:cs="Arial"/>
          <w:bCs/>
          <w:lang w:eastAsia="en-AU"/>
        </w:rPr>
        <w:tab/>
        <w:t>Services mentioned in Subgroups 21 to 25 of Group</w:t>
      </w:r>
      <w:r w:rsidR="007A0200" w:rsidRPr="00936483">
        <w:rPr>
          <w:rFonts w:cs="Arial"/>
          <w:bCs/>
          <w:lang w:eastAsia="en-AU"/>
        </w:rPr>
        <w:t> </w:t>
      </w:r>
      <w:r w:rsidRPr="00936483">
        <w:rPr>
          <w:rFonts w:cs="Arial"/>
          <w:bCs/>
          <w:lang w:eastAsia="en-AU"/>
        </w:rPr>
        <w:t>T10</w:t>
      </w:r>
      <w:bookmarkEnd w:id="204"/>
    </w:p>
    <w:p w:rsidR="005E3E83" w:rsidRPr="00936483" w:rsidRDefault="005E3E83" w:rsidP="006719FE">
      <w:pPr>
        <w:pStyle w:val="ZR1"/>
      </w:pPr>
      <w:r w:rsidRPr="00936483">
        <w:tab/>
      </w:r>
      <w:r w:rsidRPr="00936483">
        <w:tab/>
        <w:t>In Subgroups 21 to 25 of Group T10:</w:t>
      </w:r>
    </w:p>
    <w:p w:rsidR="005E3E83" w:rsidRPr="00936483" w:rsidRDefault="005E3E83" w:rsidP="006719FE">
      <w:pPr>
        <w:pStyle w:val="definition"/>
        <w:keepLines/>
      </w:pPr>
      <w:r w:rsidRPr="00936483">
        <w:rPr>
          <w:b/>
          <w:bCs/>
          <w:i/>
          <w:iCs/>
        </w:rPr>
        <w:t>anaesthesia</w:t>
      </w:r>
      <w:r w:rsidRPr="00936483">
        <w:t xml:space="preserve"> means the management of anaesthesia performed in association with a service to which any of items 20100 to 21997, 22900 and 22905 applies.</w:t>
      </w:r>
    </w:p>
    <w:p w:rsidR="005E3E83" w:rsidRPr="00936483" w:rsidRDefault="005E3E83" w:rsidP="006719FE">
      <w:pPr>
        <w:pStyle w:val="definition"/>
        <w:keepLines/>
      </w:pPr>
      <w:r w:rsidRPr="00936483">
        <w:rPr>
          <w:b/>
          <w:bCs/>
          <w:i/>
          <w:iCs/>
        </w:rPr>
        <w:t>perfusion</w:t>
      </w:r>
      <w:r w:rsidRPr="00936483">
        <w:t xml:space="preserve"> means perfusion to which item 22060 applies.</w:t>
      </w:r>
    </w:p>
    <w:p w:rsidR="005E3E83" w:rsidRPr="00936483" w:rsidRDefault="005E3E83" w:rsidP="006719FE">
      <w:pPr>
        <w:pStyle w:val="Zdefinition"/>
        <w:keepLines/>
      </w:pPr>
      <w:r w:rsidRPr="00936483">
        <w:rPr>
          <w:b/>
          <w:bCs/>
          <w:i/>
          <w:iCs/>
        </w:rPr>
        <w:t>assistance</w:t>
      </w:r>
      <w:r w:rsidRPr="00936483">
        <w:t xml:space="preserve"> means assistance:</w:t>
      </w:r>
    </w:p>
    <w:p w:rsidR="005E3E83" w:rsidRPr="00936483" w:rsidRDefault="005E3E83" w:rsidP="006719FE">
      <w:pPr>
        <w:pStyle w:val="P1"/>
      </w:pPr>
      <w:r w:rsidRPr="00936483">
        <w:tab/>
        <w:t>(a)</w:t>
      </w:r>
      <w:r w:rsidRPr="00936483">
        <w:tab/>
        <w:t>in the management of anaesthesia; and</w:t>
      </w:r>
    </w:p>
    <w:p w:rsidR="005E3E83" w:rsidRPr="00936483" w:rsidRDefault="005E3E83" w:rsidP="006719FE">
      <w:pPr>
        <w:pStyle w:val="P1"/>
      </w:pPr>
      <w:r w:rsidRPr="00936483">
        <w:tab/>
        <w:t>(b)</w:t>
      </w:r>
      <w:r w:rsidRPr="00936483">
        <w:tab/>
        <w:t>to which item 25200 or 25205 applies.</w:t>
      </w:r>
    </w:p>
    <w:p w:rsidR="005E3E83" w:rsidRPr="00936483" w:rsidRDefault="005E3E83" w:rsidP="006719FE">
      <w:pPr>
        <w:pStyle w:val="HR"/>
        <w:rPr>
          <w:rFonts w:cs="Arial"/>
          <w:bCs/>
          <w:lang w:eastAsia="en-AU"/>
        </w:rPr>
      </w:pPr>
      <w:bookmarkStart w:id="205" w:name="_Toc329356912"/>
      <w:r w:rsidRPr="001B079B">
        <w:rPr>
          <w:rStyle w:val="CharSectno"/>
        </w:rPr>
        <w:t>2.43.8</w:t>
      </w:r>
      <w:r w:rsidRPr="00936483">
        <w:rPr>
          <w:rFonts w:cs="Arial"/>
          <w:bCs/>
          <w:lang w:eastAsia="en-AU"/>
        </w:rPr>
        <w:tab/>
        <w:t>Application of Subgroups 22 and 23 of Group T10</w:t>
      </w:r>
      <w:bookmarkEnd w:id="205"/>
    </w:p>
    <w:p w:rsidR="005E3E83" w:rsidRPr="00936483" w:rsidRDefault="005E3E83" w:rsidP="006719FE">
      <w:pPr>
        <w:pStyle w:val="R1"/>
      </w:pPr>
      <w:r w:rsidRPr="00936483">
        <w:tab/>
        <w:t>(1)</w:t>
      </w:r>
      <w:r w:rsidRPr="00936483">
        <w:tab/>
        <w:t>Items 25000 to 25020 apply to anaesthesia in addition to any other item that applies to anaesthesia.</w:t>
      </w:r>
    </w:p>
    <w:p w:rsidR="005E3E83" w:rsidRPr="00936483" w:rsidRDefault="005E3E83" w:rsidP="006719FE">
      <w:pPr>
        <w:pStyle w:val="R2"/>
      </w:pPr>
      <w:r w:rsidRPr="00936483">
        <w:tab/>
        <w:t>(2)</w:t>
      </w:r>
      <w:r w:rsidRPr="00936483">
        <w:tab/>
        <w:t>Items 25000 to 25020 apply to perfusion in addition to any other item that applies to perfusion.</w:t>
      </w:r>
    </w:p>
    <w:p w:rsidR="005E3E83" w:rsidRPr="00936483" w:rsidRDefault="005E3E83" w:rsidP="006719FE">
      <w:pPr>
        <w:pStyle w:val="ZR2"/>
      </w:pPr>
      <w:r w:rsidRPr="00936483">
        <w:tab/>
        <w:t>(3)</w:t>
      </w:r>
      <w:r w:rsidRPr="00936483">
        <w:tab/>
        <w:t>Items 25000 to 25020 apply:</w:t>
      </w:r>
    </w:p>
    <w:p w:rsidR="005E3E83" w:rsidRPr="00936483" w:rsidRDefault="005E3E83" w:rsidP="006719FE">
      <w:pPr>
        <w:pStyle w:val="P1"/>
      </w:pPr>
      <w:r w:rsidRPr="00936483">
        <w:tab/>
        <w:t>(a)</w:t>
      </w:r>
      <w:r w:rsidRPr="00936483">
        <w:tab/>
        <w:t>to assistance only as a component of item 25200 or 25205; and</w:t>
      </w:r>
    </w:p>
    <w:p w:rsidR="005E3E83" w:rsidRPr="00936483" w:rsidRDefault="005E3E83" w:rsidP="006719FE">
      <w:pPr>
        <w:pStyle w:val="P1"/>
      </w:pPr>
      <w:r w:rsidRPr="00936483">
        <w:tab/>
        <w:t>(b)</w:t>
      </w:r>
      <w:r w:rsidRPr="00936483">
        <w:tab/>
        <w:t>for calculating the amount of fee for the item.</w:t>
      </w:r>
    </w:p>
    <w:p w:rsidR="005E3E83" w:rsidRPr="00936483" w:rsidRDefault="005E3E83" w:rsidP="006719FE">
      <w:pPr>
        <w:pStyle w:val="HR"/>
        <w:rPr>
          <w:rFonts w:cs="Arial"/>
          <w:bCs/>
          <w:lang w:eastAsia="en-AU"/>
        </w:rPr>
      </w:pPr>
      <w:bookmarkStart w:id="206" w:name="_Toc329356913"/>
      <w:r w:rsidRPr="001B079B">
        <w:rPr>
          <w:rStyle w:val="CharSectno"/>
        </w:rPr>
        <w:t>2.43.9</w:t>
      </w:r>
      <w:r w:rsidRPr="00936483">
        <w:rPr>
          <w:rFonts w:cs="Arial"/>
          <w:bCs/>
          <w:lang w:eastAsia="en-AU"/>
        </w:rPr>
        <w:tab/>
        <w:t>Application of Subgroups 24 and 25 of Group T10</w:t>
      </w:r>
      <w:bookmarkEnd w:id="206"/>
    </w:p>
    <w:p w:rsidR="005E3E83" w:rsidRPr="00936483" w:rsidRDefault="005E3E83" w:rsidP="006719FE">
      <w:pPr>
        <w:pStyle w:val="R1"/>
        <w:spacing w:after="120"/>
        <w:ind w:left="965" w:hanging="965"/>
      </w:pPr>
      <w:r w:rsidRPr="00936483">
        <w:tab/>
      </w:r>
      <w:r w:rsidRPr="00936483">
        <w:tab/>
        <w:t>Items 25025 to 25050 apply to anaesthesia, assistance or perfusion in addition to any other item that applies to the service.</w:t>
      </w:r>
    </w:p>
    <w:tbl>
      <w:tblPr>
        <w:tblW w:w="7489" w:type="dxa"/>
        <w:tblInd w:w="-61" w:type="dxa"/>
        <w:shd w:val="clear" w:color="auto" w:fill="FFFFFF"/>
        <w:tblLayout w:type="fixed"/>
        <w:tblCellMar>
          <w:left w:w="107" w:type="dxa"/>
          <w:right w:w="107" w:type="dxa"/>
        </w:tblCellMar>
        <w:tblLook w:val="0000"/>
      </w:tblPr>
      <w:tblGrid>
        <w:gridCol w:w="798"/>
        <w:gridCol w:w="5607"/>
        <w:gridCol w:w="1084"/>
      </w:tblGrid>
      <w:tr w:rsidR="005E3E83" w:rsidRPr="00936483" w:rsidTr="004D6ED9">
        <w:trPr>
          <w:cantSplit/>
          <w:tblHeader/>
        </w:trPr>
        <w:tc>
          <w:tcPr>
            <w:tcW w:w="7489" w:type="dxa"/>
            <w:gridSpan w:val="3"/>
            <w:shd w:val="clear" w:color="auto" w:fill="FFFFFF"/>
          </w:tcPr>
          <w:p w:rsidR="005E3E83" w:rsidRPr="00936483" w:rsidRDefault="005E3E83" w:rsidP="006719FE">
            <w:pPr>
              <w:pStyle w:val="TableColHead"/>
              <w:keepLines/>
              <w:ind w:left="-65" w:right="-30"/>
            </w:pPr>
            <w:r w:rsidRPr="00936483">
              <w:t>Group T10</w:t>
            </w:r>
            <w:r w:rsidR="00344318" w:rsidRPr="00936483">
              <w:t>—</w:t>
            </w:r>
            <w:r w:rsidRPr="00936483">
              <w:t>Anaesthesia performed in connection with certain services (Relative Value Guide)</w:t>
            </w:r>
          </w:p>
        </w:tc>
      </w:tr>
      <w:tr w:rsidR="005E3E83" w:rsidRPr="00936483" w:rsidTr="004D6ED9">
        <w:trPr>
          <w:cantSplit/>
          <w:tblHeader/>
        </w:trPr>
        <w:tc>
          <w:tcPr>
            <w:tcW w:w="798" w:type="dxa"/>
            <w:tcBorders>
              <w:bottom w:val="single" w:sz="4" w:space="0" w:color="auto"/>
            </w:tcBorders>
            <w:shd w:val="clear" w:color="auto" w:fill="FFFFFF"/>
          </w:tcPr>
          <w:p w:rsidR="005E3E83" w:rsidRPr="00936483" w:rsidRDefault="005E3E83" w:rsidP="006719FE">
            <w:pPr>
              <w:pStyle w:val="TableColHead"/>
              <w:keepLines/>
              <w:ind w:left="-49" w:right="-23"/>
              <w:rPr>
                <w:snapToGrid w:val="0"/>
              </w:rPr>
            </w:pPr>
            <w:r w:rsidRPr="00936483">
              <w:rPr>
                <w:snapToGrid w:val="0"/>
              </w:rPr>
              <w:t>Item</w:t>
            </w:r>
          </w:p>
        </w:tc>
        <w:tc>
          <w:tcPr>
            <w:tcW w:w="5607"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084" w:type="dxa"/>
            <w:tcBorders>
              <w:bottom w:val="single" w:sz="4" w:space="0" w:color="auto"/>
            </w:tcBorders>
            <w:shd w:val="clear" w:color="auto" w:fill="FFFFFF"/>
          </w:tcPr>
          <w:p w:rsidR="005E3E83" w:rsidRPr="00936483" w:rsidRDefault="00576ADD" w:rsidP="006719FE">
            <w:pPr>
              <w:pStyle w:val="TableColHead"/>
              <w:keepLines/>
              <w:ind w:left="-65" w:right="-30"/>
            </w:pPr>
            <w:r>
              <w:t>Fee</w:t>
            </w:r>
          </w:p>
        </w:tc>
      </w:tr>
      <w:tr w:rsidR="005E3E83" w:rsidRPr="00936483" w:rsidTr="004D6ED9">
        <w:trPr>
          <w:cantSplit/>
        </w:trPr>
        <w:tc>
          <w:tcPr>
            <w:tcW w:w="7489" w:type="dxa"/>
            <w:gridSpan w:val="3"/>
            <w:tcBorders>
              <w:top w:val="single" w:sz="4" w:space="0" w:color="auto"/>
            </w:tcBorders>
            <w:shd w:val="clear" w:color="auto" w:fill="FFFFFF"/>
          </w:tcPr>
          <w:p w:rsidR="005E3E83" w:rsidRPr="00936483" w:rsidRDefault="005E3E83" w:rsidP="006719FE">
            <w:pPr>
              <w:pStyle w:val="ColHead2"/>
              <w:keepLines/>
              <w:ind w:right="-30"/>
            </w:pPr>
            <w:r w:rsidRPr="00936483">
              <w:t>Subgroup 1</w:t>
            </w:r>
            <w:r w:rsidR="00344318" w:rsidRPr="00936483">
              <w:t>—</w:t>
            </w:r>
            <w:r w:rsidRPr="00936483">
              <w:t>Head</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subcutaneous tissue, muscles, salivary glands or superficial vessels of the head, including biopsy,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20102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plastic repair of cleft lip</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20104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electroconvulsive therapy</w:t>
            </w:r>
          </w:p>
        </w:tc>
        <w:tc>
          <w:tcPr>
            <w:tcW w:w="1084" w:type="dxa"/>
            <w:shd w:val="clear" w:color="auto" w:fill="FFFFFF"/>
          </w:tcPr>
          <w:p w:rsidR="005E3E83" w:rsidRPr="00936483" w:rsidRDefault="00D91A86"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external, middle or inner ear, including biopsy,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20124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otoscopy</w:t>
            </w:r>
          </w:p>
        </w:tc>
        <w:tc>
          <w:tcPr>
            <w:tcW w:w="1084" w:type="dxa"/>
            <w:shd w:val="clear" w:color="auto" w:fill="FFFFFF"/>
          </w:tcPr>
          <w:p w:rsidR="005E3E83" w:rsidRPr="00936483" w:rsidRDefault="00D91A86"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eye,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20142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lens surgery</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20143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retinal surgery</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20144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corneal transplant</w:t>
            </w:r>
          </w:p>
        </w:tc>
        <w:tc>
          <w:tcPr>
            <w:tcW w:w="1084" w:type="dxa"/>
            <w:shd w:val="clear" w:color="auto" w:fill="FFFFFF"/>
          </w:tcPr>
          <w:p w:rsidR="005E3E83" w:rsidRPr="00936483" w:rsidRDefault="00D91A86"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20145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vitrectomy</w:t>
            </w:r>
          </w:p>
        </w:tc>
        <w:tc>
          <w:tcPr>
            <w:tcW w:w="1084" w:type="dxa"/>
            <w:shd w:val="clear" w:color="auto" w:fill="FFFFFF"/>
          </w:tcPr>
          <w:p w:rsidR="005E3E83" w:rsidRPr="00936483" w:rsidRDefault="00D91A86"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20146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biopsy of conjunctiva</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20147</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squint repair</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20148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ophthalmoscopy</w:t>
            </w:r>
          </w:p>
        </w:tc>
        <w:tc>
          <w:tcPr>
            <w:tcW w:w="1084" w:type="dxa"/>
            <w:shd w:val="clear" w:color="auto" w:fill="FFFFFF"/>
          </w:tcPr>
          <w:p w:rsidR="005E3E83" w:rsidRPr="00936483" w:rsidRDefault="00D91A86"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nose or accessory sinuses,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20162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surgery on the nose and accessory sinuses</w:t>
            </w:r>
          </w:p>
        </w:tc>
        <w:tc>
          <w:tcPr>
            <w:tcW w:w="1084" w:type="dxa"/>
            <w:shd w:val="clear" w:color="auto" w:fill="FFFFFF"/>
          </w:tcPr>
          <w:p w:rsidR="005E3E83" w:rsidRPr="00936483" w:rsidRDefault="00D91A86"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20164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biopsy of soft tissue of the nose and accessory sinuses</w:t>
            </w:r>
          </w:p>
        </w:tc>
        <w:tc>
          <w:tcPr>
            <w:tcW w:w="1084" w:type="dxa"/>
            <w:shd w:val="clear" w:color="auto" w:fill="FFFFFF"/>
          </w:tcPr>
          <w:p w:rsidR="005E3E83" w:rsidRPr="00936483" w:rsidRDefault="00D91A86"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intraoral procedures, including biopsy,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20172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repair of cleft palate</w:t>
            </w:r>
          </w:p>
        </w:tc>
        <w:tc>
          <w:tcPr>
            <w:tcW w:w="1084" w:type="dxa"/>
            <w:shd w:val="clear" w:color="auto" w:fill="FFFFFF"/>
          </w:tcPr>
          <w:p w:rsidR="005E3E83" w:rsidRPr="00936483" w:rsidRDefault="00D91A86"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20174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excision of retropharyngeal tumour</w:t>
            </w:r>
          </w:p>
        </w:tc>
        <w:tc>
          <w:tcPr>
            <w:tcW w:w="1084" w:type="dxa"/>
            <w:shd w:val="clear" w:color="auto" w:fill="FFFFFF"/>
          </w:tcPr>
          <w:p w:rsidR="005E3E83" w:rsidRPr="00936483" w:rsidRDefault="00D91A86" w:rsidP="006719FE">
            <w:pPr>
              <w:pStyle w:val="TableText"/>
              <w:keepLines/>
              <w:ind w:right="-30"/>
              <w:jc w:val="right"/>
            </w:pPr>
            <w:r w:rsidRPr="00936483">
              <w:t>$178.20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20176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intraoral surgery</w:t>
            </w:r>
          </w:p>
        </w:tc>
        <w:tc>
          <w:tcPr>
            <w:tcW w:w="1084" w:type="dxa"/>
            <w:shd w:val="clear" w:color="auto" w:fill="FFFFFF"/>
          </w:tcPr>
          <w:p w:rsidR="005E3E83" w:rsidRPr="00936483" w:rsidRDefault="00D91A86"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20190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facial bones,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20192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 xml:space="preserve">Initiation of the management of anaesthesia for </w:t>
            </w:r>
            <w:r w:rsidRPr="00936483">
              <w:t>extensive</w:t>
            </w:r>
            <w:r w:rsidRPr="00936483">
              <w:rPr>
                <w:snapToGrid w:val="0"/>
              </w:rPr>
              <w:t xml:space="preserve"> surgery on facial bones (including prognathism and extensive facial bone reconstruction)</w:t>
            </w:r>
          </w:p>
        </w:tc>
        <w:tc>
          <w:tcPr>
            <w:tcW w:w="1084" w:type="dxa"/>
            <w:shd w:val="clear" w:color="auto" w:fill="FFFFFF"/>
          </w:tcPr>
          <w:p w:rsidR="005E3E83" w:rsidRPr="00936483" w:rsidRDefault="00D91A86"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20210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intracranial procedures,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20212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subdural taps</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20214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burr holes of the cranium</w:t>
            </w:r>
          </w:p>
        </w:tc>
        <w:tc>
          <w:tcPr>
            <w:tcW w:w="1084" w:type="dxa"/>
            <w:shd w:val="clear" w:color="auto" w:fill="FFFFFF"/>
          </w:tcPr>
          <w:p w:rsidR="005E3E83" w:rsidRPr="00936483" w:rsidRDefault="00D91A86" w:rsidP="006719FE">
            <w:pPr>
              <w:pStyle w:val="TableText"/>
              <w:keepLines/>
              <w:ind w:right="-30"/>
              <w:jc w:val="right"/>
            </w:pPr>
            <w:r w:rsidRPr="00936483">
              <w:t>$178.20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20216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intracranial vascular procedures, including those for aneurysms or arterio</w:t>
            </w:r>
            <w:r w:rsidRPr="00936483">
              <w:rPr>
                <w:snapToGrid w:val="0"/>
              </w:rPr>
              <w:noBreakHyphen/>
              <w:t>venous abnormalities</w:t>
            </w:r>
          </w:p>
        </w:tc>
        <w:tc>
          <w:tcPr>
            <w:tcW w:w="1084" w:type="dxa"/>
            <w:shd w:val="clear" w:color="auto" w:fill="FFFFFF"/>
          </w:tcPr>
          <w:p w:rsidR="005E3E83" w:rsidRPr="00936483" w:rsidRDefault="00D91A86" w:rsidP="006719FE">
            <w:pPr>
              <w:pStyle w:val="TableText"/>
              <w:keepLines/>
              <w:ind w:right="-30"/>
              <w:jc w:val="right"/>
            </w:pPr>
            <w:r w:rsidRPr="00936483">
              <w:t>$396.00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20220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spinal fluid shunt procedures</w:t>
            </w:r>
          </w:p>
        </w:tc>
        <w:tc>
          <w:tcPr>
            <w:tcW w:w="1084" w:type="dxa"/>
            <w:shd w:val="clear" w:color="auto" w:fill="FFFFFF"/>
          </w:tcPr>
          <w:p w:rsidR="005E3E83" w:rsidRPr="00936483" w:rsidRDefault="00D91A86"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20222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ablation of an intracranial nerve</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20225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all cranial bone procedures</w:t>
            </w:r>
          </w:p>
        </w:tc>
        <w:tc>
          <w:tcPr>
            <w:tcW w:w="1084" w:type="dxa"/>
            <w:shd w:val="clear" w:color="auto" w:fill="FFFFFF"/>
          </w:tcPr>
          <w:p w:rsidR="005E3E83" w:rsidRPr="00936483" w:rsidRDefault="00D91A86" w:rsidP="006719FE">
            <w:pPr>
              <w:pStyle w:val="TableText"/>
              <w:keepLines/>
              <w:ind w:right="-30"/>
              <w:jc w:val="right"/>
            </w:pPr>
            <w:r w:rsidRPr="00936483">
              <w:t>$237.60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20230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head or face</w:t>
            </w:r>
          </w:p>
        </w:tc>
        <w:tc>
          <w:tcPr>
            <w:tcW w:w="1084" w:type="dxa"/>
            <w:shd w:val="clear" w:color="auto" w:fill="FFFFFF"/>
          </w:tcPr>
          <w:p w:rsidR="005E3E83" w:rsidRPr="00936483" w:rsidRDefault="00D91A86" w:rsidP="006719FE">
            <w:pPr>
              <w:pStyle w:val="TableText"/>
              <w:keepLines/>
              <w:ind w:right="-30"/>
              <w:jc w:val="right"/>
            </w:pPr>
            <w:r w:rsidRPr="00936483">
              <w:t>$237.60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2</w:t>
            </w:r>
            <w:r w:rsidR="00344318" w:rsidRPr="00936483">
              <w:t>—</w:t>
            </w:r>
            <w:r w:rsidRPr="00936483">
              <w:t>Neck</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20300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or subcutaneous tissue of the neck</w:t>
            </w:r>
            <w:r w:rsidRPr="00936483">
              <w:t>,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20305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incision and drainage of large haematoma, large abscess, cellulitis or similar lesion or epiglottitis, causing life threatening airway obstruction</w:t>
            </w:r>
          </w:p>
        </w:tc>
        <w:tc>
          <w:tcPr>
            <w:tcW w:w="1084" w:type="dxa"/>
            <w:shd w:val="clear" w:color="auto" w:fill="FFFFFF"/>
          </w:tcPr>
          <w:p w:rsidR="005E3E83" w:rsidRPr="00936483" w:rsidRDefault="00D91A86"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20320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oesophagus, thyroid, larynx, trachea, lymphatic system, muscles, nerves or other deep tissues of the neck,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20321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laryngectomy, hemi laryngectomy, laryngopharyngectomy or pharyngectomy</w:t>
            </w:r>
          </w:p>
        </w:tc>
        <w:tc>
          <w:tcPr>
            <w:tcW w:w="1084" w:type="dxa"/>
            <w:shd w:val="clear" w:color="auto" w:fill="FFFFFF"/>
          </w:tcPr>
          <w:p w:rsidR="005E3E83" w:rsidRPr="00936483" w:rsidRDefault="00D91A86"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20330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laser surgery to the airway (excluding nose and mouth)</w:t>
            </w:r>
          </w:p>
        </w:tc>
        <w:tc>
          <w:tcPr>
            <w:tcW w:w="1084" w:type="dxa"/>
            <w:shd w:val="clear" w:color="auto" w:fill="FFFFFF"/>
          </w:tcPr>
          <w:p w:rsidR="005E3E83" w:rsidRPr="00936483" w:rsidRDefault="00D91A86"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20350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major vessels of neck,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20352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simple ligation of major vessels of neck</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20355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neck</w:t>
            </w:r>
          </w:p>
        </w:tc>
        <w:tc>
          <w:tcPr>
            <w:tcW w:w="1084" w:type="dxa"/>
            <w:shd w:val="clear" w:color="auto" w:fill="FFFFFF"/>
          </w:tcPr>
          <w:p w:rsidR="005E3E83" w:rsidRPr="00936483" w:rsidRDefault="00D91A86" w:rsidP="006719FE">
            <w:pPr>
              <w:pStyle w:val="TableText"/>
              <w:keepLines/>
              <w:ind w:right="-30"/>
              <w:jc w:val="right"/>
            </w:pPr>
            <w:r w:rsidRPr="00936483">
              <w:t>$237.60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3</w:t>
            </w:r>
            <w:r w:rsidR="00344318" w:rsidRPr="00936483">
              <w:t>—</w:t>
            </w:r>
            <w:r w:rsidRPr="00936483">
              <w:t>Thorax</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20400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on the skin or subcutaneous tissue of the anterior part of the chest,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20401</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on the breast,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20402</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reconstructive procedures on breast</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20403</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removal of breast lump or for breast segmentectomy</w:t>
            </w:r>
            <w:r w:rsidRPr="00936483">
              <w:t>, if axillary node dissection is performed</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20404</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mastectomy</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20405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reconstructive procedures on the breast using myocutaneous flaps</w:t>
            </w:r>
          </w:p>
        </w:tc>
        <w:tc>
          <w:tcPr>
            <w:tcW w:w="1084" w:type="dxa"/>
            <w:shd w:val="clear" w:color="auto" w:fill="FFFFFF"/>
          </w:tcPr>
          <w:p w:rsidR="005E3E83" w:rsidRPr="00936483" w:rsidRDefault="00D91A86"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20406</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radical or modified radical procedures on breast with internal mammary node dissection</w:t>
            </w:r>
          </w:p>
        </w:tc>
        <w:tc>
          <w:tcPr>
            <w:tcW w:w="1084" w:type="dxa"/>
            <w:shd w:val="clear" w:color="auto" w:fill="FFFFFF"/>
          </w:tcPr>
          <w:p w:rsidR="005E3E83" w:rsidRPr="00936483" w:rsidRDefault="00D91A86" w:rsidP="006719FE">
            <w:pPr>
              <w:pStyle w:val="TableText"/>
              <w:keepLines/>
              <w:ind w:right="-30"/>
              <w:jc w:val="right"/>
            </w:pPr>
            <w:r w:rsidRPr="00936483">
              <w:t>$257.40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20410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electrical conversion of arrhythmias</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20420</w:t>
            </w:r>
          </w:p>
        </w:tc>
        <w:tc>
          <w:tcPr>
            <w:tcW w:w="5607" w:type="dxa"/>
            <w:shd w:val="clear" w:color="auto" w:fill="FFFFFF"/>
          </w:tcPr>
          <w:p w:rsidR="005E3E83" w:rsidRPr="00936483" w:rsidRDefault="005E3E83" w:rsidP="006719FE">
            <w:pPr>
              <w:pStyle w:val="TableText"/>
              <w:keepLines/>
            </w:pPr>
            <w:r w:rsidRPr="00936483">
              <w:t>Initiation of the management of anaesthesia for procedures on the skin or subcutaneous tissue of the posterior part of the chest,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20440</w:t>
            </w:r>
          </w:p>
        </w:tc>
        <w:tc>
          <w:tcPr>
            <w:tcW w:w="5607" w:type="dxa"/>
            <w:shd w:val="clear" w:color="auto" w:fill="FFFFFF"/>
          </w:tcPr>
          <w:p w:rsidR="005E3E83" w:rsidRPr="00936483" w:rsidRDefault="005E3E83" w:rsidP="006719FE">
            <w:pPr>
              <w:pStyle w:val="TableText"/>
              <w:keepLines/>
            </w:pPr>
            <w:r w:rsidRPr="00936483">
              <w:t>Initiation of the management of anaesthesia for percutaneous bone marrow biopsy of the sternum</w:t>
            </w:r>
          </w:p>
        </w:tc>
        <w:tc>
          <w:tcPr>
            <w:tcW w:w="1084" w:type="dxa"/>
            <w:shd w:val="clear" w:color="auto" w:fill="FFFFFF"/>
          </w:tcPr>
          <w:p w:rsidR="005E3E83" w:rsidRPr="00936483" w:rsidRDefault="00D91A86"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20450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on clavicle, scapula or sternum,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20452</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radical surgery on clavicle, scapula or sternum</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20470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partial rib resection,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20472</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thoracoplasty</w:t>
            </w:r>
          </w:p>
        </w:tc>
        <w:tc>
          <w:tcPr>
            <w:tcW w:w="1084" w:type="dxa"/>
            <w:shd w:val="clear" w:color="auto" w:fill="FFFFFF"/>
          </w:tcPr>
          <w:p w:rsidR="005E3E83" w:rsidRPr="00936483" w:rsidRDefault="00D91A86"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20474</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radical procedures on chest wall</w:t>
            </w:r>
          </w:p>
        </w:tc>
        <w:tc>
          <w:tcPr>
            <w:tcW w:w="1084" w:type="dxa"/>
            <w:shd w:val="clear" w:color="auto" w:fill="FFFFFF"/>
          </w:tcPr>
          <w:p w:rsidR="005E3E83" w:rsidRPr="00936483" w:rsidRDefault="00D91A86" w:rsidP="006719FE">
            <w:pPr>
              <w:pStyle w:val="TableText"/>
              <w:keepLines/>
              <w:ind w:right="-30"/>
              <w:jc w:val="right"/>
            </w:pPr>
            <w:r w:rsidRPr="00936483">
              <w:t>$257.40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20475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anterior or posterior thorax</w:t>
            </w:r>
          </w:p>
        </w:tc>
        <w:tc>
          <w:tcPr>
            <w:tcW w:w="1084" w:type="dxa"/>
            <w:shd w:val="clear" w:color="auto" w:fill="FFFFFF"/>
          </w:tcPr>
          <w:p w:rsidR="005E3E83" w:rsidRPr="00936483" w:rsidRDefault="00D91A86" w:rsidP="006719FE">
            <w:pPr>
              <w:pStyle w:val="TableText"/>
              <w:keepLines/>
              <w:ind w:right="-30"/>
              <w:jc w:val="right"/>
            </w:pPr>
            <w:r w:rsidRPr="00936483">
              <w:t>$198.00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4</w:t>
            </w:r>
            <w:r w:rsidR="00344318" w:rsidRPr="00936483">
              <w:t>—</w:t>
            </w:r>
            <w:r w:rsidRPr="00936483">
              <w:t>Intrathoracic</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20500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open procedures on the oesophagus</w:t>
            </w:r>
          </w:p>
        </w:tc>
        <w:tc>
          <w:tcPr>
            <w:tcW w:w="1084" w:type="dxa"/>
            <w:shd w:val="clear" w:color="auto" w:fill="FFFFFF"/>
          </w:tcPr>
          <w:p w:rsidR="005E3E83" w:rsidRPr="00936483" w:rsidRDefault="00D91A86"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20520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all closed chest procedures (including rigid oesophagoscopy </w:t>
            </w:r>
            <w:r w:rsidRPr="00936483">
              <w:t>or bronchoscopy),</w:t>
            </w:r>
            <w:r w:rsidRPr="00936483">
              <w:rPr>
                <w:snapToGrid w:val="0"/>
              </w:rPr>
              <w:t xml:space="preserve">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20522</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needle biopsy of pleura</w:t>
            </w:r>
          </w:p>
        </w:tc>
        <w:tc>
          <w:tcPr>
            <w:tcW w:w="1084" w:type="dxa"/>
            <w:shd w:val="clear" w:color="auto" w:fill="FFFFFF"/>
          </w:tcPr>
          <w:p w:rsidR="005E3E83" w:rsidRPr="00936483" w:rsidRDefault="00D91A86"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20524</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pneumocentesis</w:t>
            </w:r>
          </w:p>
        </w:tc>
        <w:tc>
          <w:tcPr>
            <w:tcW w:w="1084" w:type="dxa"/>
            <w:shd w:val="clear" w:color="auto" w:fill="FFFFFF"/>
          </w:tcPr>
          <w:p w:rsidR="005E3E83" w:rsidRPr="00936483" w:rsidRDefault="00D91A86"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20526</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thoracoscopy</w:t>
            </w:r>
          </w:p>
        </w:tc>
        <w:tc>
          <w:tcPr>
            <w:tcW w:w="1084" w:type="dxa"/>
            <w:shd w:val="clear" w:color="auto" w:fill="FFFFFF"/>
          </w:tcPr>
          <w:p w:rsidR="005E3E83" w:rsidRPr="00936483" w:rsidRDefault="00D91A86"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20528</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mediastinoscopy</w:t>
            </w:r>
          </w:p>
        </w:tc>
        <w:tc>
          <w:tcPr>
            <w:tcW w:w="1084" w:type="dxa"/>
            <w:shd w:val="clear" w:color="auto" w:fill="FFFFFF"/>
          </w:tcPr>
          <w:p w:rsidR="005E3E83" w:rsidRPr="00936483" w:rsidRDefault="00D91A86"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20540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thoracotomy procedures involving lungs, pleura, diaphragm, or mediastinum, other than a service to which another item in this Subgroup applies</w:t>
            </w:r>
          </w:p>
        </w:tc>
        <w:tc>
          <w:tcPr>
            <w:tcW w:w="1084" w:type="dxa"/>
            <w:shd w:val="clear" w:color="auto" w:fill="FFFFFF"/>
          </w:tcPr>
          <w:p w:rsidR="005E3E83" w:rsidRPr="00936483" w:rsidRDefault="00D91A86" w:rsidP="006719FE">
            <w:pPr>
              <w:pStyle w:val="TableText"/>
              <w:keepLines/>
              <w:ind w:right="-30"/>
              <w:jc w:val="right"/>
            </w:pPr>
            <w:r w:rsidRPr="00936483">
              <w:t>$257.40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20542</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pulmonary decortication</w:t>
            </w:r>
          </w:p>
        </w:tc>
        <w:tc>
          <w:tcPr>
            <w:tcW w:w="1084" w:type="dxa"/>
            <w:shd w:val="clear" w:color="auto" w:fill="FFFFFF"/>
          </w:tcPr>
          <w:p w:rsidR="005E3E83" w:rsidRPr="00936483" w:rsidRDefault="00D91A86" w:rsidP="006719FE">
            <w:pPr>
              <w:pStyle w:val="TableText"/>
              <w:keepLines/>
              <w:ind w:right="-30"/>
              <w:jc w:val="right"/>
            </w:pPr>
            <w:r w:rsidRPr="00936483">
              <w:t>$</w:t>
            </w:r>
            <w:r w:rsidR="007933A9"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20546</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pulmonary resection with thoracoplasty</w:t>
            </w:r>
          </w:p>
        </w:tc>
        <w:tc>
          <w:tcPr>
            <w:tcW w:w="1084" w:type="dxa"/>
            <w:shd w:val="clear" w:color="auto" w:fill="FFFFFF"/>
          </w:tcPr>
          <w:p w:rsidR="005E3E83" w:rsidRPr="00936483" w:rsidRDefault="007933A9"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20548</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intrathoracic repair of trauma to trachea and bronchi</w:t>
            </w:r>
          </w:p>
        </w:tc>
        <w:tc>
          <w:tcPr>
            <w:tcW w:w="1084" w:type="dxa"/>
            <w:shd w:val="clear" w:color="auto" w:fill="FFFFFF"/>
          </w:tcPr>
          <w:p w:rsidR="005E3E83" w:rsidRPr="00936483" w:rsidRDefault="007933A9"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rPr>
                <w:snapToGrid w:val="0"/>
              </w:rPr>
              <w:t>20560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open procedures on the heart, pericardium or great vessels of chest</w:t>
            </w:r>
          </w:p>
        </w:tc>
        <w:tc>
          <w:tcPr>
            <w:tcW w:w="1084" w:type="dxa"/>
            <w:shd w:val="clear" w:color="auto" w:fill="FFFFFF"/>
          </w:tcPr>
          <w:p w:rsidR="005E3E83" w:rsidRPr="00936483" w:rsidRDefault="007933A9" w:rsidP="006719FE">
            <w:pPr>
              <w:pStyle w:val="TableText"/>
              <w:keepLines/>
              <w:ind w:right="-30"/>
              <w:jc w:val="right"/>
            </w:pPr>
            <w:r w:rsidRPr="00936483">
              <w:t>$396.00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5</w:t>
            </w:r>
            <w:r w:rsidR="00344318" w:rsidRPr="00936483">
              <w:t>—</w:t>
            </w:r>
            <w:r w:rsidRPr="00936483">
              <w:t>Spine and spinal cord</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20600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on cervical spine or spinal cord, or both, other than a service to which another item in this Subgroup applies</w:t>
            </w:r>
          </w:p>
        </w:tc>
        <w:tc>
          <w:tcPr>
            <w:tcW w:w="1084" w:type="dxa"/>
            <w:shd w:val="clear" w:color="auto" w:fill="FFFFFF"/>
          </w:tcPr>
          <w:p w:rsidR="005E3E83" w:rsidRPr="00936483" w:rsidRDefault="007933A9"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20604</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posterior cervical laminectomy with the patient in the sitting position</w:t>
            </w:r>
          </w:p>
        </w:tc>
        <w:tc>
          <w:tcPr>
            <w:tcW w:w="1084" w:type="dxa"/>
            <w:shd w:val="clear" w:color="auto" w:fill="FFFFFF"/>
          </w:tcPr>
          <w:p w:rsidR="005E3E83" w:rsidRPr="00936483" w:rsidRDefault="00CA2994" w:rsidP="006719FE">
            <w:pPr>
              <w:pStyle w:val="TableText"/>
              <w:keepLines/>
              <w:ind w:right="-30"/>
              <w:jc w:val="right"/>
            </w:pPr>
            <w:r w:rsidRPr="00936483">
              <w:t>$257.40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20620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on thoracic spine or spinal cord, or both,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20622</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thoracolumbar sympathectomy</w:t>
            </w:r>
          </w:p>
        </w:tc>
        <w:tc>
          <w:tcPr>
            <w:tcW w:w="1084" w:type="dxa"/>
            <w:shd w:val="clear" w:color="auto" w:fill="FFFFFF"/>
          </w:tcPr>
          <w:p w:rsidR="005E3E83" w:rsidRPr="00936483" w:rsidRDefault="00CA2994" w:rsidP="006719FE">
            <w:pPr>
              <w:pStyle w:val="TableText"/>
              <w:keepLines/>
              <w:ind w:right="-30"/>
              <w:jc w:val="right"/>
            </w:pPr>
            <w:r w:rsidRPr="00936483">
              <w:t>$257.40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20630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in lumbar region,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20632</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lumbar sympathectomy</w:t>
            </w:r>
          </w:p>
        </w:tc>
        <w:tc>
          <w:tcPr>
            <w:tcW w:w="1084" w:type="dxa"/>
            <w:shd w:val="clear" w:color="auto" w:fill="FFFFFF"/>
          </w:tcPr>
          <w:p w:rsidR="005E3E83" w:rsidRPr="00936483" w:rsidRDefault="00CA2994"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20634</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chemonucleolysis</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20670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extensive spine or spinal cord procedures, or both</w:t>
            </w:r>
          </w:p>
        </w:tc>
        <w:tc>
          <w:tcPr>
            <w:tcW w:w="1084" w:type="dxa"/>
            <w:shd w:val="clear" w:color="auto" w:fill="FFFFFF"/>
          </w:tcPr>
          <w:p w:rsidR="005E3E83" w:rsidRPr="00936483" w:rsidRDefault="00CA2994" w:rsidP="006719FE">
            <w:pPr>
              <w:pStyle w:val="TableText"/>
              <w:keepLines/>
              <w:ind w:right="-30"/>
              <w:jc w:val="right"/>
            </w:pPr>
            <w:r w:rsidRPr="00936483">
              <w:t>$257.40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20680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manipulation of spine when performed in the operating theatre of a hospital</w:t>
            </w:r>
          </w:p>
        </w:tc>
        <w:tc>
          <w:tcPr>
            <w:tcW w:w="1084" w:type="dxa"/>
            <w:shd w:val="clear" w:color="auto" w:fill="FFFFFF"/>
          </w:tcPr>
          <w:p w:rsidR="005E3E83" w:rsidRPr="00936483" w:rsidRDefault="00CA2994"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20690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percutaneous spinal procedures,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$99.00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6</w:t>
            </w:r>
            <w:r w:rsidR="00344318" w:rsidRPr="00936483">
              <w:t>—</w:t>
            </w:r>
            <w:r w:rsidRPr="00936483">
              <w:t>Upper abdomen</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20700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on the skin or subcutaneous tissue of the upper anterior abdominal wall,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20702</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percutaneous liver biopsy</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20703</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on the nerves, muscles, tendons and fascia of the upper abdominal wall,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20704</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anterior or posterior upper abdomen</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20705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diagnostic laparoscopy procedures</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20706</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laparoscopic procedures in the upper abdomen,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20730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on the skin or subcutaneous tissue of the upper posterior abdominal wall,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20740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upper gastrointestinal endoscopic procedures</w:t>
            </w:r>
          </w:p>
        </w:tc>
        <w:tc>
          <w:tcPr>
            <w:tcW w:w="1084" w:type="dxa"/>
            <w:shd w:val="clear" w:color="auto" w:fill="FFFFFF"/>
          </w:tcPr>
          <w:p w:rsidR="005E3E83" w:rsidRPr="00936483" w:rsidRDefault="00CA2994"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20745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upper gastrointestinal endoscopic procedures in association with acute gastrointestinal haemorrhage</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20750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hernia repairs in upper abdomen,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20752</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repair of incisional hernia or wound dehiscence, or both</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20754</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on an omphalocele</w:t>
            </w:r>
          </w:p>
        </w:tc>
        <w:tc>
          <w:tcPr>
            <w:tcW w:w="1084" w:type="dxa"/>
            <w:shd w:val="clear" w:color="auto" w:fill="FFFFFF"/>
          </w:tcPr>
          <w:p w:rsidR="005E3E83" w:rsidRPr="00936483" w:rsidRDefault="00CA2994"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20756</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transabdominal repair of diaphragmatic hernia</w:t>
            </w:r>
          </w:p>
        </w:tc>
        <w:tc>
          <w:tcPr>
            <w:tcW w:w="1084" w:type="dxa"/>
            <w:shd w:val="clear" w:color="auto" w:fill="FFFFFF"/>
          </w:tcPr>
          <w:p w:rsidR="005E3E83" w:rsidRPr="00936483" w:rsidRDefault="00CA2994" w:rsidP="006719FE">
            <w:pPr>
              <w:pStyle w:val="TableText"/>
              <w:keepLines/>
              <w:ind w:right="-30"/>
              <w:jc w:val="right"/>
            </w:pPr>
            <w:r w:rsidRPr="00936483">
              <w:t>$178.20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20770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on major upper abdominal blood vessels</w:t>
            </w:r>
          </w:p>
        </w:tc>
        <w:tc>
          <w:tcPr>
            <w:tcW w:w="1084" w:type="dxa"/>
            <w:shd w:val="clear" w:color="auto" w:fill="FFFFFF"/>
          </w:tcPr>
          <w:p w:rsidR="005E3E83" w:rsidRPr="00936483" w:rsidRDefault="00CA2994"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20790</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procedures within the peritoneal cavity in upper abdomen including cholecystectomy, gastrectomy, laparoscopic nephrectomy or bowel shunts</w:t>
            </w:r>
          </w:p>
        </w:tc>
        <w:tc>
          <w:tcPr>
            <w:tcW w:w="1084" w:type="dxa"/>
            <w:shd w:val="clear" w:color="auto" w:fill="FFFFFF"/>
          </w:tcPr>
          <w:p w:rsidR="005E3E83" w:rsidRPr="00936483" w:rsidRDefault="00CA2994"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20791</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w:t>
            </w:r>
            <w:r w:rsidRPr="00936483">
              <w:rPr>
                <w:snapToGrid w:val="0"/>
              </w:rPr>
              <w:t xml:space="preserve"> of anaesthesia for gastric reduction or gastroplasty for the treatment of morbid obesity</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20792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partial hepatectomy (excluding liver biopsy)</w:t>
            </w:r>
          </w:p>
        </w:tc>
        <w:tc>
          <w:tcPr>
            <w:tcW w:w="1084" w:type="dxa"/>
            <w:shd w:val="clear" w:color="auto" w:fill="FFFFFF"/>
          </w:tcPr>
          <w:p w:rsidR="005E3E83" w:rsidRPr="00936483" w:rsidRDefault="00CA2994" w:rsidP="006719FE">
            <w:pPr>
              <w:pStyle w:val="TableText"/>
              <w:keepLines/>
              <w:ind w:right="-30"/>
              <w:jc w:val="right"/>
            </w:pPr>
            <w:r w:rsidRPr="00936483">
              <w:t>$257.40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20793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extended or trisegmental hepatectomy</w:t>
            </w:r>
          </w:p>
        </w:tc>
        <w:tc>
          <w:tcPr>
            <w:tcW w:w="1084" w:type="dxa"/>
            <w:shd w:val="clear" w:color="auto" w:fill="FFFFFF"/>
          </w:tcPr>
          <w:p w:rsidR="005E3E83" w:rsidRPr="00936483" w:rsidRDefault="00CA2994"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20794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pancreatectomy, partial or total</w:t>
            </w:r>
          </w:p>
        </w:tc>
        <w:tc>
          <w:tcPr>
            <w:tcW w:w="1084" w:type="dxa"/>
            <w:shd w:val="clear" w:color="auto" w:fill="FFFFFF"/>
          </w:tcPr>
          <w:p w:rsidR="005E3E83" w:rsidRPr="00936483" w:rsidRDefault="00CA2994" w:rsidP="006719FE">
            <w:pPr>
              <w:pStyle w:val="TableText"/>
              <w:keepLines/>
              <w:ind w:right="-30"/>
              <w:jc w:val="right"/>
            </w:pPr>
            <w:r w:rsidRPr="00936483">
              <w:t>$237.60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20798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neuro endocrine tumour removal in the upper abdomen</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20799</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percutaneous procedures on an intra</w:t>
            </w:r>
            <w:r w:rsidRPr="00936483">
              <w:rPr>
                <w:snapToGrid w:val="0"/>
              </w:rPr>
              <w:noBreakHyphen/>
              <w:t>abdominal organ in the upper abdomen</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7</w:t>
            </w:r>
            <w:r w:rsidR="00344318" w:rsidRPr="00936483">
              <w:t>—</w:t>
            </w:r>
            <w:r w:rsidRPr="00936483">
              <w:t>Lower abdomen</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or subcutaneous tissue of the lower anterior abdominal walls,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20802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lipectomy of the lower abdomen</w:t>
            </w:r>
          </w:p>
        </w:tc>
        <w:tc>
          <w:tcPr>
            <w:tcW w:w="1084" w:type="dxa"/>
            <w:shd w:val="clear" w:color="auto" w:fill="FFFFFF"/>
          </w:tcPr>
          <w:p w:rsidR="005E3E83" w:rsidRPr="00936483" w:rsidRDefault="00CA2994"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20803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nerves, muscles, tendons and fascia of the lower abdominal wall,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20804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microvascular free tissue flap surgery involving the anterior or posterior lower abdomen</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20805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diagnostic laparoscopic procedures</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20806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laparoscopic procedures in the lower abdomen</w:t>
            </w:r>
          </w:p>
        </w:tc>
        <w:tc>
          <w:tcPr>
            <w:tcW w:w="1084" w:type="dxa"/>
            <w:shd w:val="clear" w:color="auto" w:fill="FFFFFF"/>
          </w:tcPr>
          <w:p w:rsidR="005E3E83" w:rsidRPr="00936483" w:rsidRDefault="00CA2994"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lower intestinal endoscopic procedures</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20815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extracorporeal shock wave lithotripsy to urinary tract</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its derivatives or subcutaneous tissue of the lower posterior abdominal wall</w:t>
            </w:r>
          </w:p>
        </w:tc>
        <w:tc>
          <w:tcPr>
            <w:tcW w:w="1084" w:type="dxa"/>
            <w:shd w:val="clear" w:color="auto" w:fill="FFFFFF"/>
          </w:tcPr>
          <w:p w:rsidR="005E3E83" w:rsidRPr="00936483" w:rsidRDefault="00CA2994"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hernia repairs in lower abdomen,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20832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repair of incisional herniae or wound dehiscence, or both, of the lower abdomen</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all procedures within the peritoneal cavity in lower abdomen, including appendicectomy,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20841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bowel resection, including laparoscopic bowel resection,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20842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amniocentesis</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20844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abdominoperineal resection, including pull through procedures, ultra low anterior resection and formation of bowel reservoir</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20845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prostatectomy</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20846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hysterectomy</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20847</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ovarian malignancy</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20848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pelvic exenteration</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20850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caesarean section</w:t>
            </w:r>
          </w:p>
        </w:tc>
        <w:tc>
          <w:tcPr>
            <w:tcW w:w="1084" w:type="dxa"/>
            <w:shd w:val="clear" w:color="auto" w:fill="FFFFFF"/>
          </w:tcPr>
          <w:p w:rsidR="005E3E83" w:rsidRPr="00936483" w:rsidRDefault="00CA2994" w:rsidP="006719FE">
            <w:pPr>
              <w:pStyle w:val="TableText"/>
              <w:keepLines/>
              <w:ind w:right="-30"/>
              <w:jc w:val="right"/>
            </w:pPr>
            <w:r w:rsidRPr="00936483">
              <w:t>$237.60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20855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caesarean hysterectomy or hysterectomy within 24 hours of delivery</w:t>
            </w:r>
          </w:p>
        </w:tc>
        <w:tc>
          <w:tcPr>
            <w:tcW w:w="1084" w:type="dxa"/>
            <w:shd w:val="clear" w:color="auto" w:fill="FFFFFF"/>
          </w:tcPr>
          <w:p w:rsidR="005E3E83" w:rsidRPr="00936483" w:rsidRDefault="00CA2994"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extraperitoneal procedures in lower abdomen, including those on the urinary tract,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20862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renal procedures, including upper one</w:t>
            </w:r>
            <w:r w:rsidRPr="00936483">
              <w:rPr>
                <w:snapToGrid w:val="0"/>
              </w:rPr>
              <w:noBreakHyphen/>
              <w:t>third of ureter</w:t>
            </w:r>
          </w:p>
        </w:tc>
        <w:tc>
          <w:tcPr>
            <w:tcW w:w="1084" w:type="dxa"/>
            <w:shd w:val="clear" w:color="auto" w:fill="FFFFFF"/>
          </w:tcPr>
          <w:p w:rsidR="005E3E83" w:rsidRPr="00936483" w:rsidRDefault="00CA2994"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20863</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nephrectomy</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20864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total cystectomy</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20866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adrenalectomy</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20867</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neuro endocrine tumour removal in the lower abdomen</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20868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renal transplantation (donor or recipient)</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major lower abdominal vessels,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20882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inferior vena cava ligation</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20884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percutaneous umbrella insertion</w:t>
            </w:r>
          </w:p>
        </w:tc>
        <w:tc>
          <w:tcPr>
            <w:tcW w:w="1084" w:type="dxa"/>
            <w:shd w:val="clear" w:color="auto" w:fill="FFFFFF"/>
          </w:tcPr>
          <w:p w:rsidR="005E3E83" w:rsidRPr="00936483" w:rsidRDefault="00CA2994"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20886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percutaneous procedures on an intra</w:t>
            </w:r>
            <w:r w:rsidRPr="00936483">
              <w:rPr>
                <w:snapToGrid w:val="0"/>
              </w:rPr>
              <w:noBreakHyphen/>
              <w:t>abdominal organ in the lower abdomen</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8</w:t>
            </w:r>
            <w:r w:rsidR="00344318" w:rsidRPr="00936483">
              <w:t>—</w:t>
            </w:r>
            <w:r w:rsidRPr="00936483">
              <w:t>Perineum</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or subcutaneous tissue of the perineum (including biopsy of male genital system),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20902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anorectal procedures (including endoscopy or biopsy, or both)</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20904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perineal procedures, including radical perineal prostatectomy or radical vulvectomy</w:t>
            </w:r>
          </w:p>
        </w:tc>
        <w:tc>
          <w:tcPr>
            <w:tcW w:w="1084" w:type="dxa"/>
            <w:shd w:val="clear" w:color="auto" w:fill="FFFFFF"/>
          </w:tcPr>
          <w:p w:rsidR="005E3E83" w:rsidRPr="00936483" w:rsidRDefault="00CA2994"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20905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perineum</w:t>
            </w:r>
          </w:p>
        </w:tc>
        <w:tc>
          <w:tcPr>
            <w:tcW w:w="1084" w:type="dxa"/>
            <w:shd w:val="clear" w:color="auto" w:fill="FFFFFF"/>
          </w:tcPr>
          <w:p w:rsidR="005E3E83" w:rsidRPr="00936483" w:rsidRDefault="00CA2994"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20906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vulvectomy</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transurethral procedures (including urethrocyctoscopy),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20911</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endoscopic ureteroscopic surgery including laser procedures</w:t>
            </w:r>
          </w:p>
        </w:tc>
        <w:tc>
          <w:tcPr>
            <w:tcW w:w="1084" w:type="dxa"/>
            <w:shd w:val="clear" w:color="auto" w:fill="FFFFFF"/>
          </w:tcPr>
          <w:p w:rsidR="005E3E83" w:rsidRPr="00936483" w:rsidRDefault="00CA2994"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20912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transurethral resection of bladder tumour or tumours</w:t>
            </w:r>
          </w:p>
        </w:tc>
        <w:tc>
          <w:tcPr>
            <w:tcW w:w="1084" w:type="dxa"/>
            <w:shd w:val="clear" w:color="auto" w:fill="FFFFFF"/>
          </w:tcPr>
          <w:p w:rsidR="005E3E83" w:rsidRPr="00936483" w:rsidRDefault="00CA2994"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20914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transurethral resection of prostate</w:t>
            </w:r>
          </w:p>
        </w:tc>
        <w:tc>
          <w:tcPr>
            <w:tcW w:w="1084" w:type="dxa"/>
            <w:shd w:val="clear" w:color="auto" w:fill="FFFFFF"/>
          </w:tcPr>
          <w:p w:rsidR="005E3E83" w:rsidRPr="00936483" w:rsidRDefault="00CA2994"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20916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bleeding post</w:t>
            </w:r>
            <w:r w:rsidRPr="00936483">
              <w:rPr>
                <w:snapToGrid w:val="0"/>
              </w:rPr>
              <w:noBreakHyphen/>
              <w:t>transurethral resection</w:t>
            </w:r>
          </w:p>
        </w:tc>
        <w:tc>
          <w:tcPr>
            <w:tcW w:w="1084" w:type="dxa"/>
            <w:shd w:val="clear" w:color="auto" w:fill="FFFFFF"/>
          </w:tcPr>
          <w:p w:rsidR="005E3E83" w:rsidRPr="00936483" w:rsidRDefault="00CA2994"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male external genitalia, other than a service to which another item in this Subgroup applies</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20924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undescended testis, unilateral or bilateral</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20926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orchidectomy, inguinal approach</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20928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orchidectomy, abdominal approach</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orchiopexy, unilateral or bilateral</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20932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complete amputation of penis</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20934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complete amputation of penis with bilateral inguinal lymphadenectomy</w:t>
            </w:r>
          </w:p>
        </w:tc>
        <w:tc>
          <w:tcPr>
            <w:tcW w:w="1084" w:type="dxa"/>
            <w:shd w:val="clear" w:color="auto" w:fill="FFFFFF"/>
          </w:tcPr>
          <w:p w:rsidR="005E3E83" w:rsidRPr="00936483" w:rsidRDefault="00CA2994"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20936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complete amputation of penis with bilateral inguinal and iliac lymphadenectomy</w:t>
            </w:r>
          </w:p>
        </w:tc>
        <w:tc>
          <w:tcPr>
            <w:tcW w:w="1084" w:type="dxa"/>
            <w:shd w:val="clear" w:color="auto" w:fill="FFFFFF"/>
          </w:tcPr>
          <w:p w:rsidR="005E3E83" w:rsidRPr="00936483" w:rsidRDefault="00CA2994"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20938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insertion of penile prosthesis</w:t>
            </w:r>
          </w:p>
        </w:tc>
        <w:tc>
          <w:tcPr>
            <w:tcW w:w="1084" w:type="dxa"/>
            <w:shd w:val="clear" w:color="auto" w:fill="FFFFFF"/>
          </w:tcPr>
          <w:p w:rsidR="005E3E83" w:rsidRPr="00936483" w:rsidRDefault="00CA2994"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 xml:space="preserve">Initiation of the management of anaesthesia for </w:t>
            </w:r>
            <w:r w:rsidRPr="00936483">
              <w:t xml:space="preserve">per vagina and </w:t>
            </w:r>
            <w:r w:rsidRPr="00936483">
              <w:rPr>
                <w:snapToGrid w:val="0"/>
              </w:rPr>
              <w:t>vaginal procedures (including biopsy of labia, vagina, cervix or endometrium),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20942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w:t>
            </w:r>
            <w:r w:rsidRPr="00936483">
              <w:t xml:space="preserve"> vaginal procedures (including repair operations and urinary incontinence procedures)</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20943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 xml:space="preserve">Initiation of the management of anaesthesia for transvaginal </w:t>
            </w:r>
            <w:r w:rsidRPr="00936483">
              <w:t>assisted reproductive services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20944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vaginal hysterectomy</w:t>
            </w:r>
          </w:p>
        </w:tc>
        <w:tc>
          <w:tcPr>
            <w:tcW w:w="1084" w:type="dxa"/>
            <w:shd w:val="clear" w:color="auto" w:fill="FFFFFF"/>
          </w:tcPr>
          <w:p w:rsidR="005E3E83" w:rsidRPr="00936483" w:rsidRDefault="003A357F"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20946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vaginal delivery</w:t>
            </w:r>
          </w:p>
        </w:tc>
        <w:tc>
          <w:tcPr>
            <w:tcW w:w="1084" w:type="dxa"/>
            <w:shd w:val="clear" w:color="auto" w:fill="FFFFFF"/>
          </w:tcPr>
          <w:p w:rsidR="005E3E83" w:rsidRPr="00936483" w:rsidRDefault="003A357F"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20948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purse string ligation of cervix, or removal of purse string ligature, or removal of purse string ligature</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20950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culdoscopy</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20952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hysteroscopy</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20953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endometrial ablation or resection in association with hysteroscopy</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20954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correction of inverted uterus</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20956</w:t>
            </w:r>
          </w:p>
        </w:tc>
        <w:tc>
          <w:tcPr>
            <w:tcW w:w="5607" w:type="dxa"/>
            <w:shd w:val="clear" w:color="auto" w:fill="FFFFFF"/>
          </w:tcPr>
          <w:p w:rsidR="005E3E83" w:rsidRPr="00936483" w:rsidRDefault="005E3E83" w:rsidP="006719FE">
            <w:pPr>
              <w:pStyle w:val="TableText"/>
              <w:keepLines/>
            </w:pPr>
            <w:r w:rsidRPr="00936483">
              <w:t>Initiation of the management of anaesthesia for evacuation of retained products of conception, as a complication of confinement</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20958</w:t>
            </w:r>
          </w:p>
        </w:tc>
        <w:tc>
          <w:tcPr>
            <w:tcW w:w="5607" w:type="dxa"/>
            <w:shd w:val="clear" w:color="auto" w:fill="FFFFFF"/>
          </w:tcPr>
          <w:p w:rsidR="005E3E83" w:rsidRPr="00936483" w:rsidRDefault="005E3E83" w:rsidP="006719FE">
            <w:pPr>
              <w:pStyle w:val="TableText"/>
              <w:keepLines/>
            </w:pPr>
            <w:r w:rsidRPr="00936483">
              <w:t>Initiation of the management of anaesthesia for manual removal of retained placenta or for repair of vaginal or perineal tear following delivery</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20960</w:t>
            </w:r>
          </w:p>
        </w:tc>
        <w:tc>
          <w:tcPr>
            <w:tcW w:w="5607" w:type="dxa"/>
            <w:shd w:val="clear" w:color="auto" w:fill="FFFFFF"/>
          </w:tcPr>
          <w:p w:rsidR="005E3E83" w:rsidRPr="00936483" w:rsidRDefault="005E3E83" w:rsidP="006719FE">
            <w:pPr>
              <w:pStyle w:val="TableText"/>
              <w:keepLines/>
            </w:pPr>
            <w:r w:rsidRPr="00936483">
              <w:t>Initiation of the management of anaesthesia for vaginal procedures in the management of post partum haemorrhage, if the blood loss is greater than 500</w:t>
            </w:r>
            <w:r w:rsidR="007A0200" w:rsidRPr="00936483">
              <w:t> </w:t>
            </w:r>
            <w:r w:rsidRPr="00936483">
              <w:t>mls</w:t>
            </w:r>
          </w:p>
        </w:tc>
        <w:tc>
          <w:tcPr>
            <w:tcW w:w="1084" w:type="dxa"/>
            <w:shd w:val="clear" w:color="auto" w:fill="FFFFFF"/>
          </w:tcPr>
          <w:p w:rsidR="005E3E83" w:rsidRPr="00936483" w:rsidRDefault="003A357F" w:rsidP="006719FE">
            <w:pPr>
              <w:pStyle w:val="TableText"/>
              <w:keepLines/>
              <w:ind w:right="-30"/>
              <w:jc w:val="right"/>
            </w:pPr>
            <w:r w:rsidRPr="00936483">
              <w:t>$138.60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9</w:t>
            </w:r>
            <w:r w:rsidR="00344318" w:rsidRPr="00936483">
              <w:t>—</w:t>
            </w:r>
            <w:r w:rsidRPr="00936483">
              <w:t>Pelvis (except hip)</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or subcutaneous tissue of the anterior pelvic region (anterior to iliac crest), except external genitalia</w:t>
            </w:r>
          </w:p>
        </w:tc>
        <w:tc>
          <w:tcPr>
            <w:tcW w:w="1084" w:type="dxa"/>
            <w:shd w:val="clear" w:color="auto" w:fill="FFFFFF"/>
          </w:tcPr>
          <w:p w:rsidR="005E3E83" w:rsidRPr="00936483" w:rsidRDefault="003A357F"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its derivatives or subcutaneous tissue of the pelvic region (posterior to iliac crest), except perineum</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21112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percutaneous bone marrow biopsy of the anterior iliac crest</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21114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percutaneous bone marrow biopsy of the posterior iliac crest</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21116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percutaneous bone marrow harvesting from the pelvis</w:t>
            </w:r>
          </w:p>
        </w:tc>
        <w:tc>
          <w:tcPr>
            <w:tcW w:w="1084" w:type="dxa"/>
            <w:shd w:val="clear" w:color="auto" w:fill="FFFFFF"/>
          </w:tcPr>
          <w:p w:rsidR="005E3E83" w:rsidRPr="00936483" w:rsidRDefault="003A357F"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bony pelvis</w:t>
            </w:r>
          </w:p>
        </w:tc>
        <w:tc>
          <w:tcPr>
            <w:tcW w:w="1084" w:type="dxa"/>
            <w:shd w:val="clear" w:color="auto" w:fill="FFFFFF"/>
          </w:tcPr>
          <w:p w:rsidR="005E3E83" w:rsidRPr="00936483" w:rsidRDefault="003A357F"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body cast application or revision, when performed in the operating theatre of a hospital</w:t>
            </w:r>
          </w:p>
        </w:tc>
        <w:tc>
          <w:tcPr>
            <w:tcW w:w="1084" w:type="dxa"/>
            <w:shd w:val="clear" w:color="auto" w:fill="FFFFFF"/>
          </w:tcPr>
          <w:p w:rsidR="005E3E83" w:rsidRPr="00936483" w:rsidRDefault="003A357F"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interpelviabdominal (hindquarter) amputation</w:t>
            </w:r>
          </w:p>
        </w:tc>
        <w:tc>
          <w:tcPr>
            <w:tcW w:w="1084" w:type="dxa"/>
            <w:shd w:val="clear" w:color="auto" w:fill="FFFFFF"/>
          </w:tcPr>
          <w:p w:rsidR="005E3E83" w:rsidRPr="00936483" w:rsidRDefault="003A357F"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21150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procedures for tumour of the pelvis, except hindquarter amputation</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21155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anterior or posterior pelvis</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closed procedures involving symphysis pubis or sacroiliac joint, when performed in the operating theatre of a hospital</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open procedures involving symphysis pubis or sacroiliac joint</w:t>
            </w:r>
          </w:p>
        </w:tc>
        <w:tc>
          <w:tcPr>
            <w:tcW w:w="1084" w:type="dxa"/>
            <w:shd w:val="clear" w:color="auto" w:fill="FFFFFF"/>
          </w:tcPr>
          <w:p w:rsidR="005E3E83" w:rsidRPr="00936483" w:rsidRDefault="003A357F" w:rsidP="006719FE">
            <w:pPr>
              <w:pStyle w:val="TableText"/>
              <w:keepLines/>
              <w:ind w:right="-30"/>
              <w:jc w:val="right"/>
            </w:pPr>
            <w:r w:rsidRPr="00936483">
              <w:t>$158.40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10</w:t>
            </w:r>
            <w:r w:rsidR="00344318" w:rsidRPr="00936483">
              <w:t>—</w:t>
            </w:r>
            <w:r w:rsidRPr="00936483">
              <w:t>Upper leg (except knee)</w:t>
            </w:r>
          </w:p>
        </w:tc>
      </w:tr>
      <w:tr w:rsidR="005E3E83" w:rsidRPr="00936483" w:rsidTr="004D6ED9">
        <w:trPr>
          <w:cantSplit/>
        </w:trPr>
        <w:tc>
          <w:tcPr>
            <w:tcW w:w="798" w:type="dxa"/>
            <w:shd w:val="clear" w:color="auto" w:fill="FFFFFF"/>
          </w:tcPr>
          <w:p w:rsidR="005E3E83" w:rsidRPr="00936483" w:rsidRDefault="005E3E83" w:rsidP="006719FE">
            <w:pPr>
              <w:pStyle w:val="TableText"/>
              <w:keepNext/>
              <w:keepLines/>
              <w:ind w:left="-35"/>
              <w:rPr>
                <w:snapToGrid w:val="0"/>
              </w:rPr>
            </w:pPr>
            <w:r w:rsidRPr="00936483">
              <w:t>21195</w:t>
            </w:r>
          </w:p>
        </w:tc>
        <w:tc>
          <w:tcPr>
            <w:tcW w:w="5607" w:type="dxa"/>
            <w:shd w:val="clear" w:color="auto" w:fill="FFFFFF"/>
          </w:tcPr>
          <w:p w:rsidR="005E3E83" w:rsidRPr="00936483" w:rsidRDefault="005E3E83" w:rsidP="006719FE">
            <w:pPr>
              <w:pStyle w:val="TableText"/>
              <w:keepNext/>
              <w:keepLines/>
              <w:rPr>
                <w:snapToGrid w:val="0"/>
              </w:rPr>
            </w:pPr>
            <w:r w:rsidRPr="00936483">
              <w:rPr>
                <w:snapToGrid w:val="0"/>
              </w:rPr>
              <w:t>Initiation of the management of anaesthesia for procedures on the skins or subcutaneous tissue of the upper leg</w:t>
            </w:r>
          </w:p>
        </w:tc>
        <w:tc>
          <w:tcPr>
            <w:tcW w:w="1084" w:type="dxa"/>
            <w:shd w:val="clear" w:color="auto" w:fill="FFFFFF"/>
          </w:tcPr>
          <w:p w:rsidR="005E3E83" w:rsidRPr="00936483" w:rsidRDefault="003A357F" w:rsidP="006719FE">
            <w:pPr>
              <w:pStyle w:val="TableText"/>
              <w:keepN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21199</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nerves, muscles, tendons, fascia or bursae of the upper leg</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21200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closed procedures involving hip joint, when performed in the operating theatre of a hospital</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21202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arthroscopic procedures of the hip joint</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open procedures involving hip joint,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21212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hip disarticulation</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21214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total hip replacement or revision</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21216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bilateral total hip replacement</w:t>
            </w:r>
          </w:p>
        </w:tc>
        <w:tc>
          <w:tcPr>
            <w:tcW w:w="1084" w:type="dxa"/>
            <w:shd w:val="clear" w:color="auto" w:fill="FFFFFF"/>
          </w:tcPr>
          <w:p w:rsidR="005E3E83" w:rsidRPr="00936483" w:rsidRDefault="003A357F" w:rsidP="006719FE">
            <w:pPr>
              <w:pStyle w:val="TableText"/>
              <w:keepLines/>
              <w:ind w:right="-30"/>
              <w:jc w:val="right"/>
            </w:pPr>
            <w:r w:rsidRPr="00936483">
              <w:t>$277.20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closed procedures involving upper two</w:t>
            </w:r>
            <w:r w:rsidRPr="00936483">
              <w:rPr>
                <w:snapToGrid w:val="0"/>
              </w:rPr>
              <w:noBreakHyphen/>
              <w:t>thirds of femur, when performed in the operating theatre of a hospital</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open procedures involving upper two</w:t>
            </w:r>
            <w:r w:rsidRPr="00936483">
              <w:rPr>
                <w:snapToGrid w:val="0"/>
              </w:rPr>
              <w:noBreakHyphen/>
              <w:t>thirds of femur,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21232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above knee amputation</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21234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resection of the upper two</w:t>
            </w:r>
            <w:r w:rsidRPr="00936483">
              <w:rPr>
                <w:snapToGrid w:val="0"/>
              </w:rPr>
              <w:noBreakHyphen/>
              <w:t>thirds of femur</w:t>
            </w:r>
          </w:p>
        </w:tc>
        <w:tc>
          <w:tcPr>
            <w:tcW w:w="1084" w:type="dxa"/>
            <w:shd w:val="clear" w:color="auto" w:fill="FFFFFF"/>
          </w:tcPr>
          <w:p w:rsidR="005E3E83" w:rsidRPr="00936483" w:rsidRDefault="003A357F"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involving veins of upper leg, including exploration</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involving arteries of upper leg, including bypass graft,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21272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femoral artery ligation</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21274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femoral artery embolectomy</w:t>
            </w:r>
          </w:p>
        </w:tc>
        <w:tc>
          <w:tcPr>
            <w:tcW w:w="1084" w:type="dxa"/>
            <w:shd w:val="clear" w:color="auto" w:fill="FFFFFF"/>
          </w:tcPr>
          <w:p w:rsidR="005E3E83" w:rsidRPr="00936483" w:rsidRDefault="003A357F"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21275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upper leg</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21280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microsurgical reimplantation of upper leg</w:t>
            </w:r>
          </w:p>
        </w:tc>
        <w:tc>
          <w:tcPr>
            <w:tcW w:w="1084" w:type="dxa"/>
            <w:shd w:val="clear" w:color="auto" w:fill="FFFFFF"/>
          </w:tcPr>
          <w:p w:rsidR="005E3E83" w:rsidRPr="00936483" w:rsidRDefault="003A357F" w:rsidP="006719FE">
            <w:pPr>
              <w:pStyle w:val="TableText"/>
              <w:keepLines/>
              <w:ind w:right="-30"/>
              <w:jc w:val="right"/>
            </w:pPr>
            <w:r w:rsidRPr="00936483">
              <w:t>$297.00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11</w:t>
            </w:r>
            <w:r w:rsidR="00344318" w:rsidRPr="00936483">
              <w:t>—</w:t>
            </w:r>
            <w:r w:rsidRPr="00936483">
              <w:t>Knee and popliteal area</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21300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or subcutaneous tissue of the knee or popliteal area, or both</w:t>
            </w:r>
          </w:p>
        </w:tc>
        <w:tc>
          <w:tcPr>
            <w:tcW w:w="1084" w:type="dxa"/>
            <w:shd w:val="clear" w:color="auto" w:fill="FFFFFF"/>
          </w:tcPr>
          <w:p w:rsidR="005E3E83" w:rsidRPr="00936483" w:rsidRDefault="003A357F"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21321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nerves, muscles, tendons, fascia or bursae of knee or popliteal area, or both</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21340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closed procedures on lower one</w:t>
            </w:r>
            <w:r w:rsidRPr="00936483">
              <w:rPr>
                <w:snapToGrid w:val="0"/>
              </w:rPr>
              <w:noBreakHyphen/>
              <w:t>third of femur, when performed in the operating theatre of a hospital</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21360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open procedures on lower one</w:t>
            </w:r>
            <w:r w:rsidRPr="00936483">
              <w:rPr>
                <w:snapToGrid w:val="0"/>
              </w:rPr>
              <w:noBreakHyphen/>
              <w:t>third of femur</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21380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closed procedures on knee joint when performed in the operating theatre of a hospital</w:t>
            </w:r>
          </w:p>
        </w:tc>
        <w:tc>
          <w:tcPr>
            <w:tcW w:w="1084" w:type="dxa"/>
            <w:shd w:val="clear" w:color="auto" w:fill="FFFFFF"/>
          </w:tcPr>
          <w:p w:rsidR="005E3E83" w:rsidRPr="00936483" w:rsidRDefault="003A357F"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21382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arthroscopic procedures of knee joint</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21390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closed procedures on upper ends of tibia, fibula or patella, or any of them, when performed in the operating theatre of a hospital</w:t>
            </w:r>
          </w:p>
        </w:tc>
        <w:tc>
          <w:tcPr>
            <w:tcW w:w="1084" w:type="dxa"/>
            <w:shd w:val="clear" w:color="auto" w:fill="FFFFFF"/>
          </w:tcPr>
          <w:p w:rsidR="005E3E83" w:rsidRPr="00936483" w:rsidRDefault="003A357F"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21392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open procedures on upper ends of tibia, fibula or patella, or any of them</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open procedures on knee joint,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21402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knee replacement</w:t>
            </w:r>
          </w:p>
        </w:tc>
        <w:tc>
          <w:tcPr>
            <w:tcW w:w="1084" w:type="dxa"/>
            <w:shd w:val="clear" w:color="auto" w:fill="FFFFFF"/>
          </w:tcPr>
          <w:p w:rsidR="003A357F" w:rsidRPr="00936483" w:rsidRDefault="003A357F"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21403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bilateral knee replacement</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21404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disarticulation of knee</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cast application, removal or repair, involving knee joint, undertaken in a hospital</w:t>
            </w:r>
          </w:p>
        </w:tc>
        <w:tc>
          <w:tcPr>
            <w:tcW w:w="1084" w:type="dxa"/>
            <w:shd w:val="clear" w:color="auto" w:fill="FFFFFF"/>
          </w:tcPr>
          <w:p w:rsidR="005E3E83" w:rsidRPr="00936483" w:rsidRDefault="003A357F"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veins of knee or popliteal area,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21432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repair of arteriovenous fistula of knee or popliteal area</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arteries of knee or popliteal area,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21445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knee or popliteal area</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12</w:t>
            </w:r>
            <w:r w:rsidR="00344318" w:rsidRPr="00936483">
              <w:t>—</w:t>
            </w:r>
            <w:r w:rsidRPr="00936483">
              <w:t>Lower leg (below knee)</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or subcutaneous tissue of lower leg, ankle or foot</w:t>
            </w:r>
          </w:p>
        </w:tc>
        <w:tc>
          <w:tcPr>
            <w:tcW w:w="1084" w:type="dxa"/>
            <w:shd w:val="clear" w:color="auto" w:fill="FFFFFF"/>
          </w:tcPr>
          <w:p w:rsidR="005E3E83" w:rsidRPr="00936483" w:rsidRDefault="003A357F"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21461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nerves, muscles, tendons or fascia of lower leg, ankle or foot,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21462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all closed procedures on lower leg, ankle or foot</w:t>
            </w:r>
          </w:p>
        </w:tc>
        <w:tc>
          <w:tcPr>
            <w:tcW w:w="1084" w:type="dxa"/>
            <w:shd w:val="clear" w:color="auto" w:fill="FFFFFF"/>
          </w:tcPr>
          <w:p w:rsidR="005E3E83" w:rsidRPr="00936483" w:rsidRDefault="003A357F"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21464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arthroscopic procedure of ankle joint</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21472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repair of achilles tendon</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21474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gastrocnemius recession</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open procedures on bones of lower leg, ankle or foot, including amputation,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21482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resection of bone involving lower leg, ankle or foot</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21484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osteotomy or osteoplasty of tibia or fibula</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21486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total ankle replacement</w:t>
            </w:r>
          </w:p>
        </w:tc>
        <w:tc>
          <w:tcPr>
            <w:tcW w:w="1084" w:type="dxa"/>
            <w:shd w:val="clear" w:color="auto" w:fill="FFFFFF"/>
          </w:tcPr>
          <w:p w:rsidR="005E3E83" w:rsidRPr="00936483" w:rsidRDefault="003A357F"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21490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lower leg cast application, removal or repair, undertaken in a hospital</w:t>
            </w:r>
          </w:p>
        </w:tc>
        <w:tc>
          <w:tcPr>
            <w:tcW w:w="1084" w:type="dxa"/>
            <w:shd w:val="clear" w:color="auto" w:fill="FFFFFF"/>
          </w:tcPr>
          <w:p w:rsidR="005E3E83" w:rsidRPr="00936483" w:rsidRDefault="003A357F"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21500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arteries of lower leg, including bypass graft,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21502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embolectomy of the lower leg</w:t>
            </w:r>
          </w:p>
        </w:tc>
        <w:tc>
          <w:tcPr>
            <w:tcW w:w="1084" w:type="dxa"/>
            <w:shd w:val="clear" w:color="auto" w:fill="FFFFFF"/>
          </w:tcPr>
          <w:p w:rsidR="005E3E83" w:rsidRPr="00936483" w:rsidRDefault="003A357F"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21520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veins of lower leg,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21522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venous thrombectomy of the lower leg</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21530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microsurgical reimplantation of lower leg, ankle or foot</w:t>
            </w:r>
          </w:p>
        </w:tc>
        <w:tc>
          <w:tcPr>
            <w:tcW w:w="1084" w:type="dxa"/>
            <w:shd w:val="clear" w:color="auto" w:fill="FFFFFF"/>
          </w:tcPr>
          <w:p w:rsidR="005E3E83" w:rsidRPr="00936483" w:rsidRDefault="003A357F"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21532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microsurgical reimplantation of toe</w:t>
            </w:r>
          </w:p>
        </w:tc>
        <w:tc>
          <w:tcPr>
            <w:tcW w:w="1084" w:type="dxa"/>
            <w:shd w:val="clear" w:color="auto" w:fill="FFFFFF"/>
          </w:tcPr>
          <w:p w:rsidR="005E3E83" w:rsidRPr="00936483" w:rsidRDefault="003A357F"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21535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lower leg</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13</w:t>
            </w:r>
            <w:r w:rsidR="00344318" w:rsidRPr="00936483">
              <w:t>—</w:t>
            </w:r>
            <w:r w:rsidRPr="00936483">
              <w:t>Shoulder and axilla</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or subcutaneous tissue of the shoulder or axilla</w:t>
            </w:r>
          </w:p>
        </w:tc>
        <w:tc>
          <w:tcPr>
            <w:tcW w:w="1084" w:type="dxa"/>
            <w:shd w:val="clear" w:color="auto" w:fill="FFFFFF"/>
          </w:tcPr>
          <w:p w:rsidR="005E3E83" w:rsidRPr="00936483" w:rsidRDefault="003A357F"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nerves, muscles, tendons, fascia or bursae of shoulder or axilla, including axillary dissection</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closed procedures on humeral head and neck, sternoclavicular joint, acromioclavicular joint or shoulder joint, when performed in the operating theatre of a hospital</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21622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arthroscopic procedures of shoulder joint</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open procedures on humeral head and neck, sternoclavicular joint, acromioclavicular joint or shoulder joint,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21632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resection involving humeral head and neck, sternoclavicular joint, acromioclavicular joint or shoulder joint</w:t>
            </w:r>
          </w:p>
        </w:tc>
        <w:tc>
          <w:tcPr>
            <w:tcW w:w="1084" w:type="dxa"/>
            <w:shd w:val="clear" w:color="auto" w:fill="FFFFFF"/>
          </w:tcPr>
          <w:p w:rsidR="005E3E83" w:rsidRPr="00936483" w:rsidRDefault="003A357F"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21634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shoulder disarticulation</w:t>
            </w:r>
          </w:p>
        </w:tc>
        <w:tc>
          <w:tcPr>
            <w:tcW w:w="1084" w:type="dxa"/>
            <w:shd w:val="clear" w:color="auto" w:fill="FFFFFF"/>
          </w:tcPr>
          <w:p w:rsidR="005E3E83" w:rsidRPr="00936483" w:rsidRDefault="003A357F" w:rsidP="006719FE">
            <w:pPr>
              <w:pStyle w:val="TableText"/>
              <w:keepLines/>
              <w:ind w:right="-30"/>
              <w:jc w:val="right"/>
            </w:pPr>
            <w:r w:rsidRPr="00936483">
              <w:t>$178.20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21636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interthoracoscapular (forequarter) amputation</w:t>
            </w:r>
          </w:p>
        </w:tc>
        <w:tc>
          <w:tcPr>
            <w:tcW w:w="1084" w:type="dxa"/>
            <w:shd w:val="clear" w:color="auto" w:fill="FFFFFF"/>
          </w:tcPr>
          <w:p w:rsidR="005E3E83" w:rsidRPr="00936483" w:rsidRDefault="003A357F"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21638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total shoulder replacement</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21650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arteries of shoulder or axilla,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21652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for axillary</w:t>
            </w:r>
            <w:r w:rsidRPr="00936483">
              <w:rPr>
                <w:snapToGrid w:val="0"/>
              </w:rPr>
              <w:noBreakHyphen/>
              <w:t>brachial aneurysm</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21654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bypass graft of arteries of shoulder or axilla</w:t>
            </w:r>
          </w:p>
        </w:tc>
        <w:tc>
          <w:tcPr>
            <w:tcW w:w="1084" w:type="dxa"/>
            <w:shd w:val="clear" w:color="auto" w:fill="FFFFFF"/>
          </w:tcPr>
          <w:p w:rsidR="005E3E83" w:rsidRPr="00936483" w:rsidRDefault="003A357F"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21656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axillary</w:t>
            </w:r>
            <w:r w:rsidRPr="00936483">
              <w:rPr>
                <w:snapToGrid w:val="0"/>
              </w:rPr>
              <w:noBreakHyphen/>
              <w:t>femoral bypass graft</w:t>
            </w:r>
          </w:p>
        </w:tc>
        <w:tc>
          <w:tcPr>
            <w:tcW w:w="1084" w:type="dxa"/>
            <w:shd w:val="clear" w:color="auto" w:fill="FFFFFF"/>
          </w:tcPr>
          <w:p w:rsidR="005E3E83" w:rsidRPr="00936483" w:rsidRDefault="003A357F"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veins of shoulder or axilla</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shoulder cast application, removal or repair, other than a service to which another item in this Subgroup applies, when undertaken in a hospital</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21682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shoulder spica application, when undertaken in a hospital</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21685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shoulder or axilla</w:t>
            </w:r>
          </w:p>
        </w:tc>
        <w:tc>
          <w:tcPr>
            <w:tcW w:w="1084" w:type="dxa"/>
            <w:shd w:val="clear" w:color="auto" w:fill="FFFFFF"/>
          </w:tcPr>
          <w:p w:rsidR="005E3E83" w:rsidRPr="00936483" w:rsidRDefault="001851B7" w:rsidP="006719FE">
            <w:pPr>
              <w:pStyle w:val="TableText"/>
              <w:keepLines/>
              <w:ind w:right="-30"/>
              <w:jc w:val="right"/>
            </w:pPr>
            <w:r w:rsidRPr="00936483">
              <w:t>$198.00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14</w:t>
            </w:r>
            <w:r w:rsidR="00344318" w:rsidRPr="00936483">
              <w:t>—</w:t>
            </w:r>
            <w:r w:rsidRPr="00936483">
              <w:t>Upper arm and elbow</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or subcutaneous tissue of the upper arm or elbow</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nerves, muscles, tendons, fascia or bursae of upper arm or elbow,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21712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open tenotomy of the upper arm or elbow</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21714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tenoplasty of the upper arm or elbow</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21716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tenodesis for rupture of long tendon of biceps</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closed procedures on the upper arm or elbow, when performed in the operating theatre of a hospital</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21732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arthroscopic procedures of elbow joint</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open procedures on the upper arm or elbow,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21756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radical procedures on the upper arm or elbow</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total elbow replacement</w:t>
            </w:r>
          </w:p>
        </w:tc>
        <w:tc>
          <w:tcPr>
            <w:tcW w:w="1084" w:type="dxa"/>
            <w:shd w:val="clear" w:color="auto" w:fill="FFFFFF"/>
          </w:tcPr>
          <w:p w:rsidR="005E3E83" w:rsidRPr="00936483" w:rsidRDefault="001851B7"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arteries of upper arm, other than a service to which another item in this Subgroup applies</w:t>
            </w:r>
          </w:p>
        </w:tc>
        <w:tc>
          <w:tcPr>
            <w:tcW w:w="1084" w:type="dxa"/>
            <w:shd w:val="clear" w:color="auto" w:fill="FFFFFF"/>
          </w:tcPr>
          <w:p w:rsidR="005E3E83" w:rsidRPr="00936483" w:rsidRDefault="001851B7"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21772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embolectomy of arteries of the upper arm</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veins of upper arm,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21785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upper arm or elbow</w:t>
            </w:r>
          </w:p>
        </w:tc>
        <w:tc>
          <w:tcPr>
            <w:tcW w:w="1084" w:type="dxa"/>
            <w:shd w:val="clear" w:color="auto" w:fill="FFFFFF"/>
          </w:tcPr>
          <w:p w:rsidR="005E3E83" w:rsidRPr="00936483" w:rsidRDefault="001851B7"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21790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microsurgical reimplantation of upper arm</w:t>
            </w:r>
          </w:p>
        </w:tc>
        <w:tc>
          <w:tcPr>
            <w:tcW w:w="1084" w:type="dxa"/>
            <w:shd w:val="clear" w:color="auto" w:fill="FFFFFF"/>
          </w:tcPr>
          <w:p w:rsidR="005E3E83" w:rsidRPr="00936483" w:rsidRDefault="001851B7" w:rsidP="006719FE">
            <w:pPr>
              <w:pStyle w:val="TableText"/>
              <w:keepLines/>
              <w:ind w:right="-30"/>
              <w:jc w:val="right"/>
            </w:pPr>
            <w:r w:rsidRPr="00936483">
              <w:t>$297.00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15</w:t>
            </w:r>
            <w:r w:rsidR="00344318" w:rsidRPr="00936483">
              <w:t>—</w:t>
            </w:r>
            <w:r w:rsidRPr="00936483">
              <w:t>Forearm wrist and hand</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skin or subcutaneous tissue of the forearm, wrist or hand</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nerves, muscles, tendons, fascia, or bursae of the forearm, wrist or hand</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closed procedures on the radius, ulna, wrist, or hand bones, when performed in the operating theatre of a hospital</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open procedures on the radius, ulna, wrist, or hand bones,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21832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total wrist replacement</w:t>
            </w:r>
          </w:p>
        </w:tc>
        <w:tc>
          <w:tcPr>
            <w:tcW w:w="1084" w:type="dxa"/>
            <w:shd w:val="clear" w:color="auto" w:fill="FFFFFF"/>
          </w:tcPr>
          <w:p w:rsidR="005E3E83" w:rsidRPr="00936483" w:rsidRDefault="001851B7"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21834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arthroscopic procedures of the wrist joint</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arteries of forearm, wrist or hand, other than a service to which another item in this Subgroup applies</w:t>
            </w:r>
          </w:p>
        </w:tc>
        <w:tc>
          <w:tcPr>
            <w:tcW w:w="1084" w:type="dxa"/>
            <w:shd w:val="clear" w:color="auto" w:fill="FFFFFF"/>
          </w:tcPr>
          <w:p w:rsidR="005E3E83" w:rsidRPr="00936483" w:rsidRDefault="001851B7"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21842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embolectomy of artery of forearm, wrist or hand</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21850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procedures on the veins of forearm, wrist or hand, other than a service to which another item in this Subgroup applies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forearm, wrist, or hand cast application, removal or repair, when undertaken in a hospital</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21865</w:t>
            </w:r>
          </w:p>
        </w:tc>
        <w:tc>
          <w:tcPr>
            <w:tcW w:w="5607" w:type="dxa"/>
            <w:shd w:val="clear" w:color="auto" w:fill="FFFFFF"/>
          </w:tcPr>
          <w:p w:rsidR="005E3E83" w:rsidRPr="00936483" w:rsidRDefault="005E3E83" w:rsidP="006719FE">
            <w:pPr>
              <w:pStyle w:val="TableText"/>
              <w:keepLines/>
              <w:rPr>
                <w:snapToGrid w:val="0"/>
              </w:rPr>
            </w:pPr>
            <w:r w:rsidRPr="00936483">
              <w:t>Initiation of the management of anaesthesia for microvascular free tissue flap surgery involving the forearm, wrist or hand</w:t>
            </w:r>
          </w:p>
        </w:tc>
        <w:tc>
          <w:tcPr>
            <w:tcW w:w="1084" w:type="dxa"/>
            <w:shd w:val="clear" w:color="auto" w:fill="FFFFFF"/>
          </w:tcPr>
          <w:p w:rsidR="005E3E83" w:rsidRPr="00936483" w:rsidRDefault="001851B7"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microsurgical reimplantation of forearm, wrist or hand</w:t>
            </w:r>
          </w:p>
        </w:tc>
        <w:tc>
          <w:tcPr>
            <w:tcW w:w="1084" w:type="dxa"/>
            <w:shd w:val="clear" w:color="auto" w:fill="FFFFFF"/>
          </w:tcPr>
          <w:p w:rsidR="005E3E83" w:rsidRPr="00936483" w:rsidRDefault="001851B7"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21872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microsurgical reimplantation of a finger</w:t>
            </w:r>
          </w:p>
        </w:tc>
        <w:tc>
          <w:tcPr>
            <w:tcW w:w="1084" w:type="dxa"/>
            <w:shd w:val="clear" w:color="auto" w:fill="FFFFFF"/>
          </w:tcPr>
          <w:p w:rsidR="005E3E83" w:rsidRPr="00936483" w:rsidRDefault="001851B7" w:rsidP="006719FE">
            <w:pPr>
              <w:pStyle w:val="TableText"/>
              <w:keepLines/>
              <w:ind w:right="-30"/>
              <w:jc w:val="right"/>
            </w:pPr>
            <w:r w:rsidRPr="00936483">
              <w:t>$158.40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16</w:t>
            </w:r>
            <w:r w:rsidR="00344318" w:rsidRPr="00936483">
              <w:t>—</w:t>
            </w:r>
            <w:r w:rsidRPr="00936483">
              <w:t>Anaesthesia for burns</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21878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excision or debridement of burns, with or without skin grafting, if the area of burn involves not more than 3% of total body surface</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21879</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excision or debridement of burns, with or without skin grafting, if the area of burn involves more than 3% but less than 10% of total body surface</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excision or debridement of burns, with or without skin grafting, if the area of burn involves 10% or more but less than 20% of total body surface</w:t>
            </w:r>
          </w:p>
        </w:tc>
        <w:tc>
          <w:tcPr>
            <w:tcW w:w="1084" w:type="dxa"/>
            <w:shd w:val="clear" w:color="auto" w:fill="FFFFFF"/>
          </w:tcPr>
          <w:p w:rsidR="005E3E83" w:rsidRPr="00936483" w:rsidRDefault="001851B7"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21881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excision or debridement of burns, with or without skin grafting, if the area of burn involves 20% or more but less than 30% of total body surface</w:t>
            </w:r>
          </w:p>
        </w:tc>
        <w:tc>
          <w:tcPr>
            <w:tcW w:w="1084" w:type="dxa"/>
            <w:shd w:val="clear" w:color="auto" w:fill="FFFFFF"/>
          </w:tcPr>
          <w:p w:rsidR="005E3E83" w:rsidRPr="00936483" w:rsidRDefault="001851B7" w:rsidP="006719FE">
            <w:pPr>
              <w:pStyle w:val="TableText"/>
              <w:keepLines/>
              <w:ind w:right="-30"/>
              <w:jc w:val="right"/>
            </w:pPr>
            <w:r w:rsidRPr="00936483">
              <w:t>$178.20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21882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excision or debridement of burns, with or without skin grafting, if the area of burn involves 30% or more but less than 40% of total body surface</w:t>
            </w:r>
          </w:p>
        </w:tc>
        <w:tc>
          <w:tcPr>
            <w:tcW w:w="1084" w:type="dxa"/>
            <w:shd w:val="clear" w:color="auto" w:fill="FFFFFF"/>
          </w:tcPr>
          <w:p w:rsidR="005E3E83" w:rsidRPr="00936483" w:rsidRDefault="001851B7" w:rsidP="006719FE">
            <w:pPr>
              <w:pStyle w:val="TableText"/>
              <w:keepLines/>
              <w:ind w:right="-30"/>
              <w:jc w:val="right"/>
            </w:pPr>
            <w:r w:rsidRPr="00936483">
              <w:t>$217.80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21883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excision or debridement of burns, with or without skin grafting, if the area of burn involves 40% or more but less than 50% of total body surface</w:t>
            </w:r>
          </w:p>
        </w:tc>
        <w:tc>
          <w:tcPr>
            <w:tcW w:w="1084" w:type="dxa"/>
            <w:shd w:val="clear" w:color="auto" w:fill="FFFFFF"/>
          </w:tcPr>
          <w:p w:rsidR="005E3E83" w:rsidRPr="00936483" w:rsidRDefault="001851B7" w:rsidP="006719FE">
            <w:pPr>
              <w:pStyle w:val="TableText"/>
              <w:keepLines/>
              <w:ind w:right="-30"/>
              <w:jc w:val="right"/>
            </w:pPr>
            <w:r w:rsidRPr="00936483">
              <w:t>$257.40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21884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excision or debridement of burns, with or without skin grafting, if the area of burn involves 50% or more but less than 60% of total body surface</w:t>
            </w:r>
          </w:p>
        </w:tc>
        <w:tc>
          <w:tcPr>
            <w:tcW w:w="1084" w:type="dxa"/>
            <w:shd w:val="clear" w:color="auto" w:fill="FFFFFF"/>
          </w:tcPr>
          <w:p w:rsidR="005E3E83" w:rsidRPr="00936483" w:rsidRDefault="001851B7"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21885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excision or debridement of burns, with or without skin grafting, if the area of burn involves 60% or more but less than 70% of total body surface</w:t>
            </w:r>
          </w:p>
        </w:tc>
        <w:tc>
          <w:tcPr>
            <w:tcW w:w="1084" w:type="dxa"/>
            <w:shd w:val="clear" w:color="auto" w:fill="FFFFFF"/>
          </w:tcPr>
          <w:p w:rsidR="005E3E83" w:rsidRPr="00936483" w:rsidRDefault="001851B7" w:rsidP="006719FE">
            <w:pPr>
              <w:pStyle w:val="TableText"/>
              <w:keepLines/>
              <w:ind w:right="-30"/>
              <w:jc w:val="right"/>
            </w:pPr>
            <w:r w:rsidRPr="00936483">
              <w:t>$336.60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21886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excision or debridement of burns, with or without skin grafting, if the area of burn involves 70% or more but less than 80% of total body surface</w:t>
            </w:r>
          </w:p>
        </w:tc>
        <w:tc>
          <w:tcPr>
            <w:tcW w:w="1084" w:type="dxa"/>
            <w:shd w:val="clear" w:color="auto" w:fill="FFFFFF"/>
          </w:tcPr>
          <w:p w:rsidR="005E3E83" w:rsidRPr="00936483" w:rsidRDefault="001851B7" w:rsidP="006719FE">
            <w:pPr>
              <w:pStyle w:val="TableText"/>
              <w:keepLines/>
              <w:ind w:right="-30"/>
              <w:jc w:val="right"/>
            </w:pPr>
            <w:r w:rsidRPr="00936483">
              <w:t>$376.20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21887</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excision or debridement of burns, with or without skin grafting, if the area of burn involves 80% or more of total body surface</w:t>
            </w:r>
          </w:p>
        </w:tc>
        <w:tc>
          <w:tcPr>
            <w:tcW w:w="1084" w:type="dxa"/>
            <w:shd w:val="clear" w:color="auto" w:fill="FFFFFF"/>
          </w:tcPr>
          <w:p w:rsidR="005E3E83" w:rsidRPr="00936483" w:rsidRDefault="001851B7" w:rsidP="006719FE">
            <w:pPr>
              <w:pStyle w:val="TableText"/>
              <w:keepLines/>
              <w:ind w:right="-30"/>
              <w:jc w:val="right"/>
            </w:pPr>
            <w:r w:rsidRPr="00936483">
              <w:t>$415.80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17</w:t>
            </w:r>
            <w:r w:rsidR="00344318" w:rsidRPr="00936483">
              <w:t>—</w:t>
            </w:r>
            <w:r w:rsidRPr="00936483">
              <w:t xml:space="preserve">Anaesthesia for radiological or other diagnostic or therapeutic </w:t>
            </w:r>
            <w:r w:rsidR="00576ADD">
              <w:br/>
            </w:r>
            <w:r w:rsidRPr="00936483">
              <w:t>procedures</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injection procedure for hysterosalpingography</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21906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injection procedure for myelography</w:t>
            </w:r>
            <w:r w:rsidR="00344318" w:rsidRPr="00936483">
              <w:rPr>
                <w:snapToGrid w:val="0"/>
              </w:rPr>
              <w:t>—</w:t>
            </w:r>
            <w:r w:rsidRPr="00936483">
              <w:rPr>
                <w:snapToGrid w:val="0"/>
              </w:rPr>
              <w:t>lumbar or thoracic</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21908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injection procedure for myelography</w:t>
            </w:r>
            <w:r w:rsidR="00344318" w:rsidRPr="00936483">
              <w:rPr>
                <w:snapToGrid w:val="0"/>
              </w:rPr>
              <w:t>—</w:t>
            </w:r>
            <w:r w:rsidRPr="00936483">
              <w:rPr>
                <w:snapToGrid w:val="0"/>
              </w:rPr>
              <w:t>cervical</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injection procedure for myelography</w:t>
            </w:r>
            <w:r w:rsidR="00344318" w:rsidRPr="00936483">
              <w:rPr>
                <w:snapToGrid w:val="0"/>
              </w:rPr>
              <w:t>—</w:t>
            </w:r>
            <w:r w:rsidRPr="00936483">
              <w:rPr>
                <w:snapToGrid w:val="0"/>
              </w:rPr>
              <w:t>posterior fossa</w:t>
            </w:r>
          </w:p>
        </w:tc>
        <w:tc>
          <w:tcPr>
            <w:tcW w:w="1084" w:type="dxa"/>
            <w:shd w:val="clear" w:color="auto" w:fill="FFFFFF"/>
          </w:tcPr>
          <w:p w:rsidR="005E3E83" w:rsidRPr="00936483" w:rsidRDefault="001851B7" w:rsidP="006719FE">
            <w:pPr>
              <w:pStyle w:val="TableText"/>
              <w:keepLines/>
              <w:ind w:right="-30"/>
              <w:jc w:val="right"/>
            </w:pPr>
            <w:r w:rsidRPr="00936483">
              <w:t>$178.20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21912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injection procedure for discography</w:t>
            </w:r>
            <w:r w:rsidR="00344318" w:rsidRPr="00936483">
              <w:rPr>
                <w:snapToGrid w:val="0"/>
              </w:rPr>
              <w:t>—</w:t>
            </w:r>
            <w:r w:rsidRPr="00936483">
              <w:rPr>
                <w:snapToGrid w:val="0"/>
              </w:rPr>
              <w:t>lumbar or thoracic</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21914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injection procedure for discography</w:t>
            </w:r>
            <w:r w:rsidR="00344318" w:rsidRPr="00936483">
              <w:rPr>
                <w:snapToGrid w:val="0"/>
              </w:rPr>
              <w:t>—</w:t>
            </w:r>
            <w:r w:rsidRPr="00936483">
              <w:rPr>
                <w:snapToGrid w:val="0"/>
              </w:rPr>
              <w:t>cervical</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21915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peripheral arteriogram</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21916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arteriograms</w:t>
            </w:r>
            <w:r w:rsidR="00344318" w:rsidRPr="00936483">
              <w:rPr>
                <w:snapToGrid w:val="0"/>
              </w:rPr>
              <w:t>—</w:t>
            </w:r>
            <w:r w:rsidRPr="00936483">
              <w:rPr>
                <w:snapToGrid w:val="0"/>
              </w:rPr>
              <w:t>cerebral, carotid or vertebral</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21918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retrograde arteriogram</w:t>
            </w:r>
            <w:r w:rsidR="00344318" w:rsidRPr="00936483">
              <w:rPr>
                <w:snapToGrid w:val="0"/>
              </w:rPr>
              <w:t>—</w:t>
            </w:r>
            <w:r w:rsidRPr="00936483">
              <w:rPr>
                <w:snapToGrid w:val="0"/>
              </w:rPr>
              <w:t>brachial or femoral</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21922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computerised axial tomography scanning, magnetic resonance scanning or digital subtraction angiography scanning</w:t>
            </w:r>
          </w:p>
        </w:tc>
        <w:tc>
          <w:tcPr>
            <w:tcW w:w="1084" w:type="dxa"/>
            <w:shd w:val="clear" w:color="auto" w:fill="FFFFFF"/>
          </w:tcPr>
          <w:p w:rsidR="005E3E83" w:rsidRPr="00936483" w:rsidRDefault="001851B7"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21925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retrograde cystography, retrograde urethrography or retrograde cystourethrography</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21926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fluoroscopy</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21927</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barium enema or other opaque study of the small bowel</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Next/>
              <w:keepLines/>
              <w:ind w:left="-35"/>
              <w:rPr>
                <w:snapToGrid w:val="0"/>
              </w:rPr>
            </w:pPr>
            <w:r w:rsidRPr="00936483">
              <w:t>21930</w:t>
            </w:r>
          </w:p>
        </w:tc>
        <w:tc>
          <w:tcPr>
            <w:tcW w:w="5607" w:type="dxa"/>
            <w:shd w:val="clear" w:color="auto" w:fill="FFFFFF"/>
          </w:tcPr>
          <w:p w:rsidR="005E3E83" w:rsidRPr="00936483" w:rsidRDefault="005E3E83" w:rsidP="006719FE">
            <w:pPr>
              <w:pStyle w:val="TableText"/>
              <w:keepNext/>
              <w:keepLines/>
              <w:rPr>
                <w:snapToGrid w:val="0"/>
              </w:rPr>
            </w:pPr>
            <w:r w:rsidRPr="00936483">
              <w:rPr>
                <w:snapToGrid w:val="0"/>
              </w:rPr>
              <w:t>Initiation of the management of anaesthesia for bronchography</w:t>
            </w:r>
          </w:p>
        </w:tc>
        <w:tc>
          <w:tcPr>
            <w:tcW w:w="1084" w:type="dxa"/>
            <w:shd w:val="clear" w:color="auto" w:fill="FFFFFF"/>
          </w:tcPr>
          <w:p w:rsidR="005E3E83" w:rsidRPr="00936483" w:rsidRDefault="001851B7" w:rsidP="006719FE">
            <w:pPr>
              <w:pStyle w:val="TableText"/>
              <w:keepN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Next/>
              <w:keepLines/>
              <w:ind w:left="-35"/>
              <w:rPr>
                <w:snapToGrid w:val="0"/>
              </w:rPr>
            </w:pPr>
            <w:r w:rsidRPr="00936483">
              <w:t>21935</w:t>
            </w:r>
          </w:p>
        </w:tc>
        <w:tc>
          <w:tcPr>
            <w:tcW w:w="5607" w:type="dxa"/>
            <w:shd w:val="clear" w:color="auto" w:fill="FFFFFF"/>
          </w:tcPr>
          <w:p w:rsidR="005E3E83" w:rsidRPr="00936483" w:rsidRDefault="005E3E83" w:rsidP="006719FE">
            <w:pPr>
              <w:pStyle w:val="TableText"/>
              <w:keepNext/>
              <w:keepLines/>
              <w:rPr>
                <w:snapToGrid w:val="0"/>
              </w:rPr>
            </w:pPr>
            <w:r w:rsidRPr="00936483">
              <w:rPr>
                <w:snapToGrid w:val="0"/>
              </w:rPr>
              <w:t>Initiation of the management of anaesthesia for phlebography</w:t>
            </w:r>
          </w:p>
        </w:tc>
        <w:tc>
          <w:tcPr>
            <w:tcW w:w="1084" w:type="dxa"/>
            <w:shd w:val="clear" w:color="auto" w:fill="FFFFFF"/>
          </w:tcPr>
          <w:p w:rsidR="005E3E83" w:rsidRPr="00936483" w:rsidRDefault="003A357F" w:rsidP="006719FE">
            <w:pPr>
              <w:pStyle w:val="TableText"/>
              <w:keepN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21936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heart</w:t>
            </w:r>
            <w:r w:rsidR="00344318" w:rsidRPr="00936483">
              <w:rPr>
                <w:snapToGrid w:val="0"/>
              </w:rPr>
              <w:t>—</w:t>
            </w:r>
            <w:r w:rsidRPr="00936483">
              <w:rPr>
                <w:snapToGrid w:val="0"/>
              </w:rPr>
              <w:t>2</w:t>
            </w:r>
            <w:r w:rsidR="007A0200" w:rsidRPr="00936483">
              <w:rPr>
                <w:snapToGrid w:val="0"/>
              </w:rPr>
              <w:t> </w:t>
            </w:r>
            <w:r w:rsidRPr="00936483">
              <w:rPr>
                <w:snapToGrid w:val="0"/>
              </w:rPr>
              <w:t>dimensional real time transoesophageal examination</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21939</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peripheral venous cannulation</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21941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cardiac catheterisation (including coronary arteriography, ventriculography</w:t>
            </w:r>
            <w:r w:rsidRPr="00936483">
              <w:t>, cardiac mapping or insertion of automatic defibrillator or transvenous pacemaker)</w:t>
            </w:r>
          </w:p>
        </w:tc>
        <w:tc>
          <w:tcPr>
            <w:tcW w:w="1084" w:type="dxa"/>
            <w:shd w:val="clear" w:color="auto" w:fill="FFFFFF"/>
          </w:tcPr>
          <w:p w:rsidR="005E3E83" w:rsidRPr="00936483" w:rsidRDefault="001851B7"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21942</w:t>
            </w:r>
          </w:p>
        </w:tc>
        <w:tc>
          <w:tcPr>
            <w:tcW w:w="5607" w:type="dxa"/>
            <w:shd w:val="clear" w:color="auto" w:fill="FFFFFF"/>
          </w:tcPr>
          <w:p w:rsidR="005E3E83" w:rsidRPr="00936483" w:rsidRDefault="005E3E83" w:rsidP="006719FE">
            <w:pPr>
              <w:pStyle w:val="TableText"/>
              <w:keepLines/>
            </w:pPr>
            <w:r w:rsidRPr="00936483">
              <w:t>Initiation of the management of anaesthesia for cardiac electrophysiological procedures including radio frequency ablation</w:t>
            </w:r>
          </w:p>
        </w:tc>
        <w:tc>
          <w:tcPr>
            <w:tcW w:w="1084" w:type="dxa"/>
            <w:shd w:val="clear" w:color="auto" w:fill="FFFFFF"/>
          </w:tcPr>
          <w:p w:rsidR="005E3E83" w:rsidRPr="00936483" w:rsidRDefault="001851B7"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21943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central vein catheterisation or insertion of right heart balloon catheter (via jugular, subclavian or femoral vein) by percutaneous or open exposure</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21945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lumbar puncture, cisternal puncture or epidural injection</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21949</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harvesting of bone marrow for the purpose of transplantation</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21952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muscle biopsy for malignant hyperpyrexia</w:t>
            </w:r>
          </w:p>
        </w:tc>
        <w:tc>
          <w:tcPr>
            <w:tcW w:w="1084" w:type="dxa"/>
            <w:shd w:val="clear" w:color="auto" w:fill="FFFFFF"/>
          </w:tcPr>
          <w:p w:rsidR="005E3E83" w:rsidRPr="00936483" w:rsidRDefault="001851B7"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21955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electroencephalography</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21959</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brain stem evoked response audiometry</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21962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electrocochleography by extratympanic method or transtympanic membrane insertion method</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21965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as a therapeutic procedure if it can be shown that there is a clinical need for anaesthesia, not for headache of any etiology</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21969</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during hyperbaric therapy, if the medical practitioner is not confined in the chamber (including the administration of oxygen)</w:t>
            </w:r>
          </w:p>
        </w:tc>
        <w:tc>
          <w:tcPr>
            <w:tcW w:w="1084" w:type="dxa"/>
            <w:shd w:val="clear" w:color="auto" w:fill="FFFFFF"/>
          </w:tcPr>
          <w:p w:rsidR="005E3E83" w:rsidRPr="00936483" w:rsidRDefault="001851B7"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during hyperbaric therapy, if the medical practitioner is confined in the chamber (including the administration of oxygen)</w:t>
            </w:r>
          </w:p>
        </w:tc>
        <w:tc>
          <w:tcPr>
            <w:tcW w:w="1084" w:type="dxa"/>
            <w:shd w:val="clear" w:color="auto" w:fill="FFFFFF"/>
          </w:tcPr>
          <w:p w:rsidR="005E3E83" w:rsidRPr="00936483" w:rsidRDefault="001851B7"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21973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brachytherapy using radioactive sealed sources</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21976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therapeutic nuclear medicine</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21980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radiotherapy</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rPr>
                <w:snapToGrid w:val="0"/>
              </w:rPr>
              <w:t>21981</w:t>
            </w:r>
          </w:p>
        </w:tc>
        <w:tc>
          <w:tcPr>
            <w:tcW w:w="5607" w:type="dxa"/>
            <w:shd w:val="clear" w:color="auto" w:fill="FFFFFF"/>
          </w:tcPr>
          <w:p w:rsidR="005E3E83" w:rsidRPr="00936483" w:rsidRDefault="005E3E83" w:rsidP="006719FE">
            <w:pPr>
              <w:pStyle w:val="TableText"/>
              <w:keepLines/>
              <w:rPr>
                <w:snapToGrid w:val="0"/>
              </w:rPr>
            </w:pPr>
            <w:r w:rsidRPr="00936483">
              <w:t>Anaesthetic agent allergy testing, using skin sensitivity methods on a patient with a history of anaphylactic or anaphylactoid reaction or cardiovascular collapse</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18</w:t>
            </w:r>
            <w:r w:rsidR="00344318" w:rsidRPr="00936483">
              <w:t>—</w:t>
            </w:r>
            <w:r w:rsidRPr="00936483">
              <w:t>Miscellaneous</w:t>
            </w:r>
          </w:p>
        </w:tc>
      </w:tr>
      <w:tr w:rsidR="005E3E83" w:rsidRPr="00936483" w:rsidTr="00A42E3E">
        <w:trPr>
          <w:cantSplit/>
        </w:trPr>
        <w:tc>
          <w:tcPr>
            <w:tcW w:w="798" w:type="dxa"/>
            <w:shd w:val="clear" w:color="auto" w:fill="FFFFFF"/>
          </w:tcPr>
          <w:p w:rsidR="005E3E83" w:rsidRPr="00936483" w:rsidRDefault="005E3E83" w:rsidP="006719FE">
            <w:pPr>
              <w:pStyle w:val="TableText"/>
              <w:keepLines/>
              <w:ind w:left="-35"/>
              <w:rPr>
                <w:snapToGrid w:val="0"/>
              </w:rPr>
            </w:pPr>
            <w:r w:rsidRPr="00936483">
              <w:t>21990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being a service to which another item in this Subgroup or in Subgroups 1 to 17 or 20 would have applied if the procedure in connection with which the service is provided had not been discontinued</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A42E3E">
        <w:trPr>
          <w:cantSplit/>
        </w:trPr>
        <w:tc>
          <w:tcPr>
            <w:tcW w:w="798" w:type="dxa"/>
            <w:shd w:val="clear" w:color="auto" w:fill="FFFFFF"/>
          </w:tcPr>
          <w:p w:rsidR="005E3E83" w:rsidRPr="00936483" w:rsidRDefault="005E3E83" w:rsidP="006719FE">
            <w:pPr>
              <w:pStyle w:val="TableText"/>
              <w:keepLines/>
              <w:ind w:left="-35"/>
              <w:rPr>
                <w:snapToGrid w:val="0"/>
              </w:rPr>
            </w:pPr>
            <w:r w:rsidRPr="00936483">
              <w:t>21992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performed on a person under the age of 10 years in connection with a procedure covered by an item that does not include the word ‘(Anaes.)’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A42E3E">
        <w:trPr>
          <w:cantSplit/>
        </w:trPr>
        <w:tc>
          <w:tcPr>
            <w:tcW w:w="798" w:type="dxa"/>
            <w:shd w:val="clear" w:color="auto" w:fill="FFFFFF"/>
          </w:tcPr>
          <w:p w:rsidR="005E3E83" w:rsidRPr="00936483" w:rsidRDefault="005E3E83" w:rsidP="006719FE">
            <w:pPr>
              <w:pStyle w:val="TableText"/>
              <w:keepLines/>
              <w:ind w:left="-35"/>
              <w:rPr>
                <w:snapToGrid w:val="0"/>
              </w:rPr>
            </w:pPr>
            <w:r w:rsidRPr="00936483">
              <w:t>21997</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in connection with a procedure covered by an item that does not include the word ‘(Anaes.)’, other than a service to which item 21965 or 21992 applies, if it can be demonstrated that there is a clinical need for anaesthesia</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19</w:t>
            </w:r>
            <w:r w:rsidR="00344318" w:rsidRPr="00936483">
              <w:t>—</w:t>
            </w:r>
            <w:r w:rsidRPr="00936483">
              <w:t xml:space="preserve">Therapeutic and diagnostic services performed in connection </w:t>
            </w:r>
            <w:r w:rsidR="00576ADD">
              <w:br/>
            </w:r>
            <w:r w:rsidRPr="00936483">
              <w:t>with the management of anaesthesia</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22001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Collection of blood for autologous transfusion or when homologous blood is required for immediate transfusion in an emergency situation, when performed in association with the management of anaesthesia</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Next/>
              <w:keepLines/>
              <w:ind w:left="-35"/>
              <w:rPr>
                <w:snapToGrid w:val="0"/>
              </w:rPr>
            </w:pPr>
            <w:r w:rsidRPr="00936483">
              <w:t>22002</w:t>
            </w:r>
          </w:p>
        </w:tc>
        <w:tc>
          <w:tcPr>
            <w:tcW w:w="5607" w:type="dxa"/>
            <w:shd w:val="clear" w:color="auto" w:fill="FFFFFF"/>
          </w:tcPr>
          <w:p w:rsidR="005E3E83" w:rsidRPr="00936483" w:rsidRDefault="005E3E83" w:rsidP="006719FE">
            <w:pPr>
              <w:pStyle w:val="TableText"/>
              <w:keepNext/>
              <w:keepLines/>
              <w:rPr>
                <w:snapToGrid w:val="0"/>
              </w:rPr>
            </w:pPr>
            <w:r w:rsidRPr="00936483">
              <w:rPr>
                <w:snapToGrid w:val="0"/>
              </w:rPr>
              <w:t>Administration of blood or bone marrow already collected, when performed in association with the management of anaesthesia</w:t>
            </w:r>
          </w:p>
        </w:tc>
        <w:tc>
          <w:tcPr>
            <w:tcW w:w="1084" w:type="dxa"/>
            <w:shd w:val="clear" w:color="auto" w:fill="FFFFFF"/>
          </w:tcPr>
          <w:p w:rsidR="005E3E83" w:rsidRPr="00936483" w:rsidRDefault="003A357F" w:rsidP="006719FE">
            <w:pPr>
              <w:pStyle w:val="TableText"/>
              <w:keepN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22007</w:t>
            </w:r>
          </w:p>
        </w:tc>
        <w:tc>
          <w:tcPr>
            <w:tcW w:w="5607" w:type="dxa"/>
            <w:shd w:val="clear" w:color="auto" w:fill="FFFFFF"/>
          </w:tcPr>
          <w:p w:rsidR="005E3E83" w:rsidRPr="00936483" w:rsidRDefault="005E3E83" w:rsidP="006719FE">
            <w:pPr>
              <w:pStyle w:val="TableText"/>
              <w:keepLines/>
              <w:rPr>
                <w:snapToGrid w:val="0"/>
              </w:rPr>
            </w:pPr>
            <w:r w:rsidRPr="00936483">
              <w:t>Endotracheal</w:t>
            </w:r>
            <w:r w:rsidRPr="00936483">
              <w:rPr>
                <w:snapToGrid w:val="0"/>
              </w:rPr>
              <w:t xml:space="preserve"> intubation with flexible fibreoptic scope associated with difficult airway, when performed in association with the management of anaesthesia</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22008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Double lumen endobronchial tube or bronchial blocker, insertion of, when performed in association with the management of anaesthesia</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22012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Central venous, pulmonary arterial, systemic arterial or cardiac intracavity blood pressure monitoring by indwelling catheter</w:t>
            </w:r>
            <w:r w:rsidR="00344318" w:rsidRPr="00936483">
              <w:rPr>
                <w:snapToGrid w:val="0"/>
              </w:rPr>
              <w:t>—</w:t>
            </w:r>
            <w:r w:rsidRPr="00936483">
              <w:rPr>
                <w:snapToGrid w:val="0"/>
              </w:rPr>
              <w:t>once only for each type of pressure for a patient on a calendar day:</w:t>
            </w:r>
          </w:p>
          <w:p w:rsidR="005E3E83" w:rsidRPr="00936483" w:rsidRDefault="005E3E83" w:rsidP="006719FE">
            <w:pPr>
              <w:pStyle w:val="TableP1a"/>
              <w:keepLines/>
              <w:rPr>
                <w:snapToGrid w:val="0"/>
              </w:rPr>
            </w:pPr>
            <w:r w:rsidRPr="00936483">
              <w:rPr>
                <w:snapToGrid w:val="0"/>
              </w:rPr>
              <w:tab/>
              <w:t>(a)</w:t>
            </w:r>
            <w:r w:rsidRPr="00936483">
              <w:rPr>
                <w:snapToGrid w:val="0"/>
              </w:rPr>
              <w:tab/>
              <w:t>when performed in association with the management of anaesthesia for the patient; and</w:t>
            </w:r>
          </w:p>
          <w:p w:rsidR="005E3E83" w:rsidRPr="00936483" w:rsidRDefault="005E3E83" w:rsidP="006719FE">
            <w:pPr>
              <w:pStyle w:val="TableP1a"/>
              <w:keepLines/>
              <w:rPr>
                <w:snapToGrid w:val="0"/>
              </w:rPr>
            </w:pPr>
            <w:r w:rsidRPr="00936483">
              <w:rPr>
                <w:snapToGrid w:val="0"/>
              </w:rPr>
              <w:tab/>
              <w:t>(b)</w:t>
            </w:r>
            <w:r w:rsidRPr="00936483">
              <w:rPr>
                <w:snapToGrid w:val="0"/>
              </w:rPr>
              <w:tab/>
              <w:t>other than a service to which item 13876 applies</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22014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Central venous, pulmonary arterial, systemic arterial or cardiac intracavity blood pressure monitoring by indwelling catheter</w:t>
            </w:r>
            <w:r w:rsidR="00344318" w:rsidRPr="00936483">
              <w:rPr>
                <w:snapToGrid w:val="0"/>
              </w:rPr>
              <w:t>—</w:t>
            </w:r>
            <w:r w:rsidRPr="00936483">
              <w:rPr>
                <w:snapToGrid w:val="0"/>
              </w:rPr>
              <w:t>once only for each type of pressure for a patient on a calendar day:</w:t>
            </w:r>
          </w:p>
          <w:p w:rsidR="005E3E83" w:rsidRPr="00936483" w:rsidRDefault="005E3E83" w:rsidP="006719FE">
            <w:pPr>
              <w:pStyle w:val="TableP1a"/>
              <w:keepLines/>
              <w:rPr>
                <w:snapToGrid w:val="0"/>
              </w:rPr>
            </w:pPr>
            <w:r w:rsidRPr="00936483">
              <w:rPr>
                <w:snapToGrid w:val="0"/>
              </w:rPr>
              <w:tab/>
              <w:t>(a)</w:t>
            </w:r>
            <w:r w:rsidRPr="00936483">
              <w:rPr>
                <w:snapToGrid w:val="0"/>
              </w:rPr>
              <w:tab/>
              <w:t>when performed in association with the management of anaesthesia for the patient; and</w:t>
            </w:r>
          </w:p>
          <w:p w:rsidR="005E3E83" w:rsidRPr="00936483" w:rsidRDefault="005E3E83" w:rsidP="006719FE">
            <w:pPr>
              <w:pStyle w:val="TableP1a"/>
              <w:keepLines/>
              <w:rPr>
                <w:snapToGrid w:val="0"/>
              </w:rPr>
            </w:pPr>
            <w:r w:rsidRPr="00936483">
              <w:rPr>
                <w:snapToGrid w:val="0"/>
              </w:rPr>
              <w:tab/>
              <w:t>(b)</w:t>
            </w:r>
            <w:r w:rsidRPr="00936483">
              <w:rPr>
                <w:snapToGrid w:val="0"/>
              </w:rPr>
              <w:tab/>
              <w:t>relating to another discrete operation on the same day for the patient; and</w:t>
            </w:r>
          </w:p>
          <w:p w:rsidR="005E3E83" w:rsidRPr="00936483" w:rsidRDefault="005E3E83" w:rsidP="006719FE">
            <w:pPr>
              <w:pStyle w:val="TableP1a"/>
              <w:keepLines/>
              <w:rPr>
                <w:snapToGrid w:val="0"/>
              </w:rPr>
            </w:pPr>
            <w:r w:rsidRPr="00936483">
              <w:rPr>
                <w:snapToGrid w:val="0"/>
              </w:rPr>
              <w:tab/>
              <w:t>(c)</w:t>
            </w:r>
            <w:r w:rsidRPr="00936483">
              <w:rPr>
                <w:snapToGrid w:val="0"/>
              </w:rPr>
              <w:tab/>
              <w:t>other than a service to which item 13876 applies</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22015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Right heart balloon catheter, insertion of, including pulmonary wedge pressure and cardiac output measurement, when performed in association with the management of anaesthesia</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Height w:val="1957"/>
        </w:trPr>
        <w:tc>
          <w:tcPr>
            <w:tcW w:w="798" w:type="dxa"/>
            <w:shd w:val="clear" w:color="auto" w:fill="FFFFFF"/>
          </w:tcPr>
          <w:p w:rsidR="005E3E83" w:rsidRPr="00936483" w:rsidRDefault="005E3E83" w:rsidP="006719FE">
            <w:pPr>
              <w:pStyle w:val="TableText"/>
              <w:keepLines/>
              <w:ind w:left="-35"/>
            </w:pPr>
            <w:bookmarkStart w:id="207" w:name="_Hlk116793388"/>
            <w:r w:rsidRPr="00936483">
              <w:t>22018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Measurement of the mechanical or gas exchange function of the respiratory system, using measurements of parameters that incorporate serial arterial blood gas analysis and include at least 2 of the following parameters:</w:t>
            </w:r>
          </w:p>
          <w:p w:rsidR="005E3E83" w:rsidRPr="00936483" w:rsidRDefault="005E3E83" w:rsidP="006719FE">
            <w:pPr>
              <w:pStyle w:val="TableP1a"/>
              <w:keepLines/>
              <w:rPr>
                <w:snapToGrid w:val="0"/>
              </w:rPr>
            </w:pPr>
            <w:r w:rsidRPr="00936483">
              <w:rPr>
                <w:snapToGrid w:val="0"/>
              </w:rPr>
              <w:tab/>
              <w:t>(a)</w:t>
            </w:r>
            <w:r w:rsidRPr="00936483">
              <w:rPr>
                <w:snapToGrid w:val="0"/>
              </w:rPr>
              <w:tab/>
              <w:t>pressure;</w:t>
            </w:r>
          </w:p>
          <w:p w:rsidR="005E3E83" w:rsidRPr="00936483" w:rsidRDefault="005E3E83" w:rsidP="006719FE">
            <w:pPr>
              <w:pStyle w:val="TableP1a"/>
              <w:keepLines/>
              <w:rPr>
                <w:snapToGrid w:val="0"/>
              </w:rPr>
            </w:pPr>
            <w:r w:rsidRPr="00936483">
              <w:rPr>
                <w:snapToGrid w:val="0"/>
              </w:rPr>
              <w:tab/>
              <w:t>(b)</w:t>
            </w:r>
            <w:r w:rsidRPr="00936483">
              <w:rPr>
                <w:snapToGrid w:val="0"/>
              </w:rPr>
              <w:tab/>
              <w:t>volume;</w:t>
            </w:r>
          </w:p>
          <w:p w:rsidR="005E3E83" w:rsidRPr="00936483" w:rsidRDefault="005E3E83" w:rsidP="006719FE">
            <w:pPr>
              <w:pStyle w:val="TableP1a"/>
              <w:keepLines/>
              <w:rPr>
                <w:snapToGrid w:val="0"/>
              </w:rPr>
            </w:pPr>
            <w:r w:rsidRPr="00936483">
              <w:rPr>
                <w:snapToGrid w:val="0"/>
              </w:rPr>
              <w:tab/>
              <w:t>(c)</w:t>
            </w:r>
            <w:r w:rsidRPr="00936483">
              <w:rPr>
                <w:snapToGrid w:val="0"/>
              </w:rPr>
              <w:tab/>
              <w:t>flow;</w:t>
            </w:r>
          </w:p>
          <w:p w:rsidR="005E3E83" w:rsidRPr="00936483" w:rsidRDefault="005E3E83" w:rsidP="006719FE">
            <w:pPr>
              <w:pStyle w:val="TableP1a"/>
              <w:keepLines/>
              <w:rPr>
                <w:snapToGrid w:val="0"/>
              </w:rPr>
            </w:pPr>
            <w:r w:rsidRPr="00936483">
              <w:rPr>
                <w:snapToGrid w:val="0"/>
              </w:rPr>
              <w:tab/>
              <w:t>(d)</w:t>
            </w:r>
            <w:r w:rsidRPr="00936483">
              <w:rPr>
                <w:snapToGrid w:val="0"/>
              </w:rPr>
              <w:tab/>
              <w:t>gas concentration in inspired or expired air;</w:t>
            </w:r>
          </w:p>
        </w:tc>
        <w:tc>
          <w:tcPr>
            <w:tcW w:w="1084" w:type="dxa"/>
            <w:shd w:val="clear" w:color="auto" w:fill="FFFFFF"/>
          </w:tcPr>
          <w:p w:rsidR="005E3E83" w:rsidRPr="00936483" w:rsidRDefault="001851B7" w:rsidP="006719FE">
            <w:pPr>
              <w:pStyle w:val="TableText"/>
              <w:keepLines/>
              <w:ind w:right="-30"/>
              <w:jc w:val="right"/>
            </w:pPr>
            <w:r w:rsidRPr="00936483">
              <w:t>$138.60</w:t>
            </w:r>
          </w:p>
        </w:tc>
      </w:tr>
      <w:tr w:rsidR="005E3E83" w:rsidRPr="00936483" w:rsidTr="004D6ED9">
        <w:trPr>
          <w:cantSplit/>
          <w:trHeight w:val="1169"/>
        </w:trPr>
        <w:tc>
          <w:tcPr>
            <w:tcW w:w="798" w:type="dxa"/>
            <w:shd w:val="clear" w:color="auto" w:fill="FFFFFF"/>
          </w:tcPr>
          <w:p w:rsidR="005E3E83" w:rsidRPr="00936483" w:rsidRDefault="005E3E83" w:rsidP="006719FE">
            <w:pPr>
              <w:pStyle w:val="TableText"/>
              <w:keepLines/>
              <w:ind w:left="-35"/>
            </w:pPr>
          </w:p>
        </w:tc>
        <w:tc>
          <w:tcPr>
            <w:tcW w:w="5607" w:type="dxa"/>
            <w:shd w:val="clear" w:color="auto" w:fill="FFFFFF"/>
          </w:tcPr>
          <w:p w:rsidR="005E3E83" w:rsidRPr="00936483" w:rsidRDefault="005E3E83" w:rsidP="006719FE">
            <w:pPr>
              <w:pStyle w:val="TableP1a"/>
              <w:keepLines/>
              <w:rPr>
                <w:snapToGrid w:val="0"/>
              </w:rPr>
            </w:pPr>
            <w:r w:rsidRPr="00936483">
              <w:rPr>
                <w:snapToGrid w:val="0"/>
              </w:rPr>
              <w:tab/>
              <w:t>(e)</w:t>
            </w:r>
            <w:r w:rsidRPr="00936483">
              <w:rPr>
                <w:snapToGrid w:val="0"/>
              </w:rPr>
              <w:tab/>
              <w:t>alveolar gas or blood;</w:t>
            </w:r>
          </w:p>
          <w:p w:rsidR="005E3E83" w:rsidRPr="00936483" w:rsidRDefault="005E3E83" w:rsidP="006719FE">
            <w:pPr>
              <w:pStyle w:val="TableText"/>
              <w:keepLines/>
              <w:spacing w:before="0"/>
              <w:rPr>
                <w:snapToGrid w:val="0"/>
              </w:rPr>
            </w:pPr>
            <w:r w:rsidRPr="00936483">
              <w:rPr>
                <w:snapToGrid w:val="0"/>
              </w:rPr>
              <w:t>performed in association with the management of anaesthesia, and for which a written record of the results is prepared, other than a service associated with a service to which item 11503 applies</w:t>
            </w:r>
          </w:p>
        </w:tc>
        <w:tc>
          <w:tcPr>
            <w:tcW w:w="1084" w:type="dxa"/>
            <w:shd w:val="clear" w:color="auto" w:fill="FFFFFF"/>
          </w:tcPr>
          <w:p w:rsidR="005E3E83" w:rsidRPr="00936483" w:rsidRDefault="005E3E83" w:rsidP="006719FE">
            <w:pPr>
              <w:pStyle w:val="TableText"/>
              <w:keepLines/>
              <w:ind w:right="-30"/>
              <w:jc w:val="right"/>
            </w:pPr>
          </w:p>
        </w:tc>
      </w:tr>
      <w:bookmarkEnd w:id="207"/>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Central vein catheterisation</w:t>
            </w:r>
            <w:r w:rsidR="00554A1F" w:rsidRPr="00936483">
              <w:rPr>
                <w:snapToGrid w:val="0"/>
              </w:rPr>
              <w:t xml:space="preserve"> </w:t>
            </w:r>
            <w:r w:rsidRPr="00936483">
              <w:rPr>
                <w:snapToGrid w:val="0"/>
              </w:rPr>
              <w:t>by percutaneous or open exposure, other than a service to which item 13318 applies, when performed in association with the management of anaesthesia</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22025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Intraarterial cannulation when performed in association with the management of anaesthesia</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22031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Intrathecal or epidural injection (initial) of a therapeutic substance, with or without insertion of a catheter, in association with anaesthesia and surgery, for post operative pain management, other than a service associated with a service to which item</w:t>
            </w:r>
            <w:r w:rsidR="007A0200" w:rsidRPr="00936483">
              <w:rPr>
                <w:snapToGrid w:val="0"/>
              </w:rPr>
              <w:t> </w:t>
            </w:r>
            <w:r w:rsidRPr="00936483">
              <w:rPr>
                <w:snapToGrid w:val="0"/>
              </w:rPr>
              <w:t>22036 applies</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22036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Intrathecal or epidural injection (subsequent) of a therapeutic substance, using an in</w:t>
            </w:r>
            <w:r w:rsidRPr="00936483">
              <w:rPr>
                <w:snapToGrid w:val="0"/>
              </w:rPr>
              <w:noBreakHyphen/>
              <w:t>situ catether, in association with anaethesia and surgery, for post operative pain, other than a service associated with a service to which item</w:t>
            </w:r>
            <w:r w:rsidR="007A0200" w:rsidRPr="00936483">
              <w:rPr>
                <w:snapToGrid w:val="0"/>
              </w:rPr>
              <w:t> </w:t>
            </w:r>
            <w:r w:rsidRPr="00936483">
              <w:rPr>
                <w:snapToGrid w:val="0"/>
              </w:rPr>
              <w:t>22031 applies</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Introduction of a regional or field nerve block peri</w:t>
            </w:r>
            <w:r w:rsidRPr="00936483">
              <w:rPr>
                <w:snapToGrid w:val="0"/>
              </w:rPr>
              <w:noBreakHyphen/>
              <w:t>operatively performed in the induction room, theatre or recovery room, for the control of post operative pain, via the femoral or sciatic nerves, in conjunction with hip, knee, ankle or foot surgery</w:t>
            </w:r>
          </w:p>
        </w:tc>
        <w:tc>
          <w:tcPr>
            <w:tcW w:w="1084" w:type="dxa"/>
            <w:shd w:val="clear" w:color="auto" w:fill="FFFFFF"/>
          </w:tcPr>
          <w:p w:rsidR="005E3E83" w:rsidRPr="00936483" w:rsidRDefault="001B5805" w:rsidP="006719FE">
            <w:pPr>
              <w:pStyle w:val="TableText"/>
              <w:keepLines/>
              <w:ind w:right="-30"/>
              <w:jc w:val="right"/>
            </w:pPr>
            <w:r w:rsidRPr="00936483">
              <w:t>$39.60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22045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Introduction of a regional or field nerve block peri</w:t>
            </w:r>
            <w:r w:rsidRPr="00936483">
              <w:rPr>
                <w:snapToGrid w:val="0"/>
              </w:rPr>
              <w:noBreakHyphen/>
              <w:t>operatively performed in the induction room, theatre or recovery room, for the control of post operative pain, via the femoral and sciatic nerves, in conjunction with hip, knee, ankle or foot surgery</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22050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Introduction of a regional of field nerve block peri</w:t>
            </w:r>
            <w:r w:rsidRPr="00936483">
              <w:rPr>
                <w:snapToGrid w:val="0"/>
              </w:rPr>
              <w:noBreakHyphen/>
              <w:t>operatively performed in the induction room, theatre or recovery room, for the control of post operative pain, via the brachial plexus in conjunction with shoulder surgery</w:t>
            </w:r>
          </w:p>
        </w:tc>
        <w:tc>
          <w:tcPr>
            <w:tcW w:w="1084" w:type="dxa"/>
            <w:shd w:val="clear" w:color="auto" w:fill="FFFFFF"/>
          </w:tcPr>
          <w:p w:rsidR="005E3E83" w:rsidRPr="00936483" w:rsidRDefault="001B5805" w:rsidP="006719FE">
            <w:pPr>
              <w:pStyle w:val="TableText"/>
              <w:keepLines/>
              <w:ind w:right="-30"/>
              <w:jc w:val="right"/>
            </w:pPr>
            <w:r w:rsidRPr="00936483">
              <w:t>$39.60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22051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Intra</w:t>
            </w:r>
            <w:r w:rsidRPr="00936483">
              <w:rPr>
                <w:snapToGrid w:val="0"/>
              </w:rPr>
              <w:noBreakHyphen/>
              <w:t>operative</w:t>
            </w:r>
            <w:r w:rsidRPr="00936483">
              <w:t xml:space="preserve"> transoesophageal </w:t>
            </w:r>
            <w:r w:rsidRPr="00936483">
              <w:rPr>
                <w:snapToGrid w:val="0"/>
              </w:rPr>
              <w:t>echocardiography</w:t>
            </w:r>
            <w:r w:rsidR="00344318" w:rsidRPr="00936483">
              <w:rPr>
                <w:snapToGrid w:val="0"/>
              </w:rPr>
              <w:t>—</w:t>
            </w:r>
            <w:r w:rsidRPr="00936483">
              <w:rPr>
                <w:snapToGrid w:val="0"/>
              </w:rPr>
              <w:t>monitoring in real time the structure and function of the heart chambers, valves and surrounding structures, including assessment of blood flow, with appropriate permanent recording during procedures on the heart, pericardium or great vessels of the chest, other than a service associated with a service to which item 55130, 55135 or 21936 applies</w:t>
            </w:r>
          </w:p>
        </w:tc>
        <w:tc>
          <w:tcPr>
            <w:tcW w:w="1084" w:type="dxa"/>
            <w:shd w:val="clear" w:color="auto" w:fill="FFFFFF"/>
          </w:tcPr>
          <w:p w:rsidR="005E3E83" w:rsidRPr="00936483" w:rsidRDefault="001851B7" w:rsidP="006719FE">
            <w:pPr>
              <w:pStyle w:val="TableText"/>
              <w:keepLines/>
              <w:ind w:right="-30"/>
              <w:jc w:val="right"/>
            </w:pPr>
            <w:r w:rsidRPr="00936483">
              <w:t>$178.20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22055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Perfusion of limb or organ using heart</w:t>
            </w:r>
            <w:r w:rsidRPr="00936483">
              <w:rPr>
                <w:snapToGrid w:val="0"/>
              </w:rPr>
              <w:noBreakHyphen/>
              <w:t xml:space="preserve">lung machine or equivalent, other than a service </w:t>
            </w:r>
            <w:r w:rsidRPr="00936483">
              <w:t>associated with anaesthesia</w:t>
            </w:r>
            <w:r w:rsidRPr="00936483">
              <w:rPr>
                <w:snapToGrid w:val="0"/>
              </w:rPr>
              <w:t xml:space="preserve"> to which an item in Subgroup 21 applies</w:t>
            </w:r>
          </w:p>
        </w:tc>
        <w:tc>
          <w:tcPr>
            <w:tcW w:w="1084" w:type="dxa"/>
            <w:shd w:val="clear" w:color="auto" w:fill="FFFFFF"/>
          </w:tcPr>
          <w:p w:rsidR="005E3E83" w:rsidRPr="00936483" w:rsidRDefault="001B5805" w:rsidP="006719FE">
            <w:pPr>
              <w:pStyle w:val="TableText"/>
              <w:keepLines/>
              <w:ind w:right="-30"/>
              <w:jc w:val="right"/>
            </w:pPr>
            <w:r w:rsidRPr="00936483">
              <w:t>$237.60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Whole body perfusion, cardiac bypass, using heart</w:t>
            </w:r>
            <w:r w:rsidRPr="00936483">
              <w:rPr>
                <w:snapToGrid w:val="0"/>
              </w:rPr>
              <w:noBreakHyphen/>
              <w:t>lung machine or equivalent, other than a service associated with anaesthesia to which an item in Subgroup 21 applies</w:t>
            </w:r>
          </w:p>
        </w:tc>
        <w:tc>
          <w:tcPr>
            <w:tcW w:w="1084" w:type="dxa"/>
            <w:shd w:val="clear" w:color="auto" w:fill="FFFFFF"/>
          </w:tcPr>
          <w:p w:rsidR="005E3E83" w:rsidRPr="00936483" w:rsidRDefault="001B5805" w:rsidP="006719FE">
            <w:pPr>
              <w:pStyle w:val="TableText"/>
              <w:keepLines/>
              <w:ind w:right="-30"/>
              <w:jc w:val="right"/>
            </w:pPr>
            <w:r w:rsidRPr="00936483">
              <w:t>$396.00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22065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Induced controlled hypothermia</w:t>
            </w:r>
            <w:r w:rsidR="00344318" w:rsidRPr="00936483">
              <w:rPr>
                <w:snapToGrid w:val="0"/>
              </w:rPr>
              <w:t>—</w:t>
            </w:r>
            <w:r w:rsidRPr="00936483">
              <w:rPr>
                <w:snapToGrid w:val="0"/>
              </w:rPr>
              <w:t>total body, that is:</w:t>
            </w:r>
          </w:p>
          <w:p w:rsidR="005E3E83" w:rsidRPr="00936483" w:rsidRDefault="005E3E83" w:rsidP="006719FE">
            <w:pPr>
              <w:pStyle w:val="TableP1a"/>
              <w:keepLines/>
              <w:rPr>
                <w:snapToGrid w:val="0"/>
              </w:rPr>
            </w:pPr>
            <w:r w:rsidRPr="00936483">
              <w:rPr>
                <w:snapToGrid w:val="0"/>
              </w:rPr>
              <w:tab/>
              <w:t>(a)</w:t>
            </w:r>
            <w:r w:rsidRPr="00936483">
              <w:rPr>
                <w:snapToGrid w:val="0"/>
              </w:rPr>
              <w:tab/>
              <w:t>a service to which item 22060 applies; and</w:t>
            </w:r>
          </w:p>
          <w:p w:rsidR="005E3E83" w:rsidRPr="00936483" w:rsidRDefault="005E3E83" w:rsidP="006719FE">
            <w:pPr>
              <w:pStyle w:val="TableP1a"/>
              <w:keepLines/>
              <w:rPr>
                <w:snapToGrid w:val="0"/>
              </w:rPr>
            </w:pPr>
            <w:r w:rsidRPr="00936483">
              <w:rPr>
                <w:snapToGrid w:val="0"/>
              </w:rPr>
              <w:tab/>
              <w:t>(b)</w:t>
            </w:r>
            <w:r w:rsidRPr="00936483">
              <w:rPr>
                <w:snapToGrid w:val="0"/>
              </w:rPr>
              <w:tab/>
              <w:t xml:space="preserve">not a service </w:t>
            </w:r>
            <w:r w:rsidRPr="00936483">
              <w:t>associated with anaesthesia,</w:t>
            </w:r>
            <w:r w:rsidRPr="00936483">
              <w:rPr>
                <w:snapToGrid w:val="0"/>
              </w:rPr>
              <w:t xml:space="preserve"> to which an item in Subgroup 21 applies</w:t>
            </w:r>
          </w:p>
        </w:tc>
        <w:tc>
          <w:tcPr>
            <w:tcW w:w="1084" w:type="dxa"/>
            <w:shd w:val="clear" w:color="auto" w:fill="FFFFFF"/>
          </w:tcPr>
          <w:p w:rsidR="005E3E83" w:rsidRPr="00936483" w:rsidRDefault="003A357F"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22070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Cardioplegia, blood or crystalloid, administration by any route, that is:</w:t>
            </w:r>
          </w:p>
          <w:p w:rsidR="005E3E83" w:rsidRPr="00936483" w:rsidRDefault="005E3E83" w:rsidP="006719FE">
            <w:pPr>
              <w:pStyle w:val="TableP1a"/>
              <w:keepLines/>
              <w:rPr>
                <w:snapToGrid w:val="0"/>
              </w:rPr>
            </w:pPr>
            <w:r w:rsidRPr="00936483">
              <w:rPr>
                <w:snapToGrid w:val="0"/>
              </w:rPr>
              <w:tab/>
              <w:t>(a)</w:t>
            </w:r>
            <w:r w:rsidRPr="00936483">
              <w:rPr>
                <w:snapToGrid w:val="0"/>
              </w:rPr>
              <w:tab/>
              <w:t>a service to which item 22060 applies; and</w:t>
            </w:r>
          </w:p>
          <w:p w:rsidR="005E3E83" w:rsidRPr="00936483" w:rsidRDefault="005E3E83" w:rsidP="006719FE">
            <w:pPr>
              <w:pStyle w:val="TableP1a"/>
              <w:keepLines/>
              <w:rPr>
                <w:snapToGrid w:val="0"/>
              </w:rPr>
            </w:pPr>
            <w:r w:rsidRPr="00936483">
              <w:rPr>
                <w:snapToGrid w:val="0"/>
              </w:rPr>
              <w:tab/>
              <w:t>(b)</w:t>
            </w:r>
            <w:r w:rsidRPr="00936483">
              <w:rPr>
                <w:snapToGrid w:val="0"/>
              </w:rPr>
              <w:tab/>
              <w:t>not a service associated with a service to which an item in Subgroup 21 applies</w:t>
            </w:r>
          </w:p>
        </w:tc>
        <w:tc>
          <w:tcPr>
            <w:tcW w:w="1084" w:type="dxa"/>
            <w:shd w:val="clear" w:color="auto" w:fill="FFFFFF"/>
          </w:tcPr>
          <w:p w:rsidR="005E3E83" w:rsidRPr="00936483" w:rsidRDefault="001851B7"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22075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 xml:space="preserve">Deep hypothermic circulatory arrest, with core temperature less than 22°c, including management of retrograde cerebral perfusion (if performed), other than a service </w:t>
            </w:r>
            <w:r w:rsidRPr="00936483">
              <w:t>associated with anaesthesia</w:t>
            </w:r>
            <w:r w:rsidRPr="00936483">
              <w:rPr>
                <w:snapToGrid w:val="0"/>
              </w:rPr>
              <w:t xml:space="preserve"> to which an item in Subgroup 21 applies</w:t>
            </w:r>
          </w:p>
        </w:tc>
        <w:tc>
          <w:tcPr>
            <w:tcW w:w="1084" w:type="dxa"/>
            <w:shd w:val="clear" w:color="auto" w:fill="FFFFFF"/>
          </w:tcPr>
          <w:p w:rsidR="005E3E83" w:rsidRPr="00936483" w:rsidRDefault="001851B7" w:rsidP="006719FE">
            <w:pPr>
              <w:pStyle w:val="TableText"/>
              <w:keepLines/>
              <w:ind w:right="-30"/>
              <w:jc w:val="right"/>
            </w:pPr>
            <w:r w:rsidRPr="00936483">
              <w:t>$297.00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20</w:t>
            </w:r>
            <w:r w:rsidR="00344318" w:rsidRPr="00936483">
              <w:t>—</w:t>
            </w:r>
            <w:r w:rsidRPr="00936483">
              <w:t>Management of anaesthesia in connection with a dental service</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22900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by a medical practitioner of anaesthesia for extraction of tooth or teeth, with or without incision of soft tissue or removal of bone</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22905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Initiation of the management of anaesthesia for restorative dental work</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21</w:t>
            </w:r>
            <w:r w:rsidR="00344318" w:rsidRPr="00936483">
              <w:t>—</w:t>
            </w:r>
            <w:r w:rsidRPr="00936483">
              <w:t xml:space="preserve">Anaesthesia, perfusion and assistance at anaesthesia </w:t>
            </w:r>
            <w:r w:rsidR="00570CF7">
              <w:br/>
            </w:r>
            <w:r w:rsidRPr="00936483">
              <w:t>(time component)</w:t>
            </w:r>
          </w:p>
        </w:tc>
      </w:tr>
      <w:tr w:rsidR="005E3E83" w:rsidRPr="00936483" w:rsidTr="004D6ED9">
        <w:trPr>
          <w:cantSplit/>
        </w:trPr>
        <w:tc>
          <w:tcPr>
            <w:tcW w:w="798" w:type="dxa"/>
            <w:shd w:val="clear" w:color="auto" w:fill="FFFFFF"/>
          </w:tcPr>
          <w:p w:rsidR="005E3E83" w:rsidRPr="00936483" w:rsidRDefault="005E3E83" w:rsidP="006719FE">
            <w:pPr>
              <w:pStyle w:val="TableText"/>
              <w:keepNext/>
              <w:keepLines/>
              <w:ind w:left="-35"/>
              <w:rPr>
                <w:snapToGrid w:val="0"/>
              </w:rPr>
            </w:pPr>
            <w:r w:rsidRPr="00936483">
              <w:t>23010</w:t>
            </w:r>
          </w:p>
        </w:tc>
        <w:tc>
          <w:tcPr>
            <w:tcW w:w="5607" w:type="dxa"/>
            <w:shd w:val="clear" w:color="auto" w:fill="FFFFFF"/>
          </w:tcPr>
          <w:p w:rsidR="005E3E83" w:rsidRPr="00936483" w:rsidRDefault="005E3E83" w:rsidP="006719FE">
            <w:pPr>
              <w:pStyle w:val="TableText"/>
              <w:keepNext/>
              <w:keepLines/>
            </w:pPr>
            <w:r w:rsidRPr="00936483">
              <w:rPr>
                <w:snapToGrid w:val="0"/>
              </w:rPr>
              <w:t>Anaesthesia, perfusion or assistance, if the service time is not more than 15</w:t>
            </w:r>
            <w:r w:rsidR="007A0200" w:rsidRPr="00936483">
              <w:rPr>
                <w:snapToGrid w:val="0"/>
              </w:rPr>
              <w:t> </w:t>
            </w:r>
            <w:r w:rsidRPr="00936483">
              <w:rPr>
                <w:snapToGrid w:val="0"/>
              </w:rPr>
              <w:t>minutes</w:t>
            </w:r>
          </w:p>
        </w:tc>
        <w:tc>
          <w:tcPr>
            <w:tcW w:w="1084" w:type="dxa"/>
            <w:shd w:val="clear" w:color="auto" w:fill="FFFFFF"/>
          </w:tcPr>
          <w:p w:rsidR="005E3E83" w:rsidRPr="00936483" w:rsidRDefault="001B5805" w:rsidP="006719FE">
            <w:pPr>
              <w:pStyle w:val="TableText"/>
              <w:keepNext/>
              <w:keepLines/>
              <w:ind w:right="-30"/>
              <w:jc w:val="right"/>
            </w:pPr>
            <w:r w:rsidRPr="00936483">
              <w:t>$</w:t>
            </w:r>
            <w:r w:rsidR="005E3E83" w:rsidRPr="00936483">
              <w:t>19.</w:t>
            </w:r>
            <w:r w:rsidRPr="00936483">
              <w:t>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23021</w:t>
            </w:r>
          </w:p>
        </w:tc>
        <w:tc>
          <w:tcPr>
            <w:tcW w:w="5607" w:type="dxa"/>
            <w:shd w:val="clear" w:color="auto" w:fill="FFFFFF"/>
          </w:tcPr>
          <w:p w:rsidR="005E3E83" w:rsidRPr="00936483" w:rsidRDefault="005E3E83" w:rsidP="006719FE">
            <w:pPr>
              <w:pStyle w:val="TableText"/>
              <w:keepLines/>
            </w:pPr>
            <w:r w:rsidRPr="00936483">
              <w:rPr>
                <w:snapToGrid w:val="0"/>
              </w:rPr>
              <w:t>Anaesthesia, perfusion or assistance, if the service time is mo</w:t>
            </w:r>
            <w:r w:rsidRPr="00936483">
              <w:t>re than 15 minutes but not more than 20</w:t>
            </w:r>
            <w:r w:rsidR="007A0200" w:rsidRPr="00936483">
              <w:t> </w:t>
            </w:r>
            <w:r w:rsidRPr="00936483">
              <w:t>minutes</w:t>
            </w:r>
          </w:p>
        </w:tc>
        <w:tc>
          <w:tcPr>
            <w:tcW w:w="1084" w:type="dxa"/>
            <w:shd w:val="clear" w:color="auto" w:fill="FFFFFF"/>
          </w:tcPr>
          <w:p w:rsidR="005E3E83" w:rsidRPr="00936483" w:rsidRDefault="001B5805" w:rsidP="006719FE">
            <w:pPr>
              <w:pStyle w:val="TableText"/>
              <w:keepLines/>
              <w:ind w:right="-30"/>
              <w:jc w:val="right"/>
            </w:pPr>
            <w:r w:rsidRPr="00936483">
              <w:t>$39.60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23022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20</w:t>
            </w:r>
            <w:r w:rsidR="007A0200" w:rsidRPr="00936483">
              <w:rPr>
                <w:snapToGrid w:val="0"/>
              </w:rPr>
              <w:t> </w:t>
            </w:r>
            <w:r w:rsidRPr="00936483">
              <w:rPr>
                <w:snapToGrid w:val="0"/>
              </w:rPr>
              <w:t xml:space="preserve">minutes </w:t>
            </w:r>
            <w:r w:rsidRPr="00936483">
              <w:t>but not more than</w:t>
            </w:r>
            <w:r w:rsidRPr="00936483">
              <w:rPr>
                <w:snapToGrid w:val="0"/>
              </w:rPr>
              <w:t xml:space="preserve"> 25</w:t>
            </w:r>
            <w:r w:rsidR="007A0200" w:rsidRPr="00936483">
              <w:rPr>
                <w:snapToGrid w:val="0"/>
              </w:rPr>
              <w:t> </w:t>
            </w:r>
            <w:r w:rsidRPr="00936483">
              <w:rPr>
                <w:snapToGrid w:val="0"/>
              </w:rPr>
              <w:t>minutes</w:t>
            </w:r>
          </w:p>
        </w:tc>
        <w:tc>
          <w:tcPr>
            <w:tcW w:w="1084" w:type="dxa"/>
            <w:shd w:val="clear" w:color="auto" w:fill="FFFFFF"/>
          </w:tcPr>
          <w:p w:rsidR="005E3E83" w:rsidRPr="00936483" w:rsidRDefault="001B5805" w:rsidP="006719FE">
            <w:pPr>
              <w:pStyle w:val="TableText"/>
              <w:keepLines/>
              <w:ind w:right="-30"/>
              <w:jc w:val="right"/>
            </w:pPr>
            <w:r w:rsidRPr="00936483">
              <w:t>$39.60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23023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25</w:t>
            </w:r>
            <w:r w:rsidR="007A0200" w:rsidRPr="00936483">
              <w:rPr>
                <w:snapToGrid w:val="0"/>
              </w:rPr>
              <w:t> </w:t>
            </w:r>
            <w:r w:rsidRPr="00936483">
              <w:rPr>
                <w:snapToGrid w:val="0"/>
              </w:rPr>
              <w:t xml:space="preserve">minutes </w:t>
            </w:r>
            <w:r w:rsidRPr="00936483">
              <w:t>but not more than</w:t>
            </w:r>
            <w:r w:rsidRPr="00936483">
              <w:rPr>
                <w:snapToGrid w:val="0"/>
              </w:rPr>
              <w:t xml:space="preserve"> 30</w:t>
            </w:r>
            <w:r w:rsidR="007A0200" w:rsidRPr="00936483">
              <w:rPr>
                <w:snapToGrid w:val="0"/>
              </w:rPr>
              <w:t> </w:t>
            </w:r>
            <w:r w:rsidRPr="00936483">
              <w:rPr>
                <w:snapToGrid w:val="0"/>
              </w:rPr>
              <w:t>minutes</w:t>
            </w:r>
          </w:p>
        </w:tc>
        <w:tc>
          <w:tcPr>
            <w:tcW w:w="1084" w:type="dxa"/>
            <w:shd w:val="clear" w:color="auto" w:fill="FFFFFF"/>
          </w:tcPr>
          <w:p w:rsidR="005E3E83" w:rsidRPr="00936483" w:rsidRDefault="001B5805" w:rsidP="006719FE">
            <w:pPr>
              <w:pStyle w:val="TableText"/>
              <w:keepLines/>
              <w:ind w:right="-30"/>
              <w:jc w:val="right"/>
            </w:pPr>
            <w:r w:rsidRPr="00936483">
              <w:t>$39.60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23031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30</w:t>
            </w:r>
            <w:r w:rsidR="007A0200" w:rsidRPr="00936483">
              <w:rPr>
                <w:snapToGrid w:val="0"/>
              </w:rPr>
              <w:t> </w:t>
            </w:r>
            <w:r w:rsidRPr="00936483">
              <w:rPr>
                <w:snapToGrid w:val="0"/>
              </w:rPr>
              <w:t xml:space="preserve">minutes </w:t>
            </w:r>
            <w:r w:rsidRPr="00936483">
              <w:t>but not more than</w:t>
            </w:r>
            <w:r w:rsidRPr="00936483">
              <w:rPr>
                <w:snapToGrid w:val="0"/>
              </w:rPr>
              <w:t xml:space="preserve"> 35</w:t>
            </w:r>
            <w:r w:rsidR="007A0200" w:rsidRPr="00936483">
              <w:rPr>
                <w:snapToGrid w:val="0"/>
              </w:rPr>
              <w:t> </w:t>
            </w:r>
            <w:r w:rsidRPr="00936483">
              <w:rPr>
                <w:snapToGrid w:val="0"/>
              </w:rPr>
              <w:t>minutes</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23032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35</w:t>
            </w:r>
            <w:r w:rsidR="007A0200" w:rsidRPr="00936483">
              <w:rPr>
                <w:snapToGrid w:val="0"/>
              </w:rPr>
              <w:t> </w:t>
            </w:r>
            <w:r w:rsidRPr="00936483">
              <w:rPr>
                <w:snapToGrid w:val="0"/>
              </w:rPr>
              <w:t xml:space="preserve">minutes </w:t>
            </w:r>
            <w:r w:rsidRPr="00936483">
              <w:t>but not more than</w:t>
            </w:r>
            <w:r w:rsidRPr="00936483">
              <w:rPr>
                <w:snapToGrid w:val="0"/>
              </w:rPr>
              <w:t xml:space="preserve"> 40</w:t>
            </w:r>
            <w:r w:rsidR="007A0200" w:rsidRPr="00936483">
              <w:rPr>
                <w:snapToGrid w:val="0"/>
              </w:rPr>
              <w:t> </w:t>
            </w:r>
            <w:r w:rsidRPr="00936483">
              <w:rPr>
                <w:snapToGrid w:val="0"/>
              </w:rPr>
              <w:t>minutes</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23033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40</w:t>
            </w:r>
            <w:r w:rsidR="007A0200" w:rsidRPr="00936483">
              <w:rPr>
                <w:snapToGrid w:val="0"/>
              </w:rPr>
              <w:t> </w:t>
            </w:r>
            <w:r w:rsidRPr="00936483">
              <w:rPr>
                <w:snapToGrid w:val="0"/>
              </w:rPr>
              <w:t xml:space="preserve">minutes </w:t>
            </w:r>
            <w:r w:rsidRPr="00936483">
              <w:t>but not more than</w:t>
            </w:r>
            <w:r w:rsidRPr="00936483">
              <w:rPr>
                <w:snapToGrid w:val="0"/>
              </w:rPr>
              <w:t xml:space="preserve"> 45</w:t>
            </w:r>
            <w:r w:rsidR="007A0200" w:rsidRPr="00936483">
              <w:rPr>
                <w:snapToGrid w:val="0"/>
              </w:rPr>
              <w:t> </w:t>
            </w:r>
            <w:r w:rsidRPr="00936483">
              <w:rPr>
                <w:snapToGrid w:val="0"/>
              </w:rPr>
              <w:t>minutes</w:t>
            </w:r>
          </w:p>
        </w:tc>
        <w:tc>
          <w:tcPr>
            <w:tcW w:w="1084" w:type="dxa"/>
            <w:shd w:val="clear" w:color="auto" w:fill="FFFFFF"/>
          </w:tcPr>
          <w:p w:rsidR="005E3E83" w:rsidRPr="00936483" w:rsidRDefault="001851B7" w:rsidP="006719FE">
            <w:pPr>
              <w:pStyle w:val="TableText"/>
              <w:keepLines/>
              <w:ind w:right="-30"/>
              <w:jc w:val="right"/>
            </w:pPr>
            <w:r w:rsidRPr="00936483">
              <w:t>$59.40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23041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45</w:t>
            </w:r>
            <w:r w:rsidR="007A0200" w:rsidRPr="00936483">
              <w:rPr>
                <w:snapToGrid w:val="0"/>
              </w:rPr>
              <w:t> </w:t>
            </w:r>
            <w:r w:rsidRPr="00936483">
              <w:rPr>
                <w:snapToGrid w:val="0"/>
              </w:rPr>
              <w:t xml:space="preserve">minutes </w:t>
            </w:r>
            <w:r w:rsidRPr="00936483">
              <w:t>but not more than</w:t>
            </w:r>
            <w:r w:rsidRPr="00936483">
              <w:rPr>
                <w:snapToGrid w:val="0"/>
              </w:rPr>
              <w:t xml:space="preserve"> 50</w:t>
            </w:r>
            <w:r w:rsidR="007A0200" w:rsidRPr="00936483">
              <w:rPr>
                <w:snapToGrid w:val="0"/>
              </w:rPr>
              <w:t> </w:t>
            </w:r>
            <w:r w:rsidRPr="00936483">
              <w:rPr>
                <w:snapToGrid w:val="0"/>
              </w:rPr>
              <w:t>minutes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23042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50</w:t>
            </w:r>
            <w:r w:rsidR="007A0200" w:rsidRPr="00936483">
              <w:rPr>
                <w:snapToGrid w:val="0"/>
              </w:rPr>
              <w:t> </w:t>
            </w:r>
            <w:r w:rsidRPr="00936483">
              <w:rPr>
                <w:snapToGrid w:val="0"/>
              </w:rPr>
              <w:t xml:space="preserve">minutes </w:t>
            </w:r>
            <w:r w:rsidRPr="00936483">
              <w:t>but not more than</w:t>
            </w:r>
            <w:r w:rsidRPr="00936483">
              <w:rPr>
                <w:snapToGrid w:val="0"/>
              </w:rPr>
              <w:t xml:space="preserve"> 55</w:t>
            </w:r>
            <w:r w:rsidR="007A0200" w:rsidRPr="00936483">
              <w:rPr>
                <w:snapToGrid w:val="0"/>
              </w:rPr>
              <w:t> </w:t>
            </w:r>
            <w:r w:rsidRPr="00936483">
              <w:rPr>
                <w:snapToGrid w:val="0"/>
              </w:rPr>
              <w:t>minutes</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23043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55</w:t>
            </w:r>
            <w:r w:rsidR="007A0200" w:rsidRPr="00936483">
              <w:rPr>
                <w:snapToGrid w:val="0"/>
              </w:rPr>
              <w:t> </w:t>
            </w:r>
            <w:r w:rsidRPr="00936483">
              <w:rPr>
                <w:snapToGrid w:val="0"/>
              </w:rPr>
              <w:t xml:space="preserve">minutes </w:t>
            </w:r>
            <w:r w:rsidRPr="00936483">
              <w:t>but not more than</w:t>
            </w:r>
            <w:r w:rsidRPr="00936483">
              <w:rPr>
                <w:snapToGrid w:val="0"/>
              </w:rPr>
              <w:t xml:space="preserve"> </w:t>
            </w:r>
            <w:r w:rsidR="00344318" w:rsidRPr="00936483">
              <w:rPr>
                <w:snapToGrid w:val="0"/>
              </w:rPr>
              <w:t xml:space="preserve">one </w:t>
            </w:r>
            <w:r w:rsidRPr="00936483">
              <w:rPr>
                <w:snapToGrid w:val="0"/>
              </w:rPr>
              <w:t>hour</w:t>
            </w:r>
          </w:p>
        </w:tc>
        <w:tc>
          <w:tcPr>
            <w:tcW w:w="1084" w:type="dxa"/>
            <w:shd w:val="clear" w:color="auto" w:fill="FFFFFF"/>
          </w:tcPr>
          <w:p w:rsidR="005E3E83" w:rsidRPr="00936483" w:rsidRDefault="003A357F" w:rsidP="006719FE">
            <w:pPr>
              <w:pStyle w:val="TableText"/>
              <w:keepLines/>
              <w:ind w:right="-30"/>
              <w:jc w:val="right"/>
            </w:pPr>
            <w:r w:rsidRPr="00936483">
              <w:t>$79.20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23051</w:t>
            </w:r>
          </w:p>
        </w:tc>
        <w:tc>
          <w:tcPr>
            <w:tcW w:w="5607" w:type="dxa"/>
            <w:shd w:val="clear" w:color="auto" w:fill="FFFFFF"/>
          </w:tcPr>
          <w:p w:rsidR="005E3E83" w:rsidRPr="00936483" w:rsidRDefault="005E3E83" w:rsidP="006719FE">
            <w:pPr>
              <w:pStyle w:val="TableText"/>
              <w:keepLines/>
            </w:pPr>
            <w:r w:rsidRPr="00936483">
              <w:rPr>
                <w:snapToGrid w:val="0"/>
              </w:rPr>
              <w:t>Anaesthesia, perfusion or assistance, if the service time is mo</w:t>
            </w:r>
            <w:r w:rsidRPr="00936483">
              <w:t>re than 1:01 hours but not more than 1:05 hours</w:t>
            </w:r>
          </w:p>
        </w:tc>
        <w:tc>
          <w:tcPr>
            <w:tcW w:w="1084" w:type="dxa"/>
            <w:shd w:val="clear" w:color="auto" w:fill="FFFFFF"/>
          </w:tcPr>
          <w:p w:rsidR="005E3E83" w:rsidRPr="00936483" w:rsidRDefault="001B5805"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23052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1:05 hours </w:t>
            </w:r>
            <w:r w:rsidRPr="00936483">
              <w:t>but not more than</w:t>
            </w:r>
            <w:r w:rsidRPr="00936483">
              <w:rPr>
                <w:snapToGrid w:val="0"/>
              </w:rPr>
              <w:t xml:space="preserve"> 1:10 hours</w:t>
            </w:r>
          </w:p>
        </w:tc>
        <w:tc>
          <w:tcPr>
            <w:tcW w:w="1084" w:type="dxa"/>
            <w:shd w:val="clear" w:color="auto" w:fill="FFFFFF"/>
          </w:tcPr>
          <w:p w:rsidR="005E3E83" w:rsidRPr="00936483" w:rsidRDefault="001B5805"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23053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1:10 hours </w:t>
            </w:r>
            <w:r w:rsidRPr="00936483">
              <w:t>but not more than</w:t>
            </w:r>
            <w:r w:rsidRPr="00936483">
              <w:rPr>
                <w:snapToGrid w:val="0"/>
              </w:rPr>
              <w:t xml:space="preserve"> 1:15</w:t>
            </w:r>
            <w:r w:rsidR="007A0200" w:rsidRPr="00936483">
              <w:rPr>
                <w:snapToGrid w:val="0"/>
              </w:rPr>
              <w:t> </w:t>
            </w:r>
            <w:r w:rsidRPr="00936483">
              <w:rPr>
                <w:snapToGrid w:val="0"/>
              </w:rPr>
              <w:t>hours</w:t>
            </w:r>
          </w:p>
        </w:tc>
        <w:tc>
          <w:tcPr>
            <w:tcW w:w="1084" w:type="dxa"/>
            <w:shd w:val="clear" w:color="auto" w:fill="FFFFFF"/>
          </w:tcPr>
          <w:p w:rsidR="005E3E83" w:rsidRPr="00936483" w:rsidRDefault="001B5805" w:rsidP="006719FE">
            <w:pPr>
              <w:pStyle w:val="TableText"/>
              <w:keepLines/>
              <w:ind w:right="-30"/>
              <w:jc w:val="right"/>
            </w:pPr>
            <w:r w:rsidRPr="00936483">
              <w:t>$99.00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23061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1:15 hours </w:t>
            </w:r>
            <w:r w:rsidRPr="00936483">
              <w:t xml:space="preserve">but not more than </w:t>
            </w:r>
            <w:r w:rsidRPr="00936483">
              <w:rPr>
                <w:snapToGrid w:val="0"/>
              </w:rPr>
              <w:t>1:20 hours</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23062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1:20 hours </w:t>
            </w:r>
            <w:r w:rsidRPr="00936483">
              <w:t>but not more than</w:t>
            </w:r>
            <w:r w:rsidRPr="00936483">
              <w:rPr>
                <w:snapToGrid w:val="0"/>
              </w:rPr>
              <w:t xml:space="preserve"> 1:25 hours</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23063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1:25 hours </w:t>
            </w:r>
            <w:r w:rsidRPr="00936483">
              <w:t>but not more than</w:t>
            </w:r>
            <w:r w:rsidRPr="00936483">
              <w:rPr>
                <w:snapToGrid w:val="0"/>
              </w:rPr>
              <w:t xml:space="preserve"> 1:30 hours</w:t>
            </w:r>
          </w:p>
        </w:tc>
        <w:tc>
          <w:tcPr>
            <w:tcW w:w="1084" w:type="dxa"/>
            <w:shd w:val="clear" w:color="auto" w:fill="FFFFFF"/>
          </w:tcPr>
          <w:p w:rsidR="005E3E83" w:rsidRPr="00936483" w:rsidRDefault="001851B7" w:rsidP="006719FE">
            <w:pPr>
              <w:pStyle w:val="TableText"/>
              <w:keepLines/>
              <w:ind w:right="-30"/>
              <w:jc w:val="right"/>
            </w:pPr>
            <w:r w:rsidRPr="00936483">
              <w:t>$118.80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23071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1:30 hours </w:t>
            </w:r>
            <w:r w:rsidRPr="00936483">
              <w:t>but not more than</w:t>
            </w:r>
            <w:r w:rsidRPr="00936483">
              <w:rPr>
                <w:snapToGrid w:val="0"/>
              </w:rPr>
              <w:t xml:space="preserve"> 1:35 hours</w:t>
            </w:r>
          </w:p>
        </w:tc>
        <w:tc>
          <w:tcPr>
            <w:tcW w:w="1084" w:type="dxa"/>
            <w:shd w:val="clear" w:color="auto" w:fill="FFFFFF"/>
          </w:tcPr>
          <w:p w:rsidR="005E3E83" w:rsidRPr="00936483" w:rsidRDefault="001851B7"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23072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1:35 hours </w:t>
            </w:r>
            <w:r w:rsidRPr="00936483">
              <w:t>but not more than</w:t>
            </w:r>
            <w:r w:rsidRPr="00936483">
              <w:rPr>
                <w:snapToGrid w:val="0"/>
              </w:rPr>
              <w:t xml:space="preserve"> 1:40 hours</w:t>
            </w:r>
          </w:p>
        </w:tc>
        <w:tc>
          <w:tcPr>
            <w:tcW w:w="1084" w:type="dxa"/>
            <w:shd w:val="clear" w:color="auto" w:fill="FFFFFF"/>
          </w:tcPr>
          <w:p w:rsidR="005E3E83" w:rsidRPr="00936483" w:rsidRDefault="001851B7"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23073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1:40 hours </w:t>
            </w:r>
            <w:r w:rsidRPr="00936483">
              <w:t>but not more than</w:t>
            </w:r>
            <w:r w:rsidRPr="00936483">
              <w:rPr>
                <w:snapToGrid w:val="0"/>
              </w:rPr>
              <w:t xml:space="preserve"> 1:45 hours</w:t>
            </w:r>
          </w:p>
        </w:tc>
        <w:tc>
          <w:tcPr>
            <w:tcW w:w="1084" w:type="dxa"/>
            <w:shd w:val="clear" w:color="auto" w:fill="FFFFFF"/>
          </w:tcPr>
          <w:p w:rsidR="005E3E83" w:rsidRPr="00936483" w:rsidRDefault="001851B7" w:rsidP="006719FE">
            <w:pPr>
              <w:pStyle w:val="TableText"/>
              <w:keepLines/>
              <w:ind w:right="-30"/>
              <w:jc w:val="right"/>
            </w:pPr>
            <w:r w:rsidRPr="00936483">
              <w:t>$138.60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23081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1:45 hours </w:t>
            </w:r>
            <w:r w:rsidRPr="00936483">
              <w:t>but not more than</w:t>
            </w:r>
            <w:r w:rsidRPr="00936483">
              <w:rPr>
                <w:snapToGrid w:val="0"/>
              </w:rPr>
              <w:t xml:space="preserve"> 1:50 hours</w:t>
            </w:r>
          </w:p>
        </w:tc>
        <w:tc>
          <w:tcPr>
            <w:tcW w:w="1084" w:type="dxa"/>
            <w:shd w:val="clear" w:color="auto" w:fill="FFFFFF"/>
          </w:tcPr>
          <w:p w:rsidR="005E3E83" w:rsidRPr="00936483" w:rsidRDefault="001851B7"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23082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1:50 hours </w:t>
            </w:r>
            <w:r w:rsidRPr="00936483">
              <w:t>but not more than</w:t>
            </w:r>
            <w:r w:rsidRPr="00936483">
              <w:rPr>
                <w:snapToGrid w:val="0"/>
              </w:rPr>
              <w:t xml:space="preserve"> 1:55 hours</w:t>
            </w:r>
          </w:p>
        </w:tc>
        <w:tc>
          <w:tcPr>
            <w:tcW w:w="1084" w:type="dxa"/>
            <w:shd w:val="clear" w:color="auto" w:fill="FFFFFF"/>
          </w:tcPr>
          <w:p w:rsidR="005E3E83" w:rsidRPr="00936483" w:rsidRDefault="001851B7"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23083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1:55 hours </w:t>
            </w:r>
            <w:r w:rsidRPr="00936483">
              <w:t>but not more than</w:t>
            </w:r>
            <w:r w:rsidRPr="00936483">
              <w:rPr>
                <w:snapToGrid w:val="0"/>
              </w:rPr>
              <w:t xml:space="preserve"> 2:00 hours</w:t>
            </w:r>
          </w:p>
        </w:tc>
        <w:tc>
          <w:tcPr>
            <w:tcW w:w="1084" w:type="dxa"/>
            <w:shd w:val="clear" w:color="auto" w:fill="FFFFFF"/>
          </w:tcPr>
          <w:p w:rsidR="005E3E83" w:rsidRPr="00936483" w:rsidRDefault="001851B7" w:rsidP="006719FE">
            <w:pPr>
              <w:pStyle w:val="TableText"/>
              <w:keepLines/>
              <w:ind w:right="-30"/>
              <w:jc w:val="right"/>
            </w:pPr>
            <w:r w:rsidRPr="00936483">
              <w:t>$158.40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23091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2:00 hours </w:t>
            </w:r>
            <w:r w:rsidRPr="00936483">
              <w:t>but not more than</w:t>
            </w:r>
            <w:r w:rsidRPr="00936483">
              <w:rPr>
                <w:snapToGrid w:val="0"/>
              </w:rPr>
              <w:t xml:space="preserve"> 2:10 hours</w:t>
            </w:r>
          </w:p>
        </w:tc>
        <w:tc>
          <w:tcPr>
            <w:tcW w:w="1084" w:type="dxa"/>
            <w:shd w:val="clear" w:color="auto" w:fill="FFFFFF"/>
          </w:tcPr>
          <w:p w:rsidR="005E3E83" w:rsidRPr="00936483" w:rsidRDefault="001851B7" w:rsidP="006719FE">
            <w:pPr>
              <w:pStyle w:val="TableText"/>
              <w:keepLines/>
              <w:ind w:right="-30"/>
              <w:jc w:val="right"/>
            </w:pPr>
            <w:r w:rsidRPr="00936483">
              <w:t>$178.20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23101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2:10 hours </w:t>
            </w:r>
            <w:r w:rsidRPr="00936483">
              <w:t>but not more than</w:t>
            </w:r>
            <w:r w:rsidRPr="00936483">
              <w:rPr>
                <w:snapToGrid w:val="0"/>
              </w:rPr>
              <w:t xml:space="preserve"> 2:20 hours</w:t>
            </w:r>
          </w:p>
        </w:tc>
        <w:tc>
          <w:tcPr>
            <w:tcW w:w="1084" w:type="dxa"/>
            <w:shd w:val="clear" w:color="auto" w:fill="FFFFFF"/>
          </w:tcPr>
          <w:p w:rsidR="005E3E83" w:rsidRPr="00936483" w:rsidRDefault="001851B7" w:rsidP="006719FE">
            <w:pPr>
              <w:pStyle w:val="TableText"/>
              <w:keepLines/>
              <w:ind w:right="-30"/>
              <w:jc w:val="right"/>
            </w:pPr>
            <w:r w:rsidRPr="00936483">
              <w:t>$198.00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23111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2:20 hours </w:t>
            </w:r>
            <w:r w:rsidRPr="00936483">
              <w:t xml:space="preserve">but not more than </w:t>
            </w:r>
            <w:r w:rsidRPr="00936483">
              <w:rPr>
                <w:snapToGrid w:val="0"/>
              </w:rPr>
              <w:t>2:30 hours</w:t>
            </w:r>
          </w:p>
        </w:tc>
        <w:tc>
          <w:tcPr>
            <w:tcW w:w="1084" w:type="dxa"/>
            <w:shd w:val="clear" w:color="auto" w:fill="FFFFFF"/>
          </w:tcPr>
          <w:p w:rsidR="005E3E83" w:rsidRPr="00936483" w:rsidRDefault="001851B7" w:rsidP="006719FE">
            <w:pPr>
              <w:pStyle w:val="TableText"/>
              <w:keepLines/>
              <w:ind w:right="-30"/>
              <w:jc w:val="right"/>
            </w:pPr>
            <w:r w:rsidRPr="00936483">
              <w:t>$217.80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23112</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2:30 hours </w:t>
            </w:r>
            <w:r w:rsidRPr="00936483">
              <w:t>but not more than</w:t>
            </w:r>
            <w:r w:rsidRPr="00936483">
              <w:rPr>
                <w:snapToGrid w:val="0"/>
              </w:rPr>
              <w:t xml:space="preserve"> 2:40 hours</w:t>
            </w:r>
          </w:p>
        </w:tc>
        <w:tc>
          <w:tcPr>
            <w:tcW w:w="1084" w:type="dxa"/>
            <w:shd w:val="clear" w:color="auto" w:fill="FFFFFF"/>
          </w:tcPr>
          <w:p w:rsidR="005E3E83" w:rsidRPr="00936483" w:rsidRDefault="001B5805" w:rsidP="006719FE">
            <w:pPr>
              <w:pStyle w:val="TableText"/>
              <w:keepLines/>
              <w:ind w:right="-30"/>
              <w:jc w:val="right"/>
            </w:pPr>
            <w:r w:rsidRPr="00936483">
              <w:t>$237.60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23113</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2:40 hours </w:t>
            </w:r>
            <w:r w:rsidRPr="00936483">
              <w:t>but not more than</w:t>
            </w:r>
            <w:r w:rsidRPr="00936483">
              <w:rPr>
                <w:snapToGrid w:val="0"/>
              </w:rPr>
              <w:t xml:space="preserve"> 2:50 hours</w:t>
            </w:r>
          </w:p>
        </w:tc>
        <w:tc>
          <w:tcPr>
            <w:tcW w:w="1084" w:type="dxa"/>
            <w:shd w:val="clear" w:color="auto" w:fill="FFFFFF"/>
          </w:tcPr>
          <w:p w:rsidR="005E3E83" w:rsidRPr="00936483" w:rsidRDefault="001851B7" w:rsidP="006719FE">
            <w:pPr>
              <w:pStyle w:val="TableText"/>
              <w:keepLines/>
              <w:ind w:right="-30"/>
              <w:jc w:val="right"/>
            </w:pPr>
            <w:r w:rsidRPr="00936483">
              <w:t>$257.40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23114</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2:50 hours </w:t>
            </w:r>
            <w:r w:rsidRPr="00936483">
              <w:t>but not more than</w:t>
            </w:r>
            <w:r w:rsidRPr="00936483">
              <w:rPr>
                <w:snapToGrid w:val="0"/>
              </w:rPr>
              <w:t xml:space="preserve"> 3:00 hours</w:t>
            </w:r>
          </w:p>
        </w:tc>
        <w:tc>
          <w:tcPr>
            <w:tcW w:w="1084" w:type="dxa"/>
            <w:shd w:val="clear" w:color="auto" w:fill="FFFFFF"/>
          </w:tcPr>
          <w:p w:rsidR="005E3E83" w:rsidRPr="00936483" w:rsidRDefault="001B5805" w:rsidP="006719FE">
            <w:pPr>
              <w:pStyle w:val="TableText"/>
              <w:keepLines/>
              <w:ind w:right="-30"/>
              <w:jc w:val="right"/>
            </w:pPr>
            <w:r w:rsidRPr="00936483">
              <w:t>$277.20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23115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3:00 hours </w:t>
            </w:r>
            <w:r w:rsidRPr="00936483">
              <w:t>but not more than</w:t>
            </w:r>
            <w:r w:rsidRPr="00936483">
              <w:rPr>
                <w:snapToGrid w:val="0"/>
              </w:rPr>
              <w:t xml:space="preserve"> 3:10 hours</w:t>
            </w:r>
          </w:p>
        </w:tc>
        <w:tc>
          <w:tcPr>
            <w:tcW w:w="1084" w:type="dxa"/>
            <w:shd w:val="clear" w:color="auto" w:fill="FFFFFF"/>
          </w:tcPr>
          <w:p w:rsidR="005E3E83" w:rsidRPr="00936483" w:rsidRDefault="001851B7" w:rsidP="006719FE">
            <w:pPr>
              <w:pStyle w:val="TableText"/>
              <w:keepLines/>
              <w:ind w:right="-30"/>
              <w:jc w:val="right"/>
            </w:pPr>
            <w:r w:rsidRPr="00936483">
              <w:t>$297.00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23116</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3:10 hours </w:t>
            </w:r>
            <w:r w:rsidRPr="00936483">
              <w:t>but not more than</w:t>
            </w:r>
            <w:r w:rsidRPr="00936483">
              <w:rPr>
                <w:snapToGrid w:val="0"/>
              </w:rPr>
              <w:t xml:space="preserve"> 3:20 hours</w:t>
            </w:r>
          </w:p>
        </w:tc>
        <w:tc>
          <w:tcPr>
            <w:tcW w:w="1084" w:type="dxa"/>
            <w:shd w:val="clear" w:color="auto" w:fill="FFFFFF"/>
          </w:tcPr>
          <w:p w:rsidR="005E3E83" w:rsidRPr="00936483" w:rsidRDefault="001B5805" w:rsidP="006719FE">
            <w:pPr>
              <w:pStyle w:val="TableText"/>
              <w:keepLines/>
              <w:ind w:right="-30"/>
              <w:jc w:val="right"/>
            </w:pPr>
            <w:r w:rsidRPr="00936483">
              <w:t>$316.80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23117</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3:20 hours </w:t>
            </w:r>
            <w:r w:rsidRPr="00936483">
              <w:t>but not more than</w:t>
            </w:r>
            <w:r w:rsidRPr="00936483">
              <w:rPr>
                <w:snapToGrid w:val="0"/>
              </w:rPr>
              <w:t xml:space="preserve"> 3:30 hours</w:t>
            </w:r>
          </w:p>
        </w:tc>
        <w:tc>
          <w:tcPr>
            <w:tcW w:w="1084" w:type="dxa"/>
            <w:shd w:val="clear" w:color="auto" w:fill="FFFFFF"/>
          </w:tcPr>
          <w:p w:rsidR="005E3E83" w:rsidRPr="00936483" w:rsidRDefault="001B5805" w:rsidP="006719FE">
            <w:pPr>
              <w:pStyle w:val="TableText"/>
              <w:keepLines/>
              <w:ind w:right="-30"/>
              <w:jc w:val="right"/>
            </w:pPr>
            <w:r w:rsidRPr="00936483">
              <w:t>$336.60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23118</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3:30 hours </w:t>
            </w:r>
            <w:r w:rsidRPr="00936483">
              <w:t>but not more than</w:t>
            </w:r>
            <w:r w:rsidRPr="00936483">
              <w:rPr>
                <w:snapToGrid w:val="0"/>
              </w:rPr>
              <w:t xml:space="preserve"> 3:40 hours</w:t>
            </w:r>
          </w:p>
        </w:tc>
        <w:tc>
          <w:tcPr>
            <w:tcW w:w="1084" w:type="dxa"/>
            <w:shd w:val="clear" w:color="auto" w:fill="FFFFFF"/>
          </w:tcPr>
          <w:p w:rsidR="005E3E83" w:rsidRPr="00936483" w:rsidRDefault="001B5805" w:rsidP="006719FE">
            <w:pPr>
              <w:pStyle w:val="TableText"/>
              <w:keepLines/>
              <w:ind w:right="-30"/>
              <w:jc w:val="right"/>
            </w:pPr>
            <w:r w:rsidRPr="00936483">
              <w:t>$356.40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23119</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3:40 hours </w:t>
            </w:r>
            <w:r w:rsidRPr="00936483">
              <w:t>but not more than</w:t>
            </w:r>
            <w:r w:rsidRPr="00936483">
              <w:rPr>
                <w:snapToGrid w:val="0"/>
              </w:rPr>
              <w:t xml:space="preserve"> 3:50 hours</w:t>
            </w:r>
          </w:p>
        </w:tc>
        <w:tc>
          <w:tcPr>
            <w:tcW w:w="1084" w:type="dxa"/>
            <w:shd w:val="clear" w:color="auto" w:fill="FFFFFF"/>
          </w:tcPr>
          <w:p w:rsidR="005E3E83" w:rsidRPr="00936483" w:rsidRDefault="001B5805" w:rsidP="006719FE">
            <w:pPr>
              <w:pStyle w:val="TableText"/>
              <w:keepLines/>
              <w:ind w:right="-30"/>
              <w:jc w:val="right"/>
            </w:pPr>
            <w:r w:rsidRPr="00936483">
              <w:t>$376.20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23121</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3:50 hours </w:t>
            </w:r>
            <w:r w:rsidRPr="00936483">
              <w:t>but not more than</w:t>
            </w:r>
            <w:r w:rsidRPr="00936483">
              <w:rPr>
                <w:snapToGrid w:val="0"/>
              </w:rPr>
              <w:t xml:space="preserve"> 4:00 hours</w:t>
            </w:r>
          </w:p>
        </w:tc>
        <w:tc>
          <w:tcPr>
            <w:tcW w:w="1084" w:type="dxa"/>
            <w:shd w:val="clear" w:color="auto" w:fill="FFFFFF"/>
          </w:tcPr>
          <w:p w:rsidR="005E3E83" w:rsidRPr="00936483" w:rsidRDefault="001B5805" w:rsidP="006719FE">
            <w:pPr>
              <w:pStyle w:val="TableText"/>
              <w:keepLines/>
              <w:ind w:right="-30"/>
              <w:jc w:val="right"/>
            </w:pPr>
            <w:r w:rsidRPr="00936483">
              <w:t>$396.00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4:00 hours </w:t>
            </w:r>
            <w:r w:rsidRPr="00936483">
              <w:t>but not more than</w:t>
            </w:r>
            <w:r w:rsidRPr="00936483">
              <w:rPr>
                <w:snapToGrid w:val="0"/>
              </w:rPr>
              <w:t xml:space="preserve"> 4:10 hours</w:t>
            </w:r>
          </w:p>
        </w:tc>
        <w:tc>
          <w:tcPr>
            <w:tcW w:w="1084" w:type="dxa"/>
            <w:shd w:val="clear" w:color="auto" w:fill="FFFFFF"/>
          </w:tcPr>
          <w:p w:rsidR="005E3E83" w:rsidRPr="00936483" w:rsidRDefault="001B5805" w:rsidP="006719FE">
            <w:pPr>
              <w:pStyle w:val="TableText"/>
              <w:keepLines/>
              <w:ind w:right="-30"/>
              <w:jc w:val="right"/>
            </w:pPr>
            <w:r w:rsidRPr="00936483">
              <w:t>$415.80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4:10 hours </w:t>
            </w:r>
            <w:r w:rsidRPr="00936483">
              <w:t>but not more than</w:t>
            </w:r>
            <w:r w:rsidRPr="00936483">
              <w:rPr>
                <w:snapToGrid w:val="0"/>
              </w:rPr>
              <w:t xml:space="preserve"> 4:20 hours</w:t>
            </w:r>
          </w:p>
        </w:tc>
        <w:tc>
          <w:tcPr>
            <w:tcW w:w="1084" w:type="dxa"/>
            <w:shd w:val="clear" w:color="auto" w:fill="FFFFFF"/>
          </w:tcPr>
          <w:p w:rsidR="005E3E83" w:rsidRPr="00936483" w:rsidRDefault="001B5805" w:rsidP="006719FE">
            <w:pPr>
              <w:pStyle w:val="TableText"/>
              <w:keepLines/>
              <w:ind w:right="-30"/>
              <w:jc w:val="right"/>
            </w:pPr>
            <w:r w:rsidRPr="00936483">
              <w:t>$435.60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23190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4:20 hours </w:t>
            </w:r>
            <w:r w:rsidRPr="00936483">
              <w:t>but not more than</w:t>
            </w:r>
            <w:r w:rsidRPr="00936483">
              <w:rPr>
                <w:snapToGrid w:val="0"/>
              </w:rPr>
              <w:t xml:space="preserve"> 4:30 hours</w:t>
            </w:r>
          </w:p>
        </w:tc>
        <w:tc>
          <w:tcPr>
            <w:tcW w:w="1084" w:type="dxa"/>
            <w:shd w:val="clear" w:color="auto" w:fill="FFFFFF"/>
          </w:tcPr>
          <w:p w:rsidR="005E3E83" w:rsidRPr="00936483" w:rsidRDefault="001B5805" w:rsidP="006719FE">
            <w:pPr>
              <w:pStyle w:val="TableText"/>
              <w:keepLines/>
              <w:ind w:right="-30"/>
              <w:jc w:val="right"/>
            </w:pPr>
            <w:r w:rsidRPr="00936483">
              <w:t>$455.40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23200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4:30 hours </w:t>
            </w:r>
            <w:r w:rsidRPr="00936483">
              <w:t>but not more than</w:t>
            </w:r>
            <w:r w:rsidRPr="00936483">
              <w:rPr>
                <w:snapToGrid w:val="0"/>
              </w:rPr>
              <w:t xml:space="preserve"> 4:40 hours</w:t>
            </w:r>
          </w:p>
        </w:tc>
        <w:tc>
          <w:tcPr>
            <w:tcW w:w="1084" w:type="dxa"/>
            <w:shd w:val="clear" w:color="auto" w:fill="FFFFFF"/>
          </w:tcPr>
          <w:p w:rsidR="005E3E83" w:rsidRPr="00936483" w:rsidRDefault="001B5805" w:rsidP="006719FE">
            <w:pPr>
              <w:pStyle w:val="TableText"/>
              <w:keepLines/>
              <w:ind w:right="-30"/>
              <w:jc w:val="right"/>
            </w:pPr>
            <w:r w:rsidRPr="00936483">
              <w:t>$475.20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23210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4:40 hours </w:t>
            </w:r>
            <w:r w:rsidRPr="00936483">
              <w:t>but not more than</w:t>
            </w:r>
            <w:r w:rsidRPr="00936483">
              <w:rPr>
                <w:snapToGrid w:val="0"/>
              </w:rPr>
              <w:t xml:space="preserve"> 4:50 hours</w:t>
            </w:r>
          </w:p>
        </w:tc>
        <w:tc>
          <w:tcPr>
            <w:tcW w:w="1084" w:type="dxa"/>
            <w:shd w:val="clear" w:color="auto" w:fill="FFFFFF"/>
          </w:tcPr>
          <w:p w:rsidR="005E3E83" w:rsidRPr="00936483" w:rsidRDefault="001B5805" w:rsidP="006719FE">
            <w:pPr>
              <w:pStyle w:val="TableText"/>
              <w:keepLines/>
              <w:ind w:right="-30"/>
              <w:jc w:val="right"/>
            </w:pPr>
            <w:r w:rsidRPr="00936483">
              <w:t>$495.00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23220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4:50 hours </w:t>
            </w:r>
            <w:r w:rsidRPr="00936483">
              <w:t>but not more than</w:t>
            </w:r>
            <w:r w:rsidRPr="00936483">
              <w:rPr>
                <w:snapToGrid w:val="0"/>
              </w:rPr>
              <w:t xml:space="preserve"> 5:00 hours</w:t>
            </w:r>
          </w:p>
        </w:tc>
        <w:tc>
          <w:tcPr>
            <w:tcW w:w="1084" w:type="dxa"/>
            <w:shd w:val="clear" w:color="auto" w:fill="FFFFFF"/>
          </w:tcPr>
          <w:p w:rsidR="005E3E83" w:rsidRPr="00936483" w:rsidRDefault="001B5805" w:rsidP="006719FE">
            <w:pPr>
              <w:pStyle w:val="TableText"/>
              <w:keepLines/>
              <w:ind w:right="-30"/>
              <w:jc w:val="right"/>
            </w:pPr>
            <w:r w:rsidRPr="00936483">
              <w:t>$514.80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23230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5:00 hours </w:t>
            </w:r>
            <w:r w:rsidRPr="00936483">
              <w:t>but not more than</w:t>
            </w:r>
            <w:r w:rsidRPr="00936483">
              <w:rPr>
                <w:snapToGrid w:val="0"/>
              </w:rPr>
              <w:t xml:space="preserve"> 5:10 hours</w:t>
            </w:r>
          </w:p>
        </w:tc>
        <w:tc>
          <w:tcPr>
            <w:tcW w:w="1084" w:type="dxa"/>
            <w:shd w:val="clear" w:color="auto" w:fill="FFFFFF"/>
          </w:tcPr>
          <w:p w:rsidR="005E3E83" w:rsidRPr="00936483" w:rsidRDefault="001B5805" w:rsidP="006719FE">
            <w:pPr>
              <w:pStyle w:val="TableText"/>
              <w:keepLines/>
              <w:ind w:right="-30"/>
              <w:jc w:val="right"/>
            </w:pPr>
            <w:r w:rsidRPr="00936483">
              <w:t>$534.60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23240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 xml:space="preserve">5:10 hours </w:t>
            </w:r>
            <w:r w:rsidRPr="00936483">
              <w:t>but not more than</w:t>
            </w:r>
            <w:r w:rsidRPr="00936483">
              <w:rPr>
                <w:snapToGrid w:val="0"/>
              </w:rPr>
              <w:t xml:space="preserve"> 5:20 hours</w:t>
            </w:r>
          </w:p>
        </w:tc>
        <w:tc>
          <w:tcPr>
            <w:tcW w:w="1084" w:type="dxa"/>
            <w:shd w:val="clear" w:color="auto" w:fill="FFFFFF"/>
          </w:tcPr>
          <w:p w:rsidR="005E3E83" w:rsidRPr="00936483" w:rsidRDefault="001B5805" w:rsidP="006719FE">
            <w:pPr>
              <w:pStyle w:val="TableText"/>
              <w:keepLines/>
              <w:ind w:right="-30"/>
              <w:jc w:val="right"/>
            </w:pPr>
            <w:r w:rsidRPr="00936483">
              <w:t>$554.40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23250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5:20 hours but not more than 5:30 hours</w:t>
            </w:r>
          </w:p>
        </w:tc>
        <w:tc>
          <w:tcPr>
            <w:tcW w:w="1084" w:type="dxa"/>
            <w:shd w:val="clear" w:color="auto" w:fill="FFFFFF"/>
          </w:tcPr>
          <w:p w:rsidR="005E3E83" w:rsidRPr="00936483" w:rsidRDefault="001B5805" w:rsidP="006719FE">
            <w:pPr>
              <w:pStyle w:val="TableText"/>
              <w:keepLines/>
              <w:ind w:right="-30"/>
              <w:jc w:val="right"/>
            </w:pPr>
            <w:r w:rsidRPr="00936483">
              <w:t>$574.20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23260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5:30 hours but not more than 5:40 hours</w:t>
            </w:r>
          </w:p>
        </w:tc>
        <w:tc>
          <w:tcPr>
            <w:tcW w:w="1084" w:type="dxa"/>
            <w:shd w:val="clear" w:color="auto" w:fill="FFFFFF"/>
          </w:tcPr>
          <w:p w:rsidR="005E3E83" w:rsidRPr="00936483" w:rsidRDefault="001B5805" w:rsidP="006719FE">
            <w:pPr>
              <w:pStyle w:val="TableText"/>
              <w:keepLines/>
              <w:ind w:right="-30"/>
              <w:jc w:val="right"/>
            </w:pPr>
            <w:r w:rsidRPr="00936483">
              <w:t>$594.00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23270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5:40 hours but not more than 5:50 hours</w:t>
            </w:r>
          </w:p>
        </w:tc>
        <w:tc>
          <w:tcPr>
            <w:tcW w:w="1084" w:type="dxa"/>
            <w:shd w:val="clear" w:color="auto" w:fill="FFFFFF"/>
          </w:tcPr>
          <w:p w:rsidR="005E3E83" w:rsidRPr="00936483" w:rsidRDefault="001B5805" w:rsidP="006719FE">
            <w:pPr>
              <w:pStyle w:val="TableText"/>
              <w:keepLines/>
              <w:ind w:right="-30"/>
              <w:jc w:val="right"/>
            </w:pPr>
            <w:r w:rsidRPr="00936483">
              <w:t>$613.80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23280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5:50 hours but not more than 6:00 hours</w:t>
            </w:r>
          </w:p>
        </w:tc>
        <w:tc>
          <w:tcPr>
            <w:tcW w:w="1084" w:type="dxa"/>
            <w:shd w:val="clear" w:color="auto" w:fill="FFFFFF"/>
          </w:tcPr>
          <w:p w:rsidR="005E3E83" w:rsidRPr="00936483" w:rsidRDefault="001B5805" w:rsidP="006719FE">
            <w:pPr>
              <w:pStyle w:val="TableText"/>
              <w:keepLines/>
              <w:ind w:right="-30"/>
              <w:jc w:val="right"/>
            </w:pPr>
            <w:r w:rsidRPr="00936483">
              <w:t>$633.60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23290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6:00 hours but not more than 6:10 hours</w:t>
            </w:r>
          </w:p>
        </w:tc>
        <w:tc>
          <w:tcPr>
            <w:tcW w:w="1084" w:type="dxa"/>
            <w:shd w:val="clear" w:color="auto" w:fill="FFFFFF"/>
          </w:tcPr>
          <w:p w:rsidR="005E3E83" w:rsidRPr="00936483" w:rsidRDefault="001B5805" w:rsidP="006719FE">
            <w:pPr>
              <w:pStyle w:val="TableText"/>
              <w:keepLines/>
              <w:ind w:right="-30"/>
              <w:jc w:val="right"/>
            </w:pPr>
            <w:r w:rsidRPr="00936483">
              <w:t>$653.40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23300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6:10 hours but not more than 6:20 hours</w:t>
            </w:r>
          </w:p>
        </w:tc>
        <w:tc>
          <w:tcPr>
            <w:tcW w:w="1084" w:type="dxa"/>
            <w:shd w:val="clear" w:color="auto" w:fill="FFFFFF"/>
          </w:tcPr>
          <w:p w:rsidR="005E3E83" w:rsidRPr="00936483" w:rsidRDefault="001B5805" w:rsidP="006719FE">
            <w:pPr>
              <w:pStyle w:val="TableText"/>
              <w:keepLines/>
              <w:ind w:right="-30"/>
              <w:jc w:val="right"/>
            </w:pPr>
            <w:r w:rsidRPr="00936483">
              <w:t>$673.20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23310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6:20 hours but not more than 6:30 hours</w:t>
            </w:r>
          </w:p>
        </w:tc>
        <w:tc>
          <w:tcPr>
            <w:tcW w:w="1084" w:type="dxa"/>
            <w:shd w:val="clear" w:color="auto" w:fill="FFFFFF"/>
          </w:tcPr>
          <w:p w:rsidR="005E3E83" w:rsidRPr="00936483" w:rsidRDefault="001B5805" w:rsidP="006719FE">
            <w:pPr>
              <w:pStyle w:val="TableText"/>
              <w:keepLines/>
              <w:ind w:right="-30"/>
              <w:jc w:val="right"/>
            </w:pPr>
            <w:r w:rsidRPr="00936483">
              <w:t>$693.00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23320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6:30 hours but not more than 6:40 hours</w:t>
            </w:r>
          </w:p>
        </w:tc>
        <w:tc>
          <w:tcPr>
            <w:tcW w:w="1084" w:type="dxa"/>
            <w:shd w:val="clear" w:color="auto" w:fill="FFFFFF"/>
          </w:tcPr>
          <w:p w:rsidR="005E3E83" w:rsidRPr="00936483" w:rsidRDefault="001B5805" w:rsidP="006719FE">
            <w:pPr>
              <w:pStyle w:val="TableText"/>
              <w:keepLines/>
              <w:ind w:right="-30"/>
              <w:jc w:val="right"/>
            </w:pPr>
            <w:r w:rsidRPr="00936483">
              <w:t>$712.80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23330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6:40 hours but not more than 6:50 hours</w:t>
            </w:r>
          </w:p>
        </w:tc>
        <w:tc>
          <w:tcPr>
            <w:tcW w:w="1084" w:type="dxa"/>
            <w:shd w:val="clear" w:color="auto" w:fill="FFFFFF"/>
          </w:tcPr>
          <w:p w:rsidR="005E3E83" w:rsidRPr="00936483" w:rsidRDefault="001B5805" w:rsidP="006719FE">
            <w:pPr>
              <w:pStyle w:val="TableText"/>
              <w:keepLines/>
              <w:ind w:right="-30"/>
              <w:jc w:val="right"/>
            </w:pPr>
            <w:r w:rsidRPr="00936483">
              <w:t>$732.60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23340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6:50 hours but not more than 7:00 hours</w:t>
            </w:r>
          </w:p>
        </w:tc>
        <w:tc>
          <w:tcPr>
            <w:tcW w:w="1084" w:type="dxa"/>
            <w:shd w:val="clear" w:color="auto" w:fill="FFFFFF"/>
          </w:tcPr>
          <w:p w:rsidR="005E3E83" w:rsidRPr="00936483" w:rsidRDefault="001B5805" w:rsidP="006719FE">
            <w:pPr>
              <w:pStyle w:val="TableText"/>
              <w:keepLines/>
              <w:ind w:right="-30"/>
              <w:jc w:val="right"/>
            </w:pPr>
            <w:r w:rsidRPr="00936483">
              <w:t>$752.40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23350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7:00 hours but not more than 7:10 hours</w:t>
            </w:r>
          </w:p>
        </w:tc>
        <w:tc>
          <w:tcPr>
            <w:tcW w:w="1084" w:type="dxa"/>
            <w:shd w:val="clear" w:color="auto" w:fill="FFFFFF"/>
          </w:tcPr>
          <w:p w:rsidR="005E3E83" w:rsidRPr="00936483" w:rsidRDefault="001B5805" w:rsidP="006719FE">
            <w:pPr>
              <w:pStyle w:val="TableText"/>
              <w:keepLines/>
              <w:ind w:right="-30"/>
              <w:jc w:val="right"/>
            </w:pPr>
            <w:r w:rsidRPr="00936483">
              <w:t>$772.20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23360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7:10 hours but not more than 7:20 hours</w:t>
            </w:r>
          </w:p>
        </w:tc>
        <w:tc>
          <w:tcPr>
            <w:tcW w:w="1084" w:type="dxa"/>
            <w:shd w:val="clear" w:color="auto" w:fill="FFFFFF"/>
          </w:tcPr>
          <w:p w:rsidR="005E3E83" w:rsidRPr="00936483" w:rsidRDefault="001B5805" w:rsidP="006719FE">
            <w:pPr>
              <w:pStyle w:val="TableText"/>
              <w:keepLines/>
              <w:ind w:right="-30"/>
              <w:jc w:val="right"/>
            </w:pPr>
            <w:r w:rsidRPr="00936483">
              <w:t>$792.00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23370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7:20 hours but not more than 7:30 hours</w:t>
            </w:r>
          </w:p>
        </w:tc>
        <w:tc>
          <w:tcPr>
            <w:tcW w:w="1084" w:type="dxa"/>
            <w:shd w:val="clear" w:color="auto" w:fill="FFFFFF"/>
          </w:tcPr>
          <w:p w:rsidR="005E3E83" w:rsidRPr="00936483" w:rsidRDefault="001B5805" w:rsidP="006719FE">
            <w:pPr>
              <w:pStyle w:val="TableText"/>
              <w:keepLines/>
              <w:ind w:right="-30"/>
              <w:jc w:val="right"/>
            </w:pPr>
            <w:r w:rsidRPr="00936483">
              <w:t>$811.80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23380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7:30 hours but not more than 7:40 hours</w:t>
            </w:r>
          </w:p>
        </w:tc>
        <w:tc>
          <w:tcPr>
            <w:tcW w:w="1084" w:type="dxa"/>
            <w:shd w:val="clear" w:color="auto" w:fill="FFFFFF"/>
          </w:tcPr>
          <w:p w:rsidR="005E3E83" w:rsidRPr="00936483" w:rsidRDefault="001B5805" w:rsidP="006719FE">
            <w:pPr>
              <w:pStyle w:val="TableText"/>
              <w:keepLines/>
              <w:ind w:right="-30"/>
              <w:jc w:val="right"/>
            </w:pPr>
            <w:r w:rsidRPr="00936483">
              <w:t>$831.60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23390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7:40 hours but not more than 7:50 hours</w:t>
            </w:r>
          </w:p>
        </w:tc>
        <w:tc>
          <w:tcPr>
            <w:tcW w:w="1084" w:type="dxa"/>
            <w:shd w:val="clear" w:color="auto" w:fill="FFFFFF"/>
          </w:tcPr>
          <w:p w:rsidR="005E3E83" w:rsidRPr="00936483" w:rsidRDefault="001B5805" w:rsidP="006719FE">
            <w:pPr>
              <w:pStyle w:val="TableText"/>
              <w:keepLines/>
              <w:ind w:right="-30"/>
              <w:jc w:val="right"/>
            </w:pPr>
            <w:r w:rsidRPr="00936483">
              <w:t>$851.40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23400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7:50 hours but not more than 8:00 hours</w:t>
            </w:r>
          </w:p>
        </w:tc>
        <w:tc>
          <w:tcPr>
            <w:tcW w:w="1084" w:type="dxa"/>
            <w:shd w:val="clear" w:color="auto" w:fill="FFFFFF"/>
          </w:tcPr>
          <w:p w:rsidR="005E3E83" w:rsidRPr="00936483" w:rsidRDefault="001B5805" w:rsidP="006719FE">
            <w:pPr>
              <w:pStyle w:val="TableText"/>
              <w:keepLines/>
              <w:ind w:right="-30"/>
              <w:jc w:val="right"/>
            </w:pPr>
            <w:r w:rsidRPr="00936483">
              <w:t>$871.20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23410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8:00 hours but not more than 8:10 hours</w:t>
            </w:r>
          </w:p>
        </w:tc>
        <w:tc>
          <w:tcPr>
            <w:tcW w:w="1084" w:type="dxa"/>
            <w:shd w:val="clear" w:color="auto" w:fill="FFFFFF"/>
          </w:tcPr>
          <w:p w:rsidR="005E3E83" w:rsidRPr="00936483" w:rsidRDefault="001B5805" w:rsidP="006719FE">
            <w:pPr>
              <w:pStyle w:val="TableText"/>
              <w:keepLines/>
              <w:ind w:right="-30"/>
              <w:jc w:val="right"/>
            </w:pPr>
            <w:r w:rsidRPr="00936483">
              <w:t>$891.00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23420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8:10 hours but not more than 8:20 hours</w:t>
            </w:r>
          </w:p>
        </w:tc>
        <w:tc>
          <w:tcPr>
            <w:tcW w:w="1084" w:type="dxa"/>
            <w:shd w:val="clear" w:color="auto" w:fill="FFFFFF"/>
          </w:tcPr>
          <w:p w:rsidR="005E3E83" w:rsidRPr="00936483" w:rsidRDefault="001B5805" w:rsidP="006719FE">
            <w:pPr>
              <w:pStyle w:val="TableText"/>
              <w:keepLines/>
              <w:ind w:right="-30"/>
              <w:jc w:val="right"/>
            </w:pPr>
            <w:r w:rsidRPr="00936483">
              <w:t>$910.80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23430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8:20 hours but not more than 8:30 hours</w:t>
            </w:r>
          </w:p>
        </w:tc>
        <w:tc>
          <w:tcPr>
            <w:tcW w:w="1084" w:type="dxa"/>
            <w:shd w:val="clear" w:color="auto" w:fill="FFFFFF"/>
          </w:tcPr>
          <w:p w:rsidR="005E3E83" w:rsidRPr="00936483" w:rsidRDefault="001B5805" w:rsidP="006719FE">
            <w:pPr>
              <w:pStyle w:val="TableText"/>
              <w:keepLines/>
              <w:ind w:right="-30"/>
              <w:jc w:val="right"/>
            </w:pPr>
            <w:r w:rsidRPr="00936483">
              <w:t>$930.60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23440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8:30 hours but not more than 8:40 hours</w:t>
            </w:r>
          </w:p>
        </w:tc>
        <w:tc>
          <w:tcPr>
            <w:tcW w:w="1084" w:type="dxa"/>
            <w:shd w:val="clear" w:color="auto" w:fill="FFFFFF"/>
          </w:tcPr>
          <w:p w:rsidR="005E3E83" w:rsidRPr="00936483" w:rsidRDefault="001B5805" w:rsidP="006719FE">
            <w:pPr>
              <w:pStyle w:val="TableText"/>
              <w:keepLines/>
              <w:ind w:right="-30"/>
              <w:jc w:val="right"/>
            </w:pPr>
            <w:r w:rsidRPr="00936483">
              <w:t>$950.40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23450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8:40 hours but not more than 8:50 hours</w:t>
            </w:r>
          </w:p>
        </w:tc>
        <w:tc>
          <w:tcPr>
            <w:tcW w:w="1084" w:type="dxa"/>
            <w:shd w:val="clear" w:color="auto" w:fill="FFFFFF"/>
          </w:tcPr>
          <w:p w:rsidR="005E3E83" w:rsidRPr="00936483" w:rsidRDefault="001B5805" w:rsidP="006719FE">
            <w:pPr>
              <w:pStyle w:val="TableText"/>
              <w:keepLines/>
              <w:ind w:right="-30"/>
              <w:jc w:val="right"/>
            </w:pPr>
            <w:r w:rsidRPr="00936483">
              <w:t>$970.20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23460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8:50 hours but not more than 9:00 hours</w:t>
            </w:r>
          </w:p>
        </w:tc>
        <w:tc>
          <w:tcPr>
            <w:tcW w:w="1084" w:type="dxa"/>
            <w:shd w:val="clear" w:color="auto" w:fill="FFFFFF"/>
          </w:tcPr>
          <w:p w:rsidR="005E3E83" w:rsidRPr="00936483" w:rsidRDefault="001B5805" w:rsidP="006719FE">
            <w:pPr>
              <w:pStyle w:val="TableText"/>
              <w:keepLines/>
              <w:ind w:right="-30"/>
              <w:jc w:val="right"/>
            </w:pPr>
            <w:r w:rsidRPr="00936483">
              <w:t>$990.00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23470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9:00</w:t>
            </w:r>
            <w:r w:rsidR="007A0200" w:rsidRPr="00936483">
              <w:rPr>
                <w:snapToGrid w:val="0"/>
              </w:rPr>
              <w:t> </w:t>
            </w:r>
            <w:r w:rsidRPr="00936483">
              <w:rPr>
                <w:snapToGrid w:val="0"/>
              </w:rPr>
              <w:t>hours but not more than 9:10</w:t>
            </w:r>
            <w:r w:rsidR="007A0200" w:rsidRPr="00936483">
              <w:rPr>
                <w:snapToGrid w:val="0"/>
              </w:rPr>
              <w:t> </w:t>
            </w:r>
            <w:r w:rsidRPr="00936483">
              <w:rPr>
                <w:snapToGrid w:val="0"/>
              </w:rPr>
              <w:t>hours</w:t>
            </w:r>
          </w:p>
        </w:tc>
        <w:tc>
          <w:tcPr>
            <w:tcW w:w="1084" w:type="dxa"/>
            <w:shd w:val="clear" w:color="auto" w:fill="FFFFFF"/>
          </w:tcPr>
          <w:p w:rsidR="00FF4BA2" w:rsidRPr="00936483" w:rsidRDefault="001B5805" w:rsidP="006719FE">
            <w:pPr>
              <w:pStyle w:val="TableText"/>
              <w:keepLines/>
              <w:ind w:right="-30"/>
              <w:jc w:val="right"/>
            </w:pPr>
            <w:r w:rsidRPr="00936483">
              <w:t>$1,009.80</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23480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9:10</w:t>
            </w:r>
            <w:r w:rsidR="007A0200" w:rsidRPr="00936483">
              <w:rPr>
                <w:snapToGrid w:val="0"/>
              </w:rPr>
              <w:t> </w:t>
            </w:r>
            <w:r w:rsidRPr="00936483">
              <w:rPr>
                <w:snapToGrid w:val="0"/>
              </w:rPr>
              <w:t>hours but not more than 9:20</w:t>
            </w:r>
            <w:r w:rsidR="007A0200" w:rsidRPr="00936483">
              <w:rPr>
                <w:snapToGrid w:val="0"/>
              </w:rPr>
              <w:t> </w:t>
            </w:r>
            <w:r w:rsidRPr="00936483">
              <w:rPr>
                <w:snapToGrid w:val="0"/>
              </w:rPr>
              <w:t>hours</w:t>
            </w:r>
          </w:p>
        </w:tc>
        <w:tc>
          <w:tcPr>
            <w:tcW w:w="1084" w:type="dxa"/>
            <w:shd w:val="clear" w:color="auto" w:fill="FFFFFF"/>
          </w:tcPr>
          <w:p w:rsidR="005E3E83" w:rsidRPr="00936483" w:rsidRDefault="004D6ED9" w:rsidP="006719FE">
            <w:pPr>
              <w:pStyle w:val="TableText"/>
              <w:keepLines/>
              <w:ind w:right="-30"/>
            </w:pPr>
            <w:r w:rsidRPr="00936483">
              <w:t>$1,029.60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23490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9:20 hours but not more than 9:30 hours</w:t>
            </w:r>
          </w:p>
        </w:tc>
        <w:tc>
          <w:tcPr>
            <w:tcW w:w="1084" w:type="dxa"/>
            <w:shd w:val="clear" w:color="auto" w:fill="FFFFFF"/>
          </w:tcPr>
          <w:p w:rsidR="004D6ED9" w:rsidRPr="00936483" w:rsidRDefault="004D6ED9" w:rsidP="006719FE">
            <w:pPr>
              <w:pStyle w:val="TableText"/>
              <w:keepLines/>
              <w:ind w:right="-30"/>
            </w:pPr>
            <w:r w:rsidRPr="00936483">
              <w:t>$1,049.40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23500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9:30 hours but not more than 9:40 hours</w:t>
            </w:r>
          </w:p>
        </w:tc>
        <w:tc>
          <w:tcPr>
            <w:tcW w:w="1084" w:type="dxa"/>
            <w:shd w:val="clear" w:color="auto" w:fill="FFFFFF"/>
          </w:tcPr>
          <w:p w:rsidR="004D6ED9" w:rsidRPr="00936483" w:rsidRDefault="004D6ED9" w:rsidP="006719FE">
            <w:pPr>
              <w:pStyle w:val="TableText"/>
              <w:keepLines/>
              <w:ind w:right="-30"/>
            </w:pPr>
            <w:r w:rsidRPr="00936483">
              <w:t>$1,069.20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23510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9:40 hours but not more than 9:50 hours</w:t>
            </w:r>
          </w:p>
        </w:tc>
        <w:tc>
          <w:tcPr>
            <w:tcW w:w="1084" w:type="dxa"/>
            <w:shd w:val="clear" w:color="auto" w:fill="FFFFFF"/>
          </w:tcPr>
          <w:p w:rsidR="004D6ED9" w:rsidRPr="00936483" w:rsidRDefault="004D6ED9" w:rsidP="006719FE">
            <w:pPr>
              <w:pStyle w:val="TableText"/>
              <w:keepLines/>
              <w:ind w:right="-30"/>
            </w:pPr>
            <w:r w:rsidRPr="00936483">
              <w:t>$1,089.00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23520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9:50 hours but not more than 10:00 hours</w:t>
            </w:r>
          </w:p>
        </w:tc>
        <w:tc>
          <w:tcPr>
            <w:tcW w:w="1084" w:type="dxa"/>
            <w:shd w:val="clear" w:color="auto" w:fill="FFFFFF"/>
          </w:tcPr>
          <w:p w:rsidR="004D6ED9" w:rsidRPr="00936483" w:rsidRDefault="004D6ED9" w:rsidP="006719FE">
            <w:pPr>
              <w:pStyle w:val="TableText"/>
              <w:keepLines/>
              <w:ind w:right="-30"/>
            </w:pPr>
            <w:r w:rsidRPr="00936483">
              <w:t>$1,108.80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23530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10:00 hours but not more than 10:10 hours</w:t>
            </w:r>
          </w:p>
        </w:tc>
        <w:tc>
          <w:tcPr>
            <w:tcW w:w="1084" w:type="dxa"/>
            <w:shd w:val="clear" w:color="auto" w:fill="FFFFFF"/>
          </w:tcPr>
          <w:p w:rsidR="004D6ED9" w:rsidRPr="00936483" w:rsidRDefault="004D6ED9" w:rsidP="006719FE">
            <w:pPr>
              <w:pStyle w:val="TableText"/>
              <w:keepLines/>
              <w:ind w:right="-30"/>
            </w:pPr>
            <w:r w:rsidRPr="00936483">
              <w:t>$1,128.60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23540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10:10 hours but not more than 10:20 hours</w:t>
            </w:r>
          </w:p>
        </w:tc>
        <w:tc>
          <w:tcPr>
            <w:tcW w:w="1084" w:type="dxa"/>
            <w:shd w:val="clear" w:color="auto" w:fill="FFFFFF"/>
          </w:tcPr>
          <w:p w:rsidR="004D6ED9" w:rsidRPr="00936483" w:rsidRDefault="004D6ED9" w:rsidP="006719FE">
            <w:pPr>
              <w:pStyle w:val="TableText"/>
              <w:keepLines/>
              <w:ind w:right="-30"/>
            </w:pPr>
            <w:r w:rsidRPr="00936483">
              <w:t>$1,148.40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23550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10:20 hours but not more than 10:30 hours</w:t>
            </w:r>
          </w:p>
        </w:tc>
        <w:tc>
          <w:tcPr>
            <w:tcW w:w="1084" w:type="dxa"/>
            <w:shd w:val="clear" w:color="auto" w:fill="FFFFFF"/>
          </w:tcPr>
          <w:p w:rsidR="004D6ED9" w:rsidRPr="00936483" w:rsidRDefault="004D6ED9" w:rsidP="006719FE">
            <w:pPr>
              <w:pStyle w:val="TableText"/>
              <w:keepLines/>
              <w:ind w:right="-30"/>
            </w:pPr>
            <w:r w:rsidRPr="00936483">
              <w:t>$1,168.20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23560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10:30 hours but not more than 10:40 hours</w:t>
            </w:r>
          </w:p>
        </w:tc>
        <w:tc>
          <w:tcPr>
            <w:tcW w:w="1084" w:type="dxa"/>
            <w:shd w:val="clear" w:color="auto" w:fill="FFFFFF"/>
          </w:tcPr>
          <w:p w:rsidR="004D6ED9" w:rsidRPr="00936483" w:rsidRDefault="004D6ED9" w:rsidP="006719FE">
            <w:pPr>
              <w:pStyle w:val="TableText"/>
              <w:keepLines/>
              <w:ind w:right="-30"/>
            </w:pPr>
            <w:r w:rsidRPr="00936483">
              <w:t>$1,188.00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23570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10:40 hours but not more than 10:50 hours</w:t>
            </w:r>
          </w:p>
        </w:tc>
        <w:tc>
          <w:tcPr>
            <w:tcW w:w="1084" w:type="dxa"/>
            <w:shd w:val="clear" w:color="auto" w:fill="FFFFFF"/>
          </w:tcPr>
          <w:p w:rsidR="004D6ED9" w:rsidRPr="00936483" w:rsidRDefault="004D6ED9" w:rsidP="006719FE">
            <w:pPr>
              <w:pStyle w:val="TableText"/>
              <w:keepLines/>
              <w:ind w:right="-30"/>
            </w:pPr>
            <w:r w:rsidRPr="00936483">
              <w:t>$1,207.80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23580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10:50 hours but not more than 11:00 hours</w:t>
            </w:r>
          </w:p>
        </w:tc>
        <w:tc>
          <w:tcPr>
            <w:tcW w:w="1084" w:type="dxa"/>
            <w:shd w:val="clear" w:color="auto" w:fill="FFFFFF"/>
          </w:tcPr>
          <w:p w:rsidR="004D6ED9" w:rsidRPr="00936483" w:rsidRDefault="004D6ED9" w:rsidP="006719FE">
            <w:pPr>
              <w:pStyle w:val="TableText"/>
              <w:keepLines/>
              <w:ind w:right="-30"/>
            </w:pPr>
            <w:r w:rsidRPr="00936483">
              <w:t>$1,227.60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23590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11:00 hours but not more than 11:10 hours</w:t>
            </w:r>
          </w:p>
        </w:tc>
        <w:tc>
          <w:tcPr>
            <w:tcW w:w="1084" w:type="dxa"/>
            <w:shd w:val="clear" w:color="auto" w:fill="FFFFFF"/>
          </w:tcPr>
          <w:p w:rsidR="004D6ED9" w:rsidRPr="00936483" w:rsidRDefault="004D6ED9" w:rsidP="006719FE">
            <w:pPr>
              <w:pStyle w:val="TableText"/>
              <w:keepLines/>
              <w:ind w:right="-30"/>
            </w:pPr>
            <w:r w:rsidRPr="00936483">
              <w:t>$1,247.40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23600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11:10 hours but not more than 11:20 hours</w:t>
            </w:r>
          </w:p>
        </w:tc>
        <w:tc>
          <w:tcPr>
            <w:tcW w:w="1084" w:type="dxa"/>
            <w:shd w:val="clear" w:color="auto" w:fill="FFFFFF"/>
          </w:tcPr>
          <w:p w:rsidR="004D6ED9" w:rsidRPr="00936483" w:rsidRDefault="004D6ED9" w:rsidP="006719FE">
            <w:pPr>
              <w:pStyle w:val="TableText"/>
              <w:keepLines/>
              <w:ind w:right="-30"/>
            </w:pPr>
            <w:r w:rsidRPr="00936483">
              <w:t>$1,267.20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23610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11:20 hours but not more than 11:30 hours</w:t>
            </w:r>
          </w:p>
        </w:tc>
        <w:tc>
          <w:tcPr>
            <w:tcW w:w="1084" w:type="dxa"/>
            <w:shd w:val="clear" w:color="auto" w:fill="FFFFFF"/>
          </w:tcPr>
          <w:p w:rsidR="004D6ED9" w:rsidRPr="00936483" w:rsidRDefault="004D6ED9" w:rsidP="006719FE">
            <w:pPr>
              <w:pStyle w:val="TableText"/>
              <w:keepLines/>
              <w:ind w:right="-30"/>
            </w:pPr>
            <w:r w:rsidRPr="00936483">
              <w:t>$1,287.00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23620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11:30 hours but not more than 11:40 hours</w:t>
            </w:r>
          </w:p>
        </w:tc>
        <w:tc>
          <w:tcPr>
            <w:tcW w:w="1084" w:type="dxa"/>
            <w:shd w:val="clear" w:color="auto" w:fill="FFFFFF"/>
          </w:tcPr>
          <w:p w:rsidR="004D6ED9" w:rsidRPr="00936483" w:rsidRDefault="004D6ED9" w:rsidP="006719FE">
            <w:pPr>
              <w:pStyle w:val="TableText"/>
              <w:keepLines/>
              <w:ind w:right="-30"/>
            </w:pPr>
            <w:r w:rsidRPr="00936483">
              <w:t>$1,306.80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23630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11:40 hours but not more than 11:50 hours</w:t>
            </w:r>
          </w:p>
        </w:tc>
        <w:tc>
          <w:tcPr>
            <w:tcW w:w="1084" w:type="dxa"/>
            <w:shd w:val="clear" w:color="auto" w:fill="FFFFFF"/>
          </w:tcPr>
          <w:p w:rsidR="004D6ED9" w:rsidRPr="00936483" w:rsidRDefault="004D6ED9" w:rsidP="006719FE">
            <w:pPr>
              <w:pStyle w:val="TableText"/>
              <w:keepLines/>
              <w:ind w:right="-30"/>
            </w:pPr>
            <w:r w:rsidRPr="00936483">
              <w:t>$1,326.60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23640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11:50 hours but not more than 12:00 hours</w:t>
            </w:r>
          </w:p>
        </w:tc>
        <w:tc>
          <w:tcPr>
            <w:tcW w:w="1084" w:type="dxa"/>
            <w:shd w:val="clear" w:color="auto" w:fill="FFFFFF"/>
          </w:tcPr>
          <w:p w:rsidR="004D6ED9" w:rsidRPr="00936483" w:rsidRDefault="004D6ED9" w:rsidP="006719FE">
            <w:pPr>
              <w:pStyle w:val="TableText"/>
              <w:keepLines/>
              <w:ind w:right="-30"/>
            </w:pPr>
            <w:r w:rsidRPr="00936483">
              <w:t>$1,346.40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23650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12:00 hours but not more than 12:10 hours</w:t>
            </w:r>
          </w:p>
        </w:tc>
        <w:tc>
          <w:tcPr>
            <w:tcW w:w="1084" w:type="dxa"/>
            <w:shd w:val="clear" w:color="auto" w:fill="FFFFFF"/>
          </w:tcPr>
          <w:p w:rsidR="004D6ED9" w:rsidRPr="00936483" w:rsidRDefault="004D6ED9" w:rsidP="006719FE">
            <w:pPr>
              <w:pStyle w:val="TableText"/>
              <w:keepLines/>
              <w:ind w:right="-30"/>
            </w:pPr>
            <w:r w:rsidRPr="00936483">
              <w:t>$1,366.20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23660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12:10 hours but not more than 12:20 hours</w:t>
            </w:r>
          </w:p>
        </w:tc>
        <w:tc>
          <w:tcPr>
            <w:tcW w:w="1084" w:type="dxa"/>
            <w:shd w:val="clear" w:color="auto" w:fill="FFFFFF"/>
          </w:tcPr>
          <w:p w:rsidR="004D6ED9" w:rsidRPr="00936483" w:rsidRDefault="004D6ED9" w:rsidP="006719FE">
            <w:pPr>
              <w:pStyle w:val="TableText"/>
              <w:keepLines/>
              <w:ind w:right="-30"/>
            </w:pPr>
            <w:r w:rsidRPr="00936483">
              <w:t>$1,386.00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23670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12:20 hours but not more than 12:30 hours</w:t>
            </w:r>
          </w:p>
        </w:tc>
        <w:tc>
          <w:tcPr>
            <w:tcW w:w="1084" w:type="dxa"/>
            <w:shd w:val="clear" w:color="auto" w:fill="FFFFFF"/>
          </w:tcPr>
          <w:p w:rsidR="004D6ED9" w:rsidRPr="00936483" w:rsidRDefault="004D6ED9" w:rsidP="006719FE">
            <w:pPr>
              <w:pStyle w:val="TableText"/>
              <w:keepLines/>
              <w:ind w:right="-30"/>
            </w:pPr>
            <w:r w:rsidRPr="00936483">
              <w:t>$1,405.80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23680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12:30 hours but not more than 12:40 hours</w:t>
            </w:r>
          </w:p>
        </w:tc>
        <w:tc>
          <w:tcPr>
            <w:tcW w:w="1084" w:type="dxa"/>
            <w:shd w:val="clear" w:color="auto" w:fill="FFFFFF"/>
          </w:tcPr>
          <w:p w:rsidR="004D6ED9" w:rsidRPr="00936483" w:rsidRDefault="004D6ED9" w:rsidP="006719FE">
            <w:pPr>
              <w:pStyle w:val="TableText"/>
              <w:keepLines/>
              <w:ind w:right="-30"/>
            </w:pPr>
            <w:r w:rsidRPr="00936483">
              <w:t>$1,425.60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23690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12:40 hours but not more than 12:50 hours</w:t>
            </w:r>
          </w:p>
        </w:tc>
        <w:tc>
          <w:tcPr>
            <w:tcW w:w="1084" w:type="dxa"/>
            <w:shd w:val="clear" w:color="auto" w:fill="FFFFFF"/>
          </w:tcPr>
          <w:p w:rsidR="004D6ED9" w:rsidRPr="00936483" w:rsidRDefault="004D6ED9" w:rsidP="006719FE">
            <w:pPr>
              <w:pStyle w:val="TableText"/>
              <w:keepLines/>
              <w:ind w:right="-30"/>
            </w:pPr>
            <w:r w:rsidRPr="00936483">
              <w:t>$1,445.40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23700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12:50 hours but not more than 13:00 hours</w:t>
            </w:r>
          </w:p>
        </w:tc>
        <w:tc>
          <w:tcPr>
            <w:tcW w:w="1084" w:type="dxa"/>
            <w:shd w:val="clear" w:color="auto" w:fill="FFFFFF"/>
          </w:tcPr>
          <w:p w:rsidR="004D6ED9" w:rsidRPr="00936483" w:rsidRDefault="004D6ED9" w:rsidP="006719FE">
            <w:pPr>
              <w:pStyle w:val="TableText"/>
              <w:keepLines/>
              <w:ind w:right="-30"/>
            </w:pPr>
            <w:r w:rsidRPr="00936483">
              <w:t>$1,465.20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23710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13:00 hours but not more than 13:10 hours</w:t>
            </w:r>
          </w:p>
        </w:tc>
        <w:tc>
          <w:tcPr>
            <w:tcW w:w="1084" w:type="dxa"/>
            <w:shd w:val="clear" w:color="auto" w:fill="FFFFFF"/>
          </w:tcPr>
          <w:p w:rsidR="004D6ED9" w:rsidRPr="00936483" w:rsidRDefault="004D6ED9" w:rsidP="006719FE">
            <w:pPr>
              <w:pStyle w:val="TableText"/>
              <w:keepLines/>
              <w:ind w:right="-30"/>
            </w:pPr>
            <w:r w:rsidRPr="00936483">
              <w:t>$1,485.00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23720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13:10 hours but not more than 13:20 hours</w:t>
            </w:r>
          </w:p>
        </w:tc>
        <w:tc>
          <w:tcPr>
            <w:tcW w:w="1084" w:type="dxa"/>
            <w:shd w:val="clear" w:color="auto" w:fill="FFFFFF"/>
          </w:tcPr>
          <w:p w:rsidR="004D6ED9" w:rsidRPr="00936483" w:rsidRDefault="004D6ED9" w:rsidP="006719FE">
            <w:pPr>
              <w:pStyle w:val="TableText"/>
              <w:keepLines/>
              <w:ind w:right="-30"/>
            </w:pPr>
            <w:r w:rsidRPr="00936483">
              <w:t>$1,504.80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23730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13:20 hours but not more than 13:30 hours</w:t>
            </w:r>
          </w:p>
        </w:tc>
        <w:tc>
          <w:tcPr>
            <w:tcW w:w="1084" w:type="dxa"/>
            <w:shd w:val="clear" w:color="auto" w:fill="FFFFFF"/>
          </w:tcPr>
          <w:p w:rsidR="004D6ED9" w:rsidRPr="00936483" w:rsidRDefault="004D6ED9" w:rsidP="006719FE">
            <w:pPr>
              <w:pStyle w:val="TableText"/>
              <w:keepLines/>
              <w:ind w:right="-30"/>
            </w:pPr>
            <w:r w:rsidRPr="00936483">
              <w:t>$1,524.60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23740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13:30 hours but not more than 13:40 hours</w:t>
            </w:r>
          </w:p>
        </w:tc>
        <w:tc>
          <w:tcPr>
            <w:tcW w:w="1084" w:type="dxa"/>
            <w:shd w:val="clear" w:color="auto" w:fill="FFFFFF"/>
          </w:tcPr>
          <w:p w:rsidR="004D6ED9" w:rsidRPr="00936483" w:rsidRDefault="004D6ED9" w:rsidP="006719FE">
            <w:pPr>
              <w:pStyle w:val="TableText"/>
              <w:keepLines/>
              <w:ind w:right="-30"/>
            </w:pPr>
            <w:r w:rsidRPr="00936483">
              <w:t>$1,544.40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23750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13:40 hours but not more than 13:50 hours</w:t>
            </w:r>
          </w:p>
        </w:tc>
        <w:tc>
          <w:tcPr>
            <w:tcW w:w="1084" w:type="dxa"/>
            <w:shd w:val="clear" w:color="auto" w:fill="FFFFFF"/>
          </w:tcPr>
          <w:p w:rsidR="004D6ED9" w:rsidRPr="00936483" w:rsidRDefault="004D6ED9" w:rsidP="006719FE">
            <w:pPr>
              <w:pStyle w:val="TableText"/>
              <w:keepLines/>
              <w:ind w:right="-30"/>
            </w:pPr>
            <w:r w:rsidRPr="00936483">
              <w:t>$1,564.20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23760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13:50 hours but not more than 14:00 hours</w:t>
            </w:r>
          </w:p>
        </w:tc>
        <w:tc>
          <w:tcPr>
            <w:tcW w:w="1084" w:type="dxa"/>
            <w:shd w:val="clear" w:color="auto" w:fill="FFFFFF"/>
          </w:tcPr>
          <w:p w:rsidR="004D6ED9" w:rsidRPr="00936483" w:rsidRDefault="004D6ED9" w:rsidP="006719FE">
            <w:pPr>
              <w:pStyle w:val="TableText"/>
              <w:keepLines/>
              <w:ind w:right="-30"/>
            </w:pPr>
            <w:r w:rsidRPr="00936483">
              <w:t>$1,584.00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23770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14:00 hours but not more than 14:10 hours</w:t>
            </w:r>
          </w:p>
        </w:tc>
        <w:tc>
          <w:tcPr>
            <w:tcW w:w="1084" w:type="dxa"/>
            <w:shd w:val="clear" w:color="auto" w:fill="FFFFFF"/>
          </w:tcPr>
          <w:p w:rsidR="004D6ED9" w:rsidRPr="00936483" w:rsidRDefault="004D6ED9" w:rsidP="006719FE">
            <w:pPr>
              <w:pStyle w:val="TableText"/>
              <w:keepLines/>
              <w:ind w:right="-30"/>
            </w:pPr>
            <w:r w:rsidRPr="00936483">
              <w:t>$1,603.80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23780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14:10 hours but not more than 14:20 hours</w:t>
            </w:r>
          </w:p>
        </w:tc>
        <w:tc>
          <w:tcPr>
            <w:tcW w:w="1084" w:type="dxa"/>
            <w:shd w:val="clear" w:color="auto" w:fill="FFFFFF"/>
          </w:tcPr>
          <w:p w:rsidR="004D6ED9" w:rsidRPr="00936483" w:rsidRDefault="004D6ED9" w:rsidP="006719FE">
            <w:pPr>
              <w:pStyle w:val="TableText"/>
              <w:keepLines/>
              <w:ind w:right="-30"/>
            </w:pPr>
            <w:r w:rsidRPr="00936483">
              <w:t>$1,623.60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23790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14:20 hours but not more than 14:30 hours</w:t>
            </w:r>
          </w:p>
        </w:tc>
        <w:tc>
          <w:tcPr>
            <w:tcW w:w="1084" w:type="dxa"/>
            <w:shd w:val="clear" w:color="auto" w:fill="FFFFFF"/>
          </w:tcPr>
          <w:p w:rsidR="004D6ED9" w:rsidRPr="00936483" w:rsidRDefault="004D6ED9" w:rsidP="006719FE">
            <w:pPr>
              <w:pStyle w:val="TableText"/>
              <w:keepLines/>
              <w:ind w:right="-30"/>
            </w:pPr>
            <w:r w:rsidRPr="00936483">
              <w:t>$1,643.40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23800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14:30 hours but not more than 14:40 hours</w:t>
            </w:r>
          </w:p>
        </w:tc>
        <w:tc>
          <w:tcPr>
            <w:tcW w:w="1084" w:type="dxa"/>
            <w:shd w:val="clear" w:color="auto" w:fill="FFFFFF"/>
          </w:tcPr>
          <w:p w:rsidR="004D6ED9" w:rsidRPr="00936483" w:rsidRDefault="004D6ED9" w:rsidP="006719FE">
            <w:pPr>
              <w:pStyle w:val="TableText"/>
              <w:keepLines/>
              <w:ind w:right="-30"/>
            </w:pPr>
            <w:r w:rsidRPr="00936483">
              <w:t>$1,663.20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23810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14:40 hours but not more than 14:50 hours</w:t>
            </w:r>
          </w:p>
        </w:tc>
        <w:tc>
          <w:tcPr>
            <w:tcW w:w="1084" w:type="dxa"/>
            <w:shd w:val="clear" w:color="auto" w:fill="FFFFFF"/>
          </w:tcPr>
          <w:p w:rsidR="004D6ED9" w:rsidRPr="00936483" w:rsidRDefault="004D6ED9" w:rsidP="006719FE">
            <w:pPr>
              <w:pStyle w:val="TableText"/>
              <w:keepLines/>
              <w:ind w:right="-30"/>
            </w:pPr>
            <w:r w:rsidRPr="00936483">
              <w:t>$1,683.00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23820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14:50 hours but not more than 15:00 hours</w:t>
            </w:r>
          </w:p>
        </w:tc>
        <w:tc>
          <w:tcPr>
            <w:tcW w:w="1084" w:type="dxa"/>
            <w:shd w:val="clear" w:color="auto" w:fill="FFFFFF"/>
          </w:tcPr>
          <w:p w:rsidR="004D6ED9" w:rsidRPr="00936483" w:rsidRDefault="004D6ED9" w:rsidP="006719FE">
            <w:pPr>
              <w:pStyle w:val="TableText"/>
              <w:keepLines/>
              <w:ind w:right="-30"/>
            </w:pPr>
            <w:r w:rsidRPr="00936483">
              <w:t>$1,702.80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23830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15:00 hours but not more than 15:10 hours</w:t>
            </w:r>
          </w:p>
        </w:tc>
        <w:tc>
          <w:tcPr>
            <w:tcW w:w="1084" w:type="dxa"/>
            <w:shd w:val="clear" w:color="auto" w:fill="FFFFFF"/>
          </w:tcPr>
          <w:p w:rsidR="004D6ED9" w:rsidRPr="00936483" w:rsidRDefault="004D6ED9" w:rsidP="006719FE">
            <w:pPr>
              <w:pStyle w:val="TableText"/>
              <w:keepLines/>
              <w:ind w:right="-30"/>
            </w:pPr>
            <w:r w:rsidRPr="00936483">
              <w:t>$1,722.60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23840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15:10 hours but not more than 15:20 hours</w:t>
            </w:r>
          </w:p>
        </w:tc>
        <w:tc>
          <w:tcPr>
            <w:tcW w:w="1084" w:type="dxa"/>
            <w:shd w:val="clear" w:color="auto" w:fill="FFFFFF"/>
          </w:tcPr>
          <w:p w:rsidR="004D6ED9" w:rsidRPr="00936483" w:rsidRDefault="004D6ED9" w:rsidP="006719FE">
            <w:pPr>
              <w:pStyle w:val="TableText"/>
              <w:keepLines/>
              <w:ind w:right="-30"/>
            </w:pPr>
            <w:r w:rsidRPr="00936483">
              <w:t>$1,742.40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23850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15:20 hours but not more than 15:30 hours</w:t>
            </w:r>
          </w:p>
        </w:tc>
        <w:tc>
          <w:tcPr>
            <w:tcW w:w="1084" w:type="dxa"/>
            <w:shd w:val="clear" w:color="auto" w:fill="FFFFFF"/>
          </w:tcPr>
          <w:p w:rsidR="004D6ED9" w:rsidRPr="00936483" w:rsidRDefault="004D6ED9" w:rsidP="006719FE">
            <w:pPr>
              <w:pStyle w:val="TableText"/>
              <w:keepLines/>
              <w:ind w:right="-30"/>
            </w:pPr>
            <w:r w:rsidRPr="00936483">
              <w:t>$1,762.20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23860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15:30 hours but not more than 15:40 hours</w:t>
            </w:r>
          </w:p>
        </w:tc>
        <w:tc>
          <w:tcPr>
            <w:tcW w:w="1084" w:type="dxa"/>
            <w:shd w:val="clear" w:color="auto" w:fill="FFFFFF"/>
          </w:tcPr>
          <w:p w:rsidR="004D6ED9" w:rsidRPr="00936483" w:rsidRDefault="004D6ED9" w:rsidP="006719FE">
            <w:pPr>
              <w:pStyle w:val="TableText"/>
              <w:keepLines/>
              <w:ind w:right="-30"/>
            </w:pPr>
            <w:r w:rsidRPr="00936483">
              <w:t>$1,782.00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23870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re than</w:t>
            </w:r>
            <w:r w:rsidRPr="00936483">
              <w:rPr>
                <w:snapToGrid w:val="0"/>
              </w:rPr>
              <w:t>15:40 hours but not more than 15:50 hours</w:t>
            </w:r>
          </w:p>
        </w:tc>
        <w:tc>
          <w:tcPr>
            <w:tcW w:w="1084" w:type="dxa"/>
            <w:shd w:val="clear" w:color="auto" w:fill="FFFFFF"/>
          </w:tcPr>
          <w:p w:rsidR="004D6ED9" w:rsidRPr="00936483" w:rsidRDefault="004D6ED9" w:rsidP="006719FE">
            <w:pPr>
              <w:pStyle w:val="TableText"/>
              <w:keepLines/>
              <w:ind w:right="-30"/>
            </w:pPr>
            <w:r w:rsidRPr="00936483">
              <w:t>$1,801.80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23880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15:50 hours but not more than 16:00 hours</w:t>
            </w:r>
          </w:p>
        </w:tc>
        <w:tc>
          <w:tcPr>
            <w:tcW w:w="1084" w:type="dxa"/>
            <w:shd w:val="clear" w:color="auto" w:fill="FFFFFF"/>
          </w:tcPr>
          <w:p w:rsidR="004D6ED9" w:rsidRPr="00936483" w:rsidRDefault="004D6ED9" w:rsidP="006719FE">
            <w:pPr>
              <w:pStyle w:val="TableText"/>
              <w:keepLines/>
              <w:ind w:right="-30"/>
            </w:pPr>
            <w:r w:rsidRPr="00936483">
              <w:t>$1,821.60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23890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16:00 hours but not more than 16:10 hours</w:t>
            </w:r>
          </w:p>
        </w:tc>
        <w:tc>
          <w:tcPr>
            <w:tcW w:w="1084" w:type="dxa"/>
            <w:shd w:val="clear" w:color="auto" w:fill="FFFFFF"/>
          </w:tcPr>
          <w:p w:rsidR="004D6ED9" w:rsidRPr="00936483" w:rsidRDefault="004D6ED9" w:rsidP="006719FE">
            <w:pPr>
              <w:pStyle w:val="TableText"/>
              <w:keepLines/>
              <w:ind w:right="-30"/>
            </w:pPr>
            <w:r w:rsidRPr="00936483">
              <w:t>$1,841.40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23900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16:10 hours but not more than 16:20 hours</w:t>
            </w:r>
          </w:p>
        </w:tc>
        <w:tc>
          <w:tcPr>
            <w:tcW w:w="1084" w:type="dxa"/>
            <w:shd w:val="clear" w:color="auto" w:fill="FFFFFF"/>
          </w:tcPr>
          <w:p w:rsidR="004D6ED9" w:rsidRPr="00936483" w:rsidRDefault="004D6ED9" w:rsidP="006719FE">
            <w:pPr>
              <w:pStyle w:val="TableText"/>
              <w:keepLines/>
              <w:ind w:right="-30"/>
            </w:pPr>
            <w:r w:rsidRPr="00936483">
              <w:t>$1,861.20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23910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16:20 hours but not more than 16:30 hours</w:t>
            </w:r>
          </w:p>
        </w:tc>
        <w:tc>
          <w:tcPr>
            <w:tcW w:w="1084" w:type="dxa"/>
            <w:shd w:val="clear" w:color="auto" w:fill="FFFFFF"/>
          </w:tcPr>
          <w:p w:rsidR="004D6ED9" w:rsidRPr="00936483" w:rsidRDefault="004D6ED9" w:rsidP="006719FE">
            <w:pPr>
              <w:pStyle w:val="TableText"/>
              <w:keepLines/>
              <w:ind w:right="-30"/>
            </w:pPr>
            <w:r w:rsidRPr="00936483">
              <w:t>$1,881.00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23920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16:30 hours but not more than 16:40 hours</w:t>
            </w:r>
          </w:p>
        </w:tc>
        <w:tc>
          <w:tcPr>
            <w:tcW w:w="1084" w:type="dxa"/>
            <w:shd w:val="clear" w:color="auto" w:fill="FFFFFF"/>
          </w:tcPr>
          <w:p w:rsidR="004D6ED9" w:rsidRPr="00936483" w:rsidRDefault="004D6ED9" w:rsidP="006719FE">
            <w:pPr>
              <w:pStyle w:val="TableText"/>
              <w:keepLines/>
              <w:ind w:right="-30"/>
            </w:pPr>
            <w:r w:rsidRPr="00936483">
              <w:t>$1,900.80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23930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16:40 hours but not more than 16:50 hours</w:t>
            </w:r>
          </w:p>
        </w:tc>
        <w:tc>
          <w:tcPr>
            <w:tcW w:w="1084" w:type="dxa"/>
            <w:shd w:val="clear" w:color="auto" w:fill="FFFFFF"/>
          </w:tcPr>
          <w:p w:rsidR="004D6ED9" w:rsidRPr="00936483" w:rsidRDefault="004D6ED9" w:rsidP="006719FE">
            <w:pPr>
              <w:pStyle w:val="TableText"/>
              <w:keepLines/>
              <w:ind w:right="-30"/>
            </w:pPr>
            <w:r w:rsidRPr="00936483">
              <w:t>$1,920.60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23940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16:50 hours but not more than 17:00 hours</w:t>
            </w:r>
          </w:p>
        </w:tc>
        <w:tc>
          <w:tcPr>
            <w:tcW w:w="1084" w:type="dxa"/>
            <w:shd w:val="clear" w:color="auto" w:fill="FFFFFF"/>
          </w:tcPr>
          <w:p w:rsidR="004D6ED9" w:rsidRPr="00936483" w:rsidRDefault="004D6ED9" w:rsidP="006719FE">
            <w:pPr>
              <w:pStyle w:val="TableText"/>
              <w:keepLines/>
              <w:ind w:right="-30"/>
            </w:pPr>
            <w:r w:rsidRPr="00936483">
              <w:t>$1,940.40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23950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17:00 hours but not more than 17:10 hours</w:t>
            </w:r>
          </w:p>
        </w:tc>
        <w:tc>
          <w:tcPr>
            <w:tcW w:w="1084" w:type="dxa"/>
            <w:shd w:val="clear" w:color="auto" w:fill="FFFFFF"/>
          </w:tcPr>
          <w:p w:rsidR="004D6ED9" w:rsidRPr="00936483" w:rsidRDefault="004D6ED9" w:rsidP="006719FE">
            <w:pPr>
              <w:pStyle w:val="TableText"/>
              <w:keepLines/>
              <w:ind w:right="-30"/>
            </w:pPr>
            <w:r w:rsidRPr="00936483">
              <w:t>$1,960.20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23960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17:10 hours but not more than 17:20 hours</w:t>
            </w:r>
          </w:p>
        </w:tc>
        <w:tc>
          <w:tcPr>
            <w:tcW w:w="1084" w:type="dxa"/>
            <w:shd w:val="clear" w:color="auto" w:fill="FFFFFF"/>
          </w:tcPr>
          <w:p w:rsidR="004D6ED9" w:rsidRPr="00936483" w:rsidRDefault="004D6ED9" w:rsidP="006719FE">
            <w:pPr>
              <w:pStyle w:val="TableText"/>
              <w:keepLines/>
              <w:ind w:right="-30"/>
            </w:pPr>
            <w:r w:rsidRPr="00936483">
              <w:t>$1,980.00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23970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17:20 hours but not more than 17:30 hours</w:t>
            </w:r>
          </w:p>
        </w:tc>
        <w:tc>
          <w:tcPr>
            <w:tcW w:w="1084" w:type="dxa"/>
            <w:shd w:val="clear" w:color="auto" w:fill="FFFFFF"/>
          </w:tcPr>
          <w:p w:rsidR="004D6ED9" w:rsidRPr="00936483" w:rsidRDefault="004D6ED9" w:rsidP="006719FE">
            <w:pPr>
              <w:pStyle w:val="TableText"/>
              <w:keepLines/>
              <w:ind w:right="-30"/>
            </w:pPr>
            <w:r w:rsidRPr="00936483">
              <w:t>$1,999.80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23980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17:30 hours but not more than 17:40 hours</w:t>
            </w:r>
          </w:p>
        </w:tc>
        <w:tc>
          <w:tcPr>
            <w:tcW w:w="1084" w:type="dxa"/>
            <w:shd w:val="clear" w:color="auto" w:fill="FFFFFF"/>
          </w:tcPr>
          <w:p w:rsidR="004D6ED9" w:rsidRPr="00936483" w:rsidRDefault="004D6ED9" w:rsidP="006719FE">
            <w:pPr>
              <w:pStyle w:val="TableText"/>
              <w:keepLines/>
              <w:ind w:right="-30"/>
            </w:pPr>
            <w:r w:rsidRPr="00936483">
              <w:t>$2,019.60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23990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re than</w:t>
            </w:r>
            <w:r w:rsidRPr="00936483">
              <w:rPr>
                <w:snapToGrid w:val="0"/>
              </w:rPr>
              <w:t>17:40 hours but not more than 17:50 hours</w:t>
            </w:r>
          </w:p>
        </w:tc>
        <w:tc>
          <w:tcPr>
            <w:tcW w:w="1084" w:type="dxa"/>
            <w:shd w:val="clear" w:color="auto" w:fill="FFFFFF"/>
          </w:tcPr>
          <w:p w:rsidR="004D6ED9" w:rsidRPr="00936483" w:rsidRDefault="004D6ED9" w:rsidP="006719FE">
            <w:pPr>
              <w:pStyle w:val="TableText"/>
              <w:keepLines/>
              <w:ind w:right="-30"/>
            </w:pPr>
            <w:r w:rsidRPr="00936483">
              <w:t>$2,039.40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24100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17:50 hours but not more than 18:00 hours</w:t>
            </w:r>
          </w:p>
        </w:tc>
        <w:tc>
          <w:tcPr>
            <w:tcW w:w="1084" w:type="dxa"/>
            <w:shd w:val="clear" w:color="auto" w:fill="FFFFFF"/>
          </w:tcPr>
          <w:p w:rsidR="004D6ED9" w:rsidRPr="00936483" w:rsidRDefault="004D6ED9" w:rsidP="006719FE">
            <w:pPr>
              <w:pStyle w:val="TableText"/>
              <w:keepLines/>
              <w:ind w:right="-30"/>
            </w:pPr>
            <w:r w:rsidRPr="00936483">
              <w:t>$2,059.20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24101</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18:00 hours but not more than 18:10 hours</w:t>
            </w:r>
          </w:p>
        </w:tc>
        <w:tc>
          <w:tcPr>
            <w:tcW w:w="1084" w:type="dxa"/>
            <w:shd w:val="clear" w:color="auto" w:fill="FFFFFF"/>
          </w:tcPr>
          <w:p w:rsidR="004D6ED9" w:rsidRPr="00936483" w:rsidRDefault="004D6ED9" w:rsidP="006719FE">
            <w:pPr>
              <w:pStyle w:val="TableText"/>
              <w:keepLines/>
              <w:ind w:right="-30"/>
            </w:pPr>
            <w:r w:rsidRPr="00936483">
              <w:t>$2,079.00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24102</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18:10 hours but not more than 18:20 hours</w:t>
            </w:r>
          </w:p>
        </w:tc>
        <w:tc>
          <w:tcPr>
            <w:tcW w:w="1084" w:type="dxa"/>
            <w:shd w:val="clear" w:color="auto" w:fill="FFFFFF"/>
          </w:tcPr>
          <w:p w:rsidR="004D6ED9" w:rsidRPr="00936483" w:rsidRDefault="004D6ED9" w:rsidP="006719FE">
            <w:pPr>
              <w:pStyle w:val="TableText"/>
              <w:keepLines/>
              <w:ind w:right="-30"/>
            </w:pPr>
            <w:r w:rsidRPr="00936483">
              <w:t>$2,098.80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24103</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18:20 hours but not more than 18:30 hours</w:t>
            </w:r>
          </w:p>
        </w:tc>
        <w:tc>
          <w:tcPr>
            <w:tcW w:w="1084" w:type="dxa"/>
            <w:shd w:val="clear" w:color="auto" w:fill="FFFFFF"/>
          </w:tcPr>
          <w:p w:rsidR="004D6ED9" w:rsidRPr="00936483" w:rsidRDefault="004D6ED9" w:rsidP="006719FE">
            <w:pPr>
              <w:pStyle w:val="TableText"/>
              <w:keepLines/>
              <w:ind w:right="-30"/>
            </w:pPr>
            <w:r w:rsidRPr="00936483">
              <w:t>$2,118.60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24104</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18:30 hours but not more than 18:40 hours</w:t>
            </w:r>
          </w:p>
        </w:tc>
        <w:tc>
          <w:tcPr>
            <w:tcW w:w="1084" w:type="dxa"/>
            <w:shd w:val="clear" w:color="auto" w:fill="FFFFFF"/>
          </w:tcPr>
          <w:p w:rsidR="004D6ED9" w:rsidRPr="00936483" w:rsidRDefault="004D6ED9" w:rsidP="006719FE">
            <w:pPr>
              <w:pStyle w:val="TableText"/>
              <w:keepLines/>
              <w:ind w:right="-30"/>
            </w:pPr>
            <w:r w:rsidRPr="00936483">
              <w:t>$2,138.40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24105</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18:40 hours but not more than 18:50 hours</w:t>
            </w:r>
          </w:p>
        </w:tc>
        <w:tc>
          <w:tcPr>
            <w:tcW w:w="1084" w:type="dxa"/>
            <w:shd w:val="clear" w:color="auto" w:fill="FFFFFF"/>
          </w:tcPr>
          <w:p w:rsidR="004D6ED9" w:rsidRPr="00936483" w:rsidRDefault="004D6ED9" w:rsidP="006719FE">
            <w:pPr>
              <w:pStyle w:val="TableText"/>
              <w:keepLines/>
              <w:ind w:right="-30"/>
            </w:pPr>
            <w:r w:rsidRPr="00936483">
              <w:t>$2,158.20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24106</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18:50 hours but not more than 19:00 hours</w:t>
            </w:r>
          </w:p>
        </w:tc>
        <w:tc>
          <w:tcPr>
            <w:tcW w:w="1084" w:type="dxa"/>
            <w:shd w:val="clear" w:color="auto" w:fill="FFFFFF"/>
          </w:tcPr>
          <w:p w:rsidR="004D6ED9" w:rsidRPr="00936483" w:rsidRDefault="004D6ED9" w:rsidP="006719FE">
            <w:pPr>
              <w:pStyle w:val="TableText"/>
              <w:keepLines/>
              <w:ind w:right="-30"/>
            </w:pPr>
            <w:r w:rsidRPr="00936483">
              <w:t>$2,178.00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24107</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19:00 hours but not more than 19:10 hours</w:t>
            </w:r>
          </w:p>
        </w:tc>
        <w:tc>
          <w:tcPr>
            <w:tcW w:w="1084" w:type="dxa"/>
            <w:shd w:val="clear" w:color="auto" w:fill="FFFFFF"/>
          </w:tcPr>
          <w:p w:rsidR="004D6ED9" w:rsidRPr="00936483" w:rsidRDefault="004D6ED9" w:rsidP="006719FE">
            <w:pPr>
              <w:pStyle w:val="TableText"/>
              <w:keepLines/>
              <w:ind w:right="-30"/>
            </w:pPr>
            <w:r w:rsidRPr="00936483">
              <w:t>$2,197.80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24108</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19:10 hours but not more than 19:20 hours</w:t>
            </w:r>
          </w:p>
        </w:tc>
        <w:tc>
          <w:tcPr>
            <w:tcW w:w="1084" w:type="dxa"/>
            <w:shd w:val="clear" w:color="auto" w:fill="FFFFFF"/>
          </w:tcPr>
          <w:p w:rsidR="004D6ED9" w:rsidRPr="00936483" w:rsidRDefault="004D6ED9" w:rsidP="006719FE">
            <w:pPr>
              <w:pStyle w:val="TableText"/>
              <w:keepLines/>
              <w:ind w:right="-30"/>
            </w:pPr>
            <w:r w:rsidRPr="00936483">
              <w:t>$2,217.60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24109</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19:20 hours but not more than 19:30 hours</w:t>
            </w:r>
          </w:p>
        </w:tc>
        <w:tc>
          <w:tcPr>
            <w:tcW w:w="1084" w:type="dxa"/>
            <w:shd w:val="clear" w:color="auto" w:fill="FFFFFF"/>
          </w:tcPr>
          <w:p w:rsidR="004D6ED9" w:rsidRPr="00936483" w:rsidRDefault="004D6ED9" w:rsidP="006719FE">
            <w:pPr>
              <w:pStyle w:val="TableText"/>
              <w:keepLines/>
              <w:ind w:right="-30"/>
            </w:pPr>
            <w:r w:rsidRPr="00936483">
              <w:t>$2,237.40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24110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19:30 hours but not more than 19:40 hours</w:t>
            </w:r>
          </w:p>
        </w:tc>
        <w:tc>
          <w:tcPr>
            <w:tcW w:w="1084" w:type="dxa"/>
            <w:shd w:val="clear" w:color="auto" w:fill="FFFFFF"/>
          </w:tcPr>
          <w:p w:rsidR="004D6ED9" w:rsidRPr="00936483" w:rsidRDefault="004D6ED9" w:rsidP="006719FE">
            <w:pPr>
              <w:pStyle w:val="TableText"/>
              <w:keepLines/>
              <w:ind w:right="-30"/>
            </w:pPr>
            <w:r w:rsidRPr="00936483">
              <w:t>$2,257.20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24111</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19:40 hours but not more than 19:50 hours</w:t>
            </w:r>
          </w:p>
        </w:tc>
        <w:tc>
          <w:tcPr>
            <w:tcW w:w="1084" w:type="dxa"/>
            <w:shd w:val="clear" w:color="auto" w:fill="FFFFFF"/>
          </w:tcPr>
          <w:p w:rsidR="004D6ED9" w:rsidRPr="00936483" w:rsidRDefault="004D6ED9" w:rsidP="006719FE">
            <w:pPr>
              <w:pStyle w:val="TableText"/>
              <w:keepLines/>
              <w:ind w:right="-30"/>
            </w:pPr>
            <w:r w:rsidRPr="00936483">
              <w:t>$2,277.00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24112</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19:50 hours but not more than 20:00 hours</w:t>
            </w:r>
          </w:p>
        </w:tc>
        <w:tc>
          <w:tcPr>
            <w:tcW w:w="1084" w:type="dxa"/>
            <w:shd w:val="clear" w:color="auto" w:fill="FFFFFF"/>
          </w:tcPr>
          <w:p w:rsidR="004D6ED9" w:rsidRPr="00936483" w:rsidRDefault="004D6ED9" w:rsidP="006719FE">
            <w:pPr>
              <w:pStyle w:val="TableText"/>
              <w:keepLines/>
              <w:ind w:right="-30"/>
            </w:pPr>
            <w:r w:rsidRPr="00936483">
              <w:t>$2,296.80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24113</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20:00 hours but not more than 20:10 hours</w:t>
            </w:r>
          </w:p>
        </w:tc>
        <w:tc>
          <w:tcPr>
            <w:tcW w:w="1084" w:type="dxa"/>
            <w:shd w:val="clear" w:color="auto" w:fill="FFFFFF"/>
          </w:tcPr>
          <w:p w:rsidR="004D6ED9" w:rsidRPr="00936483" w:rsidRDefault="004D6ED9" w:rsidP="006719FE">
            <w:pPr>
              <w:pStyle w:val="TableText"/>
              <w:keepLines/>
              <w:ind w:right="-30"/>
            </w:pPr>
            <w:r w:rsidRPr="00936483">
              <w:t>$2,316.60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24114</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20:10 hours but not more than 20:20 hours</w:t>
            </w:r>
          </w:p>
        </w:tc>
        <w:tc>
          <w:tcPr>
            <w:tcW w:w="1084" w:type="dxa"/>
            <w:shd w:val="clear" w:color="auto" w:fill="FFFFFF"/>
          </w:tcPr>
          <w:p w:rsidR="004D6ED9" w:rsidRPr="00936483" w:rsidRDefault="004D6ED9" w:rsidP="006719FE">
            <w:pPr>
              <w:pStyle w:val="TableText"/>
              <w:keepLines/>
              <w:ind w:right="-30"/>
            </w:pPr>
            <w:r w:rsidRPr="00936483">
              <w:t>$2,336.40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24115</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20:20 hours but not more than 20:30 hours</w:t>
            </w:r>
          </w:p>
        </w:tc>
        <w:tc>
          <w:tcPr>
            <w:tcW w:w="1084" w:type="dxa"/>
            <w:shd w:val="clear" w:color="auto" w:fill="FFFFFF"/>
          </w:tcPr>
          <w:p w:rsidR="004D6ED9" w:rsidRPr="00936483" w:rsidRDefault="004D6ED9" w:rsidP="006719FE">
            <w:pPr>
              <w:pStyle w:val="TableText"/>
              <w:keepLines/>
              <w:ind w:right="-30"/>
            </w:pPr>
            <w:r w:rsidRPr="00936483">
              <w:t>$2,356.20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24116</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20:30 hours but not more than 20:40 hours</w:t>
            </w:r>
          </w:p>
        </w:tc>
        <w:tc>
          <w:tcPr>
            <w:tcW w:w="1084" w:type="dxa"/>
            <w:shd w:val="clear" w:color="auto" w:fill="FFFFFF"/>
          </w:tcPr>
          <w:p w:rsidR="004D6ED9" w:rsidRPr="00936483" w:rsidRDefault="004D6ED9" w:rsidP="006719FE">
            <w:pPr>
              <w:pStyle w:val="TableText"/>
              <w:keepLines/>
              <w:ind w:right="-30"/>
            </w:pPr>
            <w:r w:rsidRPr="00936483">
              <w:t>$2,376.00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24117</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20:40 hours but not more than 20:50 hours</w:t>
            </w:r>
          </w:p>
        </w:tc>
        <w:tc>
          <w:tcPr>
            <w:tcW w:w="1084" w:type="dxa"/>
            <w:shd w:val="clear" w:color="auto" w:fill="FFFFFF"/>
          </w:tcPr>
          <w:p w:rsidR="004D6ED9" w:rsidRPr="00936483" w:rsidRDefault="004D6ED9" w:rsidP="006719FE">
            <w:pPr>
              <w:pStyle w:val="TableText"/>
              <w:keepLines/>
              <w:ind w:right="-30"/>
            </w:pPr>
            <w:r w:rsidRPr="00936483">
              <w:t>$2,395.80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24118</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20:50 hours but not more than 21:00 hours</w:t>
            </w:r>
          </w:p>
        </w:tc>
        <w:tc>
          <w:tcPr>
            <w:tcW w:w="1084" w:type="dxa"/>
            <w:shd w:val="clear" w:color="auto" w:fill="FFFFFF"/>
          </w:tcPr>
          <w:p w:rsidR="004D6ED9" w:rsidRPr="00936483" w:rsidRDefault="004D6ED9" w:rsidP="006719FE">
            <w:pPr>
              <w:pStyle w:val="TableText"/>
              <w:keepLines/>
              <w:ind w:right="-30"/>
            </w:pPr>
            <w:r w:rsidRPr="00936483">
              <w:t>$2,415.60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24119</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21:00 hours but not more than 21:10 hours</w:t>
            </w:r>
          </w:p>
        </w:tc>
        <w:tc>
          <w:tcPr>
            <w:tcW w:w="1084" w:type="dxa"/>
            <w:shd w:val="clear" w:color="auto" w:fill="FFFFFF"/>
          </w:tcPr>
          <w:p w:rsidR="004D6ED9" w:rsidRPr="00936483" w:rsidRDefault="004D6ED9" w:rsidP="006719FE">
            <w:pPr>
              <w:pStyle w:val="TableText"/>
              <w:keepLines/>
              <w:ind w:right="-30"/>
            </w:pPr>
            <w:r w:rsidRPr="00936483">
              <w:t>$2,435.40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24120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21:10 hours but not more than 21:20 hours</w:t>
            </w:r>
          </w:p>
        </w:tc>
        <w:tc>
          <w:tcPr>
            <w:tcW w:w="1084" w:type="dxa"/>
            <w:shd w:val="clear" w:color="auto" w:fill="FFFFFF"/>
          </w:tcPr>
          <w:p w:rsidR="004D6ED9" w:rsidRPr="00936483" w:rsidRDefault="004D6ED9" w:rsidP="006719FE">
            <w:pPr>
              <w:pStyle w:val="TableText"/>
              <w:keepLines/>
              <w:ind w:right="-30"/>
            </w:pPr>
            <w:r w:rsidRPr="00936483">
              <w:t>$2,455.20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24121</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21:20 hours but not more than 21:30 hours</w:t>
            </w:r>
          </w:p>
        </w:tc>
        <w:tc>
          <w:tcPr>
            <w:tcW w:w="1084" w:type="dxa"/>
            <w:shd w:val="clear" w:color="auto" w:fill="FFFFFF"/>
          </w:tcPr>
          <w:p w:rsidR="004D6ED9" w:rsidRPr="00936483" w:rsidRDefault="004D6ED9" w:rsidP="006719FE">
            <w:pPr>
              <w:pStyle w:val="TableText"/>
              <w:keepLines/>
              <w:ind w:right="-30"/>
            </w:pPr>
            <w:r w:rsidRPr="00936483">
              <w:t>$2,475.00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24122</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21:30 hours but not more than 21:40 hours</w:t>
            </w:r>
          </w:p>
        </w:tc>
        <w:tc>
          <w:tcPr>
            <w:tcW w:w="1084" w:type="dxa"/>
            <w:shd w:val="clear" w:color="auto" w:fill="FFFFFF"/>
          </w:tcPr>
          <w:p w:rsidR="004D6ED9" w:rsidRPr="00936483" w:rsidRDefault="004D6ED9" w:rsidP="006719FE">
            <w:pPr>
              <w:pStyle w:val="TableText"/>
              <w:keepLines/>
              <w:ind w:right="-30"/>
            </w:pPr>
            <w:r w:rsidRPr="00936483">
              <w:t>$2,494.80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24123</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21:40 hours but not more than 21:50 hours</w:t>
            </w:r>
          </w:p>
        </w:tc>
        <w:tc>
          <w:tcPr>
            <w:tcW w:w="1084" w:type="dxa"/>
            <w:shd w:val="clear" w:color="auto" w:fill="FFFFFF"/>
          </w:tcPr>
          <w:p w:rsidR="004D6ED9" w:rsidRPr="00936483" w:rsidRDefault="004D6ED9" w:rsidP="006719FE">
            <w:pPr>
              <w:pStyle w:val="TableText"/>
              <w:keepLines/>
              <w:ind w:right="-30"/>
            </w:pPr>
            <w:r w:rsidRPr="00936483">
              <w:t>$2,514.60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24124</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21:50 hours but not more than 22:00 hours</w:t>
            </w:r>
          </w:p>
        </w:tc>
        <w:tc>
          <w:tcPr>
            <w:tcW w:w="1084" w:type="dxa"/>
            <w:shd w:val="clear" w:color="auto" w:fill="FFFFFF"/>
          </w:tcPr>
          <w:p w:rsidR="004D6ED9" w:rsidRPr="00936483" w:rsidRDefault="004D6ED9" w:rsidP="006719FE">
            <w:pPr>
              <w:pStyle w:val="TableText"/>
              <w:keepLines/>
              <w:ind w:right="-30"/>
            </w:pPr>
            <w:r w:rsidRPr="00936483">
              <w:t>$2,534.40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24125</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22:00 hours but not more than 22:10 hours</w:t>
            </w:r>
          </w:p>
        </w:tc>
        <w:tc>
          <w:tcPr>
            <w:tcW w:w="1084" w:type="dxa"/>
            <w:shd w:val="clear" w:color="auto" w:fill="FFFFFF"/>
          </w:tcPr>
          <w:p w:rsidR="004D6ED9" w:rsidRPr="00936483" w:rsidRDefault="004D6ED9" w:rsidP="006719FE">
            <w:pPr>
              <w:pStyle w:val="TableText"/>
              <w:keepLines/>
              <w:ind w:right="-30"/>
            </w:pPr>
            <w:r w:rsidRPr="00936483">
              <w:t>$2,554.20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24126</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22:10 hours but not more than 22:20 hours</w:t>
            </w:r>
          </w:p>
        </w:tc>
        <w:tc>
          <w:tcPr>
            <w:tcW w:w="1084" w:type="dxa"/>
            <w:shd w:val="clear" w:color="auto" w:fill="FFFFFF"/>
          </w:tcPr>
          <w:p w:rsidR="004D6ED9" w:rsidRPr="00936483" w:rsidRDefault="004D6ED9" w:rsidP="006719FE">
            <w:pPr>
              <w:pStyle w:val="TableText"/>
              <w:keepLines/>
              <w:ind w:right="-30"/>
            </w:pPr>
            <w:r w:rsidRPr="00936483">
              <w:t>$2,574.00</w:t>
            </w:r>
          </w:p>
        </w:tc>
      </w:tr>
      <w:tr w:rsidR="004D6ED9" w:rsidRPr="00936483" w:rsidTr="004D6ED9">
        <w:trPr>
          <w:cantSplit/>
        </w:trPr>
        <w:tc>
          <w:tcPr>
            <w:tcW w:w="798" w:type="dxa"/>
            <w:shd w:val="clear" w:color="auto" w:fill="FFFFFF"/>
          </w:tcPr>
          <w:p w:rsidR="004D6ED9" w:rsidRPr="00936483" w:rsidRDefault="004D6ED9" w:rsidP="006719FE">
            <w:pPr>
              <w:pStyle w:val="TableText"/>
              <w:keepNext/>
              <w:keepLines/>
              <w:ind w:left="-35"/>
              <w:rPr>
                <w:snapToGrid w:val="0"/>
              </w:rPr>
            </w:pPr>
            <w:r w:rsidRPr="00936483">
              <w:t>24127</w:t>
            </w:r>
          </w:p>
        </w:tc>
        <w:tc>
          <w:tcPr>
            <w:tcW w:w="5607" w:type="dxa"/>
            <w:shd w:val="clear" w:color="auto" w:fill="FFFFFF"/>
          </w:tcPr>
          <w:p w:rsidR="004D6ED9" w:rsidRPr="00936483" w:rsidRDefault="004D6ED9" w:rsidP="006719FE">
            <w:pPr>
              <w:pStyle w:val="TableText"/>
              <w:keepNext/>
              <w:keepLines/>
              <w:rPr>
                <w:snapToGrid w:val="0"/>
              </w:rPr>
            </w:pPr>
            <w:r w:rsidRPr="00936483">
              <w:rPr>
                <w:snapToGrid w:val="0"/>
              </w:rPr>
              <w:t>Anaesthesia, perfusion or assistance, if the service time is mo</w:t>
            </w:r>
            <w:r w:rsidRPr="00936483">
              <w:t xml:space="preserve">re than </w:t>
            </w:r>
            <w:r w:rsidRPr="00936483">
              <w:rPr>
                <w:snapToGrid w:val="0"/>
              </w:rPr>
              <w:t>22:20 hours but not more than 22:30 hours</w:t>
            </w:r>
          </w:p>
        </w:tc>
        <w:tc>
          <w:tcPr>
            <w:tcW w:w="1084" w:type="dxa"/>
            <w:shd w:val="clear" w:color="auto" w:fill="FFFFFF"/>
          </w:tcPr>
          <w:p w:rsidR="004D6ED9" w:rsidRPr="00936483" w:rsidRDefault="004D6ED9" w:rsidP="006719FE">
            <w:pPr>
              <w:pStyle w:val="TableText"/>
              <w:keepLines/>
              <w:ind w:right="-30"/>
            </w:pPr>
            <w:r w:rsidRPr="00936483">
              <w:t>$2,593.80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24128</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22:30 hours but not more than 22:40 hours</w:t>
            </w:r>
          </w:p>
        </w:tc>
        <w:tc>
          <w:tcPr>
            <w:tcW w:w="1084" w:type="dxa"/>
            <w:shd w:val="clear" w:color="auto" w:fill="FFFFFF"/>
          </w:tcPr>
          <w:p w:rsidR="004D6ED9" w:rsidRPr="00936483" w:rsidRDefault="004D6ED9" w:rsidP="006719FE">
            <w:pPr>
              <w:pStyle w:val="TableText"/>
              <w:keepLines/>
              <w:ind w:right="-30"/>
            </w:pPr>
            <w:r w:rsidRPr="00936483">
              <w:t>$2,613.60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24129</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22:40 hours but not more than 22:50 hours</w:t>
            </w:r>
          </w:p>
        </w:tc>
        <w:tc>
          <w:tcPr>
            <w:tcW w:w="1084" w:type="dxa"/>
            <w:shd w:val="clear" w:color="auto" w:fill="FFFFFF"/>
          </w:tcPr>
          <w:p w:rsidR="004D6ED9" w:rsidRPr="00936483" w:rsidRDefault="004D6ED9" w:rsidP="006719FE">
            <w:pPr>
              <w:pStyle w:val="TableText"/>
              <w:keepLines/>
              <w:ind w:right="-30"/>
            </w:pPr>
            <w:r w:rsidRPr="00936483">
              <w:t>$2,633.40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24130</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22:50 hours but not more than 23:00 hours</w:t>
            </w:r>
          </w:p>
        </w:tc>
        <w:tc>
          <w:tcPr>
            <w:tcW w:w="1084" w:type="dxa"/>
            <w:shd w:val="clear" w:color="auto" w:fill="FFFFFF"/>
          </w:tcPr>
          <w:p w:rsidR="004D6ED9" w:rsidRPr="00936483" w:rsidRDefault="004D6ED9" w:rsidP="006719FE">
            <w:pPr>
              <w:pStyle w:val="TableText"/>
              <w:keepLines/>
              <w:ind w:right="-30"/>
            </w:pPr>
            <w:r w:rsidRPr="00936483">
              <w:t>$2,653.20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24131</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23:00 hours but not more than 23:10 hours</w:t>
            </w:r>
          </w:p>
        </w:tc>
        <w:tc>
          <w:tcPr>
            <w:tcW w:w="1084" w:type="dxa"/>
            <w:shd w:val="clear" w:color="auto" w:fill="FFFFFF"/>
          </w:tcPr>
          <w:p w:rsidR="004D6ED9" w:rsidRPr="00936483" w:rsidRDefault="004D6ED9" w:rsidP="006719FE">
            <w:pPr>
              <w:pStyle w:val="TableText"/>
              <w:keepLines/>
              <w:ind w:right="-30"/>
            </w:pPr>
            <w:r w:rsidRPr="00936483">
              <w:t>$2,673.00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24132</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23:10 hours but not more than 23:20 hours</w:t>
            </w:r>
          </w:p>
        </w:tc>
        <w:tc>
          <w:tcPr>
            <w:tcW w:w="1084" w:type="dxa"/>
            <w:shd w:val="clear" w:color="auto" w:fill="FFFFFF"/>
          </w:tcPr>
          <w:p w:rsidR="004D6ED9" w:rsidRPr="00936483" w:rsidRDefault="004D6ED9" w:rsidP="006719FE">
            <w:pPr>
              <w:pStyle w:val="TableText"/>
              <w:keepLines/>
              <w:ind w:right="-30"/>
            </w:pPr>
            <w:r w:rsidRPr="00936483">
              <w:t>$2,692.80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24133</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23:20 hours but not more than 23:30 hours</w:t>
            </w:r>
          </w:p>
        </w:tc>
        <w:tc>
          <w:tcPr>
            <w:tcW w:w="1084" w:type="dxa"/>
            <w:shd w:val="clear" w:color="auto" w:fill="FFFFFF"/>
          </w:tcPr>
          <w:p w:rsidR="004D6ED9" w:rsidRPr="00936483" w:rsidRDefault="004D6ED9" w:rsidP="006719FE">
            <w:pPr>
              <w:pStyle w:val="TableText"/>
              <w:keepLines/>
              <w:ind w:right="-30"/>
            </w:pPr>
            <w:r w:rsidRPr="00936483">
              <w:t>$2,712.60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24134</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23:30 hours but not more than 23:40 hours</w:t>
            </w:r>
          </w:p>
        </w:tc>
        <w:tc>
          <w:tcPr>
            <w:tcW w:w="1084" w:type="dxa"/>
            <w:shd w:val="clear" w:color="auto" w:fill="FFFFFF"/>
          </w:tcPr>
          <w:p w:rsidR="004D6ED9" w:rsidRPr="00936483" w:rsidRDefault="004D6ED9" w:rsidP="006719FE">
            <w:pPr>
              <w:pStyle w:val="TableText"/>
              <w:keepLines/>
              <w:ind w:right="-30"/>
            </w:pPr>
            <w:r w:rsidRPr="00936483">
              <w:t>$2,732.40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24135</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23:40 hours but not more than 23:50 hours</w:t>
            </w:r>
          </w:p>
        </w:tc>
        <w:tc>
          <w:tcPr>
            <w:tcW w:w="1084" w:type="dxa"/>
            <w:shd w:val="clear" w:color="auto" w:fill="FFFFFF"/>
          </w:tcPr>
          <w:p w:rsidR="004D6ED9" w:rsidRPr="00936483" w:rsidRDefault="004D6ED9" w:rsidP="006719FE">
            <w:pPr>
              <w:pStyle w:val="TableText"/>
              <w:keepLines/>
              <w:ind w:right="-30"/>
            </w:pPr>
            <w:r w:rsidRPr="00936483">
              <w:t>$2,752.20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24136</w:t>
            </w:r>
          </w:p>
        </w:tc>
        <w:tc>
          <w:tcPr>
            <w:tcW w:w="5607" w:type="dxa"/>
            <w:shd w:val="clear" w:color="auto" w:fill="FFFFFF"/>
          </w:tcPr>
          <w:p w:rsidR="004D6ED9" w:rsidRPr="00936483" w:rsidRDefault="004D6ED9" w:rsidP="006719FE">
            <w:pPr>
              <w:pStyle w:val="TableText"/>
              <w:keepLines/>
              <w:rPr>
                <w:snapToGrid w:val="0"/>
              </w:rPr>
            </w:pPr>
            <w:r w:rsidRPr="00936483">
              <w:rPr>
                <w:snapToGrid w:val="0"/>
              </w:rPr>
              <w:t>Anaesthesia, perfusion or assistance, if the service time is mo</w:t>
            </w:r>
            <w:r w:rsidRPr="00936483">
              <w:t xml:space="preserve">re than </w:t>
            </w:r>
            <w:r w:rsidRPr="00936483">
              <w:rPr>
                <w:snapToGrid w:val="0"/>
              </w:rPr>
              <w:t>23:50 hours but not more than 24:00 hours</w:t>
            </w:r>
          </w:p>
        </w:tc>
        <w:tc>
          <w:tcPr>
            <w:tcW w:w="1084" w:type="dxa"/>
            <w:shd w:val="clear" w:color="auto" w:fill="FFFFFF"/>
          </w:tcPr>
          <w:p w:rsidR="004D6ED9" w:rsidRPr="00936483" w:rsidRDefault="004D6ED9" w:rsidP="006719FE">
            <w:pPr>
              <w:pStyle w:val="TableText"/>
              <w:keepLines/>
              <w:ind w:right="-30"/>
            </w:pPr>
            <w:r w:rsidRPr="00936483">
              <w:t>$2,772.00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22</w:t>
            </w:r>
            <w:r w:rsidR="00344318" w:rsidRPr="00936483">
              <w:t>—</w:t>
            </w:r>
            <w:r w:rsidRPr="00936483">
              <w:t xml:space="preserve">Anaesthesia, perfusion and assistance at anaesthesia </w:t>
            </w:r>
            <w:r w:rsidR="00570CF7">
              <w:br/>
            </w:r>
            <w:r w:rsidRPr="00936483">
              <w:t>(modifying components</w:t>
            </w:r>
            <w:r w:rsidR="00344318" w:rsidRPr="00936483">
              <w:t>—</w:t>
            </w:r>
            <w:r w:rsidRPr="00936483">
              <w:t>physical status)</w:t>
            </w:r>
          </w:p>
        </w:tc>
      </w:tr>
      <w:tr w:rsidR="004D6ED9" w:rsidRPr="00936483" w:rsidTr="0015676E">
        <w:trPr>
          <w:cantSplit/>
        </w:trPr>
        <w:tc>
          <w:tcPr>
            <w:tcW w:w="798" w:type="dxa"/>
            <w:shd w:val="clear" w:color="auto" w:fill="FFFFFF"/>
          </w:tcPr>
          <w:p w:rsidR="004D6ED9" w:rsidRPr="00936483" w:rsidRDefault="004D6ED9" w:rsidP="006719FE">
            <w:pPr>
              <w:pStyle w:val="TableText"/>
              <w:keepLines/>
              <w:ind w:left="-35"/>
              <w:rPr>
                <w:snapToGrid w:val="0"/>
              </w:rPr>
            </w:pPr>
            <w:r w:rsidRPr="00936483">
              <w:t>25000</w:t>
            </w:r>
          </w:p>
        </w:tc>
        <w:tc>
          <w:tcPr>
            <w:tcW w:w="5607" w:type="dxa"/>
            <w:shd w:val="clear" w:color="auto" w:fill="FFFFFF"/>
          </w:tcPr>
          <w:p w:rsidR="004D6ED9" w:rsidRPr="00936483" w:rsidRDefault="004D6ED9" w:rsidP="006719FE">
            <w:pPr>
              <w:pStyle w:val="TableText"/>
              <w:keepLines/>
              <w:ind w:right="-89"/>
              <w:rPr>
                <w:snapToGrid w:val="0"/>
              </w:rPr>
            </w:pPr>
            <w:r w:rsidRPr="00936483">
              <w:t xml:space="preserve">Anaesthesia, perfusion or assistance in the management of anaesthesia, </w:t>
            </w:r>
            <w:r w:rsidRPr="00936483">
              <w:rPr>
                <w:snapToGrid w:val="0"/>
              </w:rPr>
              <w:t>if the patient has severe systemic disease (equivalent to ASA physical status indicator 3)</w:t>
            </w:r>
          </w:p>
        </w:tc>
        <w:tc>
          <w:tcPr>
            <w:tcW w:w="1084" w:type="dxa"/>
            <w:shd w:val="clear" w:color="auto" w:fill="FFFFFF"/>
          </w:tcPr>
          <w:p w:rsidR="004D6ED9" w:rsidRPr="00936483" w:rsidRDefault="004D6ED9" w:rsidP="006719FE">
            <w:pPr>
              <w:pStyle w:val="TableText"/>
              <w:keepLines/>
              <w:ind w:right="-30"/>
              <w:jc w:val="right"/>
            </w:pPr>
            <w:r w:rsidRPr="00936483">
              <w:t>$19.80</w:t>
            </w:r>
          </w:p>
        </w:tc>
      </w:tr>
      <w:tr w:rsidR="004D6ED9" w:rsidRPr="00936483" w:rsidTr="0015676E">
        <w:trPr>
          <w:cantSplit/>
        </w:trPr>
        <w:tc>
          <w:tcPr>
            <w:tcW w:w="798" w:type="dxa"/>
            <w:shd w:val="clear" w:color="auto" w:fill="FFFFFF"/>
          </w:tcPr>
          <w:p w:rsidR="004D6ED9" w:rsidRPr="00936483" w:rsidRDefault="004D6ED9" w:rsidP="006719FE">
            <w:pPr>
              <w:pStyle w:val="TableText"/>
              <w:keepLines/>
              <w:ind w:left="-35"/>
              <w:rPr>
                <w:snapToGrid w:val="0"/>
              </w:rPr>
            </w:pPr>
            <w:r w:rsidRPr="00936483">
              <w:t>25005</w:t>
            </w:r>
          </w:p>
        </w:tc>
        <w:tc>
          <w:tcPr>
            <w:tcW w:w="5607" w:type="dxa"/>
            <w:shd w:val="clear" w:color="auto" w:fill="FFFFFF"/>
          </w:tcPr>
          <w:p w:rsidR="004D6ED9" w:rsidRPr="00936483" w:rsidRDefault="004D6ED9" w:rsidP="006719FE">
            <w:pPr>
              <w:pStyle w:val="TableText"/>
              <w:keepLines/>
              <w:rPr>
                <w:snapToGrid w:val="0"/>
              </w:rPr>
            </w:pPr>
            <w:r w:rsidRPr="00936483">
              <w:t xml:space="preserve">Anaesthesia, perfusion or assistance in the management of anaesthesia, </w:t>
            </w:r>
            <w:r w:rsidRPr="00936483">
              <w:rPr>
                <w:snapToGrid w:val="0"/>
              </w:rPr>
              <w:t>if the patient has severe systemic disease which is a constant threat to life (equivalent to ASA physical status indicator 4)</w:t>
            </w:r>
          </w:p>
        </w:tc>
        <w:tc>
          <w:tcPr>
            <w:tcW w:w="1084" w:type="dxa"/>
            <w:shd w:val="clear" w:color="auto" w:fill="FFFFFF"/>
          </w:tcPr>
          <w:p w:rsidR="004D6ED9" w:rsidRPr="00936483" w:rsidRDefault="004D6ED9" w:rsidP="006719FE">
            <w:pPr>
              <w:pStyle w:val="TableText"/>
              <w:keepLines/>
              <w:ind w:right="-30"/>
              <w:jc w:val="right"/>
            </w:pPr>
            <w:r w:rsidRPr="00936483">
              <w:t>$39.60</w:t>
            </w:r>
          </w:p>
        </w:tc>
      </w:tr>
      <w:tr w:rsidR="004D6ED9" w:rsidRPr="00936483" w:rsidTr="0015676E">
        <w:trPr>
          <w:cantSplit/>
        </w:trPr>
        <w:tc>
          <w:tcPr>
            <w:tcW w:w="798" w:type="dxa"/>
            <w:shd w:val="clear" w:color="auto" w:fill="FFFFFF"/>
          </w:tcPr>
          <w:p w:rsidR="004D6ED9" w:rsidRPr="00936483" w:rsidRDefault="004D6ED9" w:rsidP="006719FE">
            <w:pPr>
              <w:pStyle w:val="TableText"/>
              <w:keepLines/>
              <w:ind w:left="-35"/>
              <w:rPr>
                <w:snapToGrid w:val="0"/>
              </w:rPr>
            </w:pPr>
            <w:r w:rsidRPr="00936483">
              <w:t>25010</w:t>
            </w:r>
          </w:p>
        </w:tc>
        <w:tc>
          <w:tcPr>
            <w:tcW w:w="5607" w:type="dxa"/>
            <w:shd w:val="clear" w:color="auto" w:fill="FFFFFF"/>
          </w:tcPr>
          <w:p w:rsidR="004D6ED9" w:rsidRPr="00936483" w:rsidRDefault="004D6ED9" w:rsidP="006719FE">
            <w:pPr>
              <w:pStyle w:val="TableText"/>
              <w:keepLines/>
              <w:tabs>
                <w:tab w:val="left" w:pos="5563"/>
              </w:tabs>
              <w:rPr>
                <w:snapToGrid w:val="0"/>
              </w:rPr>
            </w:pPr>
            <w:r w:rsidRPr="00936483">
              <w:t xml:space="preserve">Anaesthesia, perfusion or assistance in the management of anaesthesia, </w:t>
            </w:r>
            <w:r w:rsidRPr="00936483">
              <w:rPr>
                <w:snapToGrid w:val="0"/>
              </w:rPr>
              <w:t>if the patient is not expected to survive for 24 hours, with or without the associated operation (equivalent to ASA physical status indicator 5)</w:t>
            </w:r>
          </w:p>
        </w:tc>
        <w:tc>
          <w:tcPr>
            <w:tcW w:w="1084" w:type="dxa"/>
            <w:shd w:val="clear" w:color="auto" w:fill="FFFFFF"/>
          </w:tcPr>
          <w:p w:rsidR="004D6ED9" w:rsidRPr="00936483" w:rsidRDefault="004D6ED9" w:rsidP="006719FE">
            <w:pPr>
              <w:pStyle w:val="TableText"/>
              <w:keepLines/>
              <w:ind w:right="-30"/>
              <w:jc w:val="right"/>
            </w:pPr>
            <w:r w:rsidRPr="00936483">
              <w:t>$59.40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23</w:t>
            </w:r>
            <w:r w:rsidR="00344318" w:rsidRPr="00936483">
              <w:t>—</w:t>
            </w:r>
            <w:r w:rsidRPr="00936483">
              <w:t>Anaesthesia, perfusion and assistance at anaesthesia</w:t>
            </w:r>
            <w:r w:rsidR="00570CF7">
              <w:br/>
            </w:r>
            <w:r w:rsidRPr="00936483">
              <w:t>(modifying components</w:t>
            </w:r>
            <w:r w:rsidR="00344318" w:rsidRPr="00936483">
              <w:t>—</w:t>
            </w:r>
            <w:r w:rsidRPr="00936483">
              <w:t>other)</w:t>
            </w:r>
          </w:p>
        </w:tc>
      </w:tr>
      <w:tr w:rsidR="004D6ED9" w:rsidRPr="00936483" w:rsidTr="004D6ED9">
        <w:trPr>
          <w:cantSplit/>
        </w:trPr>
        <w:tc>
          <w:tcPr>
            <w:tcW w:w="798" w:type="dxa"/>
            <w:shd w:val="clear" w:color="auto" w:fill="FFFFFF"/>
          </w:tcPr>
          <w:p w:rsidR="004D6ED9" w:rsidRPr="00936483" w:rsidRDefault="004D6ED9" w:rsidP="006719FE">
            <w:pPr>
              <w:pStyle w:val="TableText"/>
              <w:keepNext/>
              <w:keepLines/>
              <w:ind w:left="-35"/>
              <w:rPr>
                <w:snapToGrid w:val="0"/>
              </w:rPr>
            </w:pPr>
            <w:r w:rsidRPr="00936483">
              <w:t>25015</w:t>
            </w:r>
          </w:p>
        </w:tc>
        <w:tc>
          <w:tcPr>
            <w:tcW w:w="5607" w:type="dxa"/>
            <w:shd w:val="clear" w:color="auto" w:fill="FFFFFF"/>
          </w:tcPr>
          <w:p w:rsidR="004D6ED9" w:rsidRPr="00936483" w:rsidRDefault="004D6ED9" w:rsidP="006719FE">
            <w:pPr>
              <w:pStyle w:val="TableText"/>
              <w:keepNext/>
              <w:keepLines/>
              <w:rPr>
                <w:snapToGrid w:val="0"/>
              </w:rPr>
            </w:pPr>
            <w:r w:rsidRPr="00936483">
              <w:t xml:space="preserve">Anaesthesia, perfusion or assistance in the management of anaesthesia, </w:t>
            </w:r>
            <w:r w:rsidRPr="00936483">
              <w:rPr>
                <w:snapToGrid w:val="0"/>
              </w:rPr>
              <w:t xml:space="preserve">if the patient’s age is </w:t>
            </w:r>
            <w:r w:rsidRPr="00936483">
              <w:t>less than 12 months or is</w:t>
            </w:r>
            <w:r w:rsidRPr="00936483">
              <w:rPr>
                <w:snapToGrid w:val="0"/>
              </w:rPr>
              <w:t xml:space="preserve"> 70 years or more</w:t>
            </w:r>
          </w:p>
        </w:tc>
        <w:tc>
          <w:tcPr>
            <w:tcW w:w="1084" w:type="dxa"/>
            <w:shd w:val="clear" w:color="auto" w:fill="FFFFFF"/>
          </w:tcPr>
          <w:p w:rsidR="004D6ED9" w:rsidRPr="00936483" w:rsidRDefault="004D6ED9" w:rsidP="006719FE">
            <w:pPr>
              <w:pStyle w:val="TableText"/>
              <w:keepLines/>
              <w:ind w:right="-30"/>
              <w:jc w:val="right"/>
            </w:pPr>
            <w:r w:rsidRPr="00936483">
              <w:t>$19.80</w:t>
            </w:r>
          </w:p>
        </w:tc>
      </w:tr>
      <w:tr w:rsidR="004D6ED9" w:rsidRPr="00936483" w:rsidTr="004D6ED9">
        <w:trPr>
          <w:cantSplit/>
        </w:trPr>
        <w:tc>
          <w:tcPr>
            <w:tcW w:w="798" w:type="dxa"/>
            <w:shd w:val="clear" w:color="auto" w:fill="FFFFFF"/>
          </w:tcPr>
          <w:p w:rsidR="004D6ED9" w:rsidRPr="00936483" w:rsidRDefault="004D6ED9" w:rsidP="006719FE">
            <w:pPr>
              <w:pStyle w:val="TableText"/>
              <w:keepLines/>
              <w:ind w:left="-35"/>
              <w:rPr>
                <w:snapToGrid w:val="0"/>
              </w:rPr>
            </w:pPr>
            <w:r w:rsidRPr="00936483">
              <w:t>25020</w:t>
            </w:r>
          </w:p>
        </w:tc>
        <w:tc>
          <w:tcPr>
            <w:tcW w:w="5607" w:type="dxa"/>
            <w:shd w:val="clear" w:color="auto" w:fill="FFFFFF"/>
          </w:tcPr>
          <w:p w:rsidR="004D6ED9" w:rsidRPr="00936483" w:rsidRDefault="004D6ED9" w:rsidP="006719FE">
            <w:pPr>
              <w:pStyle w:val="TableText"/>
              <w:keepLines/>
              <w:rPr>
                <w:snapToGrid w:val="0"/>
              </w:rPr>
            </w:pPr>
            <w:r w:rsidRPr="00936483">
              <w:t xml:space="preserve">Anaesthesia, perfusion or assistance in the management of anaesthesia, </w:t>
            </w:r>
            <w:r w:rsidRPr="00936483">
              <w:rPr>
                <w:snapToGrid w:val="0"/>
              </w:rPr>
              <w:t>if the patient requires immediate treatment without which there would be significant threat to life or body part—other than a service associated with a service to which item 25025, 25030 or 25050 applies</w:t>
            </w:r>
          </w:p>
        </w:tc>
        <w:tc>
          <w:tcPr>
            <w:tcW w:w="1084" w:type="dxa"/>
            <w:shd w:val="clear" w:color="auto" w:fill="FFFFFF"/>
          </w:tcPr>
          <w:p w:rsidR="004D6ED9" w:rsidRPr="00936483" w:rsidRDefault="004D6ED9" w:rsidP="006719FE">
            <w:pPr>
              <w:pStyle w:val="TableText"/>
              <w:keepLines/>
              <w:ind w:right="-30"/>
              <w:jc w:val="right"/>
            </w:pPr>
            <w:r w:rsidRPr="00936483">
              <w:t>$39.60</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24</w:t>
            </w:r>
            <w:r w:rsidR="00344318" w:rsidRPr="00936483">
              <w:t>—</w:t>
            </w:r>
            <w:r w:rsidRPr="00936483">
              <w:t xml:space="preserve">Anaesthesia and assistance at anaesthesia (after hours </w:t>
            </w:r>
            <w:r w:rsidR="00A42E3E">
              <w:br/>
            </w:r>
            <w:r w:rsidRPr="00936483">
              <w:t>emergency modifier)</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25025</w:t>
            </w:r>
          </w:p>
        </w:tc>
        <w:tc>
          <w:tcPr>
            <w:tcW w:w="5607" w:type="dxa"/>
            <w:shd w:val="clear" w:color="auto" w:fill="FFFFFF"/>
          </w:tcPr>
          <w:p w:rsidR="005E3E83" w:rsidRPr="00936483" w:rsidRDefault="005E3E83" w:rsidP="006719FE">
            <w:pPr>
              <w:pStyle w:val="TableText"/>
              <w:keepLines/>
              <w:ind w:right="44"/>
              <w:rPr>
                <w:snapToGrid w:val="0"/>
              </w:rPr>
            </w:pPr>
            <w:r w:rsidRPr="00936483">
              <w:t>Anaesthesia</w:t>
            </w:r>
            <w:r w:rsidRPr="00936483">
              <w:rPr>
                <w:snapToGrid w:val="0"/>
              </w:rPr>
              <w:t>, if the patient requires immediate treatment without which there would be significant threat to life or body part and if more than 50% of the service time occurs between 8</w:t>
            </w:r>
            <w:r w:rsidR="007A0200" w:rsidRPr="00936483">
              <w:rPr>
                <w:snapToGrid w:val="0"/>
              </w:rPr>
              <w:t> </w:t>
            </w:r>
            <w:r w:rsidRPr="00936483">
              <w:rPr>
                <w:snapToGrid w:val="0"/>
              </w:rPr>
              <w:t>pm to 8</w:t>
            </w:r>
            <w:r w:rsidR="007A0200" w:rsidRPr="00936483">
              <w:rPr>
                <w:snapToGrid w:val="0"/>
              </w:rPr>
              <w:t> </w:t>
            </w:r>
            <w:r w:rsidRPr="00936483">
              <w:rPr>
                <w:snapToGrid w:val="0"/>
              </w:rPr>
              <w:t>am on any weekday, or on a Saturday, Sunday or public holiday</w:t>
            </w:r>
          </w:p>
        </w:tc>
        <w:tc>
          <w:tcPr>
            <w:tcW w:w="1084" w:type="dxa"/>
            <w:shd w:val="clear" w:color="auto" w:fill="FFFFFF"/>
          </w:tcPr>
          <w:p w:rsidR="005E3E83" w:rsidRPr="00936483" w:rsidRDefault="005E3E83" w:rsidP="006719FE">
            <w:pPr>
              <w:pStyle w:val="TableText"/>
              <w:keepLines/>
              <w:ind w:left="-45" w:right="-121"/>
              <w:rPr>
                <w:snapToGrid w:val="0"/>
              </w:rPr>
            </w:pPr>
            <w:r w:rsidRPr="00936483">
              <w:rPr>
                <w:snapToGrid w:val="0"/>
              </w:rPr>
              <w:t xml:space="preserve">Amount </w:t>
            </w:r>
            <w:r w:rsidRPr="00A42E3E">
              <w:t>under</w:t>
            </w:r>
            <w:r w:rsidRPr="00936483">
              <w:rPr>
                <w:snapToGrid w:val="0"/>
              </w:rPr>
              <w:t xml:space="preserve"> </w:t>
            </w:r>
            <w:r w:rsidRPr="00936483">
              <w:t>clause</w:t>
            </w:r>
            <w:r w:rsidRPr="00936483">
              <w:rPr>
                <w:snapToGrid w:val="0"/>
              </w:rPr>
              <w:t xml:space="preserve"> 2.43.1</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25030</w:t>
            </w:r>
          </w:p>
        </w:tc>
        <w:tc>
          <w:tcPr>
            <w:tcW w:w="5607" w:type="dxa"/>
            <w:shd w:val="clear" w:color="auto" w:fill="FFFFFF"/>
          </w:tcPr>
          <w:p w:rsidR="005E3E83" w:rsidRPr="00936483" w:rsidRDefault="005E3E83" w:rsidP="006719FE">
            <w:pPr>
              <w:pStyle w:val="TableText"/>
              <w:keepLines/>
              <w:ind w:right="44"/>
              <w:rPr>
                <w:snapToGrid w:val="0"/>
              </w:rPr>
            </w:pPr>
            <w:r w:rsidRPr="00936483">
              <w:rPr>
                <w:snapToGrid w:val="0"/>
              </w:rPr>
              <w:t>Assistance in the management of anaesthesia, if the patient requires immediate treatment without which there would be significant threat to life or body part and if more than 50% of the service time occurs between 8</w:t>
            </w:r>
            <w:r w:rsidR="007A0200" w:rsidRPr="00936483">
              <w:rPr>
                <w:snapToGrid w:val="0"/>
              </w:rPr>
              <w:t> </w:t>
            </w:r>
            <w:r w:rsidRPr="00936483">
              <w:rPr>
                <w:snapToGrid w:val="0"/>
              </w:rPr>
              <w:t>pm to 8</w:t>
            </w:r>
            <w:r w:rsidR="007A0200" w:rsidRPr="00936483">
              <w:rPr>
                <w:snapToGrid w:val="0"/>
              </w:rPr>
              <w:t> </w:t>
            </w:r>
            <w:r w:rsidRPr="00936483">
              <w:rPr>
                <w:snapToGrid w:val="0"/>
              </w:rPr>
              <w:t>am on any weekday, or on a Saturday, Sunday or public holiday</w:t>
            </w:r>
          </w:p>
        </w:tc>
        <w:tc>
          <w:tcPr>
            <w:tcW w:w="1084" w:type="dxa"/>
            <w:shd w:val="clear" w:color="auto" w:fill="FFFFFF"/>
          </w:tcPr>
          <w:p w:rsidR="005E3E83" w:rsidRPr="00936483" w:rsidRDefault="005E3E83" w:rsidP="006719FE">
            <w:pPr>
              <w:pStyle w:val="TableText"/>
              <w:keepLines/>
              <w:ind w:left="-45" w:right="-121"/>
              <w:rPr>
                <w:snapToGrid w:val="0"/>
              </w:rPr>
            </w:pPr>
            <w:r w:rsidRPr="00936483">
              <w:t>Amount</w:t>
            </w:r>
            <w:r w:rsidRPr="00936483">
              <w:rPr>
                <w:snapToGrid w:val="0"/>
              </w:rPr>
              <w:t xml:space="preserve"> </w:t>
            </w:r>
            <w:r w:rsidRPr="00A42E3E">
              <w:t>under</w:t>
            </w:r>
            <w:r w:rsidRPr="00936483">
              <w:rPr>
                <w:snapToGrid w:val="0"/>
              </w:rPr>
              <w:t xml:space="preserve"> clause 2.43.1</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25</w:t>
            </w:r>
            <w:r w:rsidR="00344318" w:rsidRPr="00936483">
              <w:t>—</w:t>
            </w:r>
            <w:r w:rsidRPr="00936483">
              <w:t>Perfusion (after hours emergency modifier)</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rPr>
                <w:snapToGrid w:val="0"/>
              </w:rPr>
            </w:pPr>
            <w:r w:rsidRPr="00936483">
              <w:t>25050</w:t>
            </w:r>
          </w:p>
        </w:tc>
        <w:tc>
          <w:tcPr>
            <w:tcW w:w="5607" w:type="dxa"/>
            <w:shd w:val="clear" w:color="auto" w:fill="FFFFFF"/>
          </w:tcPr>
          <w:p w:rsidR="005E3E83" w:rsidRPr="00936483" w:rsidRDefault="005E3E83" w:rsidP="006719FE">
            <w:pPr>
              <w:pStyle w:val="TableText"/>
              <w:keepLines/>
              <w:ind w:left="-42"/>
              <w:rPr>
                <w:snapToGrid w:val="0"/>
              </w:rPr>
            </w:pPr>
            <w:r w:rsidRPr="00936483">
              <w:rPr>
                <w:snapToGrid w:val="0"/>
              </w:rPr>
              <w:t>Perfusion, if the patient requires immediate treatment without which there would be significant threat to life or body part and if more than 50% of the service time occurs between 8</w:t>
            </w:r>
            <w:r w:rsidR="007A0200" w:rsidRPr="00936483">
              <w:rPr>
                <w:snapToGrid w:val="0"/>
              </w:rPr>
              <w:t> </w:t>
            </w:r>
            <w:r w:rsidRPr="00936483">
              <w:rPr>
                <w:snapToGrid w:val="0"/>
              </w:rPr>
              <w:t>pm to 8</w:t>
            </w:r>
            <w:r w:rsidR="007A0200" w:rsidRPr="00936483">
              <w:rPr>
                <w:snapToGrid w:val="0"/>
              </w:rPr>
              <w:t> </w:t>
            </w:r>
            <w:r w:rsidRPr="00936483">
              <w:rPr>
                <w:snapToGrid w:val="0"/>
              </w:rPr>
              <w:t>am on any weekday, or on a Saturday, Sunday or public holiday</w:t>
            </w:r>
          </w:p>
        </w:tc>
        <w:tc>
          <w:tcPr>
            <w:tcW w:w="1084" w:type="dxa"/>
            <w:shd w:val="clear" w:color="auto" w:fill="FFFFFF"/>
          </w:tcPr>
          <w:p w:rsidR="005E3E83" w:rsidRPr="00936483" w:rsidRDefault="005E3E83" w:rsidP="006719FE">
            <w:pPr>
              <w:pStyle w:val="TableText"/>
              <w:keepLines/>
              <w:ind w:left="-45" w:right="-121"/>
              <w:rPr>
                <w:snapToGrid w:val="0"/>
              </w:rPr>
            </w:pPr>
            <w:r w:rsidRPr="00936483">
              <w:rPr>
                <w:snapToGrid w:val="0"/>
              </w:rPr>
              <w:t xml:space="preserve">Amount </w:t>
            </w:r>
            <w:r w:rsidRPr="00936483">
              <w:t>under</w:t>
            </w:r>
            <w:r w:rsidRPr="00936483">
              <w:rPr>
                <w:snapToGrid w:val="0"/>
              </w:rPr>
              <w:t xml:space="preserve"> claus</w:t>
            </w:r>
            <w:r w:rsidRPr="00A42E3E">
              <w:t>e 2.43.</w:t>
            </w:r>
            <w:r w:rsidRPr="00936483">
              <w:rPr>
                <w:snapToGrid w:val="0"/>
              </w:rPr>
              <w:t>1</w:t>
            </w:r>
          </w:p>
        </w:tc>
      </w:tr>
      <w:tr w:rsidR="005E3E83" w:rsidRPr="00936483" w:rsidTr="004D6ED9">
        <w:trPr>
          <w:cantSplit/>
        </w:trPr>
        <w:tc>
          <w:tcPr>
            <w:tcW w:w="7489" w:type="dxa"/>
            <w:gridSpan w:val="3"/>
            <w:shd w:val="clear" w:color="auto" w:fill="FFFFFF"/>
          </w:tcPr>
          <w:p w:rsidR="005E3E83" w:rsidRPr="00936483" w:rsidRDefault="005E3E83" w:rsidP="006719FE">
            <w:pPr>
              <w:pStyle w:val="ColHead2"/>
              <w:keepLines/>
              <w:ind w:left="-35" w:right="-30"/>
            </w:pPr>
            <w:r w:rsidRPr="00936483">
              <w:t>Subgroup 26</w:t>
            </w:r>
            <w:r w:rsidR="00344318" w:rsidRPr="00936483">
              <w:t>—</w:t>
            </w:r>
            <w:r w:rsidRPr="00936483">
              <w:t>Assistance at anaesthesia</w:t>
            </w:r>
          </w:p>
        </w:tc>
      </w:tr>
      <w:tr w:rsidR="005E3E83" w:rsidRPr="00936483" w:rsidTr="004D6ED9">
        <w:trPr>
          <w:cantSplit/>
        </w:trPr>
        <w:tc>
          <w:tcPr>
            <w:tcW w:w="798" w:type="dxa"/>
            <w:shd w:val="clear" w:color="auto" w:fill="FFFFFF"/>
          </w:tcPr>
          <w:p w:rsidR="005E3E83" w:rsidRPr="00936483" w:rsidRDefault="005E3E83" w:rsidP="006719FE">
            <w:pPr>
              <w:pStyle w:val="TableText"/>
              <w:keepLines/>
              <w:ind w:left="-35"/>
            </w:pPr>
            <w:r w:rsidRPr="00936483">
              <w:t>25200</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Assistance in the management of anaesthesia requiring continuous anaesthesia on a patient in imminent danger of death requiring continuous life saving emergency treatment, to the exclusion of attendance on all other patients</w:t>
            </w:r>
          </w:p>
        </w:tc>
        <w:tc>
          <w:tcPr>
            <w:tcW w:w="1084" w:type="dxa"/>
            <w:shd w:val="clear" w:color="auto" w:fill="FFFFFF"/>
          </w:tcPr>
          <w:p w:rsidR="005E3E83" w:rsidRPr="00936483" w:rsidRDefault="005E3E83" w:rsidP="006719FE">
            <w:pPr>
              <w:pStyle w:val="TableText"/>
              <w:keepLines/>
              <w:ind w:left="-45" w:right="-111"/>
              <w:rPr>
                <w:snapToGrid w:val="0"/>
              </w:rPr>
            </w:pPr>
            <w:r w:rsidRPr="00936483">
              <w:t>Amount under clause 2.43.2</w:t>
            </w:r>
          </w:p>
        </w:tc>
      </w:tr>
      <w:tr w:rsidR="005E3E83" w:rsidRPr="00936483" w:rsidTr="004D6ED9">
        <w:trPr>
          <w:cantSplit/>
          <w:trHeight w:val="571"/>
        </w:trPr>
        <w:tc>
          <w:tcPr>
            <w:tcW w:w="798" w:type="dxa"/>
            <w:shd w:val="clear" w:color="auto" w:fill="FFFFFF"/>
          </w:tcPr>
          <w:p w:rsidR="005E3E83" w:rsidRPr="00936483" w:rsidRDefault="005E3E83" w:rsidP="006719FE">
            <w:pPr>
              <w:pStyle w:val="TableText"/>
              <w:keepLines/>
              <w:ind w:left="-35"/>
              <w:rPr>
                <w:snapToGrid w:val="0"/>
              </w:rPr>
            </w:pPr>
            <w:r w:rsidRPr="00936483">
              <w:t>25205</w:t>
            </w:r>
          </w:p>
        </w:tc>
        <w:tc>
          <w:tcPr>
            <w:tcW w:w="5607" w:type="dxa"/>
            <w:shd w:val="clear" w:color="auto" w:fill="FFFFFF"/>
          </w:tcPr>
          <w:p w:rsidR="005E3E83" w:rsidRPr="00936483" w:rsidRDefault="005E3E83" w:rsidP="006719FE">
            <w:pPr>
              <w:pStyle w:val="TableText"/>
              <w:keepLines/>
              <w:rPr>
                <w:snapToGrid w:val="0"/>
              </w:rPr>
            </w:pPr>
            <w:r w:rsidRPr="00936483">
              <w:rPr>
                <w:snapToGrid w:val="0"/>
              </w:rPr>
              <w:t>Assistance in the management of elective anaesthesia, if:</w:t>
            </w:r>
          </w:p>
          <w:p w:rsidR="005E3E83" w:rsidRPr="00936483" w:rsidRDefault="005E3E83" w:rsidP="006719FE">
            <w:pPr>
              <w:pStyle w:val="TableP1a"/>
              <w:keepLines/>
            </w:pPr>
            <w:r w:rsidRPr="00936483">
              <w:tab/>
              <w:t>(a)</w:t>
            </w:r>
            <w:r w:rsidRPr="00936483">
              <w:tab/>
              <w:t>the patient has complex airway problems; or</w:t>
            </w:r>
          </w:p>
          <w:p w:rsidR="005E3E83" w:rsidRPr="00936483" w:rsidRDefault="005E3E83" w:rsidP="006719FE">
            <w:pPr>
              <w:pStyle w:val="TableP1a"/>
              <w:keepLines/>
            </w:pPr>
            <w:r w:rsidRPr="00936483">
              <w:tab/>
              <w:t>(b)</w:t>
            </w:r>
            <w:r w:rsidRPr="00936483">
              <w:tab/>
              <w:t>the patient is a neonate or a complex paediatric case; or</w:t>
            </w:r>
          </w:p>
        </w:tc>
        <w:tc>
          <w:tcPr>
            <w:tcW w:w="1084" w:type="dxa"/>
            <w:shd w:val="clear" w:color="auto" w:fill="FFFFFF"/>
          </w:tcPr>
          <w:p w:rsidR="005E3E83" w:rsidRPr="00936483" w:rsidRDefault="005E3E83" w:rsidP="006719FE">
            <w:pPr>
              <w:pStyle w:val="TableText"/>
              <w:keepLines/>
              <w:ind w:left="-45" w:right="-121"/>
              <w:rPr>
                <w:snapToGrid w:val="0"/>
              </w:rPr>
            </w:pPr>
            <w:r w:rsidRPr="00936483">
              <w:t>Amount under clause 2.43.2</w:t>
            </w:r>
          </w:p>
        </w:tc>
      </w:tr>
      <w:tr w:rsidR="005E3E83" w:rsidRPr="00936483" w:rsidTr="004D6ED9">
        <w:trPr>
          <w:cantSplit/>
          <w:trHeight w:val="1471"/>
        </w:trPr>
        <w:tc>
          <w:tcPr>
            <w:tcW w:w="798" w:type="dxa"/>
            <w:tcBorders>
              <w:bottom w:val="single" w:sz="4" w:space="0" w:color="auto"/>
            </w:tcBorders>
            <w:shd w:val="clear" w:color="auto" w:fill="FFFFFF"/>
          </w:tcPr>
          <w:p w:rsidR="005E3E83" w:rsidRPr="00936483" w:rsidRDefault="005E3E83" w:rsidP="006719FE">
            <w:pPr>
              <w:pStyle w:val="TableText"/>
              <w:keepLines/>
            </w:pPr>
          </w:p>
        </w:tc>
        <w:tc>
          <w:tcPr>
            <w:tcW w:w="5607" w:type="dxa"/>
            <w:tcBorders>
              <w:bottom w:val="single" w:sz="4" w:space="0" w:color="auto"/>
            </w:tcBorders>
            <w:shd w:val="clear" w:color="auto" w:fill="FFFFFF"/>
          </w:tcPr>
          <w:p w:rsidR="005E3E83" w:rsidRPr="00936483" w:rsidRDefault="005E3E83" w:rsidP="006719FE">
            <w:pPr>
              <w:pStyle w:val="TableP1a"/>
              <w:keepLines/>
            </w:pPr>
            <w:r w:rsidRPr="00936483">
              <w:tab/>
              <w:t>(c)</w:t>
            </w:r>
            <w:r w:rsidRPr="00936483">
              <w:tab/>
              <w:t>there is anticipated to be massive blood loss (greater than 50% of blood volume) during the procedure; or</w:t>
            </w:r>
          </w:p>
          <w:p w:rsidR="005E3E83" w:rsidRPr="00936483" w:rsidRDefault="005E3E83" w:rsidP="006719FE">
            <w:pPr>
              <w:pStyle w:val="TableP1a"/>
              <w:keepLines/>
            </w:pPr>
            <w:r w:rsidRPr="00936483">
              <w:tab/>
              <w:t>(d)</w:t>
            </w:r>
            <w:r w:rsidRPr="00936483">
              <w:tab/>
              <w:t>the patient is critically ill, with multiple organ failure; or</w:t>
            </w:r>
          </w:p>
          <w:p w:rsidR="005E3E83" w:rsidRPr="00936483" w:rsidRDefault="005E3E83" w:rsidP="006719FE">
            <w:pPr>
              <w:pStyle w:val="TableP1a"/>
              <w:keepLines/>
              <w:rPr>
                <w:snapToGrid w:val="0"/>
              </w:rPr>
            </w:pPr>
            <w:r w:rsidRPr="00936483">
              <w:tab/>
              <w:t>(e)</w:t>
            </w:r>
            <w:r w:rsidRPr="00936483">
              <w:tab/>
              <w:t>the service time of the management of anaesthesia exceeds 6 hours and the assistance is provided to the exclusion of attendance on all other patients</w:t>
            </w:r>
          </w:p>
        </w:tc>
        <w:tc>
          <w:tcPr>
            <w:tcW w:w="1084" w:type="dxa"/>
            <w:tcBorders>
              <w:bottom w:val="single" w:sz="4" w:space="0" w:color="auto"/>
            </w:tcBorders>
            <w:shd w:val="clear" w:color="auto" w:fill="FFFFFF"/>
          </w:tcPr>
          <w:p w:rsidR="005E3E83" w:rsidRPr="00936483" w:rsidRDefault="005E3E83" w:rsidP="006719FE">
            <w:pPr>
              <w:pStyle w:val="TableText"/>
              <w:keepLines/>
              <w:ind w:right="-30"/>
              <w:jc w:val="right"/>
            </w:pPr>
          </w:p>
        </w:tc>
      </w:tr>
    </w:tbl>
    <w:p w:rsidR="005E3E83" w:rsidRPr="00936483" w:rsidRDefault="005E3E83" w:rsidP="006719FE">
      <w:pPr>
        <w:pStyle w:val="HD"/>
      </w:pPr>
      <w:bookmarkStart w:id="208" w:name="_Toc329356914"/>
      <w:r w:rsidRPr="001B079B">
        <w:rPr>
          <w:rStyle w:val="CharDivNo"/>
        </w:rPr>
        <w:t>Division 2.44</w:t>
      </w:r>
      <w:r w:rsidRPr="00936483">
        <w:tab/>
      </w:r>
      <w:r w:rsidRPr="001B079B">
        <w:rPr>
          <w:rStyle w:val="CharDivText"/>
        </w:rPr>
        <w:t>Group T8</w:t>
      </w:r>
      <w:r w:rsidR="00344318" w:rsidRPr="001B079B">
        <w:rPr>
          <w:rStyle w:val="CharDivText"/>
        </w:rPr>
        <w:t>—</w:t>
      </w:r>
      <w:r w:rsidRPr="001B079B">
        <w:rPr>
          <w:rStyle w:val="CharDivText"/>
        </w:rPr>
        <w:t>Surgical operations</w:t>
      </w:r>
      <w:bookmarkEnd w:id="208"/>
    </w:p>
    <w:p w:rsidR="005E3E83" w:rsidRPr="00936483" w:rsidRDefault="005E3E83" w:rsidP="006719FE">
      <w:pPr>
        <w:pStyle w:val="HS"/>
      </w:pPr>
      <w:bookmarkStart w:id="209" w:name="_Toc329356915"/>
      <w:r w:rsidRPr="00936483">
        <w:t>Subdivision A</w:t>
      </w:r>
      <w:r w:rsidRPr="00936483">
        <w:tab/>
        <w:t>General</w:t>
      </w:r>
      <w:bookmarkEnd w:id="209"/>
    </w:p>
    <w:p w:rsidR="005E3E83" w:rsidRPr="00936483" w:rsidRDefault="005E3E83" w:rsidP="006719FE">
      <w:pPr>
        <w:pStyle w:val="HR"/>
        <w:rPr>
          <w:rFonts w:cs="Arial"/>
          <w:bCs/>
          <w:lang w:eastAsia="en-AU"/>
        </w:rPr>
      </w:pPr>
      <w:bookmarkStart w:id="210" w:name="_Toc329356916"/>
      <w:r w:rsidRPr="001B079B">
        <w:rPr>
          <w:rStyle w:val="CharSectno"/>
        </w:rPr>
        <w:t>2.44.1</w:t>
      </w:r>
      <w:r w:rsidRPr="00936483">
        <w:rPr>
          <w:rFonts w:cs="Arial"/>
          <w:bCs/>
          <w:lang w:eastAsia="en-AU"/>
        </w:rPr>
        <w:tab/>
        <w:t xml:space="preserve">Meaning of </w:t>
      </w:r>
      <w:r w:rsidRPr="00936483">
        <w:rPr>
          <w:rFonts w:cs="Arial"/>
          <w:bCs/>
          <w:i/>
          <w:iCs/>
          <w:lang w:eastAsia="en-AU"/>
        </w:rPr>
        <w:t>approved site</w:t>
      </w:r>
      <w:bookmarkEnd w:id="210"/>
    </w:p>
    <w:p w:rsidR="005E3E83" w:rsidRPr="00936483" w:rsidRDefault="005E3E83" w:rsidP="006719FE">
      <w:pPr>
        <w:pStyle w:val="ZR1"/>
      </w:pPr>
      <w:r w:rsidRPr="00936483">
        <w:tab/>
      </w:r>
      <w:r w:rsidRPr="00936483">
        <w:tab/>
        <w:t>In items 37220 and 37227:</w:t>
      </w:r>
    </w:p>
    <w:p w:rsidR="005E3E83" w:rsidRPr="00936483" w:rsidRDefault="005E3E83" w:rsidP="006719FE">
      <w:pPr>
        <w:pStyle w:val="definition"/>
        <w:keepLines/>
      </w:pPr>
      <w:r w:rsidRPr="00936483">
        <w:rPr>
          <w:b/>
          <w:bCs/>
          <w:i/>
          <w:iCs/>
        </w:rPr>
        <w:t>approved site</w:t>
      </w:r>
      <w:r w:rsidRPr="00936483">
        <w:t>, for radiation oncology, means a site at which radiation oncology may be performed lawfully under the law of the State or Territory in which the site is located.</w:t>
      </w:r>
    </w:p>
    <w:p w:rsidR="005E3E83" w:rsidRPr="00936483" w:rsidRDefault="005E3E83" w:rsidP="006719FE">
      <w:pPr>
        <w:pStyle w:val="HR"/>
      </w:pPr>
      <w:bookmarkStart w:id="211" w:name="_Toc329356917"/>
      <w:r w:rsidRPr="001B079B">
        <w:rPr>
          <w:rStyle w:val="CharSectno"/>
        </w:rPr>
        <w:t>2.44.2</w:t>
      </w:r>
      <w:r w:rsidRPr="00936483">
        <w:tab/>
        <w:t>Application of Group T8</w:t>
      </w:r>
      <w:bookmarkEnd w:id="211"/>
    </w:p>
    <w:p w:rsidR="005E3E83" w:rsidRPr="00936483" w:rsidRDefault="005E3E83" w:rsidP="006719FE">
      <w:pPr>
        <w:pStyle w:val="R1"/>
      </w:pPr>
      <w:r w:rsidRPr="00936483">
        <w:tab/>
      </w:r>
      <w:r w:rsidRPr="00936483">
        <w:tab/>
        <w:t>An item in Group T8 does not apply to a service mentioned in the item if the service is provided at the same time as, or in connection with, the provision of a pain pump for post</w:t>
      </w:r>
      <w:r w:rsidRPr="00936483">
        <w:noBreakHyphen/>
        <w:t>surgical pain management.</w:t>
      </w:r>
    </w:p>
    <w:p w:rsidR="005E3E83" w:rsidRPr="00936483" w:rsidRDefault="005E3E83" w:rsidP="006719FE">
      <w:pPr>
        <w:pStyle w:val="HS"/>
      </w:pPr>
      <w:bookmarkStart w:id="212" w:name="_Toc329356918"/>
      <w:r w:rsidRPr="00936483">
        <w:t>Subdivision B</w:t>
      </w:r>
      <w:r w:rsidRPr="00936483">
        <w:tab/>
        <w:t>Subgroup 1 of Group T8</w:t>
      </w:r>
      <w:bookmarkEnd w:id="212"/>
    </w:p>
    <w:p w:rsidR="005E3E83" w:rsidRPr="00936483" w:rsidRDefault="005E3E83" w:rsidP="006719FE">
      <w:pPr>
        <w:pStyle w:val="HR"/>
        <w:rPr>
          <w:i/>
        </w:rPr>
      </w:pPr>
      <w:bookmarkStart w:id="213" w:name="_Toc329356919"/>
      <w:r w:rsidRPr="001B079B">
        <w:rPr>
          <w:rStyle w:val="CharSectno"/>
        </w:rPr>
        <w:t>2.44.4</w:t>
      </w:r>
      <w:r w:rsidRPr="00936483">
        <w:tab/>
        <w:t xml:space="preserve">Meaning of </w:t>
      </w:r>
      <w:r w:rsidRPr="00936483">
        <w:rPr>
          <w:i/>
        </w:rPr>
        <w:t>amount under clause 2</w:t>
      </w:r>
      <w:r w:rsidRPr="00936483">
        <w:t>.</w:t>
      </w:r>
      <w:r w:rsidRPr="00936483">
        <w:rPr>
          <w:i/>
        </w:rPr>
        <w:t>44</w:t>
      </w:r>
      <w:r w:rsidRPr="00936483">
        <w:t>.</w:t>
      </w:r>
      <w:r w:rsidRPr="00936483">
        <w:rPr>
          <w:i/>
        </w:rPr>
        <w:t>4</w:t>
      </w:r>
      <w:bookmarkEnd w:id="213"/>
    </w:p>
    <w:p w:rsidR="005E3E83" w:rsidRPr="00936483" w:rsidRDefault="005E3E83" w:rsidP="006719FE">
      <w:pPr>
        <w:pStyle w:val="ZR1"/>
      </w:pPr>
      <w:r w:rsidRPr="00936483">
        <w:tab/>
      </w:r>
      <w:r w:rsidRPr="00936483">
        <w:tab/>
        <w:t>In item 30001:</w:t>
      </w:r>
    </w:p>
    <w:p w:rsidR="005E3E83" w:rsidRPr="00936483" w:rsidRDefault="005E3E83" w:rsidP="006719FE">
      <w:pPr>
        <w:pStyle w:val="definition"/>
        <w:keepLines/>
      </w:pPr>
      <w:r w:rsidRPr="00936483">
        <w:rPr>
          <w:b/>
          <w:i/>
        </w:rPr>
        <w:t>amount under clause 2</w:t>
      </w:r>
      <w:r w:rsidRPr="00936483">
        <w:rPr>
          <w:b/>
        </w:rPr>
        <w:t>.</w:t>
      </w:r>
      <w:r w:rsidRPr="00936483">
        <w:rPr>
          <w:b/>
          <w:i/>
        </w:rPr>
        <w:t>44</w:t>
      </w:r>
      <w:r w:rsidRPr="00936483">
        <w:rPr>
          <w:b/>
        </w:rPr>
        <w:t>.</w:t>
      </w:r>
      <w:r w:rsidRPr="00936483">
        <w:rPr>
          <w:b/>
          <w:i/>
        </w:rPr>
        <w:t>4</w:t>
      </w:r>
      <w:r w:rsidRPr="00936483">
        <w:t xml:space="preserve"> means 50% of the fee that would normally apply for a surgical procedure if the surgical procedure had not been discontinued before completion.</w:t>
      </w:r>
    </w:p>
    <w:p w:rsidR="005E3E83" w:rsidRPr="00936483" w:rsidRDefault="005E3E83" w:rsidP="006719FE">
      <w:pPr>
        <w:pStyle w:val="HR"/>
        <w:rPr>
          <w:i/>
        </w:rPr>
      </w:pPr>
      <w:bookmarkStart w:id="214" w:name="_Toc329356920"/>
      <w:r w:rsidRPr="001B079B">
        <w:rPr>
          <w:rStyle w:val="CharSectno"/>
        </w:rPr>
        <w:t>2.44.5</w:t>
      </w:r>
      <w:r w:rsidRPr="00936483">
        <w:tab/>
        <w:t xml:space="preserve">Meaning of </w:t>
      </w:r>
      <w:r w:rsidRPr="00936483">
        <w:rPr>
          <w:i/>
        </w:rPr>
        <w:t>amount under clause 2</w:t>
      </w:r>
      <w:r w:rsidRPr="00936483">
        <w:t>.</w:t>
      </w:r>
      <w:r w:rsidRPr="00936483">
        <w:rPr>
          <w:i/>
        </w:rPr>
        <w:t>44</w:t>
      </w:r>
      <w:r w:rsidRPr="00936483">
        <w:t>.</w:t>
      </w:r>
      <w:r w:rsidRPr="00936483">
        <w:rPr>
          <w:i/>
        </w:rPr>
        <w:t>5</w:t>
      </w:r>
      <w:bookmarkEnd w:id="214"/>
    </w:p>
    <w:p w:rsidR="005E3E83" w:rsidRPr="00936483" w:rsidRDefault="005E3E83" w:rsidP="006719FE">
      <w:pPr>
        <w:pStyle w:val="ZR1"/>
      </w:pPr>
      <w:r w:rsidRPr="00936483">
        <w:tab/>
      </w:r>
      <w:r w:rsidRPr="00936483">
        <w:tab/>
        <w:t>In item 31340:</w:t>
      </w:r>
    </w:p>
    <w:p w:rsidR="005E3E83" w:rsidRPr="00936483" w:rsidRDefault="005E3E83" w:rsidP="006719FE">
      <w:pPr>
        <w:pStyle w:val="definition"/>
        <w:keepLines/>
      </w:pPr>
      <w:r w:rsidRPr="00936483">
        <w:rPr>
          <w:b/>
          <w:i/>
        </w:rPr>
        <w:t>amount under clause 2</w:t>
      </w:r>
      <w:r w:rsidRPr="00936483">
        <w:rPr>
          <w:b/>
        </w:rPr>
        <w:t>.</w:t>
      </w:r>
      <w:r w:rsidRPr="00936483">
        <w:rPr>
          <w:b/>
          <w:i/>
        </w:rPr>
        <w:t>44</w:t>
      </w:r>
      <w:r w:rsidRPr="00936483">
        <w:rPr>
          <w:b/>
        </w:rPr>
        <w:t>.</w:t>
      </w:r>
      <w:r w:rsidRPr="00936483">
        <w:rPr>
          <w:b/>
          <w:i/>
        </w:rPr>
        <w:t>5</w:t>
      </w:r>
      <w:r w:rsidRPr="00936483">
        <w:t>, for the excision of muscle, bone or cartilage in association with the excision of a malignant tumour of skin under another item, means 75% of the fee payable under that other item.</w:t>
      </w:r>
    </w:p>
    <w:p w:rsidR="005E3E83" w:rsidRPr="00936483" w:rsidRDefault="005E3E83" w:rsidP="006719FE">
      <w:pPr>
        <w:pStyle w:val="HR"/>
        <w:rPr>
          <w:rFonts w:cs="Arial"/>
          <w:bCs/>
          <w:lang w:eastAsia="en-AU"/>
        </w:rPr>
      </w:pPr>
      <w:bookmarkStart w:id="215" w:name="_Toc329356921"/>
      <w:r w:rsidRPr="001B079B">
        <w:rPr>
          <w:rStyle w:val="CharSectno"/>
        </w:rPr>
        <w:t>2.44.6</w:t>
      </w:r>
      <w:r w:rsidRPr="00936483">
        <w:rPr>
          <w:rFonts w:cs="Arial"/>
          <w:bCs/>
          <w:lang w:eastAsia="en-AU"/>
        </w:rPr>
        <w:tab/>
        <w:t xml:space="preserve">Meaning of </w:t>
      </w:r>
      <w:r w:rsidRPr="00936483">
        <w:rPr>
          <w:rFonts w:cs="Arial"/>
          <w:bCs/>
          <w:i/>
          <w:iCs/>
          <w:lang w:eastAsia="en-AU"/>
        </w:rPr>
        <w:t>qualified surgeon</w:t>
      </w:r>
      <w:bookmarkEnd w:id="215"/>
    </w:p>
    <w:p w:rsidR="005E3E83" w:rsidRPr="00936483" w:rsidRDefault="005E3E83" w:rsidP="006719FE">
      <w:pPr>
        <w:pStyle w:val="ZR1"/>
        <w:rPr>
          <w:b/>
          <w:bCs/>
        </w:rPr>
      </w:pPr>
      <w:r w:rsidRPr="00936483">
        <w:tab/>
      </w:r>
      <w:r w:rsidRPr="00936483">
        <w:tab/>
        <w:t>For items</w:t>
      </w:r>
      <w:r w:rsidR="007A0200" w:rsidRPr="00936483">
        <w:t> </w:t>
      </w:r>
      <w:r w:rsidRPr="00936483">
        <w:t xml:space="preserve">31539 and 31545, a medical practitioner is a </w:t>
      </w:r>
      <w:r w:rsidRPr="00936483">
        <w:rPr>
          <w:b/>
          <w:bCs/>
          <w:i/>
          <w:iCs/>
        </w:rPr>
        <w:t>qualified surgeon</w:t>
      </w:r>
      <w:r w:rsidRPr="00936483">
        <w:t xml:space="preserve"> if:</w:t>
      </w:r>
    </w:p>
    <w:p w:rsidR="005E3E83" w:rsidRPr="00936483" w:rsidRDefault="005E3E83" w:rsidP="006719FE">
      <w:pPr>
        <w:pStyle w:val="P1"/>
      </w:pPr>
      <w:r w:rsidRPr="00936483">
        <w:rPr>
          <w:b/>
          <w:bCs/>
          <w:i/>
          <w:iCs/>
        </w:rPr>
        <w:tab/>
      </w:r>
      <w:r w:rsidRPr="00936483">
        <w:t>(a)</w:t>
      </w:r>
      <w:r w:rsidRPr="00936483">
        <w:rPr>
          <w:b/>
          <w:bCs/>
          <w:i/>
          <w:iCs/>
        </w:rPr>
        <w:tab/>
      </w:r>
      <w:r w:rsidRPr="00936483">
        <w:t>he or she is a specialist in the practice of his or her specialty of surgery; and</w:t>
      </w:r>
    </w:p>
    <w:p w:rsidR="005E3E83" w:rsidRPr="00936483" w:rsidRDefault="005E3E83" w:rsidP="006719FE">
      <w:pPr>
        <w:pStyle w:val="P1"/>
      </w:pPr>
      <w:r w:rsidRPr="00936483">
        <w:tab/>
        <w:t>(b)</w:t>
      </w:r>
      <w:r w:rsidRPr="00936483">
        <w:tab/>
        <w:t>the Chief Executive Medicare has received a written notice from the Royal Australasian College of Surgeons stating that the person meets the skills requirements for providing services to which the items apply.</w:t>
      </w:r>
    </w:p>
    <w:p w:rsidR="005E3E83" w:rsidRPr="00936483" w:rsidRDefault="005E3E83" w:rsidP="006719FE">
      <w:pPr>
        <w:pStyle w:val="HR"/>
        <w:rPr>
          <w:rFonts w:cs="Arial"/>
          <w:bCs/>
          <w:lang w:eastAsia="en-AU"/>
        </w:rPr>
      </w:pPr>
      <w:bookmarkStart w:id="216" w:name="_Toc329356922"/>
      <w:r w:rsidRPr="001B079B">
        <w:rPr>
          <w:rStyle w:val="CharSectno"/>
        </w:rPr>
        <w:t>2.44.7</w:t>
      </w:r>
      <w:r w:rsidRPr="00936483">
        <w:rPr>
          <w:rFonts w:cs="Arial"/>
          <w:bCs/>
          <w:lang w:eastAsia="en-AU"/>
        </w:rPr>
        <w:tab/>
        <w:t xml:space="preserve">Meaning of </w:t>
      </w:r>
      <w:r w:rsidRPr="00936483">
        <w:rPr>
          <w:rFonts w:cs="Arial"/>
          <w:bCs/>
          <w:i/>
          <w:iCs/>
          <w:lang w:eastAsia="en-AU"/>
        </w:rPr>
        <w:t>qualified radiologist</w:t>
      </w:r>
      <w:bookmarkEnd w:id="216"/>
    </w:p>
    <w:p w:rsidR="005E3E83" w:rsidRPr="00936483" w:rsidRDefault="005E3E83" w:rsidP="006719FE">
      <w:pPr>
        <w:pStyle w:val="ZR1"/>
        <w:rPr>
          <w:b/>
          <w:bCs/>
        </w:rPr>
      </w:pPr>
      <w:r w:rsidRPr="00936483">
        <w:tab/>
      </w:r>
      <w:r w:rsidRPr="00936483">
        <w:tab/>
        <w:t>For item</w:t>
      </w:r>
      <w:r w:rsidR="007A0200" w:rsidRPr="00936483">
        <w:t> </w:t>
      </w:r>
      <w:r w:rsidRPr="00936483">
        <w:t xml:space="preserve">31542, a medical practitioner is a </w:t>
      </w:r>
      <w:r w:rsidRPr="00936483">
        <w:rPr>
          <w:b/>
          <w:bCs/>
          <w:i/>
          <w:iCs/>
        </w:rPr>
        <w:t>qualified radiologist</w:t>
      </w:r>
      <w:r w:rsidRPr="00936483">
        <w:t xml:space="preserve"> if:</w:t>
      </w:r>
    </w:p>
    <w:p w:rsidR="005E3E83" w:rsidRPr="00936483" w:rsidRDefault="005E3E83" w:rsidP="006719FE">
      <w:pPr>
        <w:pStyle w:val="P1"/>
      </w:pPr>
      <w:r w:rsidRPr="00936483">
        <w:rPr>
          <w:b/>
          <w:bCs/>
          <w:i/>
          <w:iCs/>
        </w:rPr>
        <w:tab/>
      </w:r>
      <w:r w:rsidRPr="00936483">
        <w:t>(a)</w:t>
      </w:r>
      <w:r w:rsidRPr="00936483">
        <w:rPr>
          <w:b/>
          <w:bCs/>
          <w:i/>
          <w:iCs/>
        </w:rPr>
        <w:tab/>
      </w:r>
      <w:r w:rsidRPr="00936483">
        <w:t>he or she is a specialist in the practice of his or her specialty of radiology; and</w:t>
      </w:r>
    </w:p>
    <w:p w:rsidR="005E3E83" w:rsidRPr="00936483" w:rsidRDefault="005E3E83" w:rsidP="006719FE">
      <w:pPr>
        <w:pStyle w:val="P1"/>
      </w:pPr>
      <w:r w:rsidRPr="00936483">
        <w:tab/>
        <w:t>(b)</w:t>
      </w:r>
      <w:r w:rsidRPr="00936483">
        <w:tab/>
        <w:t>the Chief Executive Medicare has received a written notice from the Royal Australian and New Zealand College of Radiologists stating that the person meets the skills requirements for providing services to which the item applies.</w:t>
      </w:r>
    </w:p>
    <w:p w:rsidR="005E3E83" w:rsidRPr="00936483" w:rsidRDefault="005E3E83" w:rsidP="006719FE">
      <w:pPr>
        <w:pStyle w:val="HR"/>
        <w:rPr>
          <w:rFonts w:cs="Arial"/>
          <w:bCs/>
          <w:lang w:eastAsia="en-AU"/>
        </w:rPr>
      </w:pPr>
      <w:bookmarkStart w:id="217" w:name="_Toc329356923"/>
      <w:r w:rsidRPr="001B079B">
        <w:rPr>
          <w:rStyle w:val="CharSectno"/>
        </w:rPr>
        <w:t>2.44.8</w:t>
      </w:r>
      <w:r w:rsidRPr="00936483">
        <w:rPr>
          <w:rFonts w:cs="Arial"/>
          <w:bCs/>
          <w:lang w:eastAsia="en-AU"/>
        </w:rPr>
        <w:tab/>
        <w:t>Histopathological proof of malignancy in certain cases for purposes of certain items relating to surgical procedures</w:t>
      </w:r>
      <w:bookmarkEnd w:id="217"/>
    </w:p>
    <w:p w:rsidR="005E3E83" w:rsidRPr="00936483" w:rsidRDefault="005E3E83" w:rsidP="006719FE">
      <w:pPr>
        <w:pStyle w:val="ZR1"/>
      </w:pPr>
      <w:r w:rsidRPr="00936483">
        <w:tab/>
      </w:r>
      <w:r w:rsidRPr="00936483">
        <w:tab/>
        <w:t>For items 30196 to 30205, the requirement for histopathological proof of malignancy is satisfied if:</w:t>
      </w:r>
    </w:p>
    <w:p w:rsidR="005E3E83" w:rsidRPr="00936483" w:rsidRDefault="005E3E83" w:rsidP="006719FE">
      <w:pPr>
        <w:pStyle w:val="P1"/>
      </w:pPr>
      <w:r w:rsidRPr="00936483">
        <w:tab/>
        <w:t>(a)</w:t>
      </w:r>
      <w:r w:rsidRPr="00936483">
        <w:tab/>
        <w:t>multiple lesions are removed from a single anatomical region; and</w:t>
      </w:r>
    </w:p>
    <w:p w:rsidR="005E3E83" w:rsidRPr="00936483" w:rsidRDefault="005E3E83" w:rsidP="006719FE">
      <w:pPr>
        <w:pStyle w:val="P1"/>
      </w:pPr>
      <w:r w:rsidRPr="00936483">
        <w:tab/>
        <w:t>(b)</w:t>
      </w:r>
      <w:r w:rsidRPr="00936483">
        <w:tab/>
        <w:t>a single lesion from that region is histologically tested and proven positive for malignancy.</w:t>
      </w:r>
    </w:p>
    <w:p w:rsidR="005E3E83" w:rsidRPr="00936483" w:rsidRDefault="005E3E83" w:rsidP="006719FE">
      <w:pPr>
        <w:pStyle w:val="HR"/>
      </w:pPr>
      <w:bookmarkStart w:id="218" w:name="_Toc329356924"/>
      <w:r w:rsidRPr="001B079B">
        <w:rPr>
          <w:rStyle w:val="CharSectno"/>
        </w:rPr>
        <w:t>2.44.9</w:t>
      </w:r>
      <w:r w:rsidRPr="00936483">
        <w:tab/>
        <w:t>Application of items 30299 and 30300</w:t>
      </w:r>
      <w:bookmarkEnd w:id="218"/>
    </w:p>
    <w:p w:rsidR="005E3E83" w:rsidRPr="00936483" w:rsidRDefault="005E3E83" w:rsidP="006719FE">
      <w:pPr>
        <w:pStyle w:val="R1"/>
      </w:pPr>
      <w:r w:rsidRPr="00936483">
        <w:tab/>
      </w:r>
      <w:r w:rsidRPr="00936483">
        <w:tab/>
        <w:t>A service described in item</w:t>
      </w:r>
      <w:r w:rsidR="007A0200" w:rsidRPr="00936483">
        <w:t> </w:t>
      </w:r>
      <w:r w:rsidRPr="00936483">
        <w:t>30299 or 30300 applies only if pre</w:t>
      </w:r>
      <w:r w:rsidRPr="00936483">
        <w:noBreakHyphen/>
        <w:t>operative lymphoscinitigraphy is used because the patient is allergic to lymphotrophic dye.</w:t>
      </w:r>
    </w:p>
    <w:p w:rsidR="005E3E83" w:rsidRPr="00936483" w:rsidRDefault="005E3E83" w:rsidP="006719FE">
      <w:pPr>
        <w:pStyle w:val="HR"/>
      </w:pPr>
      <w:bookmarkStart w:id="219" w:name="_Toc329356925"/>
      <w:r w:rsidRPr="001B079B">
        <w:rPr>
          <w:rStyle w:val="CharSectno"/>
        </w:rPr>
        <w:t>2.44.10</w:t>
      </w:r>
      <w:r w:rsidRPr="00936483">
        <w:tab/>
        <w:t>Application of items 30440, 30451, 30492 and 30495</w:t>
      </w:r>
      <w:bookmarkEnd w:id="219"/>
    </w:p>
    <w:p w:rsidR="005E3E83" w:rsidRPr="00936483" w:rsidRDefault="005E3E83" w:rsidP="006719FE">
      <w:pPr>
        <w:pStyle w:val="ZR1"/>
      </w:pPr>
      <w:r w:rsidRPr="00936483">
        <w:tab/>
      </w:r>
      <w:r w:rsidRPr="00936483">
        <w:tab/>
        <w:t>A service described in item</w:t>
      </w:r>
      <w:r w:rsidR="007A0200" w:rsidRPr="00936483">
        <w:t> </w:t>
      </w:r>
      <w:r w:rsidRPr="00936483">
        <w:t>30440, 30451, 30492 or 30495 does not include imaging.</w:t>
      </w:r>
    </w:p>
    <w:p w:rsidR="005E3E83" w:rsidRPr="00936483" w:rsidRDefault="005E3E83" w:rsidP="006719FE">
      <w:pPr>
        <w:pStyle w:val="Note"/>
      </w:pPr>
      <w:r w:rsidRPr="00936483">
        <w:rPr>
          <w:i/>
        </w:rPr>
        <w:t>Note</w:t>
      </w:r>
      <w:r w:rsidR="007A0200" w:rsidRPr="00936483">
        <w:rPr>
          <w:i/>
        </w:rPr>
        <w:t>   </w:t>
      </w:r>
      <w:r w:rsidRPr="00936483">
        <w:t>The imaging services associated with these services are described in the diagnostic imaging services table.</w:t>
      </w:r>
    </w:p>
    <w:p w:rsidR="005E3E83" w:rsidRPr="00936483" w:rsidRDefault="005E3E83" w:rsidP="006719FE">
      <w:pPr>
        <w:pStyle w:val="HR"/>
      </w:pPr>
      <w:bookmarkStart w:id="220" w:name="_Toc329356926"/>
      <w:r w:rsidRPr="001B079B">
        <w:rPr>
          <w:rStyle w:val="CharSectno"/>
        </w:rPr>
        <w:t>2.44.11</w:t>
      </w:r>
      <w:r w:rsidRPr="00936483">
        <w:tab/>
        <w:t>Application of items 30688, 30690, 30692 and 30694</w:t>
      </w:r>
      <w:bookmarkEnd w:id="220"/>
    </w:p>
    <w:p w:rsidR="005E3E83" w:rsidRPr="00936483" w:rsidRDefault="005E3E83" w:rsidP="006719FE">
      <w:pPr>
        <w:pStyle w:val="R1"/>
        <w:rPr>
          <w:lang w:val="en-US"/>
        </w:rPr>
      </w:pPr>
      <w:r w:rsidRPr="00936483">
        <w:rPr>
          <w:lang w:val="en-US"/>
        </w:rPr>
        <w:tab/>
      </w:r>
      <w:r w:rsidRPr="00936483">
        <w:rPr>
          <w:lang w:val="en-US"/>
        </w:rPr>
        <w:tab/>
        <w:t>Item 30688, 30690, 30692 or 30694 applies to a service only if the provider makes a record of the findings of the ultrasound imaging in the patient’s notes.</w:t>
      </w:r>
    </w:p>
    <w:p w:rsidR="005E3E83" w:rsidRPr="00936483" w:rsidRDefault="005E3E83" w:rsidP="006719FE">
      <w:pPr>
        <w:pStyle w:val="HR"/>
      </w:pPr>
      <w:bookmarkStart w:id="221" w:name="_Toc329356927"/>
      <w:r w:rsidRPr="001B079B">
        <w:rPr>
          <w:rStyle w:val="CharSectno"/>
        </w:rPr>
        <w:t>2.44.12</w:t>
      </w:r>
      <w:r w:rsidRPr="00936483">
        <w:tab/>
        <w:t>Application of item 35412</w:t>
      </w:r>
      <w:bookmarkEnd w:id="221"/>
    </w:p>
    <w:p w:rsidR="005E3E83" w:rsidRPr="00936483" w:rsidRDefault="005E3E83" w:rsidP="006719FE">
      <w:pPr>
        <w:pStyle w:val="R1"/>
      </w:pPr>
      <w:r w:rsidRPr="00936483">
        <w:tab/>
        <w:t>(1)</w:t>
      </w:r>
      <w:r w:rsidRPr="00936483">
        <w:tab/>
        <w:t>Intra</w:t>
      </w:r>
      <w:r w:rsidRPr="00936483">
        <w:noBreakHyphen/>
        <w:t>operative imaging is taken to be part of the service associated with the coiling of an aneurysm and cannot be charged in addition to item 35412.</w:t>
      </w:r>
    </w:p>
    <w:p w:rsidR="005E3E83" w:rsidRPr="00936483" w:rsidRDefault="005E3E83" w:rsidP="006719FE">
      <w:pPr>
        <w:pStyle w:val="R2"/>
        <w:spacing w:after="120"/>
        <w:ind w:left="965" w:hanging="965"/>
      </w:pPr>
      <w:r w:rsidRPr="00936483">
        <w:tab/>
        <w:t>(2)</w:t>
      </w:r>
      <w:r w:rsidRPr="00936483">
        <w:tab/>
        <w:t>Pre</w:t>
      </w:r>
      <w:r w:rsidRPr="00936483">
        <w:noBreakHyphen/>
        <w:t>operative diagnostic imaging, including aftercare, under item 60009, 60072, 60075 or 60078 of the diagnostic imaging services table may be separately claimed.</w:t>
      </w:r>
    </w:p>
    <w:tbl>
      <w:tblPr>
        <w:tblW w:w="7491" w:type="dxa"/>
        <w:tblInd w:w="-35" w:type="dxa"/>
        <w:shd w:val="clear" w:color="auto" w:fill="FFFFFF"/>
        <w:tblLayout w:type="fixed"/>
        <w:tblCellMar>
          <w:left w:w="107" w:type="dxa"/>
          <w:right w:w="107" w:type="dxa"/>
        </w:tblCellMar>
        <w:tblLook w:val="0000"/>
      </w:tblPr>
      <w:tblGrid>
        <w:gridCol w:w="786"/>
        <w:gridCol w:w="5585"/>
        <w:gridCol w:w="1120"/>
      </w:tblGrid>
      <w:tr w:rsidR="005E3E83" w:rsidRPr="00936483" w:rsidTr="00A42E3E">
        <w:trPr>
          <w:cantSplit/>
          <w:tblHeader/>
        </w:trPr>
        <w:tc>
          <w:tcPr>
            <w:tcW w:w="7491" w:type="dxa"/>
            <w:gridSpan w:val="3"/>
            <w:shd w:val="clear" w:color="auto" w:fill="FFFFFF"/>
          </w:tcPr>
          <w:p w:rsidR="005E3E83" w:rsidRPr="00936483" w:rsidRDefault="005E3E83" w:rsidP="006719FE">
            <w:pPr>
              <w:pStyle w:val="TableColHead"/>
              <w:keepLines/>
              <w:spacing w:after="0"/>
              <w:rPr>
                <w:snapToGrid w:val="0"/>
              </w:rPr>
            </w:pPr>
            <w:r w:rsidRPr="00936483">
              <w:rPr>
                <w:snapToGrid w:val="0"/>
              </w:rPr>
              <w:t>Group T8</w:t>
            </w:r>
            <w:r w:rsidR="00344318" w:rsidRPr="00936483">
              <w:rPr>
                <w:snapToGrid w:val="0"/>
              </w:rPr>
              <w:t>—</w:t>
            </w:r>
            <w:r w:rsidRPr="00936483">
              <w:rPr>
                <w:snapToGrid w:val="0"/>
              </w:rPr>
              <w:t>Surgical operations</w:t>
            </w:r>
          </w:p>
        </w:tc>
      </w:tr>
      <w:tr w:rsidR="005E3E83" w:rsidRPr="00936483" w:rsidTr="00CC20DB">
        <w:trPr>
          <w:cantSplit/>
          <w:tblHeader/>
        </w:trPr>
        <w:tc>
          <w:tcPr>
            <w:tcW w:w="786" w:type="dxa"/>
            <w:tcBorders>
              <w:bottom w:val="single" w:sz="4" w:space="0" w:color="auto"/>
            </w:tcBorders>
            <w:shd w:val="clear" w:color="auto" w:fill="FFFFFF"/>
          </w:tcPr>
          <w:p w:rsidR="005E3E83" w:rsidRPr="00936483" w:rsidRDefault="005E3E83" w:rsidP="006719FE">
            <w:pPr>
              <w:pStyle w:val="TableColHead"/>
              <w:keepLines/>
              <w:ind w:left="-77" w:right="-23"/>
              <w:rPr>
                <w:snapToGrid w:val="0"/>
              </w:rPr>
            </w:pPr>
            <w:r w:rsidRPr="00936483">
              <w:rPr>
                <w:snapToGrid w:val="0"/>
              </w:rPr>
              <w:t xml:space="preserve"> Item</w:t>
            </w:r>
          </w:p>
        </w:tc>
        <w:tc>
          <w:tcPr>
            <w:tcW w:w="5585"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120" w:type="dxa"/>
            <w:tcBorders>
              <w:bottom w:val="single" w:sz="4" w:space="0" w:color="auto"/>
            </w:tcBorders>
            <w:shd w:val="clear" w:color="auto" w:fill="FFFFFF"/>
          </w:tcPr>
          <w:p w:rsidR="005E3E83" w:rsidRPr="00936483" w:rsidRDefault="004D6ED9" w:rsidP="006719FE">
            <w:pPr>
              <w:pStyle w:val="TableColHead"/>
              <w:keepLines/>
              <w:ind w:left="-65"/>
            </w:pPr>
            <w:r w:rsidRPr="00936483">
              <w:t>Fee</w:t>
            </w:r>
          </w:p>
        </w:tc>
      </w:tr>
      <w:tr w:rsidR="005E3E83" w:rsidRPr="00936483" w:rsidTr="00A42E3E">
        <w:trPr>
          <w:cantSplit/>
        </w:trPr>
        <w:tc>
          <w:tcPr>
            <w:tcW w:w="7491" w:type="dxa"/>
            <w:gridSpan w:val="3"/>
            <w:tcBorders>
              <w:top w:val="single" w:sz="4" w:space="0" w:color="auto"/>
            </w:tcBorders>
            <w:shd w:val="clear" w:color="auto" w:fill="FFFFFF"/>
          </w:tcPr>
          <w:p w:rsidR="005E3E83" w:rsidRPr="00936483" w:rsidRDefault="005E3E83" w:rsidP="006719FE">
            <w:pPr>
              <w:pStyle w:val="ColHead2"/>
              <w:keepLines/>
              <w:ind w:left="-77"/>
            </w:pPr>
            <w:r w:rsidRPr="00936483">
              <w:t>Subgroup 1</w:t>
            </w:r>
            <w:r w:rsidR="00344318" w:rsidRPr="00936483">
              <w:t>—</w:t>
            </w:r>
            <w:r w:rsidRPr="00936483">
              <w:t>General</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30001</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Operative procedure, being a service to which an item in this Group would have applied had the procedure not been discontinued on medical grounds</w:t>
            </w:r>
          </w:p>
        </w:tc>
        <w:tc>
          <w:tcPr>
            <w:tcW w:w="1120" w:type="dxa"/>
            <w:shd w:val="clear" w:color="auto" w:fill="FFFFFF"/>
          </w:tcPr>
          <w:p w:rsidR="005E3E83" w:rsidRPr="00936483" w:rsidRDefault="005E3E83" w:rsidP="006719FE">
            <w:pPr>
              <w:pStyle w:val="TableText"/>
              <w:keepLines/>
              <w:rPr>
                <w:snapToGrid w:val="0"/>
              </w:rPr>
            </w:pPr>
            <w:r w:rsidRPr="00936483">
              <w:rPr>
                <w:snapToGrid w:val="0"/>
              </w:rPr>
              <w:t>Amount under clause 2.44.4</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30003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Localised burns, dressing of, (not involving grafting)—each attendance at which the procedure is performed, including any associated consultation</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$36.30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30006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Extensive burns, dressing of, without anaesthesia (not involving grafting)—each attendance at which the procedure is performed, including any associated consultation</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$46.50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30009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Localised burns, dressing of, under general anaesthesia (not involving grafting) (G) (H)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$60.75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30010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Localised burns, dressing of, under general anaesthesia (not involving grafting) (S) (H)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$73.90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30013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Extensive burns, dressing of, under general anaesthesia (not involving grafting) (G) (H)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$130.90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30014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Extensive burns, dressing of, under general anaesthesia (not involving grafting) (S) (H)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$155.40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30017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Burns, excision of, under general anaesthesia, involving not more than 10% of body surface, if grafting is not carried out during the same operation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$326.05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30020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Burns, excision of, under general anaesthesia, involving more than 10% of body surface, if grafting is not carried out during the same operation (H)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$635.00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30023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Wound of soft tissue, traumatic, deep or extensively contaminated, debridement of, under general anaesthesia, or regional or field nerve block, including suturing of the wound if carried out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$326.05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30024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Wound of soft tissue, debridement of an extensively infected post</w:t>
            </w:r>
            <w:r w:rsidRPr="00936483">
              <w:rPr>
                <w:snapToGrid w:val="0"/>
              </w:rPr>
              <w:noBreakHyphen/>
              <w:t>surgical incision or Fournier’s gangrene, under general anaesthesia, or regional or field nerve block, including suturing of the wound if carried out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$326.05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30026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Skin and subcutaneous tissue or mucous membrane, repair of wound of, other than wound closure at time of surgery, not on face or neck, small (not more than 7 cm long), superficial, other than a service to which another item in Group T4 applies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$52.20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30029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Skin and subcutaneous tissue or mucous membrane, repair of wound of, other than wound closure at time of surgery, not on face or neck, small (not more than 7 cm in length), involving deeper tissue, other than a service to which another item in Group T4 applies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$90.00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30032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Skin and subcutaneous tissue or mucous membrane, repair of wound of, other than wound closure at time of surgery, on face or neck, small (not more than 7 cm long), superficial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$82.50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30035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Skin and subcutaneous tissue or mucous membrane, repair of wound of, other than wound closure at time of surgery, on face or neck, small (not more than 7 cm long), involving deeper tissue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$117.55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30038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Skin and subcutaneous tissue or mucous membrane, repair of wound of, other than wound closure at time of surgery, not on face or neck, large (more than 7 cm long), superficial, other than a service to which another item in Group T4 applies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$90.00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30041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Skin and subcutaneous tissue or mucous membrane, repair of wound of, other than wound closure at time of surgery, not on face or neck, large (more than 7 cm long), involving deeper tissue, other than a service to which another item in Group T4 applies (G)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$144.00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30042</w:t>
            </w:r>
          </w:p>
          <w:p w:rsidR="0015676E" w:rsidRPr="00936483" w:rsidRDefault="0015676E" w:rsidP="006719FE">
            <w:pPr>
              <w:keepLines/>
              <w:jc w:val="right"/>
              <w:rPr>
                <w:lang w:eastAsia="en-US"/>
              </w:rPr>
            </w:pPr>
          </w:p>
        </w:tc>
        <w:tc>
          <w:tcPr>
            <w:tcW w:w="5585" w:type="dxa"/>
            <w:shd w:val="clear" w:color="auto" w:fill="FFFFFF"/>
          </w:tcPr>
          <w:p w:rsidR="0015676E" w:rsidRPr="00936483" w:rsidRDefault="0015676E" w:rsidP="006719FE">
            <w:pPr>
              <w:pStyle w:val="TableText"/>
              <w:keepLines/>
              <w:rPr>
                <w:snapToGrid w:val="0"/>
              </w:rPr>
            </w:pPr>
            <w:r w:rsidRPr="00936483">
              <w:rPr>
                <w:snapToGrid w:val="0"/>
              </w:rPr>
              <w:t>Skin and subcutaneous tissue or mucous membrane, repair of wound of, other than wound closure at time of surgery, other than on face or neck, large (more than 7 cm long), involving deeper tissue, other than a service to which another item in Group T4 applies (S)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$185.60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30045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Skin and subcutaneous tissue or mucous membrane, repair of wound of, other than wound closure at time of surgery, on face or neck, large (more than 7 cm long), superficial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$117.55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30048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Skin and subcutaneous tissue or mucous membrane, repair of wound of, other than wound closure at time of surgery, on face or neck, large (more than 7 cm long), involving deeper tissue (G)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$149.75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30049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Skin and subcutaneous tissue or mucous membrane, repair of wound of, other than wound closure at time of surgery, on face or neck, large (more than 7 cm long), involving deeper tissue (S)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$185.60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30052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Full thickness laceration of ear, eyelid, nose or lip, repair of, with accurate apposition of each layer of tissue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$254.00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30055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Wounds, dressing of, under general anaesthesia, with or without removal of sutures, other than a service associated with a service to which another item in this Group applies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$73.90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30058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Post</w:t>
            </w:r>
            <w:r w:rsidRPr="00936483">
              <w:rPr>
                <w:snapToGrid w:val="0"/>
              </w:rPr>
              <w:noBreakHyphen/>
              <w:t>operative haemorrhage, control of, under general anaesthesia, as an independent procedure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$144.35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30061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Superficial foreign body, removal of, (including from cornea or sclera) as an independent procedure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$23.50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30062</w:t>
            </w:r>
          </w:p>
        </w:tc>
        <w:tc>
          <w:tcPr>
            <w:tcW w:w="5585" w:type="dxa"/>
            <w:shd w:val="clear" w:color="auto" w:fill="FFFFFF"/>
          </w:tcPr>
          <w:p w:rsidR="0015676E" w:rsidRPr="00936483" w:rsidRDefault="0015676E" w:rsidP="006719FE">
            <w:pPr>
              <w:pStyle w:val="TableText"/>
              <w:keepLines/>
              <w:rPr>
                <w:snapToGrid w:val="0"/>
                <w:szCs w:val="22"/>
              </w:rPr>
            </w:pPr>
            <w:r w:rsidRPr="00936483">
              <w:rPr>
                <w:szCs w:val="22"/>
              </w:rPr>
              <w:t>Etonogestrel subcutaneous implant, removal of, as an independent procedure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$60.75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30064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Subcutaneous foreign body, removal of, requiring incision and exploration, including closure of wound if performed, as an independent procedure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$109.90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30067</w:t>
            </w:r>
          </w:p>
        </w:tc>
        <w:tc>
          <w:tcPr>
            <w:tcW w:w="5585" w:type="dxa"/>
            <w:shd w:val="clear" w:color="auto" w:fill="FFFFFF"/>
          </w:tcPr>
          <w:p w:rsidR="0015676E" w:rsidRPr="00936483" w:rsidRDefault="0015676E" w:rsidP="006719FE">
            <w:pPr>
              <w:pStyle w:val="TableText"/>
              <w:keepLines/>
              <w:ind w:right="-29"/>
              <w:rPr>
                <w:snapToGrid w:val="0"/>
              </w:rPr>
            </w:pPr>
            <w:r w:rsidRPr="00936483">
              <w:rPr>
                <w:snapToGrid w:val="0"/>
              </w:rPr>
              <w:t>Foreign body in muscle, tendon or other deep tissue, removal of, as an independent procedure (G)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$223.60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30068</w:t>
            </w:r>
          </w:p>
        </w:tc>
        <w:tc>
          <w:tcPr>
            <w:tcW w:w="5585" w:type="dxa"/>
            <w:shd w:val="clear" w:color="auto" w:fill="FFFFFF"/>
          </w:tcPr>
          <w:p w:rsidR="0015676E" w:rsidRPr="00936483" w:rsidRDefault="0015676E" w:rsidP="006719FE">
            <w:pPr>
              <w:pStyle w:val="TableText"/>
              <w:keepLines/>
              <w:ind w:right="-85"/>
              <w:rPr>
                <w:snapToGrid w:val="0"/>
              </w:rPr>
            </w:pPr>
            <w:r w:rsidRPr="00936483">
              <w:rPr>
                <w:snapToGrid w:val="0"/>
              </w:rPr>
              <w:t>Foreign body in muscle, tendon or other deep tissue, removal of, as an independent procedure (S)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$276.80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30071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Diagnostic biopsy of skin or mucous membrane, as an independent procedure, if the biopsy specimen is sent for pathological examination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$52.20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30074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Diagnostic biopsy of lymph gland, muscle or other deep tissue or organ, as an independent procedure, if the biopsy specimen is sent for pathological examination (G)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$117.55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30075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Diagnostic biopsy of lymph gland, muscle or other deep tissue or organ, as an independent procedure, if the biopsy specimen is sent for pathological examination (S)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$149.75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30078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Diagnostic drill biopsy of lymph gland, deep tissue or organ, as an independent procedure, if the biopsy specimen is sent for pathological examination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$48.45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30081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Diagnostic biopsy of bone marrow by trephine using an open approach,if the biopsy specimen is sent for pathological examination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$109.90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30084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Diagnostic biopsy of bone marrow by trephine using a percutaneous approach with a Jamshidi needle or similar device, if the biopsy specimen is sent for pathological examination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$58.80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30087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Diagnostic biopsy of bone marrow by aspiration or punch biopsy of synovial membrane, if the biopsy specimen is sent for pathological examination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$29.45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30090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Diagnostic biopsy of pleura, percutaneous, if the biopsy specimen is sent for pathological examination—one or more biopsies on any one occasion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$128.55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30093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Diagnostic needle biopsy of vertebra, if the biopsy specimen is sent for pathological examination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$171.55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30094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Diagnostic percutaneous aspiration biopsy of deep organ using interventional techniques (but not including imaging) if the biopsy specimen is sent for pathological examination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$189.40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t>30096</w:t>
            </w:r>
          </w:p>
        </w:tc>
        <w:tc>
          <w:tcPr>
            <w:tcW w:w="5585" w:type="dxa"/>
            <w:shd w:val="clear" w:color="auto" w:fill="FFFFFF"/>
          </w:tcPr>
          <w:p w:rsidR="0015676E" w:rsidRPr="00936483" w:rsidRDefault="0015676E" w:rsidP="006719FE">
            <w:pPr>
              <w:pStyle w:val="TableText"/>
              <w:keepLines/>
              <w:rPr>
                <w:snapToGrid w:val="0"/>
              </w:rPr>
            </w:pPr>
            <w:r w:rsidRPr="00936483">
              <w:t>Diagnostic scalene node biopsy, by open procedure, if the specimen excised is sent for pathological examination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$183.90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30097</w:t>
            </w:r>
          </w:p>
        </w:tc>
        <w:tc>
          <w:tcPr>
            <w:tcW w:w="5585" w:type="dxa"/>
            <w:shd w:val="clear" w:color="auto" w:fill="FFFFFF"/>
          </w:tcPr>
          <w:p w:rsidR="0015676E" w:rsidRPr="00936483" w:rsidRDefault="0015676E" w:rsidP="006719FE">
            <w:pPr>
              <w:pStyle w:val="TableText"/>
              <w:keepLines/>
              <w:rPr>
                <w:snapToGrid w:val="0"/>
              </w:rPr>
            </w:pPr>
            <w:r w:rsidRPr="00936483">
              <w:t>Personal performance of a Synacthen Stimulation Test, including associated consultation, by a medical practitioner with resuscitation training and access to facilities when life support procedures can be implemented</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$97.15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30099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Sinus, excision of, involving superficial tissue only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$90.00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30102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Sinus, excision of, involving muscle and deep tissue (G)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$149.75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30103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Sinus, excision of, involving muscle and deep tissue (S)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$183.90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30104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Pre</w:t>
            </w:r>
            <w:r w:rsidRPr="00936483">
              <w:rPr>
                <w:snapToGrid w:val="0"/>
              </w:rPr>
              <w:noBreakHyphen/>
              <w:t>auricular sinus, excision of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$126.90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30106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Ganglion or small bursa, excision of, other than a service associated with a service to which another item in this Group applies (G)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$155.40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30107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Ganglion or small bursa, excision of, other than a service associated with a service to which another item in this Group applies (S)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$219.95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30110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Bursa (large), including olecranon, calcaneum or patella, excision of (G)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$284.35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30111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Bursa (large), including olecranon, calcaneum or patella, excision of (S)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$371.50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30114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Bursa, semimembranosus (Baker’s cyst), excision of (H)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$371.50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30165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 xml:space="preserve">Lipectomy—transverse wedge excision of abdominal </w:t>
            </w:r>
            <w:r w:rsidRPr="00936483">
              <w:t>apron, other than a service associated with a service to which item 45530, 45564 or 45565 applies, or a service performed</w:t>
            </w:r>
            <w:r w:rsidRPr="00936483">
              <w:rPr>
                <w:i/>
                <w:iCs/>
              </w:rPr>
              <w:t xml:space="preserve"> </w:t>
            </w:r>
            <w:r w:rsidRPr="00936483">
              <w:t>within 12 months after the end of a pregnancy of the patient</w:t>
            </w:r>
            <w:r w:rsidRPr="00936483">
              <w:rPr>
                <w:snapToGrid w:val="0"/>
              </w:rPr>
              <w:t xml:space="preserve">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$454.85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30168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Lipectomy—wedge excision of</w:t>
            </w:r>
            <w:r w:rsidRPr="00936483">
              <w:t xml:space="preserve"> skin and fat, other than a service associated with a service to which item 45530, 45564 or 45565 applies, or</w:t>
            </w:r>
            <w:r w:rsidRPr="00936483">
              <w:rPr>
                <w:snapToGrid w:val="0"/>
              </w:rPr>
              <w:t xml:space="preserve"> a service to which item 30165 applies—one excision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$454.85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30171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Lipectomy—wedge excision of</w:t>
            </w:r>
            <w:r w:rsidRPr="00936483">
              <w:t xml:space="preserve"> skin and fat, other than a service associated with a service to which item 45530, 45564 or 45565 applies, or</w:t>
            </w:r>
            <w:r w:rsidRPr="00936483">
              <w:rPr>
                <w:snapToGrid w:val="0"/>
              </w:rPr>
              <w:t xml:space="preserve"> a service to which item 30165 applies—2 or more excisions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$691.75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30174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Lipectomy—subumbilical excision with undermining of skin edges and strengthening of musculo</w:t>
            </w:r>
            <w:r w:rsidRPr="00936483">
              <w:rPr>
                <w:snapToGrid w:val="0"/>
              </w:rPr>
              <w:noBreakHyphen/>
              <w:t>aponeurotic wall</w:t>
            </w:r>
            <w:r w:rsidRPr="00936483">
              <w:t xml:space="preserve">, other than a service associated with a service to which item 45530, 45564 or 45565 applies </w:t>
            </w:r>
            <w:r w:rsidRPr="00936483">
              <w:rPr>
                <w:snapToGrid w:val="0"/>
              </w:rPr>
              <w:t>(Anaes.)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$691.75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30177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Lipectomy—radical abdominoplasty (Pitanguy type or similar) with excision of skin and subcutaneous tissue, repair of musculo</w:t>
            </w:r>
            <w:r w:rsidRPr="00936483">
              <w:rPr>
                <w:snapToGrid w:val="0"/>
              </w:rPr>
              <w:noBreakHyphen/>
              <w:t xml:space="preserve">aponeurotic layer and transposition of </w:t>
            </w:r>
            <w:r w:rsidRPr="00936483">
              <w:t>umbilicus, other than a service associated with a service to which item 45530, 45564 or 45565 applies, or a service performed</w:t>
            </w:r>
            <w:r w:rsidRPr="00936483">
              <w:rPr>
                <w:i/>
                <w:iCs/>
              </w:rPr>
              <w:t xml:space="preserve"> </w:t>
            </w:r>
            <w:r w:rsidRPr="00936483">
              <w:t>within 12 months after the end of a pregnancy of the patient</w:t>
            </w:r>
            <w:r w:rsidRPr="00936483">
              <w:rPr>
                <w:snapToGrid w:val="0"/>
              </w:rPr>
              <w:t xml:space="preserve"> (H) (Anaes.) (Assist.)</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$985.70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30180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Axillary hyperhidrosis, partial excision for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$136.50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30183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Axillary hyperhidrosis, total excision of sweat gland bearing area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$246.50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30185</w:t>
            </w:r>
          </w:p>
        </w:tc>
        <w:tc>
          <w:tcPr>
            <w:tcW w:w="5585" w:type="dxa"/>
            <w:shd w:val="clear" w:color="auto" w:fill="FFFFFF"/>
          </w:tcPr>
          <w:p w:rsidR="0015676E" w:rsidRPr="00936483" w:rsidRDefault="0015676E" w:rsidP="006719FE">
            <w:pPr>
              <w:pStyle w:val="TableText"/>
              <w:keepLines/>
              <w:rPr>
                <w:snapToGrid w:val="0"/>
              </w:rPr>
            </w:pPr>
            <w:r w:rsidRPr="00936483">
              <w:t>Palmar or plantar warts (10 or more), definitive removal of, excluding ablative methods alone, other than a service to which item 30186 or 30187 applies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$182.50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30186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 xml:space="preserve">Palmar or plantar warts </w:t>
            </w:r>
            <w:r w:rsidRPr="00936483">
              <w:t xml:space="preserve">(for each wart, up to a total of 9 warts), </w:t>
            </w:r>
            <w:r w:rsidRPr="00936483">
              <w:rPr>
                <w:snapToGrid w:val="0"/>
              </w:rPr>
              <w:t>definitive removal of, excluding ablative methods alone, other than a service to which item 30185 or 30187 applies (Anaes.)</w:t>
            </w:r>
          </w:p>
          <w:p w:rsidR="0015676E" w:rsidRPr="00936483" w:rsidRDefault="0015676E" w:rsidP="006719FE">
            <w:pPr>
              <w:pStyle w:val="TableText"/>
              <w:keepLines/>
              <w:spacing w:before="0"/>
              <w:ind w:right="-107"/>
              <w:rPr>
                <w:snapToGrid w:val="0"/>
              </w:rPr>
            </w:pPr>
            <w:r w:rsidRPr="00936483">
              <w:rPr>
                <w:i/>
                <w:iCs/>
                <w:sz w:val="20"/>
                <w:szCs w:val="20"/>
              </w:rPr>
              <w:t>Note   </w:t>
            </w:r>
            <w:r w:rsidRPr="00936483">
              <w:rPr>
                <w:sz w:val="20"/>
                <w:szCs w:val="20"/>
              </w:rPr>
              <w:t xml:space="preserve">Section 15 of the </w:t>
            </w:r>
            <w:r w:rsidRPr="00936483">
              <w:rPr>
                <w:iCs/>
                <w:sz w:val="20"/>
                <w:szCs w:val="20"/>
              </w:rPr>
              <w:t>Act</w:t>
            </w:r>
            <w:r w:rsidRPr="00936483">
              <w:rPr>
                <w:i/>
                <w:iCs/>
                <w:sz w:val="20"/>
                <w:szCs w:val="20"/>
              </w:rPr>
              <w:t xml:space="preserve"> </w:t>
            </w:r>
            <w:r w:rsidRPr="00936483">
              <w:rPr>
                <w:sz w:val="20"/>
                <w:szCs w:val="20"/>
              </w:rPr>
              <w:t>provides for the reduction of the fees payable for 2 or more removals performed on the same patient on the same occasion.</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$47.45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30187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Palmar or plantar warts, removal of, by carbon dioxide laser or erbium laser, requiring admission to a hospital, or when performed by a specialist in the practice of his or her specialty (5 or more warts)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$256.95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30189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Warts or molluscum contagiosum (one or more), removal of, by any method (other than by chemical means), if undertaken in the operating theatre of a hospital, other than a service associated with a service to which another item in this Group applies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$147.30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30190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Angiofibromas, trichoepitheliomas or other severely disfiguring tumours of the face or neck, suitable for laser excision as confirmed by specialist opinion—removal of, by serial curettage or carbon dioxide laser or erbium laser excision</w:t>
            </w:r>
            <w:r w:rsidRPr="00936483">
              <w:rPr>
                <w:snapToGrid w:val="0"/>
              </w:rPr>
              <w:noBreakHyphen/>
              <w:t>ablation, including any associated resurfacing (10 or more tumours)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$397.75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30192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Premalignant skin lesions (including solar keratoses), treatment of, by ablative technique (10 or more lesions)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$39.55</w:t>
            </w:r>
          </w:p>
        </w:tc>
      </w:tr>
      <w:tr w:rsidR="0015676E" w:rsidRPr="00936483" w:rsidDel="00D93188" w:rsidTr="00A42E3E">
        <w:trPr>
          <w:cantSplit/>
        </w:trPr>
        <w:tc>
          <w:tcPr>
            <w:tcW w:w="786" w:type="dxa"/>
            <w:shd w:val="clear" w:color="auto" w:fill="FFFFFF"/>
          </w:tcPr>
          <w:p w:rsidR="0015676E" w:rsidRPr="00936483" w:rsidDel="00D93188" w:rsidRDefault="0015676E" w:rsidP="006719FE">
            <w:pPr>
              <w:pStyle w:val="TableText"/>
              <w:keepLines/>
              <w:ind w:left="-77"/>
              <w:jc w:val="right"/>
              <w:rPr>
                <w:snapToGrid w:val="0"/>
              </w:rPr>
            </w:pPr>
            <w:r w:rsidRPr="00936483">
              <w:rPr>
                <w:snapToGrid w:val="0"/>
              </w:rPr>
              <w:t>30195</w:t>
            </w:r>
          </w:p>
        </w:tc>
        <w:tc>
          <w:tcPr>
            <w:tcW w:w="5585" w:type="dxa"/>
            <w:shd w:val="clear" w:color="auto" w:fill="FFFFFF"/>
          </w:tcPr>
          <w:p w:rsidR="0015676E" w:rsidRPr="00936483" w:rsidDel="00D93188" w:rsidRDefault="0015676E" w:rsidP="006719FE">
            <w:pPr>
              <w:pStyle w:val="TableText"/>
              <w:keepLines/>
            </w:pPr>
            <w:r w:rsidRPr="00936483">
              <w:t>Benign neoplasm of skin,</w:t>
            </w:r>
            <w:r w:rsidRPr="00936483">
              <w:rPr>
                <w:snapToGrid w:val="0"/>
              </w:rPr>
              <w:t xml:space="preserve"> other than viral verrucae (common warts), seborrheic keratoses, cysts and skin tags, treatment by electrosurgical destruction, simple curettage or shave excision, or laser photocoagulation, other than a service to which item 30196, 30197, 30202, 30203 or 30205 applies (one or more lesions)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$63.50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30196</w:t>
            </w:r>
          </w:p>
        </w:tc>
        <w:tc>
          <w:tcPr>
            <w:tcW w:w="5585" w:type="dxa"/>
            <w:shd w:val="clear" w:color="auto" w:fill="FFFFFF"/>
          </w:tcPr>
          <w:p w:rsidR="0015676E" w:rsidRPr="00936483" w:rsidRDefault="0015676E" w:rsidP="006719FE">
            <w:pPr>
              <w:pStyle w:val="TableText"/>
              <w:keepLines/>
              <w:rPr>
                <w:snapToGrid w:val="0"/>
              </w:rPr>
            </w:pPr>
            <w:r w:rsidRPr="00936483">
              <w:t>Malignant neoplasm</w:t>
            </w:r>
            <w:r w:rsidRPr="00936483">
              <w:rPr>
                <w:snapToGrid w:val="0"/>
              </w:rPr>
              <w:t xml:space="preserve"> of skin or mucous membrane proven by histopathology or confirmed by specialist opinion, removal of, by serial curettage or carbon dioxide laser or erbium laser excision</w:t>
            </w:r>
            <w:r w:rsidRPr="00936483">
              <w:rPr>
                <w:snapToGrid w:val="0"/>
              </w:rPr>
              <w:noBreakHyphen/>
              <w:t>ablation, including any associated cryotherapy, or diathermy, other than a service to which item 30197 applies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$126.30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30197</w:t>
            </w:r>
          </w:p>
        </w:tc>
        <w:tc>
          <w:tcPr>
            <w:tcW w:w="5585" w:type="dxa"/>
            <w:shd w:val="clear" w:color="auto" w:fill="FFFFFF"/>
          </w:tcPr>
          <w:p w:rsidR="0015676E" w:rsidRPr="00936483" w:rsidRDefault="0015676E" w:rsidP="006719FE">
            <w:pPr>
              <w:pStyle w:val="TableText"/>
              <w:keepLines/>
              <w:rPr>
                <w:snapToGrid w:val="0"/>
              </w:rPr>
            </w:pPr>
            <w:r w:rsidRPr="00936483">
              <w:t>Malignant neoplasm</w:t>
            </w:r>
            <w:r w:rsidRPr="00936483">
              <w:rPr>
                <w:snapToGrid w:val="0"/>
              </w:rPr>
              <w:t xml:space="preserve"> of skin or mucous membrane proven by histopathology or confirmed by specialist opinion, removal of, by serial curettage or carbon dioxide laser excision</w:t>
            </w:r>
            <w:r w:rsidRPr="00936483">
              <w:rPr>
                <w:snapToGrid w:val="0"/>
              </w:rPr>
              <w:noBreakHyphen/>
              <w:t>ablation, including any associated cryotherapy or diathermy (10 or more lesions) (Anaes.)</w:t>
            </w:r>
          </w:p>
        </w:tc>
        <w:tc>
          <w:tcPr>
            <w:tcW w:w="1120" w:type="dxa"/>
            <w:shd w:val="clear" w:color="auto" w:fill="FFFFFF"/>
          </w:tcPr>
          <w:p w:rsidR="0015676E" w:rsidRPr="00936483" w:rsidRDefault="0015676E" w:rsidP="006719FE">
            <w:pPr>
              <w:pStyle w:val="TableText"/>
              <w:keepLines/>
              <w:jc w:val="right"/>
              <w:rPr>
                <w:snapToGrid w:val="0"/>
              </w:rPr>
            </w:pPr>
            <w:r w:rsidRPr="00936483">
              <w:rPr>
                <w:snapToGrid w:val="0"/>
              </w:rPr>
              <w:t>$440.05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30202</w:t>
            </w:r>
          </w:p>
        </w:tc>
        <w:tc>
          <w:tcPr>
            <w:tcW w:w="5585" w:type="dxa"/>
            <w:shd w:val="clear" w:color="auto" w:fill="FFFFFF"/>
          </w:tcPr>
          <w:p w:rsidR="0015676E" w:rsidRPr="00936483" w:rsidRDefault="0015676E" w:rsidP="006719FE">
            <w:pPr>
              <w:pStyle w:val="TableText"/>
              <w:keepLines/>
              <w:rPr>
                <w:snapToGrid w:val="0"/>
              </w:rPr>
            </w:pPr>
            <w:r w:rsidRPr="00936483">
              <w:t>Malignant neoplasm</w:t>
            </w:r>
            <w:r w:rsidRPr="00936483">
              <w:rPr>
                <w:snapToGrid w:val="0"/>
              </w:rPr>
              <w:t xml:space="preserve"> of skin or mucous membrane proven by histopathology or confirmed by specialist opinion, removal of, by liquid nitrogen cryotherapy using repeat freeze</w:t>
            </w:r>
            <w:r w:rsidRPr="00936483">
              <w:rPr>
                <w:snapToGrid w:val="0"/>
              </w:rPr>
              <w:noBreakHyphen/>
              <w:t>thaw cycles, other than a service to which item 30203 applies</w:t>
            </w:r>
          </w:p>
        </w:tc>
        <w:tc>
          <w:tcPr>
            <w:tcW w:w="1120" w:type="dxa"/>
            <w:shd w:val="clear" w:color="auto" w:fill="FFFFFF"/>
          </w:tcPr>
          <w:p w:rsidR="0015676E" w:rsidRPr="00936483" w:rsidRDefault="0015676E" w:rsidP="006719FE">
            <w:pPr>
              <w:pStyle w:val="TableText"/>
              <w:keepLines/>
              <w:jc w:val="right"/>
            </w:pPr>
            <w:r w:rsidRPr="00936483">
              <w:t>$48.35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30203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Malignant neoplasm of skin or mucous membrane proven by histopathology or confirmed by specialist opinion, removal of, by liquid nitrogen cryotherapy using repeat freeze</w:t>
            </w:r>
            <w:r w:rsidRPr="00936483">
              <w:rPr>
                <w:snapToGrid w:val="0"/>
              </w:rPr>
              <w:noBreakHyphen/>
              <w:t>thaw cycles (10 or more lesions)</w:t>
            </w:r>
          </w:p>
        </w:tc>
        <w:tc>
          <w:tcPr>
            <w:tcW w:w="1120" w:type="dxa"/>
            <w:shd w:val="clear" w:color="auto" w:fill="FFFFFF"/>
          </w:tcPr>
          <w:p w:rsidR="0015676E" w:rsidRPr="00936483" w:rsidRDefault="0015676E" w:rsidP="006719FE">
            <w:pPr>
              <w:pStyle w:val="TableText"/>
              <w:keepLines/>
              <w:jc w:val="right"/>
            </w:pPr>
            <w:r w:rsidRPr="00936483">
              <w:t>$170.25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30205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Malignant neoplasm of skin proven by histopathology, removal of, by liquid nitrogen cryotherapy using repeat freeze</w:t>
            </w:r>
            <w:r w:rsidRPr="00936483">
              <w:rPr>
                <w:snapToGrid w:val="0"/>
              </w:rPr>
              <w:noBreakHyphen/>
              <w:t>thaw cycles if the malignant neoplasm extends into cartilage (Anaes.)</w:t>
            </w:r>
          </w:p>
        </w:tc>
        <w:tc>
          <w:tcPr>
            <w:tcW w:w="1120" w:type="dxa"/>
            <w:shd w:val="clear" w:color="auto" w:fill="FFFFFF"/>
          </w:tcPr>
          <w:p w:rsidR="0015676E" w:rsidRPr="00936483" w:rsidRDefault="0015676E" w:rsidP="006719FE">
            <w:pPr>
              <w:pStyle w:val="TableText"/>
              <w:keepLines/>
              <w:jc w:val="right"/>
            </w:pPr>
            <w:r w:rsidRPr="00936483">
              <w:t>$126.30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30207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Skin lesions, multiple injections with hydrocortisone or similar preparations (Anaes.)</w:t>
            </w:r>
          </w:p>
        </w:tc>
        <w:tc>
          <w:tcPr>
            <w:tcW w:w="1120" w:type="dxa"/>
            <w:shd w:val="clear" w:color="auto" w:fill="FFFFFF"/>
          </w:tcPr>
          <w:p w:rsidR="0015676E" w:rsidRPr="00936483" w:rsidRDefault="0015676E" w:rsidP="006719FE">
            <w:pPr>
              <w:pStyle w:val="TableText"/>
              <w:keepLines/>
              <w:jc w:val="right"/>
            </w:pPr>
            <w:r w:rsidRPr="00936483">
              <w:t>$44.60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30210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Keloid and other skin lesions, extensive, multiple injections of hydrocortisone or similar preparations if undertaken in the operating theatre of a hospital (Anaes.)</w:t>
            </w:r>
          </w:p>
        </w:tc>
        <w:tc>
          <w:tcPr>
            <w:tcW w:w="1120" w:type="dxa"/>
            <w:shd w:val="clear" w:color="auto" w:fill="FFFFFF"/>
          </w:tcPr>
          <w:p w:rsidR="0015676E" w:rsidRPr="00936483" w:rsidRDefault="0015676E" w:rsidP="006719FE">
            <w:pPr>
              <w:pStyle w:val="TableText"/>
              <w:keepLines/>
              <w:jc w:val="right"/>
            </w:pPr>
            <w:r w:rsidRPr="00936483">
              <w:t>$162.95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30213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Telangiectases or starburst vessels on the head or neck if lesions are visible from 4 metres, diathermy or sclerosant injection of, including associated consultation—limited to a maximum of 6 sessions (including any sessions to which items 14100 to 14118 and 30213 apply) in any 12 month period—for a session of at least 20 minutes in duration (Anaes.)</w:t>
            </w:r>
          </w:p>
        </w:tc>
        <w:tc>
          <w:tcPr>
            <w:tcW w:w="1120" w:type="dxa"/>
            <w:shd w:val="clear" w:color="auto" w:fill="FFFFFF"/>
          </w:tcPr>
          <w:p w:rsidR="0015676E" w:rsidRPr="00936483" w:rsidRDefault="0015676E" w:rsidP="006719FE">
            <w:pPr>
              <w:pStyle w:val="TableText"/>
              <w:keepLines/>
              <w:jc w:val="right"/>
            </w:pPr>
            <w:r w:rsidRPr="00936483">
              <w:t>$109.80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30214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Telangiectases or starburst vessels on the head or neck if lesions are visible from 4 metres, diathermy or sclerosant injection of, including associated consultation</w:t>
            </w:r>
            <w:r w:rsidRPr="00936483">
              <w:rPr>
                <w:snapToGrid w:val="0"/>
              </w:rPr>
              <w:noBreakHyphen/>
              <w:t>session of at least 20 minutes in duration—if it can be demonstrated that a 7</w:t>
            </w:r>
            <w:r w:rsidRPr="00936483">
              <w:rPr>
                <w:snapToGrid w:val="0"/>
                <w:vertAlign w:val="superscript"/>
              </w:rPr>
              <w:t>th</w:t>
            </w:r>
            <w:r w:rsidRPr="00936483">
              <w:rPr>
                <w:snapToGrid w:val="0"/>
              </w:rPr>
              <w:t xml:space="preserve"> or subsequent session (including any sessions to which items 14100 to 14118 and 30213 apply) is indicated in a 12 month period </w:t>
            </w:r>
          </w:p>
        </w:tc>
        <w:tc>
          <w:tcPr>
            <w:tcW w:w="1120" w:type="dxa"/>
            <w:shd w:val="clear" w:color="auto" w:fill="FFFFFF"/>
          </w:tcPr>
          <w:p w:rsidR="0015676E" w:rsidRPr="00936483" w:rsidRDefault="0015676E" w:rsidP="006719FE">
            <w:pPr>
              <w:pStyle w:val="TableText"/>
              <w:keepLines/>
              <w:jc w:val="right"/>
            </w:pPr>
            <w:r w:rsidRPr="00936483">
              <w:t>$109.80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30216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Haematoma, aspiration of (Anaes.)</w:t>
            </w:r>
          </w:p>
        </w:tc>
        <w:tc>
          <w:tcPr>
            <w:tcW w:w="1120" w:type="dxa"/>
            <w:shd w:val="clear" w:color="auto" w:fill="FFFFFF"/>
          </w:tcPr>
          <w:p w:rsidR="0015676E" w:rsidRPr="00936483" w:rsidRDefault="0015676E" w:rsidP="006719FE">
            <w:pPr>
              <w:pStyle w:val="TableText"/>
              <w:keepLines/>
              <w:jc w:val="right"/>
            </w:pPr>
            <w:r w:rsidRPr="00936483">
              <w:t>$27.35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30219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Haematoma, furuncle, small abscess or similar lesion not requiring admission to a hospital, incision with drainage of, excluding after</w:t>
            </w:r>
            <w:r w:rsidRPr="00936483">
              <w:rPr>
                <w:snapToGrid w:val="0"/>
              </w:rPr>
              <w:noBreakHyphen/>
              <w:t>care</w:t>
            </w:r>
          </w:p>
        </w:tc>
        <w:tc>
          <w:tcPr>
            <w:tcW w:w="1120" w:type="dxa"/>
            <w:shd w:val="clear" w:color="auto" w:fill="FFFFFF"/>
          </w:tcPr>
          <w:p w:rsidR="0015676E" w:rsidRPr="00936483" w:rsidRDefault="0015676E" w:rsidP="006719FE">
            <w:pPr>
              <w:pStyle w:val="TableText"/>
              <w:keepLines/>
              <w:jc w:val="right"/>
            </w:pPr>
            <w:r w:rsidRPr="00936483">
              <w:t>$27.35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30223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Large haematoma, large abscess, carbuncle, cellulitis or similar lesion, incision with drainage of, excluding after</w:t>
            </w:r>
            <w:r w:rsidRPr="00936483">
              <w:rPr>
                <w:snapToGrid w:val="0"/>
              </w:rPr>
              <w:noBreakHyphen/>
              <w:t>care (H) (Anaes.)</w:t>
            </w:r>
          </w:p>
        </w:tc>
        <w:tc>
          <w:tcPr>
            <w:tcW w:w="1120" w:type="dxa"/>
            <w:shd w:val="clear" w:color="auto" w:fill="FFFFFF"/>
          </w:tcPr>
          <w:p w:rsidR="0015676E" w:rsidRPr="00936483" w:rsidRDefault="0015676E" w:rsidP="006719FE">
            <w:pPr>
              <w:pStyle w:val="TableText"/>
              <w:keepLines/>
              <w:jc w:val="right"/>
            </w:pPr>
            <w:r w:rsidRPr="00936483">
              <w:t>$162.95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30224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Percutaneous drainage of deep abscess using interventional techniques—but not including imaging (Anaes.)</w:t>
            </w:r>
          </w:p>
        </w:tc>
        <w:tc>
          <w:tcPr>
            <w:tcW w:w="1120" w:type="dxa"/>
            <w:shd w:val="clear" w:color="auto" w:fill="FFFFFF"/>
          </w:tcPr>
          <w:p w:rsidR="0015676E" w:rsidRPr="00936483" w:rsidRDefault="0015676E" w:rsidP="006719FE">
            <w:pPr>
              <w:pStyle w:val="TableText"/>
              <w:keepLines/>
              <w:jc w:val="right"/>
            </w:pPr>
            <w:r w:rsidRPr="00936483">
              <w:t>$237.60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30225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Abscess drainage tube, exchange of using interventional techniques—but not including imaging (Anaes.)</w:t>
            </w:r>
          </w:p>
        </w:tc>
        <w:tc>
          <w:tcPr>
            <w:tcW w:w="1120" w:type="dxa"/>
            <w:shd w:val="clear" w:color="auto" w:fill="FFFFFF"/>
          </w:tcPr>
          <w:p w:rsidR="0015676E" w:rsidRPr="00936483" w:rsidRDefault="0015676E" w:rsidP="006719FE">
            <w:pPr>
              <w:pStyle w:val="TableText"/>
              <w:keepLines/>
              <w:jc w:val="right"/>
            </w:pPr>
            <w:r w:rsidRPr="00936483">
              <w:t>$267.65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30226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Muscle, excision of (limited) or fasciotomy (Anaes.)</w:t>
            </w:r>
          </w:p>
        </w:tc>
        <w:tc>
          <w:tcPr>
            <w:tcW w:w="1120" w:type="dxa"/>
            <w:shd w:val="clear" w:color="auto" w:fill="FFFFFF"/>
          </w:tcPr>
          <w:p w:rsidR="0015676E" w:rsidRPr="00936483" w:rsidRDefault="0015676E" w:rsidP="006719FE">
            <w:pPr>
              <w:pStyle w:val="TableText"/>
              <w:keepLines/>
              <w:jc w:val="right"/>
            </w:pPr>
            <w:r w:rsidRPr="00936483">
              <w:t>$149.75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30229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Muscle, excision of (extensive) (Anaes.) (Assist.)</w:t>
            </w:r>
          </w:p>
        </w:tc>
        <w:tc>
          <w:tcPr>
            <w:tcW w:w="1120" w:type="dxa"/>
            <w:shd w:val="clear" w:color="auto" w:fill="FFFFFF"/>
          </w:tcPr>
          <w:p w:rsidR="0015676E" w:rsidRPr="00936483" w:rsidRDefault="0015676E" w:rsidP="006719FE">
            <w:pPr>
              <w:pStyle w:val="TableText"/>
              <w:keepLines/>
              <w:jc w:val="right"/>
            </w:pPr>
            <w:r w:rsidRPr="00936483">
              <w:t>$272.95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30232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Muscle, ruptured, repair of (limited), not associated with external wound (Anaes.)</w:t>
            </w:r>
          </w:p>
        </w:tc>
        <w:tc>
          <w:tcPr>
            <w:tcW w:w="1120" w:type="dxa"/>
            <w:shd w:val="clear" w:color="auto" w:fill="FFFFFF"/>
          </w:tcPr>
          <w:p w:rsidR="0015676E" w:rsidRPr="00936483" w:rsidRDefault="0015676E" w:rsidP="006719FE">
            <w:pPr>
              <w:pStyle w:val="TableText"/>
              <w:keepLines/>
              <w:jc w:val="right"/>
            </w:pPr>
            <w:r w:rsidRPr="00936483">
              <w:t>$223.60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30235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Muscle, ruptured, repair of (extensive), not associated with external wound (Anaes.) (Assist.)</w:t>
            </w:r>
          </w:p>
        </w:tc>
        <w:tc>
          <w:tcPr>
            <w:tcW w:w="1120" w:type="dxa"/>
            <w:shd w:val="clear" w:color="auto" w:fill="FFFFFF"/>
          </w:tcPr>
          <w:p w:rsidR="0015676E" w:rsidRPr="00936483" w:rsidRDefault="0015676E" w:rsidP="006719FE">
            <w:pPr>
              <w:pStyle w:val="TableText"/>
              <w:keepLines/>
              <w:jc w:val="right"/>
            </w:pPr>
            <w:r w:rsidRPr="00936483">
              <w:t>$295.70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30238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Fascia, deep, repair of, for herniated muscle (Anaes.)</w:t>
            </w:r>
          </w:p>
        </w:tc>
        <w:tc>
          <w:tcPr>
            <w:tcW w:w="1120" w:type="dxa"/>
            <w:shd w:val="clear" w:color="auto" w:fill="FFFFFF"/>
          </w:tcPr>
          <w:p w:rsidR="0015676E" w:rsidRPr="00936483" w:rsidRDefault="0015676E" w:rsidP="006719FE">
            <w:pPr>
              <w:pStyle w:val="TableText"/>
              <w:keepLines/>
              <w:jc w:val="right"/>
            </w:pPr>
            <w:r w:rsidRPr="00936483">
              <w:t>$149.75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30241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Bone tumour, innocent, excision of, other than a service to which another item in this Group applies (Anaes.) (Assist.)</w:t>
            </w:r>
          </w:p>
        </w:tc>
        <w:tc>
          <w:tcPr>
            <w:tcW w:w="1120" w:type="dxa"/>
            <w:shd w:val="clear" w:color="auto" w:fill="FFFFFF"/>
          </w:tcPr>
          <w:p w:rsidR="0015676E" w:rsidRPr="00936483" w:rsidRDefault="0015676E" w:rsidP="006719FE">
            <w:pPr>
              <w:pStyle w:val="TableText"/>
              <w:keepLines/>
              <w:jc w:val="right"/>
            </w:pPr>
            <w:r w:rsidRPr="00936483">
              <w:t>$356.35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30244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Styloid process of temporal bone, removal of (H) (Anaes.) (Assist.)</w:t>
            </w:r>
          </w:p>
        </w:tc>
        <w:tc>
          <w:tcPr>
            <w:tcW w:w="1120" w:type="dxa"/>
            <w:shd w:val="clear" w:color="auto" w:fill="FFFFFF"/>
          </w:tcPr>
          <w:p w:rsidR="0015676E" w:rsidRPr="00936483" w:rsidRDefault="0015676E" w:rsidP="006719FE">
            <w:pPr>
              <w:pStyle w:val="TableText"/>
              <w:keepLines/>
              <w:jc w:val="right"/>
            </w:pPr>
            <w:r w:rsidRPr="00936483">
              <w:t>$356.35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30246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Parotid duct, repair of, using micro</w:t>
            </w:r>
            <w:r w:rsidRPr="00936483">
              <w:rPr>
                <w:snapToGrid w:val="0"/>
              </w:rPr>
              <w:noBreakHyphen/>
              <w:t>surgical techniques (H) (Anaes.) (Assist.)</w:t>
            </w:r>
          </w:p>
        </w:tc>
        <w:tc>
          <w:tcPr>
            <w:tcW w:w="1120" w:type="dxa"/>
            <w:shd w:val="clear" w:color="auto" w:fill="FFFFFF"/>
          </w:tcPr>
          <w:p w:rsidR="0015676E" w:rsidRPr="00936483" w:rsidRDefault="0015676E" w:rsidP="006719FE">
            <w:pPr>
              <w:pStyle w:val="TableText"/>
              <w:keepLines/>
              <w:jc w:val="right"/>
            </w:pPr>
            <w:r w:rsidRPr="00936483">
              <w:t>$689.80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30247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Parotid gland, total extirpation of (H) (Anaes.) (Assist.)</w:t>
            </w:r>
          </w:p>
        </w:tc>
        <w:tc>
          <w:tcPr>
            <w:tcW w:w="1120" w:type="dxa"/>
            <w:shd w:val="clear" w:color="auto" w:fill="FFFFFF"/>
          </w:tcPr>
          <w:p w:rsidR="0015676E" w:rsidRPr="00936483" w:rsidRDefault="0015676E" w:rsidP="006719FE">
            <w:pPr>
              <w:pStyle w:val="TableText"/>
              <w:keepLines/>
              <w:jc w:val="right"/>
            </w:pPr>
            <w:r w:rsidRPr="00936483">
              <w:t>$739.35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30250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Parotid gland, total extirpation of with preservation of facial nerve (H) (Anaes.) (Assist.)</w:t>
            </w:r>
          </w:p>
        </w:tc>
        <w:tc>
          <w:tcPr>
            <w:tcW w:w="1120" w:type="dxa"/>
            <w:shd w:val="clear" w:color="auto" w:fill="FFFFFF"/>
          </w:tcPr>
          <w:p w:rsidR="0015676E" w:rsidRPr="00936483" w:rsidRDefault="0015676E" w:rsidP="006719FE">
            <w:pPr>
              <w:pStyle w:val="TableText"/>
              <w:keepLines/>
              <w:jc w:val="right"/>
            </w:pPr>
            <w:r w:rsidRPr="00936483">
              <w:t>$1,251.10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30251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Recurrent parotid tumour, excision of, with preservation of facial nerve (Anaes.) (Assist.)</w:t>
            </w:r>
          </w:p>
        </w:tc>
        <w:tc>
          <w:tcPr>
            <w:tcW w:w="1120" w:type="dxa"/>
            <w:shd w:val="clear" w:color="auto" w:fill="FFFFFF"/>
          </w:tcPr>
          <w:p w:rsidR="0015676E" w:rsidRPr="00936483" w:rsidRDefault="0015676E" w:rsidP="006719FE">
            <w:pPr>
              <w:pStyle w:val="TableText"/>
              <w:keepLines/>
              <w:jc w:val="right"/>
            </w:pPr>
            <w:r w:rsidRPr="00936483">
              <w:t>$1,921.75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30253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Parotid gland, superficial lobectomy of, with exposure of facial nerve (H) (Anaes.) (Assist.)</w:t>
            </w:r>
          </w:p>
        </w:tc>
        <w:tc>
          <w:tcPr>
            <w:tcW w:w="1120" w:type="dxa"/>
            <w:shd w:val="clear" w:color="auto" w:fill="FFFFFF"/>
          </w:tcPr>
          <w:p w:rsidR="0015676E" w:rsidRPr="00936483" w:rsidRDefault="0015676E" w:rsidP="006719FE">
            <w:pPr>
              <w:pStyle w:val="TableText"/>
              <w:keepLines/>
              <w:jc w:val="right"/>
            </w:pPr>
            <w:r w:rsidRPr="00936483">
              <w:t>$834.05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30255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Submandibular ducts, relocation of, for surgical control of drooling (H) (Anaes.) (Assist.)</w:t>
            </w:r>
          </w:p>
        </w:tc>
        <w:tc>
          <w:tcPr>
            <w:tcW w:w="1120" w:type="dxa"/>
            <w:shd w:val="clear" w:color="auto" w:fill="FFFFFF"/>
          </w:tcPr>
          <w:p w:rsidR="0015676E" w:rsidRPr="00936483" w:rsidRDefault="0015676E" w:rsidP="006719FE">
            <w:pPr>
              <w:pStyle w:val="TableText"/>
              <w:keepLines/>
              <w:jc w:val="right"/>
            </w:pPr>
            <w:r w:rsidRPr="00936483">
              <w:t>$1,110.65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30256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Submandibular gland, extirpation of (H) (Anaes.) (Assist.)</w:t>
            </w:r>
          </w:p>
        </w:tc>
        <w:tc>
          <w:tcPr>
            <w:tcW w:w="1120" w:type="dxa"/>
            <w:shd w:val="clear" w:color="auto" w:fill="FFFFFF"/>
          </w:tcPr>
          <w:p w:rsidR="0015676E" w:rsidRPr="00936483" w:rsidRDefault="0015676E" w:rsidP="006719FE">
            <w:pPr>
              <w:pStyle w:val="TableText"/>
              <w:keepLines/>
              <w:jc w:val="right"/>
            </w:pPr>
            <w:r w:rsidRPr="00936483">
              <w:t>$445.40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30259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Sublingual gland, extirpation of (Anaes.)</w:t>
            </w:r>
          </w:p>
        </w:tc>
        <w:tc>
          <w:tcPr>
            <w:tcW w:w="1120" w:type="dxa"/>
            <w:shd w:val="clear" w:color="auto" w:fill="FFFFFF"/>
          </w:tcPr>
          <w:p w:rsidR="0015676E" w:rsidRPr="00936483" w:rsidRDefault="0015676E" w:rsidP="006719FE">
            <w:pPr>
              <w:pStyle w:val="TableText"/>
              <w:keepLines/>
              <w:jc w:val="right"/>
            </w:pPr>
            <w:r w:rsidRPr="00936483">
              <w:t>$198.50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30262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Salivary gland, dilatation or diathermy of duct (Anaes.)</w:t>
            </w:r>
          </w:p>
        </w:tc>
        <w:tc>
          <w:tcPr>
            <w:tcW w:w="1120" w:type="dxa"/>
            <w:shd w:val="clear" w:color="auto" w:fill="FFFFFF"/>
          </w:tcPr>
          <w:p w:rsidR="0015676E" w:rsidRPr="00936483" w:rsidRDefault="0015676E" w:rsidP="006719FE">
            <w:pPr>
              <w:pStyle w:val="TableText"/>
              <w:keepLines/>
              <w:jc w:val="right"/>
            </w:pPr>
            <w:r w:rsidRPr="00936483">
              <w:t>$58.80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30265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Salivary gland, removal of calculus from duct or meatotomy or marsupialisation, one or more such procedures (G) (Anaes.)</w:t>
            </w:r>
          </w:p>
        </w:tc>
        <w:tc>
          <w:tcPr>
            <w:tcW w:w="1120" w:type="dxa"/>
            <w:shd w:val="clear" w:color="auto" w:fill="FFFFFF"/>
          </w:tcPr>
          <w:p w:rsidR="0015676E" w:rsidRPr="00936483" w:rsidRDefault="0015676E" w:rsidP="006719FE">
            <w:pPr>
              <w:pStyle w:val="TableText"/>
              <w:keepLines/>
              <w:jc w:val="right"/>
            </w:pPr>
            <w:r w:rsidRPr="00936483">
              <w:t>$117.55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30266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Salivary gland, removal of calculus from duct or meatotomy or marsupialisation, one or more such procedures (S) (Anaes.)</w:t>
            </w:r>
          </w:p>
        </w:tc>
        <w:tc>
          <w:tcPr>
            <w:tcW w:w="1120" w:type="dxa"/>
            <w:shd w:val="clear" w:color="auto" w:fill="FFFFFF"/>
          </w:tcPr>
          <w:p w:rsidR="0015676E" w:rsidRPr="00936483" w:rsidRDefault="0015676E" w:rsidP="006719FE">
            <w:pPr>
              <w:pStyle w:val="TableText"/>
              <w:keepLines/>
              <w:jc w:val="right"/>
            </w:pPr>
            <w:r w:rsidRPr="00936483">
              <w:t>$149.75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30269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Salivary gland, repair of cutaneous fistula of (Anaes.)</w:t>
            </w:r>
          </w:p>
        </w:tc>
        <w:tc>
          <w:tcPr>
            <w:tcW w:w="1120" w:type="dxa"/>
            <w:shd w:val="clear" w:color="auto" w:fill="FFFFFF"/>
          </w:tcPr>
          <w:p w:rsidR="0015676E" w:rsidRPr="00936483" w:rsidRDefault="0015676E" w:rsidP="006719FE">
            <w:pPr>
              <w:pStyle w:val="TableText"/>
              <w:keepLines/>
              <w:jc w:val="right"/>
            </w:pPr>
            <w:r w:rsidRPr="00936483">
              <w:t>$149.75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30272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Tongue, partial excision of (Anaes.) (Assist.)</w:t>
            </w:r>
          </w:p>
        </w:tc>
        <w:tc>
          <w:tcPr>
            <w:tcW w:w="1120" w:type="dxa"/>
            <w:shd w:val="clear" w:color="auto" w:fill="FFFFFF"/>
          </w:tcPr>
          <w:p w:rsidR="0015676E" w:rsidRPr="00936483" w:rsidRDefault="0015676E" w:rsidP="006719FE">
            <w:pPr>
              <w:pStyle w:val="TableText"/>
              <w:keepLines/>
              <w:jc w:val="right"/>
            </w:pPr>
            <w:r w:rsidRPr="00936483">
              <w:t>$295.70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30275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Radical excision of intra</w:t>
            </w:r>
            <w:r w:rsidRPr="00936483">
              <w:rPr>
                <w:snapToGrid w:val="0"/>
              </w:rPr>
              <w:noBreakHyphen/>
              <w:t>oral tumour involving resection of mandible and lymph glands of neck (commando</w:t>
            </w:r>
            <w:r w:rsidRPr="00936483">
              <w:rPr>
                <w:snapToGrid w:val="0"/>
              </w:rPr>
              <w:noBreakHyphen/>
              <w:t>type operation) (H) (Anaes.) (Assist.)</w:t>
            </w:r>
          </w:p>
        </w:tc>
        <w:tc>
          <w:tcPr>
            <w:tcW w:w="1120" w:type="dxa"/>
            <w:shd w:val="clear" w:color="auto" w:fill="FFFFFF"/>
          </w:tcPr>
          <w:p w:rsidR="0015676E" w:rsidRPr="00936483" w:rsidRDefault="0015676E" w:rsidP="006719FE">
            <w:pPr>
              <w:pStyle w:val="TableText"/>
              <w:keepLines/>
              <w:jc w:val="right"/>
            </w:pPr>
            <w:r w:rsidRPr="00936483">
              <w:t>$1,762.75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30278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Tongue tie, repair of, other than a service to which another item in this Group applies (Anaes.)</w:t>
            </w:r>
          </w:p>
        </w:tc>
        <w:tc>
          <w:tcPr>
            <w:tcW w:w="1120" w:type="dxa"/>
            <w:shd w:val="clear" w:color="auto" w:fill="FFFFFF"/>
          </w:tcPr>
          <w:p w:rsidR="0015676E" w:rsidRPr="00936483" w:rsidRDefault="0015676E" w:rsidP="006719FE">
            <w:pPr>
              <w:pStyle w:val="TableText"/>
              <w:keepLines/>
              <w:jc w:val="right"/>
            </w:pPr>
            <w:r w:rsidRPr="00936483">
              <w:t>$46.50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30281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Tongue tie, mandibular frenulum or maxillary frenulum, repair of, in a person aged 2 years and over, under general anaesthesia (Anaes.)</w:t>
            </w:r>
          </w:p>
        </w:tc>
        <w:tc>
          <w:tcPr>
            <w:tcW w:w="1120" w:type="dxa"/>
            <w:shd w:val="clear" w:color="auto" w:fill="FFFFFF"/>
          </w:tcPr>
          <w:p w:rsidR="0015676E" w:rsidRPr="00936483" w:rsidRDefault="0015676E" w:rsidP="006719FE">
            <w:pPr>
              <w:pStyle w:val="TableText"/>
              <w:keepLines/>
              <w:jc w:val="right"/>
            </w:pPr>
            <w:r w:rsidRPr="00936483">
              <w:t>$119.50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30282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Ranula or mucous cyst of mouth, removal of (G) (Anaes.)</w:t>
            </w:r>
          </w:p>
        </w:tc>
        <w:tc>
          <w:tcPr>
            <w:tcW w:w="1120" w:type="dxa"/>
            <w:shd w:val="clear" w:color="auto" w:fill="FFFFFF"/>
          </w:tcPr>
          <w:p w:rsidR="0015676E" w:rsidRPr="00936483" w:rsidRDefault="0015676E" w:rsidP="006719FE">
            <w:pPr>
              <w:pStyle w:val="TableText"/>
              <w:keepLines/>
              <w:jc w:val="right"/>
            </w:pPr>
            <w:r w:rsidRPr="00936483">
              <w:t>$155.40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30283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Ranula or mucous cyst of mouth, removal of (S) (Anaes.)</w:t>
            </w:r>
          </w:p>
        </w:tc>
        <w:tc>
          <w:tcPr>
            <w:tcW w:w="1120" w:type="dxa"/>
            <w:shd w:val="clear" w:color="auto" w:fill="FFFFFF"/>
          </w:tcPr>
          <w:p w:rsidR="0015676E" w:rsidRPr="00936483" w:rsidRDefault="0015676E" w:rsidP="006719FE">
            <w:pPr>
              <w:pStyle w:val="TableText"/>
              <w:keepLines/>
              <w:jc w:val="right"/>
            </w:pPr>
            <w:r w:rsidRPr="00936483">
              <w:t>$204.70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30286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Branchial cyst, removal of (Anaes.) (Assist.)</w:t>
            </w:r>
          </w:p>
        </w:tc>
        <w:tc>
          <w:tcPr>
            <w:tcW w:w="1120" w:type="dxa"/>
            <w:shd w:val="clear" w:color="auto" w:fill="FFFFFF"/>
          </w:tcPr>
          <w:p w:rsidR="0015676E" w:rsidRPr="00936483" w:rsidRDefault="0015676E" w:rsidP="006719FE">
            <w:pPr>
              <w:pStyle w:val="TableText"/>
              <w:keepLines/>
              <w:jc w:val="right"/>
            </w:pPr>
            <w:r w:rsidRPr="00936483">
              <w:t>$397.85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30289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Branchial fistula, removal of (H) (Anaes.) (Assist.)</w:t>
            </w:r>
          </w:p>
        </w:tc>
        <w:tc>
          <w:tcPr>
            <w:tcW w:w="1120" w:type="dxa"/>
            <w:shd w:val="clear" w:color="auto" w:fill="FFFFFF"/>
          </w:tcPr>
          <w:p w:rsidR="0015676E" w:rsidRPr="00936483" w:rsidRDefault="0015676E" w:rsidP="006719FE">
            <w:pPr>
              <w:pStyle w:val="TableText"/>
              <w:keepLines/>
              <w:jc w:val="right"/>
            </w:pPr>
            <w:r w:rsidRPr="00936483">
              <w:t>$502.25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30293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Cervical oesophagostomy, or closure of cervical oesophagostomy with or without plastic repair (Anaes.) (Assist.)</w:t>
            </w:r>
          </w:p>
        </w:tc>
        <w:tc>
          <w:tcPr>
            <w:tcW w:w="1120" w:type="dxa"/>
            <w:shd w:val="clear" w:color="auto" w:fill="FFFFFF"/>
          </w:tcPr>
          <w:p w:rsidR="0015676E" w:rsidRPr="00936483" w:rsidRDefault="0015676E" w:rsidP="006719FE">
            <w:pPr>
              <w:pStyle w:val="TableText"/>
              <w:keepLines/>
              <w:jc w:val="right"/>
            </w:pPr>
            <w:r w:rsidRPr="00936483">
              <w:t>$445.40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30294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Cervical oesophagectomy with tracheostomy and oesophagostomy, with or without plastic reconstruction, or laryngopharyngectomy with tracheostomy and plastic reconstruction (H) (Anaes.) (Assist.)</w:t>
            </w:r>
          </w:p>
        </w:tc>
        <w:tc>
          <w:tcPr>
            <w:tcW w:w="1120" w:type="dxa"/>
            <w:shd w:val="clear" w:color="auto" w:fill="FFFFFF"/>
          </w:tcPr>
          <w:p w:rsidR="0015676E" w:rsidRPr="00936483" w:rsidRDefault="0015676E" w:rsidP="006719FE">
            <w:pPr>
              <w:pStyle w:val="TableText"/>
              <w:keepLines/>
              <w:jc w:val="right"/>
            </w:pPr>
            <w:r w:rsidRPr="00936483">
              <w:t>$1,762.75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30296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Thyroidectomy, total (H) (Anaes.) (Assist.)</w:t>
            </w:r>
          </w:p>
        </w:tc>
        <w:tc>
          <w:tcPr>
            <w:tcW w:w="1120" w:type="dxa"/>
            <w:shd w:val="clear" w:color="auto" w:fill="FFFFFF"/>
          </w:tcPr>
          <w:p w:rsidR="0015676E" w:rsidRPr="00936483" w:rsidRDefault="0015676E" w:rsidP="006719FE">
            <w:pPr>
              <w:pStyle w:val="TableText"/>
              <w:keepLines/>
              <w:jc w:val="right"/>
            </w:pPr>
            <w:r w:rsidRPr="00936483">
              <w:t>$1,023.70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30297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Thyroidectomy following previous thyroid surgery (H) (Anaes.) (Assist.)</w:t>
            </w:r>
          </w:p>
        </w:tc>
        <w:tc>
          <w:tcPr>
            <w:tcW w:w="1120" w:type="dxa"/>
            <w:shd w:val="clear" w:color="auto" w:fill="FFFFFF"/>
          </w:tcPr>
          <w:p w:rsidR="0015676E" w:rsidRPr="00936483" w:rsidRDefault="0015676E" w:rsidP="006719FE">
            <w:pPr>
              <w:pStyle w:val="TableText"/>
              <w:keepLines/>
              <w:jc w:val="right"/>
            </w:pPr>
            <w:r w:rsidRPr="00936483">
              <w:t>$1,023.70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30299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Sentinel lymph node biopsy, or biopsies, for breast cancer:</w:t>
            </w:r>
          </w:p>
          <w:p w:rsidR="0015676E" w:rsidRPr="00936483" w:rsidRDefault="0015676E" w:rsidP="006719FE">
            <w:pPr>
              <w:pStyle w:val="TableP1a"/>
              <w:keepLines/>
              <w:rPr>
                <w:snapToGrid w:val="0"/>
              </w:rPr>
            </w:pPr>
            <w:r w:rsidRPr="00936483">
              <w:rPr>
                <w:snapToGrid w:val="0"/>
              </w:rPr>
              <w:tab/>
              <w:t>(a)</w:t>
            </w:r>
            <w:r w:rsidRPr="00936483">
              <w:rPr>
                <w:snapToGrid w:val="0"/>
              </w:rPr>
              <w:tab/>
              <w:t>involving dissection in a level one axilla; and</w:t>
            </w:r>
          </w:p>
          <w:p w:rsidR="0015676E" w:rsidRPr="00936483" w:rsidRDefault="0015676E" w:rsidP="006719FE">
            <w:pPr>
              <w:pStyle w:val="TableP1a"/>
              <w:keepLines/>
              <w:rPr>
                <w:snapToGrid w:val="0"/>
              </w:rPr>
            </w:pPr>
            <w:r w:rsidRPr="00936483">
              <w:rPr>
                <w:snapToGrid w:val="0"/>
              </w:rPr>
              <w:tab/>
              <w:t>(b)</w:t>
            </w:r>
            <w:r w:rsidRPr="00936483">
              <w:rPr>
                <w:snapToGrid w:val="0"/>
              </w:rPr>
              <w:tab/>
              <w:t>using preoperative lymphoscintigraphy and lymphotropic dye injection;</w:t>
            </w:r>
          </w:p>
          <w:p w:rsidR="0015676E" w:rsidRPr="00936483" w:rsidRDefault="0015676E" w:rsidP="006719FE">
            <w:pPr>
              <w:pStyle w:val="TableText"/>
              <w:keepLines/>
              <w:spacing w:before="0"/>
              <w:rPr>
                <w:snapToGrid w:val="0"/>
              </w:rPr>
            </w:pPr>
            <w:r w:rsidRPr="00936483">
              <w:rPr>
                <w:snapToGrid w:val="0"/>
              </w:rPr>
              <w:t xml:space="preserve">other than a service to which item 30300, 30302 or 30303 applies (H) </w:t>
            </w:r>
            <w:r w:rsidRPr="00936483">
              <w:t>(Anaes.) (Assist.)</w:t>
            </w:r>
          </w:p>
        </w:tc>
        <w:tc>
          <w:tcPr>
            <w:tcW w:w="1120" w:type="dxa"/>
            <w:shd w:val="clear" w:color="auto" w:fill="FFFFFF"/>
          </w:tcPr>
          <w:p w:rsidR="0015676E" w:rsidRPr="00936483" w:rsidRDefault="0015676E" w:rsidP="006719FE">
            <w:pPr>
              <w:pStyle w:val="TableText"/>
              <w:keepLines/>
              <w:jc w:val="right"/>
            </w:pPr>
            <w:r w:rsidRPr="00936483">
              <w:t>$637.45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30300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Sentinel lymph node biopsy, or biopsies, for breast cancer:</w:t>
            </w:r>
          </w:p>
          <w:p w:rsidR="0015676E" w:rsidRPr="00936483" w:rsidRDefault="0015676E" w:rsidP="006719FE">
            <w:pPr>
              <w:pStyle w:val="TableP1a"/>
              <w:keepLines/>
              <w:rPr>
                <w:snapToGrid w:val="0"/>
              </w:rPr>
            </w:pPr>
            <w:r w:rsidRPr="00936483">
              <w:rPr>
                <w:snapToGrid w:val="0"/>
              </w:rPr>
              <w:tab/>
              <w:t>(a)</w:t>
            </w:r>
            <w:r w:rsidRPr="00936483">
              <w:rPr>
                <w:snapToGrid w:val="0"/>
              </w:rPr>
              <w:tab/>
              <w:t>involving dissection in a level 2 or 3 axilla; and</w:t>
            </w:r>
          </w:p>
          <w:p w:rsidR="0015676E" w:rsidRPr="00936483" w:rsidRDefault="0015676E" w:rsidP="006719FE">
            <w:pPr>
              <w:pStyle w:val="TableP1a"/>
              <w:keepLines/>
              <w:rPr>
                <w:snapToGrid w:val="0"/>
              </w:rPr>
            </w:pPr>
            <w:r w:rsidRPr="00936483">
              <w:rPr>
                <w:snapToGrid w:val="0"/>
              </w:rPr>
              <w:tab/>
              <w:t>(b)</w:t>
            </w:r>
            <w:r w:rsidRPr="00936483">
              <w:rPr>
                <w:snapToGrid w:val="0"/>
              </w:rPr>
              <w:tab/>
              <w:t>using preoperative lymphoscintigraphy and lymphotropic dye injection;</w:t>
            </w:r>
          </w:p>
          <w:p w:rsidR="0015676E" w:rsidRPr="00936483" w:rsidRDefault="0015676E" w:rsidP="006719FE">
            <w:pPr>
              <w:pStyle w:val="TableText"/>
              <w:keepLines/>
              <w:spacing w:before="0"/>
              <w:rPr>
                <w:snapToGrid w:val="0"/>
              </w:rPr>
            </w:pPr>
            <w:r w:rsidRPr="00936483">
              <w:rPr>
                <w:snapToGrid w:val="0"/>
              </w:rPr>
              <w:t xml:space="preserve">other than a service to which item 30299, 30302 or 30303 applies (H) </w:t>
            </w:r>
            <w:r w:rsidRPr="00936483">
              <w:t>(Anaes.) (Assist.)</w:t>
            </w:r>
          </w:p>
        </w:tc>
        <w:tc>
          <w:tcPr>
            <w:tcW w:w="1120" w:type="dxa"/>
            <w:shd w:val="clear" w:color="auto" w:fill="FFFFFF"/>
          </w:tcPr>
          <w:p w:rsidR="0015676E" w:rsidRPr="00936483" w:rsidRDefault="0015676E" w:rsidP="006719FE">
            <w:pPr>
              <w:pStyle w:val="TableText"/>
              <w:keepLines/>
              <w:jc w:val="right"/>
            </w:pPr>
            <w:r w:rsidRPr="00936483">
              <w:t>$764.90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30302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Sentinel lymph node biopsy, or biopsies, for breast cancer:</w:t>
            </w:r>
          </w:p>
          <w:p w:rsidR="0015676E" w:rsidRPr="00936483" w:rsidRDefault="0015676E" w:rsidP="006719FE">
            <w:pPr>
              <w:pStyle w:val="TableP1a"/>
              <w:keepLines/>
              <w:rPr>
                <w:snapToGrid w:val="0"/>
              </w:rPr>
            </w:pPr>
            <w:r w:rsidRPr="00936483">
              <w:rPr>
                <w:snapToGrid w:val="0"/>
              </w:rPr>
              <w:tab/>
              <w:t>(a)</w:t>
            </w:r>
            <w:r w:rsidRPr="00936483">
              <w:rPr>
                <w:snapToGrid w:val="0"/>
              </w:rPr>
              <w:tab/>
              <w:t>involving dissection in a level one axilla; and</w:t>
            </w:r>
          </w:p>
          <w:p w:rsidR="0015676E" w:rsidRPr="00936483" w:rsidRDefault="0015676E" w:rsidP="006719FE">
            <w:pPr>
              <w:pStyle w:val="TableP1a"/>
              <w:keepLines/>
              <w:rPr>
                <w:snapToGrid w:val="0"/>
              </w:rPr>
            </w:pPr>
            <w:r w:rsidRPr="00936483">
              <w:rPr>
                <w:snapToGrid w:val="0"/>
              </w:rPr>
              <w:tab/>
              <w:t>(b)</w:t>
            </w:r>
            <w:r w:rsidRPr="00936483">
              <w:rPr>
                <w:snapToGrid w:val="0"/>
              </w:rPr>
              <w:tab/>
              <w:t>using lymphotropic dye injection;</w:t>
            </w:r>
          </w:p>
          <w:p w:rsidR="0015676E" w:rsidRPr="00936483" w:rsidRDefault="0015676E" w:rsidP="006719FE">
            <w:pPr>
              <w:pStyle w:val="TableText"/>
              <w:keepLines/>
              <w:spacing w:before="0"/>
              <w:rPr>
                <w:snapToGrid w:val="0"/>
              </w:rPr>
            </w:pPr>
            <w:r w:rsidRPr="00936483">
              <w:rPr>
                <w:snapToGrid w:val="0"/>
              </w:rPr>
              <w:t xml:space="preserve">other than a service to which item 30299, 30300 or 30303 applies (H) </w:t>
            </w:r>
            <w:r w:rsidRPr="00936483">
              <w:t>(Anaes.) (Assist.)</w:t>
            </w:r>
          </w:p>
        </w:tc>
        <w:tc>
          <w:tcPr>
            <w:tcW w:w="1120" w:type="dxa"/>
            <w:shd w:val="clear" w:color="auto" w:fill="FFFFFF"/>
          </w:tcPr>
          <w:p w:rsidR="0015676E" w:rsidRPr="00936483" w:rsidRDefault="0015676E" w:rsidP="006719FE">
            <w:pPr>
              <w:pStyle w:val="TableText"/>
              <w:keepLines/>
              <w:jc w:val="right"/>
            </w:pPr>
            <w:r w:rsidRPr="00936483">
              <w:t>$509.95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30303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Sentinel lymph node biopsy, or biopsies, for breast cancer:</w:t>
            </w:r>
          </w:p>
          <w:p w:rsidR="0015676E" w:rsidRPr="00936483" w:rsidRDefault="0015676E" w:rsidP="006719FE">
            <w:pPr>
              <w:pStyle w:val="TableP1a"/>
              <w:keepLines/>
              <w:rPr>
                <w:snapToGrid w:val="0"/>
              </w:rPr>
            </w:pPr>
            <w:r w:rsidRPr="00936483">
              <w:rPr>
                <w:snapToGrid w:val="0"/>
              </w:rPr>
              <w:tab/>
              <w:t>(a)</w:t>
            </w:r>
            <w:r w:rsidRPr="00936483">
              <w:rPr>
                <w:snapToGrid w:val="0"/>
              </w:rPr>
              <w:tab/>
              <w:t>involving dissection in a level 2 or 3 axilla; and</w:t>
            </w:r>
          </w:p>
          <w:p w:rsidR="0015676E" w:rsidRPr="00936483" w:rsidRDefault="0015676E" w:rsidP="006719FE">
            <w:pPr>
              <w:pStyle w:val="TableP1a"/>
              <w:keepLines/>
              <w:rPr>
                <w:snapToGrid w:val="0"/>
              </w:rPr>
            </w:pPr>
            <w:r w:rsidRPr="00936483">
              <w:rPr>
                <w:snapToGrid w:val="0"/>
              </w:rPr>
              <w:tab/>
              <w:t>(b)</w:t>
            </w:r>
            <w:r w:rsidRPr="00936483">
              <w:rPr>
                <w:snapToGrid w:val="0"/>
              </w:rPr>
              <w:tab/>
              <w:t>using lymphotropic dye injection;</w:t>
            </w:r>
          </w:p>
          <w:p w:rsidR="0015676E" w:rsidRPr="00936483" w:rsidRDefault="0015676E" w:rsidP="006719FE">
            <w:pPr>
              <w:pStyle w:val="TableText"/>
              <w:keepLines/>
              <w:spacing w:before="0"/>
              <w:rPr>
                <w:snapToGrid w:val="0"/>
              </w:rPr>
            </w:pPr>
            <w:r w:rsidRPr="00936483">
              <w:rPr>
                <w:snapToGrid w:val="0"/>
              </w:rPr>
              <w:t xml:space="preserve">other than a service to which item 30299, 30300 or 30302 applies (H) </w:t>
            </w:r>
            <w:r w:rsidRPr="00936483">
              <w:t>(Anaes.) (Assist.)</w:t>
            </w:r>
          </w:p>
        </w:tc>
        <w:tc>
          <w:tcPr>
            <w:tcW w:w="1120" w:type="dxa"/>
            <w:shd w:val="clear" w:color="auto" w:fill="FFFFFF"/>
          </w:tcPr>
          <w:p w:rsidR="0015676E" w:rsidRPr="00936483" w:rsidRDefault="0015676E" w:rsidP="006719FE">
            <w:pPr>
              <w:pStyle w:val="TableText"/>
              <w:keepLines/>
              <w:jc w:val="right"/>
            </w:pPr>
            <w:r w:rsidRPr="00936483">
              <w:t>$611.85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30306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Total hemithyroidectomy (H) (Anaes.) (Assist.)</w:t>
            </w:r>
          </w:p>
        </w:tc>
        <w:tc>
          <w:tcPr>
            <w:tcW w:w="1120" w:type="dxa"/>
            <w:shd w:val="clear" w:color="auto" w:fill="FFFFFF"/>
          </w:tcPr>
          <w:p w:rsidR="0015676E" w:rsidRPr="00936483" w:rsidRDefault="0015676E" w:rsidP="006719FE">
            <w:pPr>
              <w:pStyle w:val="TableText"/>
              <w:keepLines/>
              <w:jc w:val="right"/>
            </w:pPr>
            <w:r w:rsidRPr="00936483">
              <w:t>$798.65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30308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Bilateral sub</w:t>
            </w:r>
            <w:r w:rsidRPr="00936483">
              <w:rPr>
                <w:snapToGrid w:val="0"/>
              </w:rPr>
              <w:noBreakHyphen/>
              <w:t>total thyroidectomy (H) (Anaes.) (Assist.)</w:t>
            </w:r>
          </w:p>
        </w:tc>
        <w:tc>
          <w:tcPr>
            <w:tcW w:w="1120" w:type="dxa"/>
            <w:shd w:val="clear" w:color="auto" w:fill="FFFFFF"/>
          </w:tcPr>
          <w:p w:rsidR="0015676E" w:rsidRPr="00936483" w:rsidRDefault="0015676E" w:rsidP="006719FE">
            <w:pPr>
              <w:pStyle w:val="TableText"/>
              <w:keepLines/>
              <w:jc w:val="right"/>
            </w:pPr>
            <w:r w:rsidRPr="00936483">
              <w:t>$798.65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30309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Thyroidectomy, sub</w:t>
            </w:r>
            <w:r w:rsidRPr="00936483">
              <w:rPr>
                <w:snapToGrid w:val="0"/>
              </w:rPr>
              <w:noBreakHyphen/>
              <w:t>total for thyrotoxicosis (H) (Anaes.) (Assist.)</w:t>
            </w:r>
          </w:p>
        </w:tc>
        <w:tc>
          <w:tcPr>
            <w:tcW w:w="1120" w:type="dxa"/>
            <w:shd w:val="clear" w:color="auto" w:fill="FFFFFF"/>
          </w:tcPr>
          <w:p w:rsidR="0015676E" w:rsidRPr="00936483" w:rsidRDefault="0015676E" w:rsidP="006719FE">
            <w:pPr>
              <w:pStyle w:val="TableText"/>
              <w:keepLines/>
              <w:jc w:val="right"/>
            </w:pPr>
            <w:r w:rsidRPr="00936483">
              <w:t>$1,023.70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30310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Thyroid, unilateral sub</w:t>
            </w:r>
            <w:r w:rsidRPr="00936483">
              <w:rPr>
                <w:snapToGrid w:val="0"/>
              </w:rPr>
              <w:noBreakHyphen/>
              <w:t>total thyroidectomy or equivalent partial thyroidectomy (H) (Anaes.) (Assist.)</w:t>
            </w:r>
          </w:p>
        </w:tc>
        <w:tc>
          <w:tcPr>
            <w:tcW w:w="1120" w:type="dxa"/>
            <w:shd w:val="clear" w:color="auto" w:fill="FFFFFF"/>
          </w:tcPr>
          <w:p w:rsidR="0015676E" w:rsidRPr="00936483" w:rsidRDefault="0015676E" w:rsidP="006719FE">
            <w:pPr>
              <w:pStyle w:val="TableText"/>
              <w:keepLines/>
              <w:jc w:val="right"/>
            </w:pPr>
            <w:r w:rsidRPr="00936483">
              <w:t>$457.40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30313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Thyroglossal cyst, removal of (Anaes.) (Assist.)</w:t>
            </w:r>
          </w:p>
        </w:tc>
        <w:tc>
          <w:tcPr>
            <w:tcW w:w="1120" w:type="dxa"/>
            <w:shd w:val="clear" w:color="auto" w:fill="FFFFFF"/>
          </w:tcPr>
          <w:p w:rsidR="0015676E" w:rsidRPr="00936483" w:rsidRDefault="0015676E" w:rsidP="006719FE">
            <w:pPr>
              <w:pStyle w:val="TableText"/>
              <w:keepLines/>
              <w:jc w:val="right"/>
            </w:pPr>
            <w:r w:rsidRPr="00936483">
              <w:t>$272.95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30314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Thyroglossal cyst or fistula or both, radical removal of, including thyroglossal duct and portion of hyoid bone (H) (Anaes.) (Assist.)</w:t>
            </w:r>
          </w:p>
        </w:tc>
        <w:tc>
          <w:tcPr>
            <w:tcW w:w="1120" w:type="dxa"/>
            <w:shd w:val="clear" w:color="auto" w:fill="FFFFFF"/>
          </w:tcPr>
          <w:p w:rsidR="0015676E" w:rsidRPr="00936483" w:rsidRDefault="0015676E" w:rsidP="006719FE">
            <w:pPr>
              <w:pStyle w:val="TableText"/>
              <w:keepLines/>
              <w:jc w:val="right"/>
            </w:pPr>
            <w:r w:rsidRPr="00936483">
              <w:t>$457.40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30315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Parathyroid operation for hyperparathyroidism (H) (Anaes.) (Assist.)</w:t>
            </w:r>
          </w:p>
        </w:tc>
        <w:tc>
          <w:tcPr>
            <w:tcW w:w="1120" w:type="dxa"/>
            <w:shd w:val="clear" w:color="auto" w:fill="FFFFFF"/>
          </w:tcPr>
          <w:p w:rsidR="0015676E" w:rsidRPr="00936483" w:rsidRDefault="0015676E" w:rsidP="006719FE">
            <w:pPr>
              <w:pStyle w:val="TableText"/>
              <w:keepLines/>
              <w:jc w:val="right"/>
            </w:pPr>
            <w:r w:rsidRPr="00936483">
              <w:t>$1,139.90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30317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Cervical re</w:t>
            </w:r>
            <w:r w:rsidRPr="00936483">
              <w:rPr>
                <w:snapToGrid w:val="0"/>
              </w:rPr>
              <w:noBreakHyphen/>
              <w:t>exploration for recurrent or persistent hyperparathyroidism (H) (Anaes.) (Assist.)</w:t>
            </w:r>
          </w:p>
        </w:tc>
        <w:tc>
          <w:tcPr>
            <w:tcW w:w="1120" w:type="dxa"/>
            <w:shd w:val="clear" w:color="auto" w:fill="FFFFFF"/>
          </w:tcPr>
          <w:p w:rsidR="0015676E" w:rsidRPr="00936483" w:rsidRDefault="0015676E" w:rsidP="006719FE">
            <w:pPr>
              <w:pStyle w:val="TableText"/>
              <w:keepLines/>
              <w:jc w:val="right"/>
            </w:pPr>
            <w:r w:rsidRPr="00936483">
              <w:t>$1,364.90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30318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Mediastinum, exploration of, via the cervical route, for hyperparathyroidism (including thymectomy) (H) (Anaes.) (Assist.)</w:t>
            </w:r>
          </w:p>
        </w:tc>
        <w:tc>
          <w:tcPr>
            <w:tcW w:w="1120" w:type="dxa"/>
            <w:shd w:val="clear" w:color="auto" w:fill="FFFFFF"/>
          </w:tcPr>
          <w:p w:rsidR="0015676E" w:rsidRPr="00936483" w:rsidRDefault="0015676E" w:rsidP="006719FE">
            <w:pPr>
              <w:pStyle w:val="TableText"/>
              <w:keepLines/>
              <w:jc w:val="right"/>
            </w:pPr>
            <w:r w:rsidRPr="00936483">
              <w:t>$907.60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30320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Mediastinum, exploration of, via mediastinotomy, for hyperparathyroidism (including thymectomy) (H) (Anaes.) (Assist.)</w:t>
            </w:r>
          </w:p>
        </w:tc>
        <w:tc>
          <w:tcPr>
            <w:tcW w:w="1120" w:type="dxa"/>
            <w:shd w:val="clear" w:color="auto" w:fill="FFFFFF"/>
          </w:tcPr>
          <w:p w:rsidR="0015676E" w:rsidRPr="00936483" w:rsidRDefault="0015676E" w:rsidP="006719FE">
            <w:pPr>
              <w:pStyle w:val="TableText"/>
              <w:keepLines/>
              <w:jc w:val="right"/>
            </w:pPr>
            <w:r w:rsidRPr="00936483">
              <w:t>$1,364.90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30321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Retroperitoneal neuroendocrine tumour, removal of (H) (Anaes.) (Assist.)</w:t>
            </w:r>
          </w:p>
        </w:tc>
        <w:tc>
          <w:tcPr>
            <w:tcW w:w="1120" w:type="dxa"/>
            <w:shd w:val="clear" w:color="auto" w:fill="FFFFFF"/>
          </w:tcPr>
          <w:p w:rsidR="0015676E" w:rsidRPr="00936483" w:rsidRDefault="0015676E" w:rsidP="006719FE">
            <w:pPr>
              <w:pStyle w:val="TableText"/>
              <w:keepLines/>
              <w:jc w:val="right"/>
            </w:pPr>
            <w:r w:rsidRPr="00936483">
              <w:t>$907.60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30323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Retroperitoneal neuroendocrine tumour, removal of, requiring complex and extensive dissection (H) (Anaes.) (Assist.)</w:t>
            </w:r>
          </w:p>
        </w:tc>
        <w:tc>
          <w:tcPr>
            <w:tcW w:w="1120" w:type="dxa"/>
            <w:shd w:val="clear" w:color="auto" w:fill="FFFFFF"/>
          </w:tcPr>
          <w:p w:rsidR="0015676E" w:rsidRPr="00936483" w:rsidRDefault="0015676E" w:rsidP="006719FE">
            <w:pPr>
              <w:pStyle w:val="TableText"/>
              <w:keepLines/>
              <w:jc w:val="right"/>
            </w:pPr>
            <w:r w:rsidRPr="00936483">
              <w:t>$1,364.90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30324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Adrenal gland tumour, excision of (H) (Anaes.) (Assist.)</w:t>
            </w:r>
          </w:p>
        </w:tc>
        <w:tc>
          <w:tcPr>
            <w:tcW w:w="1120" w:type="dxa"/>
            <w:shd w:val="clear" w:color="auto" w:fill="FFFFFF"/>
          </w:tcPr>
          <w:p w:rsidR="0015676E" w:rsidRPr="00936483" w:rsidRDefault="0015676E" w:rsidP="006719FE">
            <w:pPr>
              <w:pStyle w:val="TableText"/>
              <w:keepLines/>
              <w:jc w:val="right"/>
            </w:pPr>
            <w:r w:rsidRPr="00936483">
              <w:t>$1,364.90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30329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Lymph glands of groin, limited excision of (Anaes.)</w:t>
            </w:r>
          </w:p>
        </w:tc>
        <w:tc>
          <w:tcPr>
            <w:tcW w:w="1120" w:type="dxa"/>
            <w:shd w:val="clear" w:color="auto" w:fill="FFFFFF"/>
          </w:tcPr>
          <w:p w:rsidR="0015676E" w:rsidRPr="00936483" w:rsidRDefault="0015676E" w:rsidP="006719FE">
            <w:pPr>
              <w:pStyle w:val="TableText"/>
              <w:keepLines/>
              <w:jc w:val="right"/>
            </w:pPr>
            <w:r w:rsidRPr="00936483">
              <w:t>$246.95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30330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Lymph glands of groin, radical excision of (H) (Anaes.) (Assist.)</w:t>
            </w:r>
          </w:p>
        </w:tc>
        <w:tc>
          <w:tcPr>
            <w:tcW w:w="1120" w:type="dxa"/>
            <w:shd w:val="clear" w:color="auto" w:fill="FFFFFF"/>
          </w:tcPr>
          <w:p w:rsidR="0015676E" w:rsidRPr="00936483" w:rsidRDefault="0015676E" w:rsidP="006719FE">
            <w:pPr>
              <w:pStyle w:val="TableText"/>
              <w:keepLines/>
              <w:jc w:val="right"/>
            </w:pPr>
            <w:r w:rsidRPr="00936483">
              <w:t>$718.75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30332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Lymph nodes of axilla, limited excision of (sampling) (H) (Anaes.) (Assist.)</w:t>
            </w:r>
          </w:p>
        </w:tc>
        <w:tc>
          <w:tcPr>
            <w:tcW w:w="1120" w:type="dxa"/>
            <w:shd w:val="clear" w:color="auto" w:fill="FFFFFF"/>
          </w:tcPr>
          <w:p w:rsidR="0015676E" w:rsidRPr="00936483" w:rsidRDefault="0015676E" w:rsidP="006719FE">
            <w:pPr>
              <w:pStyle w:val="TableText"/>
              <w:keepLines/>
              <w:jc w:val="right"/>
            </w:pPr>
            <w:r w:rsidRPr="00936483">
              <w:t>$346.75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30335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Lymph nodes of axilla, complete excision of, to level I (H) (Anaes.) (Assist.)</w:t>
            </w:r>
          </w:p>
        </w:tc>
        <w:tc>
          <w:tcPr>
            <w:tcW w:w="1120" w:type="dxa"/>
            <w:shd w:val="clear" w:color="auto" w:fill="FFFFFF"/>
          </w:tcPr>
          <w:p w:rsidR="0015676E" w:rsidRPr="00936483" w:rsidRDefault="0015676E" w:rsidP="006719FE">
            <w:pPr>
              <w:pStyle w:val="TableText"/>
              <w:keepLines/>
              <w:jc w:val="right"/>
            </w:pPr>
            <w:r w:rsidRPr="00936483">
              <w:t>$866.85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30336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Lymph nodes of axilla, complete excision of, to level II or III (H) (Anaes.) (Assist.)</w:t>
            </w:r>
          </w:p>
        </w:tc>
        <w:tc>
          <w:tcPr>
            <w:tcW w:w="1120" w:type="dxa"/>
            <w:shd w:val="clear" w:color="auto" w:fill="FFFFFF"/>
          </w:tcPr>
          <w:p w:rsidR="0015676E" w:rsidRPr="00936483" w:rsidRDefault="0015676E" w:rsidP="006719FE">
            <w:pPr>
              <w:pStyle w:val="TableText"/>
              <w:keepLines/>
              <w:jc w:val="right"/>
            </w:pPr>
            <w:r w:rsidRPr="00936483">
              <w:t>$1,040.25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30373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Laparotomy (exploratory), including associated biopsies, if no other intra</w:t>
            </w:r>
            <w:r w:rsidRPr="00936483">
              <w:rPr>
                <w:snapToGrid w:val="0"/>
              </w:rPr>
              <w:noBreakHyphen/>
              <w:t>abdominal procedure is performed (H) (Anaes.) (Assist.)</w:t>
            </w:r>
          </w:p>
        </w:tc>
        <w:tc>
          <w:tcPr>
            <w:tcW w:w="1120" w:type="dxa"/>
            <w:shd w:val="clear" w:color="auto" w:fill="FFFFFF"/>
          </w:tcPr>
          <w:p w:rsidR="0015676E" w:rsidRPr="00936483" w:rsidRDefault="0015676E" w:rsidP="006719FE">
            <w:pPr>
              <w:pStyle w:val="TableText"/>
              <w:keepLines/>
              <w:jc w:val="right"/>
            </w:pPr>
            <w:r w:rsidRPr="00936483">
              <w:t>$483.25</w:t>
            </w:r>
          </w:p>
        </w:tc>
      </w:tr>
      <w:tr w:rsidR="0015676E" w:rsidRPr="00936483" w:rsidDel="00D93188" w:rsidTr="00A42E3E">
        <w:trPr>
          <w:cantSplit/>
        </w:trPr>
        <w:tc>
          <w:tcPr>
            <w:tcW w:w="786" w:type="dxa"/>
            <w:shd w:val="clear" w:color="auto" w:fill="FFFFFF"/>
          </w:tcPr>
          <w:p w:rsidR="0015676E" w:rsidRPr="00936483" w:rsidDel="00D93188" w:rsidRDefault="0015676E" w:rsidP="006719FE">
            <w:pPr>
              <w:pStyle w:val="TableText"/>
              <w:keepLines/>
              <w:ind w:left="-77"/>
              <w:jc w:val="right"/>
              <w:rPr>
                <w:snapToGrid w:val="0"/>
              </w:rPr>
            </w:pPr>
            <w:r w:rsidRPr="00936483">
              <w:rPr>
                <w:snapToGrid w:val="0"/>
              </w:rPr>
              <w:t>30375</w:t>
            </w:r>
          </w:p>
        </w:tc>
        <w:tc>
          <w:tcPr>
            <w:tcW w:w="5585" w:type="dxa"/>
            <w:shd w:val="clear" w:color="auto" w:fill="FFFFFF"/>
          </w:tcPr>
          <w:p w:rsidR="0015676E" w:rsidRPr="00936483" w:rsidDel="00D93188" w:rsidRDefault="0015676E" w:rsidP="006719FE">
            <w:pPr>
              <w:pStyle w:val="TableText"/>
              <w:keepLines/>
              <w:rPr>
                <w:snapToGrid w:val="0"/>
              </w:rPr>
            </w:pPr>
            <w:r w:rsidRPr="00936483">
              <w:rPr>
                <w:snapToGrid w:val="0"/>
              </w:rPr>
              <w:t>Caecostomy, enterostomy, colostomy, enterotomy, colotomy, cholecystostomy, gastrostomy, gastrotomy, reduction of intussusception, removal of Meckel’s diverticulum, suture of perforated peptic ulcer, simple repair of ruptured viscus, reduction of volvulus, pyloroplasty (adult) or drainage of pancreas (H) (Anaes.) (Assist.)</w:t>
            </w:r>
          </w:p>
        </w:tc>
        <w:tc>
          <w:tcPr>
            <w:tcW w:w="1120" w:type="dxa"/>
            <w:shd w:val="clear" w:color="auto" w:fill="FFFFFF"/>
          </w:tcPr>
          <w:p w:rsidR="0015676E" w:rsidRPr="00936483" w:rsidRDefault="0015676E" w:rsidP="006719FE">
            <w:pPr>
              <w:pStyle w:val="TableText"/>
              <w:keepLines/>
              <w:jc w:val="right"/>
            </w:pPr>
            <w:r w:rsidRPr="00936483">
              <w:t>$521.25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30376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Laparotomy involving division of peritoneal adhesions (if no other intra</w:t>
            </w:r>
            <w:r w:rsidRPr="00936483">
              <w:rPr>
                <w:snapToGrid w:val="0"/>
              </w:rPr>
              <w:noBreakHyphen/>
              <w:t>abdominal procedure is performed) (H) (Anaes.) (Assist.)</w:t>
            </w:r>
          </w:p>
        </w:tc>
        <w:tc>
          <w:tcPr>
            <w:tcW w:w="1120" w:type="dxa"/>
            <w:shd w:val="clear" w:color="auto" w:fill="FFFFFF"/>
          </w:tcPr>
          <w:p w:rsidR="0015676E" w:rsidRPr="00936483" w:rsidRDefault="0015676E" w:rsidP="006719FE">
            <w:pPr>
              <w:pStyle w:val="TableText"/>
              <w:keepLines/>
              <w:jc w:val="right"/>
            </w:pPr>
            <w:r w:rsidRPr="00936483">
              <w:t>$521.25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30378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Laparotomy involving division of adhesions in association with another intra</w:t>
            </w:r>
            <w:r w:rsidRPr="00936483">
              <w:rPr>
                <w:snapToGrid w:val="0"/>
              </w:rPr>
              <w:noBreakHyphen/>
              <w:t>abdominal procedure if the time taken to divide the adhesions is between 45 minutes and 2 hours (H) (Anaes.) (Assist.)</w:t>
            </w:r>
          </w:p>
        </w:tc>
        <w:tc>
          <w:tcPr>
            <w:tcW w:w="1120" w:type="dxa"/>
            <w:shd w:val="clear" w:color="auto" w:fill="FFFFFF"/>
          </w:tcPr>
          <w:p w:rsidR="0015676E" w:rsidRPr="00936483" w:rsidRDefault="0015676E" w:rsidP="006719FE">
            <w:pPr>
              <w:pStyle w:val="TableText"/>
              <w:keepLines/>
              <w:jc w:val="right"/>
            </w:pPr>
            <w:r w:rsidRPr="00936483">
              <w:t>$523.70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30379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Laparotomy with division of extensive adhesions (duration greater than 2 hours) with or without insertion of long intestinal tube (H) (Anaes.) (Assist.)</w:t>
            </w:r>
          </w:p>
        </w:tc>
        <w:tc>
          <w:tcPr>
            <w:tcW w:w="1120" w:type="dxa"/>
            <w:shd w:val="clear" w:color="auto" w:fill="FFFFFF"/>
          </w:tcPr>
          <w:p w:rsidR="0015676E" w:rsidRPr="00936483" w:rsidRDefault="0015676E" w:rsidP="006719FE">
            <w:pPr>
              <w:pStyle w:val="TableText"/>
              <w:keepLines/>
              <w:jc w:val="right"/>
            </w:pPr>
            <w:r w:rsidRPr="00936483">
              <w:t>$928.15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30382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Enterocutaneous fistula, radical repair of, involving extensive dissection and resection of bowel (H) (Anaes.) (Assist.)</w:t>
            </w:r>
          </w:p>
        </w:tc>
        <w:tc>
          <w:tcPr>
            <w:tcW w:w="1120" w:type="dxa"/>
            <w:shd w:val="clear" w:color="auto" w:fill="FFFFFF"/>
          </w:tcPr>
          <w:p w:rsidR="0015676E" w:rsidRPr="00936483" w:rsidRDefault="0015676E" w:rsidP="006719FE">
            <w:pPr>
              <w:pStyle w:val="TableText"/>
              <w:keepLines/>
              <w:jc w:val="right"/>
            </w:pPr>
            <w:r w:rsidRPr="00936483">
              <w:t>$1,306.90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30384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Laparotomy for grading of lymphoma, including splenectomy, liver biopsies, lymph node biopsies and oophoropexy (H) (Anaes.) (Assist.)</w:t>
            </w:r>
          </w:p>
        </w:tc>
        <w:tc>
          <w:tcPr>
            <w:tcW w:w="1120" w:type="dxa"/>
            <w:shd w:val="clear" w:color="auto" w:fill="FFFFFF"/>
          </w:tcPr>
          <w:p w:rsidR="0015676E" w:rsidRPr="00936483" w:rsidRDefault="0015676E" w:rsidP="006719FE">
            <w:pPr>
              <w:pStyle w:val="TableText"/>
              <w:keepLines/>
              <w:jc w:val="right"/>
            </w:pPr>
            <w:r w:rsidRPr="00936483">
              <w:t>$1,099.40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30385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Laparotomy for control of post</w:t>
            </w:r>
            <w:r w:rsidRPr="00936483">
              <w:rPr>
                <w:snapToGrid w:val="0"/>
              </w:rPr>
              <w:noBreakHyphen/>
              <w:t>operative haemorrhage, if no other procedure is performed (H) (Anaes.) (Assist.)</w:t>
            </w:r>
          </w:p>
        </w:tc>
        <w:tc>
          <w:tcPr>
            <w:tcW w:w="1120" w:type="dxa"/>
            <w:shd w:val="clear" w:color="auto" w:fill="FFFFFF"/>
          </w:tcPr>
          <w:p w:rsidR="0015676E" w:rsidRPr="00936483" w:rsidRDefault="0015676E" w:rsidP="006719FE">
            <w:pPr>
              <w:pStyle w:val="TableText"/>
              <w:keepLines/>
              <w:jc w:val="right"/>
            </w:pPr>
            <w:r w:rsidRPr="00936483">
              <w:t>$563.30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30387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Laparotomy involving operation on abdominal viscera (including pelvic viscera), other than a service to which another item in this Group applies (H) (Anaes.) (Assist.)</w:t>
            </w:r>
          </w:p>
        </w:tc>
        <w:tc>
          <w:tcPr>
            <w:tcW w:w="1120" w:type="dxa"/>
            <w:shd w:val="clear" w:color="auto" w:fill="FFFFFF"/>
          </w:tcPr>
          <w:p w:rsidR="0015676E" w:rsidRPr="00936483" w:rsidRDefault="0015676E" w:rsidP="006719FE">
            <w:pPr>
              <w:pStyle w:val="TableText"/>
              <w:keepLines/>
              <w:jc w:val="right"/>
            </w:pPr>
            <w:r w:rsidRPr="00936483">
              <w:t>$635.00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30388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Laparotomy for trauma involving 3 or more organs (H) (Anaes.) (Assist.)</w:t>
            </w:r>
          </w:p>
        </w:tc>
        <w:tc>
          <w:tcPr>
            <w:tcW w:w="1120" w:type="dxa"/>
            <w:shd w:val="clear" w:color="auto" w:fill="FFFFFF"/>
          </w:tcPr>
          <w:p w:rsidR="0015676E" w:rsidRPr="00936483" w:rsidRDefault="0015676E" w:rsidP="006719FE">
            <w:pPr>
              <w:pStyle w:val="TableText"/>
              <w:keepLines/>
              <w:jc w:val="right"/>
            </w:pPr>
            <w:r w:rsidRPr="00936483">
              <w:t>$1,597.55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30390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Laparoscopy, diagnostic, other than a service associated with another laparoscopic procedure (H) (Anaes.)</w:t>
            </w:r>
          </w:p>
        </w:tc>
        <w:tc>
          <w:tcPr>
            <w:tcW w:w="1120" w:type="dxa"/>
            <w:shd w:val="clear" w:color="auto" w:fill="FFFFFF"/>
          </w:tcPr>
          <w:p w:rsidR="0015676E" w:rsidRPr="00936483" w:rsidRDefault="0015676E" w:rsidP="006719FE">
            <w:pPr>
              <w:pStyle w:val="TableText"/>
              <w:keepLines/>
              <w:jc w:val="right"/>
            </w:pPr>
            <w:r w:rsidRPr="00936483">
              <w:t>$219.95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30391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Laparoscopy, with biopsy (H) (Anaes.) (Assist.)</w:t>
            </w:r>
          </w:p>
        </w:tc>
        <w:tc>
          <w:tcPr>
            <w:tcW w:w="1120" w:type="dxa"/>
            <w:shd w:val="clear" w:color="auto" w:fill="FFFFFF"/>
          </w:tcPr>
          <w:p w:rsidR="0015676E" w:rsidRPr="00936483" w:rsidRDefault="0015676E" w:rsidP="006719FE">
            <w:pPr>
              <w:pStyle w:val="TableText"/>
              <w:keepLines/>
              <w:jc w:val="right"/>
            </w:pPr>
            <w:r w:rsidRPr="00936483">
              <w:t>$284.35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30392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Radical or debulking operation for advanced intra</w:t>
            </w:r>
            <w:r w:rsidRPr="00936483">
              <w:rPr>
                <w:snapToGrid w:val="0"/>
              </w:rPr>
              <w:noBreakHyphen/>
              <w:t>abdominal malignancy, with or without omentectomy, as an independent procedure (H) (Anaes.) (Assist.)</w:t>
            </w:r>
          </w:p>
        </w:tc>
        <w:tc>
          <w:tcPr>
            <w:tcW w:w="1120" w:type="dxa"/>
            <w:shd w:val="clear" w:color="auto" w:fill="FFFFFF"/>
          </w:tcPr>
          <w:p w:rsidR="0015676E" w:rsidRPr="00936483" w:rsidRDefault="0015676E" w:rsidP="006719FE">
            <w:pPr>
              <w:pStyle w:val="TableText"/>
              <w:keepLines/>
              <w:jc w:val="right"/>
            </w:pPr>
            <w:r w:rsidRPr="00936483">
              <w:t>$674.50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30393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Laparoscopic division of adhesions in association with another intra</w:t>
            </w:r>
            <w:r w:rsidRPr="00936483">
              <w:rPr>
                <w:snapToGrid w:val="0"/>
              </w:rPr>
              <w:noBreakHyphen/>
              <w:t>abdominal procedure if the time taken to divide the adhesions exceeds 45 minutes (H) (Anaes.) (Assist.)</w:t>
            </w:r>
          </w:p>
        </w:tc>
        <w:tc>
          <w:tcPr>
            <w:tcW w:w="1120" w:type="dxa"/>
            <w:shd w:val="clear" w:color="auto" w:fill="FFFFFF"/>
          </w:tcPr>
          <w:p w:rsidR="0015676E" w:rsidRPr="00936483" w:rsidRDefault="0015676E" w:rsidP="006719FE">
            <w:pPr>
              <w:pStyle w:val="TableText"/>
              <w:keepLines/>
              <w:jc w:val="right"/>
            </w:pPr>
            <w:r w:rsidRPr="00936483">
              <w:t>$523.70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30394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Laparotomy for drainage of subphrenic abscess, pelvic abscess, appendiceal abscess, ruptured appendix or for peritonitis from any cause, with or without appendicectomy (H) (Anaes.) (Assist.)</w:t>
            </w:r>
          </w:p>
        </w:tc>
        <w:tc>
          <w:tcPr>
            <w:tcW w:w="1120" w:type="dxa"/>
            <w:shd w:val="clear" w:color="auto" w:fill="FFFFFF"/>
          </w:tcPr>
          <w:p w:rsidR="0015676E" w:rsidRPr="00936483" w:rsidRDefault="0015676E" w:rsidP="006719FE">
            <w:pPr>
              <w:pStyle w:val="TableText"/>
              <w:keepLines/>
              <w:jc w:val="right"/>
            </w:pPr>
            <w:r w:rsidRPr="00936483">
              <w:t>$492.85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30396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Laparotomy for gross intra peritoneal sepsis requiring debridement of fibrin, with or without removal of foreign material or enteric contents, with lavage of the entire peritoneal cavity via a major abdominal incision with or without closure of abdomen and with or without mesh or zipper insertion (H) (Anaes.) (Assist.)</w:t>
            </w:r>
          </w:p>
        </w:tc>
        <w:tc>
          <w:tcPr>
            <w:tcW w:w="1120" w:type="dxa"/>
            <w:shd w:val="clear" w:color="auto" w:fill="FFFFFF"/>
          </w:tcPr>
          <w:p w:rsidR="0015676E" w:rsidRPr="00936483" w:rsidRDefault="0015676E" w:rsidP="006719FE">
            <w:pPr>
              <w:pStyle w:val="TableText"/>
              <w:keepLines/>
              <w:jc w:val="right"/>
            </w:pPr>
            <w:r w:rsidRPr="00936483">
              <w:t>$1,016.55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30397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Laparostomy, via wound previously made and left open or closed with zipper, involving change of dressings or packs, and with or without drainage of loculated collections (H) (Anaes.)</w:t>
            </w:r>
          </w:p>
        </w:tc>
        <w:tc>
          <w:tcPr>
            <w:tcW w:w="1120" w:type="dxa"/>
            <w:shd w:val="clear" w:color="auto" w:fill="FFFFFF"/>
          </w:tcPr>
          <w:p w:rsidR="0015676E" w:rsidRPr="00936483" w:rsidRDefault="0015676E" w:rsidP="006719FE">
            <w:pPr>
              <w:pStyle w:val="TableText"/>
              <w:keepLines/>
              <w:jc w:val="right"/>
            </w:pPr>
            <w:r w:rsidRPr="00936483">
              <w:t>$232.35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30399</w:t>
            </w:r>
          </w:p>
        </w:tc>
        <w:tc>
          <w:tcPr>
            <w:tcW w:w="5585" w:type="dxa"/>
            <w:shd w:val="clear" w:color="auto" w:fill="FFFFFF"/>
          </w:tcPr>
          <w:p w:rsidR="0015676E" w:rsidRPr="00936483" w:rsidRDefault="0015676E" w:rsidP="006719FE">
            <w:pPr>
              <w:pStyle w:val="TableText"/>
              <w:keepLines/>
              <w:ind w:right="-71"/>
              <w:rPr>
                <w:snapToGrid w:val="0"/>
              </w:rPr>
            </w:pPr>
            <w:r w:rsidRPr="00936483">
              <w:rPr>
                <w:snapToGrid w:val="0"/>
              </w:rPr>
              <w:t>Laparostomy, final closure of wound made at previous operation, after removal of dressings or packs and removal of mesh or zipper if previously inserted (H) (Anaes.) (Assist.)</w:t>
            </w:r>
          </w:p>
        </w:tc>
        <w:tc>
          <w:tcPr>
            <w:tcW w:w="1120" w:type="dxa"/>
            <w:shd w:val="clear" w:color="auto" w:fill="FFFFFF"/>
          </w:tcPr>
          <w:p w:rsidR="0015676E" w:rsidRPr="00936483" w:rsidRDefault="0015676E" w:rsidP="006719FE">
            <w:pPr>
              <w:pStyle w:val="TableText"/>
              <w:keepLines/>
              <w:jc w:val="right"/>
            </w:pPr>
            <w:r w:rsidRPr="00936483">
              <w:t>$319.60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30400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Laparotomy with insertion of portacath for administration of cytotoxic therapy including placement of reservoir (H) (Anaes.) (Assist.)</w:t>
            </w:r>
          </w:p>
        </w:tc>
        <w:tc>
          <w:tcPr>
            <w:tcW w:w="1120" w:type="dxa"/>
            <w:shd w:val="clear" w:color="auto" w:fill="FFFFFF"/>
          </w:tcPr>
          <w:p w:rsidR="0015676E" w:rsidRPr="00936483" w:rsidRDefault="0015676E" w:rsidP="006719FE">
            <w:pPr>
              <w:pStyle w:val="TableText"/>
              <w:keepLines/>
              <w:jc w:val="right"/>
            </w:pPr>
            <w:r w:rsidRPr="00936483">
              <w:t>$632.50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30402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Retroperitoneal abscess, drainage of, not involving laparotomy (H) (Anaes.) (Assist.)</w:t>
            </w:r>
          </w:p>
        </w:tc>
        <w:tc>
          <w:tcPr>
            <w:tcW w:w="1120" w:type="dxa"/>
            <w:shd w:val="clear" w:color="auto" w:fill="FFFFFF"/>
          </w:tcPr>
          <w:p w:rsidR="0015676E" w:rsidRPr="00936483" w:rsidRDefault="0015676E" w:rsidP="006719FE">
            <w:pPr>
              <w:pStyle w:val="TableText"/>
              <w:keepLines/>
              <w:jc w:val="right"/>
            </w:pPr>
            <w:r w:rsidRPr="00936483">
              <w:t>$464.60</w:t>
            </w:r>
          </w:p>
        </w:tc>
      </w:tr>
      <w:tr w:rsidR="0015676E" w:rsidRPr="00936483" w:rsidDel="00D93188" w:rsidTr="00A42E3E">
        <w:trPr>
          <w:cantSplit/>
        </w:trPr>
        <w:tc>
          <w:tcPr>
            <w:tcW w:w="786" w:type="dxa"/>
            <w:shd w:val="clear" w:color="auto" w:fill="FFFFFF"/>
          </w:tcPr>
          <w:p w:rsidR="0015676E" w:rsidRPr="00936483" w:rsidDel="00D93188" w:rsidRDefault="0015676E" w:rsidP="006719FE">
            <w:pPr>
              <w:pStyle w:val="TableText"/>
              <w:keepLines/>
              <w:ind w:left="-77"/>
              <w:jc w:val="right"/>
              <w:rPr>
                <w:snapToGrid w:val="0"/>
              </w:rPr>
            </w:pPr>
            <w:r w:rsidRPr="00936483">
              <w:rPr>
                <w:snapToGrid w:val="0"/>
              </w:rPr>
              <w:t>30403</w:t>
            </w:r>
          </w:p>
        </w:tc>
        <w:tc>
          <w:tcPr>
            <w:tcW w:w="5585" w:type="dxa"/>
            <w:shd w:val="clear" w:color="auto" w:fill="FFFFFF"/>
          </w:tcPr>
          <w:p w:rsidR="0015676E" w:rsidRPr="00936483" w:rsidDel="00D93188" w:rsidRDefault="0015676E" w:rsidP="006719FE">
            <w:pPr>
              <w:pStyle w:val="TableText"/>
              <w:keepLines/>
              <w:rPr>
                <w:snapToGrid w:val="0"/>
              </w:rPr>
            </w:pPr>
            <w:r w:rsidRPr="00936483">
              <w:rPr>
                <w:snapToGrid w:val="0"/>
              </w:rPr>
              <w:t>Ventral, incisional, or recurrent hernia or burst abdomen, repair of, with or without mesh (H) (Anaes.) (Assist.)</w:t>
            </w:r>
          </w:p>
        </w:tc>
        <w:tc>
          <w:tcPr>
            <w:tcW w:w="1120" w:type="dxa"/>
            <w:shd w:val="clear" w:color="auto" w:fill="FFFFFF"/>
          </w:tcPr>
          <w:p w:rsidR="0015676E" w:rsidRPr="00936483" w:rsidRDefault="0015676E" w:rsidP="006719FE">
            <w:pPr>
              <w:pStyle w:val="TableText"/>
              <w:keepLines/>
              <w:jc w:val="right"/>
            </w:pPr>
            <w:r w:rsidRPr="00936483">
              <w:t>$521.25</w:t>
            </w:r>
          </w:p>
        </w:tc>
      </w:tr>
      <w:tr w:rsidR="0015676E" w:rsidRPr="00936483" w:rsidDel="00D93188" w:rsidTr="00A42E3E">
        <w:trPr>
          <w:cantSplit/>
        </w:trPr>
        <w:tc>
          <w:tcPr>
            <w:tcW w:w="786" w:type="dxa"/>
            <w:shd w:val="clear" w:color="auto" w:fill="FFFFFF"/>
          </w:tcPr>
          <w:p w:rsidR="0015676E" w:rsidRPr="00936483" w:rsidDel="00D93188" w:rsidRDefault="0015676E" w:rsidP="006719FE">
            <w:pPr>
              <w:pStyle w:val="TableText"/>
              <w:keepLines/>
              <w:ind w:left="-77"/>
              <w:jc w:val="right"/>
              <w:rPr>
                <w:snapToGrid w:val="0"/>
              </w:rPr>
            </w:pPr>
            <w:r w:rsidRPr="00936483">
              <w:rPr>
                <w:snapToGrid w:val="0"/>
              </w:rPr>
              <w:t>30405</w:t>
            </w:r>
          </w:p>
        </w:tc>
        <w:tc>
          <w:tcPr>
            <w:tcW w:w="5585" w:type="dxa"/>
            <w:shd w:val="clear" w:color="auto" w:fill="FFFFFF"/>
          </w:tcPr>
          <w:p w:rsidR="0015676E" w:rsidRPr="00936483" w:rsidDel="00D93188" w:rsidRDefault="0015676E" w:rsidP="006719FE">
            <w:pPr>
              <w:pStyle w:val="TableText"/>
              <w:keepLines/>
              <w:rPr>
                <w:snapToGrid w:val="0"/>
              </w:rPr>
            </w:pPr>
            <w:r w:rsidRPr="00936483">
              <w:rPr>
                <w:snapToGrid w:val="0"/>
              </w:rPr>
              <w:t>Ventral or incisional hernia (other than recurrent inguinal or femoral hernia), repair of, requiring muscle transposition, mesh hernioplasty or resection of strangulated bowel (H) (Anaes.) (Assist.)</w:t>
            </w:r>
          </w:p>
        </w:tc>
        <w:tc>
          <w:tcPr>
            <w:tcW w:w="1120" w:type="dxa"/>
            <w:shd w:val="clear" w:color="auto" w:fill="FFFFFF"/>
          </w:tcPr>
          <w:p w:rsidR="0015676E" w:rsidRPr="00936483" w:rsidRDefault="0015676E" w:rsidP="006719FE">
            <w:pPr>
              <w:pStyle w:val="TableText"/>
              <w:keepLines/>
              <w:jc w:val="right"/>
            </w:pPr>
            <w:r w:rsidRPr="00936483">
              <w:t>$914.95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30406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Paracentesis abdominis (Anaes.)</w:t>
            </w:r>
          </w:p>
        </w:tc>
        <w:tc>
          <w:tcPr>
            <w:tcW w:w="1120" w:type="dxa"/>
            <w:shd w:val="clear" w:color="auto" w:fill="FFFFFF"/>
          </w:tcPr>
          <w:p w:rsidR="0015676E" w:rsidRPr="00936483" w:rsidRDefault="0015676E" w:rsidP="006719FE">
            <w:pPr>
              <w:pStyle w:val="TableText"/>
              <w:keepLines/>
              <w:jc w:val="right"/>
            </w:pPr>
            <w:r w:rsidRPr="00936483">
              <w:t>$52.20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30408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Peritoneo venous shunt, insertion of (H) (Anaes.) (Assist.)</w:t>
            </w:r>
          </w:p>
        </w:tc>
        <w:tc>
          <w:tcPr>
            <w:tcW w:w="1120" w:type="dxa"/>
            <w:shd w:val="clear" w:color="auto" w:fill="FFFFFF"/>
          </w:tcPr>
          <w:p w:rsidR="0015676E" w:rsidRPr="00936483" w:rsidRDefault="0015676E" w:rsidP="006719FE">
            <w:pPr>
              <w:pStyle w:val="TableText"/>
              <w:keepLines/>
              <w:jc w:val="right"/>
            </w:pPr>
            <w:r w:rsidRPr="00936483">
              <w:t>$392.10</w:t>
            </w:r>
          </w:p>
        </w:tc>
      </w:tr>
      <w:tr w:rsidR="0015676E" w:rsidRPr="00936483" w:rsidTr="00A42E3E">
        <w:trPr>
          <w:cantSplit/>
        </w:trPr>
        <w:tc>
          <w:tcPr>
            <w:tcW w:w="786" w:type="dxa"/>
            <w:shd w:val="clear" w:color="auto" w:fill="FFFFFF"/>
          </w:tcPr>
          <w:p w:rsidR="0015676E" w:rsidRPr="00936483" w:rsidRDefault="0015676E" w:rsidP="006719FE">
            <w:pPr>
              <w:pStyle w:val="TableText"/>
              <w:keepNext/>
              <w:keepLines/>
              <w:ind w:left="-77"/>
              <w:jc w:val="right"/>
              <w:rPr>
                <w:snapToGrid w:val="0"/>
              </w:rPr>
            </w:pPr>
            <w:r w:rsidRPr="00936483">
              <w:rPr>
                <w:snapToGrid w:val="0"/>
              </w:rPr>
              <w:t>30409</w:t>
            </w:r>
          </w:p>
        </w:tc>
        <w:tc>
          <w:tcPr>
            <w:tcW w:w="5585" w:type="dxa"/>
            <w:shd w:val="clear" w:color="auto" w:fill="FFFFFF"/>
          </w:tcPr>
          <w:p w:rsidR="0015676E" w:rsidRPr="00936483" w:rsidRDefault="0015676E" w:rsidP="006719FE">
            <w:pPr>
              <w:pStyle w:val="TableText"/>
              <w:keepNext/>
              <w:keepLines/>
              <w:rPr>
                <w:snapToGrid w:val="0"/>
              </w:rPr>
            </w:pPr>
            <w:r w:rsidRPr="00936483">
              <w:rPr>
                <w:snapToGrid w:val="0"/>
              </w:rPr>
              <w:t>Liver biopsy, percutaneous (Anaes.)</w:t>
            </w:r>
          </w:p>
        </w:tc>
        <w:tc>
          <w:tcPr>
            <w:tcW w:w="1120" w:type="dxa"/>
            <w:shd w:val="clear" w:color="auto" w:fill="FFFFFF"/>
          </w:tcPr>
          <w:p w:rsidR="0015676E" w:rsidRPr="00936483" w:rsidRDefault="0015676E" w:rsidP="006719FE">
            <w:pPr>
              <w:pStyle w:val="TableText"/>
              <w:keepLines/>
              <w:jc w:val="right"/>
            </w:pPr>
            <w:r w:rsidRPr="00936483">
              <w:t>$174.45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30411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biopsy by wedge excision when performed in association with another intra</w:t>
            </w:r>
            <w:r w:rsidRPr="00936483">
              <w:rPr>
                <w:snapToGrid w:val="0"/>
              </w:rPr>
              <w:noBreakHyphen/>
              <w:t>abdominal procedure (H) (Anaes.)</w:t>
            </w:r>
          </w:p>
        </w:tc>
        <w:tc>
          <w:tcPr>
            <w:tcW w:w="1120" w:type="dxa"/>
            <w:shd w:val="clear" w:color="auto" w:fill="FFFFFF"/>
          </w:tcPr>
          <w:p w:rsidR="0015676E" w:rsidRPr="00936483" w:rsidRDefault="0015676E" w:rsidP="006719FE">
            <w:pPr>
              <w:pStyle w:val="TableText"/>
              <w:keepLines/>
              <w:jc w:val="right"/>
            </w:pPr>
            <w:r w:rsidRPr="00936483">
              <w:t>$88.80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30412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biopsy by core needle, when performed in conjunction with another intra</w:t>
            </w:r>
            <w:r w:rsidRPr="00936483">
              <w:rPr>
                <w:snapToGrid w:val="0"/>
              </w:rPr>
              <w:noBreakHyphen/>
              <w:t>abdominal procedure (Anaes.)</w:t>
            </w:r>
          </w:p>
        </w:tc>
        <w:tc>
          <w:tcPr>
            <w:tcW w:w="1120" w:type="dxa"/>
            <w:shd w:val="clear" w:color="auto" w:fill="FFFFFF"/>
          </w:tcPr>
          <w:p w:rsidR="0015676E" w:rsidRPr="00936483" w:rsidRDefault="0015676E" w:rsidP="006719FE">
            <w:pPr>
              <w:pStyle w:val="TableText"/>
              <w:keepLines/>
              <w:jc w:val="right"/>
            </w:pPr>
            <w:r w:rsidRPr="00936483">
              <w:t>$52.35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30414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subsegmental resection of, (local excision), other than for trauma (H) (Anaes.) (Assist.)</w:t>
            </w:r>
          </w:p>
        </w:tc>
        <w:tc>
          <w:tcPr>
            <w:tcW w:w="1120" w:type="dxa"/>
            <w:shd w:val="clear" w:color="auto" w:fill="FFFFFF"/>
          </w:tcPr>
          <w:p w:rsidR="0015676E" w:rsidRPr="00936483" w:rsidRDefault="0015676E" w:rsidP="006719FE">
            <w:pPr>
              <w:pStyle w:val="TableText"/>
              <w:keepLines/>
              <w:jc w:val="right"/>
            </w:pPr>
            <w:r w:rsidRPr="00936483">
              <w:t>$689.80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30415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segmental resection of, other than for trauma (H) (Anaes.) (Assist.)</w:t>
            </w:r>
          </w:p>
        </w:tc>
        <w:tc>
          <w:tcPr>
            <w:tcW w:w="1120" w:type="dxa"/>
            <w:shd w:val="clear" w:color="auto" w:fill="FFFFFF"/>
          </w:tcPr>
          <w:p w:rsidR="0015676E" w:rsidRPr="00936483" w:rsidRDefault="0015676E" w:rsidP="006719FE">
            <w:pPr>
              <w:pStyle w:val="TableText"/>
              <w:keepLines/>
              <w:jc w:val="right"/>
            </w:pPr>
            <w:r w:rsidRPr="00936483">
              <w:t>$1,379.50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30416</w:t>
            </w:r>
          </w:p>
        </w:tc>
        <w:tc>
          <w:tcPr>
            <w:tcW w:w="5585" w:type="dxa"/>
            <w:shd w:val="clear" w:color="auto" w:fill="FFFFFF"/>
          </w:tcPr>
          <w:p w:rsidR="0015676E" w:rsidRPr="00936483" w:rsidRDefault="0015676E" w:rsidP="006719FE">
            <w:pPr>
              <w:pStyle w:val="TableText"/>
              <w:keepLines/>
              <w:ind w:right="-99"/>
              <w:rPr>
                <w:snapToGrid w:val="0"/>
              </w:rPr>
            </w:pPr>
            <w:r w:rsidRPr="00936483">
              <w:rPr>
                <w:snapToGrid w:val="0"/>
              </w:rPr>
              <w:t>Liver cyst, laparoscopic marsupialisation of, if the size of the cyst is greater than 5 cm in diameter (H) (Anaes.) (Assist.)</w:t>
            </w:r>
          </w:p>
        </w:tc>
        <w:tc>
          <w:tcPr>
            <w:tcW w:w="1120" w:type="dxa"/>
            <w:shd w:val="clear" w:color="auto" w:fill="FFFFFF"/>
          </w:tcPr>
          <w:p w:rsidR="0015676E" w:rsidRPr="00936483" w:rsidRDefault="0015676E" w:rsidP="006719FE">
            <w:pPr>
              <w:pStyle w:val="TableText"/>
              <w:keepLines/>
              <w:jc w:val="right"/>
            </w:pPr>
            <w:r w:rsidRPr="00936483">
              <w:t>$748.95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30417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cysts, laparoscopic marsupialisation of 5 or more, including any cyst greater than 5 cm in diameter (H) (Anaes.) (Assist.)</w:t>
            </w:r>
          </w:p>
        </w:tc>
        <w:tc>
          <w:tcPr>
            <w:tcW w:w="1120" w:type="dxa"/>
            <w:shd w:val="clear" w:color="auto" w:fill="FFFFFF"/>
          </w:tcPr>
          <w:p w:rsidR="0015676E" w:rsidRPr="00936483" w:rsidRDefault="0015676E" w:rsidP="006719FE">
            <w:pPr>
              <w:pStyle w:val="TableText"/>
              <w:keepLines/>
              <w:jc w:val="right"/>
            </w:pPr>
            <w:r w:rsidRPr="00936483">
              <w:t>$1,123.40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30418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lobectomy of, other than for trauma (H) (Anaes.) (Assist.)</w:t>
            </w:r>
          </w:p>
        </w:tc>
        <w:tc>
          <w:tcPr>
            <w:tcW w:w="1120" w:type="dxa"/>
            <w:shd w:val="clear" w:color="auto" w:fill="FFFFFF"/>
          </w:tcPr>
          <w:p w:rsidR="0015676E" w:rsidRPr="00936483" w:rsidRDefault="0015676E" w:rsidP="006719FE">
            <w:pPr>
              <w:pStyle w:val="TableText"/>
              <w:keepLines/>
              <w:jc w:val="right"/>
            </w:pPr>
            <w:r w:rsidRPr="00936483">
              <w:t>$1,597.55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30419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 xml:space="preserve">Liver tumours, destruction of, </w:t>
            </w:r>
            <w:r w:rsidRPr="00936483">
              <w:t>by hepatic cryotherapy, other than a service associated with a service to which item 50950 or 50952 applies</w:t>
            </w:r>
            <w:r w:rsidRPr="00936483">
              <w:rPr>
                <w:snapToGrid w:val="0"/>
              </w:rPr>
              <w:t xml:space="preserve"> (Anaes.) (Assist.)</w:t>
            </w:r>
          </w:p>
        </w:tc>
        <w:tc>
          <w:tcPr>
            <w:tcW w:w="1120" w:type="dxa"/>
            <w:shd w:val="clear" w:color="auto" w:fill="FFFFFF"/>
          </w:tcPr>
          <w:p w:rsidR="0015676E" w:rsidRPr="00936483" w:rsidRDefault="0015676E" w:rsidP="006719FE">
            <w:pPr>
              <w:pStyle w:val="TableText"/>
              <w:keepLines/>
              <w:jc w:val="right"/>
            </w:pPr>
            <w:r w:rsidRPr="00936483">
              <w:t>$817.10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30421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tri</w:t>
            </w:r>
            <w:r w:rsidRPr="00936483">
              <w:rPr>
                <w:snapToGrid w:val="0"/>
              </w:rPr>
              <w:noBreakHyphen/>
              <w:t>segmental resection (extended lobectomy) of, other than for trauma (H) (Anaes.) (Assist.)</w:t>
            </w:r>
          </w:p>
        </w:tc>
        <w:tc>
          <w:tcPr>
            <w:tcW w:w="1120" w:type="dxa"/>
            <w:shd w:val="clear" w:color="auto" w:fill="FFFFFF"/>
          </w:tcPr>
          <w:p w:rsidR="0015676E" w:rsidRPr="00936483" w:rsidRDefault="0015676E" w:rsidP="006719FE">
            <w:pPr>
              <w:pStyle w:val="TableText"/>
              <w:keepLines/>
              <w:jc w:val="right"/>
            </w:pPr>
            <w:r w:rsidRPr="00936483">
              <w:t>$1,996.55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30422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repair of superficial laceration of, for trauma (H) (Anaes.) (Assist.)</w:t>
            </w:r>
          </w:p>
        </w:tc>
        <w:tc>
          <w:tcPr>
            <w:tcW w:w="1120" w:type="dxa"/>
            <w:shd w:val="clear" w:color="auto" w:fill="FFFFFF"/>
          </w:tcPr>
          <w:p w:rsidR="0015676E" w:rsidRPr="00936483" w:rsidRDefault="0015676E" w:rsidP="006719FE">
            <w:pPr>
              <w:pStyle w:val="TableText"/>
              <w:keepLines/>
              <w:jc w:val="right"/>
            </w:pPr>
            <w:r w:rsidRPr="00936483">
              <w:t>$675.35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30425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repair of deep multiple lacerations of, or debridement of, for trauma (H) (Anaes.) (Assist.)</w:t>
            </w:r>
          </w:p>
        </w:tc>
        <w:tc>
          <w:tcPr>
            <w:tcW w:w="1120" w:type="dxa"/>
            <w:shd w:val="clear" w:color="auto" w:fill="FFFFFF"/>
          </w:tcPr>
          <w:p w:rsidR="0015676E" w:rsidRPr="00936483" w:rsidRDefault="0015676E" w:rsidP="006719FE">
            <w:pPr>
              <w:pStyle w:val="TableText"/>
              <w:keepLines/>
              <w:jc w:val="right"/>
            </w:pPr>
            <w:r w:rsidRPr="00936483">
              <w:t>$1,306.90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30427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segmental resection of, for trauma (H) (Anaes.) (Assist.)</w:t>
            </w:r>
          </w:p>
        </w:tc>
        <w:tc>
          <w:tcPr>
            <w:tcW w:w="1120" w:type="dxa"/>
            <w:shd w:val="clear" w:color="auto" w:fill="FFFFFF"/>
          </w:tcPr>
          <w:p w:rsidR="0015676E" w:rsidRPr="00936483" w:rsidRDefault="0015676E" w:rsidP="006719FE">
            <w:pPr>
              <w:pStyle w:val="TableText"/>
              <w:keepLines/>
              <w:jc w:val="right"/>
            </w:pPr>
            <w:r w:rsidRPr="00936483">
              <w:t>$1,560.95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30428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lobectomy of, for trauma (Anaes.) (Assist.)</w:t>
            </w:r>
          </w:p>
        </w:tc>
        <w:tc>
          <w:tcPr>
            <w:tcW w:w="1120" w:type="dxa"/>
            <w:shd w:val="clear" w:color="auto" w:fill="FFFFFF"/>
          </w:tcPr>
          <w:p w:rsidR="0015676E" w:rsidRPr="00936483" w:rsidRDefault="0015676E" w:rsidP="006719FE">
            <w:pPr>
              <w:pStyle w:val="TableText"/>
              <w:keepLines/>
              <w:jc w:val="right"/>
            </w:pPr>
            <w:r w:rsidRPr="00936483">
              <w:t>$1,670.00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30430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extended lobectomy (tri</w:t>
            </w:r>
            <w:r w:rsidRPr="00936483">
              <w:rPr>
                <w:snapToGrid w:val="0"/>
              </w:rPr>
              <w:noBreakHyphen/>
              <w:t>segmental resection) of, for trauma (Anaes.) (Assist.)</w:t>
            </w:r>
          </w:p>
        </w:tc>
        <w:tc>
          <w:tcPr>
            <w:tcW w:w="1120" w:type="dxa"/>
            <w:shd w:val="clear" w:color="auto" w:fill="FFFFFF"/>
          </w:tcPr>
          <w:p w:rsidR="0015676E" w:rsidRPr="00936483" w:rsidRDefault="0015676E" w:rsidP="006719FE">
            <w:pPr>
              <w:pStyle w:val="TableText"/>
              <w:keepLines/>
              <w:jc w:val="right"/>
            </w:pPr>
            <w:r w:rsidRPr="00936483">
              <w:t>$2,323.30</w:t>
            </w:r>
          </w:p>
        </w:tc>
      </w:tr>
      <w:tr w:rsidR="0015676E" w:rsidRPr="00936483" w:rsidTr="00A42E3E">
        <w:trPr>
          <w:cantSplit/>
        </w:trPr>
        <w:tc>
          <w:tcPr>
            <w:tcW w:w="786" w:type="dxa"/>
            <w:shd w:val="clear" w:color="auto" w:fill="FFFFFF"/>
          </w:tcPr>
          <w:p w:rsidR="0015676E" w:rsidRPr="00936483" w:rsidRDefault="0015676E" w:rsidP="006719FE">
            <w:pPr>
              <w:pStyle w:val="TableText"/>
              <w:keepNext/>
              <w:keepLines/>
              <w:ind w:left="-77"/>
              <w:jc w:val="right"/>
              <w:rPr>
                <w:snapToGrid w:val="0"/>
              </w:rPr>
            </w:pPr>
            <w:r w:rsidRPr="00936483">
              <w:rPr>
                <w:snapToGrid w:val="0"/>
              </w:rPr>
              <w:t>30431</w:t>
            </w:r>
          </w:p>
        </w:tc>
        <w:tc>
          <w:tcPr>
            <w:tcW w:w="5585" w:type="dxa"/>
            <w:shd w:val="clear" w:color="auto" w:fill="FFFFFF"/>
          </w:tcPr>
          <w:p w:rsidR="0015676E" w:rsidRPr="00936483" w:rsidRDefault="0015676E" w:rsidP="006719FE">
            <w:pPr>
              <w:pStyle w:val="TableText"/>
              <w:keepNext/>
              <w:keepLines/>
              <w:rPr>
                <w:snapToGrid w:val="0"/>
              </w:rPr>
            </w:pPr>
            <w:r w:rsidRPr="00936483">
              <w:rPr>
                <w:snapToGrid w:val="0"/>
              </w:rPr>
              <w:t>Liver abscess, open abdominal drainage of (Anaes.) (Assist.)</w:t>
            </w:r>
          </w:p>
        </w:tc>
        <w:tc>
          <w:tcPr>
            <w:tcW w:w="1120" w:type="dxa"/>
            <w:shd w:val="clear" w:color="auto" w:fill="FFFFFF"/>
          </w:tcPr>
          <w:p w:rsidR="0015676E" w:rsidRPr="00936483" w:rsidRDefault="0015676E" w:rsidP="006719FE">
            <w:pPr>
              <w:pStyle w:val="TableText"/>
              <w:keepLines/>
              <w:jc w:val="right"/>
            </w:pPr>
            <w:r w:rsidRPr="00936483">
              <w:t>$521.25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30433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Liver abscess (multiple), open abdominal drainage of (H) (Anaes.) (Assist.)</w:t>
            </w:r>
          </w:p>
        </w:tc>
        <w:tc>
          <w:tcPr>
            <w:tcW w:w="1120" w:type="dxa"/>
            <w:shd w:val="clear" w:color="auto" w:fill="FFFFFF"/>
          </w:tcPr>
          <w:p w:rsidR="0015676E" w:rsidRPr="00936483" w:rsidRDefault="0015676E" w:rsidP="006719FE">
            <w:pPr>
              <w:pStyle w:val="TableText"/>
              <w:keepLines/>
              <w:jc w:val="right"/>
            </w:pPr>
            <w:r w:rsidRPr="00936483">
              <w:t>$726.05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30434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Hydatid cyst of liver, peritoneum or viscus, complete removal of contents of, with or without suture of biliary radicles (H) (Anaes.) (Assist.)</w:t>
            </w:r>
          </w:p>
        </w:tc>
        <w:tc>
          <w:tcPr>
            <w:tcW w:w="1120" w:type="dxa"/>
            <w:shd w:val="clear" w:color="auto" w:fill="FFFFFF"/>
          </w:tcPr>
          <w:p w:rsidR="0015676E" w:rsidRPr="00936483" w:rsidRDefault="0015676E" w:rsidP="006719FE">
            <w:pPr>
              <w:pStyle w:val="TableText"/>
              <w:keepLines/>
              <w:jc w:val="right"/>
            </w:pPr>
            <w:r w:rsidRPr="00936483">
              <w:t>$588.15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30436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Hydatid cyst of liver, peritoneum or viscus, complete removal of contents of, with or without suture of biliary radicles, with omentoplasty or myeloplasty (H) (Anaes.) (Assist.)</w:t>
            </w:r>
          </w:p>
        </w:tc>
        <w:tc>
          <w:tcPr>
            <w:tcW w:w="1120" w:type="dxa"/>
            <w:shd w:val="clear" w:color="auto" w:fill="FFFFFF"/>
          </w:tcPr>
          <w:p w:rsidR="0015676E" w:rsidRPr="00936483" w:rsidRDefault="0015676E" w:rsidP="006719FE">
            <w:pPr>
              <w:pStyle w:val="TableText"/>
              <w:keepLines/>
              <w:jc w:val="right"/>
            </w:pPr>
            <w:r w:rsidRPr="00936483">
              <w:t>$653.45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30437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Hydatid cyst of liver, total excision of, by cysto</w:t>
            </w:r>
            <w:r w:rsidRPr="00936483">
              <w:rPr>
                <w:snapToGrid w:val="0"/>
              </w:rPr>
              <w:noBreakHyphen/>
              <w:t>pericystectomy (membrane plus fibrous wall) (H) (Anaes.) (Assist.)</w:t>
            </w:r>
          </w:p>
        </w:tc>
        <w:tc>
          <w:tcPr>
            <w:tcW w:w="1120" w:type="dxa"/>
            <w:shd w:val="clear" w:color="auto" w:fill="FFFFFF"/>
          </w:tcPr>
          <w:p w:rsidR="0015676E" w:rsidRPr="00936483" w:rsidRDefault="0015676E" w:rsidP="006719FE">
            <w:pPr>
              <w:pStyle w:val="TableText"/>
              <w:keepLines/>
              <w:jc w:val="right"/>
            </w:pPr>
            <w:r w:rsidRPr="00936483">
              <w:t>$813.30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30438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Hydatid cyst of liver, excision of, with drainage and excision of liver tissue (Anaes.) (Assist.)</w:t>
            </w:r>
          </w:p>
        </w:tc>
        <w:tc>
          <w:tcPr>
            <w:tcW w:w="1120" w:type="dxa"/>
            <w:shd w:val="clear" w:color="auto" w:fill="FFFFFF"/>
          </w:tcPr>
          <w:p w:rsidR="0015676E" w:rsidRPr="00936483" w:rsidRDefault="0015676E" w:rsidP="006719FE">
            <w:pPr>
              <w:pStyle w:val="TableText"/>
              <w:keepLines/>
              <w:jc w:val="right"/>
            </w:pPr>
            <w:r w:rsidRPr="00936483">
              <w:t>$1,150.85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30439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Operative cholangiography or operative pancreatography or intra operative ultrasound of the biliary tract (including one or more examinations performed during the one operation) (H) (Anaes.) (Assist.)</w:t>
            </w:r>
          </w:p>
        </w:tc>
        <w:tc>
          <w:tcPr>
            <w:tcW w:w="1120" w:type="dxa"/>
            <w:shd w:val="clear" w:color="auto" w:fill="FFFFFF"/>
          </w:tcPr>
          <w:p w:rsidR="0015676E" w:rsidRPr="00936483" w:rsidRDefault="0015676E" w:rsidP="006719FE">
            <w:pPr>
              <w:pStyle w:val="TableText"/>
              <w:keepLines/>
              <w:jc w:val="right"/>
            </w:pPr>
            <w:r w:rsidRPr="00936483">
              <w:t>$185.60</w:t>
            </w:r>
          </w:p>
        </w:tc>
      </w:tr>
      <w:tr w:rsidR="0015676E" w:rsidRPr="00936483" w:rsidDel="00D93188" w:rsidTr="00A42E3E">
        <w:trPr>
          <w:cantSplit/>
        </w:trPr>
        <w:tc>
          <w:tcPr>
            <w:tcW w:w="786" w:type="dxa"/>
            <w:shd w:val="clear" w:color="auto" w:fill="FFFFFF"/>
          </w:tcPr>
          <w:p w:rsidR="0015676E" w:rsidRPr="00936483" w:rsidDel="00D93188" w:rsidRDefault="0015676E" w:rsidP="006719FE">
            <w:pPr>
              <w:pStyle w:val="TableText"/>
              <w:keepLines/>
              <w:ind w:left="-77"/>
              <w:jc w:val="right"/>
              <w:rPr>
                <w:snapToGrid w:val="0"/>
              </w:rPr>
            </w:pPr>
            <w:r w:rsidRPr="00936483">
              <w:rPr>
                <w:snapToGrid w:val="0"/>
              </w:rPr>
              <w:t>30440</w:t>
            </w:r>
          </w:p>
        </w:tc>
        <w:tc>
          <w:tcPr>
            <w:tcW w:w="5585" w:type="dxa"/>
            <w:shd w:val="clear" w:color="auto" w:fill="FFFFFF"/>
          </w:tcPr>
          <w:p w:rsidR="0015676E" w:rsidRPr="00936483" w:rsidDel="00D93188" w:rsidRDefault="0015676E" w:rsidP="006719FE">
            <w:pPr>
              <w:pStyle w:val="TableText"/>
              <w:keepLines/>
              <w:rPr>
                <w:snapToGrid w:val="0"/>
              </w:rPr>
            </w:pPr>
            <w:r w:rsidRPr="00936483">
              <w:rPr>
                <w:snapToGrid w:val="0"/>
              </w:rPr>
              <w:t>Cholangiogram, percutaneous transhepatic, and insertion of biliary drainage tube, using interventional imaging techniques, other than a service associated with a service to which item 30451 applies (Anaes.) (Assist.)</w:t>
            </w:r>
          </w:p>
        </w:tc>
        <w:tc>
          <w:tcPr>
            <w:tcW w:w="1120" w:type="dxa"/>
            <w:shd w:val="clear" w:color="auto" w:fill="FFFFFF"/>
          </w:tcPr>
          <w:p w:rsidR="0015676E" w:rsidRPr="00936483" w:rsidRDefault="0015676E" w:rsidP="006719FE">
            <w:pPr>
              <w:pStyle w:val="TableText"/>
              <w:keepLines/>
              <w:jc w:val="right"/>
            </w:pPr>
            <w:r w:rsidRPr="00936483">
              <w:t>$526.40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30441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Intra operative ultrasound for staging of intra abdominal tumours (H) (Anaes.)</w:t>
            </w:r>
          </w:p>
        </w:tc>
        <w:tc>
          <w:tcPr>
            <w:tcW w:w="1120" w:type="dxa"/>
            <w:shd w:val="clear" w:color="auto" w:fill="FFFFFF"/>
          </w:tcPr>
          <w:p w:rsidR="0015676E" w:rsidRPr="00936483" w:rsidRDefault="0015676E" w:rsidP="006719FE">
            <w:pPr>
              <w:pStyle w:val="TableText"/>
              <w:keepLines/>
              <w:jc w:val="right"/>
            </w:pPr>
            <w:r w:rsidRPr="00936483">
              <w:t>$136.25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30442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Choledochoscopy in conjunction with another procedure (H) (Anaes.)</w:t>
            </w:r>
          </w:p>
        </w:tc>
        <w:tc>
          <w:tcPr>
            <w:tcW w:w="1120" w:type="dxa"/>
            <w:shd w:val="clear" w:color="auto" w:fill="FFFFFF"/>
          </w:tcPr>
          <w:p w:rsidR="0015676E" w:rsidRPr="00936483" w:rsidRDefault="0015676E" w:rsidP="006719FE">
            <w:pPr>
              <w:pStyle w:val="TableText"/>
              <w:keepLines/>
              <w:jc w:val="right"/>
            </w:pPr>
            <w:r w:rsidRPr="00936483">
              <w:t>$185.60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30443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Cholecystectomy (H) (Anaes.) (Assist.)</w:t>
            </w:r>
          </w:p>
        </w:tc>
        <w:tc>
          <w:tcPr>
            <w:tcW w:w="1120" w:type="dxa"/>
            <w:shd w:val="clear" w:color="auto" w:fill="FFFFFF"/>
          </w:tcPr>
          <w:p w:rsidR="0015676E" w:rsidRPr="00936483" w:rsidRDefault="0015676E" w:rsidP="006719FE">
            <w:pPr>
              <w:pStyle w:val="TableText"/>
              <w:keepLines/>
              <w:jc w:val="right"/>
            </w:pPr>
            <w:r w:rsidRPr="00936483">
              <w:t>$739.35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30445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Laparoscopic cholecystectomy (H) (Anaes.) (Assist.)</w:t>
            </w:r>
          </w:p>
        </w:tc>
        <w:tc>
          <w:tcPr>
            <w:tcW w:w="1120" w:type="dxa"/>
            <w:shd w:val="clear" w:color="auto" w:fill="FFFFFF"/>
          </w:tcPr>
          <w:p w:rsidR="0015676E" w:rsidRPr="00936483" w:rsidRDefault="0015676E" w:rsidP="006719FE">
            <w:pPr>
              <w:pStyle w:val="TableText"/>
              <w:keepLines/>
              <w:jc w:val="right"/>
            </w:pPr>
            <w:r w:rsidRPr="00936483">
              <w:t>$739.35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30446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Laparoscopic cholecystectomy when procedure is completed by laparotomy (H) (Anaes.) (Assist.)</w:t>
            </w:r>
          </w:p>
        </w:tc>
        <w:tc>
          <w:tcPr>
            <w:tcW w:w="1120" w:type="dxa"/>
            <w:shd w:val="clear" w:color="auto" w:fill="FFFFFF"/>
          </w:tcPr>
          <w:p w:rsidR="0015676E" w:rsidRPr="00936483" w:rsidRDefault="0015676E" w:rsidP="006719FE">
            <w:pPr>
              <w:pStyle w:val="TableText"/>
              <w:keepLines/>
              <w:jc w:val="right"/>
            </w:pPr>
            <w:r w:rsidRPr="00936483">
              <w:t>$739.35</w:t>
            </w:r>
          </w:p>
        </w:tc>
      </w:tr>
      <w:tr w:rsidR="0015676E" w:rsidRPr="00936483" w:rsidTr="00A42E3E">
        <w:trPr>
          <w:cantSplit/>
        </w:trPr>
        <w:tc>
          <w:tcPr>
            <w:tcW w:w="786" w:type="dxa"/>
            <w:shd w:val="clear" w:color="auto" w:fill="FFFFFF"/>
          </w:tcPr>
          <w:p w:rsidR="0015676E" w:rsidRPr="00936483" w:rsidRDefault="0015676E" w:rsidP="006719FE">
            <w:pPr>
              <w:pStyle w:val="TableText"/>
              <w:keepNext/>
              <w:keepLines/>
              <w:ind w:left="-77"/>
              <w:jc w:val="right"/>
              <w:rPr>
                <w:snapToGrid w:val="0"/>
              </w:rPr>
            </w:pPr>
            <w:r w:rsidRPr="00936483">
              <w:rPr>
                <w:snapToGrid w:val="0"/>
              </w:rPr>
              <w:t>30448</w:t>
            </w:r>
          </w:p>
        </w:tc>
        <w:tc>
          <w:tcPr>
            <w:tcW w:w="5585" w:type="dxa"/>
            <w:shd w:val="clear" w:color="auto" w:fill="FFFFFF"/>
          </w:tcPr>
          <w:p w:rsidR="0015676E" w:rsidRPr="00936483" w:rsidRDefault="0015676E" w:rsidP="006719FE">
            <w:pPr>
              <w:pStyle w:val="TableText"/>
              <w:keepNext/>
              <w:keepLines/>
              <w:ind w:right="-71"/>
              <w:rPr>
                <w:snapToGrid w:val="0"/>
              </w:rPr>
            </w:pPr>
            <w:r w:rsidRPr="00936483">
              <w:rPr>
                <w:snapToGrid w:val="0"/>
              </w:rPr>
              <w:t>Laparoscopic cholecystectomy, involving removal of common duct calculi via the cystic duct (H) (Anaes.) (Assist.)</w:t>
            </w:r>
          </w:p>
        </w:tc>
        <w:tc>
          <w:tcPr>
            <w:tcW w:w="1120" w:type="dxa"/>
            <w:shd w:val="clear" w:color="auto" w:fill="FFFFFF"/>
          </w:tcPr>
          <w:p w:rsidR="0015676E" w:rsidRPr="00936483" w:rsidRDefault="0015676E" w:rsidP="006719FE">
            <w:pPr>
              <w:pStyle w:val="TableText"/>
              <w:keepLines/>
              <w:jc w:val="right"/>
            </w:pPr>
            <w:r w:rsidRPr="00936483">
              <w:t>$972.90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30449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Laparoscopic cholecystectomy with removal of common duct calculi via laparoscopic choledochotomy (H) (Anaes.) (Assist.)</w:t>
            </w:r>
          </w:p>
        </w:tc>
        <w:tc>
          <w:tcPr>
            <w:tcW w:w="1120" w:type="dxa"/>
            <w:shd w:val="clear" w:color="auto" w:fill="FFFFFF"/>
          </w:tcPr>
          <w:p w:rsidR="0015676E" w:rsidRPr="00936483" w:rsidRDefault="0015676E" w:rsidP="006719FE">
            <w:pPr>
              <w:pStyle w:val="TableText"/>
              <w:keepLines/>
              <w:jc w:val="right"/>
            </w:pPr>
            <w:r w:rsidRPr="00936483">
              <w:t>$1,081.85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30450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Calculus of biliary or renal tract, extraction of, using interventional imaging techniques—other than a service associated with a service to which item 36627, 36630, 36645 or 36648 applies (Anaes.) (Assist.)</w:t>
            </w:r>
          </w:p>
        </w:tc>
        <w:tc>
          <w:tcPr>
            <w:tcW w:w="1120" w:type="dxa"/>
            <w:shd w:val="clear" w:color="auto" w:fill="FFFFFF"/>
          </w:tcPr>
          <w:p w:rsidR="0015676E" w:rsidRPr="00936483" w:rsidRDefault="0015676E" w:rsidP="006719FE">
            <w:pPr>
              <w:pStyle w:val="TableText"/>
              <w:keepLines/>
              <w:jc w:val="right"/>
            </w:pPr>
            <w:r w:rsidRPr="00936483">
              <w:t>$524.40</w:t>
            </w:r>
          </w:p>
        </w:tc>
      </w:tr>
      <w:tr w:rsidR="0015676E" w:rsidRPr="00936483" w:rsidDel="00D93188" w:rsidTr="00A42E3E">
        <w:trPr>
          <w:cantSplit/>
        </w:trPr>
        <w:tc>
          <w:tcPr>
            <w:tcW w:w="786" w:type="dxa"/>
            <w:shd w:val="clear" w:color="auto" w:fill="FFFFFF"/>
          </w:tcPr>
          <w:p w:rsidR="0015676E" w:rsidRPr="00936483" w:rsidDel="00D93188" w:rsidRDefault="0015676E" w:rsidP="006719FE">
            <w:pPr>
              <w:pStyle w:val="TableText"/>
              <w:keepLines/>
              <w:ind w:left="-77"/>
              <w:jc w:val="right"/>
              <w:rPr>
                <w:snapToGrid w:val="0"/>
              </w:rPr>
            </w:pPr>
            <w:r w:rsidRPr="00936483">
              <w:rPr>
                <w:snapToGrid w:val="0"/>
              </w:rPr>
              <w:t>30451</w:t>
            </w:r>
          </w:p>
        </w:tc>
        <w:tc>
          <w:tcPr>
            <w:tcW w:w="5585" w:type="dxa"/>
            <w:shd w:val="clear" w:color="auto" w:fill="FFFFFF"/>
          </w:tcPr>
          <w:p w:rsidR="0015676E" w:rsidRPr="00936483" w:rsidDel="00D93188" w:rsidRDefault="0015676E" w:rsidP="006719FE">
            <w:pPr>
              <w:pStyle w:val="TableText"/>
              <w:keepLines/>
              <w:rPr>
                <w:snapToGrid w:val="0"/>
              </w:rPr>
            </w:pPr>
            <w:r w:rsidRPr="00936483">
              <w:rPr>
                <w:snapToGrid w:val="0"/>
              </w:rPr>
              <w:t>Biliary drainage tube, exchange of, using interventional imaging techniques, other than a service associated with a service to which item 30440 applies (Anaes.) (Assist.)</w:t>
            </w:r>
          </w:p>
        </w:tc>
        <w:tc>
          <w:tcPr>
            <w:tcW w:w="1120" w:type="dxa"/>
            <w:shd w:val="clear" w:color="auto" w:fill="FFFFFF"/>
          </w:tcPr>
          <w:p w:rsidR="0015676E" w:rsidRPr="00936483" w:rsidRDefault="0015676E" w:rsidP="006719FE">
            <w:pPr>
              <w:pStyle w:val="TableText"/>
              <w:keepLines/>
              <w:jc w:val="right"/>
            </w:pPr>
            <w:r w:rsidRPr="00936483">
              <w:t>$267.65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30452</w:t>
            </w:r>
          </w:p>
        </w:tc>
        <w:tc>
          <w:tcPr>
            <w:tcW w:w="5585" w:type="dxa"/>
            <w:shd w:val="clear" w:color="auto" w:fill="FFFFFF"/>
          </w:tcPr>
          <w:p w:rsidR="0015676E" w:rsidRPr="00936483" w:rsidRDefault="0015676E" w:rsidP="006719FE">
            <w:pPr>
              <w:pStyle w:val="TableText"/>
              <w:keepLines/>
              <w:ind w:right="-43"/>
              <w:rPr>
                <w:snapToGrid w:val="0"/>
              </w:rPr>
            </w:pPr>
            <w:r w:rsidRPr="00936483">
              <w:rPr>
                <w:snapToGrid w:val="0"/>
              </w:rPr>
              <w:t>Choledochoscopy with balloon dilatation of a stricture or passage of stent or extraction of calculi (H) (Anaes.) (Assist.)</w:t>
            </w:r>
          </w:p>
        </w:tc>
        <w:tc>
          <w:tcPr>
            <w:tcW w:w="1120" w:type="dxa"/>
            <w:shd w:val="clear" w:color="auto" w:fill="FFFFFF"/>
          </w:tcPr>
          <w:p w:rsidR="0015676E" w:rsidRPr="00936483" w:rsidRDefault="0015676E" w:rsidP="006719FE">
            <w:pPr>
              <w:pStyle w:val="TableText"/>
              <w:keepLines/>
              <w:jc w:val="right"/>
            </w:pPr>
            <w:r w:rsidRPr="00936483">
              <w:t>$377.50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30454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Choledochotomy (with or without cholecystectomy), with or without removal of calculi (H) (Anaes.) (Assist.)</w:t>
            </w:r>
          </w:p>
        </w:tc>
        <w:tc>
          <w:tcPr>
            <w:tcW w:w="1120" w:type="dxa"/>
            <w:shd w:val="clear" w:color="auto" w:fill="FFFFFF"/>
          </w:tcPr>
          <w:p w:rsidR="0015676E" w:rsidRPr="00936483" w:rsidRDefault="0015676E" w:rsidP="006719FE">
            <w:pPr>
              <w:pStyle w:val="TableText"/>
              <w:keepLines/>
              <w:jc w:val="right"/>
            </w:pPr>
            <w:r w:rsidRPr="00936483">
              <w:t>$862.50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30455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Choledochotomy (with or without cholecystectomy), with removal of calculi including biliary intestinal anastomosis (H) (Anaes.) (Assist.)</w:t>
            </w:r>
          </w:p>
        </w:tc>
        <w:tc>
          <w:tcPr>
            <w:tcW w:w="1120" w:type="dxa"/>
            <w:shd w:val="clear" w:color="auto" w:fill="FFFFFF"/>
          </w:tcPr>
          <w:p w:rsidR="0015676E" w:rsidRPr="00936483" w:rsidRDefault="0015676E" w:rsidP="006719FE">
            <w:pPr>
              <w:pStyle w:val="TableText"/>
              <w:keepLines/>
              <w:jc w:val="right"/>
            </w:pPr>
            <w:r w:rsidRPr="00936483">
              <w:t>$1,014.05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30457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Choledochotomy, intrahepatic, involving removal of intrahepatic bile duct calculi (Anaes.) (Assist.)</w:t>
            </w:r>
          </w:p>
        </w:tc>
        <w:tc>
          <w:tcPr>
            <w:tcW w:w="1120" w:type="dxa"/>
            <w:shd w:val="clear" w:color="auto" w:fill="FFFFFF"/>
          </w:tcPr>
          <w:p w:rsidR="0015676E" w:rsidRPr="00936483" w:rsidRDefault="0015676E" w:rsidP="006719FE">
            <w:pPr>
              <w:pStyle w:val="TableText"/>
              <w:keepLines/>
              <w:jc w:val="right"/>
            </w:pPr>
            <w:r w:rsidRPr="00936483">
              <w:t>$1,379.50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30458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Transduodenal operation on sphincter of Oddi, involving one or more of, removal of calculi, sphincterotomy, sphincteroplasty, biopsy, local excision of peri</w:t>
            </w:r>
            <w:r w:rsidRPr="00936483">
              <w:rPr>
                <w:snapToGrid w:val="0"/>
              </w:rPr>
              <w:noBreakHyphen/>
              <w:t>ampullary or duodenal tumour, sphincteroplasty of the pancreatic duct, pancreatic duct septoplasty, with or without choledochotomy (H) (Anaes.) (Assist.)</w:t>
            </w:r>
          </w:p>
        </w:tc>
        <w:tc>
          <w:tcPr>
            <w:tcW w:w="1120" w:type="dxa"/>
            <w:shd w:val="clear" w:color="auto" w:fill="FFFFFF"/>
          </w:tcPr>
          <w:p w:rsidR="0015676E" w:rsidRPr="00936483" w:rsidRDefault="0015676E" w:rsidP="006719FE">
            <w:pPr>
              <w:pStyle w:val="TableText"/>
              <w:keepLines/>
              <w:jc w:val="right"/>
            </w:pPr>
            <w:r w:rsidRPr="00936483">
              <w:t>$1,014.05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30460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Cholecystoduodenostomy, cholecystoenterostomy, choledochojejunostomy or Roux</w:t>
            </w:r>
            <w:r w:rsidRPr="00936483">
              <w:rPr>
                <w:snapToGrid w:val="0"/>
              </w:rPr>
              <w:noBreakHyphen/>
              <w:t>en</w:t>
            </w:r>
            <w:r w:rsidRPr="00936483">
              <w:rPr>
                <w:snapToGrid w:val="0"/>
              </w:rPr>
              <w:noBreakHyphen/>
              <w:t>Y as a bypass procedure when no prior biliary surgery performed (H) (Anaes.) (Assist.)</w:t>
            </w:r>
          </w:p>
        </w:tc>
        <w:tc>
          <w:tcPr>
            <w:tcW w:w="1120" w:type="dxa"/>
            <w:shd w:val="clear" w:color="auto" w:fill="FFFFFF"/>
          </w:tcPr>
          <w:p w:rsidR="0015676E" w:rsidRPr="00936483" w:rsidRDefault="0015676E" w:rsidP="006719FE">
            <w:pPr>
              <w:pStyle w:val="TableText"/>
              <w:keepLines/>
              <w:jc w:val="right"/>
            </w:pPr>
            <w:r w:rsidRPr="00936483">
              <w:t>$862.50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pPr>
            <w:r w:rsidRPr="00936483">
              <w:t>30461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Radical resection of porta hepatis with biliary</w:t>
            </w:r>
            <w:r w:rsidRPr="00936483">
              <w:rPr>
                <w:snapToGrid w:val="0"/>
              </w:rPr>
              <w:noBreakHyphen/>
              <w:t>enteric anastomoses, other than a service associated with a service to which item 30443, 30454, 30455, 30458 or 30460 applies (H) (Anaes.) (Assist.)</w:t>
            </w:r>
          </w:p>
        </w:tc>
        <w:tc>
          <w:tcPr>
            <w:tcW w:w="1120" w:type="dxa"/>
            <w:shd w:val="clear" w:color="auto" w:fill="FFFFFF"/>
          </w:tcPr>
          <w:p w:rsidR="0015676E" w:rsidRPr="00936483" w:rsidRDefault="0015676E" w:rsidP="006719FE">
            <w:pPr>
              <w:pStyle w:val="TableText"/>
              <w:keepLines/>
              <w:jc w:val="right"/>
            </w:pPr>
            <w:r w:rsidRPr="00936483">
              <w:t>$1,478.40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pPr>
            <w:r w:rsidRPr="00936483">
              <w:t>30463</w:t>
            </w:r>
          </w:p>
        </w:tc>
        <w:tc>
          <w:tcPr>
            <w:tcW w:w="5585" w:type="dxa"/>
            <w:shd w:val="clear" w:color="auto" w:fill="FFFFFF"/>
          </w:tcPr>
          <w:p w:rsidR="0015676E" w:rsidRPr="00936483" w:rsidRDefault="0015676E" w:rsidP="006719FE">
            <w:pPr>
              <w:pStyle w:val="TableText"/>
              <w:keepLines/>
              <w:ind w:right="-85"/>
              <w:rPr>
                <w:snapToGrid w:val="0"/>
              </w:rPr>
            </w:pPr>
            <w:r w:rsidRPr="00936483">
              <w:rPr>
                <w:snapToGrid w:val="0"/>
              </w:rPr>
              <w:t>Radical resection of common hepatic duct and right and left hepatic ducts, with 2 duct anastomoses (H) (Anaes.) (Assist.)</w:t>
            </w:r>
          </w:p>
        </w:tc>
        <w:tc>
          <w:tcPr>
            <w:tcW w:w="1120" w:type="dxa"/>
            <w:shd w:val="clear" w:color="auto" w:fill="FFFFFF"/>
          </w:tcPr>
          <w:p w:rsidR="0015676E" w:rsidRPr="00936483" w:rsidRDefault="0015676E" w:rsidP="006719FE">
            <w:pPr>
              <w:pStyle w:val="TableText"/>
              <w:keepLines/>
              <w:jc w:val="right"/>
            </w:pPr>
            <w:r w:rsidRPr="00936483">
              <w:t>$1,815.20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pPr>
            <w:r w:rsidRPr="00936483">
              <w:t>30464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Radical resection of common hepatic duct and right and left hepatic ducts involving more than 2 anastomoses or resection of segment or major portion of segment of liver (H) (Anaes.) (Assist.)</w:t>
            </w:r>
          </w:p>
        </w:tc>
        <w:tc>
          <w:tcPr>
            <w:tcW w:w="1120" w:type="dxa"/>
            <w:shd w:val="clear" w:color="auto" w:fill="FFFFFF"/>
          </w:tcPr>
          <w:p w:rsidR="0015676E" w:rsidRPr="00936483" w:rsidRDefault="0015676E" w:rsidP="006719FE">
            <w:pPr>
              <w:pStyle w:val="TableText"/>
              <w:keepLines/>
              <w:jc w:val="right"/>
            </w:pPr>
            <w:r w:rsidRPr="00936483">
              <w:t>$2,178.25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30466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Intrahepatic biliary bypass of left hepatic ductal system by Roux</w:t>
            </w:r>
            <w:r w:rsidRPr="00936483">
              <w:rPr>
                <w:snapToGrid w:val="0"/>
              </w:rPr>
              <w:noBreakHyphen/>
              <w:t>en</w:t>
            </w:r>
            <w:r w:rsidRPr="00936483">
              <w:rPr>
                <w:snapToGrid w:val="0"/>
              </w:rPr>
              <w:noBreakHyphen/>
              <w:t>Y loop to peripheral ductal system (H) (Anaes.) (Assist.)</w:t>
            </w:r>
          </w:p>
        </w:tc>
        <w:tc>
          <w:tcPr>
            <w:tcW w:w="1120" w:type="dxa"/>
            <w:shd w:val="clear" w:color="auto" w:fill="FFFFFF"/>
          </w:tcPr>
          <w:p w:rsidR="0015676E" w:rsidRPr="00936483" w:rsidRDefault="0015676E" w:rsidP="006719FE">
            <w:pPr>
              <w:pStyle w:val="TableText"/>
              <w:keepLines/>
              <w:jc w:val="right"/>
            </w:pPr>
            <w:r w:rsidRPr="00936483">
              <w:t>$1,256.05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30467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Intrahepatic bypass of right hepatic ductal system by Roux</w:t>
            </w:r>
            <w:r w:rsidRPr="00936483">
              <w:rPr>
                <w:snapToGrid w:val="0"/>
              </w:rPr>
              <w:noBreakHyphen/>
              <w:t>en</w:t>
            </w:r>
            <w:r w:rsidRPr="00936483">
              <w:rPr>
                <w:snapToGrid w:val="0"/>
              </w:rPr>
              <w:noBreakHyphen/>
              <w:t>Y loop to peripheral ductal system (H) (Anaes.) (Assist.)</w:t>
            </w:r>
          </w:p>
        </w:tc>
        <w:tc>
          <w:tcPr>
            <w:tcW w:w="1120" w:type="dxa"/>
            <w:shd w:val="clear" w:color="auto" w:fill="FFFFFF"/>
          </w:tcPr>
          <w:p w:rsidR="0015676E" w:rsidRPr="00936483" w:rsidRDefault="0015676E" w:rsidP="006719FE">
            <w:pPr>
              <w:pStyle w:val="TableText"/>
              <w:keepLines/>
              <w:jc w:val="right"/>
            </w:pPr>
            <w:r w:rsidRPr="00936483">
              <w:t>$1,553.70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30469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Biliary stricture, repair of, after one or more operations on the biliary tree (Anaes.) (Assist.)</w:t>
            </w:r>
          </w:p>
        </w:tc>
        <w:tc>
          <w:tcPr>
            <w:tcW w:w="1120" w:type="dxa"/>
            <w:shd w:val="clear" w:color="auto" w:fill="FFFFFF"/>
          </w:tcPr>
          <w:p w:rsidR="0015676E" w:rsidRPr="00936483" w:rsidRDefault="0015676E" w:rsidP="006719FE">
            <w:pPr>
              <w:pStyle w:val="TableText"/>
              <w:keepLines/>
              <w:jc w:val="right"/>
            </w:pPr>
            <w:r w:rsidRPr="00936483">
              <w:t>$1,720.90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pPr>
            <w:r w:rsidRPr="00936483">
              <w:t>30472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Hepatic or common bile duct, repair of, as the primary procedure after partial or total transection of bile duct or ducts (Anaes.) (Assist.)</w:t>
            </w:r>
          </w:p>
        </w:tc>
        <w:tc>
          <w:tcPr>
            <w:tcW w:w="1120" w:type="dxa"/>
            <w:shd w:val="clear" w:color="auto" w:fill="FFFFFF"/>
          </w:tcPr>
          <w:p w:rsidR="0015676E" w:rsidRPr="00936483" w:rsidRDefault="0015676E" w:rsidP="006719FE">
            <w:pPr>
              <w:pStyle w:val="TableText"/>
              <w:keepLines/>
              <w:jc w:val="right"/>
            </w:pPr>
            <w:r w:rsidRPr="00936483">
              <w:t>$929.35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30473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Oesophagoscopy (other than a service to which item 41816 or 41822 applies), gastroscopy, duodenoscopy or panendoscopy (one or more such procedures), with or without biopsy, other than a service associated with a service to which item 30476 or 30478 applies (Anaes.)</w:t>
            </w:r>
          </w:p>
        </w:tc>
        <w:tc>
          <w:tcPr>
            <w:tcW w:w="1120" w:type="dxa"/>
            <w:shd w:val="clear" w:color="auto" w:fill="FFFFFF"/>
          </w:tcPr>
          <w:p w:rsidR="0015676E" w:rsidRPr="00936483" w:rsidRDefault="0015676E" w:rsidP="006719FE">
            <w:pPr>
              <w:pStyle w:val="TableText"/>
              <w:keepLines/>
              <w:jc w:val="right"/>
            </w:pPr>
            <w:r w:rsidRPr="00936483">
              <w:t>$177.10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30475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Endoscopy with balloon dilatation of gastric or gastroduodenal stricture (Anaes.)</w:t>
            </w:r>
          </w:p>
        </w:tc>
        <w:tc>
          <w:tcPr>
            <w:tcW w:w="1120" w:type="dxa"/>
            <w:shd w:val="clear" w:color="auto" w:fill="FFFFFF"/>
          </w:tcPr>
          <w:p w:rsidR="0015676E" w:rsidRPr="00936483" w:rsidRDefault="0015676E" w:rsidP="006719FE">
            <w:pPr>
              <w:pStyle w:val="TableText"/>
              <w:keepLines/>
              <w:jc w:val="right"/>
            </w:pPr>
            <w:r w:rsidRPr="00936483">
              <w:t>$320.25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30476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Oesophagoscopy (other than a service to which item 41816 or 41822 applies), gastroscopy, duodenoscopy or panendoscopy (one or more such procedures), with endoscopic sclerosing injection or banding of oesophageal or gastric varices, other than a service associated with a service to which item 30473 or 30478 applies (Anaes.)</w:t>
            </w:r>
          </w:p>
        </w:tc>
        <w:tc>
          <w:tcPr>
            <w:tcW w:w="1120" w:type="dxa"/>
            <w:shd w:val="clear" w:color="auto" w:fill="FFFFFF"/>
          </w:tcPr>
          <w:p w:rsidR="0015676E" w:rsidRPr="00936483" w:rsidRDefault="0015676E" w:rsidP="006719FE">
            <w:pPr>
              <w:pStyle w:val="TableText"/>
              <w:keepLines/>
              <w:jc w:val="right"/>
            </w:pPr>
            <w:r w:rsidRPr="00936483">
              <w:t>$245.55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30478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Oesophagoscopy (other than a service to which item 41816, 41822 or 41825 applies), gastroscopy, duodenoscopy or panendoscopy (one or more such procedures), with one or more of the following endoscopic procedures—polypectomy, removal of foreign body, diathermy, heater probe or laser coagulation, or sclerosing injection of bleeding upper gastrointestinal lesions, other than a service associated with a service to which item 30473 or 30476 applies (Anaes.)</w:t>
            </w:r>
          </w:p>
        </w:tc>
        <w:tc>
          <w:tcPr>
            <w:tcW w:w="1120" w:type="dxa"/>
            <w:shd w:val="clear" w:color="auto" w:fill="FFFFFF"/>
          </w:tcPr>
          <w:p w:rsidR="0015676E" w:rsidRPr="00936483" w:rsidRDefault="0015676E" w:rsidP="006719FE">
            <w:pPr>
              <w:pStyle w:val="TableText"/>
              <w:keepLines/>
              <w:jc w:val="right"/>
            </w:pPr>
            <w:r w:rsidRPr="00936483">
              <w:t>$245.55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30479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Endoscopy with laser therapy or argon plasma coagulation, for the treatment of neoplasia, benign vascular lesions, strictures of the gastrointestinal tract, tumorous overgrowth through or over oesophageal stents, peptic ulcers, angiodysplasia, gastric antral vascular ectasia (GAVE) or post</w:t>
            </w:r>
            <w:r w:rsidRPr="00936483">
              <w:rPr>
                <w:snapToGrid w:val="0"/>
              </w:rPr>
              <w:noBreakHyphen/>
              <w:t>polypectomy bleeding, one or more of (Anaes.)</w:t>
            </w:r>
          </w:p>
        </w:tc>
        <w:tc>
          <w:tcPr>
            <w:tcW w:w="1120" w:type="dxa"/>
            <w:shd w:val="clear" w:color="auto" w:fill="FFFFFF"/>
          </w:tcPr>
          <w:p w:rsidR="0015676E" w:rsidRPr="00936483" w:rsidRDefault="0015676E" w:rsidP="006719FE">
            <w:pPr>
              <w:pStyle w:val="TableText"/>
              <w:keepLines/>
              <w:jc w:val="right"/>
            </w:pPr>
            <w:r w:rsidRPr="00936483">
              <w:t>$476.10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30481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Percutaneous gastrostomy (initial procedure), including any associated imaging services (Anaes.)</w:t>
            </w:r>
          </w:p>
        </w:tc>
        <w:tc>
          <w:tcPr>
            <w:tcW w:w="1120" w:type="dxa"/>
            <w:shd w:val="clear" w:color="auto" w:fill="FFFFFF"/>
          </w:tcPr>
          <w:p w:rsidR="0015676E" w:rsidRPr="00936483" w:rsidRDefault="0015676E" w:rsidP="006719FE">
            <w:pPr>
              <w:pStyle w:val="TableText"/>
              <w:keepLines/>
              <w:jc w:val="right"/>
            </w:pPr>
            <w:r w:rsidRPr="00936483">
              <w:t>$357.00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30482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Percutaneous gastrostomy (repeat procedure), including any associated imaging services (Anaes.)</w:t>
            </w:r>
          </w:p>
        </w:tc>
        <w:tc>
          <w:tcPr>
            <w:tcW w:w="1120" w:type="dxa"/>
            <w:shd w:val="clear" w:color="auto" w:fill="FFFFFF"/>
          </w:tcPr>
          <w:p w:rsidR="0015676E" w:rsidRPr="00936483" w:rsidRDefault="0015676E" w:rsidP="006719FE">
            <w:pPr>
              <w:pStyle w:val="TableText"/>
              <w:keepLines/>
              <w:jc w:val="right"/>
            </w:pPr>
            <w:r w:rsidRPr="00936483">
              <w:t>$253.85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30483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Gastrostomy button, non</w:t>
            </w:r>
            <w:r w:rsidRPr="00936483">
              <w:rPr>
                <w:snapToGrid w:val="0"/>
              </w:rPr>
              <w:noBreakHyphen/>
              <w:t>endoscopic insertion of, or non</w:t>
            </w:r>
            <w:r w:rsidRPr="00936483">
              <w:rPr>
                <w:snapToGrid w:val="0"/>
              </w:rPr>
              <w:noBreakHyphen/>
              <w:t>endoscopic replacement of (Anaes.)</w:t>
            </w:r>
          </w:p>
        </w:tc>
        <w:tc>
          <w:tcPr>
            <w:tcW w:w="1120" w:type="dxa"/>
            <w:shd w:val="clear" w:color="auto" w:fill="FFFFFF"/>
          </w:tcPr>
          <w:p w:rsidR="0015676E" w:rsidRPr="00936483" w:rsidRDefault="0015676E" w:rsidP="006719FE">
            <w:pPr>
              <w:pStyle w:val="TableText"/>
              <w:keepLines/>
              <w:jc w:val="right"/>
            </w:pPr>
            <w:r w:rsidRPr="00936483">
              <w:t>$177.05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30484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Endoscopic retrograde cholangio</w:t>
            </w:r>
            <w:r w:rsidRPr="00936483">
              <w:rPr>
                <w:snapToGrid w:val="0"/>
              </w:rPr>
              <w:noBreakHyphen/>
              <w:t>pancreatography (Anaes.)</w:t>
            </w:r>
          </w:p>
        </w:tc>
        <w:tc>
          <w:tcPr>
            <w:tcW w:w="1120" w:type="dxa"/>
            <w:shd w:val="clear" w:color="auto" w:fill="FFFFFF"/>
          </w:tcPr>
          <w:p w:rsidR="0015676E" w:rsidRPr="00936483" w:rsidRDefault="0015676E" w:rsidP="006719FE">
            <w:pPr>
              <w:pStyle w:val="TableText"/>
              <w:keepLines/>
              <w:jc w:val="right"/>
            </w:pPr>
            <w:r w:rsidRPr="00936483">
              <w:t>$364.90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30485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Endoscopic sphincterotomy with or without extraction of stones from common bile duct (Anaes.)</w:t>
            </w:r>
          </w:p>
        </w:tc>
        <w:tc>
          <w:tcPr>
            <w:tcW w:w="1120" w:type="dxa"/>
            <w:shd w:val="clear" w:color="auto" w:fill="FFFFFF"/>
          </w:tcPr>
          <w:p w:rsidR="0015676E" w:rsidRPr="00936483" w:rsidRDefault="0015676E" w:rsidP="006719FE">
            <w:pPr>
              <w:pStyle w:val="TableText"/>
              <w:keepLines/>
              <w:jc w:val="right"/>
            </w:pPr>
            <w:r w:rsidRPr="00936483">
              <w:t>$563.30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30487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Small bowel intubation with</w:t>
            </w:r>
            <w:r w:rsidRPr="00936483">
              <w:t xml:space="preserve"> biopsy, as an independent procedure (Anaes.)</w:t>
            </w:r>
          </w:p>
        </w:tc>
        <w:tc>
          <w:tcPr>
            <w:tcW w:w="1120" w:type="dxa"/>
            <w:shd w:val="clear" w:color="auto" w:fill="FFFFFF"/>
          </w:tcPr>
          <w:p w:rsidR="0015676E" w:rsidRPr="00936483" w:rsidRDefault="0015676E" w:rsidP="006719FE">
            <w:pPr>
              <w:pStyle w:val="TableText"/>
              <w:keepLines/>
              <w:jc w:val="right"/>
            </w:pPr>
            <w:r w:rsidRPr="00936483">
              <w:t>$180.90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30488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Small bowel intubation—as an independent procedure (Anaes.)</w:t>
            </w:r>
          </w:p>
        </w:tc>
        <w:tc>
          <w:tcPr>
            <w:tcW w:w="1120" w:type="dxa"/>
            <w:shd w:val="clear" w:color="auto" w:fill="FFFFFF"/>
          </w:tcPr>
          <w:p w:rsidR="0015676E" w:rsidRPr="00936483" w:rsidRDefault="0015676E" w:rsidP="006719FE">
            <w:pPr>
              <w:pStyle w:val="TableText"/>
              <w:keepLines/>
              <w:jc w:val="right"/>
            </w:pPr>
            <w:r w:rsidRPr="00936483">
              <w:t>$90.00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30490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Oesophageal prosthesis, insertion of, including endoscopy and dilatation (Anaes.)</w:t>
            </w:r>
          </w:p>
        </w:tc>
        <w:tc>
          <w:tcPr>
            <w:tcW w:w="1120" w:type="dxa"/>
            <w:shd w:val="clear" w:color="auto" w:fill="FFFFFF"/>
          </w:tcPr>
          <w:p w:rsidR="0015676E" w:rsidRPr="00936483" w:rsidRDefault="0015676E" w:rsidP="006719FE">
            <w:pPr>
              <w:pStyle w:val="TableText"/>
              <w:keepLines/>
              <w:jc w:val="right"/>
            </w:pPr>
            <w:r w:rsidRPr="00936483">
              <w:t>$526.40</w:t>
            </w:r>
          </w:p>
        </w:tc>
      </w:tr>
      <w:tr w:rsidR="0015676E" w:rsidRPr="00936483" w:rsidDel="00D93188" w:rsidTr="00A42E3E">
        <w:trPr>
          <w:cantSplit/>
        </w:trPr>
        <w:tc>
          <w:tcPr>
            <w:tcW w:w="786" w:type="dxa"/>
            <w:shd w:val="clear" w:color="auto" w:fill="FFFFFF"/>
          </w:tcPr>
          <w:p w:rsidR="0015676E" w:rsidRPr="00936483" w:rsidDel="00D93188" w:rsidRDefault="0015676E" w:rsidP="006719FE">
            <w:pPr>
              <w:pStyle w:val="TableText"/>
              <w:keepLines/>
              <w:ind w:left="-77"/>
              <w:jc w:val="right"/>
              <w:rPr>
                <w:snapToGrid w:val="0"/>
              </w:rPr>
            </w:pPr>
            <w:r w:rsidRPr="00936483">
              <w:rPr>
                <w:snapToGrid w:val="0"/>
              </w:rPr>
              <w:t>30491</w:t>
            </w:r>
          </w:p>
        </w:tc>
        <w:tc>
          <w:tcPr>
            <w:tcW w:w="5585" w:type="dxa"/>
            <w:shd w:val="clear" w:color="auto" w:fill="FFFFFF"/>
          </w:tcPr>
          <w:p w:rsidR="0015676E" w:rsidRPr="00936483" w:rsidDel="00D93188" w:rsidRDefault="0015676E" w:rsidP="006719FE">
            <w:pPr>
              <w:pStyle w:val="TableText"/>
              <w:keepLines/>
              <w:rPr>
                <w:snapToGrid w:val="0"/>
              </w:rPr>
            </w:pPr>
            <w:r w:rsidRPr="00936483">
              <w:rPr>
                <w:snapToGrid w:val="0"/>
              </w:rPr>
              <w:t>Bile duct, endoscopic stenting of (including endoscopy and dilatation) (Anaes.)</w:t>
            </w:r>
          </w:p>
        </w:tc>
        <w:tc>
          <w:tcPr>
            <w:tcW w:w="1120" w:type="dxa"/>
            <w:shd w:val="clear" w:color="auto" w:fill="FFFFFF"/>
          </w:tcPr>
          <w:p w:rsidR="0015676E" w:rsidRPr="00936483" w:rsidRDefault="0015676E" w:rsidP="006719FE">
            <w:pPr>
              <w:pStyle w:val="TableText"/>
              <w:keepLines/>
              <w:jc w:val="right"/>
            </w:pPr>
            <w:r w:rsidRPr="00936483">
              <w:t>$555.35</w:t>
            </w:r>
          </w:p>
        </w:tc>
      </w:tr>
      <w:tr w:rsidR="0015676E" w:rsidRPr="00936483" w:rsidDel="00D93188" w:rsidTr="00A42E3E">
        <w:trPr>
          <w:cantSplit/>
        </w:trPr>
        <w:tc>
          <w:tcPr>
            <w:tcW w:w="786" w:type="dxa"/>
            <w:shd w:val="clear" w:color="auto" w:fill="FFFFFF"/>
          </w:tcPr>
          <w:p w:rsidR="0015676E" w:rsidRPr="00936483" w:rsidDel="00D93188" w:rsidRDefault="0015676E" w:rsidP="006719FE">
            <w:pPr>
              <w:pStyle w:val="TableText"/>
              <w:keepLines/>
              <w:ind w:left="-77"/>
              <w:jc w:val="right"/>
              <w:rPr>
                <w:snapToGrid w:val="0"/>
              </w:rPr>
            </w:pPr>
            <w:r w:rsidRPr="00936483">
              <w:rPr>
                <w:snapToGrid w:val="0"/>
              </w:rPr>
              <w:t>30492</w:t>
            </w:r>
          </w:p>
        </w:tc>
        <w:tc>
          <w:tcPr>
            <w:tcW w:w="5585" w:type="dxa"/>
            <w:shd w:val="clear" w:color="auto" w:fill="FFFFFF"/>
          </w:tcPr>
          <w:p w:rsidR="0015676E" w:rsidRPr="00936483" w:rsidDel="00D93188" w:rsidRDefault="0015676E" w:rsidP="006719FE">
            <w:pPr>
              <w:pStyle w:val="TableText"/>
              <w:keepLines/>
              <w:rPr>
                <w:snapToGrid w:val="0"/>
              </w:rPr>
            </w:pPr>
            <w:r w:rsidRPr="00936483">
              <w:rPr>
                <w:snapToGrid w:val="0"/>
              </w:rPr>
              <w:t>Bile duct, percutaneous stenting of (including dilatation when performed), using interventional imaging techniques (H) (Anaes.)</w:t>
            </w:r>
          </w:p>
        </w:tc>
        <w:tc>
          <w:tcPr>
            <w:tcW w:w="1120" w:type="dxa"/>
            <w:shd w:val="clear" w:color="auto" w:fill="FFFFFF"/>
          </w:tcPr>
          <w:p w:rsidR="0015676E" w:rsidRPr="00936483" w:rsidRDefault="0015676E" w:rsidP="006719FE">
            <w:pPr>
              <w:pStyle w:val="TableText"/>
              <w:keepLines/>
              <w:jc w:val="right"/>
            </w:pPr>
            <w:r w:rsidRPr="00936483">
              <w:t>$787.30</w:t>
            </w:r>
          </w:p>
        </w:tc>
      </w:tr>
      <w:tr w:rsidR="0015676E" w:rsidRPr="00936483" w:rsidDel="00D93188" w:rsidTr="00A42E3E">
        <w:trPr>
          <w:cantSplit/>
        </w:trPr>
        <w:tc>
          <w:tcPr>
            <w:tcW w:w="786" w:type="dxa"/>
            <w:shd w:val="clear" w:color="auto" w:fill="FFFFFF"/>
          </w:tcPr>
          <w:p w:rsidR="0015676E" w:rsidRPr="00936483" w:rsidDel="00D93188" w:rsidRDefault="0015676E" w:rsidP="006719FE">
            <w:pPr>
              <w:pStyle w:val="TableText"/>
              <w:keepLines/>
              <w:ind w:left="-77"/>
              <w:jc w:val="right"/>
              <w:rPr>
                <w:snapToGrid w:val="0"/>
              </w:rPr>
            </w:pPr>
            <w:r w:rsidRPr="00936483">
              <w:rPr>
                <w:snapToGrid w:val="0"/>
              </w:rPr>
              <w:t>30493</w:t>
            </w:r>
          </w:p>
        </w:tc>
        <w:tc>
          <w:tcPr>
            <w:tcW w:w="5585" w:type="dxa"/>
            <w:shd w:val="clear" w:color="auto" w:fill="FFFFFF"/>
          </w:tcPr>
          <w:p w:rsidR="0015676E" w:rsidRPr="00936483" w:rsidDel="00D93188" w:rsidRDefault="0015676E" w:rsidP="006719FE">
            <w:pPr>
              <w:pStyle w:val="TableText"/>
              <w:keepLines/>
              <w:rPr>
                <w:snapToGrid w:val="0"/>
              </w:rPr>
            </w:pPr>
            <w:r w:rsidRPr="00936483">
              <w:rPr>
                <w:snapToGrid w:val="0"/>
              </w:rPr>
              <w:t>Biliary manometry (Anaes.)</w:t>
            </w:r>
          </w:p>
        </w:tc>
        <w:tc>
          <w:tcPr>
            <w:tcW w:w="1120" w:type="dxa"/>
            <w:shd w:val="clear" w:color="auto" w:fill="FFFFFF"/>
          </w:tcPr>
          <w:p w:rsidR="0015676E" w:rsidRPr="00936483" w:rsidRDefault="0015676E" w:rsidP="006719FE">
            <w:pPr>
              <w:pStyle w:val="TableText"/>
              <w:keepLines/>
              <w:jc w:val="right"/>
            </w:pPr>
            <w:r w:rsidRPr="00936483">
              <w:t>$333.20</w:t>
            </w:r>
          </w:p>
        </w:tc>
      </w:tr>
      <w:tr w:rsidR="0015676E" w:rsidRPr="00936483" w:rsidDel="00D93188" w:rsidTr="00A42E3E">
        <w:trPr>
          <w:cantSplit/>
        </w:trPr>
        <w:tc>
          <w:tcPr>
            <w:tcW w:w="786" w:type="dxa"/>
            <w:shd w:val="clear" w:color="auto" w:fill="FFFFFF"/>
          </w:tcPr>
          <w:p w:rsidR="0015676E" w:rsidRPr="00936483" w:rsidDel="00D93188" w:rsidRDefault="0015676E" w:rsidP="006719FE">
            <w:pPr>
              <w:pStyle w:val="TableText"/>
              <w:keepLines/>
              <w:ind w:left="-77"/>
              <w:jc w:val="right"/>
              <w:rPr>
                <w:snapToGrid w:val="0"/>
              </w:rPr>
            </w:pPr>
            <w:r w:rsidRPr="00936483">
              <w:rPr>
                <w:snapToGrid w:val="0"/>
              </w:rPr>
              <w:t>30494</w:t>
            </w:r>
          </w:p>
        </w:tc>
        <w:tc>
          <w:tcPr>
            <w:tcW w:w="5585" w:type="dxa"/>
            <w:shd w:val="clear" w:color="auto" w:fill="FFFFFF"/>
          </w:tcPr>
          <w:p w:rsidR="0015676E" w:rsidRPr="00936483" w:rsidDel="00D93188" w:rsidRDefault="0015676E" w:rsidP="006719FE">
            <w:pPr>
              <w:pStyle w:val="TableText"/>
              <w:keepLines/>
              <w:rPr>
                <w:snapToGrid w:val="0"/>
              </w:rPr>
            </w:pPr>
            <w:r w:rsidRPr="00936483">
              <w:rPr>
                <w:snapToGrid w:val="0"/>
              </w:rPr>
              <w:t>Endoscopic biliary dilatation (H) (Anaes.)</w:t>
            </w:r>
          </w:p>
        </w:tc>
        <w:tc>
          <w:tcPr>
            <w:tcW w:w="1120" w:type="dxa"/>
            <w:shd w:val="clear" w:color="auto" w:fill="FFFFFF"/>
          </w:tcPr>
          <w:p w:rsidR="0015676E" w:rsidRPr="00936483" w:rsidRDefault="0015676E" w:rsidP="006719FE">
            <w:pPr>
              <w:pStyle w:val="TableText"/>
              <w:keepLines/>
              <w:jc w:val="right"/>
            </w:pPr>
            <w:r w:rsidRPr="00936483">
              <w:t>$420.50</w:t>
            </w:r>
          </w:p>
        </w:tc>
      </w:tr>
      <w:tr w:rsidR="0015676E" w:rsidRPr="00936483" w:rsidDel="00D93188" w:rsidTr="00A42E3E">
        <w:trPr>
          <w:cantSplit/>
        </w:trPr>
        <w:tc>
          <w:tcPr>
            <w:tcW w:w="786" w:type="dxa"/>
            <w:shd w:val="clear" w:color="auto" w:fill="FFFFFF"/>
          </w:tcPr>
          <w:p w:rsidR="0015676E" w:rsidRPr="00936483" w:rsidDel="00D93188" w:rsidRDefault="0015676E" w:rsidP="006719FE">
            <w:pPr>
              <w:pStyle w:val="TableText"/>
              <w:keepLines/>
              <w:ind w:left="-77"/>
              <w:jc w:val="right"/>
              <w:rPr>
                <w:snapToGrid w:val="0"/>
              </w:rPr>
            </w:pPr>
            <w:r w:rsidRPr="00936483">
              <w:rPr>
                <w:snapToGrid w:val="0"/>
              </w:rPr>
              <w:t>30495</w:t>
            </w:r>
          </w:p>
        </w:tc>
        <w:tc>
          <w:tcPr>
            <w:tcW w:w="5585" w:type="dxa"/>
            <w:shd w:val="clear" w:color="auto" w:fill="FFFFFF"/>
          </w:tcPr>
          <w:p w:rsidR="0015676E" w:rsidRPr="00936483" w:rsidDel="00D93188" w:rsidRDefault="0015676E" w:rsidP="006719FE">
            <w:pPr>
              <w:pStyle w:val="TableText"/>
              <w:keepLines/>
              <w:rPr>
                <w:snapToGrid w:val="0"/>
              </w:rPr>
            </w:pPr>
            <w:r w:rsidRPr="00936483">
              <w:rPr>
                <w:snapToGrid w:val="0"/>
              </w:rPr>
              <w:t>Percutaneous biliary dilatation for biliary stricture using interventional imaging techniques (H) (Anaes.)</w:t>
            </w:r>
          </w:p>
        </w:tc>
        <w:tc>
          <w:tcPr>
            <w:tcW w:w="1120" w:type="dxa"/>
            <w:shd w:val="clear" w:color="auto" w:fill="FFFFFF"/>
          </w:tcPr>
          <w:p w:rsidR="0015676E" w:rsidRPr="00936483" w:rsidRDefault="0015676E" w:rsidP="006719FE">
            <w:pPr>
              <w:pStyle w:val="TableText"/>
              <w:keepLines/>
              <w:jc w:val="right"/>
            </w:pPr>
            <w:r w:rsidRPr="00936483">
              <w:t>$787.30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30496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Vagotomy, truncal or selective, with or without pyloroplasty or gastroenterostomy (Anaes.) (Assist.)</w:t>
            </w:r>
          </w:p>
        </w:tc>
        <w:tc>
          <w:tcPr>
            <w:tcW w:w="1120" w:type="dxa"/>
            <w:shd w:val="clear" w:color="auto" w:fill="FFFFFF"/>
          </w:tcPr>
          <w:p w:rsidR="0015676E" w:rsidRPr="00936483" w:rsidRDefault="0015676E" w:rsidP="006719FE">
            <w:pPr>
              <w:pStyle w:val="TableText"/>
              <w:keepLines/>
              <w:jc w:val="right"/>
            </w:pPr>
            <w:r w:rsidRPr="00936483">
              <w:t>$588.15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30497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Vagotomy and antrectomy (H) (Anaes.) (Assist.)</w:t>
            </w:r>
          </w:p>
        </w:tc>
        <w:tc>
          <w:tcPr>
            <w:tcW w:w="1120" w:type="dxa"/>
            <w:shd w:val="clear" w:color="auto" w:fill="FFFFFF"/>
          </w:tcPr>
          <w:p w:rsidR="0015676E" w:rsidRPr="00936483" w:rsidRDefault="0015676E" w:rsidP="006719FE">
            <w:pPr>
              <w:pStyle w:val="TableText"/>
              <w:keepLines/>
              <w:jc w:val="right"/>
            </w:pPr>
            <w:r w:rsidRPr="00936483">
              <w:t>$701.30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30499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Vagotomy, highly selective (H) (Anaes.) (Assist.)</w:t>
            </w:r>
          </w:p>
        </w:tc>
        <w:tc>
          <w:tcPr>
            <w:tcW w:w="1120" w:type="dxa"/>
            <w:shd w:val="clear" w:color="auto" w:fill="FFFFFF"/>
          </w:tcPr>
          <w:p w:rsidR="0015676E" w:rsidRPr="00936483" w:rsidRDefault="0015676E" w:rsidP="006719FE">
            <w:pPr>
              <w:pStyle w:val="TableText"/>
              <w:keepLines/>
              <w:jc w:val="right"/>
            </w:pPr>
            <w:r w:rsidRPr="00936483">
              <w:t>$834.05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30500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Vagotomy, highly selective with duodenoplasty for peptic stricture (Anaes.) (Assist.)</w:t>
            </w:r>
          </w:p>
        </w:tc>
        <w:tc>
          <w:tcPr>
            <w:tcW w:w="1120" w:type="dxa"/>
            <w:shd w:val="clear" w:color="auto" w:fill="FFFFFF"/>
          </w:tcPr>
          <w:p w:rsidR="0015676E" w:rsidRPr="00936483" w:rsidRDefault="0015676E" w:rsidP="006719FE">
            <w:pPr>
              <w:pStyle w:val="TableText"/>
              <w:keepLines/>
              <w:jc w:val="right"/>
            </w:pPr>
            <w:r w:rsidRPr="00936483">
              <w:t>$893.10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30502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Vagotomy, highly selective, with dilatation of pylorus (H) (Anaes.) (Assist.)</w:t>
            </w:r>
          </w:p>
        </w:tc>
        <w:tc>
          <w:tcPr>
            <w:tcW w:w="1120" w:type="dxa"/>
            <w:shd w:val="clear" w:color="auto" w:fill="FFFFFF"/>
          </w:tcPr>
          <w:p w:rsidR="0015676E" w:rsidRPr="00936483" w:rsidRDefault="0015676E" w:rsidP="006719FE">
            <w:pPr>
              <w:pStyle w:val="TableText"/>
              <w:keepLines/>
              <w:jc w:val="right"/>
            </w:pPr>
            <w:r w:rsidRPr="00936483">
              <w:t>$985.70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30503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Vagotomy or antrectomy, or both, for peptic ulcer following previous operation for peptic ulcer (Anaes.) (Assist.)</w:t>
            </w:r>
          </w:p>
        </w:tc>
        <w:tc>
          <w:tcPr>
            <w:tcW w:w="1120" w:type="dxa"/>
            <w:shd w:val="clear" w:color="auto" w:fill="FFFFFF"/>
          </w:tcPr>
          <w:p w:rsidR="0015676E" w:rsidRPr="00936483" w:rsidRDefault="0015676E" w:rsidP="006719FE">
            <w:pPr>
              <w:pStyle w:val="TableText"/>
              <w:keepLines/>
              <w:jc w:val="right"/>
            </w:pPr>
            <w:r w:rsidRPr="00936483">
              <w:t>$1,103.80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30505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Bleeding peptic ulcer, control of, involving suture of bleeding point or wedge excision (H) (Anaes.) (Assist.)</w:t>
            </w:r>
          </w:p>
        </w:tc>
        <w:tc>
          <w:tcPr>
            <w:tcW w:w="1120" w:type="dxa"/>
            <w:shd w:val="clear" w:color="auto" w:fill="FFFFFF"/>
          </w:tcPr>
          <w:p w:rsidR="0015676E" w:rsidRPr="00936483" w:rsidRDefault="0015676E" w:rsidP="006719FE">
            <w:pPr>
              <w:pStyle w:val="TableText"/>
              <w:keepLines/>
              <w:jc w:val="right"/>
            </w:pPr>
            <w:r w:rsidRPr="00936483">
              <w:t>$551.85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30506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Bleeding peptic ulcer, control of, involving suture of bleeding point or wedge excision, and vagotomy and pyloroplasty or gastroenterostomy (H) (Anaes.) (Assist.)</w:t>
            </w:r>
          </w:p>
        </w:tc>
        <w:tc>
          <w:tcPr>
            <w:tcW w:w="1120" w:type="dxa"/>
            <w:shd w:val="clear" w:color="auto" w:fill="FFFFFF"/>
          </w:tcPr>
          <w:p w:rsidR="0015676E" w:rsidRPr="00936483" w:rsidRDefault="0015676E" w:rsidP="006719FE">
            <w:pPr>
              <w:pStyle w:val="TableText"/>
              <w:keepLines/>
              <w:jc w:val="right"/>
            </w:pPr>
            <w:r w:rsidRPr="00936483">
              <w:t>$965.75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30508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Bleeding peptic ulcer, control of, involving suture of bleeding point or wedge excision, and highly selective vagotomy (H) (Anaes.) (Assist.)</w:t>
            </w:r>
          </w:p>
        </w:tc>
        <w:tc>
          <w:tcPr>
            <w:tcW w:w="1120" w:type="dxa"/>
            <w:shd w:val="clear" w:color="auto" w:fill="FFFFFF"/>
          </w:tcPr>
          <w:p w:rsidR="0015676E" w:rsidRPr="00936483" w:rsidRDefault="0015676E" w:rsidP="006719FE">
            <w:pPr>
              <w:pStyle w:val="TableText"/>
              <w:keepLines/>
              <w:jc w:val="right"/>
            </w:pPr>
            <w:r w:rsidRPr="00936483">
              <w:t>$1,016.55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30509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Bleeding peptic ulcer, control of, involving gastric resection (other than wedge resection) (Anaes.) (Assist.)</w:t>
            </w:r>
          </w:p>
        </w:tc>
        <w:tc>
          <w:tcPr>
            <w:tcW w:w="1120" w:type="dxa"/>
            <w:shd w:val="clear" w:color="auto" w:fill="FFFFFF"/>
          </w:tcPr>
          <w:p w:rsidR="0015676E" w:rsidRPr="00936483" w:rsidRDefault="0015676E" w:rsidP="006719FE">
            <w:pPr>
              <w:pStyle w:val="TableText"/>
              <w:keepLines/>
              <w:jc w:val="right"/>
            </w:pPr>
            <w:r w:rsidRPr="00936483">
              <w:t>$1,016.55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30511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Morbid obesity, gastric reduction or gastroplasty for, by any method (H) (Anaes.) (Assist.)</w:t>
            </w:r>
          </w:p>
        </w:tc>
        <w:tc>
          <w:tcPr>
            <w:tcW w:w="1120" w:type="dxa"/>
            <w:shd w:val="clear" w:color="auto" w:fill="FFFFFF"/>
          </w:tcPr>
          <w:p w:rsidR="0015676E" w:rsidRPr="00936483" w:rsidRDefault="0015676E" w:rsidP="006719FE">
            <w:pPr>
              <w:pStyle w:val="TableText"/>
              <w:keepLines/>
              <w:jc w:val="right"/>
            </w:pPr>
            <w:r w:rsidRPr="00936483">
              <w:t>$849.55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30512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Morbid obesity, gastric bypass for, by any method including anastomosis (H) (Anaes.) (Assist.)</w:t>
            </w:r>
          </w:p>
        </w:tc>
        <w:tc>
          <w:tcPr>
            <w:tcW w:w="1120" w:type="dxa"/>
            <w:shd w:val="clear" w:color="auto" w:fill="FFFFFF"/>
          </w:tcPr>
          <w:p w:rsidR="0015676E" w:rsidRPr="00936483" w:rsidRDefault="0015676E" w:rsidP="006719FE">
            <w:pPr>
              <w:pStyle w:val="TableText"/>
              <w:keepLines/>
              <w:jc w:val="right"/>
            </w:pPr>
            <w:r w:rsidRPr="00936483">
              <w:t>$1,045.40</w:t>
            </w:r>
          </w:p>
        </w:tc>
      </w:tr>
      <w:tr w:rsidR="0015676E" w:rsidRPr="00936483" w:rsidDel="00A928C1" w:rsidTr="00A42E3E">
        <w:trPr>
          <w:cantSplit/>
        </w:trPr>
        <w:tc>
          <w:tcPr>
            <w:tcW w:w="786" w:type="dxa"/>
            <w:shd w:val="clear" w:color="auto" w:fill="FFFFFF"/>
          </w:tcPr>
          <w:p w:rsidR="0015676E" w:rsidRPr="00936483" w:rsidDel="00A928C1" w:rsidRDefault="0015676E" w:rsidP="006719FE">
            <w:pPr>
              <w:pStyle w:val="TableText"/>
              <w:keepLines/>
              <w:ind w:left="-77"/>
              <w:jc w:val="right"/>
              <w:rPr>
                <w:snapToGrid w:val="0"/>
              </w:rPr>
            </w:pPr>
            <w:r w:rsidRPr="00936483">
              <w:rPr>
                <w:snapToGrid w:val="0"/>
              </w:rPr>
              <w:t>30514</w:t>
            </w:r>
          </w:p>
        </w:tc>
        <w:tc>
          <w:tcPr>
            <w:tcW w:w="5585" w:type="dxa"/>
            <w:shd w:val="clear" w:color="auto" w:fill="FFFFFF"/>
          </w:tcPr>
          <w:p w:rsidR="0015676E" w:rsidRPr="00936483" w:rsidDel="00A928C1" w:rsidRDefault="0015676E" w:rsidP="006719FE">
            <w:pPr>
              <w:pStyle w:val="TableText"/>
              <w:keepLines/>
              <w:rPr>
                <w:snapToGrid w:val="0"/>
              </w:rPr>
            </w:pPr>
            <w:r w:rsidRPr="00936483">
              <w:rPr>
                <w:snapToGrid w:val="0"/>
              </w:rPr>
              <w:t>Morbid obesity, surgical reversal, by any method, of procedure to which item 30511 or 30512 applies (H) (Anaes.) (Assist.)</w:t>
            </w:r>
          </w:p>
        </w:tc>
        <w:tc>
          <w:tcPr>
            <w:tcW w:w="1120" w:type="dxa"/>
            <w:shd w:val="clear" w:color="auto" w:fill="FFFFFF"/>
          </w:tcPr>
          <w:p w:rsidR="0015676E" w:rsidRPr="00936483" w:rsidRDefault="0015676E" w:rsidP="006719FE">
            <w:pPr>
              <w:pStyle w:val="TableText"/>
              <w:keepLines/>
              <w:jc w:val="right"/>
            </w:pPr>
            <w:r w:rsidRPr="00936483">
              <w:t>$1,539.10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30515</w:t>
            </w:r>
          </w:p>
        </w:tc>
        <w:tc>
          <w:tcPr>
            <w:tcW w:w="5585" w:type="dxa"/>
            <w:shd w:val="clear" w:color="auto" w:fill="FFFFFF"/>
          </w:tcPr>
          <w:p w:rsidR="0015676E" w:rsidRPr="00936483" w:rsidRDefault="0015676E" w:rsidP="006719FE">
            <w:pPr>
              <w:pStyle w:val="TableText"/>
              <w:keepLines/>
              <w:ind w:right="-37"/>
              <w:rPr>
                <w:snapToGrid w:val="0"/>
              </w:rPr>
            </w:pPr>
            <w:r w:rsidRPr="00936483">
              <w:rPr>
                <w:snapToGrid w:val="0"/>
              </w:rPr>
              <w:t>Gastroenterostomy (including gastroduodenostomy) or enterocolostomy or enteroenterostomy (H) (Anaes.) (Assist.)</w:t>
            </w:r>
          </w:p>
        </w:tc>
        <w:tc>
          <w:tcPr>
            <w:tcW w:w="1120" w:type="dxa"/>
            <w:shd w:val="clear" w:color="auto" w:fill="FFFFFF"/>
          </w:tcPr>
          <w:p w:rsidR="0015676E" w:rsidRPr="00936483" w:rsidRDefault="0015676E" w:rsidP="006719FE">
            <w:pPr>
              <w:pStyle w:val="TableText"/>
              <w:keepLines/>
              <w:jc w:val="right"/>
            </w:pPr>
            <w:r w:rsidRPr="00936483">
              <w:t>$704.35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30517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Gastroenterostomy, pyloroplasty or gastroduodenostomy, reconstruction of (H) (Anaes.) (Assist.)</w:t>
            </w:r>
          </w:p>
        </w:tc>
        <w:tc>
          <w:tcPr>
            <w:tcW w:w="1120" w:type="dxa"/>
            <w:shd w:val="clear" w:color="auto" w:fill="FFFFFF"/>
          </w:tcPr>
          <w:p w:rsidR="0015676E" w:rsidRPr="00936483" w:rsidRDefault="0015676E" w:rsidP="006719FE">
            <w:pPr>
              <w:pStyle w:val="TableText"/>
              <w:keepLines/>
              <w:jc w:val="right"/>
            </w:pPr>
            <w:r w:rsidRPr="00936483">
              <w:t>$922.20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30518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Partial gastrectomy (H) (Anaes.) (Assist.)</w:t>
            </w:r>
          </w:p>
        </w:tc>
        <w:tc>
          <w:tcPr>
            <w:tcW w:w="1120" w:type="dxa"/>
            <w:shd w:val="clear" w:color="auto" w:fill="FFFFFF"/>
          </w:tcPr>
          <w:p w:rsidR="0015676E" w:rsidRPr="00936483" w:rsidRDefault="0015676E" w:rsidP="006719FE">
            <w:pPr>
              <w:pStyle w:val="TableText"/>
              <w:keepLines/>
              <w:jc w:val="right"/>
            </w:pPr>
            <w:r w:rsidRPr="00936483">
              <w:t>$987.50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30520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Gastric tumour, removal of, by local excision, other than a service to which item 30518 applies (H) (Anaes.) (Assist.)</w:t>
            </w:r>
          </w:p>
        </w:tc>
        <w:tc>
          <w:tcPr>
            <w:tcW w:w="1120" w:type="dxa"/>
            <w:shd w:val="clear" w:color="auto" w:fill="FFFFFF"/>
          </w:tcPr>
          <w:p w:rsidR="0015676E" w:rsidRPr="00936483" w:rsidRDefault="0015676E" w:rsidP="006719FE">
            <w:pPr>
              <w:pStyle w:val="TableText"/>
              <w:keepLines/>
              <w:jc w:val="right"/>
            </w:pPr>
            <w:r w:rsidRPr="00936483">
              <w:t>$675.35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30521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Gastrectomy, total, for benign disease (H) (Anaes.) (Assist.)</w:t>
            </w:r>
          </w:p>
        </w:tc>
        <w:tc>
          <w:tcPr>
            <w:tcW w:w="1120" w:type="dxa"/>
            <w:shd w:val="clear" w:color="auto" w:fill="FFFFFF"/>
          </w:tcPr>
          <w:p w:rsidR="0015676E" w:rsidRPr="00936483" w:rsidRDefault="0015676E" w:rsidP="006719FE">
            <w:pPr>
              <w:pStyle w:val="TableText"/>
              <w:keepLines/>
              <w:jc w:val="right"/>
            </w:pPr>
            <w:r w:rsidRPr="00936483">
              <w:t>$1,444.90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30523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Gastrectomy, sub</w:t>
            </w:r>
            <w:r w:rsidRPr="00936483">
              <w:rPr>
                <w:snapToGrid w:val="0"/>
              </w:rPr>
              <w:noBreakHyphen/>
              <w:t>total radical, for carcinoma (including splenectomy when performed) (H) (Anaes.) (Assist.)</w:t>
            </w:r>
          </w:p>
        </w:tc>
        <w:tc>
          <w:tcPr>
            <w:tcW w:w="1120" w:type="dxa"/>
            <w:shd w:val="clear" w:color="auto" w:fill="FFFFFF"/>
          </w:tcPr>
          <w:p w:rsidR="0015676E" w:rsidRPr="00936483" w:rsidRDefault="0015676E" w:rsidP="006719FE">
            <w:pPr>
              <w:pStyle w:val="TableText"/>
              <w:keepLines/>
              <w:jc w:val="right"/>
            </w:pPr>
            <w:r w:rsidRPr="00936483">
              <w:t>$1,510.10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30524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Gastrectomy, total radical, for carcinoma (including extended node dissection and distal pancreatectomy and splenectomy when performed) (H) (Anaes.) (Assist.)</w:t>
            </w:r>
          </w:p>
        </w:tc>
        <w:tc>
          <w:tcPr>
            <w:tcW w:w="1120" w:type="dxa"/>
            <w:shd w:val="clear" w:color="auto" w:fill="FFFFFF"/>
          </w:tcPr>
          <w:p w:rsidR="0015676E" w:rsidRPr="00936483" w:rsidRDefault="0015676E" w:rsidP="006719FE">
            <w:pPr>
              <w:pStyle w:val="TableText"/>
              <w:keepLines/>
              <w:jc w:val="right"/>
            </w:pPr>
            <w:r w:rsidRPr="00936483">
              <w:t>$1,662.65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30526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Gastrectomy, total, and including lower oesophagus, performed by left thoraco</w:t>
            </w:r>
            <w:r w:rsidRPr="00936483">
              <w:rPr>
                <w:snapToGrid w:val="0"/>
              </w:rPr>
              <w:noBreakHyphen/>
              <w:t>abdominal incision or opening of diaphragmatic hiatus (including splenectomy when performed) (H) (Anaes.) (Assist.)</w:t>
            </w:r>
          </w:p>
        </w:tc>
        <w:tc>
          <w:tcPr>
            <w:tcW w:w="1120" w:type="dxa"/>
            <w:shd w:val="clear" w:color="auto" w:fill="FFFFFF"/>
          </w:tcPr>
          <w:p w:rsidR="0015676E" w:rsidRPr="00936483" w:rsidRDefault="0015676E" w:rsidP="006719FE">
            <w:pPr>
              <w:pStyle w:val="TableText"/>
              <w:keepLines/>
              <w:jc w:val="right"/>
            </w:pPr>
            <w:r w:rsidRPr="00936483">
              <w:t>$2,156.35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30527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Antireflux operation by fundoplasty, via abdominal or thoracic approach, with or without closure of the diaphragmatic hiatus—other than a service to which item 30601 applies (H) (Anaes.) (Assist.)</w:t>
            </w:r>
          </w:p>
        </w:tc>
        <w:tc>
          <w:tcPr>
            <w:tcW w:w="1120" w:type="dxa"/>
            <w:shd w:val="clear" w:color="auto" w:fill="FFFFFF"/>
          </w:tcPr>
          <w:p w:rsidR="0015676E" w:rsidRPr="00936483" w:rsidRDefault="0015676E" w:rsidP="006719FE">
            <w:pPr>
              <w:pStyle w:val="TableText"/>
              <w:keepLines/>
              <w:jc w:val="right"/>
            </w:pPr>
            <w:r w:rsidRPr="00936483">
              <w:t>$871.30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30529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Antireflux operation by fundoplasty, with oesophagoplasty for stricture or short oesophagus (H) (Anaes.) (Assist.)</w:t>
            </w:r>
          </w:p>
        </w:tc>
        <w:tc>
          <w:tcPr>
            <w:tcW w:w="1120" w:type="dxa"/>
            <w:shd w:val="clear" w:color="auto" w:fill="FFFFFF"/>
          </w:tcPr>
          <w:p w:rsidR="0015676E" w:rsidRPr="00936483" w:rsidRDefault="0015676E" w:rsidP="006719FE">
            <w:pPr>
              <w:pStyle w:val="TableText"/>
              <w:keepLines/>
              <w:jc w:val="right"/>
            </w:pPr>
            <w:r w:rsidRPr="00936483">
              <w:t>$1,306.90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30530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Antireflux operation by cardiopexy, with or without fundoplasty (H) (Anaes.) (Assist.)</w:t>
            </w:r>
          </w:p>
        </w:tc>
        <w:tc>
          <w:tcPr>
            <w:tcW w:w="1120" w:type="dxa"/>
            <w:shd w:val="clear" w:color="auto" w:fill="FFFFFF"/>
          </w:tcPr>
          <w:p w:rsidR="0015676E" w:rsidRPr="00936483" w:rsidRDefault="0015676E" w:rsidP="006719FE">
            <w:pPr>
              <w:pStyle w:val="TableText"/>
              <w:keepLines/>
              <w:jc w:val="right"/>
            </w:pPr>
            <w:r w:rsidRPr="00936483">
              <w:t>$784.20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pPr>
            <w:r w:rsidRPr="00936483">
              <w:t>30532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Oesophagogastric myotomy (Heller’s operation) via abdominal or thoracic approach, with or without closure of the diaphragmatic hiatus, by laparoscopy or open operation (H) (Anaes.) (Assist.)</w:t>
            </w:r>
          </w:p>
        </w:tc>
        <w:tc>
          <w:tcPr>
            <w:tcW w:w="1120" w:type="dxa"/>
            <w:shd w:val="clear" w:color="auto" w:fill="FFFFFF"/>
          </w:tcPr>
          <w:p w:rsidR="0015676E" w:rsidRPr="00936483" w:rsidRDefault="0015676E" w:rsidP="006719FE">
            <w:pPr>
              <w:pStyle w:val="TableText"/>
              <w:keepLines/>
              <w:jc w:val="right"/>
            </w:pPr>
            <w:r w:rsidRPr="00936483">
              <w:t>$900.45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pPr>
            <w:r w:rsidRPr="00936483">
              <w:t>30533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Oesophagogastric myotomy (Heller’s operation) via abdominal or thoracic approach, with fundoplasty, with or without closure of the diaphragmatic hiatus, by laparoscopy or open operation (H) (Anaes.) (Assist.)</w:t>
            </w:r>
          </w:p>
        </w:tc>
        <w:tc>
          <w:tcPr>
            <w:tcW w:w="1120" w:type="dxa"/>
            <w:shd w:val="clear" w:color="auto" w:fill="FFFFFF"/>
          </w:tcPr>
          <w:p w:rsidR="0015676E" w:rsidRPr="00936483" w:rsidRDefault="0015676E" w:rsidP="006719FE">
            <w:pPr>
              <w:pStyle w:val="TableText"/>
              <w:keepLines/>
              <w:jc w:val="right"/>
            </w:pPr>
            <w:r w:rsidRPr="00936483">
              <w:t>$1,071.00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30535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with gastric reconstruction by abdominal mobilisation and thoracotomy (H) (Anaes.) (Assist.)</w:t>
            </w:r>
          </w:p>
        </w:tc>
        <w:tc>
          <w:tcPr>
            <w:tcW w:w="1120" w:type="dxa"/>
            <w:shd w:val="clear" w:color="auto" w:fill="FFFFFF"/>
          </w:tcPr>
          <w:p w:rsidR="0015676E" w:rsidRPr="00936483" w:rsidRDefault="0015676E" w:rsidP="006719FE">
            <w:pPr>
              <w:pStyle w:val="TableText"/>
              <w:keepLines/>
              <w:jc w:val="right"/>
            </w:pPr>
            <w:r w:rsidRPr="00936483">
              <w:t>$1,696.65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pPr>
            <w:r w:rsidRPr="00936483">
              <w:t>30536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involving gastric reconstruction by abdominal mobilisation, thoracotomy and anastomosis in the neck or chest—one surgeon (H) (Anaes.) (Assist.)</w:t>
            </w:r>
          </w:p>
        </w:tc>
        <w:tc>
          <w:tcPr>
            <w:tcW w:w="1120" w:type="dxa"/>
            <w:shd w:val="clear" w:color="auto" w:fill="FFFFFF"/>
          </w:tcPr>
          <w:p w:rsidR="0015676E" w:rsidRPr="00936483" w:rsidRDefault="0015676E" w:rsidP="006719FE">
            <w:pPr>
              <w:pStyle w:val="TableText"/>
              <w:keepLines/>
              <w:jc w:val="right"/>
            </w:pPr>
            <w:r w:rsidRPr="00936483">
              <w:t>$1,720.90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pPr>
            <w:r w:rsidRPr="00936483">
              <w:t>30538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involving gastric reconstruction by abdominal mobilisation, thoracotomy and anastomosis in the neck or chest—conjoint surgery, principal surgeon (including after</w:t>
            </w:r>
            <w:r w:rsidRPr="00936483">
              <w:rPr>
                <w:snapToGrid w:val="0"/>
              </w:rPr>
              <w:noBreakHyphen/>
              <w:t>care) (H) (Anaes.) (Assist.)</w:t>
            </w:r>
          </w:p>
        </w:tc>
        <w:tc>
          <w:tcPr>
            <w:tcW w:w="1120" w:type="dxa"/>
            <w:shd w:val="clear" w:color="auto" w:fill="FFFFFF"/>
          </w:tcPr>
          <w:p w:rsidR="0015676E" w:rsidRPr="00936483" w:rsidRDefault="0015676E" w:rsidP="006719FE">
            <w:pPr>
              <w:pStyle w:val="TableText"/>
              <w:keepLines/>
              <w:jc w:val="right"/>
            </w:pPr>
            <w:r w:rsidRPr="00936483">
              <w:t>$1,190.80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pPr>
            <w:r w:rsidRPr="00936483">
              <w:t>30539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involving gastric reconstruction by abdominal mobilisation, thoracotomy and anastomosis in the neck or chest—conjoint surgery, co</w:t>
            </w:r>
            <w:r w:rsidRPr="00936483">
              <w:rPr>
                <w:snapToGrid w:val="0"/>
              </w:rPr>
              <w:noBreakHyphen/>
              <w:t>surgeon (H) (Assist.)</w:t>
            </w:r>
          </w:p>
        </w:tc>
        <w:tc>
          <w:tcPr>
            <w:tcW w:w="1120" w:type="dxa"/>
            <w:shd w:val="clear" w:color="auto" w:fill="FFFFFF"/>
          </w:tcPr>
          <w:p w:rsidR="0015676E" w:rsidRPr="00936483" w:rsidRDefault="0015676E" w:rsidP="006719FE">
            <w:pPr>
              <w:pStyle w:val="TableText"/>
              <w:keepLines/>
              <w:jc w:val="right"/>
            </w:pPr>
            <w:r w:rsidRPr="00936483">
              <w:t>$871.30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30541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by trans</w:t>
            </w:r>
            <w:r w:rsidRPr="00936483">
              <w:rPr>
                <w:snapToGrid w:val="0"/>
              </w:rPr>
              <w:noBreakHyphen/>
              <w:t>hiatal oesophagectomy (cervical and abdominal mobilisation, anastomosis) with posterior or anterior mediastinal placement—one surgeon (H) (Anaes.) (Assist.)</w:t>
            </w:r>
          </w:p>
        </w:tc>
        <w:tc>
          <w:tcPr>
            <w:tcW w:w="1120" w:type="dxa"/>
            <w:shd w:val="clear" w:color="auto" w:fill="FFFFFF"/>
          </w:tcPr>
          <w:p w:rsidR="0015676E" w:rsidRPr="00936483" w:rsidRDefault="0015676E" w:rsidP="006719FE">
            <w:pPr>
              <w:pStyle w:val="TableText"/>
              <w:keepLines/>
              <w:jc w:val="right"/>
            </w:pPr>
            <w:r w:rsidRPr="00936483">
              <w:t>$1,517.50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30542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by trans</w:t>
            </w:r>
            <w:r w:rsidRPr="00936483">
              <w:rPr>
                <w:snapToGrid w:val="0"/>
              </w:rPr>
              <w:noBreakHyphen/>
              <w:t>hiatal oesophagectomy (cervical and abdominal mobilisation, anastomosis) with posterior or anterior mediastinal placement—conjoint surgery, principal surgeon (including after</w:t>
            </w:r>
            <w:r w:rsidRPr="00936483">
              <w:rPr>
                <w:snapToGrid w:val="0"/>
              </w:rPr>
              <w:noBreakHyphen/>
              <w:t>care) (H) (Anaes.) (Assist.)</w:t>
            </w:r>
          </w:p>
        </w:tc>
        <w:tc>
          <w:tcPr>
            <w:tcW w:w="1120" w:type="dxa"/>
            <w:shd w:val="clear" w:color="auto" w:fill="FFFFFF"/>
          </w:tcPr>
          <w:p w:rsidR="0015676E" w:rsidRPr="00936483" w:rsidRDefault="0015676E" w:rsidP="006719FE">
            <w:pPr>
              <w:pStyle w:val="TableText"/>
              <w:keepLines/>
              <w:jc w:val="right"/>
            </w:pPr>
            <w:r w:rsidRPr="00936483">
              <w:t>$1,031.10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30544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by trans</w:t>
            </w:r>
            <w:r w:rsidRPr="00936483">
              <w:rPr>
                <w:snapToGrid w:val="0"/>
              </w:rPr>
              <w:noBreakHyphen/>
              <w:t>hiatal oesophagectomy (cervical and abdominal mobilisation, anastomosis) with posterior or anterior mediastinal placement—conjoint surgery, co</w:t>
            </w:r>
            <w:r w:rsidRPr="00936483">
              <w:rPr>
                <w:snapToGrid w:val="0"/>
              </w:rPr>
              <w:noBreakHyphen/>
              <w:t>surgeon (H) (Assist.)</w:t>
            </w:r>
          </w:p>
        </w:tc>
        <w:tc>
          <w:tcPr>
            <w:tcW w:w="1120" w:type="dxa"/>
            <w:shd w:val="clear" w:color="auto" w:fill="FFFFFF"/>
          </w:tcPr>
          <w:p w:rsidR="0015676E" w:rsidRPr="00936483" w:rsidRDefault="0015676E" w:rsidP="006719FE">
            <w:pPr>
              <w:pStyle w:val="TableText"/>
              <w:keepLines/>
              <w:jc w:val="right"/>
            </w:pPr>
            <w:r w:rsidRPr="00936483">
              <w:t>$755.20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30545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with colon or jejunal anastomosis, (abdominal and thoracic mobilisation with thoracic anastomosis)—one surgeon (H) (Anaes.) (Assist.)</w:t>
            </w:r>
          </w:p>
        </w:tc>
        <w:tc>
          <w:tcPr>
            <w:tcW w:w="1120" w:type="dxa"/>
            <w:shd w:val="clear" w:color="auto" w:fill="FFFFFF"/>
          </w:tcPr>
          <w:p w:rsidR="0015676E" w:rsidRPr="00936483" w:rsidRDefault="0015676E" w:rsidP="006719FE">
            <w:pPr>
              <w:pStyle w:val="TableText"/>
              <w:keepLines/>
              <w:jc w:val="right"/>
            </w:pPr>
            <w:r w:rsidRPr="00936483">
              <w:t>$1,837.10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30547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with colon or jejunal anastomosis, (abdominal and thoracic mobilisation with thoracic anastomosis)—conjoint surgery, principal surgeon (including after</w:t>
            </w:r>
            <w:r w:rsidRPr="00936483">
              <w:rPr>
                <w:snapToGrid w:val="0"/>
              </w:rPr>
              <w:noBreakHyphen/>
              <w:t>care) (Anaes.) (Assist.)</w:t>
            </w:r>
          </w:p>
        </w:tc>
        <w:tc>
          <w:tcPr>
            <w:tcW w:w="1120" w:type="dxa"/>
            <w:shd w:val="clear" w:color="auto" w:fill="FFFFFF"/>
          </w:tcPr>
          <w:p w:rsidR="0015676E" w:rsidRPr="00936483" w:rsidRDefault="0015676E" w:rsidP="006719FE">
            <w:pPr>
              <w:pStyle w:val="TableText"/>
              <w:keepLines/>
              <w:jc w:val="right"/>
            </w:pPr>
            <w:r w:rsidRPr="00936483">
              <w:t>$1,263.35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30548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with colon or jejunal anastomosis, (abdominal and thoracic mobilisation with thoracic anastomosis)—conjoint surgery, co</w:t>
            </w:r>
            <w:r w:rsidRPr="00936483">
              <w:rPr>
                <w:snapToGrid w:val="0"/>
              </w:rPr>
              <w:noBreakHyphen/>
              <w:t>surgeon (Assist.)</w:t>
            </w:r>
          </w:p>
        </w:tc>
        <w:tc>
          <w:tcPr>
            <w:tcW w:w="1120" w:type="dxa"/>
            <w:shd w:val="clear" w:color="auto" w:fill="FFFFFF"/>
          </w:tcPr>
          <w:p w:rsidR="0015676E" w:rsidRPr="00936483" w:rsidRDefault="0015676E" w:rsidP="006719FE">
            <w:pPr>
              <w:pStyle w:val="TableText"/>
              <w:keepLines/>
              <w:jc w:val="right"/>
            </w:pPr>
            <w:r w:rsidRPr="00936483">
              <w:t>$943.80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30550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with colon or jejunal replacement (abdominal and thoracic mobilisation with anastomosis of pedicle in the neck)—one surgeon (H) (Anaes.) (Assist.)</w:t>
            </w:r>
          </w:p>
        </w:tc>
        <w:tc>
          <w:tcPr>
            <w:tcW w:w="1120" w:type="dxa"/>
            <w:shd w:val="clear" w:color="auto" w:fill="FFFFFF"/>
          </w:tcPr>
          <w:p w:rsidR="0015676E" w:rsidRPr="00936483" w:rsidRDefault="0015676E" w:rsidP="006719FE">
            <w:pPr>
              <w:pStyle w:val="TableText"/>
              <w:keepLines/>
              <w:jc w:val="right"/>
            </w:pPr>
            <w:r w:rsidRPr="00936483">
              <w:t>$2,062.20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30551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with colon or jejunal replacement (abdominal and thoracic mobilisation with anastomosis of pedicle in the neck)—conjoint surgery, principal surgeon (including after</w:t>
            </w:r>
            <w:r w:rsidRPr="00936483">
              <w:rPr>
                <w:snapToGrid w:val="0"/>
              </w:rPr>
              <w:noBreakHyphen/>
              <w:t>care) (H) (Anaes.) (Assist.)</w:t>
            </w:r>
          </w:p>
        </w:tc>
        <w:tc>
          <w:tcPr>
            <w:tcW w:w="1120" w:type="dxa"/>
            <w:shd w:val="clear" w:color="auto" w:fill="FFFFFF"/>
          </w:tcPr>
          <w:p w:rsidR="0015676E" w:rsidRPr="00936483" w:rsidRDefault="0015676E" w:rsidP="006719FE">
            <w:pPr>
              <w:pStyle w:val="TableText"/>
              <w:keepLines/>
              <w:jc w:val="right"/>
            </w:pPr>
            <w:r w:rsidRPr="00936483">
              <w:t>$1,423.15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30553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with colon or jejunal replacement (abdominal and thoracic mobilisation with anastomosis of pedicle in the neck)—conjoint surgery, co</w:t>
            </w:r>
            <w:r w:rsidRPr="00936483">
              <w:rPr>
                <w:snapToGrid w:val="0"/>
              </w:rPr>
              <w:noBreakHyphen/>
              <w:t>surgeon (Assist.)</w:t>
            </w:r>
          </w:p>
        </w:tc>
        <w:tc>
          <w:tcPr>
            <w:tcW w:w="1120" w:type="dxa"/>
            <w:shd w:val="clear" w:color="auto" w:fill="FFFFFF"/>
          </w:tcPr>
          <w:p w:rsidR="0015676E" w:rsidRPr="00936483" w:rsidRDefault="0015676E" w:rsidP="006719FE">
            <w:pPr>
              <w:pStyle w:val="TableText"/>
              <w:keepLines/>
              <w:jc w:val="right"/>
            </w:pPr>
            <w:r w:rsidRPr="00936483">
              <w:t>$1,052.65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30554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with reconstruction by free jejunal graft—one surgeon (H) (Anaes.) (Assist.)</w:t>
            </w:r>
          </w:p>
        </w:tc>
        <w:tc>
          <w:tcPr>
            <w:tcW w:w="1120" w:type="dxa"/>
            <w:shd w:val="clear" w:color="auto" w:fill="FFFFFF"/>
          </w:tcPr>
          <w:p w:rsidR="0015676E" w:rsidRPr="00936483" w:rsidRDefault="0015676E" w:rsidP="006719FE">
            <w:pPr>
              <w:pStyle w:val="TableText"/>
              <w:keepLines/>
              <w:jc w:val="right"/>
            </w:pPr>
            <w:r w:rsidRPr="00936483">
              <w:t>$2,294.45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30556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with reconstruction by free jejunal graft—conjoint surgery, principal surgeon (including after</w:t>
            </w:r>
            <w:r w:rsidRPr="00936483">
              <w:rPr>
                <w:snapToGrid w:val="0"/>
              </w:rPr>
              <w:noBreakHyphen/>
              <w:t>care) (H) (Anaes.) (Assist.)</w:t>
            </w:r>
          </w:p>
        </w:tc>
        <w:tc>
          <w:tcPr>
            <w:tcW w:w="1120" w:type="dxa"/>
            <w:shd w:val="clear" w:color="auto" w:fill="FFFFFF"/>
          </w:tcPr>
          <w:p w:rsidR="0015676E" w:rsidRPr="00936483" w:rsidRDefault="0015676E" w:rsidP="006719FE">
            <w:pPr>
              <w:pStyle w:val="TableText"/>
              <w:keepLines/>
              <w:jc w:val="right"/>
            </w:pPr>
            <w:r w:rsidRPr="00936483">
              <w:t>$1,582.80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30557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Oesophagectomy with reconstruction by free jejunal graft—conjoint surgery, co</w:t>
            </w:r>
            <w:r w:rsidRPr="00936483">
              <w:rPr>
                <w:snapToGrid w:val="0"/>
              </w:rPr>
              <w:noBreakHyphen/>
              <w:t>surgeon (H) (Assist.)</w:t>
            </w:r>
          </w:p>
        </w:tc>
        <w:tc>
          <w:tcPr>
            <w:tcW w:w="1120" w:type="dxa"/>
            <w:shd w:val="clear" w:color="auto" w:fill="FFFFFF"/>
          </w:tcPr>
          <w:p w:rsidR="0015676E" w:rsidRPr="00936483" w:rsidRDefault="0015676E" w:rsidP="006719FE">
            <w:pPr>
              <w:pStyle w:val="TableText"/>
              <w:keepLines/>
              <w:jc w:val="right"/>
            </w:pPr>
            <w:r w:rsidRPr="00936483">
              <w:t>$1,169.00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30559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Oesophagus, local excision for tumour of (Anaes.) (Assist.)</w:t>
            </w:r>
          </w:p>
        </w:tc>
        <w:tc>
          <w:tcPr>
            <w:tcW w:w="1120" w:type="dxa"/>
            <w:shd w:val="clear" w:color="auto" w:fill="FFFFFF"/>
          </w:tcPr>
          <w:p w:rsidR="0015676E" w:rsidRPr="00936483" w:rsidRDefault="0015676E" w:rsidP="006719FE">
            <w:pPr>
              <w:pStyle w:val="TableText"/>
              <w:keepLines/>
              <w:jc w:val="right"/>
            </w:pPr>
            <w:r w:rsidRPr="00936483">
              <w:t>$849.55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30560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Oesophageal perforation, repair of, by thoracotomy (H) (Anaes.) (Assist.)</w:t>
            </w:r>
          </w:p>
        </w:tc>
        <w:tc>
          <w:tcPr>
            <w:tcW w:w="1120" w:type="dxa"/>
            <w:shd w:val="clear" w:color="auto" w:fill="FFFFFF"/>
          </w:tcPr>
          <w:p w:rsidR="0015676E" w:rsidRPr="00936483" w:rsidRDefault="0015676E" w:rsidP="006719FE">
            <w:pPr>
              <w:pStyle w:val="TableText"/>
              <w:keepLines/>
              <w:jc w:val="right"/>
            </w:pPr>
            <w:r w:rsidRPr="00936483">
              <w:t>$943.80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30562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Enterosomy or colostomy, closure of—not involving resection of bowel (H) (Anaes.) (Assist.)</w:t>
            </w:r>
          </w:p>
        </w:tc>
        <w:tc>
          <w:tcPr>
            <w:tcW w:w="1120" w:type="dxa"/>
            <w:shd w:val="clear" w:color="auto" w:fill="FFFFFF"/>
          </w:tcPr>
          <w:p w:rsidR="0015676E" w:rsidRPr="00936483" w:rsidRDefault="0015676E" w:rsidP="006719FE">
            <w:pPr>
              <w:pStyle w:val="TableText"/>
              <w:keepLines/>
              <w:jc w:val="right"/>
            </w:pPr>
            <w:r w:rsidRPr="00936483">
              <w:t>$595.00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30563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Colostomy or ileostomy, refashioning of (Anaes.) (Assist.)</w:t>
            </w:r>
          </w:p>
        </w:tc>
        <w:tc>
          <w:tcPr>
            <w:tcW w:w="1120" w:type="dxa"/>
            <w:shd w:val="clear" w:color="auto" w:fill="FFFFFF"/>
          </w:tcPr>
          <w:p w:rsidR="0015676E" w:rsidRPr="00936483" w:rsidRDefault="0015676E" w:rsidP="006719FE">
            <w:pPr>
              <w:pStyle w:val="TableText"/>
              <w:keepLines/>
              <w:jc w:val="right"/>
            </w:pPr>
            <w:r w:rsidRPr="00936483">
              <w:t>$595.00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30564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Small bowel strictureplasty for chronic inflammatory bowel disease (H) (Anaes.) (Assist.)</w:t>
            </w:r>
          </w:p>
        </w:tc>
        <w:tc>
          <w:tcPr>
            <w:tcW w:w="1120" w:type="dxa"/>
            <w:shd w:val="clear" w:color="auto" w:fill="FFFFFF"/>
          </w:tcPr>
          <w:p w:rsidR="0015676E" w:rsidRPr="00936483" w:rsidRDefault="0015676E" w:rsidP="006719FE">
            <w:pPr>
              <w:pStyle w:val="TableText"/>
              <w:keepLines/>
              <w:jc w:val="right"/>
            </w:pPr>
            <w:r w:rsidRPr="00936483">
              <w:t>$772.30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30565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Small intestine, resection of, without anastomosis (including formation of stoma) (H) (Anaes.) (Assist.)</w:t>
            </w:r>
          </w:p>
        </w:tc>
        <w:tc>
          <w:tcPr>
            <w:tcW w:w="1120" w:type="dxa"/>
            <w:shd w:val="clear" w:color="auto" w:fill="FFFFFF"/>
          </w:tcPr>
          <w:p w:rsidR="0015676E" w:rsidRPr="00936483" w:rsidRDefault="0015676E" w:rsidP="006719FE">
            <w:pPr>
              <w:pStyle w:val="TableText"/>
              <w:keepLines/>
              <w:jc w:val="right"/>
            </w:pPr>
            <w:r w:rsidRPr="00936483">
              <w:t>$871.30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30566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Small intestine, resection of, with anastomosis (H) (Anaes.) (Assist.)</w:t>
            </w:r>
          </w:p>
        </w:tc>
        <w:tc>
          <w:tcPr>
            <w:tcW w:w="1120" w:type="dxa"/>
            <w:shd w:val="clear" w:color="auto" w:fill="FFFFFF"/>
          </w:tcPr>
          <w:p w:rsidR="0015676E" w:rsidRPr="00936483" w:rsidRDefault="0015676E" w:rsidP="006719FE">
            <w:pPr>
              <w:pStyle w:val="TableText"/>
              <w:keepLines/>
              <w:jc w:val="right"/>
            </w:pPr>
            <w:r w:rsidRPr="00936483">
              <w:t>$967.85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30568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Intraoperative enterotomy for visualisation of the small intestine by endoscopy (H) (Anaes.) (Assist.)</w:t>
            </w:r>
          </w:p>
        </w:tc>
        <w:tc>
          <w:tcPr>
            <w:tcW w:w="1120" w:type="dxa"/>
            <w:shd w:val="clear" w:color="auto" w:fill="FFFFFF"/>
          </w:tcPr>
          <w:p w:rsidR="0015676E" w:rsidRPr="00936483" w:rsidRDefault="0015676E" w:rsidP="006719FE">
            <w:pPr>
              <w:pStyle w:val="TableText"/>
              <w:keepLines/>
              <w:jc w:val="right"/>
            </w:pPr>
            <w:r w:rsidRPr="00936483">
              <w:t>$726.05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30569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Endoscopic examination of small bowel with flexible endoscope passed at laparotomy, with or without biopsies (H) (Anaes.) (Assist.)</w:t>
            </w:r>
          </w:p>
        </w:tc>
        <w:tc>
          <w:tcPr>
            <w:tcW w:w="1120" w:type="dxa"/>
            <w:shd w:val="clear" w:color="auto" w:fill="FFFFFF"/>
          </w:tcPr>
          <w:p w:rsidR="0015676E" w:rsidRPr="00936483" w:rsidRDefault="0015676E" w:rsidP="006719FE">
            <w:pPr>
              <w:pStyle w:val="TableText"/>
              <w:keepLines/>
              <w:jc w:val="right"/>
            </w:pPr>
            <w:r w:rsidRPr="00936483">
              <w:t>$370.20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30571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Appendicectomy, other than a service to which item 30574 applies (H) (Anaes.) (Assist.)</w:t>
            </w:r>
          </w:p>
        </w:tc>
        <w:tc>
          <w:tcPr>
            <w:tcW w:w="1120" w:type="dxa"/>
            <w:shd w:val="clear" w:color="auto" w:fill="FFFFFF"/>
          </w:tcPr>
          <w:p w:rsidR="0015676E" w:rsidRPr="00936483" w:rsidRDefault="0015676E" w:rsidP="006719FE">
            <w:pPr>
              <w:pStyle w:val="TableText"/>
              <w:keepLines/>
              <w:jc w:val="right"/>
            </w:pPr>
            <w:r w:rsidRPr="00936483">
              <w:t>$445.40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30572</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Laparoscopic appendicectomy (H) (Anaes.) (Assist.)</w:t>
            </w:r>
          </w:p>
        </w:tc>
        <w:tc>
          <w:tcPr>
            <w:tcW w:w="1120" w:type="dxa"/>
            <w:shd w:val="clear" w:color="auto" w:fill="FFFFFF"/>
          </w:tcPr>
          <w:p w:rsidR="0015676E" w:rsidRPr="00936483" w:rsidRDefault="0015676E" w:rsidP="006719FE">
            <w:pPr>
              <w:pStyle w:val="TableText"/>
              <w:keepLines/>
              <w:jc w:val="right"/>
            </w:pPr>
            <w:r w:rsidRPr="00936483">
              <w:t>$445.40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30574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Appendicectomy, when performed in conjunction with another intra</w:t>
            </w:r>
            <w:r w:rsidRPr="00936483">
              <w:rPr>
                <w:snapToGrid w:val="0"/>
              </w:rPr>
              <w:noBreakHyphen/>
              <w:t>abdominal procedure through the same incision (H) (Anaes.)</w:t>
            </w:r>
          </w:p>
        </w:tc>
        <w:tc>
          <w:tcPr>
            <w:tcW w:w="1120" w:type="dxa"/>
            <w:shd w:val="clear" w:color="auto" w:fill="FFFFFF"/>
          </w:tcPr>
          <w:p w:rsidR="0015676E" w:rsidRPr="00936483" w:rsidRDefault="0015676E" w:rsidP="006719FE">
            <w:pPr>
              <w:pStyle w:val="TableText"/>
              <w:keepLines/>
              <w:jc w:val="right"/>
            </w:pPr>
            <w:r w:rsidRPr="00936483">
              <w:t>$123.25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30575</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Pancreatic abscess, laparotomy and external drainage of, not requiring retro</w:t>
            </w:r>
            <w:r w:rsidRPr="00936483">
              <w:rPr>
                <w:snapToGrid w:val="0"/>
              </w:rPr>
              <w:noBreakHyphen/>
              <w:t>pancreatic dissection (H) (Anaes.) (Assist.)</w:t>
            </w:r>
          </w:p>
        </w:tc>
        <w:tc>
          <w:tcPr>
            <w:tcW w:w="1120" w:type="dxa"/>
            <w:shd w:val="clear" w:color="auto" w:fill="FFFFFF"/>
          </w:tcPr>
          <w:p w:rsidR="0015676E" w:rsidRPr="00936483" w:rsidRDefault="0015676E" w:rsidP="006719FE">
            <w:pPr>
              <w:pStyle w:val="TableText"/>
              <w:keepLines/>
              <w:jc w:val="right"/>
            </w:pPr>
            <w:r w:rsidRPr="00936483">
              <w:t>$512.70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30577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Pancreatic necrosectomy for pancreatic necrosis or abscess formation requiring major pancreatic or retro</w:t>
            </w:r>
            <w:r w:rsidRPr="00936483">
              <w:rPr>
                <w:snapToGrid w:val="0"/>
              </w:rPr>
              <w:noBreakHyphen/>
              <w:t>pancreatic dissection, excluding after</w:t>
            </w:r>
            <w:r w:rsidRPr="00936483">
              <w:rPr>
                <w:snapToGrid w:val="0"/>
              </w:rPr>
              <w:noBreakHyphen/>
              <w:t>care (H) (Anaes.) (Assist.)</w:t>
            </w:r>
          </w:p>
        </w:tc>
        <w:tc>
          <w:tcPr>
            <w:tcW w:w="1120" w:type="dxa"/>
            <w:shd w:val="clear" w:color="auto" w:fill="FFFFFF"/>
          </w:tcPr>
          <w:p w:rsidR="0015676E" w:rsidRPr="00936483" w:rsidRDefault="0015676E" w:rsidP="006719FE">
            <w:pPr>
              <w:pStyle w:val="TableText"/>
              <w:keepLines/>
              <w:jc w:val="right"/>
            </w:pPr>
            <w:r w:rsidRPr="00936483">
              <w:t>$1,089.15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30578</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Endocrine tumour, exploration of pancreas or duodenum, followed by local excision of pancreatic tumour (H) (Anaes.) (Assist.)</w:t>
            </w:r>
          </w:p>
        </w:tc>
        <w:tc>
          <w:tcPr>
            <w:tcW w:w="1120" w:type="dxa"/>
            <w:shd w:val="clear" w:color="auto" w:fill="FFFFFF"/>
          </w:tcPr>
          <w:p w:rsidR="0015676E" w:rsidRPr="00936483" w:rsidRDefault="0015676E" w:rsidP="006719FE">
            <w:pPr>
              <w:pStyle w:val="TableText"/>
              <w:keepLines/>
              <w:jc w:val="right"/>
            </w:pPr>
            <w:r w:rsidRPr="00936483">
              <w:t>$1,147.20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30580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Endocrine tumour, exploration of pancreas or duodenum, followed by local excision of duodenal tumour (H) (Anaes.) (Assist.)</w:t>
            </w:r>
          </w:p>
        </w:tc>
        <w:tc>
          <w:tcPr>
            <w:tcW w:w="1120" w:type="dxa"/>
            <w:shd w:val="clear" w:color="auto" w:fill="FFFFFF"/>
          </w:tcPr>
          <w:p w:rsidR="0015676E" w:rsidRPr="00936483" w:rsidRDefault="0015676E" w:rsidP="006719FE">
            <w:pPr>
              <w:pStyle w:val="TableText"/>
              <w:keepLines/>
              <w:jc w:val="right"/>
            </w:pPr>
            <w:r w:rsidRPr="00936483">
              <w:t>$1,045.40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30581</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Endocrine tumour, exploration of pancreas or duodenum for, but no tumour found (H) (Anaes.) (Assist.)</w:t>
            </w:r>
          </w:p>
        </w:tc>
        <w:tc>
          <w:tcPr>
            <w:tcW w:w="1120" w:type="dxa"/>
            <w:shd w:val="clear" w:color="auto" w:fill="FFFFFF"/>
          </w:tcPr>
          <w:p w:rsidR="0015676E" w:rsidRPr="00936483" w:rsidRDefault="0015676E" w:rsidP="006719FE">
            <w:pPr>
              <w:pStyle w:val="TableText"/>
              <w:keepLines/>
              <w:jc w:val="right"/>
            </w:pPr>
            <w:r w:rsidRPr="00936483">
              <w:t>$762.35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30583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Distal pancreatectomy (H) (Anaes.) (Assist.)</w:t>
            </w:r>
          </w:p>
        </w:tc>
        <w:tc>
          <w:tcPr>
            <w:tcW w:w="1120" w:type="dxa"/>
            <w:shd w:val="clear" w:color="auto" w:fill="FFFFFF"/>
          </w:tcPr>
          <w:p w:rsidR="0015676E" w:rsidRPr="00936483" w:rsidRDefault="0015676E" w:rsidP="006719FE">
            <w:pPr>
              <w:pStyle w:val="TableText"/>
              <w:keepLines/>
              <w:jc w:val="right"/>
            </w:pPr>
            <w:r w:rsidRPr="00936483">
              <w:t>$1,194.25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30584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Pancreatico</w:t>
            </w:r>
            <w:r w:rsidRPr="00936483">
              <w:rPr>
                <w:snapToGrid w:val="0"/>
              </w:rPr>
              <w:noBreakHyphen/>
              <w:t>duodenectomy, Whipple’s operation, with or without preservation of pylorus (H) (Anaes.) (Assist.)</w:t>
            </w:r>
          </w:p>
        </w:tc>
        <w:tc>
          <w:tcPr>
            <w:tcW w:w="1120" w:type="dxa"/>
            <w:shd w:val="clear" w:color="auto" w:fill="FFFFFF"/>
          </w:tcPr>
          <w:p w:rsidR="0015676E" w:rsidRPr="00936483" w:rsidRDefault="0015676E" w:rsidP="006719FE">
            <w:pPr>
              <w:pStyle w:val="TableText"/>
              <w:keepLines/>
              <w:jc w:val="right"/>
            </w:pPr>
            <w:r w:rsidRPr="00936483">
              <w:t>$1,762.75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30586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Pancreatic cyst</w:t>
            </w:r>
            <w:r w:rsidRPr="00936483">
              <w:rPr>
                <w:snapToGrid w:val="0"/>
              </w:rPr>
              <w:noBreakHyphen/>
              <w:t>anastomosis to stomach or duodenum—by open or endoscopic means (H) (Anaes.) (Assist.)</w:t>
            </w:r>
          </w:p>
        </w:tc>
        <w:tc>
          <w:tcPr>
            <w:tcW w:w="1120" w:type="dxa"/>
            <w:shd w:val="clear" w:color="auto" w:fill="FFFFFF"/>
          </w:tcPr>
          <w:p w:rsidR="0015676E" w:rsidRPr="00936483" w:rsidRDefault="0015676E" w:rsidP="006719FE">
            <w:pPr>
              <w:pStyle w:val="TableText"/>
              <w:keepLines/>
              <w:jc w:val="right"/>
            </w:pPr>
            <w:r w:rsidRPr="00936483">
              <w:t>$701.30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30587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Pancreatic cyst, anastomosis to Roux loop of jejunum (H) (Anaes.) (Assist.)</w:t>
            </w:r>
          </w:p>
        </w:tc>
        <w:tc>
          <w:tcPr>
            <w:tcW w:w="1120" w:type="dxa"/>
            <w:shd w:val="clear" w:color="auto" w:fill="FFFFFF"/>
          </w:tcPr>
          <w:p w:rsidR="0015676E" w:rsidRPr="00936483" w:rsidRDefault="0015676E" w:rsidP="006719FE">
            <w:pPr>
              <w:pStyle w:val="TableText"/>
              <w:keepLines/>
              <w:jc w:val="right"/>
            </w:pPr>
            <w:r w:rsidRPr="00936483">
              <w:t>$726.05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30589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Pancreatico</w:t>
            </w:r>
            <w:r w:rsidRPr="00936483">
              <w:rPr>
                <w:snapToGrid w:val="0"/>
              </w:rPr>
              <w:noBreakHyphen/>
              <w:t>jejunostomy for pancreatitis or trauma (H) (Anaes.) (Assist.)</w:t>
            </w:r>
          </w:p>
        </w:tc>
        <w:tc>
          <w:tcPr>
            <w:tcW w:w="1120" w:type="dxa"/>
            <w:shd w:val="clear" w:color="auto" w:fill="FFFFFF"/>
          </w:tcPr>
          <w:p w:rsidR="0015676E" w:rsidRPr="00936483" w:rsidRDefault="0015676E" w:rsidP="006719FE">
            <w:pPr>
              <w:pStyle w:val="TableText"/>
              <w:keepLines/>
              <w:jc w:val="right"/>
            </w:pPr>
            <w:r w:rsidRPr="00936483">
              <w:t>$1,251.10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30590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Pancreatico</w:t>
            </w:r>
            <w:r w:rsidRPr="00936483">
              <w:rPr>
                <w:snapToGrid w:val="0"/>
              </w:rPr>
              <w:noBreakHyphen/>
              <w:t>jejunostomy following previous pancreatic surgery (H) (Anaes.) (Assist.)</w:t>
            </w:r>
          </w:p>
        </w:tc>
        <w:tc>
          <w:tcPr>
            <w:tcW w:w="1120" w:type="dxa"/>
            <w:shd w:val="clear" w:color="auto" w:fill="FFFFFF"/>
          </w:tcPr>
          <w:p w:rsidR="0015676E" w:rsidRPr="00936483" w:rsidRDefault="0015676E" w:rsidP="006719FE">
            <w:pPr>
              <w:pStyle w:val="TableText"/>
              <w:keepLines/>
              <w:jc w:val="right"/>
            </w:pPr>
            <w:r w:rsidRPr="00936483">
              <w:t>$1,379.50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30593</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Pancreatectomy, near total or total (including duodenum), with or without splenectomy (Anaes.) (Assist.)</w:t>
            </w:r>
          </w:p>
        </w:tc>
        <w:tc>
          <w:tcPr>
            <w:tcW w:w="1120" w:type="dxa"/>
            <w:shd w:val="clear" w:color="auto" w:fill="FFFFFF"/>
          </w:tcPr>
          <w:p w:rsidR="0015676E" w:rsidRPr="00936483" w:rsidRDefault="0015676E" w:rsidP="006719FE">
            <w:pPr>
              <w:pStyle w:val="TableText"/>
              <w:keepLines/>
              <w:jc w:val="right"/>
            </w:pPr>
            <w:r w:rsidRPr="00936483">
              <w:t>$1,887.75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30594</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Pancreatectomy for pancreatitis following previously attempted drainage procedure or partial resection (H) (Anaes.) (Assist.)</w:t>
            </w:r>
          </w:p>
        </w:tc>
        <w:tc>
          <w:tcPr>
            <w:tcW w:w="1120" w:type="dxa"/>
            <w:shd w:val="clear" w:color="auto" w:fill="FFFFFF"/>
          </w:tcPr>
          <w:p w:rsidR="0015676E" w:rsidRPr="00936483" w:rsidRDefault="0015676E" w:rsidP="006719FE">
            <w:pPr>
              <w:pStyle w:val="TableText"/>
              <w:keepLines/>
              <w:jc w:val="right"/>
            </w:pPr>
            <w:r w:rsidRPr="00936483">
              <w:t>$2,178.25</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pPr>
            <w:r w:rsidRPr="00936483">
              <w:t>30596</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Splenorrhaphy or partial splenectomy (H) (Anaes.) (Assist.)</w:t>
            </w:r>
          </w:p>
        </w:tc>
        <w:tc>
          <w:tcPr>
            <w:tcW w:w="1120" w:type="dxa"/>
            <w:shd w:val="clear" w:color="auto" w:fill="FFFFFF"/>
          </w:tcPr>
          <w:p w:rsidR="0015676E" w:rsidRPr="00936483" w:rsidRDefault="0015676E" w:rsidP="006719FE">
            <w:pPr>
              <w:pStyle w:val="TableText"/>
              <w:keepLines/>
              <w:jc w:val="right"/>
            </w:pPr>
            <w:r w:rsidRPr="00936483">
              <w:t>$897.30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30597</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Splenectomy (H) (Anaes.) (Assist.)</w:t>
            </w:r>
          </w:p>
        </w:tc>
        <w:tc>
          <w:tcPr>
            <w:tcW w:w="1120" w:type="dxa"/>
            <w:shd w:val="clear" w:color="auto" w:fill="FFFFFF"/>
          </w:tcPr>
          <w:p w:rsidR="0015676E" w:rsidRPr="00936483" w:rsidRDefault="0015676E" w:rsidP="006719FE">
            <w:pPr>
              <w:pStyle w:val="TableText"/>
              <w:keepLines/>
              <w:jc w:val="right"/>
            </w:pPr>
            <w:r w:rsidRPr="00936483">
              <w:t>$720.20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30599</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Splenectomy, for massive spleen (weighing more than 1 500 gms) or involving thoraco</w:t>
            </w:r>
            <w:r w:rsidRPr="00936483">
              <w:rPr>
                <w:snapToGrid w:val="0"/>
              </w:rPr>
              <w:noBreakHyphen/>
              <w:t>abdominal incision (H) (Anaes.) (Assist.)</w:t>
            </w:r>
          </w:p>
        </w:tc>
        <w:tc>
          <w:tcPr>
            <w:tcW w:w="1120" w:type="dxa"/>
            <w:shd w:val="clear" w:color="auto" w:fill="FFFFFF"/>
          </w:tcPr>
          <w:p w:rsidR="0015676E" w:rsidRPr="00936483" w:rsidRDefault="0015676E" w:rsidP="006719FE">
            <w:pPr>
              <w:pStyle w:val="TableText"/>
              <w:keepLines/>
              <w:jc w:val="right"/>
            </w:pPr>
            <w:r w:rsidRPr="00936483">
              <w:t>$1,306.90</w:t>
            </w:r>
          </w:p>
        </w:tc>
      </w:tr>
      <w:tr w:rsidR="0015676E" w:rsidRPr="00936483" w:rsidTr="00A42E3E">
        <w:trPr>
          <w:cantSplit/>
        </w:trPr>
        <w:tc>
          <w:tcPr>
            <w:tcW w:w="786" w:type="dxa"/>
            <w:shd w:val="clear" w:color="auto" w:fill="FFFFFF"/>
          </w:tcPr>
          <w:p w:rsidR="0015676E" w:rsidRPr="00936483" w:rsidRDefault="0015676E" w:rsidP="006719FE">
            <w:pPr>
              <w:pStyle w:val="TableText"/>
              <w:keepLines/>
              <w:ind w:left="-77"/>
              <w:jc w:val="right"/>
              <w:rPr>
                <w:snapToGrid w:val="0"/>
              </w:rPr>
            </w:pPr>
            <w:r w:rsidRPr="00936483">
              <w:rPr>
                <w:snapToGrid w:val="0"/>
              </w:rPr>
              <w:t>30600</w:t>
            </w:r>
          </w:p>
        </w:tc>
        <w:tc>
          <w:tcPr>
            <w:tcW w:w="5585" w:type="dxa"/>
            <w:shd w:val="clear" w:color="auto" w:fill="FFFFFF"/>
          </w:tcPr>
          <w:p w:rsidR="0015676E" w:rsidRPr="00936483" w:rsidRDefault="0015676E" w:rsidP="006719FE">
            <w:pPr>
              <w:pStyle w:val="TableText"/>
              <w:keepLines/>
              <w:rPr>
                <w:snapToGrid w:val="0"/>
              </w:rPr>
            </w:pPr>
            <w:r w:rsidRPr="00936483">
              <w:rPr>
                <w:snapToGrid w:val="0"/>
              </w:rPr>
              <w:t>Diaphragmatic hernia, traumatic, repair of (H) (Anaes.) (Assist.)</w:t>
            </w:r>
          </w:p>
        </w:tc>
        <w:tc>
          <w:tcPr>
            <w:tcW w:w="1120" w:type="dxa"/>
            <w:shd w:val="clear" w:color="auto" w:fill="FFFFFF"/>
          </w:tcPr>
          <w:p w:rsidR="0015676E" w:rsidRPr="00936483" w:rsidRDefault="0015676E" w:rsidP="006719FE">
            <w:pPr>
              <w:pStyle w:val="TableText"/>
              <w:keepLines/>
              <w:jc w:val="right"/>
            </w:pPr>
            <w:r w:rsidRPr="00936483">
              <w:t>$777.10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30601</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Diaphragmatic hernia, congenital, repair of, by thoracic or abdominal approach (H) (Anaes.) (Assist.)</w:t>
            </w:r>
          </w:p>
        </w:tc>
        <w:tc>
          <w:tcPr>
            <w:tcW w:w="1120" w:type="dxa"/>
            <w:shd w:val="clear" w:color="auto" w:fill="FFFFFF"/>
          </w:tcPr>
          <w:p w:rsidR="000B6628" w:rsidRPr="00936483" w:rsidRDefault="000B6628" w:rsidP="006719FE">
            <w:pPr>
              <w:pStyle w:val="TableText"/>
              <w:keepLines/>
              <w:jc w:val="right"/>
            </w:pPr>
            <w:r w:rsidRPr="00936483">
              <w:t>$957.30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30602</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Portal hypertension, porto</w:t>
            </w:r>
            <w:r w:rsidRPr="00936483">
              <w:rPr>
                <w:snapToGrid w:val="0"/>
              </w:rPr>
              <w:noBreakHyphen/>
              <w:t>caval shunt for (H) (Anaes.) (Assist.)</w:t>
            </w:r>
          </w:p>
        </w:tc>
        <w:tc>
          <w:tcPr>
            <w:tcW w:w="1120" w:type="dxa"/>
            <w:shd w:val="clear" w:color="auto" w:fill="FFFFFF"/>
          </w:tcPr>
          <w:p w:rsidR="000B6628" w:rsidRPr="00936483" w:rsidRDefault="000B6628" w:rsidP="006719FE">
            <w:pPr>
              <w:pStyle w:val="TableText"/>
              <w:keepLines/>
              <w:jc w:val="right"/>
            </w:pPr>
            <w:r w:rsidRPr="00936483">
              <w:t>$1,553.70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30603</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Portal hypertension, meso</w:t>
            </w:r>
            <w:r w:rsidRPr="00936483">
              <w:rPr>
                <w:snapToGrid w:val="0"/>
              </w:rPr>
              <w:noBreakHyphen/>
              <w:t>caval shunt for (Anaes.) (Assist.)</w:t>
            </w:r>
          </w:p>
        </w:tc>
        <w:tc>
          <w:tcPr>
            <w:tcW w:w="1120" w:type="dxa"/>
            <w:shd w:val="clear" w:color="auto" w:fill="FFFFFF"/>
          </w:tcPr>
          <w:p w:rsidR="000B6628" w:rsidRPr="00936483" w:rsidRDefault="000B6628" w:rsidP="006719FE">
            <w:pPr>
              <w:pStyle w:val="TableText"/>
              <w:keepLines/>
              <w:jc w:val="right"/>
            </w:pPr>
            <w:r w:rsidRPr="00936483">
              <w:t>$1,640.90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30605</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Portal hypertension, selective spleno</w:t>
            </w:r>
            <w:r w:rsidRPr="00936483">
              <w:rPr>
                <w:snapToGrid w:val="0"/>
              </w:rPr>
              <w:noBreakHyphen/>
              <w:t>renal shunt for (H) (Anaes.) (Assist.)</w:t>
            </w:r>
          </w:p>
        </w:tc>
        <w:tc>
          <w:tcPr>
            <w:tcW w:w="1120" w:type="dxa"/>
            <w:shd w:val="clear" w:color="auto" w:fill="FFFFFF"/>
          </w:tcPr>
          <w:p w:rsidR="000B6628" w:rsidRPr="00936483" w:rsidRDefault="000B6628" w:rsidP="006719FE">
            <w:pPr>
              <w:pStyle w:val="TableText"/>
              <w:keepLines/>
              <w:jc w:val="right"/>
            </w:pPr>
            <w:r w:rsidRPr="00936483">
              <w:t>$1,865.95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30606</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Portal hypertension, oesophageal transection via stapler or oversew of gastric varices with or without devascularisation (H) (Anaes.) (Assist.)</w:t>
            </w:r>
          </w:p>
        </w:tc>
        <w:tc>
          <w:tcPr>
            <w:tcW w:w="1120" w:type="dxa"/>
            <w:shd w:val="clear" w:color="auto" w:fill="FFFFFF"/>
          </w:tcPr>
          <w:p w:rsidR="000B6628" w:rsidRPr="00936483" w:rsidRDefault="000B6628" w:rsidP="006719FE">
            <w:pPr>
              <w:pStyle w:val="TableText"/>
              <w:keepLines/>
              <w:jc w:val="right"/>
            </w:pPr>
            <w:r w:rsidRPr="00936483">
              <w:t>$1,110.80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30609</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Femoral or inguinal hernia, laparoscopic repair of, other than a service associated with a service to which item 30612 or 30614 applies (H) (Anaes.) (Assist.)</w:t>
            </w:r>
          </w:p>
        </w:tc>
        <w:tc>
          <w:tcPr>
            <w:tcW w:w="1120" w:type="dxa"/>
            <w:shd w:val="clear" w:color="auto" w:fill="FFFFFF"/>
          </w:tcPr>
          <w:p w:rsidR="000B6628" w:rsidRPr="00936483" w:rsidRDefault="000B6628" w:rsidP="006719FE">
            <w:pPr>
              <w:pStyle w:val="TableText"/>
              <w:keepLines/>
              <w:jc w:val="right"/>
            </w:pPr>
            <w:r w:rsidRPr="00936483">
              <w:t>$464.50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30612</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Femoral or inguinal hernia or infantile hydrocele, repair of, other than a service to which item 30403 or 30615 applies (G) (H) (Anaes.) (Assist.)</w:t>
            </w:r>
          </w:p>
        </w:tc>
        <w:tc>
          <w:tcPr>
            <w:tcW w:w="1120" w:type="dxa"/>
            <w:shd w:val="clear" w:color="auto" w:fill="FFFFFF"/>
          </w:tcPr>
          <w:p w:rsidR="000B6628" w:rsidRPr="00936483" w:rsidRDefault="000B6628" w:rsidP="006719FE">
            <w:pPr>
              <w:pStyle w:val="TableText"/>
              <w:keepLines/>
              <w:jc w:val="right"/>
            </w:pPr>
            <w:r w:rsidRPr="00936483">
              <w:t>$356.35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30614</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Femoral or inguinal hernia or infantile hydrocele, repair of, other than a service to which item 30403 or 30615 applies (S) (H) (Anaes.) (Assist.)</w:t>
            </w:r>
          </w:p>
        </w:tc>
        <w:tc>
          <w:tcPr>
            <w:tcW w:w="1120" w:type="dxa"/>
            <w:shd w:val="clear" w:color="auto" w:fill="FFFFFF"/>
          </w:tcPr>
          <w:p w:rsidR="000B6628" w:rsidRPr="00936483" w:rsidRDefault="000B6628" w:rsidP="006719FE">
            <w:pPr>
              <w:pStyle w:val="TableText"/>
              <w:keepLines/>
              <w:jc w:val="right"/>
            </w:pPr>
            <w:r w:rsidRPr="00936483">
              <w:t>$464.50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30615</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Strangulated, incarcerated or obstructed hernia, repair of, without bowel resection (H) (Anaes.) (Assist.)</w:t>
            </w:r>
          </w:p>
        </w:tc>
        <w:tc>
          <w:tcPr>
            <w:tcW w:w="1120" w:type="dxa"/>
            <w:shd w:val="clear" w:color="auto" w:fill="FFFFFF"/>
          </w:tcPr>
          <w:p w:rsidR="000B6628" w:rsidRPr="00936483" w:rsidRDefault="000B6628" w:rsidP="006719FE">
            <w:pPr>
              <w:pStyle w:val="TableText"/>
              <w:keepLines/>
              <w:jc w:val="right"/>
            </w:pPr>
            <w:r w:rsidRPr="00936483">
              <w:t>$521.25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30616</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Umbilical, epigastric or linea alba hernia, repair of, in a person under 10 years of age (G) (H) (Anaes.)</w:t>
            </w:r>
          </w:p>
        </w:tc>
        <w:tc>
          <w:tcPr>
            <w:tcW w:w="1120" w:type="dxa"/>
            <w:shd w:val="clear" w:color="auto" w:fill="FFFFFF"/>
          </w:tcPr>
          <w:p w:rsidR="000B6628" w:rsidRPr="00936483" w:rsidRDefault="000B6628" w:rsidP="006719FE">
            <w:pPr>
              <w:pStyle w:val="TableText"/>
              <w:keepLines/>
              <w:jc w:val="right"/>
            </w:pPr>
            <w:r w:rsidRPr="00936483">
              <w:t>$265.30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30617</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Umbilical, epigastric or linea alba hernia, repair of, in a person under 10 years of age (S) (H) (Anaes.)</w:t>
            </w:r>
          </w:p>
        </w:tc>
        <w:tc>
          <w:tcPr>
            <w:tcW w:w="1120" w:type="dxa"/>
            <w:shd w:val="clear" w:color="auto" w:fill="FFFFFF"/>
          </w:tcPr>
          <w:p w:rsidR="000B6628" w:rsidRPr="00936483" w:rsidRDefault="000B6628" w:rsidP="006719FE">
            <w:pPr>
              <w:pStyle w:val="TableText"/>
              <w:keepLines/>
              <w:jc w:val="right"/>
            </w:pPr>
            <w:r w:rsidRPr="00936483">
              <w:t>$356.35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30620</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Umbilical, epigastric or linea alba hernia, repair of, in a person 10 years of age or over (G) (H) (Anaes.) (Assist.)</w:t>
            </w:r>
          </w:p>
        </w:tc>
        <w:tc>
          <w:tcPr>
            <w:tcW w:w="1120" w:type="dxa"/>
            <w:shd w:val="clear" w:color="auto" w:fill="FFFFFF"/>
          </w:tcPr>
          <w:p w:rsidR="000B6628" w:rsidRPr="00936483" w:rsidRDefault="000B6628" w:rsidP="006719FE">
            <w:pPr>
              <w:pStyle w:val="TableText"/>
              <w:keepLines/>
              <w:jc w:val="right"/>
            </w:pPr>
            <w:r w:rsidRPr="00936483">
              <w:t>$299.45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30621</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Umbilical, epigastric or linea alba hernia, repair of, in a person 10 years of age or over (S) (H) (Anaes.) (Assist.)</w:t>
            </w:r>
          </w:p>
        </w:tc>
        <w:tc>
          <w:tcPr>
            <w:tcW w:w="1120" w:type="dxa"/>
            <w:shd w:val="clear" w:color="auto" w:fill="FFFFFF"/>
          </w:tcPr>
          <w:p w:rsidR="000B6628" w:rsidRPr="00936483" w:rsidRDefault="000B6628" w:rsidP="006719FE">
            <w:pPr>
              <w:pStyle w:val="TableText"/>
              <w:keepLines/>
              <w:jc w:val="right"/>
            </w:pPr>
            <w:r w:rsidRPr="00936483">
              <w:t>$407.50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30628</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Hydrocele, tapping of</w:t>
            </w:r>
          </w:p>
        </w:tc>
        <w:tc>
          <w:tcPr>
            <w:tcW w:w="1120" w:type="dxa"/>
            <w:shd w:val="clear" w:color="auto" w:fill="FFFFFF"/>
          </w:tcPr>
          <w:p w:rsidR="000B6628" w:rsidRPr="00936483" w:rsidRDefault="000B6628" w:rsidP="006719FE">
            <w:pPr>
              <w:pStyle w:val="TableText"/>
              <w:keepLines/>
              <w:jc w:val="right"/>
            </w:pPr>
            <w:r w:rsidRPr="00936483">
              <w:t>$35.60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30631</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Hydrocele, removal of, other than a service associated with a service to which items 30638, 30641 and 30644 apply (Anaes.)</w:t>
            </w:r>
          </w:p>
        </w:tc>
        <w:tc>
          <w:tcPr>
            <w:tcW w:w="1120" w:type="dxa"/>
            <w:shd w:val="clear" w:color="auto" w:fill="FFFFFF"/>
          </w:tcPr>
          <w:p w:rsidR="000B6628" w:rsidRPr="00936483" w:rsidRDefault="000B6628" w:rsidP="006719FE">
            <w:pPr>
              <w:pStyle w:val="TableText"/>
              <w:keepLines/>
              <w:jc w:val="right"/>
            </w:pPr>
            <w:r w:rsidRPr="00936483">
              <w:t>$236.65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30634</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Varicocele, surgical correction of, other than a service associated with a service to which items 30638, 30641 and 30644 apply—one procedure (G) (H) (Anaes.) (Assist.)</w:t>
            </w:r>
          </w:p>
        </w:tc>
        <w:tc>
          <w:tcPr>
            <w:tcW w:w="1120" w:type="dxa"/>
            <w:shd w:val="clear" w:color="auto" w:fill="FFFFFF"/>
          </w:tcPr>
          <w:p w:rsidR="000B6628" w:rsidRPr="00936483" w:rsidRDefault="000B6628" w:rsidP="006719FE">
            <w:pPr>
              <w:pStyle w:val="TableText"/>
              <w:keepLines/>
              <w:jc w:val="right"/>
            </w:pPr>
            <w:r w:rsidRPr="00936483">
              <w:t>$235.05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30635</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Varicocele, surgical correction of, other than a service associated with a service to which items 30638, 30641 and 30644 apply—one procedure (S) (H) (Anaes.) (Assist.)</w:t>
            </w:r>
          </w:p>
        </w:tc>
        <w:tc>
          <w:tcPr>
            <w:tcW w:w="1120" w:type="dxa"/>
            <w:shd w:val="clear" w:color="auto" w:fill="FFFFFF"/>
          </w:tcPr>
          <w:p w:rsidR="000B6628" w:rsidRPr="00936483" w:rsidRDefault="000B6628" w:rsidP="006719FE">
            <w:pPr>
              <w:pStyle w:val="TableText"/>
              <w:keepLines/>
              <w:jc w:val="right"/>
            </w:pPr>
            <w:r w:rsidRPr="00936483">
              <w:t>$291.80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30638</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Orchidectomy, simple or subcapsular, unilateral with or without insertion of testicular prosthesis (G) (H) (Anaes.) (Assist.)</w:t>
            </w:r>
          </w:p>
        </w:tc>
        <w:tc>
          <w:tcPr>
            <w:tcW w:w="1120" w:type="dxa"/>
            <w:shd w:val="clear" w:color="auto" w:fill="FFFFFF"/>
          </w:tcPr>
          <w:p w:rsidR="000B6628" w:rsidRPr="00936483" w:rsidRDefault="000B6628" w:rsidP="006719FE">
            <w:pPr>
              <w:pStyle w:val="TableText"/>
              <w:keepLines/>
              <w:jc w:val="right"/>
            </w:pPr>
            <w:r w:rsidRPr="00936483">
              <w:t>$299.45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30641</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Orchidectomy, simple or subcapsular, unilateral with or without insertion of testicular prosthesis (S) (H) (Anaes.) (Assist.)</w:t>
            </w:r>
          </w:p>
        </w:tc>
        <w:tc>
          <w:tcPr>
            <w:tcW w:w="1120" w:type="dxa"/>
            <w:shd w:val="clear" w:color="auto" w:fill="FFFFFF"/>
          </w:tcPr>
          <w:p w:rsidR="000B6628" w:rsidRPr="00936483" w:rsidRDefault="000B6628" w:rsidP="006719FE">
            <w:pPr>
              <w:pStyle w:val="TableText"/>
              <w:keepLines/>
              <w:jc w:val="right"/>
            </w:pPr>
            <w:r w:rsidRPr="00936483">
              <w:t>$407.50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30644</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Exploration of spermatic cord, inguinal approach, with or without testicular biopsy and with or without excision of spermatic cord and testis (H) (Anaes.) (Assist.)</w:t>
            </w:r>
          </w:p>
        </w:tc>
        <w:tc>
          <w:tcPr>
            <w:tcW w:w="1120" w:type="dxa"/>
            <w:shd w:val="clear" w:color="auto" w:fill="FFFFFF"/>
          </w:tcPr>
          <w:p w:rsidR="000B6628" w:rsidRPr="00936483" w:rsidRDefault="000B6628" w:rsidP="006719FE">
            <w:pPr>
              <w:pStyle w:val="TableText"/>
              <w:keepLines/>
              <w:jc w:val="right"/>
            </w:pPr>
            <w:r w:rsidRPr="00936483">
              <w:t>$521.25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30653</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Circumcision of a male under 6 months of age (Anaes.)</w:t>
            </w:r>
          </w:p>
        </w:tc>
        <w:tc>
          <w:tcPr>
            <w:tcW w:w="1120" w:type="dxa"/>
            <w:shd w:val="clear" w:color="auto" w:fill="FFFFFF"/>
          </w:tcPr>
          <w:p w:rsidR="000B6628" w:rsidRPr="00936483" w:rsidRDefault="000B6628" w:rsidP="006719FE">
            <w:pPr>
              <w:pStyle w:val="TableText"/>
              <w:keepLines/>
              <w:jc w:val="right"/>
            </w:pPr>
            <w:r w:rsidRPr="00936483">
              <w:t>$46.50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30656</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Circumcision of a male under 10 years of age but not less than 6 months of age (Anaes.)</w:t>
            </w:r>
          </w:p>
        </w:tc>
        <w:tc>
          <w:tcPr>
            <w:tcW w:w="1120" w:type="dxa"/>
            <w:shd w:val="clear" w:color="auto" w:fill="FFFFFF"/>
          </w:tcPr>
          <w:p w:rsidR="000B6628" w:rsidRPr="00936483" w:rsidRDefault="000B6628" w:rsidP="006719FE">
            <w:pPr>
              <w:pStyle w:val="TableText"/>
              <w:keepLines/>
              <w:jc w:val="right"/>
            </w:pPr>
            <w:r w:rsidRPr="00936483">
              <w:t>$108.15</w:t>
            </w:r>
          </w:p>
        </w:tc>
      </w:tr>
      <w:tr w:rsidR="000B6628" w:rsidRPr="00936483" w:rsidTr="00A42E3E">
        <w:trPr>
          <w:cantSplit/>
        </w:trPr>
        <w:tc>
          <w:tcPr>
            <w:tcW w:w="786" w:type="dxa"/>
            <w:shd w:val="clear" w:color="auto" w:fill="FFFFFF"/>
          </w:tcPr>
          <w:p w:rsidR="000B6628" w:rsidRPr="00936483" w:rsidRDefault="000B6628" w:rsidP="006719FE">
            <w:pPr>
              <w:pStyle w:val="TableText"/>
              <w:keepNext/>
              <w:keepLines/>
              <w:ind w:left="-77"/>
              <w:jc w:val="right"/>
              <w:rPr>
                <w:snapToGrid w:val="0"/>
              </w:rPr>
            </w:pPr>
            <w:r w:rsidRPr="00936483">
              <w:rPr>
                <w:snapToGrid w:val="0"/>
              </w:rPr>
              <w:t>30659</w:t>
            </w:r>
          </w:p>
        </w:tc>
        <w:tc>
          <w:tcPr>
            <w:tcW w:w="5585" w:type="dxa"/>
            <w:shd w:val="clear" w:color="auto" w:fill="FFFFFF"/>
          </w:tcPr>
          <w:p w:rsidR="000B6628" w:rsidRPr="00936483" w:rsidRDefault="000B6628" w:rsidP="006719FE">
            <w:pPr>
              <w:pStyle w:val="TableText"/>
              <w:keepNext/>
              <w:keepLines/>
              <w:rPr>
                <w:snapToGrid w:val="0"/>
              </w:rPr>
            </w:pPr>
            <w:r w:rsidRPr="00936483">
              <w:rPr>
                <w:snapToGrid w:val="0"/>
              </w:rPr>
              <w:t>Circumcision of a male 10 years of age or over (G) (Anaes.)</w:t>
            </w:r>
          </w:p>
        </w:tc>
        <w:tc>
          <w:tcPr>
            <w:tcW w:w="1120" w:type="dxa"/>
            <w:shd w:val="clear" w:color="auto" w:fill="FFFFFF"/>
          </w:tcPr>
          <w:p w:rsidR="000B6628" w:rsidRPr="00936483" w:rsidRDefault="000B6628" w:rsidP="006719FE">
            <w:pPr>
              <w:pStyle w:val="TableText"/>
              <w:keepLines/>
              <w:jc w:val="right"/>
            </w:pPr>
            <w:r w:rsidRPr="00936483">
              <w:t>$149.75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30660</w:t>
            </w:r>
          </w:p>
        </w:tc>
        <w:tc>
          <w:tcPr>
            <w:tcW w:w="5585" w:type="dxa"/>
            <w:shd w:val="clear" w:color="auto" w:fill="FFFFFF"/>
          </w:tcPr>
          <w:p w:rsidR="000B6628" w:rsidRPr="00936483" w:rsidRDefault="000B6628" w:rsidP="006719FE">
            <w:pPr>
              <w:pStyle w:val="TableText"/>
              <w:keepNext/>
              <w:keepLines/>
              <w:rPr>
                <w:snapToGrid w:val="0"/>
              </w:rPr>
            </w:pPr>
            <w:r w:rsidRPr="00936483">
              <w:rPr>
                <w:snapToGrid w:val="0"/>
              </w:rPr>
              <w:t>Circumcision of a male 10 years of age or over (S) (Anaes.)</w:t>
            </w:r>
          </w:p>
        </w:tc>
        <w:tc>
          <w:tcPr>
            <w:tcW w:w="1120" w:type="dxa"/>
            <w:shd w:val="clear" w:color="auto" w:fill="FFFFFF"/>
          </w:tcPr>
          <w:p w:rsidR="000B6628" w:rsidRPr="00936483" w:rsidRDefault="000B6628" w:rsidP="006719FE">
            <w:pPr>
              <w:pStyle w:val="TableText"/>
              <w:keepLines/>
              <w:jc w:val="right"/>
            </w:pPr>
            <w:r w:rsidRPr="00936483">
              <w:t>$185.60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30663</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Haemorrhage, arrest of, following circumcision requiring general anaesthesia (Anaes.)</w:t>
            </w:r>
          </w:p>
        </w:tc>
        <w:tc>
          <w:tcPr>
            <w:tcW w:w="1120" w:type="dxa"/>
            <w:shd w:val="clear" w:color="auto" w:fill="FFFFFF"/>
          </w:tcPr>
          <w:p w:rsidR="000B6628" w:rsidRPr="00936483" w:rsidRDefault="000B6628" w:rsidP="006719FE">
            <w:pPr>
              <w:pStyle w:val="TableText"/>
              <w:keepLines/>
              <w:jc w:val="right"/>
            </w:pPr>
            <w:r w:rsidRPr="00936483">
              <w:t>$144.35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30666</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Paraphimosis, reduction of, under general anaesthesia, with or without dorsal incision, other than a service associated with a service to which another item in this Group applies (Anaes.)</w:t>
            </w:r>
          </w:p>
        </w:tc>
        <w:tc>
          <w:tcPr>
            <w:tcW w:w="1120" w:type="dxa"/>
            <w:shd w:val="clear" w:color="auto" w:fill="FFFFFF"/>
          </w:tcPr>
          <w:p w:rsidR="000B6628" w:rsidRPr="00936483" w:rsidRDefault="000B6628" w:rsidP="006719FE">
            <w:pPr>
              <w:pStyle w:val="TableText"/>
              <w:keepLines/>
              <w:jc w:val="right"/>
            </w:pPr>
            <w:r w:rsidRPr="00936483">
              <w:t>$47.45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30672</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Coccyx, excision of (H) (Anaes.) (Assist.)</w:t>
            </w:r>
          </w:p>
        </w:tc>
        <w:tc>
          <w:tcPr>
            <w:tcW w:w="1120" w:type="dxa"/>
            <w:shd w:val="clear" w:color="auto" w:fill="FFFFFF"/>
          </w:tcPr>
          <w:p w:rsidR="000B6628" w:rsidRPr="00936483" w:rsidRDefault="000B6628" w:rsidP="006719FE">
            <w:pPr>
              <w:pStyle w:val="TableText"/>
              <w:keepLines/>
              <w:jc w:val="right"/>
            </w:pPr>
            <w:r w:rsidRPr="00936483">
              <w:t>$445.40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30675</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Pilonidal sinus or cyst, or sacral sinus or cyst, excision of (G) (Anaes.)</w:t>
            </w:r>
          </w:p>
        </w:tc>
        <w:tc>
          <w:tcPr>
            <w:tcW w:w="1120" w:type="dxa"/>
            <w:shd w:val="clear" w:color="auto" w:fill="FFFFFF"/>
          </w:tcPr>
          <w:p w:rsidR="000B6628" w:rsidRPr="00936483" w:rsidRDefault="000B6628" w:rsidP="006719FE">
            <w:pPr>
              <w:pStyle w:val="TableText"/>
              <w:keepLines/>
              <w:jc w:val="right"/>
            </w:pPr>
            <w:r w:rsidRPr="00936483">
              <w:t>$299.45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30676</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Pilonidal sinus or cyst, or sacral sinus or cyst, excision of (S) (Anaes.)</w:t>
            </w:r>
          </w:p>
        </w:tc>
        <w:tc>
          <w:tcPr>
            <w:tcW w:w="1120" w:type="dxa"/>
            <w:shd w:val="clear" w:color="auto" w:fill="FFFFFF"/>
          </w:tcPr>
          <w:p w:rsidR="000B6628" w:rsidRPr="00936483" w:rsidRDefault="000B6628" w:rsidP="006719FE">
            <w:pPr>
              <w:pStyle w:val="TableText"/>
              <w:keepLines/>
              <w:jc w:val="right"/>
            </w:pPr>
            <w:r w:rsidRPr="00936483">
              <w:t>$379.05</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30679</w:t>
            </w:r>
          </w:p>
        </w:tc>
        <w:tc>
          <w:tcPr>
            <w:tcW w:w="5585" w:type="dxa"/>
            <w:shd w:val="clear" w:color="auto" w:fill="FFFFFF"/>
          </w:tcPr>
          <w:p w:rsidR="000B6628" w:rsidRPr="00936483" w:rsidRDefault="000B6628" w:rsidP="006719FE">
            <w:pPr>
              <w:pStyle w:val="TableText"/>
              <w:keepLines/>
              <w:rPr>
                <w:snapToGrid w:val="0"/>
              </w:rPr>
            </w:pPr>
            <w:r w:rsidRPr="00936483">
              <w:rPr>
                <w:snapToGrid w:val="0"/>
              </w:rPr>
              <w:t>Pilonidal sinus, injection of sclerosant fluid under anaesthesia (Anaes.)</w:t>
            </w:r>
          </w:p>
        </w:tc>
        <w:tc>
          <w:tcPr>
            <w:tcW w:w="1120" w:type="dxa"/>
            <w:shd w:val="clear" w:color="auto" w:fill="FFFFFF"/>
          </w:tcPr>
          <w:p w:rsidR="000B6628" w:rsidRPr="00936483" w:rsidRDefault="000B6628" w:rsidP="006719FE">
            <w:pPr>
              <w:pStyle w:val="TableText"/>
              <w:keepLines/>
              <w:jc w:val="right"/>
            </w:pPr>
            <w:r w:rsidRPr="00936483">
              <w:t>$96.30</w:t>
            </w:r>
          </w:p>
        </w:tc>
      </w:tr>
      <w:tr w:rsidR="000B6628" w:rsidRPr="00936483" w:rsidTr="00A42E3E">
        <w:trPr>
          <w:cantSplit/>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30680</w:t>
            </w:r>
          </w:p>
        </w:tc>
        <w:tc>
          <w:tcPr>
            <w:tcW w:w="5585" w:type="dxa"/>
            <w:shd w:val="clear" w:color="auto" w:fill="FFFFFF"/>
          </w:tcPr>
          <w:p w:rsidR="000B6628" w:rsidRPr="00936483" w:rsidRDefault="000B6628" w:rsidP="006719FE">
            <w:pPr>
              <w:pStyle w:val="TableText"/>
              <w:keepLines/>
            </w:pPr>
            <w:r w:rsidRPr="00936483">
              <w:t>Double balloon enteroscopy, examination of the small bowel (oral approach), with or without biopsy, without intraprocedural therapy, for diagnosis of patients with obscure gastrointestinal bleeding if the patient:</w:t>
            </w:r>
          </w:p>
        </w:tc>
        <w:tc>
          <w:tcPr>
            <w:tcW w:w="1120" w:type="dxa"/>
            <w:shd w:val="clear" w:color="auto" w:fill="FFFFFF"/>
          </w:tcPr>
          <w:p w:rsidR="000B6628" w:rsidRPr="00936483" w:rsidRDefault="000B6628" w:rsidP="006719FE">
            <w:pPr>
              <w:pStyle w:val="TableText"/>
              <w:keepLines/>
              <w:jc w:val="right"/>
            </w:pPr>
            <w:r w:rsidRPr="00936483">
              <w:t>$1,170.00</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pPr>
            <w:r w:rsidRPr="00936483">
              <w:tab/>
              <w:t>(a)</w:t>
            </w:r>
            <w:r w:rsidRPr="00936483">
              <w:tab/>
              <w:t>has recurrent or persistent bleeding; and</w:t>
            </w:r>
          </w:p>
          <w:p w:rsidR="005E3E83" w:rsidRPr="00936483" w:rsidRDefault="005E3E83" w:rsidP="006719FE">
            <w:pPr>
              <w:pStyle w:val="TableP1a"/>
              <w:keepLines/>
            </w:pPr>
            <w:r w:rsidRPr="00936483">
              <w:tab/>
              <w:t>(b)</w:t>
            </w:r>
            <w:r w:rsidRPr="00936483">
              <w:tab/>
              <w:t>is anaemic or has active bleeding; and</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pPr>
            <w:r w:rsidRPr="00936483">
              <w:tab/>
              <w:t>(c)</w:t>
            </w:r>
            <w:r w:rsidRPr="00936483">
              <w:tab/>
              <w:t>has had an upper gastrointestinal endoscopy and a colonoscopy performed that did not identify the cause of the bleeding;</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Text"/>
              <w:keepLines/>
              <w:spacing w:before="0"/>
            </w:pPr>
            <w:r w:rsidRPr="00936483">
              <w:t xml:space="preserve">not in </w:t>
            </w:r>
            <w:r w:rsidRPr="00936483">
              <w:rPr>
                <w:snapToGrid w:val="0"/>
              </w:rPr>
              <w:t>association</w:t>
            </w:r>
            <w:r w:rsidRPr="00936483">
              <w:t xml:space="preserve"> with another item in this Subgroup (other than item 30682 or 30686) (Anaes.)</w:t>
            </w:r>
          </w:p>
        </w:tc>
        <w:tc>
          <w:tcPr>
            <w:tcW w:w="1120" w:type="dxa"/>
            <w:shd w:val="clear" w:color="auto" w:fill="FFFFFF"/>
          </w:tcPr>
          <w:p w:rsidR="005E3E83" w:rsidRPr="00936483" w:rsidRDefault="005E3E83" w:rsidP="006719FE">
            <w:pPr>
              <w:pStyle w:val="TableText"/>
              <w:keepLines/>
              <w:jc w:val="right"/>
            </w:pPr>
          </w:p>
        </w:tc>
      </w:tr>
      <w:tr w:rsidR="000B6628" w:rsidRPr="00936483" w:rsidTr="00A42E3E">
        <w:tblPrEx>
          <w:tblCellMar>
            <w:left w:w="108" w:type="dxa"/>
            <w:right w:w="108" w:type="dxa"/>
          </w:tblCellMar>
          <w:tblLook w:val="01E0"/>
        </w:tblPrEx>
        <w:trPr>
          <w:cantSplit/>
          <w:trHeight w:val="1620"/>
        </w:trPr>
        <w:tc>
          <w:tcPr>
            <w:tcW w:w="786" w:type="dxa"/>
            <w:shd w:val="clear" w:color="auto" w:fill="FFFFFF"/>
          </w:tcPr>
          <w:p w:rsidR="000B6628" w:rsidRPr="00936483" w:rsidRDefault="000B6628" w:rsidP="006719FE">
            <w:pPr>
              <w:pStyle w:val="TableText"/>
              <w:keepLines/>
              <w:ind w:left="-77"/>
              <w:jc w:val="right"/>
              <w:rPr>
                <w:snapToGrid w:val="0"/>
              </w:rPr>
            </w:pPr>
            <w:r w:rsidRPr="00936483">
              <w:rPr>
                <w:snapToGrid w:val="0"/>
              </w:rPr>
              <w:t>30682</w:t>
            </w:r>
          </w:p>
        </w:tc>
        <w:tc>
          <w:tcPr>
            <w:tcW w:w="5585" w:type="dxa"/>
            <w:shd w:val="clear" w:color="auto" w:fill="FFFFFF"/>
          </w:tcPr>
          <w:p w:rsidR="000B6628" w:rsidRPr="00936483" w:rsidRDefault="000B6628" w:rsidP="006719FE">
            <w:pPr>
              <w:pStyle w:val="TableText"/>
              <w:keepLines/>
            </w:pPr>
            <w:r w:rsidRPr="00936483">
              <w:t>Double balloon enteroscopy, examination of the small bowel (anal approach), with or without biopsy, without intraprocedural therapy</w:t>
            </w:r>
            <w:r w:rsidRPr="00936483">
              <w:rPr>
                <w:rFonts w:ascii="Times New (W1)" w:hAnsi="Times New (W1)"/>
              </w:rPr>
              <w:t>,</w:t>
            </w:r>
            <w:r w:rsidRPr="00936483">
              <w:t xml:space="preserve"> for diagnosis of patients with obscure gastrointestinal bleeding if the patient:</w:t>
            </w:r>
          </w:p>
          <w:p w:rsidR="000B6628" w:rsidRPr="00936483" w:rsidRDefault="000B6628" w:rsidP="006719FE">
            <w:pPr>
              <w:pStyle w:val="TableP1a"/>
              <w:keepLines/>
            </w:pPr>
            <w:r w:rsidRPr="00936483">
              <w:tab/>
              <w:t>(a)</w:t>
            </w:r>
            <w:r w:rsidRPr="00936483">
              <w:tab/>
              <w:t>has recurrent or persistent bleeding; and</w:t>
            </w:r>
          </w:p>
          <w:p w:rsidR="000B6628" w:rsidRPr="00936483" w:rsidRDefault="000B6628" w:rsidP="006719FE">
            <w:pPr>
              <w:pStyle w:val="TableP1a"/>
              <w:keepLines/>
            </w:pPr>
            <w:r w:rsidRPr="00936483">
              <w:tab/>
              <w:t>(b)</w:t>
            </w:r>
            <w:r w:rsidRPr="00936483">
              <w:tab/>
              <w:t>is anaemic or has active bleeding; and</w:t>
            </w:r>
          </w:p>
        </w:tc>
        <w:tc>
          <w:tcPr>
            <w:tcW w:w="1120" w:type="dxa"/>
            <w:shd w:val="clear" w:color="auto" w:fill="FFFFFF"/>
          </w:tcPr>
          <w:p w:rsidR="000B6628" w:rsidRPr="00936483" w:rsidRDefault="000B6628" w:rsidP="006719FE">
            <w:pPr>
              <w:pStyle w:val="TableText"/>
              <w:keepLines/>
              <w:jc w:val="right"/>
            </w:pPr>
            <w:r w:rsidRPr="00936483">
              <w:t>$1,170.00</w:t>
            </w:r>
          </w:p>
        </w:tc>
      </w:tr>
      <w:tr w:rsidR="005E3E83" w:rsidRPr="00936483" w:rsidTr="00A42E3E">
        <w:tblPrEx>
          <w:tblCellMar>
            <w:left w:w="108" w:type="dxa"/>
            <w:right w:w="108" w:type="dxa"/>
          </w:tblCellMar>
          <w:tblLook w:val="01E0"/>
        </w:tblPrEx>
        <w:trPr>
          <w:cantSplit/>
          <w:trHeight w:val="1169"/>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pPr>
            <w:r w:rsidRPr="00936483">
              <w:tab/>
              <w:t>(c)</w:t>
            </w:r>
            <w:r w:rsidRPr="00936483">
              <w:tab/>
              <w:t>has had an upper gastrointestinal endoscopy and a colonoscopy performed that did not identify the cause of the bleeding;</w:t>
            </w:r>
          </w:p>
          <w:p w:rsidR="005E3E83" w:rsidRPr="00936483" w:rsidRDefault="005E3E83" w:rsidP="006719FE">
            <w:pPr>
              <w:pStyle w:val="TableText"/>
              <w:keepLines/>
              <w:spacing w:before="0"/>
            </w:pPr>
            <w:r w:rsidRPr="00936483">
              <w:t xml:space="preserve">not in </w:t>
            </w:r>
            <w:r w:rsidRPr="00936483">
              <w:rPr>
                <w:snapToGrid w:val="0"/>
              </w:rPr>
              <w:t>association</w:t>
            </w:r>
            <w:r w:rsidRPr="00936483">
              <w:t xml:space="preserve"> with another item in this Subgroup (other than item 30680 or 30684) (Anaes.)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blPrEx>
          <w:tblCellMar>
            <w:left w:w="108" w:type="dxa"/>
            <w:right w:w="108" w:type="dxa"/>
          </w:tblCellMar>
          <w:tblLook w:val="01E0"/>
        </w:tblPrEx>
        <w:trPr>
          <w:cantSplit/>
          <w:trHeight w:val="1470"/>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30684</w:t>
            </w:r>
          </w:p>
        </w:tc>
        <w:tc>
          <w:tcPr>
            <w:tcW w:w="5585" w:type="dxa"/>
            <w:shd w:val="clear" w:color="auto" w:fill="FFFFFF"/>
          </w:tcPr>
          <w:p w:rsidR="005E3E83" w:rsidRPr="00936483" w:rsidRDefault="005E3E83" w:rsidP="006719FE">
            <w:pPr>
              <w:pStyle w:val="TableText"/>
              <w:keepLines/>
            </w:pPr>
            <w:r w:rsidRPr="00936483">
              <w:t xml:space="preserve">Double balloon enteroscopy, examination of the small bowel (oral approach), with or without biopsy, with </w:t>
            </w:r>
            <w:r w:rsidR="00344318" w:rsidRPr="00936483">
              <w:t xml:space="preserve">one </w:t>
            </w:r>
            <w:r w:rsidRPr="00936483">
              <w:t>or more of the following procedures</w:t>
            </w:r>
            <w:r w:rsidR="00344318" w:rsidRPr="00936483">
              <w:t>—</w:t>
            </w:r>
            <w:r w:rsidRPr="00936483">
              <w:t>snare polypectomy, removal of foreign body, diathermy, heater probe or laser coagulation, for diagnosis and management of patients with obscure gastrointestinal bleeding if the patient:</w:t>
            </w:r>
          </w:p>
          <w:p w:rsidR="005E3E83" w:rsidRPr="00936483" w:rsidRDefault="005E3E83" w:rsidP="006719FE">
            <w:pPr>
              <w:pStyle w:val="TableP1a"/>
              <w:keepLines/>
            </w:pPr>
            <w:r w:rsidRPr="00936483">
              <w:tab/>
              <w:t>(a)</w:t>
            </w:r>
            <w:r w:rsidRPr="00936483">
              <w:tab/>
              <w:t>has recurrent or persistent bleeding; and</w:t>
            </w:r>
          </w:p>
          <w:p w:rsidR="005E3E83" w:rsidRPr="00936483" w:rsidRDefault="005E3E83" w:rsidP="006719FE">
            <w:pPr>
              <w:pStyle w:val="TableP1a"/>
              <w:keepLines/>
            </w:pPr>
            <w:r w:rsidRPr="00936483">
              <w:tab/>
              <w:t>(b)</w:t>
            </w:r>
            <w:r w:rsidRPr="00936483">
              <w:tab/>
              <w:t>is anaemic or has active bleeding; and</w:t>
            </w:r>
          </w:p>
        </w:tc>
        <w:tc>
          <w:tcPr>
            <w:tcW w:w="1120" w:type="dxa"/>
            <w:shd w:val="clear" w:color="auto" w:fill="FFFFFF"/>
          </w:tcPr>
          <w:p w:rsidR="005E3E83" w:rsidRPr="00936483" w:rsidRDefault="000B6628" w:rsidP="006719FE">
            <w:pPr>
              <w:pStyle w:val="TableText"/>
              <w:keepLines/>
              <w:jc w:val="right"/>
            </w:pPr>
            <w:r w:rsidRPr="00936483">
              <w:t>$1,439.85</w:t>
            </w:r>
          </w:p>
        </w:tc>
      </w:tr>
      <w:tr w:rsidR="005E3E83" w:rsidRPr="00936483" w:rsidTr="00A42E3E">
        <w:tblPrEx>
          <w:tblCellMar>
            <w:left w:w="108" w:type="dxa"/>
            <w:right w:w="108" w:type="dxa"/>
          </w:tblCellMar>
          <w:tblLook w:val="01E0"/>
        </w:tblPrEx>
        <w:trPr>
          <w:cantSplit/>
          <w:trHeight w:val="117"/>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spacing w:before="60"/>
            </w:pPr>
            <w:r w:rsidRPr="00936483">
              <w:tab/>
              <w:t>(c)</w:t>
            </w:r>
            <w:r w:rsidRPr="00936483">
              <w:tab/>
              <w:t>has had an upper gastrointestinal endoscopy and a colonoscopy performed that did not identify the cause of the bleeding;</w:t>
            </w:r>
          </w:p>
          <w:p w:rsidR="005E3E83" w:rsidRPr="00936483" w:rsidRDefault="005E3E83" w:rsidP="006719FE">
            <w:pPr>
              <w:pStyle w:val="TableText"/>
              <w:keepLines/>
              <w:spacing w:before="0"/>
            </w:pPr>
            <w:r w:rsidRPr="00936483">
              <w:t>not in association with another item in this Subgroup (other than item 30682 or 30686) (Anaes.)</w:t>
            </w:r>
          </w:p>
        </w:tc>
        <w:tc>
          <w:tcPr>
            <w:tcW w:w="1120" w:type="dxa"/>
            <w:shd w:val="clear" w:color="auto" w:fill="FFFFFF"/>
          </w:tcPr>
          <w:p w:rsidR="005E3E83" w:rsidRPr="00936483" w:rsidRDefault="005E3E83" w:rsidP="006719FE">
            <w:pPr>
              <w:pStyle w:val="TableText"/>
              <w:keepLines/>
              <w:jc w:val="right"/>
            </w:pPr>
          </w:p>
        </w:tc>
      </w:tr>
      <w:tr w:rsidR="00D76EC0" w:rsidRPr="00936483" w:rsidTr="00A42E3E">
        <w:tblPrEx>
          <w:tblCellMar>
            <w:left w:w="108" w:type="dxa"/>
            <w:right w:w="108" w:type="dxa"/>
          </w:tblCellMar>
          <w:tblLook w:val="01E0"/>
        </w:tblPrEx>
        <w:trPr>
          <w:cantSplit/>
        </w:trPr>
        <w:tc>
          <w:tcPr>
            <w:tcW w:w="786" w:type="dxa"/>
            <w:shd w:val="clear" w:color="auto" w:fill="FFFFFF"/>
          </w:tcPr>
          <w:p w:rsidR="00D76EC0" w:rsidRPr="00936483" w:rsidRDefault="00D76EC0" w:rsidP="006719FE">
            <w:pPr>
              <w:pStyle w:val="TableText"/>
              <w:keepLines/>
              <w:ind w:left="-77"/>
              <w:jc w:val="right"/>
              <w:rPr>
                <w:snapToGrid w:val="0"/>
              </w:rPr>
            </w:pPr>
            <w:r w:rsidRPr="00936483">
              <w:rPr>
                <w:snapToGrid w:val="0"/>
              </w:rPr>
              <w:t>30686</w:t>
            </w:r>
          </w:p>
        </w:tc>
        <w:tc>
          <w:tcPr>
            <w:tcW w:w="5585" w:type="dxa"/>
            <w:shd w:val="clear" w:color="auto" w:fill="FFFFFF"/>
          </w:tcPr>
          <w:p w:rsidR="00D76EC0" w:rsidRPr="00936483" w:rsidRDefault="00D76EC0" w:rsidP="006719FE">
            <w:pPr>
              <w:pStyle w:val="TableText"/>
              <w:keepLines/>
            </w:pPr>
            <w:r w:rsidRPr="00936483">
              <w:t>Double balloon enteroscopy, examination of the small bowel (anal approach), with or without biopsy, with one or more of the following procedures—snare polypectomy, removal of foreign body, diathermy, heater probe or laser coagulation, for diagnosis and management of patients with obscure gastrointestinal bleeding if the patient:</w:t>
            </w:r>
          </w:p>
        </w:tc>
        <w:tc>
          <w:tcPr>
            <w:tcW w:w="1120" w:type="dxa"/>
            <w:shd w:val="clear" w:color="auto" w:fill="FFFFFF"/>
          </w:tcPr>
          <w:p w:rsidR="00D76EC0" w:rsidRPr="00936483" w:rsidRDefault="00D76EC0" w:rsidP="006719FE">
            <w:pPr>
              <w:pStyle w:val="TableText"/>
              <w:keepLines/>
              <w:jc w:val="right"/>
            </w:pPr>
            <w:r w:rsidRPr="00936483">
              <w:t>$1,439.85</w:t>
            </w:r>
          </w:p>
        </w:tc>
      </w:tr>
      <w:tr w:rsidR="005E3E83" w:rsidRPr="00936483" w:rsidTr="00A42E3E">
        <w:tblPrEx>
          <w:tblCellMar>
            <w:left w:w="108" w:type="dxa"/>
            <w:right w:w="108" w:type="dxa"/>
          </w:tblCellMar>
          <w:tblLook w:val="01E0"/>
        </w:tblPrEx>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pPr>
            <w:r w:rsidRPr="00936483">
              <w:tab/>
              <w:t>(a)</w:t>
            </w:r>
            <w:r w:rsidRPr="00936483">
              <w:tab/>
              <w:t>has recurrent or persistent bleeding; and</w:t>
            </w:r>
          </w:p>
          <w:p w:rsidR="005E3E83" w:rsidRPr="00936483" w:rsidRDefault="005E3E83" w:rsidP="006719FE">
            <w:pPr>
              <w:pStyle w:val="TableP1a"/>
              <w:keepLines/>
            </w:pPr>
            <w:r w:rsidRPr="00936483">
              <w:tab/>
              <w:t>(b)</w:t>
            </w:r>
            <w:r w:rsidRPr="00936483">
              <w:tab/>
              <w:t>is anaemic or has active bleeding; and</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blPrEx>
          <w:tblCellMar>
            <w:left w:w="108" w:type="dxa"/>
            <w:right w:w="108" w:type="dxa"/>
          </w:tblCellMar>
          <w:tblLook w:val="01E0"/>
        </w:tblPrEx>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pPr>
            <w:r w:rsidRPr="00936483">
              <w:tab/>
              <w:t>(c)</w:t>
            </w:r>
            <w:r w:rsidRPr="00936483">
              <w:tab/>
              <w:t>has had an upper gastrointestinal endoscopy and a colonoscopy performed that did not identify the cause of the bleeding;</w:t>
            </w:r>
          </w:p>
          <w:p w:rsidR="005E3E83" w:rsidRPr="00936483" w:rsidRDefault="005E3E83" w:rsidP="006719FE">
            <w:pPr>
              <w:pStyle w:val="TableText"/>
              <w:keepLines/>
              <w:spacing w:before="0"/>
            </w:pPr>
            <w:r w:rsidRPr="00936483">
              <w:t xml:space="preserve">not in </w:t>
            </w:r>
            <w:r w:rsidRPr="00936483">
              <w:rPr>
                <w:snapToGrid w:val="0"/>
              </w:rPr>
              <w:t>association</w:t>
            </w:r>
            <w:r w:rsidRPr="00936483">
              <w:t xml:space="preserve"> with another item in this Subgroup (other than item 30680 or 30684) (Anaes.)</w:t>
            </w:r>
          </w:p>
        </w:tc>
        <w:tc>
          <w:tcPr>
            <w:tcW w:w="1120" w:type="dxa"/>
            <w:shd w:val="clear" w:color="auto" w:fill="FFFFFF"/>
          </w:tcPr>
          <w:p w:rsidR="005E3E83" w:rsidRPr="00936483" w:rsidRDefault="005E3E83" w:rsidP="006719FE">
            <w:pPr>
              <w:pStyle w:val="TableText"/>
              <w:keepLines/>
              <w:jc w:val="right"/>
            </w:pPr>
          </w:p>
        </w:tc>
      </w:tr>
      <w:tr w:rsidR="002F5FAF" w:rsidRPr="00936483" w:rsidTr="00A42E3E">
        <w:trPr>
          <w:cantSplit/>
        </w:trPr>
        <w:tc>
          <w:tcPr>
            <w:tcW w:w="786" w:type="dxa"/>
            <w:shd w:val="clear" w:color="auto" w:fill="FFFFFF"/>
          </w:tcPr>
          <w:p w:rsidR="002F5FAF" w:rsidRPr="00936483" w:rsidRDefault="002F5FAF" w:rsidP="006719FE">
            <w:pPr>
              <w:pStyle w:val="TableText"/>
              <w:keepLines/>
              <w:ind w:left="-77"/>
              <w:jc w:val="right"/>
              <w:rPr>
                <w:snapToGrid w:val="0"/>
              </w:rPr>
            </w:pPr>
            <w:r w:rsidRPr="00936483">
              <w:rPr>
                <w:snapToGrid w:val="0"/>
                <w:szCs w:val="22"/>
              </w:rPr>
              <w:t>30688</w:t>
            </w:r>
          </w:p>
        </w:tc>
        <w:tc>
          <w:tcPr>
            <w:tcW w:w="5585" w:type="dxa"/>
            <w:shd w:val="clear" w:color="auto" w:fill="FFFFFF"/>
          </w:tcPr>
          <w:p w:rsidR="002F5FAF" w:rsidRPr="00936483" w:rsidRDefault="002F5FAF" w:rsidP="006719FE">
            <w:pPr>
              <w:pStyle w:val="TableText"/>
              <w:keepLines/>
              <w:rPr>
                <w:snapToGrid w:val="0"/>
              </w:rPr>
            </w:pPr>
            <w:r w:rsidRPr="00936483">
              <w:rPr>
                <w:szCs w:val="22"/>
              </w:rPr>
              <w:t>Endoscopic ultrasound (endoscopy with ultrasound imaging), with or without biopsy, for the staging of one or more of oesophageal, gastric or pancreatic cancer, not in association with another item in this Subgroup and other than a service associated with the routine monitoring of chronic pancreatitis (Anaes.)</w:t>
            </w:r>
          </w:p>
        </w:tc>
        <w:tc>
          <w:tcPr>
            <w:tcW w:w="1120" w:type="dxa"/>
            <w:shd w:val="clear" w:color="auto" w:fill="FFFFFF"/>
          </w:tcPr>
          <w:p w:rsidR="002F5FAF" w:rsidRPr="00936483" w:rsidRDefault="002F5FAF" w:rsidP="006719FE">
            <w:pPr>
              <w:pStyle w:val="TableText"/>
              <w:keepLines/>
              <w:jc w:val="right"/>
            </w:pPr>
            <w:r w:rsidRPr="00936483">
              <w:t>$364.90</w:t>
            </w:r>
          </w:p>
        </w:tc>
      </w:tr>
      <w:tr w:rsidR="002F5FAF" w:rsidRPr="00936483" w:rsidTr="00A42E3E">
        <w:trPr>
          <w:cantSplit/>
        </w:trPr>
        <w:tc>
          <w:tcPr>
            <w:tcW w:w="786" w:type="dxa"/>
            <w:shd w:val="clear" w:color="auto" w:fill="FFFFFF"/>
          </w:tcPr>
          <w:p w:rsidR="002F5FAF" w:rsidRPr="00936483" w:rsidRDefault="002F5FAF" w:rsidP="006719FE">
            <w:pPr>
              <w:pStyle w:val="TableText"/>
              <w:keepLines/>
              <w:ind w:left="-77"/>
              <w:jc w:val="right"/>
              <w:rPr>
                <w:snapToGrid w:val="0"/>
              </w:rPr>
            </w:pPr>
            <w:r w:rsidRPr="00936483">
              <w:rPr>
                <w:snapToGrid w:val="0"/>
                <w:szCs w:val="22"/>
              </w:rPr>
              <w:t>30690</w:t>
            </w:r>
          </w:p>
        </w:tc>
        <w:tc>
          <w:tcPr>
            <w:tcW w:w="5585" w:type="dxa"/>
            <w:shd w:val="clear" w:color="auto" w:fill="FFFFFF"/>
          </w:tcPr>
          <w:p w:rsidR="002F5FAF" w:rsidRPr="00936483" w:rsidRDefault="002F5FAF" w:rsidP="006719FE">
            <w:pPr>
              <w:pStyle w:val="TableText"/>
              <w:keepLines/>
              <w:rPr>
                <w:snapToGrid w:val="0"/>
              </w:rPr>
            </w:pPr>
            <w:r w:rsidRPr="00936483">
              <w:rPr>
                <w:szCs w:val="22"/>
              </w:rPr>
              <w:t>Endoscopic ultrasound (endoscopy with ultrasound imaging), with or without biopsy, with fine needle aspiration (including aspiration of the locoregional lymph nodes if performed, for the staging of one or more of oesophageal, gastric or pancreatic cancer), not in association with another item in this Subgroup and other than a service associated with the routine monitoring of chronic pancreatitis (Anaes.)</w:t>
            </w:r>
          </w:p>
        </w:tc>
        <w:tc>
          <w:tcPr>
            <w:tcW w:w="1120" w:type="dxa"/>
            <w:shd w:val="clear" w:color="auto" w:fill="FFFFFF"/>
          </w:tcPr>
          <w:p w:rsidR="002F5FAF" w:rsidRPr="00936483" w:rsidRDefault="002F5FAF" w:rsidP="006719FE">
            <w:pPr>
              <w:pStyle w:val="TableText"/>
              <w:keepLines/>
              <w:jc w:val="right"/>
            </w:pPr>
            <w:r w:rsidRPr="00936483">
              <w:t>$563.30</w:t>
            </w:r>
          </w:p>
        </w:tc>
      </w:tr>
      <w:tr w:rsidR="002F5FAF" w:rsidRPr="00936483" w:rsidTr="00A42E3E">
        <w:trPr>
          <w:cantSplit/>
        </w:trPr>
        <w:tc>
          <w:tcPr>
            <w:tcW w:w="786" w:type="dxa"/>
            <w:shd w:val="clear" w:color="auto" w:fill="FFFFFF"/>
          </w:tcPr>
          <w:p w:rsidR="002F5FAF" w:rsidRPr="00936483" w:rsidRDefault="002F5FAF" w:rsidP="006719FE">
            <w:pPr>
              <w:pStyle w:val="TableText"/>
              <w:keepLines/>
              <w:ind w:left="-77"/>
              <w:jc w:val="right"/>
              <w:rPr>
                <w:snapToGrid w:val="0"/>
                <w:szCs w:val="22"/>
              </w:rPr>
            </w:pPr>
            <w:r w:rsidRPr="00936483">
              <w:rPr>
                <w:snapToGrid w:val="0"/>
                <w:szCs w:val="22"/>
              </w:rPr>
              <w:t>30692</w:t>
            </w:r>
          </w:p>
        </w:tc>
        <w:tc>
          <w:tcPr>
            <w:tcW w:w="5585" w:type="dxa"/>
            <w:shd w:val="clear" w:color="auto" w:fill="FFFFFF"/>
          </w:tcPr>
          <w:p w:rsidR="002F5FAF" w:rsidRPr="00936483" w:rsidRDefault="002F5FAF" w:rsidP="006719FE">
            <w:pPr>
              <w:pStyle w:val="TableText"/>
              <w:keepLines/>
              <w:rPr>
                <w:szCs w:val="22"/>
              </w:rPr>
            </w:pPr>
            <w:r w:rsidRPr="00936483">
              <w:rPr>
                <w:szCs w:val="22"/>
              </w:rPr>
              <w:t>Endoscopic ultrasound (endoscopy with ultrasound imaging), with or without biopsy, for the diagnosis of one or more of pancreatic, biliary or gastric submucosal tumours, not in association with another item in this Subgroup and other than a service associated with the routine monitoring of chronic pancreatitis (Anaes.)</w:t>
            </w:r>
          </w:p>
        </w:tc>
        <w:tc>
          <w:tcPr>
            <w:tcW w:w="1120" w:type="dxa"/>
            <w:shd w:val="clear" w:color="auto" w:fill="FFFFFF"/>
          </w:tcPr>
          <w:p w:rsidR="002F5FAF" w:rsidRPr="00936483" w:rsidRDefault="002F5FAF" w:rsidP="006719FE">
            <w:pPr>
              <w:pStyle w:val="TableText"/>
              <w:keepLines/>
              <w:jc w:val="right"/>
            </w:pPr>
            <w:r w:rsidRPr="00936483">
              <w:t>$364.90</w:t>
            </w:r>
          </w:p>
        </w:tc>
      </w:tr>
      <w:tr w:rsidR="002F5FAF" w:rsidRPr="00936483" w:rsidTr="00A42E3E">
        <w:trPr>
          <w:cantSplit/>
        </w:trPr>
        <w:tc>
          <w:tcPr>
            <w:tcW w:w="786" w:type="dxa"/>
            <w:shd w:val="clear" w:color="auto" w:fill="FFFFFF"/>
          </w:tcPr>
          <w:p w:rsidR="002F5FAF" w:rsidRPr="00936483" w:rsidRDefault="002F5FAF" w:rsidP="006719FE">
            <w:pPr>
              <w:pStyle w:val="TableText"/>
              <w:keepLines/>
              <w:ind w:left="-77"/>
              <w:jc w:val="right"/>
              <w:rPr>
                <w:snapToGrid w:val="0"/>
                <w:szCs w:val="22"/>
              </w:rPr>
            </w:pPr>
            <w:r w:rsidRPr="00936483">
              <w:rPr>
                <w:snapToGrid w:val="0"/>
              </w:rPr>
              <w:t>30694</w:t>
            </w:r>
          </w:p>
        </w:tc>
        <w:tc>
          <w:tcPr>
            <w:tcW w:w="5585" w:type="dxa"/>
            <w:shd w:val="clear" w:color="auto" w:fill="FFFFFF"/>
          </w:tcPr>
          <w:p w:rsidR="002F5FAF" w:rsidRPr="00936483" w:rsidRDefault="002F5FAF" w:rsidP="006719FE">
            <w:pPr>
              <w:pStyle w:val="TableText"/>
              <w:keepLines/>
              <w:rPr>
                <w:szCs w:val="22"/>
              </w:rPr>
            </w:pPr>
            <w:r w:rsidRPr="00936483">
              <w:t>Endoscopic ultrasound (endoscopy with ultrasound imaging), with or without biopsy, with fine needle aspiration for the diagnosis of one or more of pancreatic, biliary or gastric submucosal tumours, not in association with another item in this Subgroup and other than a service associated with the routine monitoring of chronic pancreatitis (Anaes.)</w:t>
            </w:r>
          </w:p>
        </w:tc>
        <w:tc>
          <w:tcPr>
            <w:tcW w:w="1120" w:type="dxa"/>
            <w:shd w:val="clear" w:color="auto" w:fill="FFFFFF"/>
          </w:tcPr>
          <w:p w:rsidR="002F5FAF" w:rsidRPr="00936483" w:rsidRDefault="002F5FAF" w:rsidP="006719FE">
            <w:pPr>
              <w:pStyle w:val="TableText"/>
              <w:keepLines/>
              <w:jc w:val="right"/>
            </w:pPr>
            <w:r w:rsidRPr="00936483">
              <w:t>$563.30</w:t>
            </w:r>
          </w:p>
        </w:tc>
      </w:tr>
      <w:tr w:rsidR="002F5FAF" w:rsidRPr="00936483" w:rsidTr="00A42E3E">
        <w:trPr>
          <w:cantSplit/>
        </w:trPr>
        <w:tc>
          <w:tcPr>
            <w:tcW w:w="786" w:type="dxa"/>
            <w:shd w:val="clear" w:color="auto" w:fill="FFFFFF"/>
          </w:tcPr>
          <w:p w:rsidR="002F5FAF" w:rsidRPr="00936483" w:rsidRDefault="002F5FAF" w:rsidP="006719FE">
            <w:pPr>
              <w:pStyle w:val="TableText"/>
              <w:keepLines/>
              <w:ind w:left="-77"/>
              <w:jc w:val="right"/>
              <w:rPr>
                <w:snapToGrid w:val="0"/>
              </w:rPr>
            </w:pPr>
            <w:r w:rsidRPr="00936483">
              <w:rPr>
                <w:snapToGrid w:val="0"/>
              </w:rPr>
              <w:t>30696</w:t>
            </w:r>
          </w:p>
        </w:tc>
        <w:tc>
          <w:tcPr>
            <w:tcW w:w="5585" w:type="dxa"/>
            <w:shd w:val="clear" w:color="auto" w:fill="FFFFFF"/>
          </w:tcPr>
          <w:p w:rsidR="002F5FAF" w:rsidRPr="00936483" w:rsidRDefault="002F5FAF" w:rsidP="006719FE">
            <w:pPr>
              <w:pStyle w:val="TableText"/>
              <w:keepLines/>
            </w:pPr>
            <w:r w:rsidRPr="00936483">
              <w:t>Endoscopic ultrasound guided fine needle aspiration biopsy or biopsies (endoscopy with ultrasound imaging) to obtain one or more specimens from either:</w:t>
            </w:r>
          </w:p>
          <w:p w:rsidR="002F5FAF" w:rsidRPr="00936483" w:rsidRDefault="002F5FAF" w:rsidP="006719FE">
            <w:pPr>
              <w:pStyle w:val="TableP1a"/>
              <w:keepLines/>
            </w:pPr>
            <w:r w:rsidRPr="00936483">
              <w:tab/>
              <w:t>(a)</w:t>
            </w:r>
            <w:r w:rsidRPr="00936483">
              <w:tab/>
              <w:t>mediastinal masses; or</w:t>
            </w:r>
          </w:p>
          <w:p w:rsidR="002F5FAF" w:rsidRPr="00936483" w:rsidRDefault="002F5FAF" w:rsidP="006719FE">
            <w:pPr>
              <w:pStyle w:val="TableP1a"/>
              <w:keepLines/>
            </w:pPr>
            <w:r w:rsidRPr="00936483">
              <w:tab/>
              <w:t>(b)</w:t>
            </w:r>
            <w:r w:rsidRPr="00936483">
              <w:tab/>
              <w:t>locoregional nodes to stage non</w:t>
            </w:r>
            <w:r w:rsidRPr="00936483">
              <w:noBreakHyphen/>
              <w:t>small cell lung carcinoma;</w:t>
            </w:r>
          </w:p>
          <w:p w:rsidR="002F5FAF" w:rsidRPr="00936483" w:rsidRDefault="002F5FAF" w:rsidP="006719FE">
            <w:pPr>
              <w:pStyle w:val="TableText"/>
              <w:keepLines/>
              <w:spacing w:before="0"/>
            </w:pPr>
            <w:r w:rsidRPr="00936483">
              <w:t xml:space="preserve">other than a </w:t>
            </w:r>
            <w:r w:rsidRPr="00936483">
              <w:rPr>
                <w:snapToGrid w:val="0"/>
              </w:rPr>
              <w:t>service</w:t>
            </w:r>
            <w:r w:rsidRPr="00936483">
              <w:t xml:space="preserve"> associated with another item in this Subgroup or to which items 30710, 55054 apply (Anaes.)</w:t>
            </w:r>
          </w:p>
        </w:tc>
        <w:tc>
          <w:tcPr>
            <w:tcW w:w="1120" w:type="dxa"/>
            <w:shd w:val="clear" w:color="auto" w:fill="FFFFFF"/>
          </w:tcPr>
          <w:p w:rsidR="002F5FAF" w:rsidRPr="00936483" w:rsidRDefault="002F5FAF" w:rsidP="006719FE">
            <w:pPr>
              <w:pStyle w:val="TableText"/>
              <w:keepLines/>
              <w:jc w:val="right"/>
            </w:pPr>
            <w:r w:rsidRPr="00936483">
              <w:t>$563.30</w:t>
            </w:r>
          </w:p>
        </w:tc>
      </w:tr>
      <w:tr w:rsidR="002F5FAF" w:rsidRPr="00936483" w:rsidTr="00A42E3E">
        <w:trPr>
          <w:cantSplit/>
          <w:trHeight w:val="2175"/>
        </w:trPr>
        <w:tc>
          <w:tcPr>
            <w:tcW w:w="786" w:type="dxa"/>
            <w:shd w:val="clear" w:color="auto" w:fill="FFFFFF"/>
          </w:tcPr>
          <w:p w:rsidR="002F5FAF" w:rsidRPr="00936483" w:rsidRDefault="002F5FAF" w:rsidP="006719FE">
            <w:pPr>
              <w:pStyle w:val="TableText"/>
              <w:keepLines/>
              <w:ind w:left="-77"/>
              <w:jc w:val="right"/>
              <w:rPr>
                <w:snapToGrid w:val="0"/>
              </w:rPr>
            </w:pPr>
            <w:r w:rsidRPr="00936483">
              <w:rPr>
                <w:snapToGrid w:val="0"/>
              </w:rPr>
              <w:t>30710</w:t>
            </w:r>
          </w:p>
        </w:tc>
        <w:tc>
          <w:tcPr>
            <w:tcW w:w="5585" w:type="dxa"/>
            <w:shd w:val="clear" w:color="auto" w:fill="FFFFFF"/>
          </w:tcPr>
          <w:p w:rsidR="002F5FAF" w:rsidRPr="00936483" w:rsidRDefault="002F5FAF" w:rsidP="006719FE">
            <w:pPr>
              <w:pStyle w:val="TableText"/>
              <w:keepLines/>
            </w:pPr>
            <w:r w:rsidRPr="00936483">
              <w:t>Endobronchial ultrasound guided biopsy or biopsies (bronchoscopy with ultrasound imaging, with or without associated fluoroscopic imaging) to obtain one or more specimens by:</w:t>
            </w:r>
          </w:p>
          <w:p w:rsidR="002F5FAF" w:rsidRPr="00936483" w:rsidRDefault="002F5FAF" w:rsidP="006719FE">
            <w:pPr>
              <w:pStyle w:val="TableP1a"/>
              <w:keepLines/>
            </w:pPr>
            <w:r w:rsidRPr="00936483">
              <w:tab/>
              <w:t>(a)</w:t>
            </w:r>
            <w:r w:rsidRPr="00936483">
              <w:tab/>
              <w:t>transbronchial biopsy or biopsies of peripheral lung lesions; or</w:t>
            </w:r>
          </w:p>
          <w:p w:rsidR="002F5FAF" w:rsidRPr="00936483" w:rsidRDefault="002F5FAF" w:rsidP="006719FE">
            <w:pPr>
              <w:pStyle w:val="TableP1a"/>
              <w:keepLines/>
            </w:pPr>
            <w:r w:rsidRPr="00936483">
              <w:tab/>
              <w:t>(b)</w:t>
            </w:r>
            <w:r w:rsidRPr="00936483">
              <w:tab/>
              <w:t>fine needle aspirations of one or more mediastinal masses; or</w:t>
            </w:r>
          </w:p>
        </w:tc>
        <w:tc>
          <w:tcPr>
            <w:tcW w:w="1120" w:type="dxa"/>
            <w:shd w:val="clear" w:color="auto" w:fill="FFFFFF"/>
          </w:tcPr>
          <w:p w:rsidR="002F5FAF" w:rsidRPr="00936483" w:rsidRDefault="002F5FAF" w:rsidP="006719FE">
            <w:pPr>
              <w:pStyle w:val="TableText"/>
              <w:keepLines/>
              <w:jc w:val="right"/>
            </w:pPr>
            <w:r w:rsidRPr="00936483">
              <w:t>$563.30</w:t>
            </w:r>
          </w:p>
        </w:tc>
      </w:tr>
      <w:tr w:rsidR="005E3E83" w:rsidRPr="00936483" w:rsidTr="00A42E3E">
        <w:trPr>
          <w:cantSplit/>
          <w:trHeight w:val="1290"/>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FA27C6">
            <w:pPr>
              <w:pStyle w:val="TableP1a"/>
              <w:keepLines/>
              <w:spacing w:before="60"/>
            </w:pPr>
            <w:r w:rsidRPr="00936483">
              <w:tab/>
              <w:t>(c)</w:t>
            </w:r>
            <w:r w:rsidRPr="00936483">
              <w:tab/>
              <w:t>fine needle aspirations of locoregional nodes to stage non</w:t>
            </w:r>
            <w:r w:rsidRPr="00936483">
              <w:noBreakHyphen/>
              <w:t>small cell lung carcinoma;</w:t>
            </w:r>
          </w:p>
          <w:p w:rsidR="005E3E83" w:rsidRPr="00936483" w:rsidRDefault="005E3E83" w:rsidP="006719FE">
            <w:pPr>
              <w:pStyle w:val="TableText"/>
              <w:keepLines/>
              <w:spacing w:before="0"/>
            </w:pPr>
            <w:r w:rsidRPr="00936483">
              <w:t>other than a service associated with another item in this Subgroup or to which items 30696, 41892,41898, or 60500 to 60509 applies (Anaes.)</w:t>
            </w:r>
          </w:p>
        </w:tc>
        <w:tc>
          <w:tcPr>
            <w:tcW w:w="1120" w:type="dxa"/>
            <w:shd w:val="clear" w:color="auto" w:fill="FFFFFF"/>
          </w:tcPr>
          <w:p w:rsidR="005E3E83" w:rsidRPr="00936483" w:rsidRDefault="005E3E83" w:rsidP="006719FE">
            <w:pPr>
              <w:pStyle w:val="TableText"/>
              <w:keepLines/>
              <w:jc w:val="right"/>
            </w:pPr>
          </w:p>
        </w:tc>
      </w:tr>
      <w:tr w:rsidR="002F5FAF" w:rsidRPr="00936483" w:rsidTr="00A42E3E">
        <w:trPr>
          <w:cantSplit/>
        </w:trPr>
        <w:tc>
          <w:tcPr>
            <w:tcW w:w="786" w:type="dxa"/>
            <w:shd w:val="clear" w:color="auto" w:fill="FFFFFF"/>
          </w:tcPr>
          <w:p w:rsidR="002F5FAF" w:rsidRPr="00936483" w:rsidRDefault="002F5FAF" w:rsidP="006719FE">
            <w:pPr>
              <w:pStyle w:val="TableText"/>
              <w:keepLines/>
              <w:ind w:left="-77"/>
              <w:jc w:val="right"/>
              <w:rPr>
                <w:snapToGrid w:val="0"/>
              </w:rPr>
            </w:pPr>
            <w:r w:rsidRPr="00936483">
              <w:rPr>
                <w:snapToGrid w:val="0"/>
              </w:rPr>
              <w:t>31000</w:t>
            </w:r>
          </w:p>
        </w:tc>
        <w:tc>
          <w:tcPr>
            <w:tcW w:w="5585" w:type="dxa"/>
            <w:shd w:val="clear" w:color="auto" w:fill="FFFFFF"/>
          </w:tcPr>
          <w:p w:rsidR="002F5FAF" w:rsidRPr="00936483" w:rsidRDefault="002F5FAF" w:rsidP="006719FE">
            <w:pPr>
              <w:pStyle w:val="TableText"/>
              <w:keepLines/>
              <w:rPr>
                <w:snapToGrid w:val="0"/>
              </w:rPr>
            </w:pPr>
            <w:r w:rsidRPr="00936483">
              <w:rPr>
                <w:snapToGrid w:val="0"/>
              </w:rPr>
              <w:t>Micrographically controlled serial excision of skin tumour utilising horizontal frozen sections with mapping of all excised tissue, and histological examination of all excised tissue by the specialist performing the procedure—6 or fewer sections (Anaes.)</w:t>
            </w:r>
          </w:p>
        </w:tc>
        <w:tc>
          <w:tcPr>
            <w:tcW w:w="1120" w:type="dxa"/>
            <w:shd w:val="clear" w:color="auto" w:fill="FFFFFF"/>
          </w:tcPr>
          <w:p w:rsidR="002F5FAF" w:rsidRPr="00936483" w:rsidRDefault="002F5FAF" w:rsidP="006719FE">
            <w:pPr>
              <w:pStyle w:val="TableText"/>
              <w:keepLines/>
              <w:jc w:val="right"/>
            </w:pPr>
            <w:r w:rsidRPr="00936483">
              <w:t>$580.90</w:t>
            </w:r>
          </w:p>
        </w:tc>
      </w:tr>
      <w:tr w:rsidR="002F5FAF" w:rsidRPr="00936483" w:rsidTr="00A42E3E">
        <w:trPr>
          <w:cantSplit/>
        </w:trPr>
        <w:tc>
          <w:tcPr>
            <w:tcW w:w="786" w:type="dxa"/>
            <w:shd w:val="clear" w:color="auto" w:fill="FFFFFF"/>
          </w:tcPr>
          <w:p w:rsidR="002F5FAF" w:rsidRPr="00936483" w:rsidRDefault="002F5FAF" w:rsidP="006719FE">
            <w:pPr>
              <w:pStyle w:val="TableText"/>
              <w:keepLines/>
              <w:ind w:left="-77"/>
              <w:jc w:val="right"/>
              <w:rPr>
                <w:snapToGrid w:val="0"/>
              </w:rPr>
            </w:pPr>
            <w:r w:rsidRPr="00936483">
              <w:rPr>
                <w:snapToGrid w:val="0"/>
              </w:rPr>
              <w:t>31001</w:t>
            </w:r>
          </w:p>
        </w:tc>
        <w:tc>
          <w:tcPr>
            <w:tcW w:w="5585" w:type="dxa"/>
            <w:shd w:val="clear" w:color="auto" w:fill="FFFFFF"/>
          </w:tcPr>
          <w:p w:rsidR="002F5FAF" w:rsidRPr="00936483" w:rsidRDefault="002F5FAF" w:rsidP="006719FE">
            <w:pPr>
              <w:pStyle w:val="TableText"/>
              <w:keepLines/>
              <w:rPr>
                <w:snapToGrid w:val="0"/>
              </w:rPr>
            </w:pPr>
            <w:r w:rsidRPr="00936483">
              <w:rPr>
                <w:snapToGrid w:val="0"/>
              </w:rPr>
              <w:t>Micrographically controlled serial excision of skin tumour utilising horizontal frozen sections with mapping of all excised tissue, and histological examination of all excised tissue by the specialist performing the procedure—7 to 12 sections (inclusive) (Anaes.)</w:t>
            </w:r>
          </w:p>
        </w:tc>
        <w:tc>
          <w:tcPr>
            <w:tcW w:w="1120" w:type="dxa"/>
            <w:shd w:val="clear" w:color="auto" w:fill="FFFFFF"/>
          </w:tcPr>
          <w:p w:rsidR="002F5FAF" w:rsidRPr="00936483" w:rsidRDefault="002F5FAF" w:rsidP="006719FE">
            <w:pPr>
              <w:pStyle w:val="TableText"/>
              <w:keepLines/>
              <w:jc w:val="right"/>
            </w:pPr>
            <w:r w:rsidRPr="00936483">
              <w:t>$726.05</w:t>
            </w:r>
          </w:p>
        </w:tc>
      </w:tr>
      <w:tr w:rsidR="002F5FAF" w:rsidRPr="00936483" w:rsidTr="00A42E3E">
        <w:trPr>
          <w:cantSplit/>
        </w:trPr>
        <w:tc>
          <w:tcPr>
            <w:tcW w:w="786" w:type="dxa"/>
            <w:shd w:val="clear" w:color="auto" w:fill="FFFFFF"/>
          </w:tcPr>
          <w:p w:rsidR="002F5FAF" w:rsidRPr="00936483" w:rsidRDefault="002F5FAF" w:rsidP="006719FE">
            <w:pPr>
              <w:pStyle w:val="TableText"/>
              <w:keepLines/>
              <w:ind w:left="-77"/>
              <w:jc w:val="right"/>
              <w:rPr>
                <w:snapToGrid w:val="0"/>
              </w:rPr>
            </w:pPr>
            <w:r w:rsidRPr="00936483">
              <w:rPr>
                <w:snapToGrid w:val="0"/>
              </w:rPr>
              <w:t>31002</w:t>
            </w:r>
          </w:p>
        </w:tc>
        <w:tc>
          <w:tcPr>
            <w:tcW w:w="5585" w:type="dxa"/>
            <w:shd w:val="clear" w:color="auto" w:fill="FFFFFF"/>
          </w:tcPr>
          <w:p w:rsidR="002F5FAF" w:rsidRPr="00936483" w:rsidRDefault="002F5FAF" w:rsidP="006719FE">
            <w:pPr>
              <w:pStyle w:val="TableText"/>
              <w:keepLines/>
              <w:rPr>
                <w:snapToGrid w:val="0"/>
              </w:rPr>
            </w:pPr>
            <w:r w:rsidRPr="00936483">
              <w:rPr>
                <w:snapToGrid w:val="0"/>
              </w:rPr>
              <w:t>Micrographically controlled serial excision of skin tumour utilising horizontal frozen sections with mapping of all excised tissue, and histological examination of all excised tissue by the specialist performing the procedure—13 or more sections (Anaes.)</w:t>
            </w:r>
          </w:p>
        </w:tc>
        <w:tc>
          <w:tcPr>
            <w:tcW w:w="1120" w:type="dxa"/>
            <w:shd w:val="clear" w:color="auto" w:fill="FFFFFF"/>
          </w:tcPr>
          <w:p w:rsidR="002F5FAF" w:rsidRPr="00936483" w:rsidRDefault="002F5FAF" w:rsidP="006719FE">
            <w:pPr>
              <w:pStyle w:val="TableText"/>
              <w:keepLines/>
              <w:jc w:val="right"/>
            </w:pPr>
            <w:r w:rsidRPr="00936483">
              <w:t>$871.30</w:t>
            </w:r>
          </w:p>
        </w:tc>
      </w:tr>
      <w:tr w:rsidR="002F5FAF" w:rsidRPr="00936483" w:rsidTr="00A42E3E">
        <w:trPr>
          <w:cantSplit/>
        </w:trPr>
        <w:tc>
          <w:tcPr>
            <w:tcW w:w="786" w:type="dxa"/>
            <w:shd w:val="clear" w:color="auto" w:fill="FFFFFF"/>
          </w:tcPr>
          <w:p w:rsidR="002F5FAF" w:rsidRPr="00936483" w:rsidRDefault="002F5FAF" w:rsidP="006719FE">
            <w:pPr>
              <w:pStyle w:val="TableText"/>
              <w:keepLines/>
              <w:ind w:left="-77"/>
              <w:jc w:val="right"/>
              <w:rPr>
                <w:snapToGrid w:val="0"/>
              </w:rPr>
            </w:pPr>
            <w:r w:rsidRPr="00936483">
              <w:rPr>
                <w:snapToGrid w:val="0"/>
              </w:rPr>
              <w:t>31200</w:t>
            </w:r>
          </w:p>
        </w:tc>
        <w:tc>
          <w:tcPr>
            <w:tcW w:w="5585" w:type="dxa"/>
            <w:shd w:val="clear" w:color="auto" w:fill="FFFFFF"/>
          </w:tcPr>
          <w:p w:rsidR="002F5FAF" w:rsidRPr="00936483" w:rsidRDefault="002F5FAF" w:rsidP="006719FE">
            <w:pPr>
              <w:pStyle w:val="TableText"/>
              <w:keepNext/>
              <w:keepLines/>
              <w:rPr>
                <w:snapToGrid w:val="0"/>
              </w:rPr>
            </w:pPr>
            <w:r w:rsidRPr="00936483">
              <w:rPr>
                <w:snapToGrid w:val="0"/>
              </w:rPr>
              <w:t xml:space="preserve">Tumour (other than viral verrucae (common warts) and seborrheic keratoses), cyst, ulcer or scar (other than a scar removed during the surgical approach at an operation), removal by surgical excision </w:t>
            </w:r>
            <w:r w:rsidRPr="00936483">
              <w:t>(other than by shave excision)</w:t>
            </w:r>
            <w:r w:rsidRPr="00936483">
              <w:rPr>
                <w:snapToGrid w:val="0"/>
              </w:rPr>
              <w:t xml:space="preserve"> and suture from cutaneous or subcutaneous tissue or from mucous membrane, other than a service:</w:t>
            </w:r>
          </w:p>
        </w:tc>
        <w:tc>
          <w:tcPr>
            <w:tcW w:w="1120" w:type="dxa"/>
            <w:shd w:val="clear" w:color="auto" w:fill="FFFFFF"/>
          </w:tcPr>
          <w:p w:rsidR="002F5FAF" w:rsidRPr="00936483" w:rsidRDefault="002F5FAF" w:rsidP="006719FE">
            <w:pPr>
              <w:pStyle w:val="TableText"/>
              <w:keepLines/>
              <w:jc w:val="right"/>
            </w:pPr>
            <w:r w:rsidRPr="00936483">
              <w:t>$34.00</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(a)</w:t>
            </w:r>
            <w:r w:rsidRPr="00936483">
              <w:rPr>
                <w:snapToGrid w:val="0"/>
              </w:rPr>
              <w:tab/>
              <w:t>associated with a service to which item 45200, 45203 or 45206 applies; or</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Del="002C57B7" w:rsidRDefault="005E3E83" w:rsidP="006719FE">
            <w:pPr>
              <w:pStyle w:val="TableP1a"/>
              <w:keepLines/>
              <w:rPr>
                <w:snapToGrid w:val="0"/>
              </w:rPr>
            </w:pPr>
            <w:r w:rsidRPr="00936483">
              <w:rPr>
                <w:snapToGrid w:val="0"/>
              </w:rPr>
              <w:tab/>
              <w:t>(b)</w:t>
            </w:r>
            <w:r w:rsidRPr="00936483">
              <w:rPr>
                <w:snapToGrid w:val="0"/>
              </w:rPr>
              <w:tab/>
              <w:t>to which another item in this Group applies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31205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Tumour (other than viral verrucae (common warts) and seborrheic keratoses), cyst, ulcer or scar (other than a scar removed during the surgical approach at an operation), removal of and suture, if:</w:t>
            </w:r>
          </w:p>
          <w:p w:rsidR="005E3E83" w:rsidRPr="00936483" w:rsidRDefault="005E3E83" w:rsidP="006719FE">
            <w:pPr>
              <w:pStyle w:val="TableP1a"/>
              <w:keepLines/>
              <w:ind w:right="-43"/>
              <w:rPr>
                <w:snapToGrid w:val="0"/>
              </w:rPr>
            </w:pPr>
            <w:r w:rsidRPr="00936483">
              <w:rPr>
                <w:snapToGrid w:val="0"/>
              </w:rPr>
              <w:tab/>
              <w:t>(a)</w:t>
            </w:r>
            <w:r w:rsidRPr="00936483">
              <w:rPr>
                <w:snapToGrid w:val="0"/>
              </w:rPr>
              <w:tab/>
              <w:t>the lesion size is not more than 10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$95.45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FA27C6">
            <w:pPr>
              <w:pStyle w:val="TableP1a"/>
              <w:keepLines/>
              <w:spacing w:before="60"/>
              <w:rPr>
                <w:snapToGrid w:val="0"/>
              </w:rPr>
            </w:pPr>
            <w:r w:rsidRPr="00936483">
              <w:rPr>
                <w:snapToGrid w:val="0"/>
              </w:rPr>
              <w:tab/>
              <w:t>(b)</w:t>
            </w:r>
            <w:r w:rsidRPr="00936483">
              <w:rPr>
                <w:snapToGrid w:val="0"/>
              </w:rPr>
              <w:tab/>
              <w:t>the removal is from cutaneous tissue, subcutaneous tissue or mucous membrane by surgical excision (other than by shave excision); and</w:t>
            </w:r>
          </w:p>
          <w:p w:rsidR="005E3E83" w:rsidRPr="00936483" w:rsidRDefault="005E3E83" w:rsidP="006719FE">
            <w:pPr>
              <w:pStyle w:val="TableP1a"/>
              <w:keepLines/>
              <w:rPr>
                <w:snapToGrid w:val="0"/>
              </w:rPr>
            </w:pPr>
            <w:r w:rsidRPr="00936483">
              <w:rPr>
                <w:snapToGrid w:val="0"/>
              </w:rPr>
              <w:tab/>
              <w:t>(c)</w:t>
            </w:r>
            <w:r w:rsidRPr="00936483">
              <w:rPr>
                <w:snapToGrid w:val="0"/>
              </w:rPr>
              <w:tab/>
            </w:r>
            <w:r w:rsidRPr="00936483">
              <w:t>the specimen excised is sent</w:t>
            </w:r>
            <w:r w:rsidRPr="00936483">
              <w:rPr>
                <w:snapToGrid w:val="0"/>
              </w:rPr>
              <w:t xml:space="preserve"> for histological examination;</w:t>
            </w:r>
          </w:p>
          <w:p w:rsidR="005E3E83" w:rsidRPr="00936483" w:rsidRDefault="005E3E83" w:rsidP="006719FE">
            <w:pPr>
              <w:pStyle w:val="TableText"/>
              <w:keepLines/>
              <w:spacing w:before="0"/>
              <w:rPr>
                <w:snapToGrid w:val="0"/>
              </w:rPr>
            </w:pPr>
            <w:r w:rsidRPr="00936483">
              <w:rPr>
                <w:snapToGrid w:val="0"/>
              </w:rPr>
              <w:t>including the excision of a specimen to confirm a malignant tumour covered by any of items 31300 to</w:t>
            </w:r>
            <w:r w:rsidR="007A0200" w:rsidRPr="00936483">
              <w:rPr>
                <w:snapToGrid w:val="0"/>
              </w:rPr>
              <w:t> </w:t>
            </w:r>
            <w:r w:rsidRPr="00936483">
              <w:t>31335 (</w:t>
            </w:r>
            <w:r w:rsidRPr="00936483">
              <w:rPr>
                <w:snapToGrid w:val="0"/>
              </w:rPr>
              <w:t>other than a service to which item 30195 applies) (Anaes.)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31210</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Tumour (other than viral verrucae (common warts) and seborrheic keratoses), cyst, ulcer or scar (other than a scar removed during the surgical approach at an operation), removal of and suture, if:</w:t>
            </w:r>
          </w:p>
          <w:p w:rsidR="005E3E83" w:rsidRPr="00936483" w:rsidRDefault="005E3E83" w:rsidP="006719FE">
            <w:pPr>
              <w:pStyle w:val="TableP1a"/>
              <w:keepLines/>
              <w:rPr>
                <w:snapToGrid w:val="0"/>
              </w:rPr>
            </w:pPr>
            <w:r w:rsidRPr="00936483">
              <w:rPr>
                <w:snapToGrid w:val="0"/>
              </w:rPr>
              <w:tab/>
              <w:t>(a)</w:t>
            </w:r>
            <w:r w:rsidRPr="00936483">
              <w:rPr>
                <w:snapToGrid w:val="0"/>
              </w:rPr>
              <w:tab/>
              <w:t>the lesion size is more than 10</w:t>
            </w:r>
            <w:r w:rsidR="007A0200" w:rsidRPr="00936483">
              <w:rPr>
                <w:snapToGrid w:val="0"/>
              </w:rPr>
              <w:t> </w:t>
            </w:r>
            <w:r w:rsidRPr="00936483">
              <w:rPr>
                <w:snapToGrid w:val="0"/>
              </w:rPr>
              <w:t>mm but not more than 20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from cutaneous tissue, subcutaneous tissue or mucous membrane by surgical excision (other than by shave excision); and</w:t>
            </w:r>
          </w:p>
        </w:tc>
        <w:tc>
          <w:tcPr>
            <w:tcW w:w="1120" w:type="dxa"/>
            <w:shd w:val="clear" w:color="auto" w:fill="FFFFFF"/>
          </w:tcPr>
          <w:p w:rsidR="005E3E83" w:rsidRPr="00936483" w:rsidRDefault="002F5FAF" w:rsidP="006719FE">
            <w:pPr>
              <w:pStyle w:val="TableText"/>
              <w:keepLines/>
              <w:jc w:val="right"/>
            </w:pPr>
            <w:r w:rsidRPr="00936483">
              <w:t>$</w:t>
            </w:r>
            <w:r w:rsidR="005E3E83" w:rsidRPr="00936483">
              <w:t>12</w:t>
            </w:r>
            <w:r w:rsidRPr="00936483">
              <w:t>3</w:t>
            </w:r>
            <w:r w:rsidR="005E3E83" w:rsidRPr="00936483">
              <w:t>.</w:t>
            </w:r>
            <w:r w:rsidRPr="00936483">
              <w:t>1</w:t>
            </w:r>
            <w:r w:rsidR="005E3E83" w:rsidRPr="00936483">
              <w:t>0</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spacing w:before="60"/>
              <w:rPr>
                <w:snapToGrid w:val="0"/>
              </w:rPr>
            </w:pPr>
            <w:r w:rsidRPr="00936483">
              <w:rPr>
                <w:snapToGrid w:val="0"/>
              </w:rPr>
              <w:tab/>
              <w:t>(c)</w:t>
            </w:r>
            <w:r w:rsidRPr="00936483">
              <w:rPr>
                <w:snapToGrid w:val="0"/>
              </w:rPr>
              <w:tab/>
            </w:r>
            <w:r w:rsidRPr="00936483">
              <w:t>the specimen excised is sent</w:t>
            </w:r>
            <w:r w:rsidRPr="00936483">
              <w:rPr>
                <w:snapToGrid w:val="0"/>
              </w:rPr>
              <w:t xml:space="preserve"> for histological examination;</w:t>
            </w:r>
          </w:p>
          <w:p w:rsidR="005E3E83" w:rsidRPr="00936483" w:rsidRDefault="005E3E83" w:rsidP="006719FE">
            <w:pPr>
              <w:pStyle w:val="TableText"/>
              <w:keepLines/>
              <w:spacing w:before="0"/>
              <w:rPr>
                <w:snapToGrid w:val="0"/>
              </w:rPr>
            </w:pPr>
            <w:r w:rsidRPr="00936483">
              <w:rPr>
                <w:snapToGrid w:val="0"/>
              </w:rPr>
              <w:t>including the excision of a specimen to confirm a malignant tumour covered by any of items 31300 to</w:t>
            </w:r>
            <w:r w:rsidR="007A0200" w:rsidRPr="00936483">
              <w:rPr>
                <w:snapToGrid w:val="0"/>
              </w:rPr>
              <w:t> </w:t>
            </w:r>
            <w:r w:rsidRPr="00936483">
              <w:t>31335 (</w:t>
            </w:r>
            <w:r w:rsidRPr="00936483">
              <w:rPr>
                <w:snapToGrid w:val="0"/>
              </w:rPr>
              <w:t>other than a service to which item 30195 applies) (Anaes.)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31215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Tumour (other than viral verrucae (common warts) and seborrheic keratoses), cyst, ulcer or scar (other than a scar removed during the surgical approach at an operation), removal of and suture, if:</w:t>
            </w:r>
          </w:p>
          <w:p w:rsidR="005E3E83" w:rsidRPr="00936483" w:rsidRDefault="005E3E83" w:rsidP="006719FE">
            <w:pPr>
              <w:pStyle w:val="TableP1a"/>
              <w:keepLines/>
              <w:rPr>
                <w:snapToGrid w:val="0"/>
              </w:rPr>
            </w:pPr>
            <w:r w:rsidRPr="00936483">
              <w:rPr>
                <w:snapToGrid w:val="0"/>
              </w:rPr>
              <w:tab/>
              <w:t>(a)</w:t>
            </w:r>
            <w:r w:rsidRPr="00936483">
              <w:rPr>
                <w:snapToGrid w:val="0"/>
              </w:rPr>
              <w:tab/>
              <w:t>the lesion size is more than 20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w:t>
            </w:r>
            <w:r w:rsidR="005E3E83" w:rsidRPr="00936483">
              <w:t>14</w:t>
            </w:r>
            <w:r w:rsidRPr="00936483">
              <w:t>3</w:t>
            </w:r>
            <w:r w:rsidR="005E3E83" w:rsidRPr="00936483">
              <w:t>.</w:t>
            </w:r>
            <w:r w:rsidRPr="00936483">
              <w:t>5</w:t>
            </w:r>
            <w:r w:rsidR="005E3E83" w:rsidRPr="00936483">
              <w:t>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the removal is from cutaneous tissue, subcutaneous tissue or mucous membrane by surgical excision (other than by shave excision); and</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r>
            <w:r w:rsidRPr="00936483">
              <w:t>the specimen excised is sent</w:t>
            </w:r>
            <w:r w:rsidRPr="00936483">
              <w:rPr>
                <w:snapToGrid w:val="0"/>
              </w:rPr>
              <w:t xml:space="preserve"> for histological examination;</w:t>
            </w:r>
          </w:p>
          <w:p w:rsidR="005E3E83" w:rsidRPr="00936483" w:rsidRDefault="005E3E83" w:rsidP="006719FE">
            <w:pPr>
              <w:pStyle w:val="TableText"/>
              <w:keepLines/>
              <w:spacing w:before="0"/>
              <w:rPr>
                <w:snapToGrid w:val="0"/>
              </w:rPr>
            </w:pPr>
            <w:r w:rsidRPr="00936483">
              <w:rPr>
                <w:snapToGrid w:val="0"/>
              </w:rPr>
              <w:t>including the excision of a specimen to confirm a malignant tumour covered by any of items 31300 to</w:t>
            </w:r>
            <w:r w:rsidR="007A0200" w:rsidRPr="00936483">
              <w:rPr>
                <w:snapToGrid w:val="0"/>
              </w:rPr>
              <w:t> </w:t>
            </w:r>
            <w:r w:rsidRPr="00936483">
              <w:t>31335 (</w:t>
            </w:r>
            <w:r w:rsidRPr="00936483">
              <w:rPr>
                <w:snapToGrid w:val="0"/>
              </w:rPr>
              <w:t>other than a service to which item 30195 applies) (Anaes.)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Height w:val="1575"/>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31220</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Tumours (other than viral verrucae (common warts) and seborrheic keratoses), cysts, ulcers or scars (other than scars removed during the surgical approach at an operation), removal of 4 up to 10 lesions and suture, if:</w:t>
            </w:r>
          </w:p>
          <w:p w:rsidR="005E3E83" w:rsidRPr="00936483" w:rsidRDefault="005E3E83" w:rsidP="006719FE">
            <w:pPr>
              <w:pStyle w:val="TableP1a"/>
              <w:keepLines/>
              <w:rPr>
                <w:snapToGrid w:val="0"/>
              </w:rPr>
            </w:pPr>
            <w:r w:rsidRPr="00936483">
              <w:rPr>
                <w:snapToGrid w:val="0"/>
              </w:rPr>
              <w:tab/>
              <w:t>(a)</w:t>
            </w:r>
            <w:r w:rsidRPr="00936483">
              <w:rPr>
                <w:snapToGrid w:val="0"/>
              </w:rPr>
              <w:tab/>
              <w:t>the size of each lesion is not more 10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w:t>
            </w:r>
            <w:r w:rsidR="005E3E83" w:rsidRPr="00936483">
              <w:t>21</w:t>
            </w:r>
            <w:r w:rsidRPr="00936483">
              <w:t>4</w:t>
            </w:r>
            <w:r w:rsidR="005E3E83" w:rsidRPr="00936483">
              <w:t>.55</w:t>
            </w:r>
          </w:p>
        </w:tc>
      </w:tr>
      <w:tr w:rsidR="005E3E83" w:rsidRPr="00936483" w:rsidTr="00A42E3E">
        <w:trPr>
          <w:cantSplit/>
          <w:trHeight w:val="2130"/>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each removal is from cutaneous tissue, subcutaneous tissue or mucous membrane by surgical excision (other than by shave excision); and</w:t>
            </w:r>
          </w:p>
          <w:p w:rsidR="005E3E83" w:rsidRPr="00936483" w:rsidRDefault="005E3E83" w:rsidP="006719FE">
            <w:pPr>
              <w:pStyle w:val="TableP1a"/>
              <w:keepLines/>
              <w:rPr>
                <w:snapToGrid w:val="0"/>
              </w:rPr>
            </w:pPr>
            <w:r w:rsidRPr="00936483">
              <w:rPr>
                <w:snapToGrid w:val="0"/>
              </w:rPr>
              <w:tab/>
              <w:t>(c)</w:t>
            </w:r>
            <w:r w:rsidRPr="00936483">
              <w:tab/>
              <w:t>all of the specimens excised are sent</w:t>
            </w:r>
            <w:r w:rsidRPr="00936483">
              <w:rPr>
                <w:snapToGrid w:val="0"/>
              </w:rPr>
              <w:t xml:space="preserve"> for histological examination;</w:t>
            </w:r>
          </w:p>
          <w:p w:rsidR="005E3E83" w:rsidRPr="00936483" w:rsidRDefault="005E3E83" w:rsidP="006719FE">
            <w:pPr>
              <w:pStyle w:val="TableText"/>
              <w:keepLines/>
              <w:spacing w:before="0"/>
              <w:rPr>
                <w:snapToGrid w:val="0"/>
              </w:rPr>
            </w:pPr>
            <w:r w:rsidRPr="00936483">
              <w:rPr>
                <w:snapToGrid w:val="0"/>
              </w:rPr>
              <w:t xml:space="preserve">including excisions to confirm a malignant tumour covered by any of items 31300 to </w:t>
            </w:r>
            <w:r w:rsidRPr="00936483">
              <w:t>31335 (</w:t>
            </w:r>
            <w:r w:rsidRPr="00936483">
              <w:rPr>
                <w:snapToGrid w:val="0"/>
              </w:rPr>
              <w:t>other than a service to which item 30195 applies) (Anaes.)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Height w:val="719"/>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31225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Tumours (other than viral verrucae (common warts) and seborrheic keratoses), cysts, ulcers or scars (other than scars removed during the surgical approach at an operation), removal of more than 10 lesions and suture, if:</w:t>
            </w:r>
          </w:p>
          <w:p w:rsidR="005E3E83" w:rsidRPr="00936483" w:rsidRDefault="005E3E83" w:rsidP="006719FE">
            <w:pPr>
              <w:pStyle w:val="TableP1a"/>
              <w:keepLines/>
              <w:rPr>
                <w:snapToGrid w:val="0"/>
              </w:rPr>
            </w:pPr>
            <w:r w:rsidRPr="00936483">
              <w:rPr>
                <w:snapToGrid w:val="0"/>
              </w:rPr>
              <w:tab/>
              <w:t>(a)</w:t>
            </w:r>
            <w:r w:rsidRPr="00936483">
              <w:rPr>
                <w:snapToGrid w:val="0"/>
              </w:rPr>
              <w:tab/>
              <w:t>the size of each lesion is not more than 10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$381</w:t>
            </w:r>
            <w:r w:rsidR="005E3E83" w:rsidRPr="00936483">
              <w:t>.</w:t>
            </w:r>
            <w:r w:rsidRPr="00936483">
              <w:t>3</w:t>
            </w:r>
            <w:r w:rsidR="005E3E83" w:rsidRPr="00936483">
              <w:t>0</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each removal is from cutaneous tissue, subcutaneous tissue or mucous membrane by surgical excision (other than by shave excision); and</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a</w:t>
            </w:r>
            <w:r w:rsidRPr="00936483">
              <w:t>ll of the specimens excised are sent</w:t>
            </w:r>
            <w:r w:rsidRPr="00936483">
              <w:rPr>
                <w:snapToGrid w:val="0"/>
              </w:rPr>
              <w:t xml:space="preserve"> for histological examination;</w:t>
            </w:r>
          </w:p>
          <w:p w:rsidR="005E3E83" w:rsidRPr="00936483" w:rsidRDefault="005E3E83" w:rsidP="006719FE">
            <w:pPr>
              <w:pStyle w:val="TableText"/>
              <w:keepLines/>
              <w:spacing w:before="0"/>
              <w:rPr>
                <w:snapToGrid w:val="0"/>
              </w:rPr>
            </w:pPr>
            <w:r w:rsidRPr="00936483">
              <w:rPr>
                <w:snapToGrid w:val="0"/>
              </w:rPr>
              <w:t xml:space="preserve">including excisions to confirm a malignant tumour covered by any of items 31300 to </w:t>
            </w:r>
            <w:r w:rsidRPr="00936483">
              <w:t>31335 (</w:t>
            </w:r>
            <w:r w:rsidRPr="00936483">
              <w:rPr>
                <w:snapToGrid w:val="0"/>
              </w:rPr>
              <w:t>other than a service to which item 30195 applies) (Anaes.)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31230</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Tumour (other than viral verrucae (common warts) and seborrheic keratoses), cyst, ulcer or scar (other than a scar removed during the surgical approach at an operation), removal by surgical excision (other than by shave excision) and suture from nose, eyelid, lip, ear, digit or genitalia, including excision to establish the diagnosis of tumours covered by items 31300 to</w:t>
            </w:r>
            <w:r w:rsidR="007A0200" w:rsidRPr="00936483">
              <w:rPr>
                <w:snapToGrid w:val="0"/>
              </w:rPr>
              <w:t> </w:t>
            </w:r>
            <w:r w:rsidRPr="00936483">
              <w:rPr>
                <w:snapToGrid w:val="0"/>
              </w:rPr>
              <w:t>31335</w:t>
            </w:r>
            <w:r w:rsidR="00344318" w:rsidRPr="00936483">
              <w:rPr>
                <w:snapToGrid w:val="0"/>
              </w:rPr>
              <w:t>—</w:t>
            </w:r>
            <w:r w:rsidRPr="00936483">
              <w:rPr>
                <w:snapToGrid w:val="0"/>
              </w:rPr>
              <w:t xml:space="preserve">if </w:t>
            </w:r>
            <w:r w:rsidRPr="00936483">
              <w:t>the specimen excised is sent</w:t>
            </w:r>
            <w:r w:rsidRPr="00936483">
              <w:rPr>
                <w:snapToGrid w:val="0"/>
              </w:rPr>
              <w:t xml:space="preserve"> for histological examination (other than a service to which item 30195 applies) (Anaes.)</w:t>
            </w:r>
          </w:p>
        </w:tc>
        <w:tc>
          <w:tcPr>
            <w:tcW w:w="1120" w:type="dxa"/>
            <w:shd w:val="clear" w:color="auto" w:fill="FFFFFF"/>
          </w:tcPr>
          <w:p w:rsidR="005E3E83" w:rsidRPr="00936483" w:rsidRDefault="002F5FAF" w:rsidP="006719FE">
            <w:pPr>
              <w:pStyle w:val="TableText"/>
              <w:keepLines/>
              <w:jc w:val="right"/>
            </w:pPr>
            <w:r w:rsidRPr="00936483">
              <w:t>$</w:t>
            </w:r>
            <w:r w:rsidR="005E3E83" w:rsidRPr="00936483">
              <w:t>16</w:t>
            </w:r>
            <w:r w:rsidRPr="00936483">
              <w:t>8</w:t>
            </w:r>
            <w:r w:rsidR="005E3E83" w:rsidRPr="00936483">
              <w:t>.</w:t>
            </w:r>
            <w:r w:rsidRPr="00936483">
              <w:t>05</w:t>
            </w:r>
          </w:p>
        </w:tc>
      </w:tr>
      <w:tr w:rsidR="005E3E83" w:rsidRPr="00936483" w:rsidTr="00A42E3E">
        <w:trPr>
          <w:cantSplit/>
          <w:trHeight w:val="449"/>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31235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Tumour (other than viral verrucae (common warts) and seborrheic keratoses), cyst, ulcer or scar (other than a scar removed during the surgical approach at an operation), removal of and suture, if:</w:t>
            </w:r>
          </w:p>
          <w:p w:rsidR="005E3E83" w:rsidRPr="00936483" w:rsidRDefault="005E3E83" w:rsidP="006719FE">
            <w:pPr>
              <w:pStyle w:val="TableP1a"/>
              <w:keepLines/>
              <w:ind w:right="-43"/>
              <w:rPr>
                <w:snapToGrid w:val="0"/>
              </w:rPr>
            </w:pPr>
            <w:r w:rsidRPr="00936483">
              <w:rPr>
                <w:snapToGrid w:val="0"/>
              </w:rPr>
              <w:tab/>
              <w:t>(a)</w:t>
            </w:r>
            <w:r w:rsidRPr="00936483">
              <w:rPr>
                <w:snapToGrid w:val="0"/>
              </w:rPr>
              <w:tab/>
              <w:t>the lesion size is not more than 10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w:t>
            </w:r>
            <w:r w:rsidR="005E3E83" w:rsidRPr="00936483">
              <w:t>14</w:t>
            </w:r>
            <w:r w:rsidRPr="00936483">
              <w:t>3</w:t>
            </w:r>
            <w:r w:rsidR="005E3E83" w:rsidRPr="00936483">
              <w:t>.</w:t>
            </w:r>
            <w:r w:rsidRPr="00936483">
              <w:t>5</w:t>
            </w:r>
            <w:r w:rsidR="005E3E83" w:rsidRPr="00936483">
              <w:t>5</w:t>
            </w:r>
          </w:p>
        </w:tc>
      </w:tr>
      <w:tr w:rsidR="005E3E83" w:rsidRPr="00936483" w:rsidTr="00A42E3E">
        <w:trPr>
          <w:cantSplit/>
          <w:trHeight w:val="1984"/>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the removal is from the face, neck (anterior to the sternomastoid muscles) or lower leg (mid calf to ankle) by surgical excision (other than by shave excision); and</w:t>
            </w:r>
          </w:p>
          <w:p w:rsidR="005E3E83" w:rsidRPr="00936483" w:rsidRDefault="005E3E83" w:rsidP="006719FE">
            <w:pPr>
              <w:pStyle w:val="TableP1a"/>
              <w:keepLines/>
              <w:rPr>
                <w:snapToGrid w:val="0"/>
              </w:rPr>
            </w:pPr>
            <w:r w:rsidRPr="00936483">
              <w:rPr>
                <w:snapToGrid w:val="0"/>
              </w:rPr>
              <w:tab/>
              <w:t>(c)</w:t>
            </w:r>
            <w:r w:rsidRPr="00936483">
              <w:rPr>
                <w:snapToGrid w:val="0"/>
              </w:rPr>
              <w:tab/>
            </w:r>
            <w:r w:rsidRPr="00936483">
              <w:t>the specimen excised is sent</w:t>
            </w:r>
            <w:r w:rsidRPr="00936483">
              <w:rPr>
                <w:snapToGrid w:val="0"/>
              </w:rPr>
              <w:t xml:space="preserve"> for histological examination;</w:t>
            </w:r>
          </w:p>
          <w:p w:rsidR="005E3E83" w:rsidRPr="00936483" w:rsidRDefault="005E3E83" w:rsidP="006719FE">
            <w:pPr>
              <w:pStyle w:val="TableText"/>
              <w:keepLines/>
              <w:spacing w:before="0"/>
              <w:rPr>
                <w:snapToGrid w:val="0"/>
              </w:rPr>
            </w:pPr>
            <w:r w:rsidRPr="00936483">
              <w:rPr>
                <w:snapToGrid w:val="0"/>
              </w:rPr>
              <w:t>including the excision of a specimen to confirm a malignant tumour covered by any of items 31300 to</w:t>
            </w:r>
            <w:r w:rsidR="007A0200" w:rsidRPr="00936483">
              <w:rPr>
                <w:snapToGrid w:val="0"/>
              </w:rPr>
              <w:t> </w:t>
            </w:r>
            <w:r w:rsidRPr="00936483">
              <w:t>31335 (</w:t>
            </w:r>
            <w:r w:rsidRPr="00936483">
              <w:rPr>
                <w:snapToGrid w:val="0"/>
              </w:rPr>
              <w:t>other than a service to which item 30195 applies) (Anaes.)</w:t>
            </w:r>
          </w:p>
        </w:tc>
        <w:tc>
          <w:tcPr>
            <w:tcW w:w="1120" w:type="dxa"/>
            <w:shd w:val="clear" w:color="auto" w:fill="FFFFFF"/>
          </w:tcPr>
          <w:p w:rsidR="005E3E83" w:rsidRPr="00936483" w:rsidRDefault="005E3E83" w:rsidP="006719FE">
            <w:pPr>
              <w:pStyle w:val="TableText"/>
              <w:keepLines/>
              <w:jc w:val="right"/>
            </w:pPr>
          </w:p>
        </w:tc>
      </w:tr>
      <w:tr w:rsidR="002F5FAF" w:rsidRPr="00936483" w:rsidTr="00A42E3E">
        <w:trPr>
          <w:cantSplit/>
        </w:trPr>
        <w:tc>
          <w:tcPr>
            <w:tcW w:w="786" w:type="dxa"/>
            <w:shd w:val="clear" w:color="auto" w:fill="FFFFFF"/>
          </w:tcPr>
          <w:p w:rsidR="002F5FAF" w:rsidRPr="00936483" w:rsidRDefault="002F5FAF" w:rsidP="006719FE">
            <w:pPr>
              <w:pStyle w:val="TableText"/>
              <w:keepLines/>
              <w:ind w:left="-77"/>
              <w:jc w:val="right"/>
              <w:rPr>
                <w:snapToGrid w:val="0"/>
              </w:rPr>
            </w:pPr>
            <w:r w:rsidRPr="00936483">
              <w:rPr>
                <w:snapToGrid w:val="0"/>
              </w:rPr>
              <w:t>31240</w:t>
            </w:r>
          </w:p>
        </w:tc>
        <w:tc>
          <w:tcPr>
            <w:tcW w:w="5585" w:type="dxa"/>
            <w:shd w:val="clear" w:color="auto" w:fill="FFFFFF"/>
          </w:tcPr>
          <w:p w:rsidR="002F5FAF" w:rsidRPr="00936483" w:rsidRDefault="002F5FAF" w:rsidP="006719FE">
            <w:pPr>
              <w:pStyle w:val="TableText"/>
              <w:keepLines/>
              <w:rPr>
                <w:snapToGrid w:val="0"/>
              </w:rPr>
            </w:pPr>
            <w:r w:rsidRPr="00936483">
              <w:rPr>
                <w:snapToGrid w:val="0"/>
              </w:rPr>
              <w:t xml:space="preserve">Tumour (other than viral verrucae (common warts) and seborrheic keratoses), cyst, ulcer or scar (other than a scar removed during the surgical approach at an operation), removal by surgical excision (other than by shave excision) and suture from face, neck (anterior to the sternomastoid muscles) or lower leg (mid calf to ankle), including excision to establish the diagnosis of tumours covered by items 31300 to 31335, lesion size more than 10 mm in diameter—if </w:t>
            </w:r>
            <w:r w:rsidRPr="00936483">
              <w:t>the specimen excised is sent</w:t>
            </w:r>
            <w:r w:rsidRPr="00936483">
              <w:rPr>
                <w:snapToGrid w:val="0"/>
              </w:rPr>
              <w:t xml:space="preserve"> for histological examination (other than a service to which item 30195 applies) (Anaes.)</w:t>
            </w:r>
          </w:p>
        </w:tc>
        <w:tc>
          <w:tcPr>
            <w:tcW w:w="1120" w:type="dxa"/>
            <w:shd w:val="clear" w:color="auto" w:fill="FFFFFF"/>
          </w:tcPr>
          <w:p w:rsidR="002F5FAF" w:rsidRPr="00936483" w:rsidRDefault="002F5FAF" w:rsidP="006719FE">
            <w:pPr>
              <w:pStyle w:val="TableText"/>
              <w:keepLines/>
              <w:jc w:val="right"/>
            </w:pPr>
            <w:r w:rsidRPr="00936483">
              <w:t>$168.05</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31245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Skin and subcutaneous tissue, extensive excision of, in the treatment of suppurative hydradenitis (excision from axilla, groin or natal cleft) or sycosis barbae or nuchae (excision from face or neck) (Anaes.)</w:t>
            </w:r>
          </w:p>
        </w:tc>
        <w:tc>
          <w:tcPr>
            <w:tcW w:w="1120" w:type="dxa"/>
            <w:shd w:val="clear" w:color="auto" w:fill="FFFFFF"/>
          </w:tcPr>
          <w:p w:rsidR="005E3E83" w:rsidRPr="00936483" w:rsidRDefault="002F5FAF" w:rsidP="006719FE">
            <w:pPr>
              <w:pStyle w:val="TableText"/>
              <w:keepLines/>
              <w:jc w:val="right"/>
            </w:pPr>
            <w:r w:rsidRPr="00936483">
              <w:t>$</w:t>
            </w:r>
            <w:r w:rsidR="005E3E83" w:rsidRPr="00936483">
              <w:t>36</w:t>
            </w:r>
            <w:r w:rsidRPr="00936483">
              <w:t>9</w:t>
            </w:r>
            <w:r w:rsidR="005E3E83" w:rsidRPr="00936483">
              <w:t>.</w:t>
            </w:r>
            <w:r w:rsidRPr="00936483">
              <w:t>0</w:t>
            </w:r>
            <w:r w:rsidR="005E3E83" w:rsidRPr="00936483">
              <w:t>0</w:t>
            </w:r>
          </w:p>
        </w:tc>
      </w:tr>
      <w:tr w:rsidR="002F5FAF" w:rsidRPr="00936483" w:rsidTr="00A42E3E">
        <w:trPr>
          <w:cantSplit/>
        </w:trPr>
        <w:tc>
          <w:tcPr>
            <w:tcW w:w="786" w:type="dxa"/>
            <w:shd w:val="clear" w:color="auto" w:fill="FFFFFF"/>
          </w:tcPr>
          <w:p w:rsidR="002F5FAF" w:rsidRPr="00936483" w:rsidRDefault="002F5FAF" w:rsidP="006719FE">
            <w:pPr>
              <w:pStyle w:val="TableText"/>
              <w:keepLines/>
              <w:ind w:left="-77"/>
              <w:jc w:val="right"/>
              <w:rPr>
                <w:snapToGrid w:val="0"/>
              </w:rPr>
            </w:pPr>
            <w:r w:rsidRPr="00936483">
              <w:rPr>
                <w:snapToGrid w:val="0"/>
              </w:rPr>
              <w:t>31250</w:t>
            </w:r>
          </w:p>
        </w:tc>
        <w:tc>
          <w:tcPr>
            <w:tcW w:w="5585" w:type="dxa"/>
            <w:shd w:val="clear" w:color="auto" w:fill="FFFFFF"/>
          </w:tcPr>
          <w:p w:rsidR="002F5FAF" w:rsidRPr="00936483" w:rsidRDefault="002F5FAF" w:rsidP="006719FE">
            <w:pPr>
              <w:pStyle w:val="TableText"/>
              <w:keepLines/>
              <w:rPr>
                <w:snapToGrid w:val="0"/>
              </w:rPr>
            </w:pPr>
            <w:r w:rsidRPr="00936483">
              <w:rPr>
                <w:snapToGrid w:val="0"/>
              </w:rPr>
              <w:t>Giant hairy or compound naevus, excision of an area at least 1% of body surface</w:t>
            </w:r>
            <w:r w:rsidRPr="00936483">
              <w:t>—if the specimen excised</w:t>
            </w:r>
            <w:r w:rsidRPr="00936483">
              <w:rPr>
                <w:snapToGrid w:val="0"/>
              </w:rPr>
              <w:t xml:space="preserve"> is sent for histological confirmation of diagnosis (Anaes.)</w:t>
            </w:r>
          </w:p>
        </w:tc>
        <w:tc>
          <w:tcPr>
            <w:tcW w:w="1120" w:type="dxa"/>
            <w:shd w:val="clear" w:color="auto" w:fill="FFFFFF"/>
          </w:tcPr>
          <w:p w:rsidR="002F5FAF" w:rsidRPr="00936483" w:rsidRDefault="002F5FAF" w:rsidP="006719FE">
            <w:pPr>
              <w:pStyle w:val="TableText"/>
              <w:keepLines/>
              <w:jc w:val="right"/>
            </w:pPr>
            <w:r w:rsidRPr="00936483">
              <w:t>$369.00</w:t>
            </w:r>
          </w:p>
        </w:tc>
      </w:tr>
      <w:tr w:rsidR="005E3E83" w:rsidRPr="00936483" w:rsidTr="00A42E3E">
        <w:trPr>
          <w:cantSplit/>
          <w:trHeight w:val="229"/>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31255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(including keratocanthoma), removal of, from nose, eyelid, lip, ear, digit or genitalia, if:</w:t>
            </w:r>
          </w:p>
          <w:p w:rsidR="005E3E83" w:rsidRPr="00936483" w:rsidDel="00A928C1" w:rsidRDefault="005E3E83" w:rsidP="006719FE">
            <w:pPr>
              <w:pStyle w:val="TableP1a"/>
              <w:keepLines/>
              <w:ind w:right="-43"/>
              <w:rPr>
                <w:snapToGrid w:val="0"/>
              </w:rPr>
            </w:pPr>
            <w:r w:rsidRPr="00936483">
              <w:rPr>
                <w:snapToGrid w:val="0"/>
              </w:rPr>
              <w:tab/>
              <w:t>(a)</w:t>
            </w:r>
            <w:r w:rsidRPr="00936483">
              <w:rPr>
                <w:snapToGrid w:val="0"/>
              </w:rPr>
              <w:tab/>
              <w:t>the carcinoma is not more than 10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w:t>
            </w:r>
            <w:r w:rsidR="005E3E83" w:rsidRPr="00936483">
              <w:t>2</w:t>
            </w:r>
            <w:r w:rsidRPr="00936483">
              <w:t>21.35</w:t>
            </w:r>
          </w:p>
        </w:tc>
      </w:tr>
      <w:tr w:rsidR="005E3E83" w:rsidRPr="00936483" w:rsidTr="00A42E3E">
        <w:trPr>
          <w:cantSplit/>
          <w:trHeight w:val="1395"/>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FA27C6">
            <w:pPr>
              <w:pStyle w:val="TableP1a"/>
              <w:keepLines/>
              <w:spacing w:before="60"/>
            </w:pPr>
            <w:r w:rsidRPr="00936483">
              <w:rPr>
                <w:snapToGrid w:val="0"/>
              </w:rPr>
              <w:tab/>
              <w:t>(b)</w:t>
            </w:r>
            <w:r w:rsidRPr="00936483">
              <w:rPr>
                <w:snapToGrid w:val="0"/>
              </w:rPr>
              <w:tab/>
              <w:t xml:space="preserve">the removal is by therapeutic surgical excision (other than shave excision) and </w:t>
            </w:r>
            <w:r w:rsidRPr="00936483">
              <w:t>suture; and</w:t>
            </w:r>
          </w:p>
          <w:p w:rsidR="005E3E83" w:rsidRPr="00936483" w:rsidRDefault="005E3E83" w:rsidP="006719FE">
            <w:pPr>
              <w:pStyle w:val="TableP1a"/>
              <w:keepLines/>
            </w:pPr>
            <w:r w:rsidRPr="00936483">
              <w:tab/>
              <w:t>(c)</w:t>
            </w:r>
            <w:r w:rsidRPr="00936483">
              <w:tab/>
              <w:t>the initial specimen removed is sent for histological examination and malignancy is confirmed</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31256</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residual, removal of, from nose, eyelid, lip, ear, digit or genitalia, following the removal of a previous basal cell carcinoma or squamous cell carcinoma at that site, if:</w:t>
            </w:r>
          </w:p>
          <w:p w:rsidR="005E3E83" w:rsidRPr="00936483" w:rsidDel="00A928C1" w:rsidRDefault="005E3E83" w:rsidP="006719FE">
            <w:pPr>
              <w:pStyle w:val="TableP1a"/>
              <w:keepLines/>
              <w:rPr>
                <w:snapToGrid w:val="0"/>
              </w:rPr>
            </w:pPr>
            <w:r w:rsidRPr="00936483">
              <w:rPr>
                <w:snapToGrid w:val="0"/>
              </w:rPr>
              <w:tab/>
              <w:t>(a)</w:t>
            </w:r>
            <w:r w:rsidRPr="00936483">
              <w:rPr>
                <w:snapToGrid w:val="0"/>
              </w:rPr>
              <w:tab/>
              <w:t>the previous carcinoma was not more than 10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$221.35</w:t>
            </w: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the removal is performed by the practitioner who removed the previous carcinoma; and</w:t>
            </w:r>
          </w:p>
          <w:p w:rsidR="005E3E83" w:rsidRPr="00936483" w:rsidRDefault="005E3E83"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Height w:val="1833"/>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31257</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residual, removal of, from nose, eyelid, lip, ear, digit or genitalia, following the removal of a previous basal cell carcinoma or squamous cell carcinoma at that site, if:</w:t>
            </w:r>
          </w:p>
          <w:p w:rsidR="005E3E83" w:rsidRPr="00936483" w:rsidRDefault="005E3E83" w:rsidP="006719FE">
            <w:pPr>
              <w:pStyle w:val="TableP1a"/>
              <w:keepLines/>
              <w:rPr>
                <w:snapToGrid w:val="0"/>
              </w:rPr>
            </w:pPr>
            <w:r w:rsidRPr="00936483">
              <w:rPr>
                <w:snapToGrid w:val="0"/>
              </w:rPr>
              <w:tab/>
              <w:t>(a)</w:t>
            </w:r>
            <w:r w:rsidRPr="00936483">
              <w:rPr>
                <w:snapToGrid w:val="0"/>
              </w:rPr>
              <w:tab/>
              <w:t>the previous carcinoma was not more than 10</w:t>
            </w:r>
            <w:r w:rsidR="007A0200" w:rsidRPr="00936483">
              <w:rPr>
                <w:snapToGrid w:val="0"/>
              </w:rPr>
              <w:t> </w:t>
            </w:r>
            <w:r w:rsidRPr="00936483">
              <w:rPr>
                <w:snapToGrid w:val="0"/>
              </w:rPr>
              <w:t>mm in diameter; and</w:t>
            </w:r>
          </w:p>
          <w:p w:rsidR="005E3E83" w:rsidRPr="00936483" w:rsidDel="00A928C1" w:rsidRDefault="005E3E83" w:rsidP="006719FE">
            <w:pPr>
              <w:pStyle w:val="TableP1a"/>
              <w:keepLines/>
              <w:rPr>
                <w:snapToGrid w:val="0"/>
              </w:rPr>
            </w:pPr>
            <w:r w:rsidRPr="00936483">
              <w:rPr>
                <w:snapToGrid w:val="0"/>
              </w:rPr>
              <w:tab/>
              <w:t>(b)</w:t>
            </w:r>
            <w:r w:rsidRPr="00936483">
              <w:rPr>
                <w:snapToGrid w:val="0"/>
              </w:rPr>
              <w:tab/>
              <w:t>the removal is performed by a practitioner other than the practitioner who removed the previous carcinoma; and</w:t>
            </w:r>
          </w:p>
        </w:tc>
        <w:tc>
          <w:tcPr>
            <w:tcW w:w="1120" w:type="dxa"/>
            <w:shd w:val="clear" w:color="auto" w:fill="FFFFFF"/>
          </w:tcPr>
          <w:p w:rsidR="005E3E83" w:rsidRPr="00936483" w:rsidRDefault="002F5FAF" w:rsidP="006719FE">
            <w:pPr>
              <w:pStyle w:val="TableText"/>
              <w:keepLines/>
              <w:jc w:val="right"/>
            </w:pPr>
            <w:r w:rsidRPr="00936483">
              <w:t>$221.35</w:t>
            </w: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Height w:val="1095"/>
        </w:trPr>
        <w:tc>
          <w:tcPr>
            <w:tcW w:w="786" w:type="dxa"/>
            <w:shd w:val="clear" w:color="auto" w:fill="FFFFFF"/>
          </w:tcPr>
          <w:p w:rsidR="005E3E83" w:rsidRPr="00936483" w:rsidDel="00A928C1" w:rsidRDefault="005E3E83" w:rsidP="00FA27C6">
            <w:pPr>
              <w:pStyle w:val="TableText"/>
              <w:keepNext/>
              <w:keepLines/>
              <w:ind w:left="-77"/>
              <w:jc w:val="right"/>
              <w:rPr>
                <w:snapToGrid w:val="0"/>
              </w:rPr>
            </w:pPr>
            <w:r w:rsidRPr="00936483">
              <w:rPr>
                <w:snapToGrid w:val="0"/>
              </w:rPr>
              <w:t>31258</w:t>
            </w:r>
          </w:p>
        </w:tc>
        <w:tc>
          <w:tcPr>
            <w:tcW w:w="5585" w:type="dxa"/>
            <w:shd w:val="clear" w:color="auto" w:fill="FFFFFF"/>
          </w:tcPr>
          <w:p w:rsidR="005E3E83" w:rsidRPr="00936483" w:rsidDel="00A928C1" w:rsidRDefault="005E3E83" w:rsidP="00FA27C6">
            <w:pPr>
              <w:pStyle w:val="TableText"/>
              <w:keepNext/>
              <w:keepLines/>
              <w:rPr>
                <w:snapToGrid w:val="0"/>
              </w:rPr>
            </w:pPr>
            <w:r w:rsidRPr="00936483">
              <w:rPr>
                <w:snapToGrid w:val="0"/>
              </w:rPr>
              <w:t>Basal cell carcinoma or squamous cell carcinoma, recurrent, removal of, from nose, eyelid, lip, ear, digit or genitalia, following the removal of a previous basal cell carcinoma or squamous cell carcinoma at that site, if:</w:t>
            </w:r>
          </w:p>
        </w:tc>
        <w:tc>
          <w:tcPr>
            <w:tcW w:w="1120" w:type="dxa"/>
            <w:shd w:val="clear" w:color="auto" w:fill="FFFFFF"/>
          </w:tcPr>
          <w:p w:rsidR="005E3E83" w:rsidRPr="00936483" w:rsidRDefault="002F5FAF" w:rsidP="00FA27C6">
            <w:pPr>
              <w:pStyle w:val="TableText"/>
              <w:keepNext/>
              <w:keepLines/>
              <w:jc w:val="right"/>
            </w:pPr>
            <w:r w:rsidRPr="00936483">
              <w:t>$221.35</w:t>
            </w:r>
          </w:p>
        </w:tc>
      </w:tr>
      <w:tr w:rsidR="005E3E83" w:rsidRPr="00936483" w:rsidDel="00A928C1" w:rsidTr="00A42E3E">
        <w:trPr>
          <w:cantSplit/>
          <w:trHeight w:val="80"/>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ind w:right="-43"/>
              <w:rPr>
                <w:snapToGrid w:val="0"/>
              </w:rPr>
            </w:pPr>
            <w:r w:rsidRPr="00936483">
              <w:rPr>
                <w:snapToGrid w:val="0"/>
              </w:rPr>
              <w:tab/>
              <w:t>(a)</w:t>
            </w:r>
            <w:r w:rsidRPr="00936483">
              <w:rPr>
                <w:snapToGrid w:val="0"/>
              </w:rPr>
              <w:tab/>
              <w:t>the carcinoma is not more than 10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(c)</w:t>
            </w:r>
            <w:r w:rsidRPr="00936483">
              <w:rPr>
                <w:snapToGrid w:val="0"/>
              </w:rPr>
              <w:tab/>
              <w:t>the specimen excised is sent for histological examination and malignancy is confirmed;</w:t>
            </w:r>
          </w:p>
          <w:p w:rsidR="005E3E83" w:rsidRPr="00936483" w:rsidRDefault="005E3E83" w:rsidP="006719FE">
            <w:pPr>
              <w:pStyle w:val="TableText"/>
              <w:keepLines/>
              <w:spacing w:before="0"/>
              <w:rPr>
                <w:snapToGrid w:val="0"/>
              </w:rPr>
            </w:pPr>
            <w:r w:rsidRPr="00936483">
              <w:t xml:space="preserve">other than a service to which item 31295 applies </w:t>
            </w: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31260</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(including keratocanthoma), removal of, from nose, eyelid, lip, ear, digit or genitalia, if:</w:t>
            </w:r>
          </w:p>
          <w:p w:rsidR="005E3E83" w:rsidRPr="00936483" w:rsidDel="00A928C1" w:rsidRDefault="005E3E83" w:rsidP="006719FE">
            <w:pPr>
              <w:pStyle w:val="TableP1a"/>
              <w:keepLines/>
              <w:rPr>
                <w:snapToGrid w:val="0"/>
              </w:rPr>
            </w:pPr>
            <w:r w:rsidRPr="00936483">
              <w:rPr>
                <w:snapToGrid w:val="0"/>
              </w:rPr>
              <w:tab/>
              <w:t>(a)</w:t>
            </w:r>
            <w:r w:rsidRPr="00936483">
              <w:rPr>
                <w:snapToGrid w:val="0"/>
              </w:rPr>
              <w:tab/>
              <w:t>the carcinoma is more than 10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w:t>
            </w:r>
            <w:r w:rsidR="005E3E83" w:rsidRPr="00936483">
              <w:t>3</w:t>
            </w:r>
            <w:r w:rsidRPr="00936483">
              <w:t>15.65</w:t>
            </w: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the removal is by therapeutic surgical excision (other than shave excision) and suture; and</w:t>
            </w:r>
          </w:p>
          <w:p w:rsidR="005E3E83" w:rsidRPr="00936483" w:rsidRDefault="005E3E83" w:rsidP="006719FE">
            <w:pPr>
              <w:pStyle w:val="TableP1a"/>
              <w:keepLines/>
              <w:rPr>
                <w:snapToGrid w:val="0"/>
              </w:rPr>
            </w:pPr>
            <w:r w:rsidRPr="00936483">
              <w:rPr>
                <w:snapToGrid w:val="0"/>
              </w:rPr>
              <w:tab/>
              <w:t>(c)</w:t>
            </w:r>
            <w:r w:rsidRPr="00936483">
              <w:rPr>
                <w:snapToGrid w:val="0"/>
              </w:rPr>
              <w:tab/>
              <w:t>the initial specimen removed is sent for histological examination and malignancy is confirmed</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Height w:val="2175"/>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31261</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residual, removal of, from nose, eyelid, lip, ear, digit or genitalia, following the removal of a previous basal cell carcinoma or squamous cell carcinoma at that site, if:</w:t>
            </w:r>
          </w:p>
          <w:p w:rsidR="005E3E83" w:rsidRPr="00936483" w:rsidRDefault="005E3E83" w:rsidP="006719FE">
            <w:pPr>
              <w:pStyle w:val="TableP1a"/>
              <w:keepLines/>
              <w:rPr>
                <w:snapToGrid w:val="0"/>
              </w:rPr>
            </w:pPr>
            <w:r w:rsidRPr="00936483">
              <w:rPr>
                <w:snapToGrid w:val="0"/>
              </w:rPr>
              <w:tab/>
              <w:t>(a)</w:t>
            </w:r>
            <w:r w:rsidRPr="00936483">
              <w:rPr>
                <w:snapToGrid w:val="0"/>
              </w:rPr>
              <w:tab/>
              <w:t>the previous carcinoma was more than 10</w:t>
            </w:r>
            <w:r w:rsidR="007A0200" w:rsidRPr="00936483">
              <w:rPr>
                <w:snapToGrid w:val="0"/>
              </w:rPr>
              <w:t> </w:t>
            </w:r>
            <w:r w:rsidRPr="00936483">
              <w:rPr>
                <w:snapToGrid w:val="0"/>
              </w:rPr>
              <w:t>mm in diameter; and</w:t>
            </w:r>
          </w:p>
          <w:p w:rsidR="005E3E83" w:rsidRPr="00936483" w:rsidDel="00A928C1" w:rsidRDefault="005E3E83" w:rsidP="006719FE">
            <w:pPr>
              <w:pStyle w:val="TableP1a"/>
              <w:keepLines/>
              <w:rPr>
                <w:snapToGrid w:val="0"/>
              </w:rPr>
            </w:pPr>
            <w:r w:rsidRPr="00936483">
              <w:rPr>
                <w:snapToGrid w:val="0"/>
              </w:rPr>
              <w:tab/>
              <w:t>(b)</w:t>
            </w:r>
            <w:r w:rsidRPr="00936483">
              <w:rPr>
                <w:snapToGrid w:val="0"/>
              </w:rPr>
              <w:tab/>
              <w:t>the removal is performed by the practitioner who removed the previous carcinoma; and</w:t>
            </w:r>
          </w:p>
        </w:tc>
        <w:tc>
          <w:tcPr>
            <w:tcW w:w="1120" w:type="dxa"/>
            <w:shd w:val="clear" w:color="auto" w:fill="FFFFFF"/>
          </w:tcPr>
          <w:p w:rsidR="005E3E83" w:rsidRPr="00936483" w:rsidRDefault="002F5FAF" w:rsidP="006719FE">
            <w:pPr>
              <w:pStyle w:val="TableText"/>
              <w:keepLines/>
              <w:jc w:val="right"/>
            </w:pPr>
            <w:r w:rsidRPr="00936483">
              <w:t>$315.65</w:t>
            </w: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Height w:val="1620"/>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31262</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residual, removal of, from nose, eyelid, lip, ear, digit or genitalia, following the removal of a previous basal cell carcinoma or squamous cell carcinoma at that site, if:</w:t>
            </w:r>
          </w:p>
          <w:p w:rsidR="005E3E83" w:rsidRPr="00936483" w:rsidDel="00A928C1" w:rsidRDefault="005E3E83" w:rsidP="006719FE">
            <w:pPr>
              <w:pStyle w:val="TableP1a"/>
              <w:keepLines/>
              <w:rPr>
                <w:snapToGrid w:val="0"/>
              </w:rPr>
            </w:pPr>
            <w:r w:rsidRPr="00936483">
              <w:rPr>
                <w:snapToGrid w:val="0"/>
              </w:rPr>
              <w:tab/>
              <w:t>(a)</w:t>
            </w:r>
            <w:r w:rsidRPr="00936483">
              <w:rPr>
                <w:snapToGrid w:val="0"/>
              </w:rPr>
              <w:tab/>
              <w:t>the previous carcinoma was more than 10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$315.65</w:t>
            </w:r>
          </w:p>
        </w:tc>
      </w:tr>
      <w:tr w:rsidR="005E3E83" w:rsidRPr="00936483" w:rsidDel="00A928C1" w:rsidTr="00A42E3E">
        <w:trPr>
          <w:cantSplit/>
          <w:trHeight w:val="795"/>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the removal is performed by a practitioner other than the practitioner who removed the previous carcinoma; and</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Height w:val="1350"/>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Pr>
        <w:tc>
          <w:tcPr>
            <w:tcW w:w="786" w:type="dxa"/>
            <w:shd w:val="clear" w:color="auto" w:fill="FFFFFF"/>
          </w:tcPr>
          <w:p w:rsidR="005E3E83" w:rsidRPr="00936483" w:rsidDel="00A928C1" w:rsidRDefault="005E3E83" w:rsidP="006719FE">
            <w:pPr>
              <w:pStyle w:val="TableText"/>
              <w:keepNext/>
              <w:keepLines/>
              <w:ind w:left="-77"/>
              <w:jc w:val="right"/>
              <w:rPr>
                <w:snapToGrid w:val="0"/>
              </w:rPr>
            </w:pPr>
            <w:r w:rsidRPr="00936483">
              <w:rPr>
                <w:snapToGrid w:val="0"/>
              </w:rPr>
              <w:t>31263</w:t>
            </w:r>
          </w:p>
        </w:tc>
        <w:tc>
          <w:tcPr>
            <w:tcW w:w="5585" w:type="dxa"/>
            <w:shd w:val="clear" w:color="auto" w:fill="FFFFFF"/>
          </w:tcPr>
          <w:p w:rsidR="005E3E83" w:rsidRPr="00936483" w:rsidDel="00A928C1" w:rsidRDefault="005E3E83" w:rsidP="006719FE">
            <w:pPr>
              <w:pStyle w:val="TableText"/>
              <w:keepNext/>
              <w:keepLines/>
              <w:rPr>
                <w:snapToGrid w:val="0"/>
              </w:rPr>
            </w:pPr>
            <w:r w:rsidRPr="00936483">
              <w:rPr>
                <w:snapToGrid w:val="0"/>
              </w:rPr>
              <w:t>Basal cell carcinoma or squamous cell carcinoma, recurrent, removal of, from nose, eyelid, lip, ear, digit or genitalia, following the removal of a previous basal cell carcinoma or squamous cell carcinoma at that site, if:</w:t>
            </w:r>
          </w:p>
        </w:tc>
        <w:tc>
          <w:tcPr>
            <w:tcW w:w="1120" w:type="dxa"/>
            <w:shd w:val="clear" w:color="auto" w:fill="FFFFFF"/>
          </w:tcPr>
          <w:p w:rsidR="005E3E83" w:rsidRPr="00936483" w:rsidRDefault="002F5FAF" w:rsidP="006719FE">
            <w:pPr>
              <w:pStyle w:val="TableText"/>
              <w:keepNext/>
              <w:keepLines/>
              <w:jc w:val="right"/>
            </w:pPr>
            <w:r w:rsidRPr="00936483">
              <w:t>$315.65</w:t>
            </w: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(a)</w:t>
            </w:r>
            <w:r w:rsidRPr="00936483">
              <w:rPr>
                <w:snapToGrid w:val="0"/>
              </w:rPr>
              <w:tab/>
              <w:t>the carcinoma is more than 10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(c)</w:t>
            </w:r>
            <w:r w:rsidRPr="00936483">
              <w:rPr>
                <w:snapToGrid w:val="0"/>
              </w:rPr>
              <w:tab/>
              <w:t>the specimen excised is sent for histological examination and malignancy is confirmed;</w:t>
            </w:r>
          </w:p>
          <w:p w:rsidR="005E3E83" w:rsidRPr="00936483" w:rsidRDefault="005E3E83" w:rsidP="006719FE">
            <w:pPr>
              <w:pStyle w:val="TableText"/>
              <w:keepLines/>
              <w:spacing w:before="0"/>
              <w:rPr>
                <w:snapToGrid w:val="0"/>
              </w:rPr>
            </w:pPr>
            <w:r w:rsidRPr="00936483">
              <w:t xml:space="preserve">other than a service to which </w:t>
            </w:r>
            <w:r w:rsidRPr="00936483">
              <w:rPr>
                <w:snapToGrid w:val="0"/>
              </w:rPr>
              <w:t>item</w:t>
            </w:r>
            <w:r w:rsidRPr="00936483">
              <w:t xml:space="preserve"> 31295 applies </w:t>
            </w: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31265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(including keratocanthoma), removal of, from the face, neck (anterior to the sternomastoid muscles) or lower leg (mid</w:t>
            </w:r>
            <w:r w:rsidR="007A0200" w:rsidRPr="00936483">
              <w:rPr>
                <w:snapToGrid w:val="0"/>
              </w:rPr>
              <w:t> </w:t>
            </w:r>
            <w:r w:rsidRPr="00936483">
              <w:rPr>
                <w:snapToGrid w:val="0"/>
              </w:rPr>
              <w:t>calf to ankle), if:</w:t>
            </w:r>
          </w:p>
          <w:p w:rsidR="005E3E83" w:rsidRPr="00936483" w:rsidRDefault="005E3E83" w:rsidP="006719FE">
            <w:pPr>
              <w:pStyle w:val="TableP1a"/>
              <w:keepLines/>
              <w:tabs>
                <w:tab w:val="left" w:pos="5379"/>
              </w:tabs>
              <w:rPr>
                <w:snapToGrid w:val="0"/>
              </w:rPr>
            </w:pPr>
            <w:r w:rsidRPr="00936483">
              <w:rPr>
                <w:snapToGrid w:val="0"/>
              </w:rPr>
              <w:tab/>
              <w:t>(a)</w:t>
            </w:r>
            <w:r w:rsidRPr="00936483">
              <w:rPr>
                <w:snapToGrid w:val="0"/>
              </w:rPr>
              <w:tab/>
              <w:t>the carcinoma is not more than 10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by therapeutic surgical excision (other than shave excision) and suture; and</w:t>
            </w:r>
          </w:p>
          <w:p w:rsidR="005E3E83" w:rsidRPr="00936483" w:rsidRDefault="005E3E83" w:rsidP="006719FE">
            <w:pPr>
              <w:pStyle w:val="TableP1a"/>
              <w:keepLines/>
              <w:rPr>
                <w:snapToGrid w:val="0"/>
              </w:rPr>
            </w:pPr>
            <w:r w:rsidRPr="00936483">
              <w:rPr>
                <w:snapToGrid w:val="0"/>
              </w:rPr>
              <w:tab/>
              <w:t>(c)</w:t>
            </w:r>
            <w:r w:rsidRPr="00936483">
              <w:rPr>
                <w:snapToGrid w:val="0"/>
              </w:rPr>
              <w:tab/>
              <w:t>the initial specimen removed is sent for histological examination and malignancy is confirmed</w:t>
            </w:r>
          </w:p>
          <w:p w:rsidR="005E3E83" w:rsidRPr="00936483" w:rsidDel="00A928C1"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2F5FAF" w:rsidP="006719FE">
            <w:pPr>
              <w:pStyle w:val="TableText"/>
              <w:keepLines/>
              <w:jc w:val="right"/>
            </w:pPr>
            <w:r w:rsidRPr="00936483">
              <w:t>$</w:t>
            </w:r>
            <w:r w:rsidR="005E3E83" w:rsidRPr="00936483">
              <w:t>18</w:t>
            </w:r>
            <w:r w:rsidRPr="00936483">
              <w:t>4</w:t>
            </w:r>
            <w:r w:rsidR="005E3E83" w:rsidRPr="00936483">
              <w:t>.</w:t>
            </w:r>
            <w:r w:rsidRPr="00936483">
              <w:t>5</w:t>
            </w:r>
            <w:r w:rsidR="005E3E83" w:rsidRPr="00936483">
              <w:t>0</w:t>
            </w:r>
          </w:p>
        </w:tc>
      </w:tr>
      <w:tr w:rsidR="005E3E83" w:rsidRPr="00936483" w:rsidDel="00A928C1" w:rsidTr="00A42E3E">
        <w:trPr>
          <w:cantSplit/>
          <w:trHeight w:val="2925"/>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31266</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residual, removal of, from face, neck (anterior to the sternomastoid muscles) or lower leg (mid</w:t>
            </w:r>
            <w:r w:rsidR="007A0200" w:rsidRPr="00936483">
              <w:rPr>
                <w:snapToGrid w:val="0"/>
              </w:rPr>
              <w:t> </w:t>
            </w:r>
            <w:r w:rsidRPr="00936483">
              <w:rPr>
                <w:snapToGrid w:val="0"/>
              </w:rPr>
              <w:t>calf to ankle), following the removal of a previous basal cell carcinoma or squamous cell carcinoma at that site, if:</w:t>
            </w:r>
          </w:p>
          <w:p w:rsidR="005E3E83" w:rsidRPr="00936483" w:rsidRDefault="005E3E83" w:rsidP="006719FE">
            <w:pPr>
              <w:pStyle w:val="TableP1a"/>
              <w:keepLines/>
              <w:rPr>
                <w:snapToGrid w:val="0"/>
              </w:rPr>
            </w:pPr>
            <w:r w:rsidRPr="00936483">
              <w:rPr>
                <w:snapToGrid w:val="0"/>
              </w:rPr>
              <w:tab/>
              <w:t>(a)</w:t>
            </w:r>
            <w:r w:rsidRPr="00936483">
              <w:rPr>
                <w:snapToGrid w:val="0"/>
              </w:rPr>
              <w:tab/>
              <w:t>the previous carcinoma was not more than 10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performed by the practitioner who removed the previous carcinoma; and</w:t>
            </w:r>
          </w:p>
          <w:p w:rsidR="005E3E83" w:rsidRPr="00936483" w:rsidDel="00A928C1" w:rsidRDefault="005E3E83"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tc>
        <w:tc>
          <w:tcPr>
            <w:tcW w:w="1120" w:type="dxa"/>
            <w:shd w:val="clear" w:color="auto" w:fill="FFFFFF"/>
          </w:tcPr>
          <w:p w:rsidR="005E3E83" w:rsidRPr="00936483" w:rsidRDefault="002F5FAF" w:rsidP="006719FE">
            <w:pPr>
              <w:pStyle w:val="TableText"/>
              <w:keepLines/>
              <w:jc w:val="right"/>
            </w:pPr>
            <w:r w:rsidRPr="00936483">
              <w:t>$184.50</w:t>
            </w:r>
          </w:p>
        </w:tc>
      </w:tr>
      <w:tr w:rsidR="005E3E83" w:rsidRPr="00936483" w:rsidDel="00A928C1" w:rsidTr="00A42E3E">
        <w:trPr>
          <w:cantSplit/>
          <w:trHeight w:val="840"/>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31267</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residual, removal of, from face, neck (anterior to the sternomastoid muscles) or lower leg (mid</w:t>
            </w:r>
            <w:r w:rsidR="007A0200" w:rsidRPr="00936483">
              <w:rPr>
                <w:snapToGrid w:val="0"/>
              </w:rPr>
              <w:t> </w:t>
            </w:r>
            <w:r w:rsidRPr="00936483">
              <w:rPr>
                <w:snapToGrid w:val="0"/>
              </w:rPr>
              <w:t>calf to ankle), following the removal of a previous basal cell carcinoma or squamous cell carcinoma at that site, if:</w:t>
            </w:r>
          </w:p>
          <w:p w:rsidR="005E3E83" w:rsidRPr="00936483" w:rsidRDefault="005E3E83" w:rsidP="006719FE">
            <w:pPr>
              <w:pStyle w:val="TableP1a"/>
              <w:keepLines/>
              <w:rPr>
                <w:snapToGrid w:val="0"/>
              </w:rPr>
            </w:pPr>
            <w:r w:rsidRPr="00936483">
              <w:rPr>
                <w:snapToGrid w:val="0"/>
              </w:rPr>
              <w:tab/>
              <w:t>(a)</w:t>
            </w:r>
            <w:r w:rsidRPr="00936483">
              <w:rPr>
                <w:snapToGrid w:val="0"/>
              </w:rPr>
              <w:tab/>
              <w:t>the previous carcinoma was not more than 10</w:t>
            </w:r>
            <w:r w:rsidR="007A0200" w:rsidRPr="00936483">
              <w:rPr>
                <w:snapToGrid w:val="0"/>
              </w:rPr>
              <w:t> </w:t>
            </w:r>
            <w:r w:rsidRPr="00936483">
              <w:rPr>
                <w:snapToGrid w:val="0"/>
              </w:rPr>
              <w:t>mm in diameter; and</w:t>
            </w:r>
          </w:p>
          <w:p w:rsidR="005E3E83" w:rsidRPr="00936483" w:rsidDel="00A928C1" w:rsidRDefault="005E3E83" w:rsidP="006719FE">
            <w:pPr>
              <w:pStyle w:val="TableP1a"/>
              <w:keepLines/>
              <w:rPr>
                <w:snapToGrid w:val="0"/>
              </w:rPr>
            </w:pPr>
            <w:r w:rsidRPr="00936483">
              <w:rPr>
                <w:snapToGrid w:val="0"/>
              </w:rPr>
              <w:tab/>
              <w:t>(b)</w:t>
            </w:r>
            <w:r w:rsidRPr="00936483">
              <w:rPr>
                <w:snapToGrid w:val="0"/>
              </w:rPr>
              <w:tab/>
              <w:t>the removal is performed by a practitioner other than the practitioner who removed the previous carcinoma; and</w:t>
            </w:r>
          </w:p>
        </w:tc>
        <w:tc>
          <w:tcPr>
            <w:tcW w:w="1120" w:type="dxa"/>
            <w:shd w:val="clear" w:color="auto" w:fill="FFFFFF"/>
          </w:tcPr>
          <w:p w:rsidR="005E3E83" w:rsidRPr="00936483" w:rsidRDefault="002F5FAF" w:rsidP="006719FE">
            <w:pPr>
              <w:pStyle w:val="TableText"/>
              <w:keepLines/>
              <w:jc w:val="right"/>
            </w:pPr>
            <w:r w:rsidRPr="00936483">
              <w:t>$184.50</w:t>
            </w: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31268</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recurrent, removal of, from face, neck (anterior to the sternomastoid muscles) or lower leg (mid</w:t>
            </w:r>
            <w:r w:rsidR="007A0200" w:rsidRPr="00936483">
              <w:rPr>
                <w:snapToGrid w:val="0"/>
              </w:rPr>
              <w:t> </w:t>
            </w:r>
            <w:r w:rsidRPr="00936483">
              <w:rPr>
                <w:snapToGrid w:val="0"/>
              </w:rPr>
              <w:t>calf to ankle), following the removal of a previous basal cell carcinoma or squamous cell carcinoma at that site, if:</w:t>
            </w:r>
          </w:p>
          <w:p w:rsidR="005E3E83" w:rsidRPr="00936483" w:rsidRDefault="005E3E83" w:rsidP="006719FE">
            <w:pPr>
              <w:pStyle w:val="TableP1a"/>
              <w:keepLines/>
              <w:rPr>
                <w:snapToGrid w:val="0"/>
              </w:rPr>
            </w:pPr>
            <w:r w:rsidRPr="00936483">
              <w:rPr>
                <w:snapToGrid w:val="0"/>
              </w:rPr>
              <w:tab/>
              <w:t>(a)</w:t>
            </w:r>
            <w:r w:rsidRPr="00936483">
              <w:rPr>
                <w:snapToGrid w:val="0"/>
              </w:rPr>
              <w:tab/>
              <w:t>the carcinoma is not more than 10</w:t>
            </w:r>
            <w:r w:rsidR="007A0200" w:rsidRPr="00936483">
              <w:rPr>
                <w:snapToGrid w:val="0"/>
              </w:rPr>
              <w:t> </w:t>
            </w:r>
            <w:r w:rsidRPr="00936483">
              <w:rPr>
                <w:snapToGrid w:val="0"/>
              </w:rPr>
              <w:t>mm in diameter; and</w:t>
            </w:r>
          </w:p>
          <w:p w:rsidR="005E3E83" w:rsidRPr="00936483" w:rsidDel="00A928C1" w:rsidRDefault="005E3E83" w:rsidP="006719FE">
            <w:pPr>
              <w:pStyle w:val="TableP1a"/>
              <w:keepLines/>
              <w:rPr>
                <w:snapToGrid w:val="0"/>
              </w:rPr>
            </w:pPr>
            <w:r w:rsidRPr="00936483">
              <w:rPr>
                <w:snapToGrid w:val="0"/>
              </w:rPr>
              <w:tab/>
              <w:t>(b)</w:t>
            </w:r>
            <w:r w:rsidRPr="00936483">
              <w:rPr>
                <w:snapToGrid w:val="0"/>
              </w:rPr>
              <w:tab/>
              <w:t>the removal is by surgical excision (other than shave excision) and suture; and</w:t>
            </w:r>
          </w:p>
        </w:tc>
        <w:tc>
          <w:tcPr>
            <w:tcW w:w="1120" w:type="dxa"/>
            <w:shd w:val="clear" w:color="auto" w:fill="FFFFFF"/>
          </w:tcPr>
          <w:p w:rsidR="005E3E83" w:rsidRPr="00936483" w:rsidRDefault="002F5FAF" w:rsidP="006719FE">
            <w:pPr>
              <w:pStyle w:val="TableText"/>
              <w:keepLines/>
              <w:jc w:val="right"/>
            </w:pPr>
            <w:r w:rsidRPr="00936483">
              <w:t>$184.50</w:t>
            </w: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the specimen excised is sent for histological examination and malignancy is confirmed;</w:t>
            </w:r>
          </w:p>
          <w:p w:rsidR="005E3E83" w:rsidRPr="00936483" w:rsidRDefault="005E3E83" w:rsidP="006719FE">
            <w:pPr>
              <w:pStyle w:val="TableText"/>
              <w:keepLines/>
              <w:spacing w:before="0"/>
              <w:rPr>
                <w:snapToGrid w:val="0"/>
              </w:rPr>
            </w:pPr>
            <w:r w:rsidRPr="00936483">
              <w:t xml:space="preserve">other than a service to </w:t>
            </w:r>
            <w:r w:rsidRPr="00936483">
              <w:rPr>
                <w:snapToGrid w:val="0"/>
              </w:rPr>
              <w:t>which</w:t>
            </w:r>
            <w:r w:rsidRPr="00936483">
              <w:t xml:space="preserve"> item 31295 applies </w:t>
            </w: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31270</w:t>
            </w:r>
          </w:p>
        </w:tc>
        <w:tc>
          <w:tcPr>
            <w:tcW w:w="5585" w:type="dxa"/>
            <w:shd w:val="clear" w:color="auto" w:fill="FFFFFF"/>
          </w:tcPr>
          <w:p w:rsidR="005E3E83" w:rsidRPr="00936483" w:rsidRDefault="005E3E83" w:rsidP="006719FE">
            <w:pPr>
              <w:pStyle w:val="TableText"/>
              <w:keepLines/>
              <w:ind w:right="-71"/>
              <w:rPr>
                <w:snapToGrid w:val="0"/>
              </w:rPr>
            </w:pPr>
            <w:r w:rsidRPr="00936483">
              <w:rPr>
                <w:snapToGrid w:val="0"/>
              </w:rPr>
              <w:t>Basal cell carcinoma or squamous cell carcinoma (including keratocanthoma), removal of, from face, neck (anterior to the sternomastoid muscles) or lower leg (mid</w:t>
            </w:r>
            <w:r w:rsidR="007A0200" w:rsidRPr="00936483">
              <w:rPr>
                <w:snapToGrid w:val="0"/>
              </w:rPr>
              <w:t> </w:t>
            </w:r>
            <w:r w:rsidRPr="00936483">
              <w:rPr>
                <w:snapToGrid w:val="0"/>
              </w:rPr>
              <w:t>calf to ankle), if:</w:t>
            </w:r>
          </w:p>
          <w:p w:rsidR="005E3E83" w:rsidRPr="00936483" w:rsidRDefault="005E3E83" w:rsidP="006719FE">
            <w:pPr>
              <w:pStyle w:val="TableP1a"/>
              <w:keepLines/>
              <w:rPr>
                <w:snapToGrid w:val="0"/>
              </w:rPr>
            </w:pPr>
            <w:r w:rsidRPr="00936483">
              <w:rPr>
                <w:snapToGrid w:val="0"/>
              </w:rPr>
              <w:tab/>
              <w:t>(a)</w:t>
            </w:r>
            <w:r w:rsidRPr="00936483">
              <w:rPr>
                <w:snapToGrid w:val="0"/>
              </w:rPr>
              <w:tab/>
              <w:t>the carcinoma is more than 10</w:t>
            </w:r>
            <w:r w:rsidR="007A0200" w:rsidRPr="00936483">
              <w:rPr>
                <w:snapToGrid w:val="0"/>
              </w:rPr>
              <w:t> </w:t>
            </w:r>
            <w:r w:rsidRPr="00936483">
              <w:rPr>
                <w:snapToGrid w:val="0"/>
              </w:rPr>
              <w:t>mm and not more than 20</w:t>
            </w:r>
            <w:r w:rsidR="007A0200" w:rsidRPr="00936483">
              <w:rPr>
                <w:snapToGrid w:val="0"/>
              </w:rPr>
              <w:t> </w:t>
            </w:r>
            <w:r w:rsidRPr="00936483">
              <w:rPr>
                <w:snapToGrid w:val="0"/>
              </w:rPr>
              <w:t>mm in diameter; and</w:t>
            </w:r>
          </w:p>
          <w:p w:rsidR="005E3E83" w:rsidRPr="00936483" w:rsidDel="00A928C1" w:rsidRDefault="005E3E83" w:rsidP="006719FE">
            <w:pPr>
              <w:pStyle w:val="TableP1a"/>
              <w:keepLines/>
              <w:rPr>
                <w:snapToGrid w:val="0"/>
              </w:rPr>
            </w:pPr>
            <w:r w:rsidRPr="00936483">
              <w:rPr>
                <w:snapToGrid w:val="0"/>
              </w:rPr>
              <w:tab/>
              <w:t>(b)</w:t>
            </w:r>
            <w:r w:rsidRPr="00936483">
              <w:rPr>
                <w:snapToGrid w:val="0"/>
              </w:rPr>
              <w:tab/>
              <w:t>the removal is by therapeutic surgical excision (other than shave excision) and suture; and</w:t>
            </w:r>
          </w:p>
        </w:tc>
        <w:tc>
          <w:tcPr>
            <w:tcW w:w="1120" w:type="dxa"/>
            <w:shd w:val="clear" w:color="auto" w:fill="FFFFFF"/>
          </w:tcPr>
          <w:p w:rsidR="005E3E83" w:rsidRPr="00936483" w:rsidRDefault="002F5FAF" w:rsidP="006719FE">
            <w:pPr>
              <w:pStyle w:val="TableText"/>
              <w:keepLines/>
              <w:jc w:val="right"/>
            </w:pPr>
            <w:r w:rsidRPr="00936483">
              <w:t>$258.25</w:t>
            </w: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the initial specimen removed is sent for histological examination and malignancy is confirmed</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31271</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residual, removal of, from face, neck (anterior to the sternomastoid muscles) or lower leg (mid</w:t>
            </w:r>
            <w:r w:rsidR="007A0200" w:rsidRPr="00936483">
              <w:rPr>
                <w:snapToGrid w:val="0"/>
              </w:rPr>
              <w:t> </w:t>
            </w:r>
            <w:r w:rsidRPr="00936483">
              <w:rPr>
                <w:snapToGrid w:val="0"/>
              </w:rPr>
              <w:t>calf to ankle), following the removal of a previous basal cell carcinoma or squamous cell carcinoma at that site, if:</w:t>
            </w:r>
          </w:p>
          <w:p w:rsidR="005E3E83" w:rsidRPr="00936483" w:rsidRDefault="005E3E83" w:rsidP="006719FE">
            <w:pPr>
              <w:pStyle w:val="TableP1a"/>
              <w:keepLines/>
              <w:rPr>
                <w:snapToGrid w:val="0"/>
              </w:rPr>
            </w:pPr>
            <w:r w:rsidRPr="00936483">
              <w:rPr>
                <w:snapToGrid w:val="0"/>
              </w:rPr>
              <w:tab/>
              <w:t>(a)</w:t>
            </w:r>
            <w:r w:rsidRPr="00936483">
              <w:rPr>
                <w:snapToGrid w:val="0"/>
              </w:rPr>
              <w:tab/>
              <w:t>the previous carcinoma was more than 10</w:t>
            </w:r>
            <w:r w:rsidR="007A0200" w:rsidRPr="00936483">
              <w:rPr>
                <w:snapToGrid w:val="0"/>
              </w:rPr>
              <w:t> </w:t>
            </w:r>
            <w:r w:rsidRPr="00936483">
              <w:rPr>
                <w:snapToGrid w:val="0"/>
              </w:rPr>
              <w:t>mm and not more than 20</w:t>
            </w:r>
            <w:r w:rsidR="007A0200" w:rsidRPr="00936483">
              <w:rPr>
                <w:snapToGrid w:val="0"/>
              </w:rPr>
              <w:t> </w:t>
            </w:r>
            <w:r w:rsidRPr="00936483">
              <w:rPr>
                <w:snapToGrid w:val="0"/>
              </w:rPr>
              <w:t>mm in diameter; and</w:t>
            </w:r>
          </w:p>
          <w:p w:rsidR="00A24E89" w:rsidRDefault="00A24E89" w:rsidP="006719FE">
            <w:pPr>
              <w:pStyle w:val="TableP1a"/>
              <w:keepLines/>
              <w:rPr>
                <w:snapToGrid w:val="0"/>
              </w:rPr>
            </w:pPr>
            <w:r w:rsidRPr="00936483">
              <w:rPr>
                <w:snapToGrid w:val="0"/>
              </w:rPr>
              <w:tab/>
              <w:t>(b)</w:t>
            </w:r>
            <w:r w:rsidRPr="00936483">
              <w:rPr>
                <w:snapToGrid w:val="0"/>
              </w:rPr>
              <w:tab/>
              <w:t>the removal is performed by the practitioner who removed the previous carcinoma; and</w:t>
            </w:r>
          </w:p>
          <w:p w:rsidR="00FA27C6" w:rsidRPr="00936483" w:rsidRDefault="00FA27C6" w:rsidP="00FA27C6">
            <w:pPr>
              <w:pStyle w:val="TableP1a"/>
              <w:keepLines/>
              <w:rPr>
                <w:snapToGrid w:val="0"/>
              </w:rPr>
            </w:pPr>
            <w:r w:rsidRPr="00936483">
              <w:rPr>
                <w:snapToGrid w:val="0"/>
              </w:rPr>
              <w:tab/>
              <w:t>(c)</w:t>
            </w:r>
            <w:r w:rsidRPr="00936483">
              <w:rPr>
                <w:snapToGrid w:val="0"/>
              </w:rPr>
              <w:tab/>
              <w:t>the removal is by surgical excision (other than shave excision) and suture; and</w:t>
            </w:r>
          </w:p>
          <w:p w:rsidR="00FA27C6" w:rsidRPr="00936483" w:rsidRDefault="00FA27C6" w:rsidP="00FA27C6">
            <w:pPr>
              <w:pStyle w:val="TableP1a"/>
              <w:keepLines/>
              <w:rPr>
                <w:snapToGrid w:val="0"/>
              </w:rPr>
            </w:pPr>
            <w:r w:rsidRPr="00936483">
              <w:rPr>
                <w:snapToGrid w:val="0"/>
              </w:rPr>
              <w:tab/>
              <w:t>(d)</w:t>
            </w:r>
            <w:r w:rsidRPr="00936483">
              <w:rPr>
                <w:snapToGrid w:val="0"/>
              </w:rPr>
              <w:tab/>
              <w:t>the specimen excised is sent for histological examination</w:t>
            </w:r>
          </w:p>
          <w:p w:rsidR="00FA27C6" w:rsidRPr="00936483" w:rsidDel="00A928C1" w:rsidRDefault="00FA27C6" w:rsidP="00FA27C6">
            <w:pPr>
              <w:pStyle w:val="TableP1a"/>
              <w:keepLines/>
              <w:rPr>
                <w:snapToGrid w:val="0"/>
              </w:rPr>
            </w:pPr>
            <w:r w:rsidRPr="00936483">
              <w:rPr>
                <w:snapToGrid w:val="0"/>
              </w:rPr>
              <w:t>(Anaes.)</w:t>
            </w:r>
          </w:p>
        </w:tc>
        <w:tc>
          <w:tcPr>
            <w:tcW w:w="1120" w:type="dxa"/>
            <w:shd w:val="clear" w:color="auto" w:fill="FFFFFF"/>
          </w:tcPr>
          <w:p w:rsidR="005E3E83" w:rsidRPr="00936483" w:rsidRDefault="002F5FAF" w:rsidP="006719FE">
            <w:pPr>
              <w:pStyle w:val="TableText"/>
              <w:keepLines/>
              <w:jc w:val="right"/>
            </w:pPr>
            <w:r w:rsidRPr="00936483">
              <w:t>$258.25</w:t>
            </w:r>
          </w:p>
        </w:tc>
      </w:tr>
      <w:tr w:rsidR="005E3E83" w:rsidRPr="00936483" w:rsidDel="00A928C1" w:rsidTr="00A42E3E">
        <w:trPr>
          <w:cantSplit/>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31272</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residual, removal of, from face, neck (anterior to the sternomastoid muscles) or lower leg (mid</w:t>
            </w:r>
            <w:r w:rsidR="007A0200" w:rsidRPr="00936483">
              <w:rPr>
                <w:snapToGrid w:val="0"/>
              </w:rPr>
              <w:t> </w:t>
            </w:r>
            <w:r w:rsidRPr="00936483">
              <w:rPr>
                <w:snapToGrid w:val="0"/>
              </w:rPr>
              <w:t>calf to ankle), following the removal of a previous basal cell carcinoma or squamous cell carcinoma at that site, if:</w:t>
            </w:r>
          </w:p>
          <w:p w:rsidR="005E3E83" w:rsidRPr="00936483" w:rsidRDefault="005E3E83" w:rsidP="006719FE">
            <w:pPr>
              <w:pStyle w:val="TableP1a"/>
              <w:keepLines/>
              <w:rPr>
                <w:snapToGrid w:val="0"/>
              </w:rPr>
            </w:pPr>
            <w:r w:rsidRPr="00936483">
              <w:rPr>
                <w:snapToGrid w:val="0"/>
              </w:rPr>
              <w:tab/>
              <w:t>(a)</w:t>
            </w:r>
            <w:r w:rsidRPr="00936483">
              <w:rPr>
                <w:snapToGrid w:val="0"/>
              </w:rPr>
              <w:tab/>
              <w:t>the previous carcinoma was more than 10</w:t>
            </w:r>
            <w:r w:rsidR="007A0200" w:rsidRPr="00936483">
              <w:rPr>
                <w:snapToGrid w:val="0"/>
              </w:rPr>
              <w:t> </w:t>
            </w:r>
            <w:r w:rsidRPr="00936483">
              <w:rPr>
                <w:snapToGrid w:val="0"/>
              </w:rPr>
              <w:t>mm and not more than 20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performed by a practitioner other than the practitioner who removed the previous carcinoma; and</w:t>
            </w:r>
          </w:p>
          <w:p w:rsidR="005E3E83" w:rsidRPr="00936483" w:rsidRDefault="005E3E83"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5E3E83" w:rsidRPr="00936483" w:rsidDel="00A928C1"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2F5FAF" w:rsidP="006719FE">
            <w:pPr>
              <w:pStyle w:val="TableText"/>
              <w:keepLines/>
              <w:jc w:val="right"/>
            </w:pPr>
            <w:r w:rsidRPr="00936483">
              <w:t>$258.25</w:t>
            </w:r>
          </w:p>
        </w:tc>
      </w:tr>
      <w:tr w:rsidR="005E3E83" w:rsidRPr="00936483" w:rsidDel="00A928C1" w:rsidTr="00A42E3E">
        <w:trPr>
          <w:cantSplit/>
          <w:trHeight w:val="1380"/>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31273</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recurrent, removal of, from face, neck (anterior to the sternomastoid muscles) or lower leg (mid</w:t>
            </w:r>
            <w:r w:rsidR="007A0200" w:rsidRPr="00936483">
              <w:rPr>
                <w:snapToGrid w:val="0"/>
              </w:rPr>
              <w:t> </w:t>
            </w:r>
            <w:r w:rsidRPr="00936483">
              <w:rPr>
                <w:snapToGrid w:val="0"/>
              </w:rPr>
              <w:t>calf to ankle), following the removal of a previous basal cell carcinoma or squamous cell carcinoma at that site, if:</w:t>
            </w:r>
          </w:p>
          <w:p w:rsidR="005E3E83" w:rsidRPr="00936483" w:rsidDel="00A928C1" w:rsidRDefault="005E3E83" w:rsidP="006719FE">
            <w:pPr>
              <w:pStyle w:val="TableP1a"/>
              <w:keepLines/>
              <w:rPr>
                <w:snapToGrid w:val="0"/>
              </w:rPr>
            </w:pPr>
            <w:r w:rsidRPr="00936483">
              <w:rPr>
                <w:snapToGrid w:val="0"/>
              </w:rPr>
              <w:tab/>
              <w:t>(a)</w:t>
            </w:r>
            <w:r w:rsidRPr="00936483">
              <w:rPr>
                <w:snapToGrid w:val="0"/>
              </w:rPr>
              <w:tab/>
              <w:t>the carcinoma is more than 10</w:t>
            </w:r>
            <w:r w:rsidR="007A0200" w:rsidRPr="00936483">
              <w:rPr>
                <w:snapToGrid w:val="0"/>
              </w:rPr>
              <w:t> </w:t>
            </w:r>
            <w:r w:rsidRPr="00936483">
              <w:rPr>
                <w:snapToGrid w:val="0"/>
              </w:rPr>
              <w:t>mm and not more than 20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$258.25</w:t>
            </w:r>
          </w:p>
        </w:tc>
      </w:tr>
      <w:tr w:rsidR="005E3E83" w:rsidRPr="00936483" w:rsidDel="00A928C1" w:rsidTr="00A42E3E">
        <w:trPr>
          <w:cantSplit/>
          <w:trHeight w:val="80"/>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spacing w:before="60"/>
              <w:rPr>
                <w:snapToGrid w:val="0"/>
              </w:rPr>
            </w:pPr>
            <w:r w:rsidRPr="00936483">
              <w:rPr>
                <w:snapToGrid w:val="0"/>
              </w:rPr>
              <w:tab/>
              <w:t>(b)</w:t>
            </w:r>
            <w:r w:rsidRPr="00936483">
              <w:rPr>
                <w:snapToGrid w:val="0"/>
              </w:rPr>
              <w:tab/>
              <w:t>the removal is by surgical excision (other than shave excision) and suture; and</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the specimen excised is sent for histological examination and malignancy is confirmed;</w:t>
            </w:r>
          </w:p>
          <w:p w:rsidR="005E3E83" w:rsidRPr="00936483" w:rsidRDefault="005E3E83" w:rsidP="006719FE">
            <w:pPr>
              <w:pStyle w:val="TableText"/>
              <w:keepLines/>
              <w:spacing w:before="0"/>
              <w:rPr>
                <w:snapToGrid w:val="0"/>
              </w:rPr>
            </w:pPr>
            <w:r w:rsidRPr="00936483">
              <w:t>other than a service to which item 31295 applies</w:t>
            </w:r>
            <w:r w:rsidRPr="00936483">
              <w:rPr>
                <w:snapToGrid w:val="0"/>
              </w:rPr>
              <w:t xml:space="preserve"> (Anaes.)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Height w:val="2340"/>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31275</w:t>
            </w:r>
          </w:p>
        </w:tc>
        <w:tc>
          <w:tcPr>
            <w:tcW w:w="5585" w:type="dxa"/>
            <w:shd w:val="clear" w:color="auto" w:fill="FFFFFF"/>
          </w:tcPr>
          <w:p w:rsidR="005E3E83" w:rsidRPr="00936483" w:rsidRDefault="005E3E83" w:rsidP="006719FE">
            <w:pPr>
              <w:pStyle w:val="TableText"/>
              <w:keepLines/>
              <w:ind w:right="-71"/>
              <w:rPr>
                <w:snapToGrid w:val="0"/>
              </w:rPr>
            </w:pPr>
            <w:r w:rsidRPr="00936483">
              <w:rPr>
                <w:snapToGrid w:val="0"/>
              </w:rPr>
              <w:t>Basal cell carcinoma or squamous cell carcinoma (including keratocanthoma), removal of, from face, neck (anterior to the sternomastoid muscles) or lower leg (mid</w:t>
            </w:r>
            <w:r w:rsidR="007A0200" w:rsidRPr="00936483">
              <w:rPr>
                <w:snapToGrid w:val="0"/>
              </w:rPr>
              <w:t> </w:t>
            </w:r>
            <w:r w:rsidRPr="00936483">
              <w:rPr>
                <w:snapToGrid w:val="0"/>
              </w:rPr>
              <w:t>calf to ankle), if:</w:t>
            </w:r>
          </w:p>
          <w:p w:rsidR="005E3E83" w:rsidRPr="00936483" w:rsidRDefault="005E3E83" w:rsidP="006719FE">
            <w:pPr>
              <w:pStyle w:val="TableP1a"/>
              <w:keepLines/>
              <w:rPr>
                <w:snapToGrid w:val="0"/>
              </w:rPr>
            </w:pPr>
            <w:r w:rsidRPr="00936483">
              <w:rPr>
                <w:snapToGrid w:val="0"/>
              </w:rPr>
              <w:tab/>
              <w:t>(a)</w:t>
            </w:r>
            <w:r w:rsidRPr="00936483">
              <w:rPr>
                <w:snapToGrid w:val="0"/>
              </w:rPr>
              <w:tab/>
              <w:t>the carcinoma is more than 20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by therapeutic surgical excision (other than shave excision) and suture; and</w:t>
            </w:r>
          </w:p>
          <w:p w:rsidR="005E3E83" w:rsidRPr="00936483" w:rsidRDefault="005E3E83" w:rsidP="006719FE">
            <w:pPr>
              <w:pStyle w:val="TableP1a"/>
              <w:keepLines/>
              <w:rPr>
                <w:snapToGrid w:val="0"/>
              </w:rPr>
            </w:pPr>
            <w:r w:rsidRPr="00936483">
              <w:rPr>
                <w:snapToGrid w:val="0"/>
              </w:rPr>
              <w:tab/>
              <w:t>(c)</w:t>
            </w:r>
            <w:r w:rsidRPr="00936483">
              <w:rPr>
                <w:snapToGrid w:val="0"/>
              </w:rPr>
              <w:tab/>
              <w:t>the initial specimen removed is sent for histological examination and malignancy is confirmed</w:t>
            </w:r>
          </w:p>
          <w:p w:rsidR="005E3E83" w:rsidRPr="00936483" w:rsidDel="00A928C1"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2F5FAF" w:rsidP="006719FE">
            <w:pPr>
              <w:pStyle w:val="TableText"/>
              <w:keepLines/>
              <w:jc w:val="right"/>
            </w:pPr>
            <w:r w:rsidRPr="00936483">
              <w:t>$299.25</w:t>
            </w:r>
          </w:p>
        </w:tc>
      </w:tr>
      <w:tr w:rsidR="005E3E83" w:rsidRPr="00936483" w:rsidDel="00A928C1" w:rsidTr="00A42E3E">
        <w:trPr>
          <w:cantSplit/>
          <w:trHeight w:val="960"/>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31276</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residual, removal of, from face, neck (anterior to the sternomastoid muscles) or lower leg (mid</w:t>
            </w:r>
            <w:r w:rsidR="007A0200" w:rsidRPr="00936483">
              <w:rPr>
                <w:snapToGrid w:val="0"/>
              </w:rPr>
              <w:t> </w:t>
            </w:r>
            <w:r w:rsidRPr="00936483">
              <w:rPr>
                <w:snapToGrid w:val="0"/>
              </w:rPr>
              <w:t>calf to ankle), following the removal of a previous basal cell carcinoma or squamous cell carcinoma at that site, if:</w:t>
            </w:r>
          </w:p>
          <w:p w:rsidR="005E3E83" w:rsidRPr="00936483" w:rsidRDefault="005E3E83" w:rsidP="006719FE">
            <w:pPr>
              <w:pStyle w:val="TableP1a"/>
              <w:keepLines/>
              <w:rPr>
                <w:snapToGrid w:val="0"/>
              </w:rPr>
            </w:pPr>
            <w:r w:rsidRPr="00936483">
              <w:rPr>
                <w:snapToGrid w:val="0"/>
              </w:rPr>
              <w:tab/>
              <w:t>(a)</w:t>
            </w:r>
            <w:r w:rsidRPr="00936483">
              <w:rPr>
                <w:snapToGrid w:val="0"/>
              </w:rPr>
              <w:tab/>
              <w:t>the previous carcinoma was more than 20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performed by the practitioner who removed the previous carcinoma; and</w:t>
            </w:r>
          </w:p>
          <w:p w:rsidR="005E3E83" w:rsidRPr="00936483" w:rsidRDefault="005E3E83"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5E3E83" w:rsidRPr="00936483" w:rsidDel="00A928C1"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2F5FAF" w:rsidP="006719FE">
            <w:pPr>
              <w:pStyle w:val="TableText"/>
              <w:keepLines/>
              <w:jc w:val="right"/>
            </w:pPr>
            <w:r w:rsidRPr="00936483">
              <w:t>$299.25</w:t>
            </w:r>
          </w:p>
        </w:tc>
      </w:tr>
      <w:tr w:rsidR="00FA27C6" w:rsidRPr="00936483" w:rsidDel="00A928C1" w:rsidTr="00FA27C6">
        <w:trPr>
          <w:cantSplit/>
          <w:trHeight w:val="4140"/>
        </w:trPr>
        <w:tc>
          <w:tcPr>
            <w:tcW w:w="786" w:type="dxa"/>
            <w:shd w:val="clear" w:color="auto" w:fill="FFFFFF"/>
          </w:tcPr>
          <w:p w:rsidR="00FA27C6" w:rsidRPr="00936483" w:rsidDel="00A928C1" w:rsidRDefault="00FA27C6" w:rsidP="006719FE">
            <w:pPr>
              <w:pStyle w:val="TableText"/>
              <w:keepLines/>
              <w:ind w:left="-77"/>
              <w:jc w:val="right"/>
              <w:rPr>
                <w:snapToGrid w:val="0"/>
              </w:rPr>
            </w:pPr>
            <w:r w:rsidRPr="00936483">
              <w:rPr>
                <w:snapToGrid w:val="0"/>
              </w:rPr>
              <w:t>31277</w:t>
            </w:r>
          </w:p>
        </w:tc>
        <w:tc>
          <w:tcPr>
            <w:tcW w:w="5585" w:type="dxa"/>
            <w:shd w:val="clear" w:color="auto" w:fill="FFFFFF"/>
          </w:tcPr>
          <w:p w:rsidR="00FA27C6" w:rsidRPr="00936483" w:rsidRDefault="00FA27C6" w:rsidP="006719FE">
            <w:pPr>
              <w:pStyle w:val="TableText"/>
              <w:keepLines/>
              <w:rPr>
                <w:snapToGrid w:val="0"/>
              </w:rPr>
            </w:pPr>
            <w:r w:rsidRPr="00936483">
              <w:rPr>
                <w:snapToGrid w:val="0"/>
              </w:rPr>
              <w:t>Basal cell carcinoma or squamous cell carcinoma, residual, removal of, from face, neck (anterior to the sternomastoid muscles) or lower leg (mid calf to ankle), following the removal of a previous basal cell carcinoma or squamous cell carcinoma at that site, if:</w:t>
            </w:r>
          </w:p>
          <w:p w:rsidR="00FA27C6" w:rsidRPr="00936483" w:rsidDel="00A928C1" w:rsidRDefault="00FA27C6" w:rsidP="006719FE">
            <w:pPr>
              <w:pStyle w:val="TableP1a"/>
              <w:keepLines/>
              <w:rPr>
                <w:snapToGrid w:val="0"/>
              </w:rPr>
            </w:pPr>
            <w:r w:rsidRPr="00936483">
              <w:rPr>
                <w:snapToGrid w:val="0"/>
              </w:rPr>
              <w:tab/>
              <w:t>(a)</w:t>
            </w:r>
            <w:r w:rsidRPr="00936483">
              <w:rPr>
                <w:snapToGrid w:val="0"/>
              </w:rPr>
              <w:tab/>
              <w:t>the previous carcinoma was more than 20 mm in diameter; and</w:t>
            </w:r>
          </w:p>
          <w:p w:rsidR="00FA27C6" w:rsidRPr="00936483" w:rsidRDefault="00FA27C6" w:rsidP="006719FE">
            <w:pPr>
              <w:pStyle w:val="TableP1a"/>
              <w:keepLines/>
              <w:spacing w:before="60"/>
              <w:rPr>
                <w:snapToGrid w:val="0"/>
              </w:rPr>
            </w:pPr>
            <w:r w:rsidRPr="00936483">
              <w:rPr>
                <w:snapToGrid w:val="0"/>
              </w:rPr>
              <w:tab/>
              <w:t>(b)</w:t>
            </w:r>
            <w:r w:rsidRPr="00936483">
              <w:rPr>
                <w:snapToGrid w:val="0"/>
              </w:rPr>
              <w:tab/>
              <w:t>the removal is performed by a practitioner other than the practitioner who removed the previous carcinoma; and</w:t>
            </w:r>
          </w:p>
          <w:p w:rsidR="00FA27C6" w:rsidRPr="00936483" w:rsidDel="00A928C1" w:rsidRDefault="00FA27C6"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p w:rsidR="00FA27C6" w:rsidRPr="00936483" w:rsidRDefault="00FA27C6"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FA27C6" w:rsidRPr="00936483" w:rsidDel="00A928C1" w:rsidRDefault="00FA27C6" w:rsidP="006719FE">
            <w:pPr>
              <w:pStyle w:val="TableText"/>
              <w:keepLines/>
              <w:rPr>
                <w:snapToGrid w:val="0"/>
              </w:rPr>
            </w:pPr>
            <w:r w:rsidRPr="00936483">
              <w:rPr>
                <w:snapToGrid w:val="0"/>
              </w:rPr>
              <w:t>(Anaes.)</w:t>
            </w:r>
          </w:p>
        </w:tc>
        <w:tc>
          <w:tcPr>
            <w:tcW w:w="1120" w:type="dxa"/>
            <w:shd w:val="clear" w:color="auto" w:fill="FFFFFF"/>
          </w:tcPr>
          <w:p w:rsidR="00FA27C6" w:rsidRPr="00936483" w:rsidRDefault="00FA27C6" w:rsidP="006719FE">
            <w:pPr>
              <w:pStyle w:val="TableText"/>
              <w:keepLines/>
              <w:jc w:val="right"/>
            </w:pPr>
            <w:r w:rsidRPr="00936483">
              <w:t>$299.25</w:t>
            </w:r>
          </w:p>
        </w:tc>
      </w:tr>
      <w:tr w:rsidR="005E3E83" w:rsidRPr="00936483" w:rsidDel="00A928C1" w:rsidTr="00A42E3E">
        <w:trPr>
          <w:cantSplit/>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31278</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recurrent, removal of, from face, neck (anterior to the sternomastoid muscles) or lower leg (mid</w:t>
            </w:r>
            <w:r w:rsidR="007A0200" w:rsidRPr="00936483">
              <w:rPr>
                <w:snapToGrid w:val="0"/>
              </w:rPr>
              <w:t> </w:t>
            </w:r>
            <w:r w:rsidRPr="00936483">
              <w:rPr>
                <w:snapToGrid w:val="0"/>
              </w:rPr>
              <w:t>calf to ankle), following the removal of a previous basal cell carcinoma or squamous cell carcinoma at that site, if:</w:t>
            </w:r>
          </w:p>
          <w:p w:rsidR="005E3E83" w:rsidRPr="00936483" w:rsidRDefault="005E3E83" w:rsidP="006719FE">
            <w:pPr>
              <w:pStyle w:val="TableP1a"/>
              <w:keepLines/>
              <w:rPr>
                <w:snapToGrid w:val="0"/>
              </w:rPr>
            </w:pPr>
            <w:r w:rsidRPr="00936483">
              <w:rPr>
                <w:snapToGrid w:val="0"/>
              </w:rPr>
              <w:tab/>
              <w:t>(a)</w:t>
            </w:r>
            <w:r w:rsidRPr="00936483">
              <w:rPr>
                <w:snapToGrid w:val="0"/>
              </w:rPr>
              <w:tab/>
              <w:t>the carcinoma is more than 20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(c)</w:t>
            </w:r>
            <w:r w:rsidRPr="00936483">
              <w:rPr>
                <w:snapToGrid w:val="0"/>
              </w:rPr>
              <w:tab/>
              <w:t>the specimen excised is sent for histological examination and malignancy is confirmed;</w:t>
            </w:r>
          </w:p>
          <w:p w:rsidR="005E3E83" w:rsidRPr="00936483" w:rsidDel="00A928C1" w:rsidRDefault="005E3E83" w:rsidP="006719FE">
            <w:pPr>
              <w:pStyle w:val="TableText"/>
              <w:keepLines/>
              <w:spacing w:before="0"/>
              <w:rPr>
                <w:snapToGrid w:val="0"/>
              </w:rPr>
            </w:pPr>
            <w:r w:rsidRPr="00936483">
              <w:t xml:space="preserve">other than a service to which item 31295 applies </w:t>
            </w:r>
            <w:r w:rsidRPr="00936483">
              <w:rPr>
                <w:snapToGrid w:val="0"/>
              </w:rPr>
              <w:t>(Anaes.)</w:t>
            </w:r>
          </w:p>
        </w:tc>
        <w:tc>
          <w:tcPr>
            <w:tcW w:w="1120" w:type="dxa"/>
            <w:shd w:val="clear" w:color="auto" w:fill="FFFFFF"/>
          </w:tcPr>
          <w:p w:rsidR="005E3E83" w:rsidRPr="00936483" w:rsidRDefault="002F5FAF" w:rsidP="006719FE">
            <w:pPr>
              <w:pStyle w:val="TableText"/>
              <w:keepLines/>
              <w:jc w:val="right"/>
            </w:pPr>
            <w:r w:rsidRPr="00936483">
              <w:t>$299.25</w:t>
            </w:r>
          </w:p>
        </w:tc>
      </w:tr>
      <w:tr w:rsidR="005E3E83" w:rsidRPr="00936483" w:rsidDel="00A928C1" w:rsidTr="00A42E3E">
        <w:trPr>
          <w:cantSplit/>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31280</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(including keratocanthoma), removal of, from an area of the body not covered by item 31255 or 31265, if:</w:t>
            </w:r>
          </w:p>
          <w:p w:rsidR="005E3E83" w:rsidRPr="00936483" w:rsidRDefault="005E3E83" w:rsidP="006719FE">
            <w:pPr>
              <w:pStyle w:val="TableP1a"/>
              <w:keepLines/>
              <w:rPr>
                <w:snapToGrid w:val="0"/>
              </w:rPr>
            </w:pPr>
            <w:r w:rsidRPr="00936483">
              <w:rPr>
                <w:snapToGrid w:val="0"/>
              </w:rPr>
              <w:tab/>
              <w:t>(a)</w:t>
            </w:r>
            <w:r w:rsidRPr="00936483">
              <w:rPr>
                <w:snapToGrid w:val="0"/>
              </w:rPr>
              <w:tab/>
              <w:t>the carcinoma is not more than 10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by therapeutic surgical excision (other than shave excision) and suture; and</w:t>
            </w:r>
          </w:p>
          <w:p w:rsidR="005E3E83" w:rsidRPr="00936483" w:rsidRDefault="005E3E83" w:rsidP="006719FE">
            <w:pPr>
              <w:pStyle w:val="TableP1a"/>
              <w:keepLines/>
              <w:rPr>
                <w:snapToGrid w:val="0"/>
              </w:rPr>
            </w:pPr>
            <w:r w:rsidRPr="00936483">
              <w:rPr>
                <w:snapToGrid w:val="0"/>
              </w:rPr>
              <w:tab/>
              <w:t>(c)</w:t>
            </w:r>
            <w:r w:rsidRPr="00936483">
              <w:rPr>
                <w:snapToGrid w:val="0"/>
              </w:rPr>
              <w:tab/>
              <w:t>the initial specimen removed is sent for histological examination and malignancy is confirmed</w:t>
            </w:r>
          </w:p>
          <w:p w:rsidR="005E3E83" w:rsidRPr="00936483" w:rsidDel="00A928C1"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2F5FAF" w:rsidP="006719FE">
            <w:pPr>
              <w:pStyle w:val="TableText"/>
              <w:keepLines/>
              <w:jc w:val="right"/>
            </w:pPr>
            <w:r w:rsidRPr="00936483">
              <w:t>$155.85</w:t>
            </w:r>
          </w:p>
        </w:tc>
      </w:tr>
      <w:tr w:rsidR="00FA27C6" w:rsidRPr="00936483" w:rsidDel="00A928C1" w:rsidTr="00FA27C6">
        <w:trPr>
          <w:cantSplit/>
          <w:trHeight w:val="3660"/>
        </w:trPr>
        <w:tc>
          <w:tcPr>
            <w:tcW w:w="786" w:type="dxa"/>
            <w:shd w:val="clear" w:color="auto" w:fill="FFFFFF"/>
          </w:tcPr>
          <w:p w:rsidR="00FA27C6" w:rsidRPr="00936483" w:rsidDel="00A928C1" w:rsidRDefault="00FA27C6" w:rsidP="006719FE">
            <w:pPr>
              <w:pStyle w:val="TableText"/>
              <w:keepLines/>
              <w:ind w:left="-77"/>
              <w:jc w:val="right"/>
              <w:rPr>
                <w:snapToGrid w:val="0"/>
              </w:rPr>
            </w:pPr>
            <w:r w:rsidRPr="00936483">
              <w:rPr>
                <w:snapToGrid w:val="0"/>
              </w:rPr>
              <w:t>31281</w:t>
            </w:r>
          </w:p>
        </w:tc>
        <w:tc>
          <w:tcPr>
            <w:tcW w:w="5585" w:type="dxa"/>
            <w:shd w:val="clear" w:color="auto" w:fill="FFFFFF"/>
          </w:tcPr>
          <w:p w:rsidR="00FA27C6" w:rsidRPr="00936483" w:rsidRDefault="00FA27C6" w:rsidP="006719FE">
            <w:pPr>
              <w:pStyle w:val="TableText"/>
              <w:keepLines/>
              <w:rPr>
                <w:snapToGrid w:val="0"/>
              </w:rPr>
            </w:pPr>
            <w:r w:rsidRPr="00936483">
              <w:rPr>
                <w:snapToGrid w:val="0"/>
              </w:rPr>
              <w:t>Basal cell carcinoma or squamous cell carcinoma, residual, removal of, from an area of the body not covered by item 31255 or 31265, following the removal of a previous basal cell carcinoma or squamous cell carcinoma at that site, if:</w:t>
            </w:r>
          </w:p>
          <w:p w:rsidR="00FA27C6" w:rsidRPr="00936483" w:rsidRDefault="00FA27C6" w:rsidP="006719FE">
            <w:pPr>
              <w:pStyle w:val="TableP1a"/>
              <w:keepLines/>
              <w:rPr>
                <w:snapToGrid w:val="0"/>
              </w:rPr>
            </w:pPr>
            <w:r w:rsidRPr="00936483">
              <w:rPr>
                <w:snapToGrid w:val="0"/>
              </w:rPr>
              <w:tab/>
              <w:t>(a)</w:t>
            </w:r>
            <w:r w:rsidRPr="00936483">
              <w:rPr>
                <w:snapToGrid w:val="0"/>
              </w:rPr>
              <w:tab/>
              <w:t>the previous carcinoma was not more than 10 mm in diameter; and</w:t>
            </w:r>
          </w:p>
          <w:p w:rsidR="00FA27C6" w:rsidRPr="00936483" w:rsidRDefault="00FA27C6" w:rsidP="006719FE">
            <w:pPr>
              <w:pStyle w:val="TableP1a"/>
              <w:keepLines/>
              <w:rPr>
                <w:snapToGrid w:val="0"/>
              </w:rPr>
            </w:pPr>
            <w:r w:rsidRPr="00936483">
              <w:rPr>
                <w:snapToGrid w:val="0"/>
              </w:rPr>
              <w:tab/>
              <w:t>(b)</w:t>
            </w:r>
            <w:r w:rsidRPr="00936483">
              <w:rPr>
                <w:snapToGrid w:val="0"/>
              </w:rPr>
              <w:tab/>
              <w:t>the removal is performed by the practitioner who removed the previous carcinoma; and</w:t>
            </w:r>
          </w:p>
          <w:p w:rsidR="00FA27C6" w:rsidRPr="00936483" w:rsidDel="00A928C1" w:rsidRDefault="00FA27C6" w:rsidP="006719FE">
            <w:pPr>
              <w:pStyle w:val="TableP1a"/>
              <w:keepLines/>
              <w:spacing w:before="60"/>
              <w:rPr>
                <w:snapToGrid w:val="0"/>
              </w:rPr>
            </w:pPr>
            <w:r w:rsidRPr="00936483">
              <w:rPr>
                <w:snapToGrid w:val="0"/>
              </w:rPr>
              <w:tab/>
              <w:t>(c)</w:t>
            </w:r>
            <w:r w:rsidRPr="00936483">
              <w:rPr>
                <w:snapToGrid w:val="0"/>
              </w:rPr>
              <w:tab/>
              <w:t>the removal is by surgical excision (other than shave excision) and suture; and</w:t>
            </w:r>
          </w:p>
          <w:p w:rsidR="00FA27C6" w:rsidRPr="00936483" w:rsidRDefault="00FA27C6"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FA27C6" w:rsidRPr="00936483" w:rsidDel="00A928C1" w:rsidRDefault="00FA27C6" w:rsidP="006719FE">
            <w:pPr>
              <w:pStyle w:val="TableText"/>
              <w:keepLines/>
              <w:rPr>
                <w:snapToGrid w:val="0"/>
              </w:rPr>
            </w:pPr>
            <w:r w:rsidRPr="00936483">
              <w:rPr>
                <w:snapToGrid w:val="0"/>
              </w:rPr>
              <w:t>(Anaes.)</w:t>
            </w:r>
          </w:p>
        </w:tc>
        <w:tc>
          <w:tcPr>
            <w:tcW w:w="1120" w:type="dxa"/>
            <w:shd w:val="clear" w:color="auto" w:fill="FFFFFF"/>
          </w:tcPr>
          <w:p w:rsidR="00FA27C6" w:rsidRPr="00936483" w:rsidRDefault="00FA27C6" w:rsidP="006719FE">
            <w:pPr>
              <w:pStyle w:val="TableText"/>
              <w:keepLines/>
              <w:jc w:val="right"/>
            </w:pPr>
            <w:r w:rsidRPr="00936483">
              <w:t>$156.40</w:t>
            </w:r>
          </w:p>
        </w:tc>
      </w:tr>
      <w:tr w:rsidR="005E3E83" w:rsidRPr="00936483" w:rsidDel="00A928C1" w:rsidTr="00A42E3E">
        <w:trPr>
          <w:cantSplit/>
          <w:trHeight w:val="2340"/>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31282</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residual, removal of, from an area of the body not covered by item 31255 or 31265, following the removal of a previous basal cell carcinoma or squamous cell carcinoma at that site, if:</w:t>
            </w:r>
          </w:p>
          <w:p w:rsidR="005E3E83" w:rsidRPr="00936483" w:rsidRDefault="005E3E83" w:rsidP="006719FE">
            <w:pPr>
              <w:pStyle w:val="TableP1a"/>
              <w:keepLines/>
              <w:rPr>
                <w:snapToGrid w:val="0"/>
              </w:rPr>
            </w:pPr>
            <w:r w:rsidRPr="00936483">
              <w:rPr>
                <w:snapToGrid w:val="0"/>
              </w:rPr>
              <w:tab/>
              <w:t>(a)</w:t>
            </w:r>
            <w:r w:rsidRPr="00936483">
              <w:rPr>
                <w:snapToGrid w:val="0"/>
              </w:rPr>
              <w:tab/>
              <w:t>the previous carcinoma was not more than 10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performed by a practitioner other than the practitioner who removed the previous carcinoma; and</w:t>
            </w:r>
          </w:p>
          <w:p w:rsidR="005E3E83" w:rsidRPr="00936483" w:rsidRDefault="005E3E83"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5E3E83" w:rsidRPr="00936483" w:rsidDel="00A928C1"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2F5FAF" w:rsidP="006719FE">
            <w:pPr>
              <w:pStyle w:val="TableText"/>
              <w:keepLines/>
              <w:jc w:val="right"/>
            </w:pPr>
            <w:r w:rsidRPr="00936483">
              <w:t>$156.40</w:t>
            </w:r>
          </w:p>
        </w:tc>
      </w:tr>
      <w:tr w:rsidR="005E3E83" w:rsidRPr="00936483" w:rsidDel="00A928C1" w:rsidTr="00A42E3E">
        <w:trPr>
          <w:cantSplit/>
          <w:trHeight w:val="1452"/>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31283</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recurrent, removal of, from an area of the body not covered by item 31255 or 31265, following the removal of a previous basal cell carcinoma or squamous cell carcinoma at that site, if:</w:t>
            </w:r>
          </w:p>
          <w:p w:rsidR="005E3E83" w:rsidRPr="00936483" w:rsidDel="00A928C1" w:rsidRDefault="005E3E83" w:rsidP="006719FE">
            <w:pPr>
              <w:pStyle w:val="TableP1a"/>
              <w:keepLines/>
              <w:ind w:right="-43"/>
              <w:rPr>
                <w:snapToGrid w:val="0"/>
              </w:rPr>
            </w:pPr>
            <w:r w:rsidRPr="00936483">
              <w:rPr>
                <w:snapToGrid w:val="0"/>
              </w:rPr>
              <w:tab/>
              <w:t>(a)</w:t>
            </w:r>
            <w:r w:rsidRPr="00936483">
              <w:rPr>
                <w:snapToGrid w:val="0"/>
              </w:rPr>
              <w:tab/>
              <w:t>the carcinoma is not more than 10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$156.40</w:t>
            </w: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the removal is by surgical excision (other than shave excision) and suture; and</w:t>
            </w:r>
          </w:p>
          <w:p w:rsidR="005E3E83" w:rsidRPr="00936483" w:rsidRDefault="005E3E83" w:rsidP="006719FE">
            <w:pPr>
              <w:pStyle w:val="TableP1a"/>
              <w:keepLines/>
              <w:rPr>
                <w:snapToGrid w:val="0"/>
              </w:rPr>
            </w:pPr>
            <w:r w:rsidRPr="00936483">
              <w:rPr>
                <w:snapToGrid w:val="0"/>
              </w:rPr>
              <w:tab/>
              <w:t>(c)</w:t>
            </w:r>
            <w:r w:rsidRPr="00936483">
              <w:rPr>
                <w:snapToGrid w:val="0"/>
              </w:rPr>
              <w:tab/>
              <w:t>the specimen excised is sent for histological examination and malignancy is confirmed</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Height w:val="1380"/>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31285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(including keratocanthoma), removal of, from an area of the body not covered by item 31260 or 31270, if:</w:t>
            </w:r>
          </w:p>
          <w:p w:rsidR="005E3E83" w:rsidRPr="00936483" w:rsidRDefault="005E3E83" w:rsidP="006719FE">
            <w:pPr>
              <w:pStyle w:val="TableP1a"/>
              <w:keepLines/>
              <w:rPr>
                <w:snapToGrid w:val="0"/>
              </w:rPr>
            </w:pPr>
            <w:r w:rsidRPr="00936483">
              <w:rPr>
                <w:snapToGrid w:val="0"/>
              </w:rPr>
              <w:tab/>
              <w:t>(a)</w:t>
            </w:r>
            <w:r w:rsidRPr="00936483">
              <w:rPr>
                <w:snapToGrid w:val="0"/>
              </w:rPr>
              <w:tab/>
              <w:t>the carcinoma is more than 10</w:t>
            </w:r>
            <w:r w:rsidR="007A0200" w:rsidRPr="00936483">
              <w:rPr>
                <w:snapToGrid w:val="0"/>
              </w:rPr>
              <w:t> </w:t>
            </w:r>
            <w:r w:rsidRPr="00936483">
              <w:rPr>
                <w:snapToGrid w:val="0"/>
              </w:rPr>
              <w:t>mm and not more than 20</w:t>
            </w:r>
            <w:r w:rsidR="007A0200" w:rsidRPr="00936483">
              <w:rPr>
                <w:snapToGrid w:val="0"/>
              </w:rPr>
              <w:t> </w:t>
            </w:r>
            <w:r w:rsidRPr="00936483">
              <w:rPr>
                <w:snapToGrid w:val="0"/>
              </w:rPr>
              <w:t>mm in diameter; and</w:t>
            </w:r>
          </w:p>
          <w:p w:rsidR="00A24E89" w:rsidRPr="00936483" w:rsidDel="00A928C1" w:rsidRDefault="00A24E89" w:rsidP="006719FE">
            <w:pPr>
              <w:pStyle w:val="TableP1a"/>
              <w:keepLines/>
              <w:spacing w:before="60"/>
              <w:rPr>
                <w:snapToGrid w:val="0"/>
              </w:rPr>
            </w:pPr>
            <w:r w:rsidRPr="00936483">
              <w:rPr>
                <w:snapToGrid w:val="0"/>
              </w:rPr>
              <w:tab/>
              <w:t>(b)</w:t>
            </w:r>
            <w:r w:rsidRPr="00936483">
              <w:rPr>
                <w:snapToGrid w:val="0"/>
              </w:rPr>
              <w:tab/>
              <w:t>the removal is by therapeutic surgical excision (other than by shave excision) and suture; and</w:t>
            </w:r>
          </w:p>
        </w:tc>
        <w:tc>
          <w:tcPr>
            <w:tcW w:w="1120" w:type="dxa"/>
            <w:shd w:val="clear" w:color="auto" w:fill="FFFFFF"/>
          </w:tcPr>
          <w:p w:rsidR="005E3E83" w:rsidRPr="00936483" w:rsidRDefault="002F5FAF" w:rsidP="006719FE">
            <w:pPr>
              <w:pStyle w:val="TableText"/>
              <w:keepLines/>
              <w:jc w:val="right"/>
            </w:pPr>
            <w:r w:rsidRPr="00936483">
              <w:t>$212.95</w:t>
            </w:r>
          </w:p>
        </w:tc>
      </w:tr>
      <w:tr w:rsidR="005E3E83" w:rsidRPr="00936483" w:rsidDel="00A928C1" w:rsidTr="00A42E3E">
        <w:trPr>
          <w:cantSplit/>
          <w:trHeight w:val="80"/>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(c)</w:t>
            </w:r>
            <w:r w:rsidRPr="00936483">
              <w:rPr>
                <w:snapToGrid w:val="0"/>
              </w:rPr>
              <w:tab/>
              <w:t>the initial specimen removed is sent for histological examination and malignancy is confirmed</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2F5FAF" w:rsidRPr="00936483" w:rsidDel="00A928C1" w:rsidTr="00A42E3E">
        <w:trPr>
          <w:cantSplit/>
        </w:trPr>
        <w:tc>
          <w:tcPr>
            <w:tcW w:w="786" w:type="dxa"/>
            <w:shd w:val="clear" w:color="auto" w:fill="FFFFFF"/>
          </w:tcPr>
          <w:p w:rsidR="002F5FAF" w:rsidRPr="00936483" w:rsidDel="00A928C1" w:rsidRDefault="002F5FAF" w:rsidP="006719FE">
            <w:pPr>
              <w:pStyle w:val="TableText"/>
              <w:keepLines/>
              <w:ind w:left="-77"/>
              <w:jc w:val="right"/>
              <w:rPr>
                <w:snapToGrid w:val="0"/>
              </w:rPr>
            </w:pPr>
            <w:r w:rsidRPr="00936483">
              <w:rPr>
                <w:snapToGrid w:val="0"/>
              </w:rPr>
              <w:t>31286</w:t>
            </w:r>
          </w:p>
        </w:tc>
        <w:tc>
          <w:tcPr>
            <w:tcW w:w="5585" w:type="dxa"/>
            <w:shd w:val="clear" w:color="auto" w:fill="FFFFFF"/>
          </w:tcPr>
          <w:p w:rsidR="002F5FAF" w:rsidRPr="00936483" w:rsidRDefault="002F5FAF" w:rsidP="006719FE">
            <w:pPr>
              <w:pStyle w:val="TableText"/>
              <w:keepLines/>
              <w:rPr>
                <w:snapToGrid w:val="0"/>
              </w:rPr>
            </w:pPr>
            <w:r w:rsidRPr="00936483">
              <w:rPr>
                <w:snapToGrid w:val="0"/>
              </w:rPr>
              <w:t>Basal cell carcinoma or squamous cell carcinoma, residual, removal of, from an area of the body not covered by item 31260 or 31270, following the removal of a previous basal cell carcinoma or squamous cell carcinoma at that site, if:</w:t>
            </w:r>
          </w:p>
          <w:p w:rsidR="002F5FAF" w:rsidRPr="00936483" w:rsidRDefault="002F5FAF" w:rsidP="006719FE">
            <w:pPr>
              <w:pStyle w:val="TableP1a"/>
              <w:keepLines/>
              <w:rPr>
                <w:snapToGrid w:val="0"/>
              </w:rPr>
            </w:pPr>
            <w:r w:rsidRPr="00936483">
              <w:rPr>
                <w:snapToGrid w:val="0"/>
              </w:rPr>
              <w:tab/>
              <w:t>(a)</w:t>
            </w:r>
            <w:r w:rsidRPr="00936483">
              <w:rPr>
                <w:snapToGrid w:val="0"/>
              </w:rPr>
              <w:tab/>
              <w:t>the previous carcinoma was more than 10 mm and not more than 20 mm in diameter; and</w:t>
            </w:r>
          </w:p>
          <w:p w:rsidR="002F5FAF" w:rsidRPr="00936483" w:rsidRDefault="002F5FAF" w:rsidP="006719FE">
            <w:pPr>
              <w:pStyle w:val="TableP1a"/>
              <w:keepLines/>
              <w:rPr>
                <w:snapToGrid w:val="0"/>
              </w:rPr>
            </w:pPr>
            <w:r w:rsidRPr="00936483">
              <w:rPr>
                <w:snapToGrid w:val="0"/>
              </w:rPr>
              <w:tab/>
              <w:t>(b)</w:t>
            </w:r>
            <w:r w:rsidRPr="00936483">
              <w:rPr>
                <w:snapToGrid w:val="0"/>
              </w:rPr>
              <w:tab/>
              <w:t>the removal is performed by the practitioner who removed the previous carcinoma; and</w:t>
            </w:r>
          </w:p>
          <w:p w:rsidR="002F5FAF" w:rsidRPr="00936483" w:rsidRDefault="002F5FAF"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p w:rsidR="002F5FAF" w:rsidRPr="00936483" w:rsidRDefault="002F5FAF"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2F5FAF" w:rsidRPr="00936483" w:rsidDel="00A928C1" w:rsidRDefault="002F5FAF" w:rsidP="006719FE">
            <w:pPr>
              <w:pStyle w:val="TableText"/>
              <w:keepLines/>
              <w:spacing w:before="0"/>
              <w:rPr>
                <w:snapToGrid w:val="0"/>
              </w:rPr>
            </w:pPr>
            <w:r w:rsidRPr="00936483">
              <w:rPr>
                <w:snapToGrid w:val="0"/>
              </w:rPr>
              <w:t>(Anaes.)</w:t>
            </w:r>
          </w:p>
        </w:tc>
        <w:tc>
          <w:tcPr>
            <w:tcW w:w="1120" w:type="dxa"/>
            <w:shd w:val="clear" w:color="auto" w:fill="FFFFFF"/>
          </w:tcPr>
          <w:p w:rsidR="002F5FAF" w:rsidRPr="00936483" w:rsidRDefault="002F5FAF" w:rsidP="006719FE">
            <w:pPr>
              <w:pStyle w:val="TableText"/>
              <w:keepLines/>
              <w:jc w:val="right"/>
            </w:pPr>
            <w:r w:rsidRPr="00936483">
              <w:t>$212.95</w:t>
            </w:r>
          </w:p>
        </w:tc>
      </w:tr>
      <w:tr w:rsidR="002F5FAF" w:rsidRPr="00936483" w:rsidDel="00A928C1" w:rsidTr="00A42E3E">
        <w:trPr>
          <w:cantSplit/>
        </w:trPr>
        <w:tc>
          <w:tcPr>
            <w:tcW w:w="786" w:type="dxa"/>
            <w:shd w:val="clear" w:color="auto" w:fill="FFFFFF"/>
          </w:tcPr>
          <w:p w:rsidR="002F5FAF" w:rsidRPr="00936483" w:rsidDel="00A928C1" w:rsidRDefault="002F5FAF" w:rsidP="006719FE">
            <w:pPr>
              <w:pStyle w:val="TableText"/>
              <w:keepLines/>
              <w:ind w:left="-77"/>
              <w:jc w:val="right"/>
              <w:rPr>
                <w:snapToGrid w:val="0"/>
              </w:rPr>
            </w:pPr>
            <w:r w:rsidRPr="00936483">
              <w:rPr>
                <w:snapToGrid w:val="0"/>
              </w:rPr>
              <w:t>31287</w:t>
            </w:r>
          </w:p>
        </w:tc>
        <w:tc>
          <w:tcPr>
            <w:tcW w:w="5585" w:type="dxa"/>
            <w:shd w:val="clear" w:color="auto" w:fill="FFFFFF"/>
          </w:tcPr>
          <w:p w:rsidR="002F5FAF" w:rsidRPr="00936483" w:rsidRDefault="002F5FAF" w:rsidP="006719FE">
            <w:pPr>
              <w:pStyle w:val="TableText"/>
              <w:keepLines/>
              <w:rPr>
                <w:snapToGrid w:val="0"/>
              </w:rPr>
            </w:pPr>
            <w:r w:rsidRPr="00936483">
              <w:rPr>
                <w:snapToGrid w:val="0"/>
              </w:rPr>
              <w:t>Basal cell carcinoma or squamous cell carcinoma, residual, removal of, from an area of the body not covered by item 31260 or 31270, following the removal of a previous basal cell carcinoma or squamous cell carcinoma at that site, if:</w:t>
            </w:r>
          </w:p>
          <w:p w:rsidR="002F5FAF" w:rsidRPr="00936483" w:rsidDel="00A928C1" w:rsidRDefault="002F5FAF" w:rsidP="006719FE">
            <w:pPr>
              <w:pStyle w:val="TableP1a"/>
              <w:keepLines/>
              <w:rPr>
                <w:snapToGrid w:val="0"/>
              </w:rPr>
            </w:pPr>
            <w:r w:rsidRPr="00936483">
              <w:rPr>
                <w:snapToGrid w:val="0"/>
              </w:rPr>
              <w:tab/>
              <w:t>(a)</w:t>
            </w:r>
            <w:r w:rsidRPr="00936483">
              <w:rPr>
                <w:snapToGrid w:val="0"/>
              </w:rPr>
              <w:tab/>
              <w:t>the previous carcinoma was more than 10 mm and not more than 20 mm in diameter; and</w:t>
            </w:r>
          </w:p>
        </w:tc>
        <w:tc>
          <w:tcPr>
            <w:tcW w:w="1120" w:type="dxa"/>
            <w:shd w:val="clear" w:color="auto" w:fill="FFFFFF"/>
          </w:tcPr>
          <w:p w:rsidR="002F5FAF" w:rsidRPr="00936483" w:rsidRDefault="002F5FAF" w:rsidP="006719FE">
            <w:pPr>
              <w:pStyle w:val="TableText"/>
              <w:keepLines/>
              <w:jc w:val="right"/>
            </w:pPr>
            <w:r w:rsidRPr="00936483">
              <w:t>$212.95</w:t>
            </w: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t>the removal is performed by a practitioner other than the practitioner who removed the previous carcinoma; and</w:t>
            </w:r>
          </w:p>
          <w:p w:rsidR="005E3E83" w:rsidRPr="00936483" w:rsidRDefault="005E3E83"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2F5FAF" w:rsidRPr="00936483" w:rsidDel="00A928C1" w:rsidTr="00A42E3E">
        <w:trPr>
          <w:cantSplit/>
          <w:trHeight w:val="1275"/>
        </w:trPr>
        <w:tc>
          <w:tcPr>
            <w:tcW w:w="786" w:type="dxa"/>
            <w:shd w:val="clear" w:color="auto" w:fill="FFFFFF"/>
          </w:tcPr>
          <w:p w:rsidR="002F5FAF" w:rsidRPr="00936483" w:rsidDel="00A928C1" w:rsidRDefault="002F5FAF" w:rsidP="006719FE">
            <w:pPr>
              <w:pStyle w:val="TableText"/>
              <w:keepLines/>
              <w:ind w:left="-77"/>
              <w:jc w:val="right"/>
              <w:rPr>
                <w:snapToGrid w:val="0"/>
              </w:rPr>
            </w:pPr>
            <w:r w:rsidRPr="00936483">
              <w:rPr>
                <w:snapToGrid w:val="0"/>
              </w:rPr>
              <w:t>31288</w:t>
            </w:r>
          </w:p>
        </w:tc>
        <w:tc>
          <w:tcPr>
            <w:tcW w:w="5585" w:type="dxa"/>
            <w:shd w:val="clear" w:color="auto" w:fill="FFFFFF"/>
          </w:tcPr>
          <w:p w:rsidR="002F5FAF" w:rsidRPr="00936483" w:rsidRDefault="002F5FAF" w:rsidP="006719FE">
            <w:pPr>
              <w:pStyle w:val="TableText"/>
              <w:keepLines/>
              <w:rPr>
                <w:snapToGrid w:val="0"/>
              </w:rPr>
            </w:pPr>
            <w:r w:rsidRPr="00936483">
              <w:rPr>
                <w:snapToGrid w:val="0"/>
              </w:rPr>
              <w:t>Basal cell carcinoma or squamous cell carcinoma, recurrent, removal of, from an area of the body not covered by item 31260 or 31270, following the removal of a previous basal cell carcinoma or squamous cell carcinoma at that site, if:</w:t>
            </w:r>
          </w:p>
          <w:p w:rsidR="002F5FAF" w:rsidRDefault="002F5FAF" w:rsidP="00FA27C6">
            <w:pPr>
              <w:pStyle w:val="TableP1a"/>
              <w:keepLines/>
              <w:rPr>
                <w:snapToGrid w:val="0"/>
              </w:rPr>
            </w:pPr>
            <w:r w:rsidRPr="00936483">
              <w:rPr>
                <w:snapToGrid w:val="0"/>
              </w:rPr>
              <w:tab/>
              <w:t>(a)</w:t>
            </w:r>
            <w:r w:rsidRPr="00936483">
              <w:rPr>
                <w:snapToGrid w:val="0"/>
              </w:rPr>
              <w:tab/>
              <w:t>the carcinoma is more than 10 mm and not m</w:t>
            </w:r>
            <w:r w:rsidR="00FA27C6">
              <w:rPr>
                <w:snapToGrid w:val="0"/>
              </w:rPr>
              <w:t>ore than 20 mm in diameter; and</w:t>
            </w:r>
          </w:p>
          <w:p w:rsidR="00FA27C6" w:rsidRPr="00936483" w:rsidDel="00A928C1" w:rsidRDefault="00FA27C6" w:rsidP="00FA27C6">
            <w:pPr>
              <w:pStyle w:val="TableP1a"/>
              <w:keepLines/>
              <w:rPr>
                <w:snapToGrid w:val="0"/>
              </w:rPr>
            </w:pPr>
            <w:r w:rsidRPr="00936483">
              <w:rPr>
                <w:snapToGrid w:val="0"/>
              </w:rPr>
              <w:tab/>
              <w:t>(b)</w:t>
            </w:r>
            <w:r w:rsidRPr="00936483">
              <w:rPr>
                <w:snapToGrid w:val="0"/>
              </w:rPr>
              <w:tab/>
              <w:t xml:space="preserve">the removal is by surgical excision (other than </w:t>
            </w:r>
            <w:r>
              <w:rPr>
                <w:snapToGrid w:val="0"/>
              </w:rPr>
              <w:t>shave excision) and suture; and</w:t>
            </w:r>
          </w:p>
        </w:tc>
        <w:tc>
          <w:tcPr>
            <w:tcW w:w="1120" w:type="dxa"/>
            <w:shd w:val="clear" w:color="auto" w:fill="FFFFFF"/>
          </w:tcPr>
          <w:p w:rsidR="002F5FAF" w:rsidRPr="00936483" w:rsidRDefault="002F5FAF" w:rsidP="006719FE">
            <w:pPr>
              <w:pStyle w:val="TableText"/>
              <w:keepLines/>
              <w:jc w:val="right"/>
            </w:pPr>
            <w:r w:rsidRPr="00936483">
              <w:t>$212.95</w:t>
            </w:r>
          </w:p>
        </w:tc>
      </w:tr>
      <w:tr w:rsidR="00FA27C6" w:rsidRPr="00936483" w:rsidDel="00A928C1" w:rsidTr="00FA27C6">
        <w:trPr>
          <w:cantSplit/>
          <w:trHeight w:val="106"/>
        </w:trPr>
        <w:tc>
          <w:tcPr>
            <w:tcW w:w="786" w:type="dxa"/>
            <w:shd w:val="clear" w:color="auto" w:fill="FFFFFF"/>
          </w:tcPr>
          <w:p w:rsidR="00FA27C6" w:rsidRPr="00936483" w:rsidRDefault="00FA27C6" w:rsidP="006719FE">
            <w:pPr>
              <w:pStyle w:val="TableText"/>
              <w:keepLines/>
              <w:ind w:left="-77"/>
              <w:jc w:val="right"/>
              <w:rPr>
                <w:snapToGrid w:val="0"/>
              </w:rPr>
            </w:pPr>
          </w:p>
        </w:tc>
        <w:tc>
          <w:tcPr>
            <w:tcW w:w="5585" w:type="dxa"/>
            <w:shd w:val="clear" w:color="auto" w:fill="FFFFFF"/>
          </w:tcPr>
          <w:p w:rsidR="00FA27C6" w:rsidRPr="00936483" w:rsidRDefault="00FA27C6" w:rsidP="00FA27C6">
            <w:pPr>
              <w:pStyle w:val="TableP1a"/>
              <w:keepLines/>
              <w:spacing w:before="60"/>
              <w:rPr>
                <w:snapToGrid w:val="0"/>
              </w:rPr>
            </w:pPr>
            <w:r w:rsidRPr="00936483">
              <w:rPr>
                <w:snapToGrid w:val="0"/>
              </w:rPr>
              <w:tab/>
              <w:t>(c)</w:t>
            </w:r>
            <w:r w:rsidRPr="00936483">
              <w:rPr>
                <w:snapToGrid w:val="0"/>
              </w:rPr>
              <w:tab/>
              <w:t>the specimen excised is sent for histological examination and malignancy is confirmed</w:t>
            </w:r>
          </w:p>
          <w:p w:rsidR="00FA27C6" w:rsidRPr="00936483" w:rsidRDefault="00FA27C6" w:rsidP="00FA27C6">
            <w:pPr>
              <w:pStyle w:val="TableText"/>
              <w:keepLines/>
              <w:rPr>
                <w:snapToGrid w:val="0"/>
              </w:rPr>
            </w:pPr>
            <w:r w:rsidRPr="00936483">
              <w:rPr>
                <w:snapToGrid w:val="0"/>
              </w:rPr>
              <w:t>(Anaes.)</w:t>
            </w:r>
          </w:p>
        </w:tc>
        <w:tc>
          <w:tcPr>
            <w:tcW w:w="1120" w:type="dxa"/>
            <w:shd w:val="clear" w:color="auto" w:fill="FFFFFF"/>
          </w:tcPr>
          <w:p w:rsidR="00FA27C6" w:rsidRPr="00936483" w:rsidRDefault="00FA27C6" w:rsidP="006719FE">
            <w:pPr>
              <w:pStyle w:val="TableText"/>
              <w:keepLines/>
              <w:jc w:val="right"/>
            </w:pPr>
          </w:p>
        </w:tc>
      </w:tr>
      <w:tr w:rsidR="005E3E83" w:rsidRPr="00936483" w:rsidDel="00A928C1" w:rsidTr="00A42E3E">
        <w:trPr>
          <w:cantSplit/>
          <w:trHeight w:val="930"/>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31290</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(including keratocanthoma), removal of, from an area of the body not covered by item 31260 or 31275, if:</w:t>
            </w:r>
          </w:p>
          <w:p w:rsidR="005E3E83" w:rsidRPr="00936483" w:rsidRDefault="005E3E83" w:rsidP="006719FE">
            <w:pPr>
              <w:pStyle w:val="TableP1a"/>
              <w:keepLines/>
              <w:rPr>
                <w:snapToGrid w:val="0"/>
              </w:rPr>
            </w:pPr>
            <w:r w:rsidRPr="00936483">
              <w:rPr>
                <w:snapToGrid w:val="0"/>
              </w:rPr>
              <w:tab/>
              <w:t>(a)</w:t>
            </w:r>
            <w:r w:rsidRPr="00936483">
              <w:rPr>
                <w:snapToGrid w:val="0"/>
              </w:rPr>
              <w:tab/>
              <w:t>the carcinoma is more than 20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by therapeutic surgical excision (other than shave excision) and suture; and</w:t>
            </w:r>
          </w:p>
          <w:p w:rsidR="005E3E83" w:rsidRPr="00936483" w:rsidRDefault="005E3E83" w:rsidP="006719FE">
            <w:pPr>
              <w:pStyle w:val="TableP1a"/>
              <w:keepLines/>
              <w:rPr>
                <w:snapToGrid w:val="0"/>
              </w:rPr>
            </w:pPr>
            <w:r w:rsidRPr="00936483">
              <w:rPr>
                <w:snapToGrid w:val="0"/>
              </w:rPr>
              <w:tab/>
              <w:t>(c)</w:t>
            </w:r>
            <w:r w:rsidRPr="00936483">
              <w:rPr>
                <w:snapToGrid w:val="0"/>
              </w:rPr>
              <w:tab/>
              <w:t>the initial specimen removed is sent for histological examination and malignancy is confirmed</w:t>
            </w:r>
          </w:p>
          <w:p w:rsidR="005E3E83" w:rsidRPr="00936483" w:rsidDel="00A928C1" w:rsidRDefault="005E3E83" w:rsidP="006719FE">
            <w:pPr>
              <w:pStyle w:val="TableText"/>
              <w:keepLines/>
              <w:spacing w:before="0"/>
              <w:rPr>
                <w:snapToGrid w:val="0"/>
              </w:rPr>
            </w:pPr>
            <w:r w:rsidRPr="00936483">
              <w:rPr>
                <w:snapToGrid w:val="0"/>
              </w:rPr>
              <w:t xml:space="preserve">(Anaes.) </w:t>
            </w:r>
          </w:p>
        </w:tc>
        <w:tc>
          <w:tcPr>
            <w:tcW w:w="1120" w:type="dxa"/>
            <w:shd w:val="clear" w:color="auto" w:fill="FFFFFF"/>
          </w:tcPr>
          <w:p w:rsidR="005E3E83" w:rsidRPr="00936483" w:rsidRDefault="002F5FAF" w:rsidP="006719FE">
            <w:pPr>
              <w:pStyle w:val="TableText"/>
              <w:keepLines/>
              <w:jc w:val="right"/>
            </w:pPr>
            <w:r w:rsidRPr="00936483">
              <w:t>$245.90</w:t>
            </w:r>
          </w:p>
        </w:tc>
      </w:tr>
      <w:tr w:rsidR="005E3E83" w:rsidRPr="00936483" w:rsidDel="00A928C1" w:rsidTr="00A42E3E">
        <w:trPr>
          <w:cantSplit/>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31291</w:t>
            </w:r>
          </w:p>
        </w:tc>
        <w:tc>
          <w:tcPr>
            <w:tcW w:w="5585" w:type="dxa"/>
            <w:shd w:val="clear" w:color="auto" w:fill="FFFFFF"/>
          </w:tcPr>
          <w:p w:rsidR="005E3E83" w:rsidRPr="00936483" w:rsidDel="00A928C1" w:rsidRDefault="005E3E83" w:rsidP="006719FE">
            <w:pPr>
              <w:pStyle w:val="TableText"/>
              <w:keepLines/>
              <w:rPr>
                <w:snapToGrid w:val="0"/>
              </w:rPr>
            </w:pPr>
            <w:r w:rsidRPr="00936483">
              <w:rPr>
                <w:snapToGrid w:val="0"/>
              </w:rPr>
              <w:t>Basal cell carcinoma or squamous cell carcinoma, residual, removal of, from an area of the body not covered by item 31260 or 31275, following the removal of a previous basal cell carcinoma or squamous cell carcinoma at that site, if:</w:t>
            </w:r>
          </w:p>
        </w:tc>
        <w:tc>
          <w:tcPr>
            <w:tcW w:w="1120" w:type="dxa"/>
            <w:shd w:val="clear" w:color="auto" w:fill="FFFFFF"/>
          </w:tcPr>
          <w:p w:rsidR="005E3E83" w:rsidRPr="00936483" w:rsidRDefault="002F5FAF" w:rsidP="006719FE">
            <w:pPr>
              <w:pStyle w:val="TableText"/>
              <w:keepLines/>
              <w:jc w:val="right"/>
            </w:pPr>
            <w:r w:rsidRPr="00936483">
              <w:t>$245.90</w:t>
            </w: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(a)</w:t>
            </w:r>
            <w:r w:rsidRPr="00936483">
              <w:rPr>
                <w:snapToGrid w:val="0"/>
              </w:rPr>
              <w:tab/>
              <w:t>the previous carcinoma was more than 20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the removal is performed by the practitioner who removed the previous carcinoma; and</w:t>
            </w:r>
          </w:p>
          <w:p w:rsidR="005E3E83" w:rsidRPr="00936483" w:rsidRDefault="005E3E83" w:rsidP="006719FE">
            <w:pPr>
              <w:pStyle w:val="TableP1a"/>
              <w:keepLines/>
              <w:rPr>
                <w:snapToGrid w:val="0"/>
              </w:rPr>
            </w:pPr>
            <w:r w:rsidRPr="00936483">
              <w:rPr>
                <w:snapToGrid w:val="0"/>
              </w:rPr>
              <w:tab/>
              <w:t>(c)</w:t>
            </w:r>
            <w:r w:rsidRPr="00936483">
              <w:rPr>
                <w:snapToGrid w:val="0"/>
              </w:rPr>
              <w:tab/>
              <w:t>the removal is by surgical excision (other than shave excision) and suture; and</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(d)</w:t>
            </w:r>
            <w:r w:rsidRPr="00936483">
              <w:rPr>
                <w:snapToGrid w:val="0"/>
              </w:rPr>
              <w:tab/>
              <w:t>the specimen excised is sent for histological examination</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Del="00A928C1" w:rsidTr="00A42E3E">
        <w:trPr>
          <w:cantSplit/>
          <w:trHeight w:val="1575"/>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31292</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residual, removal of, from an area of the body not covered by item 31260 or 31275, following the removal of a previous basal cell carcinoma or squamous cell carcinoma at that site, if:</w:t>
            </w:r>
          </w:p>
          <w:p w:rsidR="005E3E83" w:rsidRDefault="005E3E83" w:rsidP="00FA27C6">
            <w:pPr>
              <w:pStyle w:val="TableP1a"/>
              <w:keepLines/>
              <w:rPr>
                <w:snapToGrid w:val="0"/>
              </w:rPr>
            </w:pPr>
            <w:r w:rsidRPr="00936483">
              <w:rPr>
                <w:snapToGrid w:val="0"/>
              </w:rPr>
              <w:tab/>
              <w:t>(a)</w:t>
            </w:r>
            <w:r w:rsidRPr="00936483">
              <w:rPr>
                <w:snapToGrid w:val="0"/>
              </w:rPr>
              <w:tab/>
              <w:t>the previous carcinoma was more than 20</w:t>
            </w:r>
            <w:r w:rsidR="007A0200" w:rsidRPr="00936483">
              <w:rPr>
                <w:snapToGrid w:val="0"/>
              </w:rPr>
              <w:t> </w:t>
            </w:r>
            <w:r w:rsidR="00FA27C6">
              <w:rPr>
                <w:snapToGrid w:val="0"/>
              </w:rPr>
              <w:t>mm in diameter; and</w:t>
            </w:r>
          </w:p>
          <w:p w:rsidR="00FA27C6" w:rsidRPr="00936483" w:rsidDel="00A928C1" w:rsidRDefault="00FA27C6" w:rsidP="00FA27C6">
            <w:pPr>
              <w:pStyle w:val="TableP1a"/>
              <w:keepLines/>
              <w:rPr>
                <w:snapToGrid w:val="0"/>
              </w:rPr>
            </w:pPr>
            <w:r w:rsidRPr="00936483">
              <w:rPr>
                <w:snapToGrid w:val="0"/>
              </w:rPr>
              <w:tab/>
              <w:t>(b)</w:t>
            </w:r>
            <w:r w:rsidRPr="00936483">
              <w:rPr>
                <w:snapToGrid w:val="0"/>
              </w:rPr>
              <w:tab/>
              <w:t>the removal is performed by a practitioner other than the practitioner who removed</w:t>
            </w:r>
            <w:r>
              <w:rPr>
                <w:snapToGrid w:val="0"/>
              </w:rPr>
              <w:t xml:space="preserve"> the previous carcinoma; and</w:t>
            </w:r>
          </w:p>
        </w:tc>
        <w:tc>
          <w:tcPr>
            <w:tcW w:w="1120" w:type="dxa"/>
            <w:shd w:val="clear" w:color="auto" w:fill="FFFFFF"/>
          </w:tcPr>
          <w:p w:rsidR="005E3E83" w:rsidRPr="00936483" w:rsidRDefault="002F5FAF" w:rsidP="006719FE">
            <w:pPr>
              <w:pStyle w:val="TableText"/>
              <w:keepLines/>
              <w:jc w:val="right"/>
            </w:pPr>
            <w:r w:rsidRPr="00936483">
              <w:t>$245.90</w:t>
            </w:r>
          </w:p>
        </w:tc>
      </w:tr>
      <w:tr w:rsidR="00FA27C6" w:rsidRPr="00936483" w:rsidDel="00A928C1" w:rsidTr="00FA27C6">
        <w:trPr>
          <w:cantSplit/>
          <w:trHeight w:val="106"/>
        </w:trPr>
        <w:tc>
          <w:tcPr>
            <w:tcW w:w="786" w:type="dxa"/>
            <w:shd w:val="clear" w:color="auto" w:fill="FFFFFF"/>
          </w:tcPr>
          <w:p w:rsidR="00FA27C6" w:rsidRPr="00936483" w:rsidRDefault="00FA27C6" w:rsidP="006719FE">
            <w:pPr>
              <w:pStyle w:val="TableText"/>
              <w:keepLines/>
              <w:ind w:left="-77"/>
              <w:jc w:val="right"/>
              <w:rPr>
                <w:snapToGrid w:val="0"/>
              </w:rPr>
            </w:pPr>
          </w:p>
        </w:tc>
        <w:tc>
          <w:tcPr>
            <w:tcW w:w="5585" w:type="dxa"/>
            <w:shd w:val="clear" w:color="auto" w:fill="FFFFFF"/>
          </w:tcPr>
          <w:p w:rsidR="00FA27C6" w:rsidRPr="00936483" w:rsidRDefault="00FA27C6" w:rsidP="00FA27C6">
            <w:pPr>
              <w:pStyle w:val="TableP1a"/>
              <w:keepLines/>
              <w:spacing w:before="60"/>
              <w:rPr>
                <w:snapToGrid w:val="0"/>
              </w:rPr>
            </w:pPr>
            <w:r w:rsidRPr="00936483">
              <w:rPr>
                <w:snapToGrid w:val="0"/>
              </w:rPr>
              <w:tab/>
              <w:t>(c)</w:t>
            </w:r>
            <w:r w:rsidRPr="00936483">
              <w:rPr>
                <w:snapToGrid w:val="0"/>
              </w:rPr>
              <w:tab/>
              <w:t>the removal is by surgical excision (other than shave excision) and suture; and</w:t>
            </w:r>
          </w:p>
          <w:p w:rsidR="00FA27C6" w:rsidRPr="00936483" w:rsidRDefault="00FA27C6" w:rsidP="00FA27C6">
            <w:pPr>
              <w:pStyle w:val="TableP1a"/>
              <w:keepLines/>
              <w:rPr>
                <w:snapToGrid w:val="0"/>
              </w:rPr>
            </w:pPr>
            <w:r w:rsidRPr="00936483">
              <w:rPr>
                <w:snapToGrid w:val="0"/>
              </w:rPr>
              <w:tab/>
              <w:t>(d)</w:t>
            </w:r>
            <w:r w:rsidRPr="00936483">
              <w:rPr>
                <w:snapToGrid w:val="0"/>
              </w:rPr>
              <w:tab/>
              <w:t>the specimen excised is sent for histological examination</w:t>
            </w:r>
          </w:p>
          <w:p w:rsidR="00FA27C6" w:rsidRPr="00936483" w:rsidRDefault="00FA27C6" w:rsidP="00FA27C6">
            <w:pPr>
              <w:pStyle w:val="TableText"/>
              <w:keepLines/>
              <w:rPr>
                <w:snapToGrid w:val="0"/>
              </w:rPr>
            </w:pPr>
            <w:r w:rsidRPr="00936483">
              <w:rPr>
                <w:snapToGrid w:val="0"/>
              </w:rPr>
              <w:t>(Anaes.)</w:t>
            </w:r>
          </w:p>
        </w:tc>
        <w:tc>
          <w:tcPr>
            <w:tcW w:w="1120" w:type="dxa"/>
            <w:shd w:val="clear" w:color="auto" w:fill="FFFFFF"/>
          </w:tcPr>
          <w:p w:rsidR="00FA27C6" w:rsidRPr="00936483" w:rsidRDefault="00FA27C6" w:rsidP="006719FE">
            <w:pPr>
              <w:pStyle w:val="TableText"/>
              <w:keepLines/>
              <w:jc w:val="right"/>
            </w:pPr>
          </w:p>
        </w:tc>
      </w:tr>
      <w:tr w:rsidR="00A24E89" w:rsidRPr="00936483" w:rsidDel="00A928C1" w:rsidTr="00A42E3E">
        <w:trPr>
          <w:cantSplit/>
          <w:trHeight w:val="3060"/>
        </w:trPr>
        <w:tc>
          <w:tcPr>
            <w:tcW w:w="786" w:type="dxa"/>
            <w:shd w:val="clear" w:color="auto" w:fill="FFFFFF"/>
          </w:tcPr>
          <w:p w:rsidR="00A24E89" w:rsidRPr="00936483" w:rsidDel="00A928C1" w:rsidRDefault="00A24E89" w:rsidP="006719FE">
            <w:pPr>
              <w:pStyle w:val="TableText"/>
              <w:keepLines/>
              <w:ind w:left="-77"/>
              <w:jc w:val="right"/>
              <w:rPr>
                <w:snapToGrid w:val="0"/>
              </w:rPr>
            </w:pPr>
            <w:r w:rsidRPr="00936483">
              <w:rPr>
                <w:snapToGrid w:val="0"/>
              </w:rPr>
              <w:t>31293</w:t>
            </w:r>
          </w:p>
        </w:tc>
        <w:tc>
          <w:tcPr>
            <w:tcW w:w="5585" w:type="dxa"/>
            <w:shd w:val="clear" w:color="auto" w:fill="FFFFFF"/>
          </w:tcPr>
          <w:p w:rsidR="00A24E89" w:rsidRPr="00936483" w:rsidRDefault="00A24E89" w:rsidP="006719FE">
            <w:pPr>
              <w:pStyle w:val="TableText"/>
              <w:keepLines/>
              <w:rPr>
                <w:snapToGrid w:val="0"/>
              </w:rPr>
            </w:pPr>
            <w:r w:rsidRPr="00936483">
              <w:rPr>
                <w:snapToGrid w:val="0"/>
              </w:rPr>
              <w:t>Basal cell carcinoma or squamous cell carcinoma, recurrent, removal of, from an area of the body not covered by item 31260 or 31275, following the removal of a previous basal cell carcinoma or squamous cell carcinoma at that site, if:</w:t>
            </w:r>
          </w:p>
          <w:p w:rsidR="00A24E89" w:rsidRPr="00936483" w:rsidDel="00A928C1" w:rsidRDefault="00A24E89" w:rsidP="006719FE">
            <w:pPr>
              <w:pStyle w:val="TableP1a"/>
              <w:keepLines/>
              <w:rPr>
                <w:snapToGrid w:val="0"/>
              </w:rPr>
            </w:pPr>
            <w:r w:rsidRPr="00936483">
              <w:rPr>
                <w:snapToGrid w:val="0"/>
              </w:rPr>
              <w:tab/>
              <w:t>(a)</w:t>
            </w:r>
            <w:r w:rsidRPr="00936483">
              <w:rPr>
                <w:snapToGrid w:val="0"/>
              </w:rPr>
              <w:tab/>
              <w:t>the carcinoma is more than 20 mm in diameter; and</w:t>
            </w:r>
          </w:p>
          <w:p w:rsidR="00A24E89" w:rsidRPr="00936483" w:rsidRDefault="00A24E89" w:rsidP="006719FE">
            <w:pPr>
              <w:pStyle w:val="TableP1a"/>
              <w:keepLines/>
              <w:rPr>
                <w:snapToGrid w:val="0"/>
              </w:rPr>
            </w:pPr>
            <w:r w:rsidRPr="00936483">
              <w:rPr>
                <w:snapToGrid w:val="0"/>
              </w:rPr>
              <w:tab/>
              <w:t>(b)</w:t>
            </w:r>
            <w:r w:rsidRPr="00936483">
              <w:rPr>
                <w:snapToGrid w:val="0"/>
              </w:rPr>
              <w:tab/>
              <w:t>the removal is by surgical excision (other than shave excision) and suture; and</w:t>
            </w:r>
          </w:p>
          <w:p w:rsidR="00A24E89" w:rsidRPr="00936483" w:rsidRDefault="00A24E89" w:rsidP="006719FE">
            <w:pPr>
              <w:pStyle w:val="TableP1a"/>
              <w:keepLines/>
              <w:rPr>
                <w:snapToGrid w:val="0"/>
              </w:rPr>
            </w:pPr>
            <w:r w:rsidRPr="00936483">
              <w:rPr>
                <w:snapToGrid w:val="0"/>
              </w:rPr>
              <w:tab/>
              <w:t>(c)</w:t>
            </w:r>
            <w:r w:rsidRPr="00936483">
              <w:rPr>
                <w:snapToGrid w:val="0"/>
              </w:rPr>
              <w:tab/>
              <w:t>the specimen excised is sent for histological examination and malignancy is confirmed</w:t>
            </w:r>
          </w:p>
          <w:p w:rsidR="00A24E89" w:rsidRPr="00936483" w:rsidDel="00A928C1" w:rsidRDefault="00A24E89" w:rsidP="006719FE">
            <w:pPr>
              <w:pStyle w:val="TableText"/>
              <w:keepLines/>
              <w:rPr>
                <w:snapToGrid w:val="0"/>
              </w:rPr>
            </w:pPr>
            <w:r w:rsidRPr="00936483">
              <w:rPr>
                <w:snapToGrid w:val="0"/>
              </w:rPr>
              <w:t>(Anaes.)</w:t>
            </w:r>
          </w:p>
        </w:tc>
        <w:tc>
          <w:tcPr>
            <w:tcW w:w="1120" w:type="dxa"/>
            <w:shd w:val="clear" w:color="auto" w:fill="FFFFFF"/>
          </w:tcPr>
          <w:p w:rsidR="00A24E89" w:rsidRPr="00936483" w:rsidRDefault="00A24E89" w:rsidP="006719FE">
            <w:pPr>
              <w:pStyle w:val="TableText"/>
              <w:keepLines/>
              <w:jc w:val="right"/>
            </w:pPr>
            <w:r w:rsidRPr="00936483">
              <w:t>$245.90</w:t>
            </w:r>
          </w:p>
        </w:tc>
      </w:tr>
      <w:tr w:rsidR="005E3E83" w:rsidRPr="00936483" w:rsidDel="00A928C1" w:rsidTr="00A42E3E">
        <w:trPr>
          <w:cantSplit/>
          <w:trHeight w:val="2220"/>
        </w:trPr>
        <w:tc>
          <w:tcPr>
            <w:tcW w:w="786" w:type="dxa"/>
            <w:shd w:val="clear" w:color="auto" w:fill="FFFFFF"/>
          </w:tcPr>
          <w:p w:rsidR="005E3E83" w:rsidRPr="00936483" w:rsidDel="00A928C1" w:rsidRDefault="005E3E83" w:rsidP="006719FE">
            <w:pPr>
              <w:pStyle w:val="TableText"/>
              <w:keepLines/>
              <w:ind w:left="-77"/>
              <w:jc w:val="right"/>
              <w:rPr>
                <w:snapToGrid w:val="0"/>
              </w:rPr>
            </w:pPr>
            <w:r w:rsidRPr="00936483">
              <w:rPr>
                <w:snapToGrid w:val="0"/>
              </w:rPr>
              <w:t>31295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Basal cell carcinoma or squamous cell carcinoma, recurrent, removal of, from the head or neck (anterior to the sternomastoid muscles), following the removal of a previous basal cell carcinoma or squamous cell carcinoma at that site, if:</w:t>
            </w:r>
          </w:p>
          <w:p w:rsidR="005E3E83" w:rsidRPr="00936483" w:rsidDel="00A928C1" w:rsidRDefault="005E3E83" w:rsidP="006719FE">
            <w:pPr>
              <w:pStyle w:val="TableP1a"/>
              <w:keepLines/>
              <w:rPr>
                <w:snapToGrid w:val="0"/>
              </w:rPr>
            </w:pPr>
            <w:r w:rsidRPr="00936483">
              <w:rPr>
                <w:snapToGrid w:val="0"/>
              </w:rPr>
              <w:tab/>
              <w:t>(a)</w:t>
            </w:r>
            <w:r w:rsidRPr="00936483">
              <w:rPr>
                <w:snapToGrid w:val="0"/>
              </w:rPr>
              <w:tab/>
              <w:t>the previous carcinoma was treated by previous surgery, serial cautery and curettage, radiotherapy or 2</w:t>
            </w:r>
            <w:r w:rsidR="007A0200" w:rsidRPr="00936483">
              <w:rPr>
                <w:snapToGrid w:val="0"/>
              </w:rPr>
              <w:t> </w:t>
            </w:r>
            <w:r w:rsidRPr="00936483">
              <w:rPr>
                <w:snapToGrid w:val="0"/>
              </w:rPr>
              <w:t>prolonged freeze and thaw cycles of liquid nitrogen therapy; and</w:t>
            </w:r>
          </w:p>
        </w:tc>
        <w:tc>
          <w:tcPr>
            <w:tcW w:w="1120" w:type="dxa"/>
            <w:shd w:val="clear" w:color="auto" w:fill="FFFFFF"/>
          </w:tcPr>
          <w:p w:rsidR="005E3E83" w:rsidRPr="00936483" w:rsidRDefault="002F5FAF" w:rsidP="006719FE">
            <w:pPr>
              <w:pStyle w:val="TableText"/>
              <w:keepLines/>
              <w:jc w:val="right"/>
            </w:pPr>
            <w:r w:rsidRPr="00936483">
              <w:t>$292.85</w:t>
            </w:r>
          </w:p>
        </w:tc>
      </w:tr>
      <w:tr w:rsidR="00A24E89" w:rsidRPr="00936483" w:rsidDel="00A928C1" w:rsidTr="00A42E3E">
        <w:trPr>
          <w:cantSplit/>
          <w:trHeight w:val="2640"/>
        </w:trPr>
        <w:tc>
          <w:tcPr>
            <w:tcW w:w="786" w:type="dxa"/>
            <w:shd w:val="clear" w:color="auto" w:fill="FFFFFF"/>
          </w:tcPr>
          <w:p w:rsidR="00A24E89" w:rsidRPr="00936483" w:rsidRDefault="00A24E89" w:rsidP="006719FE">
            <w:pPr>
              <w:pStyle w:val="TableText"/>
              <w:keepLines/>
              <w:ind w:left="-77"/>
              <w:jc w:val="right"/>
              <w:rPr>
                <w:snapToGrid w:val="0"/>
              </w:rPr>
            </w:pPr>
          </w:p>
        </w:tc>
        <w:tc>
          <w:tcPr>
            <w:tcW w:w="5585" w:type="dxa"/>
            <w:shd w:val="clear" w:color="auto" w:fill="FFFFFF"/>
          </w:tcPr>
          <w:p w:rsidR="00A24E89" w:rsidRPr="00936483" w:rsidRDefault="00A24E89" w:rsidP="006719FE">
            <w:pPr>
              <w:pStyle w:val="TableP1a"/>
              <w:keepLines/>
              <w:rPr>
                <w:snapToGrid w:val="0"/>
              </w:rPr>
            </w:pPr>
            <w:r w:rsidRPr="00936483">
              <w:rPr>
                <w:snapToGrid w:val="0"/>
              </w:rPr>
              <w:tab/>
              <w:t>(b)</w:t>
            </w:r>
            <w:r w:rsidRPr="00936483">
              <w:rPr>
                <w:snapToGrid w:val="0"/>
              </w:rPr>
              <w:tab/>
              <w:t>the removal is performed by:</w:t>
            </w:r>
          </w:p>
          <w:p w:rsidR="00A24E89" w:rsidRPr="00936483" w:rsidRDefault="00A24E89" w:rsidP="006719FE">
            <w:pPr>
              <w:pStyle w:val="TableP2i"/>
              <w:keepLines/>
              <w:ind w:right="-98"/>
              <w:rPr>
                <w:snapToGrid w:val="0"/>
              </w:rPr>
            </w:pPr>
            <w:r w:rsidRPr="00936483">
              <w:rPr>
                <w:snapToGrid w:val="0"/>
              </w:rPr>
              <w:tab/>
              <w:t>(i)</w:t>
            </w:r>
            <w:r w:rsidRPr="00936483">
              <w:rPr>
                <w:snapToGrid w:val="0"/>
              </w:rPr>
              <w:tab/>
              <w:t>a specialist in the practice of his or her specialty; or</w:t>
            </w:r>
          </w:p>
          <w:p w:rsidR="00A24E89" w:rsidRPr="00936483" w:rsidRDefault="00A24E89" w:rsidP="006719FE">
            <w:pPr>
              <w:pStyle w:val="TableP2i"/>
              <w:keepLines/>
              <w:rPr>
                <w:snapToGrid w:val="0"/>
              </w:rPr>
            </w:pPr>
            <w:r w:rsidRPr="00936483">
              <w:rPr>
                <w:snapToGrid w:val="0"/>
              </w:rPr>
              <w:tab/>
              <w:t>(ii)</w:t>
            </w:r>
            <w:r w:rsidRPr="00936483">
              <w:rPr>
                <w:snapToGrid w:val="0"/>
              </w:rPr>
              <w:tab/>
              <w:t>a practitioner other than the practitioner who removed the previous carcinoma; and</w:t>
            </w:r>
          </w:p>
          <w:p w:rsidR="00A24E89" w:rsidRPr="00936483" w:rsidRDefault="00A24E89" w:rsidP="006719FE">
            <w:pPr>
              <w:pStyle w:val="TableP1a"/>
              <w:keepLines/>
              <w:spacing w:before="60"/>
              <w:rPr>
                <w:snapToGrid w:val="0"/>
              </w:rPr>
            </w:pPr>
            <w:r w:rsidRPr="00936483">
              <w:rPr>
                <w:snapToGrid w:val="0"/>
              </w:rPr>
              <w:tab/>
              <w:t>(c)</w:t>
            </w:r>
            <w:r w:rsidRPr="00936483">
              <w:rPr>
                <w:snapToGrid w:val="0"/>
              </w:rPr>
              <w:tab/>
              <w:t>the removal is by surgical excision and suture; and</w:t>
            </w:r>
          </w:p>
          <w:p w:rsidR="00A24E89" w:rsidRPr="00936483" w:rsidRDefault="00A24E89" w:rsidP="006719FE">
            <w:pPr>
              <w:pStyle w:val="TableP1a"/>
              <w:keepLines/>
              <w:rPr>
                <w:snapToGrid w:val="0"/>
              </w:rPr>
            </w:pPr>
            <w:r w:rsidRPr="00936483">
              <w:rPr>
                <w:snapToGrid w:val="0"/>
              </w:rPr>
              <w:tab/>
              <w:t>(d)</w:t>
            </w:r>
            <w:r w:rsidRPr="00936483">
              <w:rPr>
                <w:snapToGrid w:val="0"/>
              </w:rPr>
              <w:tab/>
              <w:t>the specimen excised is sent for histological examination and malignancy is confirmed</w:t>
            </w:r>
          </w:p>
          <w:p w:rsidR="00A24E89" w:rsidRPr="00936483" w:rsidRDefault="00A24E89" w:rsidP="006719FE">
            <w:pPr>
              <w:pStyle w:val="TableText"/>
              <w:keepLines/>
              <w:rPr>
                <w:snapToGrid w:val="0"/>
              </w:rPr>
            </w:pPr>
            <w:r w:rsidRPr="00936483">
              <w:t>(</w:t>
            </w:r>
            <w:r w:rsidRPr="00936483">
              <w:rPr>
                <w:snapToGrid w:val="0"/>
              </w:rPr>
              <w:t>Anaes</w:t>
            </w:r>
            <w:r w:rsidRPr="00936483">
              <w:t>.)</w:t>
            </w:r>
          </w:p>
        </w:tc>
        <w:tc>
          <w:tcPr>
            <w:tcW w:w="1120" w:type="dxa"/>
            <w:shd w:val="clear" w:color="auto" w:fill="FFFFFF"/>
          </w:tcPr>
          <w:p w:rsidR="00A24E89" w:rsidRPr="00936483" w:rsidRDefault="00A24E89" w:rsidP="006719FE">
            <w:pPr>
              <w:pStyle w:val="TableText"/>
              <w:keepLines/>
              <w:jc w:val="right"/>
            </w:pPr>
          </w:p>
        </w:tc>
      </w:tr>
      <w:tr w:rsidR="005E3E83" w:rsidRPr="00936483" w:rsidDel="00A928C1" w:rsidTr="00A42E3E">
        <w:trPr>
          <w:cantSplit/>
          <w:trHeight w:val="1230"/>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31300</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Malignant melanoma, appendageal carcinoma, malignant fibrous tumour of skin, merkel cell carcinoma of skin or Hutchinson’s melanotic freckle, removal of, from nose, eyelid, lip, ear, digit or genitalia, and suture, if:</w:t>
            </w:r>
          </w:p>
          <w:p w:rsidR="005E3E83" w:rsidRPr="00936483" w:rsidRDefault="005E3E83" w:rsidP="006719FE">
            <w:pPr>
              <w:pStyle w:val="TableP1a"/>
              <w:keepLines/>
              <w:rPr>
                <w:snapToGrid w:val="0"/>
              </w:rPr>
            </w:pPr>
            <w:r w:rsidRPr="00936483">
              <w:rPr>
                <w:snapToGrid w:val="0"/>
              </w:rPr>
              <w:tab/>
              <w:t>(a)</w:t>
            </w:r>
            <w:r w:rsidRPr="00936483">
              <w:rPr>
                <w:snapToGrid w:val="0"/>
              </w:rPr>
              <w:tab/>
              <w:t>the tumour size is not more than 10</w:t>
            </w:r>
            <w:r w:rsidR="007A0200" w:rsidRPr="00936483">
              <w:rPr>
                <w:snapToGrid w:val="0"/>
              </w:rPr>
              <w:t> </w:t>
            </w:r>
            <w:r w:rsidRPr="00936483">
              <w:rPr>
                <w:snapToGrid w:val="0"/>
              </w:rPr>
              <w:t>mm in diameter; and</w:t>
            </w:r>
          </w:p>
          <w:p w:rsidR="005E3E83" w:rsidRPr="00936483" w:rsidRDefault="005E3E83" w:rsidP="006719FE">
            <w:pPr>
              <w:pStyle w:val="TableP1a"/>
              <w:keepLines/>
            </w:pPr>
            <w:r w:rsidRPr="00936483">
              <w:rPr>
                <w:snapToGrid w:val="0"/>
              </w:rPr>
              <w:tab/>
              <w:t>(b)</w:t>
            </w:r>
            <w:r w:rsidRPr="00936483">
              <w:rPr>
                <w:snapToGrid w:val="0"/>
              </w:rPr>
              <w:tab/>
              <w:t xml:space="preserve">the removal is by definitive surgical excision </w:t>
            </w:r>
            <w:r w:rsidRPr="00936483">
              <w:t xml:space="preserve">(with an adequate margin and as a result, no further surgery is indicated at the site of </w:t>
            </w:r>
            <w:r w:rsidRPr="00936483">
              <w:rPr>
                <w:szCs w:val="22"/>
              </w:rPr>
              <w:t>excision)</w:t>
            </w:r>
            <w:r w:rsidRPr="00936483">
              <w:t>; and</w:t>
            </w:r>
          </w:p>
          <w:p w:rsidR="005E3E83" w:rsidRPr="00936483" w:rsidRDefault="005E3E83" w:rsidP="006719FE">
            <w:pPr>
              <w:pStyle w:val="TableP1a"/>
              <w:keepLines/>
              <w:rPr>
                <w:snapToGrid w:val="0"/>
              </w:rPr>
            </w:pPr>
            <w:r w:rsidRPr="00936483">
              <w:tab/>
              <w:t>(c)</w:t>
            </w:r>
            <w:r w:rsidRPr="00936483">
              <w:tab/>
              <w:t>the specimen excised is sent for histological examination and</w:t>
            </w:r>
            <w:r w:rsidRPr="00936483">
              <w:rPr>
                <w:snapToGrid w:val="0"/>
              </w:rPr>
              <w:t xml:space="preserve"> malignancy is confirmed</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2F5FAF" w:rsidP="006719FE">
            <w:pPr>
              <w:pStyle w:val="TableText"/>
              <w:keepLines/>
              <w:jc w:val="right"/>
            </w:pPr>
            <w:r w:rsidRPr="00936483">
              <w:t>$319.90</w:t>
            </w:r>
          </w:p>
        </w:tc>
      </w:tr>
      <w:tr w:rsidR="00A24E89" w:rsidRPr="00936483" w:rsidDel="00A928C1" w:rsidTr="00A42E3E">
        <w:trPr>
          <w:cantSplit/>
          <w:trHeight w:val="3240"/>
        </w:trPr>
        <w:tc>
          <w:tcPr>
            <w:tcW w:w="786" w:type="dxa"/>
            <w:shd w:val="clear" w:color="auto" w:fill="FFFFFF"/>
          </w:tcPr>
          <w:p w:rsidR="00A24E89" w:rsidRPr="00936483" w:rsidRDefault="00A24E89" w:rsidP="006719FE">
            <w:pPr>
              <w:pStyle w:val="TableText"/>
              <w:keepLines/>
              <w:ind w:left="-77"/>
              <w:jc w:val="right"/>
              <w:rPr>
                <w:snapToGrid w:val="0"/>
              </w:rPr>
            </w:pPr>
            <w:r w:rsidRPr="00936483">
              <w:rPr>
                <w:snapToGrid w:val="0"/>
              </w:rPr>
              <w:t>31305</w:t>
            </w:r>
          </w:p>
        </w:tc>
        <w:tc>
          <w:tcPr>
            <w:tcW w:w="5585" w:type="dxa"/>
            <w:shd w:val="clear" w:color="auto" w:fill="FFFFFF"/>
          </w:tcPr>
          <w:p w:rsidR="00A24E89" w:rsidRPr="00936483" w:rsidRDefault="00A24E89" w:rsidP="006719FE">
            <w:pPr>
              <w:pStyle w:val="TableText"/>
              <w:keepLines/>
              <w:rPr>
                <w:snapToGrid w:val="0"/>
              </w:rPr>
            </w:pPr>
            <w:r w:rsidRPr="00936483">
              <w:rPr>
                <w:snapToGrid w:val="0"/>
              </w:rPr>
              <w:t>Malignant melanoma, appendageal carcinoma, malignant fibrous tumour of skin, merkel cell carcinoma of skin or Hutchinson’s melanotic freckle</w:t>
            </w:r>
            <w:r w:rsidRPr="00936483">
              <w:rPr>
                <w:snapToGrid w:val="0"/>
              </w:rPr>
              <w:noBreakHyphen/>
              <w:t>removal from nose, eyelid, lip, ear, digit or genitalia, tumour size more than 10 mm in diameter,</w:t>
            </w:r>
            <w:r w:rsidRPr="00936483">
              <w:t xml:space="preserve"> </w:t>
            </w:r>
            <w:r w:rsidRPr="00936483">
              <w:rPr>
                <w:snapToGrid w:val="0"/>
              </w:rPr>
              <w:t xml:space="preserve">and </w:t>
            </w:r>
            <w:r w:rsidRPr="00936483">
              <w:t xml:space="preserve">suture, </w:t>
            </w:r>
            <w:r w:rsidRPr="00936483">
              <w:rPr>
                <w:snapToGrid w:val="0"/>
              </w:rPr>
              <w:t>if:</w:t>
            </w:r>
          </w:p>
          <w:p w:rsidR="00A24E89" w:rsidRPr="00936483" w:rsidRDefault="00A24E89" w:rsidP="006719FE">
            <w:pPr>
              <w:pStyle w:val="TableP1a"/>
              <w:keepLines/>
            </w:pPr>
            <w:r w:rsidRPr="00936483">
              <w:rPr>
                <w:snapToGrid w:val="0"/>
              </w:rPr>
              <w:tab/>
              <w:t>(a)</w:t>
            </w:r>
            <w:r w:rsidRPr="00936483">
              <w:rPr>
                <w:snapToGrid w:val="0"/>
              </w:rPr>
              <w:tab/>
              <w:t xml:space="preserve">removal is by definitive surgical excision </w:t>
            </w:r>
            <w:r w:rsidRPr="00936483">
              <w:t xml:space="preserve">(with an adequate margin and as a result, no further surgery is indicated at the site of </w:t>
            </w:r>
            <w:r w:rsidRPr="00936483">
              <w:rPr>
                <w:szCs w:val="22"/>
              </w:rPr>
              <w:t>excision);</w:t>
            </w:r>
            <w:r w:rsidRPr="00936483">
              <w:t xml:space="preserve"> and</w:t>
            </w:r>
          </w:p>
          <w:p w:rsidR="00A24E89" w:rsidRPr="00936483" w:rsidRDefault="00A24E89" w:rsidP="006719FE">
            <w:pPr>
              <w:pStyle w:val="TableP1a"/>
              <w:keepLines/>
              <w:rPr>
                <w:snapToGrid w:val="0"/>
              </w:rPr>
            </w:pPr>
            <w:r w:rsidRPr="00936483">
              <w:tab/>
              <w:t>(b)</w:t>
            </w:r>
            <w:r w:rsidRPr="00936483">
              <w:tab/>
              <w:t>the specimen excised is sent for histological examination and</w:t>
            </w:r>
            <w:r w:rsidRPr="00936483">
              <w:rPr>
                <w:snapToGrid w:val="0"/>
              </w:rPr>
              <w:t xml:space="preserve"> confirmation of malignancy has been obtained</w:t>
            </w:r>
          </w:p>
          <w:p w:rsidR="00A24E89" w:rsidRPr="00936483" w:rsidRDefault="00A24E89" w:rsidP="006719FE">
            <w:pPr>
              <w:pStyle w:val="TableText"/>
              <w:keepLines/>
              <w:rPr>
                <w:snapToGrid w:val="0"/>
              </w:rPr>
            </w:pPr>
            <w:r w:rsidRPr="00936483">
              <w:rPr>
                <w:snapToGrid w:val="0"/>
              </w:rPr>
              <w:t>(Anaes.)</w:t>
            </w:r>
          </w:p>
        </w:tc>
        <w:tc>
          <w:tcPr>
            <w:tcW w:w="1120" w:type="dxa"/>
            <w:shd w:val="clear" w:color="auto" w:fill="FFFFFF"/>
          </w:tcPr>
          <w:p w:rsidR="00A24E89" w:rsidRPr="00936483" w:rsidRDefault="00A24E89" w:rsidP="006719FE">
            <w:pPr>
              <w:pStyle w:val="TableText"/>
              <w:keepLines/>
              <w:jc w:val="right"/>
            </w:pPr>
            <w:r w:rsidRPr="00936483">
              <w:t>$393.50</w:t>
            </w:r>
          </w:p>
        </w:tc>
      </w:tr>
      <w:tr w:rsidR="005E3E83" w:rsidRPr="00936483" w:rsidTr="00A42E3E">
        <w:trPr>
          <w:cantSplit/>
          <w:trHeight w:val="1245"/>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31310</w:t>
            </w:r>
          </w:p>
        </w:tc>
        <w:tc>
          <w:tcPr>
            <w:tcW w:w="5585" w:type="dxa"/>
            <w:shd w:val="clear" w:color="auto" w:fill="FFFFFF"/>
          </w:tcPr>
          <w:p w:rsidR="005E3E83" w:rsidRPr="00936483" w:rsidRDefault="005E3E83" w:rsidP="00FA27C6">
            <w:pPr>
              <w:pStyle w:val="TableText"/>
              <w:keepLines/>
              <w:spacing w:after="50"/>
              <w:rPr>
                <w:snapToGrid w:val="0"/>
              </w:rPr>
            </w:pPr>
            <w:r w:rsidRPr="00936483">
              <w:rPr>
                <w:snapToGrid w:val="0"/>
              </w:rPr>
              <w:t>Malignant melanoma, appendageal carcinoma, malignant fibrous tumour of skin, merkel cell carcinoma of skin or Hutchinson’s melanotic freckle, removal of, from face, neck (anterior to sternomastoid muscles) or lower leg (mid calf to ankle), and suture, if:</w:t>
            </w:r>
          </w:p>
          <w:p w:rsidR="005E3E83" w:rsidRPr="00936483" w:rsidRDefault="005E3E83" w:rsidP="00FA27C6">
            <w:pPr>
              <w:pStyle w:val="TableP1a"/>
              <w:keepLines/>
              <w:spacing w:after="50"/>
              <w:rPr>
                <w:snapToGrid w:val="0"/>
              </w:rPr>
            </w:pPr>
            <w:r w:rsidRPr="00936483">
              <w:rPr>
                <w:snapToGrid w:val="0"/>
              </w:rPr>
              <w:tab/>
              <w:t>(a)</w:t>
            </w:r>
            <w:r w:rsidRPr="00936483">
              <w:rPr>
                <w:snapToGrid w:val="0"/>
              </w:rPr>
              <w:tab/>
              <w:t>the tumour size is not more than 10</w:t>
            </w:r>
            <w:r w:rsidR="007A0200" w:rsidRPr="00936483">
              <w:rPr>
                <w:snapToGrid w:val="0"/>
              </w:rPr>
              <w:t> </w:t>
            </w:r>
            <w:r w:rsidRPr="00936483">
              <w:rPr>
                <w:snapToGrid w:val="0"/>
              </w:rPr>
              <w:t>mm in diameter; and</w:t>
            </w:r>
          </w:p>
        </w:tc>
        <w:tc>
          <w:tcPr>
            <w:tcW w:w="1120" w:type="dxa"/>
            <w:shd w:val="clear" w:color="auto" w:fill="FFFFFF"/>
          </w:tcPr>
          <w:p w:rsidR="005E3E83" w:rsidRPr="00936483" w:rsidRDefault="002F5FAF" w:rsidP="006719FE">
            <w:pPr>
              <w:pStyle w:val="TableText"/>
              <w:keepLines/>
              <w:jc w:val="right"/>
            </w:pPr>
            <w:r w:rsidRPr="00936483">
              <w:t>$278.65</w:t>
            </w:r>
          </w:p>
        </w:tc>
      </w:tr>
      <w:tr w:rsidR="005E3E83" w:rsidRPr="00936483" w:rsidTr="00A42E3E">
        <w:trPr>
          <w:cantSplit/>
          <w:trHeight w:val="375"/>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FA27C6">
            <w:pPr>
              <w:pStyle w:val="TableP1a"/>
              <w:keepLines/>
              <w:spacing w:before="60" w:after="50"/>
            </w:pPr>
            <w:r w:rsidRPr="00936483">
              <w:rPr>
                <w:snapToGrid w:val="0"/>
              </w:rPr>
              <w:tab/>
              <w:t>(b)</w:t>
            </w:r>
            <w:r w:rsidRPr="00936483">
              <w:rPr>
                <w:snapToGrid w:val="0"/>
              </w:rPr>
              <w:tab/>
              <w:t xml:space="preserve">the removal is by definitive surgical excision </w:t>
            </w:r>
            <w:r w:rsidRPr="00936483">
              <w:t xml:space="preserve">(with an adequate margin and as a result, no further surgery is indicated at the site of </w:t>
            </w:r>
            <w:r w:rsidRPr="00936483">
              <w:rPr>
                <w:szCs w:val="22"/>
              </w:rPr>
              <w:t>excision)</w:t>
            </w:r>
            <w:r w:rsidRPr="00936483">
              <w:t>; and</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Height w:val="337"/>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FA27C6">
            <w:pPr>
              <w:pStyle w:val="TableP1a"/>
              <w:keepLines/>
              <w:spacing w:after="50"/>
              <w:rPr>
                <w:snapToGrid w:val="0"/>
              </w:rPr>
            </w:pPr>
            <w:r w:rsidRPr="00936483">
              <w:tab/>
              <w:t>(c)</w:t>
            </w:r>
            <w:r w:rsidRPr="00936483">
              <w:tab/>
              <w:t>the specimen excised is sent for histological examination and</w:t>
            </w:r>
            <w:r w:rsidRPr="00936483">
              <w:rPr>
                <w:snapToGrid w:val="0"/>
              </w:rPr>
              <w:t xml:space="preserve"> malignancy is confirmed</w:t>
            </w:r>
          </w:p>
          <w:p w:rsidR="005E3E83" w:rsidRPr="00936483" w:rsidRDefault="005E3E83" w:rsidP="00FA27C6">
            <w:pPr>
              <w:pStyle w:val="TableText"/>
              <w:keepLines/>
              <w:spacing w:before="0" w:after="5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31315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Malignant melanoma, appendageal carcinoma, malignant fibrous tumour of skin, merkel cell carcinoma of skin or Hutchinson’s melanotic freckle, removal of, from face, neck (anterior to sternomastoid muscles) or lower leg (mid calf to ankle), and suture, if:</w:t>
            </w:r>
          </w:p>
          <w:p w:rsidR="005E3E83" w:rsidRPr="00936483" w:rsidRDefault="005E3E83" w:rsidP="006719FE">
            <w:pPr>
              <w:pStyle w:val="TableP1a"/>
              <w:keepLines/>
              <w:rPr>
                <w:snapToGrid w:val="0"/>
              </w:rPr>
            </w:pPr>
            <w:r w:rsidRPr="00936483">
              <w:rPr>
                <w:snapToGrid w:val="0"/>
              </w:rPr>
              <w:tab/>
              <w:t>(a)</w:t>
            </w:r>
            <w:r w:rsidRPr="00936483">
              <w:rPr>
                <w:snapToGrid w:val="0"/>
              </w:rPr>
              <w:tab/>
              <w:t>the tumour size is more than 10</w:t>
            </w:r>
            <w:r w:rsidR="007A0200" w:rsidRPr="00936483">
              <w:rPr>
                <w:snapToGrid w:val="0"/>
              </w:rPr>
              <w:t> </w:t>
            </w:r>
            <w:r w:rsidRPr="00936483">
              <w:rPr>
                <w:snapToGrid w:val="0"/>
              </w:rPr>
              <w:t>mm but not more than 20</w:t>
            </w:r>
            <w:r w:rsidR="007A0200" w:rsidRPr="00936483">
              <w:rPr>
                <w:snapToGrid w:val="0"/>
              </w:rPr>
              <w:t> </w:t>
            </w:r>
            <w:r w:rsidRPr="00936483">
              <w:rPr>
                <w:snapToGrid w:val="0"/>
              </w:rPr>
              <w:t>mm in diameter; and</w:t>
            </w:r>
          </w:p>
          <w:p w:rsidR="005E3E83" w:rsidRPr="00936483" w:rsidRDefault="005E3E83" w:rsidP="006719FE">
            <w:pPr>
              <w:pStyle w:val="TableP1a"/>
              <w:keepLines/>
            </w:pPr>
            <w:r w:rsidRPr="00936483">
              <w:rPr>
                <w:snapToGrid w:val="0"/>
              </w:rPr>
              <w:tab/>
              <w:t>(b)</w:t>
            </w:r>
            <w:r w:rsidRPr="00936483">
              <w:rPr>
                <w:snapToGrid w:val="0"/>
              </w:rPr>
              <w:tab/>
              <w:t xml:space="preserve">the removal is by definitive surgical excision </w:t>
            </w:r>
            <w:r w:rsidRPr="00936483">
              <w:t xml:space="preserve">(with an adequate margin and as a result, no further surgery is indicated at the site of </w:t>
            </w:r>
            <w:r w:rsidRPr="00936483">
              <w:rPr>
                <w:szCs w:val="22"/>
              </w:rPr>
              <w:t>excision)</w:t>
            </w:r>
            <w:r w:rsidRPr="00936483">
              <w:t>; and</w:t>
            </w:r>
          </w:p>
          <w:p w:rsidR="005E3E83" w:rsidRPr="00936483" w:rsidRDefault="005E3E83" w:rsidP="006719FE">
            <w:pPr>
              <w:pStyle w:val="TableP1a"/>
              <w:keepLines/>
              <w:rPr>
                <w:snapToGrid w:val="0"/>
              </w:rPr>
            </w:pPr>
            <w:r w:rsidRPr="00936483">
              <w:tab/>
              <w:t>(c)</w:t>
            </w:r>
            <w:r w:rsidRPr="00936483">
              <w:tab/>
              <w:t>the specimen excised is sent for histological examination and</w:t>
            </w:r>
            <w:r w:rsidRPr="00936483">
              <w:rPr>
                <w:snapToGrid w:val="0"/>
              </w:rPr>
              <w:t xml:space="preserve"> malignancy is confirmed</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2F5FAF" w:rsidP="006719FE">
            <w:pPr>
              <w:pStyle w:val="TableText"/>
              <w:keepLines/>
              <w:jc w:val="right"/>
            </w:pPr>
            <w:r w:rsidRPr="00936483">
              <w:t>$352.50</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31320</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Malignant melanoma, appendageal carcinoma, malignant fibrous tumour of skin, merkel cell carcinoma of skin or Hutchinson’s melanotic freckle, removal of, from face, neck (anterior to sternomastoid muscles) or lower leg (mid calf to ankle), and suture, if:</w:t>
            </w:r>
          </w:p>
        </w:tc>
        <w:tc>
          <w:tcPr>
            <w:tcW w:w="1120" w:type="dxa"/>
            <w:shd w:val="clear" w:color="auto" w:fill="FFFFFF"/>
          </w:tcPr>
          <w:p w:rsidR="005E3E83" w:rsidRPr="00936483" w:rsidRDefault="002F5FAF" w:rsidP="006719FE">
            <w:pPr>
              <w:pStyle w:val="TableText"/>
              <w:keepLines/>
              <w:jc w:val="right"/>
            </w:pPr>
            <w:r w:rsidRPr="00936483">
              <w:t>$393.50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p>
        </w:tc>
        <w:tc>
          <w:tcPr>
            <w:tcW w:w="5585" w:type="dxa"/>
            <w:shd w:val="clear" w:color="auto" w:fill="FFFFFF"/>
          </w:tcPr>
          <w:p w:rsidR="00476E34" w:rsidRPr="00936483" w:rsidRDefault="00476E34" w:rsidP="006719FE">
            <w:pPr>
              <w:pStyle w:val="TableP1a"/>
              <w:keepLines/>
              <w:rPr>
                <w:snapToGrid w:val="0"/>
              </w:rPr>
            </w:pPr>
            <w:r w:rsidRPr="00936483">
              <w:rPr>
                <w:snapToGrid w:val="0"/>
              </w:rPr>
              <w:tab/>
              <w:t>(a)</w:t>
            </w:r>
            <w:r w:rsidRPr="00936483">
              <w:rPr>
                <w:snapToGrid w:val="0"/>
              </w:rPr>
              <w:tab/>
              <w:t>the tumour size is more than 20 mm in diameter; and</w:t>
            </w:r>
          </w:p>
        </w:tc>
        <w:tc>
          <w:tcPr>
            <w:tcW w:w="1120" w:type="dxa"/>
            <w:shd w:val="clear" w:color="auto" w:fill="FFFFFF"/>
          </w:tcPr>
          <w:p w:rsidR="00476E34" w:rsidRPr="00936483" w:rsidRDefault="00476E34" w:rsidP="006719FE">
            <w:pPr>
              <w:pStyle w:val="TableText"/>
              <w:keepLines/>
              <w:jc w:val="right"/>
            </w:pP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p>
        </w:tc>
        <w:tc>
          <w:tcPr>
            <w:tcW w:w="5585" w:type="dxa"/>
            <w:shd w:val="clear" w:color="auto" w:fill="FFFFFF"/>
          </w:tcPr>
          <w:p w:rsidR="00476E34" w:rsidRPr="00936483" w:rsidRDefault="00476E34" w:rsidP="006719FE">
            <w:pPr>
              <w:pStyle w:val="TableP1a"/>
              <w:keepLines/>
            </w:pPr>
            <w:r w:rsidRPr="00936483">
              <w:rPr>
                <w:snapToGrid w:val="0"/>
              </w:rPr>
              <w:tab/>
              <w:t>(b)</w:t>
            </w:r>
            <w:r w:rsidRPr="00936483">
              <w:rPr>
                <w:snapToGrid w:val="0"/>
              </w:rPr>
              <w:tab/>
              <w:t xml:space="preserve">the removal is by definitive surgical excision </w:t>
            </w:r>
            <w:r w:rsidRPr="00936483">
              <w:t xml:space="preserve">(with an adequate margin and as a result, no further surgery is indicated at the site of </w:t>
            </w:r>
            <w:r w:rsidRPr="00936483">
              <w:rPr>
                <w:szCs w:val="22"/>
              </w:rPr>
              <w:t>excision)</w:t>
            </w:r>
            <w:r w:rsidRPr="00936483">
              <w:t>; and</w:t>
            </w:r>
          </w:p>
        </w:tc>
        <w:tc>
          <w:tcPr>
            <w:tcW w:w="1120" w:type="dxa"/>
            <w:shd w:val="clear" w:color="auto" w:fill="FFFFFF"/>
          </w:tcPr>
          <w:p w:rsidR="00476E34" w:rsidRPr="00936483" w:rsidRDefault="00476E34"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tab/>
              <w:t>(c)</w:t>
            </w:r>
            <w:r w:rsidRPr="00936483">
              <w:tab/>
              <w:t>the specimen excised is sent for histological examination and</w:t>
            </w:r>
            <w:r w:rsidRPr="00936483">
              <w:rPr>
                <w:snapToGrid w:val="0"/>
              </w:rPr>
              <w:t xml:space="preserve"> malignancy is confirmed</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Height w:val="1680"/>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31325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Malignant melanoma, appendageal carcinoma, malignant fibrous tumour of skin, merkel cell carcinoma of skin or Hutchinson’s melanotic freckle, removal of, from an area of the body not covered by items 31300 and</w:t>
            </w:r>
            <w:r w:rsidR="007A0200" w:rsidRPr="00936483">
              <w:rPr>
                <w:snapToGrid w:val="0"/>
              </w:rPr>
              <w:t> </w:t>
            </w:r>
            <w:r w:rsidRPr="00936483">
              <w:rPr>
                <w:snapToGrid w:val="0"/>
              </w:rPr>
              <w:t>31310, and suture, if:</w:t>
            </w:r>
          </w:p>
          <w:p w:rsidR="005E3E83" w:rsidRDefault="005E3E83" w:rsidP="006719FE">
            <w:pPr>
              <w:pStyle w:val="TableP1a"/>
              <w:keepLines/>
              <w:rPr>
                <w:snapToGrid w:val="0"/>
              </w:rPr>
            </w:pPr>
            <w:r w:rsidRPr="00936483">
              <w:rPr>
                <w:snapToGrid w:val="0"/>
              </w:rPr>
              <w:tab/>
              <w:t>(a)</w:t>
            </w:r>
            <w:r w:rsidRPr="00936483">
              <w:rPr>
                <w:snapToGrid w:val="0"/>
              </w:rPr>
              <w:tab/>
              <w:t>the tumour size is not more than 10</w:t>
            </w:r>
            <w:r w:rsidR="007A0200" w:rsidRPr="00936483">
              <w:rPr>
                <w:snapToGrid w:val="0"/>
              </w:rPr>
              <w:t> </w:t>
            </w:r>
            <w:r w:rsidRPr="00936483">
              <w:rPr>
                <w:snapToGrid w:val="0"/>
              </w:rPr>
              <w:t>mm in diameter; and</w:t>
            </w:r>
          </w:p>
          <w:p w:rsidR="00FA27C6" w:rsidRPr="00FA27C6" w:rsidRDefault="00FA27C6" w:rsidP="006719FE">
            <w:pPr>
              <w:pStyle w:val="TableP1a"/>
              <w:keepLines/>
            </w:pPr>
            <w:r w:rsidRPr="00936483">
              <w:rPr>
                <w:snapToGrid w:val="0"/>
              </w:rPr>
              <w:tab/>
              <w:t>(b)</w:t>
            </w:r>
            <w:r w:rsidRPr="00936483">
              <w:rPr>
                <w:snapToGrid w:val="0"/>
              </w:rPr>
              <w:tab/>
              <w:t xml:space="preserve">the removal is by definitive surgical excision </w:t>
            </w:r>
            <w:r w:rsidRPr="00936483">
              <w:t xml:space="preserve">(with an adequate margin and as a result, no further surgery is indicated at the site of </w:t>
            </w:r>
            <w:r w:rsidRPr="00936483">
              <w:rPr>
                <w:szCs w:val="22"/>
              </w:rPr>
              <w:t>excision)</w:t>
            </w:r>
            <w:r>
              <w:t>; and</w:t>
            </w:r>
          </w:p>
        </w:tc>
        <w:tc>
          <w:tcPr>
            <w:tcW w:w="1120" w:type="dxa"/>
            <w:shd w:val="clear" w:color="auto" w:fill="FFFFFF"/>
          </w:tcPr>
          <w:p w:rsidR="005E3E83" w:rsidRPr="00936483" w:rsidRDefault="00476E34" w:rsidP="006719FE">
            <w:pPr>
              <w:pStyle w:val="TableText"/>
              <w:keepLines/>
              <w:jc w:val="right"/>
            </w:pPr>
            <w:r w:rsidRPr="00936483">
              <w:t>$270.55</w:t>
            </w:r>
          </w:p>
        </w:tc>
      </w:tr>
      <w:tr w:rsidR="005E3E83" w:rsidRPr="00936483" w:rsidTr="00FA27C6">
        <w:trPr>
          <w:cantSplit/>
          <w:trHeight w:val="106"/>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tab/>
              <w:t>(c)</w:t>
            </w:r>
            <w:r w:rsidRPr="00936483">
              <w:tab/>
              <w:t>the specimen excised is sent for histological examination and</w:t>
            </w:r>
            <w:r w:rsidRPr="00936483">
              <w:rPr>
                <w:snapToGrid w:val="0"/>
              </w:rPr>
              <w:t xml:space="preserve"> malignancy is confirmed</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31330</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Malignant melanoma, appendageal carcinoma, malignant fibrous tumour of skin, merkel cell carcinoma of skin or Hutchinson’s melanotic freckle, removal of, from an area of the body not covered by items 31305 and</w:t>
            </w:r>
            <w:r w:rsidR="007A0200" w:rsidRPr="00936483">
              <w:rPr>
                <w:snapToGrid w:val="0"/>
              </w:rPr>
              <w:t> </w:t>
            </w:r>
            <w:r w:rsidRPr="00936483">
              <w:rPr>
                <w:snapToGrid w:val="0"/>
              </w:rPr>
              <w:t>31310, and suture, if:</w:t>
            </w:r>
          </w:p>
          <w:p w:rsidR="005E3E83" w:rsidRPr="00936483" w:rsidRDefault="005E3E83" w:rsidP="006719FE">
            <w:pPr>
              <w:pStyle w:val="TableP1a"/>
              <w:keepLines/>
              <w:rPr>
                <w:snapToGrid w:val="0"/>
              </w:rPr>
            </w:pPr>
            <w:r w:rsidRPr="00936483">
              <w:rPr>
                <w:snapToGrid w:val="0"/>
              </w:rPr>
              <w:tab/>
              <w:t>(a)</w:t>
            </w:r>
            <w:r w:rsidRPr="00936483">
              <w:rPr>
                <w:snapToGrid w:val="0"/>
              </w:rPr>
              <w:tab/>
              <w:t>the tumour size is more than 10</w:t>
            </w:r>
            <w:r w:rsidR="007A0200" w:rsidRPr="00936483">
              <w:rPr>
                <w:snapToGrid w:val="0"/>
              </w:rPr>
              <w:t> </w:t>
            </w:r>
            <w:r w:rsidRPr="00936483">
              <w:rPr>
                <w:snapToGrid w:val="0"/>
              </w:rPr>
              <w:t>mm but not more than 20</w:t>
            </w:r>
            <w:r w:rsidR="007A0200" w:rsidRPr="00936483">
              <w:rPr>
                <w:snapToGrid w:val="0"/>
              </w:rPr>
              <w:t> </w:t>
            </w:r>
            <w:r w:rsidRPr="00936483">
              <w:rPr>
                <w:snapToGrid w:val="0"/>
              </w:rPr>
              <w:t>mm in diameter; and</w:t>
            </w:r>
          </w:p>
          <w:p w:rsidR="005E3E83" w:rsidRPr="00936483" w:rsidRDefault="005E3E83" w:rsidP="006719FE">
            <w:pPr>
              <w:pStyle w:val="TableP1a"/>
              <w:keepLines/>
              <w:rPr>
                <w:b/>
                <w:snapToGrid w:val="0"/>
              </w:rPr>
            </w:pPr>
            <w:r w:rsidRPr="00936483">
              <w:rPr>
                <w:snapToGrid w:val="0"/>
              </w:rPr>
              <w:tab/>
              <w:t>(b)</w:t>
            </w:r>
            <w:r w:rsidRPr="00936483">
              <w:rPr>
                <w:snapToGrid w:val="0"/>
              </w:rPr>
              <w:tab/>
              <w:t xml:space="preserve">the removal is by definitive surgical excision </w:t>
            </w:r>
            <w:r w:rsidRPr="00936483">
              <w:t xml:space="preserve">(with an adequate margin and as a result, no further surgery is indicated at the site of </w:t>
            </w:r>
            <w:r w:rsidRPr="00936483">
              <w:rPr>
                <w:szCs w:val="22"/>
              </w:rPr>
              <w:t>excision)</w:t>
            </w:r>
            <w:r w:rsidRPr="00936483">
              <w:t>; and</w:t>
            </w:r>
          </w:p>
        </w:tc>
        <w:tc>
          <w:tcPr>
            <w:tcW w:w="1120" w:type="dxa"/>
            <w:shd w:val="clear" w:color="auto" w:fill="FFFFFF"/>
          </w:tcPr>
          <w:p w:rsidR="005E3E83" w:rsidRPr="00936483" w:rsidRDefault="00476E34" w:rsidP="006719FE">
            <w:pPr>
              <w:pStyle w:val="TableText"/>
              <w:keepLines/>
              <w:jc w:val="right"/>
            </w:pPr>
            <w:r w:rsidRPr="00936483">
              <w:t>$319.90</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tab/>
              <w:t>(c)</w:t>
            </w:r>
            <w:r w:rsidRPr="00936483">
              <w:tab/>
              <w:t>the specimen excised is sent for histological examination and</w:t>
            </w:r>
            <w:r w:rsidRPr="00936483">
              <w:rPr>
                <w:snapToGrid w:val="0"/>
              </w:rPr>
              <w:t xml:space="preserve"> malignancy is confirmed</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31335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Malignant melanoma, appendageal carcinoma, malignant fibrous tumour of skin, merkel cell carcinoma of skin or Hutchinson’s melanotic freckle</w:t>
            </w:r>
            <w:r w:rsidRPr="00936483">
              <w:rPr>
                <w:snapToGrid w:val="0"/>
              </w:rPr>
              <w:noBreakHyphen/>
              <w:t>removal from</w:t>
            </w:r>
            <w:r w:rsidR="007A0200" w:rsidRPr="00936483">
              <w:rPr>
                <w:snapToGrid w:val="0"/>
              </w:rPr>
              <w:t> </w:t>
            </w:r>
            <w:r w:rsidRPr="00936483">
              <w:rPr>
                <w:snapToGrid w:val="0"/>
              </w:rPr>
              <w:t>areas of the body not covered by items 31305 and</w:t>
            </w:r>
            <w:r w:rsidR="007A0200" w:rsidRPr="00936483">
              <w:rPr>
                <w:snapToGrid w:val="0"/>
              </w:rPr>
              <w:t> </w:t>
            </w:r>
            <w:r w:rsidRPr="00936483">
              <w:rPr>
                <w:snapToGrid w:val="0"/>
              </w:rPr>
              <w:t>31320</w:t>
            </w:r>
            <w:r w:rsidRPr="00936483">
              <w:t xml:space="preserve">, </w:t>
            </w:r>
            <w:r w:rsidRPr="00936483">
              <w:rPr>
                <w:snapToGrid w:val="0"/>
              </w:rPr>
              <w:t xml:space="preserve">and </w:t>
            </w:r>
            <w:r w:rsidRPr="00936483">
              <w:t xml:space="preserve">suture, </w:t>
            </w:r>
            <w:r w:rsidRPr="00936483">
              <w:rPr>
                <w:snapToGrid w:val="0"/>
              </w:rPr>
              <w:t>if:</w:t>
            </w:r>
          </w:p>
          <w:p w:rsidR="005E3E83" w:rsidRPr="00936483" w:rsidRDefault="005E3E83" w:rsidP="006719FE">
            <w:pPr>
              <w:pStyle w:val="TableP1a"/>
              <w:keepLines/>
              <w:rPr>
                <w:snapToGrid w:val="0"/>
              </w:rPr>
            </w:pPr>
            <w:r w:rsidRPr="00936483">
              <w:rPr>
                <w:snapToGrid w:val="0"/>
              </w:rPr>
              <w:tab/>
              <w:t>(a)</w:t>
            </w:r>
            <w:r w:rsidRPr="00936483">
              <w:rPr>
                <w:snapToGrid w:val="0"/>
              </w:rPr>
              <w:tab/>
              <w:t>the tumour size more than 20</w:t>
            </w:r>
            <w:r w:rsidR="007A0200" w:rsidRPr="00936483">
              <w:rPr>
                <w:snapToGrid w:val="0"/>
              </w:rPr>
              <w:t> </w:t>
            </w:r>
            <w:r w:rsidRPr="00936483">
              <w:rPr>
                <w:snapToGrid w:val="0"/>
              </w:rPr>
              <w:t>mm in diameter; and</w:t>
            </w:r>
          </w:p>
          <w:p w:rsidR="005E3E83" w:rsidRPr="00936483" w:rsidRDefault="005E3E83" w:rsidP="006719FE">
            <w:pPr>
              <w:pStyle w:val="TableP1a"/>
              <w:keepLines/>
              <w:rPr>
                <w:snapToGrid w:val="0"/>
              </w:rPr>
            </w:pPr>
            <w:r w:rsidRPr="00936483">
              <w:rPr>
                <w:snapToGrid w:val="0"/>
              </w:rPr>
              <w:tab/>
              <w:t>(b)</w:t>
            </w:r>
            <w:r w:rsidRPr="00936483">
              <w:rPr>
                <w:snapToGrid w:val="0"/>
              </w:rPr>
              <w:tab/>
              <w:t xml:space="preserve">removal is by definitive surgical excision </w:t>
            </w:r>
            <w:r w:rsidRPr="00936483">
              <w:t xml:space="preserve">(with an adequate margin and as a result, no further surgery is indicated at the site of </w:t>
            </w:r>
            <w:r w:rsidRPr="00936483">
              <w:rPr>
                <w:szCs w:val="22"/>
              </w:rPr>
              <w:t xml:space="preserve">excision); </w:t>
            </w:r>
            <w:r w:rsidRPr="00936483">
              <w:t>and</w:t>
            </w:r>
          </w:p>
        </w:tc>
        <w:tc>
          <w:tcPr>
            <w:tcW w:w="1120" w:type="dxa"/>
            <w:shd w:val="clear" w:color="auto" w:fill="FFFFFF"/>
          </w:tcPr>
          <w:p w:rsidR="005E3E83" w:rsidRPr="00936483" w:rsidRDefault="00476E34" w:rsidP="006719FE">
            <w:pPr>
              <w:pStyle w:val="TableText"/>
              <w:keepLines/>
              <w:jc w:val="right"/>
            </w:pPr>
            <w:r w:rsidRPr="00936483">
              <w:t>$369.00</w:t>
            </w: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spacing w:before="60"/>
              <w:rPr>
                <w:snapToGrid w:val="0"/>
              </w:rPr>
            </w:pPr>
            <w:r w:rsidRPr="00936483">
              <w:tab/>
              <w:t>(c)</w:t>
            </w:r>
            <w:r w:rsidRPr="00936483">
              <w:tab/>
              <w:t>the specimen excised is sent for histological examination and</w:t>
            </w:r>
            <w:r w:rsidRPr="00936483">
              <w:rPr>
                <w:snapToGrid w:val="0"/>
              </w:rPr>
              <w:t xml:space="preserve"> confirmation of malignancy has been obtained</w:t>
            </w:r>
          </w:p>
          <w:p w:rsidR="005E3E83" w:rsidRPr="00936483" w:rsidRDefault="005E3E83" w:rsidP="006719FE">
            <w:pPr>
              <w:pStyle w:val="TableText"/>
              <w:keepLines/>
              <w:spacing w:before="0"/>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Height w:val="1125"/>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31340</w:t>
            </w:r>
          </w:p>
        </w:tc>
        <w:tc>
          <w:tcPr>
            <w:tcW w:w="5585" w:type="dxa"/>
            <w:shd w:val="clear" w:color="auto" w:fill="FFFFFF"/>
          </w:tcPr>
          <w:p w:rsidR="005E3E83" w:rsidRPr="00936483" w:rsidRDefault="005E3E83" w:rsidP="006719FE">
            <w:pPr>
              <w:pStyle w:val="TableText"/>
              <w:keepLines/>
            </w:pPr>
            <w:r w:rsidRPr="00936483">
              <w:rPr>
                <w:snapToGrid w:val="0"/>
              </w:rPr>
              <w:t xml:space="preserve">Muscle, bone or cartilage, excision of </w:t>
            </w:r>
            <w:r w:rsidR="00344318" w:rsidRPr="00936483">
              <w:rPr>
                <w:snapToGrid w:val="0"/>
              </w:rPr>
              <w:t xml:space="preserve">one </w:t>
            </w:r>
            <w:r w:rsidRPr="00936483">
              <w:rPr>
                <w:snapToGrid w:val="0"/>
              </w:rPr>
              <w:t xml:space="preserve">or more of, if clinically indicated, </w:t>
            </w:r>
            <w:r w:rsidRPr="00936483">
              <w:t>and if:</w:t>
            </w:r>
          </w:p>
          <w:p w:rsidR="005E3E83" w:rsidRPr="00936483" w:rsidRDefault="005E3E83" w:rsidP="006719FE">
            <w:pPr>
              <w:pStyle w:val="TableP1a"/>
              <w:keepLines/>
              <w:rPr>
                <w:snapToGrid w:val="0"/>
              </w:rPr>
            </w:pPr>
            <w:r w:rsidRPr="00936483">
              <w:tab/>
              <w:t>(a)</w:t>
            </w:r>
            <w:r w:rsidRPr="00936483">
              <w:tab/>
              <w:t>the specimen excised is sent for histological confirmation; and</w:t>
            </w:r>
          </w:p>
        </w:tc>
        <w:tc>
          <w:tcPr>
            <w:tcW w:w="1120" w:type="dxa"/>
            <w:shd w:val="clear" w:color="auto" w:fill="FFFFFF"/>
          </w:tcPr>
          <w:p w:rsidR="005E3E83" w:rsidRPr="00936483" w:rsidRDefault="005E3E83" w:rsidP="006719FE">
            <w:pPr>
              <w:pStyle w:val="TableText"/>
              <w:keepLines/>
            </w:pPr>
            <w:r w:rsidRPr="00936483">
              <w:t>Amount under clause 2.44.5</w:t>
            </w:r>
          </w:p>
        </w:tc>
      </w:tr>
      <w:tr w:rsidR="005E3E83" w:rsidRPr="00936483" w:rsidTr="00A42E3E">
        <w:trPr>
          <w:cantSplit/>
          <w:trHeight w:val="840"/>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tab/>
              <w:t>(b)</w:t>
            </w:r>
            <w:r w:rsidRPr="00936483">
              <w:tab/>
            </w:r>
            <w:r w:rsidRPr="00936483">
              <w:rPr>
                <w:snapToGrid w:val="0"/>
              </w:rPr>
              <w:t>a malignant tumour of skin covered by any of items</w:t>
            </w:r>
            <w:r w:rsidR="007A0200" w:rsidRPr="00936483">
              <w:rPr>
                <w:snapToGrid w:val="0"/>
              </w:rPr>
              <w:t> </w:t>
            </w:r>
            <w:r w:rsidRPr="00936483">
              <w:rPr>
                <w:snapToGrid w:val="0"/>
              </w:rPr>
              <w:t>31255 to 31335 is excised</w:t>
            </w:r>
          </w:p>
          <w:p w:rsidR="005E3E83" w:rsidRPr="00936483" w:rsidRDefault="005E3E83" w:rsidP="006719FE">
            <w:pPr>
              <w:pStyle w:val="TableP1a"/>
              <w:keepLines/>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Height w:val="1095"/>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31345</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Lipoma, removal of, by surgical excision or liposuction, if:</w:t>
            </w:r>
          </w:p>
          <w:p w:rsidR="005E3E83" w:rsidRPr="00936483" w:rsidRDefault="005E3E83" w:rsidP="006719FE">
            <w:pPr>
              <w:pStyle w:val="TableP1a"/>
              <w:keepLines/>
              <w:rPr>
                <w:snapToGrid w:val="0"/>
              </w:rPr>
            </w:pPr>
            <w:r w:rsidRPr="00936483">
              <w:rPr>
                <w:snapToGrid w:val="0"/>
              </w:rPr>
              <w:tab/>
              <w:t>(a)</w:t>
            </w:r>
            <w:r w:rsidRPr="00936483">
              <w:rPr>
                <w:snapToGrid w:val="0"/>
              </w:rPr>
              <w:tab/>
              <w:t>the lesion is:</w:t>
            </w:r>
          </w:p>
          <w:p w:rsidR="005E3E83" w:rsidRPr="00936483" w:rsidRDefault="005E3E83" w:rsidP="006719FE">
            <w:pPr>
              <w:pStyle w:val="TableP2i"/>
              <w:keepLines/>
              <w:rPr>
                <w:snapToGrid w:val="0"/>
              </w:rPr>
            </w:pPr>
            <w:r w:rsidRPr="00936483">
              <w:rPr>
                <w:snapToGrid w:val="0"/>
              </w:rPr>
              <w:tab/>
              <w:t>(i)</w:t>
            </w:r>
            <w:r w:rsidRPr="00936483">
              <w:rPr>
                <w:snapToGrid w:val="0"/>
              </w:rPr>
              <w:tab/>
              <w:t>subcutaneous and 50</w:t>
            </w:r>
            <w:r w:rsidR="007A0200" w:rsidRPr="00936483">
              <w:rPr>
                <w:snapToGrid w:val="0"/>
              </w:rPr>
              <w:t> </w:t>
            </w:r>
            <w:r w:rsidRPr="00936483">
              <w:rPr>
                <w:snapToGrid w:val="0"/>
              </w:rPr>
              <w:t>mm or more in diameter; or</w:t>
            </w:r>
          </w:p>
          <w:p w:rsidR="005E3E83" w:rsidRPr="00936483" w:rsidRDefault="005E3E83" w:rsidP="006719FE">
            <w:pPr>
              <w:pStyle w:val="TableP2i"/>
              <w:keepLines/>
              <w:rPr>
                <w:snapToGrid w:val="0"/>
              </w:rPr>
            </w:pPr>
            <w:r w:rsidRPr="00936483">
              <w:rPr>
                <w:snapToGrid w:val="0"/>
              </w:rPr>
              <w:tab/>
              <w:t>(ii)</w:t>
            </w:r>
            <w:r w:rsidRPr="00936483">
              <w:rPr>
                <w:snapToGrid w:val="0"/>
              </w:rPr>
              <w:tab/>
              <w:t>sub</w:t>
            </w:r>
            <w:r w:rsidRPr="00936483">
              <w:rPr>
                <w:snapToGrid w:val="0"/>
              </w:rPr>
              <w:noBreakHyphen/>
              <w:t>fascial; and</w:t>
            </w:r>
          </w:p>
        </w:tc>
        <w:tc>
          <w:tcPr>
            <w:tcW w:w="1120" w:type="dxa"/>
            <w:shd w:val="clear" w:color="auto" w:fill="FFFFFF"/>
          </w:tcPr>
          <w:p w:rsidR="005E3E83" w:rsidRPr="00936483" w:rsidRDefault="00476E34" w:rsidP="006719FE">
            <w:pPr>
              <w:pStyle w:val="TableText"/>
              <w:keepLines/>
              <w:jc w:val="right"/>
            </w:pPr>
            <w:r w:rsidRPr="00936483">
              <w:t>$210.95</w:t>
            </w:r>
          </w:p>
        </w:tc>
      </w:tr>
      <w:tr w:rsidR="005E3E83" w:rsidRPr="00936483" w:rsidTr="00A42E3E">
        <w:trPr>
          <w:cantSplit/>
          <w:trHeight w:val="337"/>
        </w:trPr>
        <w:tc>
          <w:tcPr>
            <w:tcW w:w="786" w:type="dxa"/>
            <w:shd w:val="clear" w:color="auto" w:fill="FFFFFF"/>
          </w:tcPr>
          <w:p w:rsidR="005E3E83" w:rsidRPr="00936483" w:rsidRDefault="005E3E83" w:rsidP="006719FE">
            <w:pPr>
              <w:pStyle w:val="TableText"/>
              <w:keepLines/>
              <w:ind w:left="-77"/>
              <w:jc w:val="right"/>
              <w:rPr>
                <w:snapToGrid w:val="0"/>
              </w:rPr>
            </w:pPr>
          </w:p>
        </w:tc>
        <w:tc>
          <w:tcPr>
            <w:tcW w:w="5585" w:type="dxa"/>
            <w:shd w:val="clear" w:color="auto" w:fill="FFFFFF"/>
          </w:tcPr>
          <w:p w:rsidR="005E3E83" w:rsidRPr="00936483" w:rsidRDefault="005E3E83" w:rsidP="006719FE">
            <w:pPr>
              <w:pStyle w:val="TableP1a"/>
              <w:keepLines/>
              <w:rPr>
                <w:snapToGrid w:val="0"/>
              </w:rPr>
            </w:pPr>
            <w:r w:rsidRPr="00936483">
              <w:rPr>
                <w:snapToGrid w:val="0"/>
              </w:rPr>
              <w:tab/>
              <w:t>(b)</w:t>
            </w:r>
            <w:r w:rsidRPr="00936483">
              <w:rPr>
                <w:snapToGrid w:val="0"/>
              </w:rPr>
              <w:tab/>
            </w:r>
            <w:r w:rsidRPr="00936483">
              <w:t>the specimen excised</w:t>
            </w:r>
            <w:r w:rsidRPr="00936483">
              <w:rPr>
                <w:snapToGrid w:val="0"/>
              </w:rPr>
              <w:t xml:space="preserve"> is sent for histological confirmation of diagnosis</w:t>
            </w:r>
          </w:p>
          <w:p w:rsidR="005E3E83" w:rsidRPr="00936483" w:rsidRDefault="005E3E83" w:rsidP="006719FE">
            <w:pPr>
              <w:pStyle w:val="TableText"/>
              <w:keepLines/>
              <w:rPr>
                <w:snapToGrid w:val="0"/>
              </w:rPr>
            </w:pPr>
            <w:r w:rsidRPr="00936483">
              <w:rPr>
                <w:snapToGrid w:val="0"/>
              </w:rPr>
              <w:t>(Anaes.)</w:t>
            </w:r>
          </w:p>
        </w:tc>
        <w:tc>
          <w:tcPr>
            <w:tcW w:w="1120" w:type="dxa"/>
            <w:shd w:val="clear" w:color="auto" w:fill="FFFFFF"/>
          </w:tcPr>
          <w:p w:rsidR="005E3E83" w:rsidRPr="00936483" w:rsidRDefault="005E3E83" w:rsidP="006719FE">
            <w:pPr>
              <w:pStyle w:val="TableText"/>
              <w:keepLines/>
              <w:jc w:val="right"/>
            </w:pPr>
          </w:p>
        </w:tc>
      </w:tr>
      <w:tr w:rsidR="005E3E83" w:rsidRPr="00936483" w:rsidTr="00A42E3E">
        <w:trPr>
          <w:cantSplit/>
        </w:trPr>
        <w:tc>
          <w:tcPr>
            <w:tcW w:w="786" w:type="dxa"/>
            <w:shd w:val="clear" w:color="auto" w:fill="FFFFFF"/>
          </w:tcPr>
          <w:p w:rsidR="005E3E83" w:rsidRPr="00936483" w:rsidRDefault="005E3E83" w:rsidP="006719FE">
            <w:pPr>
              <w:pStyle w:val="TableText"/>
              <w:keepLines/>
              <w:ind w:left="-77"/>
              <w:jc w:val="right"/>
              <w:rPr>
                <w:snapToGrid w:val="0"/>
              </w:rPr>
            </w:pPr>
            <w:r w:rsidRPr="00936483">
              <w:rPr>
                <w:snapToGrid w:val="0"/>
              </w:rPr>
              <w:t>31346</w:t>
            </w:r>
          </w:p>
        </w:tc>
        <w:tc>
          <w:tcPr>
            <w:tcW w:w="5585" w:type="dxa"/>
            <w:shd w:val="clear" w:color="auto" w:fill="FFFFFF"/>
          </w:tcPr>
          <w:p w:rsidR="005E3E83" w:rsidRPr="00936483" w:rsidRDefault="005E3E83" w:rsidP="006719FE">
            <w:pPr>
              <w:pStyle w:val="TableText"/>
              <w:keepLines/>
              <w:rPr>
                <w:snapToGrid w:val="0"/>
              </w:rPr>
            </w:pPr>
            <w:r w:rsidRPr="00936483">
              <w:rPr>
                <w:snapToGrid w:val="0"/>
              </w:rPr>
              <w:t xml:space="preserve">Liposuction (suction assisted lipolysis) to </w:t>
            </w:r>
            <w:r w:rsidR="00344318" w:rsidRPr="00936483">
              <w:rPr>
                <w:snapToGrid w:val="0"/>
              </w:rPr>
              <w:t xml:space="preserve">one </w:t>
            </w:r>
            <w:r w:rsidRPr="00936483">
              <w:rPr>
                <w:snapToGrid w:val="0"/>
              </w:rPr>
              <w:t>regional area for contour problems of abdominal, upper arm or thigh fat because of repeated insulin injections, if:</w:t>
            </w:r>
          </w:p>
          <w:p w:rsidR="005E3E83" w:rsidRPr="00936483" w:rsidRDefault="005E3E83" w:rsidP="006719FE">
            <w:pPr>
              <w:pStyle w:val="TableP1a"/>
              <w:keepLines/>
              <w:rPr>
                <w:snapToGrid w:val="0"/>
              </w:rPr>
            </w:pPr>
            <w:r w:rsidRPr="00936483">
              <w:rPr>
                <w:snapToGrid w:val="0"/>
              </w:rPr>
              <w:tab/>
              <w:t>(a)</w:t>
            </w:r>
            <w:r w:rsidRPr="00936483">
              <w:rPr>
                <w:snapToGrid w:val="0"/>
              </w:rPr>
              <w:tab/>
              <w:t>the lesion is subcutaneous; and</w:t>
            </w:r>
          </w:p>
          <w:p w:rsidR="005E3E83" w:rsidRPr="00936483" w:rsidRDefault="005E3E83" w:rsidP="006719FE">
            <w:pPr>
              <w:pStyle w:val="TableP1a"/>
              <w:keepLines/>
              <w:rPr>
                <w:snapToGrid w:val="0"/>
              </w:rPr>
            </w:pPr>
            <w:r w:rsidRPr="00936483">
              <w:rPr>
                <w:snapToGrid w:val="0"/>
              </w:rPr>
              <w:tab/>
              <w:t>(b)</w:t>
            </w:r>
            <w:r w:rsidRPr="00936483">
              <w:rPr>
                <w:snapToGrid w:val="0"/>
              </w:rPr>
              <w:tab/>
              <w:t>the lesion is 50</w:t>
            </w:r>
            <w:r w:rsidR="007A0200" w:rsidRPr="00936483">
              <w:rPr>
                <w:snapToGrid w:val="0"/>
              </w:rPr>
              <w:t> </w:t>
            </w:r>
            <w:r w:rsidRPr="00936483">
              <w:rPr>
                <w:snapToGrid w:val="0"/>
              </w:rPr>
              <w:t>mm or more in diameter</w:t>
            </w:r>
          </w:p>
          <w:p w:rsidR="005E3E83" w:rsidRPr="00936483" w:rsidRDefault="005E3E83" w:rsidP="006719FE">
            <w:pPr>
              <w:pStyle w:val="TableP1a"/>
              <w:keepLines/>
              <w:rPr>
                <w:snapToGrid w:val="0"/>
              </w:rPr>
            </w:pPr>
            <w:r w:rsidRPr="00936483">
              <w:rPr>
                <w:snapToGrid w:val="0"/>
              </w:rPr>
              <w:t>(Anaes.)</w:t>
            </w:r>
          </w:p>
        </w:tc>
        <w:tc>
          <w:tcPr>
            <w:tcW w:w="1120" w:type="dxa"/>
            <w:shd w:val="clear" w:color="auto" w:fill="FFFFFF"/>
          </w:tcPr>
          <w:p w:rsidR="005E3E83" w:rsidRPr="00936483" w:rsidRDefault="00476E34" w:rsidP="006719FE">
            <w:pPr>
              <w:pStyle w:val="TableText"/>
              <w:keepLines/>
              <w:jc w:val="right"/>
            </w:pPr>
            <w:r w:rsidRPr="00936483">
              <w:t>$210.95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31350</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 xml:space="preserve">Benign tumour of soft tissue (other than tumours of skin, cartilage and bone, simple lipomas covered by item 31345 and lipomata), removal of, by surgical excision, if </w:t>
            </w:r>
            <w:r w:rsidRPr="00936483">
              <w:t>the specimen excised</w:t>
            </w:r>
            <w:r w:rsidRPr="00936483">
              <w:rPr>
                <w:snapToGrid w:val="0"/>
              </w:rPr>
              <w:t xml:space="preserve"> is sent for histological confirmation of diagnosis, other than a service to which another item in this Group applies (Anaes.) (Assist.)</w:t>
            </w:r>
          </w:p>
        </w:tc>
        <w:tc>
          <w:tcPr>
            <w:tcW w:w="1120" w:type="dxa"/>
            <w:shd w:val="clear" w:color="auto" w:fill="FFFFFF"/>
          </w:tcPr>
          <w:p w:rsidR="00476E34" w:rsidRPr="00936483" w:rsidRDefault="00476E34" w:rsidP="006719FE">
            <w:pPr>
              <w:pStyle w:val="TableText"/>
              <w:keepLines/>
              <w:jc w:val="right"/>
            </w:pPr>
            <w:r w:rsidRPr="00936483">
              <w:t>$433.35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31355</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Malignant tumour of soft tissue (other than tumours of skin or cartilage and bone), removal of, by surgical excision, if histological proof of malignancy is obtained, other than a service to which another item in this Group applies (Anaes.) (Assist.)</w:t>
            </w:r>
          </w:p>
        </w:tc>
        <w:tc>
          <w:tcPr>
            <w:tcW w:w="1120" w:type="dxa"/>
            <w:shd w:val="clear" w:color="auto" w:fill="FFFFFF"/>
          </w:tcPr>
          <w:p w:rsidR="00476E34" w:rsidRPr="00936483" w:rsidRDefault="00476E34" w:rsidP="006719FE">
            <w:pPr>
              <w:pStyle w:val="TableText"/>
              <w:keepLines/>
              <w:jc w:val="right"/>
            </w:pPr>
            <w:r w:rsidRPr="00936483">
              <w:t>$714.45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31400</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Malignant upper aerodigestive tract tumour (other than tumour of the lip), excision of, if:</w:t>
            </w:r>
          </w:p>
          <w:p w:rsidR="00476E34" w:rsidRPr="00936483" w:rsidRDefault="00476E34" w:rsidP="006719FE">
            <w:pPr>
              <w:pStyle w:val="TableP1a"/>
              <w:keepLines/>
              <w:rPr>
                <w:snapToGrid w:val="0"/>
              </w:rPr>
            </w:pPr>
            <w:r w:rsidRPr="00936483">
              <w:rPr>
                <w:snapToGrid w:val="0"/>
              </w:rPr>
              <w:tab/>
              <w:t>(a)</w:t>
            </w:r>
            <w:r w:rsidRPr="00936483">
              <w:rPr>
                <w:snapToGrid w:val="0"/>
              </w:rPr>
              <w:tab/>
              <w:t>the tumour is not more than 20 mm in diameter; and</w:t>
            </w:r>
          </w:p>
          <w:p w:rsidR="00476E34" w:rsidRPr="00936483" w:rsidRDefault="00476E34" w:rsidP="006719FE">
            <w:pPr>
              <w:pStyle w:val="TableP1a"/>
              <w:keepLines/>
              <w:rPr>
                <w:snapToGrid w:val="0"/>
              </w:rPr>
            </w:pPr>
            <w:r w:rsidRPr="00936483">
              <w:rPr>
                <w:snapToGrid w:val="0"/>
              </w:rPr>
              <w:tab/>
              <w:t>(b)</w:t>
            </w:r>
            <w:r w:rsidRPr="00936483">
              <w:rPr>
                <w:snapToGrid w:val="0"/>
              </w:rPr>
              <w:tab/>
              <w:t>histological confirmation of malignancy is obtained</w:t>
            </w:r>
          </w:p>
          <w:p w:rsidR="00476E34" w:rsidRPr="00936483" w:rsidRDefault="00476E34" w:rsidP="006719FE">
            <w:pPr>
              <w:pStyle w:val="TableP1a"/>
              <w:keepLines/>
              <w:rPr>
                <w:snapToGrid w:val="0"/>
              </w:rPr>
            </w:pPr>
            <w:r w:rsidRPr="00936483">
              <w:rPr>
                <w:snapToGrid w:val="0"/>
              </w:rPr>
              <w:t>(Anaes.) (Assist.)</w:t>
            </w:r>
          </w:p>
        </w:tc>
        <w:tc>
          <w:tcPr>
            <w:tcW w:w="1120" w:type="dxa"/>
            <w:shd w:val="clear" w:color="auto" w:fill="FFFFFF"/>
          </w:tcPr>
          <w:p w:rsidR="00476E34" w:rsidRPr="00936483" w:rsidRDefault="00476E34" w:rsidP="006719FE">
            <w:pPr>
              <w:pStyle w:val="TableText"/>
              <w:keepLines/>
              <w:jc w:val="right"/>
            </w:pPr>
            <w:r w:rsidRPr="00936483">
              <w:t>$261.05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31403</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Malignant upper aerodigestive tract tumour (other than tumour of the lip), excision of, if:</w:t>
            </w:r>
          </w:p>
          <w:p w:rsidR="00476E34" w:rsidRPr="00936483" w:rsidRDefault="00476E34" w:rsidP="006719FE">
            <w:pPr>
              <w:pStyle w:val="TableP1a"/>
              <w:keepLines/>
              <w:rPr>
                <w:snapToGrid w:val="0"/>
              </w:rPr>
            </w:pPr>
            <w:r w:rsidRPr="00936483">
              <w:rPr>
                <w:snapToGrid w:val="0"/>
              </w:rPr>
              <w:tab/>
              <w:t>(a)</w:t>
            </w:r>
            <w:r w:rsidRPr="00936483">
              <w:rPr>
                <w:snapToGrid w:val="0"/>
              </w:rPr>
              <w:tab/>
              <w:t>the tumour is more than 20 mm but not more than 40 mm in diameter; and</w:t>
            </w:r>
          </w:p>
          <w:p w:rsidR="00476E34" w:rsidRPr="00936483" w:rsidRDefault="00476E34" w:rsidP="006719FE">
            <w:pPr>
              <w:pStyle w:val="TableP1a"/>
              <w:keepLines/>
              <w:rPr>
                <w:snapToGrid w:val="0"/>
              </w:rPr>
            </w:pPr>
            <w:r w:rsidRPr="00936483">
              <w:rPr>
                <w:snapToGrid w:val="0"/>
              </w:rPr>
              <w:tab/>
              <w:t>(b)</w:t>
            </w:r>
            <w:r w:rsidRPr="00936483">
              <w:rPr>
                <w:snapToGrid w:val="0"/>
              </w:rPr>
              <w:tab/>
              <w:t>histological confirmation of malignancy is obtained</w:t>
            </w:r>
          </w:p>
          <w:p w:rsidR="00476E34" w:rsidRPr="00936483" w:rsidRDefault="00476E34" w:rsidP="006719FE">
            <w:pPr>
              <w:pStyle w:val="TableText"/>
              <w:keepLines/>
              <w:spacing w:before="0"/>
              <w:rPr>
                <w:snapToGrid w:val="0"/>
              </w:rPr>
            </w:pPr>
            <w:r w:rsidRPr="00936483">
              <w:rPr>
                <w:snapToGrid w:val="0"/>
              </w:rPr>
              <w:t>(H) (Anaes.) (Assist.)</w:t>
            </w:r>
          </w:p>
        </w:tc>
        <w:tc>
          <w:tcPr>
            <w:tcW w:w="1120" w:type="dxa"/>
            <w:shd w:val="clear" w:color="auto" w:fill="FFFFFF"/>
          </w:tcPr>
          <w:p w:rsidR="00476E34" w:rsidRPr="00936483" w:rsidRDefault="00476E34" w:rsidP="006719FE">
            <w:pPr>
              <w:pStyle w:val="TableText"/>
              <w:keepLines/>
              <w:jc w:val="right"/>
            </w:pPr>
            <w:r w:rsidRPr="00936483">
              <w:t>$301.35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31406</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Malignant upper aerodigestive tract tumour more than 40 mm in diameter (excluding tumour of the lip), excision of, if histological confirmation of malignancy has been obtained (Anaes.) (Assist.)</w:t>
            </w:r>
          </w:p>
        </w:tc>
        <w:tc>
          <w:tcPr>
            <w:tcW w:w="1120" w:type="dxa"/>
            <w:shd w:val="clear" w:color="auto" w:fill="FFFFFF"/>
          </w:tcPr>
          <w:p w:rsidR="00476E34" w:rsidRPr="00936483" w:rsidRDefault="00476E34" w:rsidP="006719FE">
            <w:pPr>
              <w:pStyle w:val="TableText"/>
              <w:keepLines/>
              <w:jc w:val="right"/>
            </w:pPr>
            <w:r w:rsidRPr="00936483">
              <w:t>$502.15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31409</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Parapharyngeal tumour, excision of, by cervical approach (H) (Anaes.) (Assist.)</w:t>
            </w:r>
          </w:p>
        </w:tc>
        <w:tc>
          <w:tcPr>
            <w:tcW w:w="1120" w:type="dxa"/>
            <w:shd w:val="clear" w:color="auto" w:fill="FFFFFF"/>
          </w:tcPr>
          <w:p w:rsidR="00476E34" w:rsidRPr="00936483" w:rsidRDefault="00476E34" w:rsidP="006719FE">
            <w:pPr>
              <w:pStyle w:val="TableText"/>
              <w:keepLines/>
              <w:jc w:val="right"/>
            </w:pPr>
            <w:r w:rsidRPr="00936483">
              <w:t>$1,560.15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31412</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Recurrent or persistent parapharyngeal tumour, excision of, by cervical approach (H) (Anaes.) (Assist.)</w:t>
            </w:r>
          </w:p>
        </w:tc>
        <w:tc>
          <w:tcPr>
            <w:tcW w:w="1120" w:type="dxa"/>
            <w:shd w:val="clear" w:color="auto" w:fill="FFFFFF"/>
          </w:tcPr>
          <w:p w:rsidR="00476E34" w:rsidRPr="00936483" w:rsidRDefault="00476E34" w:rsidP="006719FE">
            <w:pPr>
              <w:pStyle w:val="TableText"/>
              <w:keepLines/>
              <w:jc w:val="right"/>
            </w:pPr>
            <w:r w:rsidRPr="00936483">
              <w:t>$1,921.75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31420</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Lymph node of neck, biopsy of (Anaes.)</w:t>
            </w:r>
          </w:p>
        </w:tc>
        <w:tc>
          <w:tcPr>
            <w:tcW w:w="1120" w:type="dxa"/>
            <w:shd w:val="clear" w:color="auto" w:fill="FFFFFF"/>
          </w:tcPr>
          <w:p w:rsidR="00476E34" w:rsidRPr="00936483" w:rsidRDefault="00476E34" w:rsidP="006719FE">
            <w:pPr>
              <w:pStyle w:val="TableText"/>
              <w:keepLines/>
              <w:jc w:val="right"/>
            </w:pPr>
            <w:r w:rsidRPr="00936483">
              <w:t>$183.90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31423</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Lymph nodes of neck, selective dissection of one or 2 lymph node levels involving removal of soft tissue and lymph nodes from one side of the neck (Anaes.) (Assist.)</w:t>
            </w:r>
          </w:p>
        </w:tc>
        <w:tc>
          <w:tcPr>
            <w:tcW w:w="1120" w:type="dxa"/>
            <w:shd w:val="clear" w:color="auto" w:fill="FFFFFF"/>
          </w:tcPr>
          <w:p w:rsidR="00476E34" w:rsidRPr="00936483" w:rsidRDefault="00476E34" w:rsidP="006719FE">
            <w:pPr>
              <w:pStyle w:val="TableText"/>
              <w:keepLines/>
              <w:jc w:val="right"/>
            </w:pPr>
            <w:r w:rsidRPr="00936483">
              <w:t>$401.75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31426</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Lymph nodes of neck, selective dissection of 3 lymph node levels involving removal of soft tissue and lymph nodes from one side of the neck (H) (Anaes.) (Assist.)</w:t>
            </w:r>
          </w:p>
        </w:tc>
        <w:tc>
          <w:tcPr>
            <w:tcW w:w="1120" w:type="dxa"/>
            <w:shd w:val="clear" w:color="auto" w:fill="FFFFFF"/>
          </w:tcPr>
          <w:p w:rsidR="00476E34" w:rsidRPr="00936483" w:rsidRDefault="00476E34" w:rsidP="006719FE">
            <w:pPr>
              <w:pStyle w:val="TableText"/>
              <w:keepLines/>
              <w:jc w:val="right"/>
            </w:pPr>
            <w:r w:rsidRPr="00936483">
              <w:t>$803.45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31429</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Lymph nodes of neck, selective dissection of 4 lymph node levels on one side of the neck with preservation of one or more of internal jugular vein, sternocleido</w:t>
            </w:r>
            <w:r w:rsidRPr="00936483">
              <w:rPr>
                <w:snapToGrid w:val="0"/>
              </w:rPr>
              <w:noBreakHyphen/>
              <w:t>mastoid muscle or spinal accessory nerve (H) (Anaes.) (Assist.)</w:t>
            </w:r>
          </w:p>
        </w:tc>
        <w:tc>
          <w:tcPr>
            <w:tcW w:w="1120" w:type="dxa"/>
            <w:shd w:val="clear" w:color="auto" w:fill="FFFFFF"/>
          </w:tcPr>
          <w:p w:rsidR="00476E34" w:rsidRPr="00936483" w:rsidRDefault="00476E34" w:rsidP="006719FE">
            <w:pPr>
              <w:pStyle w:val="TableText"/>
              <w:keepLines/>
              <w:jc w:val="right"/>
            </w:pPr>
            <w:r w:rsidRPr="00936483">
              <w:t>$1,252.10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31432</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Lymph nodes of neck, bilateral selective dissection of levels I, II and III (bilateral supraomohyoid dissections) (H) (Anaes.) (Assist.)</w:t>
            </w:r>
          </w:p>
        </w:tc>
        <w:tc>
          <w:tcPr>
            <w:tcW w:w="1120" w:type="dxa"/>
            <w:shd w:val="clear" w:color="auto" w:fill="FFFFFF"/>
          </w:tcPr>
          <w:p w:rsidR="00476E34" w:rsidRPr="00936483" w:rsidRDefault="00476E34" w:rsidP="006719FE">
            <w:pPr>
              <w:pStyle w:val="TableText"/>
              <w:keepLines/>
              <w:jc w:val="right"/>
            </w:pPr>
            <w:r w:rsidRPr="00936483">
              <w:t>$1,339.15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31435</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Lymph nodes of neck, comprehensive dissection of all 5 lymph node levels on one side of the neck (H) (Anaes.) (Assist.)</w:t>
            </w:r>
          </w:p>
        </w:tc>
        <w:tc>
          <w:tcPr>
            <w:tcW w:w="1120" w:type="dxa"/>
            <w:shd w:val="clear" w:color="auto" w:fill="FFFFFF"/>
          </w:tcPr>
          <w:p w:rsidR="00476E34" w:rsidRPr="00936483" w:rsidRDefault="00476E34" w:rsidP="006719FE">
            <w:pPr>
              <w:pStyle w:val="TableText"/>
              <w:keepLines/>
              <w:jc w:val="right"/>
            </w:pPr>
            <w:r w:rsidRPr="00936483">
              <w:t>$984.30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31438</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Lymph nodes of neck, comprehensive dissection of all 5 lymph node levels on one side of the neck with preservation of one or more of internal jugular vein, sternocleido</w:t>
            </w:r>
            <w:r w:rsidRPr="00936483">
              <w:rPr>
                <w:snapToGrid w:val="0"/>
              </w:rPr>
              <w:noBreakHyphen/>
              <w:t>mastoid muscle, or spinal accessory nerve (H) (Anaes.) (Assist.)</w:t>
            </w:r>
          </w:p>
        </w:tc>
        <w:tc>
          <w:tcPr>
            <w:tcW w:w="1120" w:type="dxa"/>
            <w:shd w:val="clear" w:color="auto" w:fill="FFFFFF"/>
          </w:tcPr>
          <w:p w:rsidR="00476E34" w:rsidRPr="00936483" w:rsidRDefault="00476E34" w:rsidP="006719FE">
            <w:pPr>
              <w:pStyle w:val="TableText"/>
              <w:keepLines/>
              <w:jc w:val="right"/>
            </w:pPr>
            <w:r w:rsidRPr="00936483">
              <w:t>$1,560.15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31441</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Long</w:t>
            </w:r>
            <w:r w:rsidRPr="00936483">
              <w:rPr>
                <w:snapToGrid w:val="0"/>
              </w:rPr>
              <w:noBreakHyphen/>
              <w:t>term implanted reservoir associated with the adjustable gastric band, repair, revision or replacement of (Anaes.)</w:t>
            </w:r>
          </w:p>
        </w:tc>
        <w:tc>
          <w:tcPr>
            <w:tcW w:w="1120" w:type="dxa"/>
            <w:shd w:val="clear" w:color="auto" w:fill="FFFFFF"/>
          </w:tcPr>
          <w:p w:rsidR="00476E34" w:rsidRPr="00936483" w:rsidRDefault="00476E34" w:rsidP="006719FE">
            <w:pPr>
              <w:pStyle w:val="TableText"/>
              <w:keepLines/>
              <w:jc w:val="right"/>
            </w:pPr>
            <w:r w:rsidRPr="00936483">
              <w:t>$251.70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31450</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Laparoscopic division of adhesions, as an independent procedure, if the time taken is one hour or less (H) (Anaes.) (Assist.)</w:t>
            </w:r>
          </w:p>
        </w:tc>
        <w:tc>
          <w:tcPr>
            <w:tcW w:w="1120" w:type="dxa"/>
            <w:shd w:val="clear" w:color="auto" w:fill="FFFFFF"/>
          </w:tcPr>
          <w:p w:rsidR="00476E34" w:rsidRPr="00936483" w:rsidRDefault="00476E34" w:rsidP="006719FE">
            <w:pPr>
              <w:pStyle w:val="TableText"/>
              <w:keepLines/>
              <w:jc w:val="right"/>
            </w:pPr>
            <w:r w:rsidRPr="00936483">
              <w:t>$406.65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31452</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Laparoscopic division of adhesions, as an independent procedure, if the time taken is more than one hour (H) (Anaes.) (Assist.)</w:t>
            </w:r>
          </w:p>
        </w:tc>
        <w:tc>
          <w:tcPr>
            <w:tcW w:w="1120" w:type="dxa"/>
            <w:shd w:val="clear" w:color="auto" w:fill="FFFFFF"/>
          </w:tcPr>
          <w:p w:rsidR="00476E34" w:rsidRPr="00936483" w:rsidRDefault="00476E34" w:rsidP="006719FE">
            <w:pPr>
              <w:pStyle w:val="TableText"/>
              <w:keepLines/>
              <w:jc w:val="right"/>
            </w:pPr>
            <w:r w:rsidRPr="00936483">
              <w:t>$711.50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31454</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Laparoscopy with drainage of pus, bile or blood, as an independent procedure (H) (Anaes.) (Assist.)</w:t>
            </w:r>
          </w:p>
        </w:tc>
        <w:tc>
          <w:tcPr>
            <w:tcW w:w="1120" w:type="dxa"/>
            <w:shd w:val="clear" w:color="auto" w:fill="FFFFFF"/>
          </w:tcPr>
          <w:p w:rsidR="00476E34" w:rsidRPr="00936483" w:rsidRDefault="00476E34" w:rsidP="006719FE">
            <w:pPr>
              <w:pStyle w:val="TableText"/>
              <w:keepLines/>
              <w:jc w:val="right"/>
            </w:pPr>
            <w:r w:rsidRPr="00936483">
              <w:t>$563.30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31456</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Gastroscopy and insertion of nasogastric or nasoenteral feeding tube, if blind insertion of the feeding tube has failed or is inappropriate due to the patient’s medical condition (H) (Anaes.)</w:t>
            </w:r>
          </w:p>
        </w:tc>
        <w:tc>
          <w:tcPr>
            <w:tcW w:w="1120" w:type="dxa"/>
            <w:shd w:val="clear" w:color="auto" w:fill="FFFFFF"/>
          </w:tcPr>
          <w:p w:rsidR="00476E34" w:rsidRPr="00936483" w:rsidRDefault="00476E34" w:rsidP="006719FE">
            <w:pPr>
              <w:pStyle w:val="TableText"/>
              <w:keepLines/>
              <w:jc w:val="right"/>
            </w:pPr>
            <w:r w:rsidRPr="00936483">
              <w:t>$245.55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31458</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Gastroscopy and insertion of nasogastric or nasoenteral feeding tube if:</w:t>
            </w:r>
          </w:p>
          <w:p w:rsidR="00476E34" w:rsidRPr="00936483" w:rsidRDefault="00476E34" w:rsidP="006719FE">
            <w:pPr>
              <w:pStyle w:val="TableP1a"/>
              <w:keepLines/>
              <w:rPr>
                <w:snapToGrid w:val="0"/>
              </w:rPr>
            </w:pPr>
            <w:r w:rsidRPr="00936483">
              <w:rPr>
                <w:snapToGrid w:val="0"/>
              </w:rPr>
              <w:tab/>
              <w:t>(a)</w:t>
            </w:r>
            <w:r w:rsidRPr="00936483">
              <w:rPr>
                <w:snapToGrid w:val="0"/>
              </w:rPr>
              <w:tab/>
              <w:t>blind insertion of the feeding tube has failed or is inappropriate due to the patient’s medical condition; and</w:t>
            </w:r>
          </w:p>
          <w:p w:rsidR="00476E34" w:rsidRPr="00936483" w:rsidRDefault="00476E34" w:rsidP="006719FE">
            <w:pPr>
              <w:pStyle w:val="TableP1a"/>
              <w:keepLines/>
              <w:rPr>
                <w:snapToGrid w:val="0"/>
              </w:rPr>
            </w:pPr>
            <w:r w:rsidRPr="00936483">
              <w:rPr>
                <w:snapToGrid w:val="0"/>
              </w:rPr>
              <w:tab/>
              <w:t>(b)</w:t>
            </w:r>
            <w:r w:rsidRPr="00936483">
              <w:rPr>
                <w:snapToGrid w:val="0"/>
              </w:rPr>
              <w:tab/>
              <w:t xml:space="preserve"> the use of imaging intensification is clinically indicated</w:t>
            </w:r>
          </w:p>
          <w:p w:rsidR="00476E34" w:rsidRPr="00936483" w:rsidRDefault="00476E34" w:rsidP="006719FE">
            <w:pPr>
              <w:pStyle w:val="TableText"/>
              <w:keepLines/>
              <w:spacing w:before="0"/>
              <w:rPr>
                <w:snapToGrid w:val="0"/>
              </w:rPr>
            </w:pPr>
            <w:r w:rsidRPr="00936483">
              <w:rPr>
                <w:snapToGrid w:val="0"/>
              </w:rPr>
              <w:t>(H) (Anaes.)</w:t>
            </w:r>
          </w:p>
        </w:tc>
        <w:tc>
          <w:tcPr>
            <w:tcW w:w="1120" w:type="dxa"/>
            <w:shd w:val="clear" w:color="auto" w:fill="FFFFFF"/>
          </w:tcPr>
          <w:p w:rsidR="00476E34" w:rsidRPr="00936483" w:rsidRDefault="00476E34" w:rsidP="006719FE">
            <w:pPr>
              <w:pStyle w:val="TableText"/>
              <w:keepLines/>
              <w:jc w:val="right"/>
            </w:pPr>
            <w:r w:rsidRPr="00936483">
              <w:t>$294.65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31460</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Percutaneous gastrostomy tube, jejunal extension to, including any associated imaging services (H) (Anaes.) (Assist.)</w:t>
            </w:r>
          </w:p>
        </w:tc>
        <w:tc>
          <w:tcPr>
            <w:tcW w:w="1120" w:type="dxa"/>
            <w:shd w:val="clear" w:color="auto" w:fill="FFFFFF"/>
          </w:tcPr>
          <w:p w:rsidR="00476E34" w:rsidRPr="00936483" w:rsidRDefault="00476E34" w:rsidP="006719FE">
            <w:pPr>
              <w:pStyle w:val="TableText"/>
              <w:keepLines/>
              <w:jc w:val="right"/>
            </w:pPr>
            <w:r w:rsidRPr="00936483">
              <w:t>$357.00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31462</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Operative feeding jejunostomy performed in conjunction with major upper gastro</w:t>
            </w:r>
            <w:r w:rsidRPr="00936483">
              <w:rPr>
                <w:snapToGrid w:val="0"/>
              </w:rPr>
              <w:noBreakHyphen/>
              <w:t>intestinal resection (H) (Anaes.) (Assist.)</w:t>
            </w:r>
          </w:p>
        </w:tc>
        <w:tc>
          <w:tcPr>
            <w:tcW w:w="1120" w:type="dxa"/>
            <w:shd w:val="clear" w:color="auto" w:fill="FFFFFF"/>
          </w:tcPr>
          <w:p w:rsidR="00476E34" w:rsidRPr="00936483" w:rsidRDefault="00476E34" w:rsidP="006719FE">
            <w:pPr>
              <w:pStyle w:val="TableText"/>
              <w:keepLines/>
              <w:jc w:val="right"/>
            </w:pPr>
            <w:r w:rsidRPr="00936483">
              <w:t>$521.25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31464</w:t>
            </w:r>
          </w:p>
        </w:tc>
        <w:tc>
          <w:tcPr>
            <w:tcW w:w="5585" w:type="dxa"/>
            <w:shd w:val="clear" w:color="auto" w:fill="FFFFFF"/>
          </w:tcPr>
          <w:p w:rsidR="00476E34" w:rsidRPr="00936483" w:rsidRDefault="00476E34" w:rsidP="006719FE">
            <w:pPr>
              <w:pStyle w:val="TableText"/>
              <w:keepLines/>
              <w:ind w:right="-53"/>
              <w:rPr>
                <w:snapToGrid w:val="0"/>
              </w:rPr>
            </w:pPr>
            <w:r w:rsidRPr="00936483">
              <w:rPr>
                <w:snapToGrid w:val="0"/>
              </w:rPr>
              <w:t>Antireflux operation by fundoplasty, via abdominal or thoracic approach, with or without closure of the diaphragmatic hiatus, by laparoscopic technique—other than a service to which item 30601 applies (H) (Anaes.) (Assist.)</w:t>
            </w:r>
          </w:p>
        </w:tc>
        <w:tc>
          <w:tcPr>
            <w:tcW w:w="1120" w:type="dxa"/>
            <w:shd w:val="clear" w:color="auto" w:fill="FFFFFF"/>
          </w:tcPr>
          <w:p w:rsidR="00476E34" w:rsidRPr="00936483" w:rsidRDefault="00476E34" w:rsidP="006719FE">
            <w:pPr>
              <w:pStyle w:val="TableText"/>
              <w:keepLines/>
              <w:jc w:val="right"/>
            </w:pPr>
            <w:r w:rsidRPr="00936483">
              <w:t>$871.30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31466</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Antireflux operation by fundoplasty, via abdominal or thoracic approach, with or without closure of the diaphragmatic hiatus, revision procedure, by laparoscopy or open operation (H) (Anaes.) (Assist.)</w:t>
            </w:r>
          </w:p>
        </w:tc>
        <w:tc>
          <w:tcPr>
            <w:tcW w:w="1120" w:type="dxa"/>
            <w:shd w:val="clear" w:color="auto" w:fill="FFFFFF"/>
          </w:tcPr>
          <w:p w:rsidR="00476E34" w:rsidRPr="00936483" w:rsidRDefault="00476E34" w:rsidP="006719FE">
            <w:pPr>
              <w:pStyle w:val="TableText"/>
              <w:keepLines/>
              <w:jc w:val="right"/>
            </w:pPr>
            <w:r w:rsidRPr="00936483">
              <w:t>$1,306.95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31468</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Para</w:t>
            </w:r>
            <w:r w:rsidRPr="00936483">
              <w:rPr>
                <w:snapToGrid w:val="0"/>
              </w:rPr>
              <w:noBreakHyphen/>
              <w:t>oesophageal hiatus hernia, repair of, with complete reduction of hernia, resection of sac and repair of hiatus, with or without fundoplication (H) (Anaes.) (Assist.)</w:t>
            </w:r>
          </w:p>
        </w:tc>
        <w:tc>
          <w:tcPr>
            <w:tcW w:w="1120" w:type="dxa"/>
            <w:shd w:val="clear" w:color="auto" w:fill="FFFFFF"/>
          </w:tcPr>
          <w:p w:rsidR="00476E34" w:rsidRPr="00936483" w:rsidRDefault="00476E34" w:rsidP="006719FE">
            <w:pPr>
              <w:pStyle w:val="TableText"/>
              <w:keepLines/>
              <w:jc w:val="right"/>
            </w:pPr>
            <w:r w:rsidRPr="00936483">
              <w:t>$1,435.85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31470</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Laparoscopic splenectomy (H) (Anaes.) (Assist.)</w:t>
            </w:r>
          </w:p>
        </w:tc>
        <w:tc>
          <w:tcPr>
            <w:tcW w:w="1120" w:type="dxa"/>
            <w:shd w:val="clear" w:color="auto" w:fill="FFFFFF"/>
          </w:tcPr>
          <w:p w:rsidR="00476E34" w:rsidRPr="00936483" w:rsidRDefault="00476E34" w:rsidP="006719FE">
            <w:pPr>
              <w:pStyle w:val="TableText"/>
              <w:keepLines/>
              <w:jc w:val="right"/>
            </w:pPr>
            <w:r w:rsidRPr="00936483">
              <w:t>$720.20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31472</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Cholecystoduodenostomy, cholecystoenterostomy, choledochojejunostomy or Roux</w:t>
            </w:r>
            <w:r w:rsidRPr="00936483">
              <w:rPr>
                <w:snapToGrid w:val="0"/>
              </w:rPr>
              <w:noBreakHyphen/>
              <w:t>en</w:t>
            </w:r>
            <w:r w:rsidRPr="00936483">
              <w:rPr>
                <w:snapToGrid w:val="0"/>
              </w:rPr>
              <w:noBreakHyphen/>
              <w:t>y as a bypass procedure, if prior biliary surgery has been performed (H) (Anaes.) (Assist.)</w:t>
            </w:r>
          </w:p>
        </w:tc>
        <w:tc>
          <w:tcPr>
            <w:tcW w:w="1120" w:type="dxa"/>
            <w:shd w:val="clear" w:color="auto" w:fill="FFFFFF"/>
          </w:tcPr>
          <w:p w:rsidR="00476E34" w:rsidRPr="00936483" w:rsidRDefault="00476E34" w:rsidP="006719FE">
            <w:pPr>
              <w:pStyle w:val="TableText"/>
              <w:keepLines/>
              <w:jc w:val="right"/>
            </w:pPr>
            <w:r w:rsidRPr="00936483">
              <w:t>$1,169.80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31500</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benign lesion up to and including 50 mm in diameter, including simple cyst, fibroadenoma or fibrocystic disease, open surgical biopsy or excision of, with or without frozen section histology (Anaes.)</w:t>
            </w:r>
          </w:p>
        </w:tc>
        <w:tc>
          <w:tcPr>
            <w:tcW w:w="1120" w:type="dxa"/>
            <w:shd w:val="clear" w:color="auto" w:fill="FFFFFF"/>
          </w:tcPr>
          <w:p w:rsidR="00476E34" w:rsidRPr="00936483" w:rsidRDefault="00476E34" w:rsidP="006719FE">
            <w:pPr>
              <w:pStyle w:val="TableText"/>
              <w:keepLines/>
              <w:jc w:val="right"/>
            </w:pPr>
            <w:r w:rsidRPr="00936483">
              <w:t>$260.05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31503</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benign lesion more than 50 mm in diameter, excision of (Anaes.) (Assist.)</w:t>
            </w:r>
          </w:p>
        </w:tc>
        <w:tc>
          <w:tcPr>
            <w:tcW w:w="1120" w:type="dxa"/>
            <w:shd w:val="clear" w:color="auto" w:fill="FFFFFF"/>
          </w:tcPr>
          <w:p w:rsidR="00476E34" w:rsidRPr="00936483" w:rsidRDefault="00476E34" w:rsidP="006719FE">
            <w:pPr>
              <w:pStyle w:val="TableText"/>
              <w:keepLines/>
              <w:jc w:val="right"/>
            </w:pPr>
            <w:r w:rsidRPr="00936483">
              <w:t>$346.75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31506</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abnormality detected by mammography or ultrasound, if guidewire or other localisation procedure is performed, excision biopsy of (H) (Anaes.) (Assist.)</w:t>
            </w:r>
          </w:p>
        </w:tc>
        <w:tc>
          <w:tcPr>
            <w:tcW w:w="1120" w:type="dxa"/>
            <w:shd w:val="clear" w:color="auto" w:fill="FFFFFF"/>
          </w:tcPr>
          <w:p w:rsidR="00476E34" w:rsidRPr="00936483" w:rsidRDefault="00476E34" w:rsidP="006719FE">
            <w:pPr>
              <w:pStyle w:val="TableText"/>
              <w:keepLines/>
              <w:jc w:val="right"/>
            </w:pPr>
            <w:r w:rsidRPr="00936483">
              <w:t>$390.10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31509</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malignant tumour, open surgical biopsy of, with or without frozen section histology (Anaes.)</w:t>
            </w:r>
          </w:p>
        </w:tc>
        <w:tc>
          <w:tcPr>
            <w:tcW w:w="1120" w:type="dxa"/>
            <w:shd w:val="clear" w:color="auto" w:fill="FFFFFF"/>
          </w:tcPr>
          <w:p w:rsidR="00476E34" w:rsidRPr="00936483" w:rsidRDefault="00476E34" w:rsidP="006719FE">
            <w:pPr>
              <w:pStyle w:val="TableText"/>
              <w:keepLines/>
              <w:jc w:val="right"/>
            </w:pPr>
            <w:r w:rsidRPr="00936483">
              <w:t>$346.75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31512</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malignant tumour, complete local excision of, with or without frozen section histology (H) (Anaes.) (Assist.)</w:t>
            </w:r>
          </w:p>
        </w:tc>
        <w:tc>
          <w:tcPr>
            <w:tcW w:w="1120" w:type="dxa"/>
            <w:shd w:val="clear" w:color="auto" w:fill="FFFFFF"/>
          </w:tcPr>
          <w:p w:rsidR="00476E34" w:rsidRPr="00936483" w:rsidRDefault="00476E34" w:rsidP="006719FE">
            <w:pPr>
              <w:pStyle w:val="TableText"/>
              <w:keepLines/>
              <w:jc w:val="right"/>
            </w:pPr>
            <w:r w:rsidRPr="00936483">
              <w:t>$650.15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31515</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tumour site, re</w:t>
            </w:r>
            <w:r w:rsidRPr="00936483">
              <w:rPr>
                <w:snapToGrid w:val="0"/>
              </w:rPr>
              <w:noBreakHyphen/>
              <w:t>excision of, following open biopsy or incomplete excision of malignant tumour (H) (Anaes.) (Assist.)</w:t>
            </w:r>
          </w:p>
        </w:tc>
        <w:tc>
          <w:tcPr>
            <w:tcW w:w="1120" w:type="dxa"/>
            <w:shd w:val="clear" w:color="auto" w:fill="FFFFFF"/>
          </w:tcPr>
          <w:p w:rsidR="00476E34" w:rsidRPr="00936483" w:rsidRDefault="00476E34" w:rsidP="006719FE">
            <w:pPr>
              <w:pStyle w:val="TableText"/>
              <w:keepLines/>
              <w:jc w:val="right"/>
            </w:pPr>
            <w:r w:rsidRPr="00936483">
              <w:t>$436.15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31518</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(female), total mastectomy (H) (Anaes.) (Assist.)</w:t>
            </w:r>
          </w:p>
        </w:tc>
        <w:tc>
          <w:tcPr>
            <w:tcW w:w="1120" w:type="dxa"/>
            <w:shd w:val="clear" w:color="auto" w:fill="FFFFFF"/>
          </w:tcPr>
          <w:p w:rsidR="00476E34" w:rsidRPr="00936483" w:rsidRDefault="00476E34" w:rsidP="006719FE">
            <w:pPr>
              <w:pStyle w:val="TableText"/>
              <w:keepLines/>
              <w:jc w:val="right"/>
            </w:pPr>
            <w:r w:rsidRPr="00936483">
              <w:t>$736.30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31521</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 xml:space="preserve">Breast </w:t>
            </w:r>
            <w:r w:rsidRPr="00936483">
              <w:t>(male),</w:t>
            </w:r>
            <w:r w:rsidRPr="00936483">
              <w:rPr>
                <w:snapToGrid w:val="0"/>
              </w:rPr>
              <w:t xml:space="preserve"> total mastectomy, </w:t>
            </w:r>
            <w:r w:rsidRPr="00936483">
              <w:t xml:space="preserve">other than a service associated with a service to which item 45585 applies </w:t>
            </w:r>
            <w:r w:rsidRPr="00936483">
              <w:rPr>
                <w:snapToGrid w:val="0"/>
              </w:rPr>
              <w:t>(Anaes.) (Assist.)</w:t>
            </w:r>
          </w:p>
        </w:tc>
        <w:tc>
          <w:tcPr>
            <w:tcW w:w="1120" w:type="dxa"/>
            <w:shd w:val="clear" w:color="auto" w:fill="FFFFFF"/>
          </w:tcPr>
          <w:p w:rsidR="00476E34" w:rsidRPr="00936483" w:rsidRDefault="00476E34" w:rsidP="006719FE">
            <w:pPr>
              <w:pStyle w:val="TableText"/>
              <w:keepLines/>
              <w:jc w:val="right"/>
            </w:pPr>
            <w:r w:rsidRPr="00936483">
              <w:t>$433.50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31524</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(female), subcutaneous mastectomy (H) (Anaes.) (Assist.)</w:t>
            </w:r>
          </w:p>
        </w:tc>
        <w:tc>
          <w:tcPr>
            <w:tcW w:w="1120" w:type="dxa"/>
            <w:shd w:val="clear" w:color="auto" w:fill="FFFFFF"/>
          </w:tcPr>
          <w:p w:rsidR="00476E34" w:rsidRPr="00936483" w:rsidRDefault="00476E34" w:rsidP="006719FE">
            <w:pPr>
              <w:pStyle w:val="TableText"/>
              <w:keepLines/>
              <w:jc w:val="right"/>
            </w:pPr>
            <w:r w:rsidRPr="00936483">
              <w:t>$1,040.25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31527</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 xml:space="preserve">Breast (male), subcutaneous mastectomy, </w:t>
            </w:r>
            <w:r w:rsidRPr="00936483">
              <w:t xml:space="preserve">other than a service associated with a service to which item 45585 applies </w:t>
            </w:r>
            <w:r w:rsidRPr="00936483">
              <w:rPr>
                <w:snapToGrid w:val="0"/>
              </w:rPr>
              <w:t>(Anaes.) (Assist.)</w:t>
            </w:r>
          </w:p>
        </w:tc>
        <w:tc>
          <w:tcPr>
            <w:tcW w:w="1120" w:type="dxa"/>
            <w:shd w:val="clear" w:color="auto" w:fill="FFFFFF"/>
          </w:tcPr>
          <w:p w:rsidR="00476E34" w:rsidRPr="00936483" w:rsidRDefault="00476E34" w:rsidP="006719FE">
            <w:pPr>
              <w:pStyle w:val="TableText"/>
              <w:keepLines/>
              <w:jc w:val="right"/>
            </w:pPr>
            <w:r w:rsidRPr="00936483">
              <w:t>$520.20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31530</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biopsy of solid tumour or tissue of, using a vacuum</w:t>
            </w:r>
            <w:r w:rsidRPr="00936483">
              <w:rPr>
                <w:snapToGrid w:val="0"/>
              </w:rPr>
              <w:noBreakHyphen/>
              <w:t>assisted breast biopsy device under imaging guidance, for histological examination, if imaging has demonstrated:</w:t>
            </w:r>
          </w:p>
          <w:p w:rsidR="00476E34" w:rsidRPr="00936483" w:rsidRDefault="00476E34" w:rsidP="006719FE">
            <w:pPr>
              <w:pStyle w:val="TableP1a"/>
              <w:keepLines/>
              <w:rPr>
                <w:snapToGrid w:val="0"/>
              </w:rPr>
            </w:pPr>
            <w:r w:rsidRPr="00936483">
              <w:rPr>
                <w:snapToGrid w:val="0"/>
              </w:rPr>
              <w:tab/>
              <w:t>(a)</w:t>
            </w:r>
            <w:r w:rsidRPr="00936483">
              <w:rPr>
                <w:snapToGrid w:val="0"/>
              </w:rPr>
              <w:tab/>
              <w:t>microcalcification of lesion; or</w:t>
            </w:r>
          </w:p>
          <w:p w:rsidR="00476E34" w:rsidRPr="00936483" w:rsidRDefault="00476E34" w:rsidP="006719FE">
            <w:pPr>
              <w:pStyle w:val="TableP1a"/>
              <w:keepLines/>
              <w:rPr>
                <w:snapToGrid w:val="0"/>
              </w:rPr>
            </w:pPr>
            <w:r w:rsidRPr="00936483">
              <w:rPr>
                <w:snapToGrid w:val="0"/>
              </w:rPr>
              <w:tab/>
              <w:t>(b)</w:t>
            </w:r>
            <w:r w:rsidRPr="00936483">
              <w:rPr>
                <w:snapToGrid w:val="0"/>
              </w:rPr>
              <w:tab/>
              <w:t>impalpable lesion less than one cm in diameter;</w:t>
            </w:r>
          </w:p>
          <w:p w:rsidR="00476E34" w:rsidRPr="00936483" w:rsidRDefault="00476E34" w:rsidP="006719FE">
            <w:pPr>
              <w:pStyle w:val="TableText"/>
              <w:keepLines/>
              <w:spacing w:before="0"/>
              <w:rPr>
                <w:snapToGrid w:val="0"/>
              </w:rPr>
            </w:pPr>
            <w:r w:rsidRPr="00936483">
              <w:rPr>
                <w:snapToGrid w:val="0"/>
              </w:rPr>
              <w:t>including pre</w:t>
            </w:r>
            <w:r w:rsidRPr="00936483">
              <w:rPr>
                <w:snapToGrid w:val="0"/>
              </w:rPr>
              <w:noBreakHyphen/>
              <w:t>operative localisation of lesion, if performed, other than a service associated with a service to which item 31539, 31545 or 31548 applies</w:t>
            </w:r>
          </w:p>
        </w:tc>
        <w:tc>
          <w:tcPr>
            <w:tcW w:w="1120" w:type="dxa"/>
            <w:shd w:val="clear" w:color="auto" w:fill="FFFFFF"/>
          </w:tcPr>
          <w:p w:rsidR="00476E34" w:rsidRPr="00936483" w:rsidRDefault="00476E34" w:rsidP="006719FE">
            <w:pPr>
              <w:pStyle w:val="TableText"/>
              <w:keepLines/>
              <w:jc w:val="right"/>
            </w:pPr>
            <w:r w:rsidRPr="00936483">
              <w:t>$595.65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31533</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Fine needle aspiration of an impalpable breast lesion detected by mammography or ultrasound, imaging guided—but not including imaging (Anaes.)</w:t>
            </w:r>
          </w:p>
        </w:tc>
        <w:tc>
          <w:tcPr>
            <w:tcW w:w="1120" w:type="dxa"/>
            <w:shd w:val="clear" w:color="auto" w:fill="FFFFFF"/>
          </w:tcPr>
          <w:p w:rsidR="00476E34" w:rsidRPr="00936483" w:rsidRDefault="00476E34" w:rsidP="006719FE">
            <w:pPr>
              <w:pStyle w:val="TableText"/>
              <w:keepLines/>
              <w:jc w:val="right"/>
            </w:pPr>
            <w:r w:rsidRPr="00936483">
              <w:t>$137.90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31536</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preoperative localisation of lesion of, by hookwire or similar device, using interventional imaging techniques, but not including imaging—other than a service associated with a service to which item 31539, 31542 or 31545 applies (Anaes.)</w:t>
            </w:r>
          </w:p>
        </w:tc>
        <w:tc>
          <w:tcPr>
            <w:tcW w:w="1120" w:type="dxa"/>
            <w:shd w:val="clear" w:color="auto" w:fill="FFFFFF"/>
          </w:tcPr>
          <w:p w:rsidR="00476E34" w:rsidRPr="00936483" w:rsidRDefault="00476E34" w:rsidP="006719FE">
            <w:pPr>
              <w:pStyle w:val="TableText"/>
              <w:keepLines/>
              <w:jc w:val="right"/>
            </w:pPr>
            <w:r w:rsidRPr="00936483">
              <w:t>$189.40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31539</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biopsy of solid tumour or tissue of, using advanced breast biopsy instrumentation (ABBI), for histological examination, conducted by a qualified surgeon, if imaging has demonstrated an impalpable lesion of less than 15 mm in diameter, other than a service associated with a service to which item 31530, 31536 or 31548 applies (H) (Anaes.)</w:t>
            </w:r>
          </w:p>
        </w:tc>
        <w:tc>
          <w:tcPr>
            <w:tcW w:w="1120" w:type="dxa"/>
            <w:shd w:val="clear" w:color="auto" w:fill="FFFFFF"/>
          </w:tcPr>
          <w:p w:rsidR="00476E34" w:rsidRPr="00936483" w:rsidRDefault="00476E34" w:rsidP="006719FE">
            <w:pPr>
              <w:pStyle w:val="TableText"/>
              <w:keepLines/>
              <w:jc w:val="right"/>
            </w:pPr>
            <w:r w:rsidRPr="00936483">
              <w:t>$398.80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31542</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initial guidewire localisation of lesion, by hookwire or similar device, conducted by a qualified radiologist, using interventional imaging techniques before advanced breast biopsy instrumentation (ABBI), including imaging—other than a service associated with a service to which item 31536 applies (Anaes.)</w:t>
            </w:r>
          </w:p>
        </w:tc>
        <w:tc>
          <w:tcPr>
            <w:tcW w:w="1120" w:type="dxa"/>
            <w:shd w:val="clear" w:color="auto" w:fill="FFFFFF"/>
          </w:tcPr>
          <w:p w:rsidR="00476E34" w:rsidRPr="00936483" w:rsidRDefault="00476E34" w:rsidP="006719FE">
            <w:pPr>
              <w:pStyle w:val="TableText"/>
              <w:keepLines/>
              <w:jc w:val="right"/>
            </w:pPr>
            <w:r w:rsidRPr="00936483">
              <w:t>$196.95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31545</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biopsy of solid tumour or tissue of, using advanced breast biopsy instrumentation (ABBI), for histological examination, conducted by a qualified surgeon, if imaging has demonstrated an impalpable lesion of less than 15 mm in diameter, including initial guidewire localisation of lesion, by hookwire or similar device, using interventional imaging techniques and including imaging—other than a service associated with a service to which item 31530, 31536 or 31548 applies (Anaes.)</w:t>
            </w:r>
          </w:p>
        </w:tc>
        <w:tc>
          <w:tcPr>
            <w:tcW w:w="1120" w:type="dxa"/>
            <w:shd w:val="clear" w:color="auto" w:fill="FFFFFF"/>
          </w:tcPr>
          <w:p w:rsidR="00476E34" w:rsidRPr="00936483" w:rsidRDefault="00476E34" w:rsidP="006719FE">
            <w:pPr>
              <w:pStyle w:val="TableText"/>
              <w:keepLines/>
              <w:jc w:val="right"/>
            </w:pPr>
            <w:r w:rsidRPr="00936483">
              <w:t>$595.65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pPr>
            <w:r w:rsidRPr="00936483">
              <w:t>31548</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biopsy of solid tumour or tissue of, using mechanical biopsy device, for histological examination, other than a service associated with a service to which item 31530, 31539 or 31545 applies (Anaes.)</w:t>
            </w:r>
          </w:p>
        </w:tc>
        <w:tc>
          <w:tcPr>
            <w:tcW w:w="1120" w:type="dxa"/>
            <w:shd w:val="clear" w:color="auto" w:fill="FFFFFF"/>
          </w:tcPr>
          <w:p w:rsidR="00476E34" w:rsidRPr="00936483" w:rsidRDefault="00476E34" w:rsidP="006719FE">
            <w:pPr>
              <w:pStyle w:val="TableText"/>
              <w:keepLines/>
              <w:jc w:val="right"/>
            </w:pPr>
            <w:r w:rsidRPr="00936483">
              <w:t>$137.90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31551</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haematoma, seroma or inflammatory condition including abscess, granulomatous mastitis or similar, exploration and drainage of, when performed in the operating theatre of a hospital, excluding after</w:t>
            </w:r>
            <w:r w:rsidRPr="00936483">
              <w:rPr>
                <w:snapToGrid w:val="0"/>
              </w:rPr>
              <w:noBreakHyphen/>
              <w:t>care (Anaes.)</w:t>
            </w:r>
          </w:p>
        </w:tc>
        <w:tc>
          <w:tcPr>
            <w:tcW w:w="1120" w:type="dxa"/>
            <w:shd w:val="clear" w:color="auto" w:fill="FFFFFF"/>
          </w:tcPr>
          <w:p w:rsidR="00476E34" w:rsidRPr="00936483" w:rsidRDefault="00476E34" w:rsidP="006719FE">
            <w:pPr>
              <w:pStyle w:val="TableText"/>
              <w:keepLines/>
              <w:jc w:val="right"/>
            </w:pPr>
            <w:r w:rsidRPr="00936483">
              <w:t>$216.75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31554</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microdochotomy of, for benign or malignant condition (H) (Anaes.) (Assist.)</w:t>
            </w:r>
          </w:p>
        </w:tc>
        <w:tc>
          <w:tcPr>
            <w:tcW w:w="1120" w:type="dxa"/>
            <w:shd w:val="clear" w:color="auto" w:fill="FFFFFF"/>
          </w:tcPr>
          <w:p w:rsidR="00476E34" w:rsidRPr="00936483" w:rsidRDefault="00476E34" w:rsidP="006719FE">
            <w:pPr>
              <w:pStyle w:val="TableText"/>
              <w:keepLines/>
              <w:jc w:val="right"/>
            </w:pPr>
            <w:r w:rsidRPr="00936483">
              <w:t>$433.50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31557</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Breast central ducts, excision of, for benign condition (Anaes.) (Assist.)</w:t>
            </w:r>
          </w:p>
        </w:tc>
        <w:tc>
          <w:tcPr>
            <w:tcW w:w="1120" w:type="dxa"/>
            <w:shd w:val="clear" w:color="auto" w:fill="FFFFFF"/>
          </w:tcPr>
          <w:p w:rsidR="00476E34" w:rsidRPr="00936483" w:rsidRDefault="00476E34" w:rsidP="006719FE">
            <w:pPr>
              <w:pStyle w:val="TableText"/>
              <w:keepLines/>
              <w:jc w:val="right"/>
            </w:pPr>
            <w:r w:rsidRPr="00936483">
              <w:t>$346.75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31560</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Accessory breast tissue, excision of (Anaes.) (Assist.)</w:t>
            </w:r>
          </w:p>
        </w:tc>
        <w:tc>
          <w:tcPr>
            <w:tcW w:w="1120" w:type="dxa"/>
            <w:shd w:val="clear" w:color="auto" w:fill="FFFFFF"/>
          </w:tcPr>
          <w:p w:rsidR="00476E34" w:rsidRPr="00936483" w:rsidRDefault="00476E34" w:rsidP="006719FE">
            <w:pPr>
              <w:pStyle w:val="TableText"/>
              <w:keepLines/>
              <w:jc w:val="right"/>
            </w:pPr>
            <w:r w:rsidRPr="00936483">
              <w:t>$346.75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77"/>
              <w:jc w:val="right"/>
              <w:rPr>
                <w:snapToGrid w:val="0"/>
              </w:rPr>
            </w:pPr>
            <w:r w:rsidRPr="00936483">
              <w:rPr>
                <w:snapToGrid w:val="0"/>
              </w:rPr>
              <w:t>31563</w:t>
            </w:r>
          </w:p>
        </w:tc>
        <w:tc>
          <w:tcPr>
            <w:tcW w:w="5585" w:type="dxa"/>
            <w:shd w:val="clear" w:color="auto" w:fill="FFFFFF"/>
          </w:tcPr>
          <w:p w:rsidR="00476E34" w:rsidRPr="00936483" w:rsidRDefault="00476E34" w:rsidP="006719FE">
            <w:pPr>
              <w:pStyle w:val="TableText"/>
              <w:keepLines/>
              <w:rPr>
                <w:snapToGrid w:val="0"/>
              </w:rPr>
            </w:pPr>
            <w:r w:rsidRPr="00936483">
              <w:rPr>
                <w:snapToGrid w:val="0"/>
              </w:rPr>
              <w:t>Inverted nipple, surgical eversion of (Anaes.)</w:t>
            </w:r>
          </w:p>
        </w:tc>
        <w:tc>
          <w:tcPr>
            <w:tcW w:w="1120" w:type="dxa"/>
            <w:shd w:val="clear" w:color="auto" w:fill="FFFFFF"/>
          </w:tcPr>
          <w:p w:rsidR="00476E34" w:rsidRPr="00936483" w:rsidRDefault="00476E34" w:rsidP="006719FE">
            <w:pPr>
              <w:pStyle w:val="TableText"/>
              <w:keepLines/>
              <w:jc w:val="right"/>
            </w:pPr>
            <w:r w:rsidRPr="00936483">
              <w:t>$259.75</w:t>
            </w:r>
          </w:p>
        </w:tc>
      </w:tr>
      <w:tr w:rsidR="00476E34" w:rsidRPr="00936483" w:rsidTr="00A42E3E">
        <w:trPr>
          <w:cantSplit/>
        </w:trPr>
        <w:tc>
          <w:tcPr>
            <w:tcW w:w="786" w:type="dxa"/>
            <w:tcBorders>
              <w:bottom w:val="single" w:sz="4" w:space="0" w:color="auto"/>
            </w:tcBorders>
            <w:shd w:val="clear" w:color="auto" w:fill="FFFFFF"/>
          </w:tcPr>
          <w:p w:rsidR="00476E34" w:rsidRPr="00936483" w:rsidRDefault="00476E34" w:rsidP="006719FE">
            <w:pPr>
              <w:pStyle w:val="TableText"/>
              <w:keepLines/>
              <w:ind w:left="-77"/>
              <w:jc w:val="right"/>
              <w:rPr>
                <w:snapToGrid w:val="0"/>
              </w:rPr>
            </w:pPr>
            <w:r w:rsidRPr="00936483">
              <w:rPr>
                <w:snapToGrid w:val="0"/>
              </w:rPr>
              <w:t>31566</w:t>
            </w:r>
          </w:p>
        </w:tc>
        <w:tc>
          <w:tcPr>
            <w:tcW w:w="5585" w:type="dxa"/>
            <w:tcBorders>
              <w:bottom w:val="single" w:sz="4" w:space="0" w:color="auto"/>
            </w:tcBorders>
            <w:shd w:val="clear" w:color="auto" w:fill="FFFFFF"/>
          </w:tcPr>
          <w:p w:rsidR="00476E34" w:rsidRPr="00936483" w:rsidRDefault="00476E34" w:rsidP="006719FE">
            <w:pPr>
              <w:pStyle w:val="TableText"/>
              <w:keepLines/>
              <w:rPr>
                <w:snapToGrid w:val="0"/>
              </w:rPr>
            </w:pPr>
            <w:r w:rsidRPr="00936483">
              <w:rPr>
                <w:snapToGrid w:val="0"/>
              </w:rPr>
              <w:t>Accessory nipple, excision of (Anaes.)</w:t>
            </w:r>
          </w:p>
        </w:tc>
        <w:tc>
          <w:tcPr>
            <w:tcW w:w="1120" w:type="dxa"/>
            <w:tcBorders>
              <w:bottom w:val="single" w:sz="4" w:space="0" w:color="auto"/>
            </w:tcBorders>
            <w:shd w:val="clear" w:color="auto" w:fill="FFFFFF"/>
          </w:tcPr>
          <w:p w:rsidR="00476E34" w:rsidRPr="00936483" w:rsidRDefault="00476E34" w:rsidP="006719FE">
            <w:pPr>
              <w:pStyle w:val="TableText"/>
              <w:keepLines/>
              <w:jc w:val="right"/>
            </w:pPr>
            <w:r w:rsidRPr="00936483">
              <w:t>$129.95</w:t>
            </w:r>
          </w:p>
        </w:tc>
      </w:tr>
    </w:tbl>
    <w:p w:rsidR="005E3E83" w:rsidRPr="00936483" w:rsidRDefault="005E3E83" w:rsidP="006719FE">
      <w:pPr>
        <w:pStyle w:val="HS"/>
      </w:pPr>
      <w:bookmarkStart w:id="222" w:name="_Toc329356928"/>
      <w:r w:rsidRPr="00936483">
        <w:t>Subdivision C</w:t>
      </w:r>
      <w:r w:rsidRPr="00936483">
        <w:tab/>
        <w:t>Subgroups 2 and 3 of Group T8</w:t>
      </w:r>
      <w:bookmarkEnd w:id="222"/>
    </w:p>
    <w:p w:rsidR="005E3E83" w:rsidRPr="00936483" w:rsidRDefault="005E3E83" w:rsidP="006719FE">
      <w:pPr>
        <w:pStyle w:val="HR"/>
      </w:pPr>
      <w:bookmarkStart w:id="223" w:name="_Toc329356929"/>
      <w:r w:rsidRPr="001B079B">
        <w:rPr>
          <w:rStyle w:val="CharSectno"/>
        </w:rPr>
        <w:t>2.44.13</w:t>
      </w:r>
      <w:r w:rsidRPr="00936483">
        <w:tab/>
        <w:t xml:space="preserve">Meaning of </w:t>
      </w:r>
      <w:r w:rsidRPr="00936483">
        <w:rPr>
          <w:i/>
        </w:rPr>
        <w:t xml:space="preserve">foreign body </w:t>
      </w:r>
      <w:r w:rsidRPr="00936483">
        <w:t>in items 35360 to 35363</w:t>
      </w:r>
      <w:bookmarkEnd w:id="223"/>
    </w:p>
    <w:p w:rsidR="005E3E83" w:rsidRPr="00936483" w:rsidRDefault="005E3E83" w:rsidP="006719FE">
      <w:pPr>
        <w:pStyle w:val="R1"/>
      </w:pPr>
      <w:r w:rsidRPr="00936483">
        <w:tab/>
      </w:r>
      <w:r w:rsidRPr="00936483">
        <w:tab/>
        <w:t>For items</w:t>
      </w:r>
      <w:r w:rsidR="007A0200" w:rsidRPr="00936483">
        <w:t> </w:t>
      </w:r>
      <w:r w:rsidRPr="00936483">
        <w:t>35360 to 35363,</w:t>
      </w:r>
      <w:r w:rsidRPr="00936483">
        <w:rPr>
          <w:i/>
        </w:rPr>
        <w:t xml:space="preserve"> </w:t>
      </w:r>
      <w:r w:rsidRPr="00936483">
        <w:rPr>
          <w:b/>
          <w:i/>
        </w:rPr>
        <w:t>foreign body</w:t>
      </w:r>
      <w:r w:rsidRPr="00936483">
        <w:t xml:space="preserve"> does not include an instrument inserted for the purpose of a service being rendered.</w:t>
      </w:r>
    </w:p>
    <w:p w:rsidR="005E3E83" w:rsidRPr="00936483" w:rsidRDefault="005E3E83" w:rsidP="006719FE">
      <w:pPr>
        <w:pStyle w:val="HR"/>
      </w:pPr>
      <w:bookmarkStart w:id="224" w:name="_Toc329356930"/>
      <w:r w:rsidRPr="001B079B">
        <w:rPr>
          <w:rStyle w:val="CharSectno"/>
        </w:rPr>
        <w:t>2.44.14</w:t>
      </w:r>
      <w:r w:rsidRPr="00936483">
        <w:tab/>
        <w:t>Application of items 32500 to 32517 and 35321</w:t>
      </w:r>
      <w:bookmarkEnd w:id="224"/>
    </w:p>
    <w:p w:rsidR="005E3E83" w:rsidRPr="00936483" w:rsidRDefault="005E3E83" w:rsidP="006719FE">
      <w:pPr>
        <w:pStyle w:val="ZR1"/>
      </w:pPr>
      <w:r w:rsidRPr="00936483">
        <w:tab/>
      </w:r>
      <w:r w:rsidRPr="00936483">
        <w:tab/>
        <w:t>Items</w:t>
      </w:r>
      <w:r w:rsidR="007A0200" w:rsidRPr="00936483">
        <w:t> </w:t>
      </w:r>
      <w:r w:rsidRPr="00936483">
        <w:t>32500 to 32517 and 35321 do not apply to the services mentioned in those items if the services are delivered by:</w:t>
      </w:r>
    </w:p>
    <w:p w:rsidR="005E3E83" w:rsidRPr="00936483" w:rsidRDefault="005E3E83" w:rsidP="006719FE">
      <w:pPr>
        <w:pStyle w:val="P1"/>
      </w:pPr>
      <w:r w:rsidRPr="00936483">
        <w:tab/>
        <w:t>(a)</w:t>
      </w:r>
      <w:r w:rsidRPr="00936483">
        <w:tab/>
        <w:t>endovenous laser treatment; or</w:t>
      </w:r>
    </w:p>
    <w:p w:rsidR="005E3E83" w:rsidRPr="00936483" w:rsidRDefault="005E3E83" w:rsidP="006719FE">
      <w:pPr>
        <w:pStyle w:val="P1"/>
      </w:pPr>
      <w:r w:rsidRPr="00936483">
        <w:tab/>
        <w:t>(b)</w:t>
      </w:r>
      <w:r w:rsidRPr="00936483">
        <w:tab/>
        <w:t>radiofrequency diathermy; or</w:t>
      </w:r>
    </w:p>
    <w:p w:rsidR="005E3E83" w:rsidRPr="00936483" w:rsidRDefault="005E3E83" w:rsidP="006719FE">
      <w:pPr>
        <w:pStyle w:val="P1"/>
      </w:pPr>
      <w:r w:rsidRPr="00936483">
        <w:tab/>
        <w:t>(c)</w:t>
      </w:r>
      <w:r w:rsidRPr="00936483">
        <w:tab/>
        <w:t>radiofrequency ablation for varicose veins.</w:t>
      </w:r>
    </w:p>
    <w:p w:rsidR="005E3E83" w:rsidRPr="00936483" w:rsidRDefault="005E3E83" w:rsidP="00FA27C6">
      <w:pPr>
        <w:pStyle w:val="HR"/>
      </w:pPr>
      <w:bookmarkStart w:id="225" w:name="_Toc329356931"/>
      <w:r w:rsidRPr="001B079B">
        <w:rPr>
          <w:rStyle w:val="CharSectno"/>
        </w:rPr>
        <w:t>2.44.15</w:t>
      </w:r>
      <w:r w:rsidRPr="00936483">
        <w:tab/>
        <w:t>Application of items 35404, 35406 and 35408</w:t>
      </w:r>
      <w:bookmarkEnd w:id="225"/>
    </w:p>
    <w:p w:rsidR="005E3E83" w:rsidRPr="00936483" w:rsidRDefault="005E3E83" w:rsidP="006719FE">
      <w:pPr>
        <w:pStyle w:val="R1"/>
      </w:pPr>
      <w:r w:rsidRPr="00936483">
        <w:tab/>
        <w:t>(1)</w:t>
      </w:r>
      <w:r w:rsidRPr="00936483">
        <w:tab/>
        <w:t>Items</w:t>
      </w:r>
      <w:r w:rsidR="007A0200" w:rsidRPr="00936483">
        <w:t> </w:t>
      </w:r>
      <w:r w:rsidRPr="00936483">
        <w:t>35404, 35406 and 35408 do not apply to selective internal radiation therapy provided in combination with systemic chemotherapy using any drugs other than 5</w:t>
      </w:r>
      <w:r w:rsidR="007A0200" w:rsidRPr="00936483">
        <w:t> </w:t>
      </w:r>
      <w:r w:rsidRPr="00936483">
        <w:t>fluorouracil (5FU) and leucovorin.</w:t>
      </w:r>
    </w:p>
    <w:p w:rsidR="005E3E83" w:rsidRPr="00936483" w:rsidRDefault="005E3E83" w:rsidP="006719FE">
      <w:pPr>
        <w:pStyle w:val="R2"/>
        <w:spacing w:after="120"/>
        <w:ind w:left="965" w:hanging="965"/>
      </w:pPr>
      <w:r w:rsidRPr="00936483">
        <w:tab/>
        <w:t>(2)</w:t>
      </w:r>
      <w:r w:rsidRPr="00936483">
        <w:tab/>
        <w:t>Item</w:t>
      </w:r>
      <w:r w:rsidR="007A0200" w:rsidRPr="00936483">
        <w:t> </w:t>
      </w:r>
      <w:r w:rsidRPr="00936483">
        <w:t>35404 applies only to a service provided by a medical practitioner recognised as a specialist, or consultant physician, in the specialty of nuclear medicine or radiation oncology for the purposes of the Act.</w:t>
      </w:r>
    </w:p>
    <w:tbl>
      <w:tblPr>
        <w:tblW w:w="7519" w:type="dxa"/>
        <w:tblInd w:w="-35" w:type="dxa"/>
        <w:shd w:val="clear" w:color="auto" w:fill="FFFFFF"/>
        <w:tblLayout w:type="fixed"/>
        <w:tblCellMar>
          <w:left w:w="107" w:type="dxa"/>
          <w:right w:w="107" w:type="dxa"/>
        </w:tblCellMar>
        <w:tblLook w:val="0000"/>
      </w:tblPr>
      <w:tblGrid>
        <w:gridCol w:w="786"/>
        <w:gridCol w:w="5739"/>
        <w:gridCol w:w="994"/>
      </w:tblGrid>
      <w:tr w:rsidR="005E3E83" w:rsidRPr="00936483" w:rsidTr="00A42E3E">
        <w:trPr>
          <w:cantSplit/>
          <w:tblHeader/>
        </w:trPr>
        <w:tc>
          <w:tcPr>
            <w:tcW w:w="7519" w:type="dxa"/>
            <w:gridSpan w:val="3"/>
            <w:shd w:val="clear" w:color="auto" w:fill="FFFFFF"/>
          </w:tcPr>
          <w:p w:rsidR="005E3E83" w:rsidRPr="00936483" w:rsidRDefault="005E3E83" w:rsidP="006719FE">
            <w:pPr>
              <w:pStyle w:val="TableColHead"/>
              <w:keepLines/>
              <w:spacing w:after="0"/>
              <w:rPr>
                <w:snapToGrid w:val="0"/>
              </w:rPr>
            </w:pPr>
            <w:r w:rsidRPr="00936483">
              <w:rPr>
                <w:snapToGrid w:val="0"/>
              </w:rPr>
              <w:t>Group T8</w:t>
            </w:r>
            <w:r w:rsidR="00344318" w:rsidRPr="00936483">
              <w:rPr>
                <w:snapToGrid w:val="0"/>
              </w:rPr>
              <w:t>—</w:t>
            </w:r>
            <w:r w:rsidRPr="00936483">
              <w:rPr>
                <w:snapToGrid w:val="0"/>
              </w:rPr>
              <w:t>Surgical operations</w:t>
            </w:r>
          </w:p>
        </w:tc>
      </w:tr>
      <w:tr w:rsidR="005E3E83" w:rsidRPr="00936483" w:rsidTr="00CC20DB">
        <w:trPr>
          <w:cantSplit/>
          <w:tblHeader/>
        </w:trPr>
        <w:tc>
          <w:tcPr>
            <w:tcW w:w="786" w:type="dxa"/>
            <w:tcBorders>
              <w:bottom w:val="single" w:sz="4" w:space="0" w:color="auto"/>
            </w:tcBorders>
            <w:shd w:val="clear" w:color="auto" w:fill="FFFFFF"/>
          </w:tcPr>
          <w:p w:rsidR="005E3E83" w:rsidRPr="00936483" w:rsidRDefault="005E3E83" w:rsidP="006719FE">
            <w:pPr>
              <w:pStyle w:val="TableColHead"/>
              <w:keepLines/>
              <w:ind w:left="-21" w:right="-23"/>
              <w:rPr>
                <w:snapToGrid w:val="0"/>
              </w:rPr>
            </w:pPr>
            <w:r w:rsidRPr="00936483">
              <w:rPr>
                <w:snapToGrid w:val="0"/>
              </w:rPr>
              <w:t xml:space="preserve"> Item</w:t>
            </w:r>
          </w:p>
        </w:tc>
        <w:tc>
          <w:tcPr>
            <w:tcW w:w="5739"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94" w:type="dxa"/>
            <w:tcBorders>
              <w:bottom w:val="single" w:sz="4" w:space="0" w:color="auto"/>
            </w:tcBorders>
            <w:shd w:val="clear" w:color="auto" w:fill="FFFFFF"/>
          </w:tcPr>
          <w:p w:rsidR="005E3E83" w:rsidRPr="00936483" w:rsidRDefault="00476E34" w:rsidP="006719FE">
            <w:pPr>
              <w:pStyle w:val="TableColHead"/>
              <w:keepLines/>
            </w:pPr>
            <w:r w:rsidRPr="00936483">
              <w:t>Fee</w:t>
            </w:r>
            <w:r w:rsidR="00692D2A" w:rsidRPr="00936483">
              <w:t xml:space="preserve"> ($)</w:t>
            </w:r>
          </w:p>
        </w:tc>
      </w:tr>
      <w:tr w:rsidR="005E3E83" w:rsidRPr="00936483" w:rsidTr="00A42E3E">
        <w:trPr>
          <w:cantSplit/>
        </w:trPr>
        <w:tc>
          <w:tcPr>
            <w:tcW w:w="7519" w:type="dxa"/>
            <w:gridSpan w:val="3"/>
            <w:tcBorders>
              <w:top w:val="single" w:sz="4" w:space="0" w:color="auto"/>
            </w:tcBorders>
            <w:shd w:val="clear" w:color="auto" w:fill="FFFFFF"/>
          </w:tcPr>
          <w:p w:rsidR="005E3E83" w:rsidRPr="00936483" w:rsidRDefault="005E3E83" w:rsidP="006719FE">
            <w:pPr>
              <w:pStyle w:val="TableText"/>
              <w:keepNext/>
              <w:keepLines/>
              <w:ind w:left="-21" w:right="-23"/>
              <w:rPr>
                <w:rFonts w:ascii="Arial" w:hAnsi="Arial" w:cs="Arial"/>
                <w:i/>
                <w:sz w:val="18"/>
                <w:szCs w:val="18"/>
              </w:rPr>
            </w:pPr>
            <w:r w:rsidRPr="00936483">
              <w:rPr>
                <w:rFonts w:ascii="Arial" w:hAnsi="Arial" w:cs="Arial"/>
                <w:i/>
                <w:sz w:val="18"/>
                <w:szCs w:val="18"/>
              </w:rPr>
              <w:t>Subgroup 2</w:t>
            </w:r>
            <w:r w:rsidR="00344318" w:rsidRPr="00936483">
              <w:rPr>
                <w:rFonts w:ascii="Arial" w:hAnsi="Arial" w:cs="Arial"/>
                <w:i/>
                <w:sz w:val="18"/>
                <w:szCs w:val="18"/>
              </w:rPr>
              <w:t>—</w:t>
            </w:r>
            <w:r w:rsidRPr="00936483">
              <w:rPr>
                <w:rFonts w:ascii="Arial" w:hAnsi="Arial" w:cs="Arial"/>
                <w:i/>
                <w:sz w:val="18"/>
                <w:szCs w:val="18"/>
              </w:rPr>
              <w:t>Colorectal</w:t>
            </w:r>
          </w:p>
        </w:tc>
      </w:tr>
      <w:tr w:rsidR="00476E34" w:rsidRPr="00936483" w:rsidTr="00A42E3E">
        <w:trPr>
          <w:cantSplit/>
        </w:trPr>
        <w:tc>
          <w:tcPr>
            <w:tcW w:w="786" w:type="dxa"/>
            <w:shd w:val="clear" w:color="auto" w:fill="FFFFFF"/>
          </w:tcPr>
          <w:p w:rsidR="00476E34" w:rsidRPr="00936483" w:rsidRDefault="00476E34" w:rsidP="006719FE">
            <w:pPr>
              <w:pStyle w:val="TableText"/>
              <w:keepNext/>
              <w:keepLines/>
              <w:ind w:left="-21" w:right="-23"/>
              <w:rPr>
                <w:snapToGrid w:val="0"/>
              </w:rPr>
            </w:pPr>
            <w:r w:rsidRPr="00936483">
              <w:rPr>
                <w:snapToGrid w:val="0"/>
              </w:rPr>
              <w:t>32000</w:t>
            </w:r>
          </w:p>
        </w:tc>
        <w:tc>
          <w:tcPr>
            <w:tcW w:w="5739" w:type="dxa"/>
            <w:shd w:val="clear" w:color="auto" w:fill="FFFFFF"/>
          </w:tcPr>
          <w:p w:rsidR="00476E34" w:rsidRPr="00936483" w:rsidRDefault="00476E34" w:rsidP="006719FE">
            <w:pPr>
              <w:pStyle w:val="TableText"/>
              <w:keepNext/>
              <w:keepLines/>
              <w:rPr>
                <w:snapToGrid w:val="0"/>
              </w:rPr>
            </w:pPr>
            <w:r w:rsidRPr="00936483">
              <w:rPr>
                <w:snapToGrid w:val="0"/>
              </w:rPr>
              <w:t>Large intestine, resection of, without anastomosis, including right hemicolectomy (including formation of stoma) (H) (Anaes.) (Assist.)</w:t>
            </w:r>
          </w:p>
        </w:tc>
        <w:tc>
          <w:tcPr>
            <w:tcW w:w="994" w:type="dxa"/>
            <w:shd w:val="clear" w:color="auto" w:fill="FFFFFF"/>
          </w:tcPr>
          <w:p w:rsidR="00476E34" w:rsidRPr="00936483" w:rsidRDefault="00476E34" w:rsidP="006719FE">
            <w:pPr>
              <w:pStyle w:val="TableText"/>
              <w:keepLines/>
              <w:jc w:val="right"/>
            </w:pPr>
            <w:r w:rsidRPr="00936483">
              <w:t>1,031.35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32003</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Large intestine, resection of, with anastomosis, including right hemicolectomy (H) (Anaes.) (Assist.)</w:t>
            </w:r>
          </w:p>
        </w:tc>
        <w:tc>
          <w:tcPr>
            <w:tcW w:w="994" w:type="dxa"/>
            <w:shd w:val="clear" w:color="auto" w:fill="FFFFFF"/>
          </w:tcPr>
          <w:p w:rsidR="00476E34" w:rsidRPr="00936483" w:rsidRDefault="00476E34" w:rsidP="006719FE">
            <w:pPr>
              <w:pStyle w:val="TableText"/>
              <w:keepLines/>
              <w:jc w:val="right"/>
            </w:pPr>
            <w:r w:rsidRPr="00936483">
              <w:t>1,078.80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32004</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Large intestine, sub</w:t>
            </w:r>
            <w:r w:rsidRPr="00936483">
              <w:rPr>
                <w:snapToGrid w:val="0"/>
              </w:rPr>
              <w:noBreakHyphen/>
              <w:t>total colectomy (resection of right colon, transverse colon and splenic flexure) without anastomosis, other than a service associated with a service to which item 32000, 32003, 32005 or 32006 applies (H) (Anaes.) (Assist.)</w:t>
            </w:r>
          </w:p>
        </w:tc>
        <w:tc>
          <w:tcPr>
            <w:tcW w:w="994" w:type="dxa"/>
            <w:shd w:val="clear" w:color="auto" w:fill="FFFFFF"/>
          </w:tcPr>
          <w:p w:rsidR="00476E34" w:rsidRPr="00936483" w:rsidRDefault="00476E34" w:rsidP="006719FE">
            <w:pPr>
              <w:pStyle w:val="TableText"/>
              <w:keepLines/>
              <w:jc w:val="right"/>
            </w:pPr>
            <w:r w:rsidRPr="00936483">
              <w:t>1,150.35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32005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Large intestine, sub</w:t>
            </w:r>
            <w:r w:rsidRPr="00936483">
              <w:rPr>
                <w:snapToGrid w:val="0"/>
              </w:rPr>
              <w:noBreakHyphen/>
              <w:t>total colectomy (resection of right colon, transverse colon and splenic flexure) with anastomosis, other than a service associated with a service to which item 32000, 32003, 32004 or 32006 applies (H) (Anaes.) (Assist.)</w:t>
            </w:r>
          </w:p>
        </w:tc>
        <w:tc>
          <w:tcPr>
            <w:tcW w:w="994" w:type="dxa"/>
            <w:shd w:val="clear" w:color="auto" w:fill="FFFFFF"/>
          </w:tcPr>
          <w:p w:rsidR="00476E34" w:rsidRPr="00936483" w:rsidRDefault="00476E34" w:rsidP="006719FE">
            <w:pPr>
              <w:pStyle w:val="TableText"/>
              <w:keepLines/>
              <w:jc w:val="right"/>
            </w:pPr>
            <w:r w:rsidRPr="00936483">
              <w:t>1,299.55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32006</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Left hemicolectomy, including the descending and sigmoid colon (including formation of stoma) (H) (Anaes.) (Assist.)</w:t>
            </w:r>
          </w:p>
        </w:tc>
        <w:tc>
          <w:tcPr>
            <w:tcW w:w="994" w:type="dxa"/>
            <w:shd w:val="clear" w:color="auto" w:fill="FFFFFF"/>
          </w:tcPr>
          <w:p w:rsidR="00476E34" w:rsidRPr="00936483" w:rsidRDefault="00476E34" w:rsidP="006719FE">
            <w:pPr>
              <w:pStyle w:val="TableText"/>
              <w:keepLines/>
              <w:jc w:val="right"/>
            </w:pPr>
            <w:r w:rsidRPr="00936483">
              <w:t>1,150.35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32009</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Total colectomy and ileostomy (H) (Anaes.) (Assist.)</w:t>
            </w:r>
          </w:p>
        </w:tc>
        <w:tc>
          <w:tcPr>
            <w:tcW w:w="994" w:type="dxa"/>
            <w:shd w:val="clear" w:color="auto" w:fill="FFFFFF"/>
          </w:tcPr>
          <w:p w:rsidR="00476E34" w:rsidRPr="00936483" w:rsidRDefault="00476E34" w:rsidP="006719FE">
            <w:pPr>
              <w:pStyle w:val="TableText"/>
              <w:keepLines/>
              <w:jc w:val="right"/>
            </w:pPr>
            <w:r w:rsidRPr="00936483">
              <w:t>1,364.60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32012</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Total colectomy and ileo</w:t>
            </w:r>
            <w:r w:rsidRPr="00936483">
              <w:rPr>
                <w:snapToGrid w:val="0"/>
              </w:rPr>
              <w:noBreakHyphen/>
              <w:t>rectal anastomosis (H) (Anaes.) (Assist.)</w:t>
            </w:r>
          </w:p>
        </w:tc>
        <w:tc>
          <w:tcPr>
            <w:tcW w:w="994" w:type="dxa"/>
            <w:shd w:val="clear" w:color="auto" w:fill="FFFFFF"/>
          </w:tcPr>
          <w:p w:rsidR="00476E34" w:rsidRPr="00936483" w:rsidRDefault="00476E34" w:rsidP="006719FE">
            <w:pPr>
              <w:pStyle w:val="TableText"/>
              <w:keepLines/>
              <w:jc w:val="right"/>
            </w:pPr>
            <w:r w:rsidRPr="00936483">
              <w:t>1,507.40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32015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Total colectomy with excision of rectum and ileostomy—one surgeon (H) (Anaes.) (Assist.)</w:t>
            </w:r>
          </w:p>
        </w:tc>
        <w:tc>
          <w:tcPr>
            <w:tcW w:w="994" w:type="dxa"/>
            <w:shd w:val="clear" w:color="auto" w:fill="FFFFFF"/>
          </w:tcPr>
          <w:p w:rsidR="00476E34" w:rsidRPr="00936483" w:rsidRDefault="00476E34" w:rsidP="006719FE">
            <w:pPr>
              <w:pStyle w:val="TableText"/>
              <w:keepLines/>
              <w:jc w:val="right"/>
            </w:pPr>
            <w:r w:rsidRPr="00936483">
              <w:t>1,852.50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32018</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Total colectomy with excision of rectum and ileostomy, combined synchronous operation—abdominal resection (including after</w:t>
            </w:r>
            <w:r w:rsidRPr="00936483">
              <w:rPr>
                <w:snapToGrid w:val="0"/>
              </w:rPr>
              <w:noBreakHyphen/>
              <w:t>care) (H) (Anaes.) (Assist.)</w:t>
            </w:r>
          </w:p>
        </w:tc>
        <w:tc>
          <w:tcPr>
            <w:tcW w:w="994" w:type="dxa"/>
            <w:shd w:val="clear" w:color="auto" w:fill="FFFFFF"/>
          </w:tcPr>
          <w:p w:rsidR="00476E34" w:rsidRPr="00936483" w:rsidRDefault="00476E34" w:rsidP="006719FE">
            <w:pPr>
              <w:pStyle w:val="TableText"/>
              <w:keepLines/>
              <w:jc w:val="right"/>
            </w:pPr>
            <w:r w:rsidRPr="00936483">
              <w:t>1,570.85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32021</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Total colectomy with excision of rectum and ileostomy, combined synchronous operation—perineal resection (H) (Assist.)</w:t>
            </w:r>
          </w:p>
        </w:tc>
        <w:tc>
          <w:tcPr>
            <w:tcW w:w="994" w:type="dxa"/>
            <w:shd w:val="clear" w:color="auto" w:fill="FFFFFF"/>
          </w:tcPr>
          <w:p w:rsidR="00476E34" w:rsidRPr="00936483" w:rsidRDefault="00476E34" w:rsidP="006719FE">
            <w:pPr>
              <w:pStyle w:val="TableText"/>
              <w:keepLines/>
              <w:jc w:val="right"/>
            </w:pPr>
            <w:r w:rsidRPr="00936483">
              <w:t>563.30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32024</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 xml:space="preserve">Rectum, high restorative anterior resection with intraperitoneal anastomosis (of the rectum) greater than 10 cm from the anal verge—excluding resection of sigmoid colon </w:t>
            </w:r>
            <w:r w:rsidRPr="00936483">
              <w:t>alone, other than a service associated with a service to which item 32103, 32104 or 32106 applies</w:t>
            </w:r>
            <w:r w:rsidRPr="00936483">
              <w:rPr>
                <w:snapToGrid w:val="0"/>
              </w:rPr>
              <w:t xml:space="preserve"> (H) (Anaes.) (Assist.)</w:t>
            </w:r>
          </w:p>
        </w:tc>
        <w:tc>
          <w:tcPr>
            <w:tcW w:w="994" w:type="dxa"/>
            <w:shd w:val="clear" w:color="auto" w:fill="FFFFFF"/>
          </w:tcPr>
          <w:p w:rsidR="00476E34" w:rsidRPr="00936483" w:rsidRDefault="00476E34" w:rsidP="006719FE">
            <w:pPr>
              <w:pStyle w:val="TableText"/>
              <w:keepLines/>
              <w:jc w:val="right"/>
            </w:pPr>
            <w:r w:rsidRPr="00936483">
              <w:t>1,364.60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32025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 xml:space="preserve">Rectum, low restorative anterior resection with extraperitoneal anastomosis (of the rectum) less than 10 cm from the anal verge, with or without covering </w:t>
            </w:r>
            <w:r w:rsidRPr="00936483">
              <w:t>stoma, other than a service associated with a service to which item 32103, 32104 or 32106 applies</w:t>
            </w:r>
            <w:r w:rsidRPr="00936483">
              <w:rPr>
                <w:snapToGrid w:val="0"/>
              </w:rPr>
              <w:t xml:space="preserve"> (H) (Anaes.) (Assist.)</w:t>
            </w:r>
          </w:p>
        </w:tc>
        <w:tc>
          <w:tcPr>
            <w:tcW w:w="994" w:type="dxa"/>
            <w:shd w:val="clear" w:color="auto" w:fill="FFFFFF"/>
          </w:tcPr>
          <w:p w:rsidR="00476E34" w:rsidRPr="00936483" w:rsidRDefault="00476E34" w:rsidP="006719FE">
            <w:pPr>
              <w:pStyle w:val="TableText"/>
              <w:keepLines/>
              <w:jc w:val="right"/>
            </w:pPr>
            <w:r w:rsidRPr="00936483">
              <w:t>1,825.30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32026</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Rectum, ultra low restorative resection, with or without covering stoma, if the anastomosis is sited in the anorectal region and is 6 cm or less from the anal verge (H) (Anaes.) (Assist.)</w:t>
            </w:r>
          </w:p>
        </w:tc>
        <w:tc>
          <w:tcPr>
            <w:tcW w:w="994" w:type="dxa"/>
            <w:shd w:val="clear" w:color="auto" w:fill="FFFFFF"/>
          </w:tcPr>
          <w:p w:rsidR="00476E34" w:rsidRPr="00936483" w:rsidRDefault="00476E34" w:rsidP="006719FE">
            <w:pPr>
              <w:pStyle w:val="TableText"/>
              <w:keepLines/>
              <w:jc w:val="right"/>
            </w:pPr>
            <w:r w:rsidRPr="00936483">
              <w:t>1,965.65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32028</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Rectum, low or ultra low restorative resection, with peranal sutured coloanal anastomosis, with or without covering stoma (H) (Anaes.) (Assist.)</w:t>
            </w:r>
          </w:p>
        </w:tc>
        <w:tc>
          <w:tcPr>
            <w:tcW w:w="994" w:type="dxa"/>
            <w:shd w:val="clear" w:color="auto" w:fill="FFFFFF"/>
          </w:tcPr>
          <w:p w:rsidR="00476E34" w:rsidRPr="00936483" w:rsidRDefault="00476E34" w:rsidP="006719FE">
            <w:pPr>
              <w:pStyle w:val="TableText"/>
              <w:keepLines/>
              <w:jc w:val="right"/>
            </w:pPr>
            <w:r w:rsidRPr="00936483">
              <w:t>2,106.20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32029</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Colonic reservoir, construction of, being a service associated with a service to which another item in this Subgroup applies (H) (Anaes.) (Assist.)</w:t>
            </w:r>
          </w:p>
        </w:tc>
        <w:tc>
          <w:tcPr>
            <w:tcW w:w="994" w:type="dxa"/>
            <w:shd w:val="clear" w:color="auto" w:fill="FFFFFF"/>
          </w:tcPr>
          <w:p w:rsidR="00476E34" w:rsidRPr="00936483" w:rsidRDefault="00476E34" w:rsidP="006719FE">
            <w:pPr>
              <w:pStyle w:val="TableText"/>
              <w:keepLines/>
              <w:jc w:val="right"/>
            </w:pPr>
            <w:r w:rsidRPr="00936483">
              <w:t>421.20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32030</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Rectosigmoidectomy—(Hartmann’s operation) (H) (Anaes.) (Assist.)</w:t>
            </w:r>
          </w:p>
        </w:tc>
        <w:tc>
          <w:tcPr>
            <w:tcW w:w="994" w:type="dxa"/>
            <w:shd w:val="clear" w:color="auto" w:fill="FFFFFF"/>
          </w:tcPr>
          <w:p w:rsidR="00476E34" w:rsidRPr="00936483" w:rsidRDefault="00476E34" w:rsidP="006719FE">
            <w:pPr>
              <w:pStyle w:val="TableText"/>
              <w:keepLines/>
              <w:jc w:val="right"/>
            </w:pPr>
            <w:r w:rsidRPr="00936483">
              <w:t>1,031.35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32033</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Restoration of bowel following Hartmann’s or similar operation, including dismantling of the stoma (H) (Anaes.) (Assist.)</w:t>
            </w:r>
          </w:p>
        </w:tc>
        <w:tc>
          <w:tcPr>
            <w:tcW w:w="994" w:type="dxa"/>
            <w:shd w:val="clear" w:color="auto" w:fill="FFFFFF"/>
          </w:tcPr>
          <w:p w:rsidR="00476E34" w:rsidRPr="00936483" w:rsidRDefault="00476E34" w:rsidP="006719FE">
            <w:pPr>
              <w:pStyle w:val="TableText"/>
              <w:keepLines/>
              <w:jc w:val="right"/>
            </w:pPr>
            <w:r w:rsidRPr="00936483">
              <w:t>1,507.40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32036</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Sacrococcygeal and presacral tumour—excision of (H) (Anaes.) (Assist.)</w:t>
            </w:r>
          </w:p>
        </w:tc>
        <w:tc>
          <w:tcPr>
            <w:tcW w:w="994" w:type="dxa"/>
            <w:shd w:val="clear" w:color="auto" w:fill="FFFFFF"/>
          </w:tcPr>
          <w:p w:rsidR="00476E34" w:rsidRPr="00936483" w:rsidRDefault="00476E34" w:rsidP="006719FE">
            <w:pPr>
              <w:pStyle w:val="TableText"/>
              <w:keepLines/>
              <w:jc w:val="right"/>
            </w:pPr>
            <w:r w:rsidRPr="00936483">
              <w:t>1,911.80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32039</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Rectum and anus, abdomino</w:t>
            </w:r>
            <w:r w:rsidRPr="00936483">
              <w:rPr>
                <w:snapToGrid w:val="0"/>
              </w:rPr>
              <w:noBreakHyphen/>
              <w:t>perineal resection of—one surgeon (H) (Anaes.) (Assist.)</w:t>
            </w:r>
          </w:p>
        </w:tc>
        <w:tc>
          <w:tcPr>
            <w:tcW w:w="994" w:type="dxa"/>
            <w:shd w:val="clear" w:color="auto" w:fill="FFFFFF"/>
          </w:tcPr>
          <w:p w:rsidR="00476E34" w:rsidRPr="00936483" w:rsidRDefault="00476E34" w:rsidP="006719FE">
            <w:pPr>
              <w:pStyle w:val="TableText"/>
              <w:keepLines/>
              <w:jc w:val="right"/>
            </w:pPr>
            <w:r w:rsidRPr="00936483">
              <w:t>1,535.05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32042</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Rectum and anus, abdomino</w:t>
            </w:r>
            <w:r w:rsidRPr="00936483">
              <w:rPr>
                <w:snapToGrid w:val="0"/>
              </w:rPr>
              <w:noBreakHyphen/>
              <w:t>perineal resection of, combined synchronous operation, abdominal resection (H) (Anaes.) (Assist.)</w:t>
            </w:r>
          </w:p>
        </w:tc>
        <w:tc>
          <w:tcPr>
            <w:tcW w:w="994" w:type="dxa"/>
            <w:shd w:val="clear" w:color="auto" w:fill="FFFFFF"/>
          </w:tcPr>
          <w:p w:rsidR="00476E34" w:rsidRPr="00936483" w:rsidRDefault="00476E34" w:rsidP="006719FE">
            <w:pPr>
              <w:pStyle w:val="TableText"/>
              <w:keepLines/>
              <w:jc w:val="right"/>
            </w:pPr>
            <w:r w:rsidRPr="00936483">
              <w:t>1,293.15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32045</w:t>
            </w:r>
          </w:p>
        </w:tc>
        <w:tc>
          <w:tcPr>
            <w:tcW w:w="5739" w:type="dxa"/>
            <w:shd w:val="clear" w:color="auto" w:fill="FFFFFF"/>
          </w:tcPr>
          <w:p w:rsidR="00476E34" w:rsidRPr="00936483" w:rsidRDefault="00476E34" w:rsidP="006719FE">
            <w:pPr>
              <w:pStyle w:val="TableText"/>
              <w:keepLines/>
              <w:ind w:right="-37"/>
              <w:rPr>
                <w:snapToGrid w:val="0"/>
              </w:rPr>
            </w:pPr>
            <w:r w:rsidRPr="00936483">
              <w:rPr>
                <w:snapToGrid w:val="0"/>
              </w:rPr>
              <w:t>Rectum and anus, abdomino</w:t>
            </w:r>
            <w:r w:rsidRPr="00936483">
              <w:rPr>
                <w:snapToGrid w:val="0"/>
              </w:rPr>
              <w:noBreakHyphen/>
              <w:t>perineal resection of, combined synchronous operation—perineal resection (H) (Assist.)</w:t>
            </w:r>
          </w:p>
        </w:tc>
        <w:tc>
          <w:tcPr>
            <w:tcW w:w="994" w:type="dxa"/>
            <w:shd w:val="clear" w:color="auto" w:fill="FFFFFF"/>
          </w:tcPr>
          <w:p w:rsidR="00476E34" w:rsidRPr="00936483" w:rsidRDefault="00476E34" w:rsidP="006719FE">
            <w:pPr>
              <w:pStyle w:val="TableText"/>
              <w:keepLines/>
              <w:jc w:val="right"/>
            </w:pPr>
            <w:r w:rsidRPr="00936483">
              <w:t>483.95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32046</w:t>
            </w:r>
          </w:p>
        </w:tc>
        <w:tc>
          <w:tcPr>
            <w:tcW w:w="5739" w:type="dxa"/>
            <w:shd w:val="clear" w:color="auto" w:fill="FFFFFF"/>
          </w:tcPr>
          <w:p w:rsidR="00476E34" w:rsidRPr="00936483" w:rsidRDefault="00476E34" w:rsidP="006719FE">
            <w:pPr>
              <w:pStyle w:val="TableText"/>
              <w:keepLines/>
              <w:ind w:right="-37"/>
              <w:rPr>
                <w:snapToGrid w:val="0"/>
              </w:rPr>
            </w:pPr>
            <w:r w:rsidRPr="00936483">
              <w:rPr>
                <w:snapToGrid w:val="0"/>
              </w:rPr>
              <w:t>Rectum and anus, abdomino</w:t>
            </w:r>
            <w:r w:rsidRPr="00936483">
              <w:rPr>
                <w:snapToGrid w:val="0"/>
              </w:rPr>
              <w:noBreakHyphen/>
              <w:t>perineal resection of, combined synchronous operation—perineal resection if the perineal surgeon also provides assistance to the abdominal surgeon (H) (Assist.)</w:t>
            </w:r>
          </w:p>
        </w:tc>
        <w:tc>
          <w:tcPr>
            <w:tcW w:w="994" w:type="dxa"/>
            <w:shd w:val="clear" w:color="auto" w:fill="FFFFFF"/>
          </w:tcPr>
          <w:p w:rsidR="00476E34" w:rsidRPr="00936483" w:rsidRDefault="00476E34" w:rsidP="006719FE">
            <w:pPr>
              <w:pStyle w:val="TableText"/>
              <w:keepLines/>
              <w:jc w:val="right"/>
            </w:pPr>
            <w:r w:rsidRPr="00936483">
              <w:t>747.90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32047</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Perineal proctectomy (H) (Anaes.) (Assist.)</w:t>
            </w:r>
          </w:p>
        </w:tc>
        <w:tc>
          <w:tcPr>
            <w:tcW w:w="994" w:type="dxa"/>
            <w:shd w:val="clear" w:color="auto" w:fill="FFFFFF"/>
          </w:tcPr>
          <w:p w:rsidR="00476E34" w:rsidRPr="00936483" w:rsidRDefault="00476E34" w:rsidP="006719FE">
            <w:pPr>
              <w:pStyle w:val="TableText"/>
              <w:keepLines/>
              <w:jc w:val="right"/>
            </w:pPr>
            <w:r w:rsidRPr="00936483">
              <w:t>871.30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32051</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Total colectomy with excision of rectum and ileoanal anastomosis with formation of ileal reservoir, with or without creation of temporary ileostomy—one surgeon (H) (Anaes.) (Assist.)</w:t>
            </w:r>
          </w:p>
        </w:tc>
        <w:tc>
          <w:tcPr>
            <w:tcW w:w="994" w:type="dxa"/>
            <w:shd w:val="clear" w:color="auto" w:fill="FFFFFF"/>
          </w:tcPr>
          <w:p w:rsidR="00476E34" w:rsidRPr="00936483" w:rsidRDefault="00476E34" w:rsidP="006719FE">
            <w:pPr>
              <w:pStyle w:val="TableText"/>
              <w:keepLines/>
              <w:jc w:val="right"/>
            </w:pPr>
            <w:r w:rsidRPr="00936483">
              <w:t>2,316.60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32054</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Total colectomy with excision of rectum and ileoanal anastomosis with formation of ileal reservoir, with or without creation of temporary ileostomy—conjoint surgery, abdominal surgeon (including after</w:t>
            </w:r>
            <w:r w:rsidRPr="00936483">
              <w:rPr>
                <w:snapToGrid w:val="0"/>
              </w:rPr>
              <w:noBreakHyphen/>
              <w:t>care) (H) (Anaes.) (Assist.)</w:t>
            </w:r>
          </w:p>
        </w:tc>
        <w:tc>
          <w:tcPr>
            <w:tcW w:w="994" w:type="dxa"/>
            <w:shd w:val="clear" w:color="auto" w:fill="FFFFFF"/>
          </w:tcPr>
          <w:p w:rsidR="00476E34" w:rsidRPr="00936483" w:rsidRDefault="00476E34" w:rsidP="006719FE">
            <w:pPr>
              <w:pStyle w:val="TableText"/>
              <w:keepLines/>
              <w:jc w:val="right"/>
            </w:pPr>
            <w:r w:rsidRPr="00936483">
              <w:t>2,126.20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32057</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Total colectomy with excision of rectum and ileoanal anastomosis with formation of ileal reservoir—conjoint surgery, perineal surgeon (H) (Assist.)</w:t>
            </w:r>
          </w:p>
        </w:tc>
        <w:tc>
          <w:tcPr>
            <w:tcW w:w="994" w:type="dxa"/>
            <w:shd w:val="clear" w:color="auto" w:fill="FFFFFF"/>
          </w:tcPr>
          <w:p w:rsidR="00476E34" w:rsidRPr="00936483" w:rsidRDefault="00476E34" w:rsidP="006719FE">
            <w:pPr>
              <w:pStyle w:val="TableText"/>
              <w:keepLines/>
              <w:jc w:val="right"/>
            </w:pPr>
            <w:r w:rsidRPr="00936483">
              <w:t>563.30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32060</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Ileostomy closure with rectal resection and mucosectomy and ileoanal anastomosis with formation of ileal reservoir, with or without temporary loop ileostomy—one surgeon (H) (Anaes.) (Assist.)</w:t>
            </w:r>
          </w:p>
        </w:tc>
        <w:tc>
          <w:tcPr>
            <w:tcW w:w="994" w:type="dxa"/>
            <w:shd w:val="clear" w:color="auto" w:fill="FFFFFF"/>
          </w:tcPr>
          <w:p w:rsidR="00476E34" w:rsidRPr="00936483" w:rsidRDefault="00476E34" w:rsidP="006719FE">
            <w:pPr>
              <w:pStyle w:val="TableText"/>
              <w:keepLines/>
              <w:jc w:val="right"/>
            </w:pPr>
            <w:r w:rsidRPr="00936483">
              <w:t>2,316.60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32063</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Ileostomy closure with rectal resection and mucosectomy and ileoanal anastomosis with formation of ileal reservoir, with or without temporary loop ileostomy—conjoint surgery, abdominal surgeon (including after</w:t>
            </w:r>
            <w:r w:rsidRPr="00936483">
              <w:rPr>
                <w:snapToGrid w:val="0"/>
              </w:rPr>
              <w:noBreakHyphen/>
              <w:t>care) (H) (Anaes.) (Assist.)</w:t>
            </w:r>
          </w:p>
        </w:tc>
        <w:tc>
          <w:tcPr>
            <w:tcW w:w="994" w:type="dxa"/>
            <w:shd w:val="clear" w:color="auto" w:fill="FFFFFF"/>
          </w:tcPr>
          <w:p w:rsidR="00476E34" w:rsidRPr="00936483" w:rsidRDefault="00476E34" w:rsidP="006719FE">
            <w:pPr>
              <w:pStyle w:val="TableText"/>
              <w:keepLines/>
              <w:jc w:val="right"/>
            </w:pPr>
            <w:r w:rsidRPr="00936483">
              <w:t>2,126.20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32066</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Ileostomy closure with rectal resection and mucosectomy and ileoanal anastomosis with formation of ileal reservoir, with or without temporary loop ileostomy—conjoint surgery, perineal surgeon (H) (Assist.)</w:t>
            </w:r>
          </w:p>
        </w:tc>
        <w:tc>
          <w:tcPr>
            <w:tcW w:w="994" w:type="dxa"/>
            <w:shd w:val="clear" w:color="auto" w:fill="FFFFFF"/>
          </w:tcPr>
          <w:p w:rsidR="00476E34" w:rsidRPr="00936483" w:rsidRDefault="00476E34" w:rsidP="006719FE">
            <w:pPr>
              <w:pStyle w:val="TableText"/>
              <w:keepLines/>
              <w:jc w:val="right"/>
            </w:pPr>
            <w:r w:rsidRPr="00936483">
              <w:t>563.30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32069</w:t>
            </w:r>
          </w:p>
        </w:tc>
        <w:tc>
          <w:tcPr>
            <w:tcW w:w="5739" w:type="dxa"/>
            <w:shd w:val="clear" w:color="auto" w:fill="FFFFFF"/>
          </w:tcPr>
          <w:p w:rsidR="00476E34" w:rsidRPr="00936483" w:rsidRDefault="00476E34" w:rsidP="006719FE">
            <w:pPr>
              <w:pStyle w:val="TableText"/>
              <w:keepLines/>
              <w:ind w:right="-44"/>
              <w:rPr>
                <w:snapToGrid w:val="0"/>
              </w:rPr>
            </w:pPr>
            <w:r w:rsidRPr="00936483">
              <w:rPr>
                <w:snapToGrid w:val="0"/>
              </w:rPr>
              <w:t>Ileostomy reservoir, continent type, creation of, including conversion of existing ileostomy, if appropriate (H) (Anaes.)</w:t>
            </w:r>
          </w:p>
        </w:tc>
        <w:tc>
          <w:tcPr>
            <w:tcW w:w="994" w:type="dxa"/>
            <w:shd w:val="clear" w:color="auto" w:fill="FFFFFF"/>
          </w:tcPr>
          <w:p w:rsidR="00476E34" w:rsidRPr="00936483" w:rsidRDefault="00476E34" w:rsidP="006719FE">
            <w:pPr>
              <w:pStyle w:val="TableText"/>
              <w:keepLines/>
              <w:jc w:val="right"/>
            </w:pPr>
            <w:r w:rsidRPr="00936483">
              <w:t>1,713.65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32072</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Sigmoidoscopic examination (with rigid sigmoidoscope), with or without biopsy</w:t>
            </w:r>
          </w:p>
        </w:tc>
        <w:tc>
          <w:tcPr>
            <w:tcW w:w="994" w:type="dxa"/>
            <w:shd w:val="clear" w:color="auto" w:fill="FFFFFF"/>
          </w:tcPr>
          <w:p w:rsidR="00476E34" w:rsidRPr="00936483" w:rsidRDefault="00476E34" w:rsidP="006719FE">
            <w:pPr>
              <w:pStyle w:val="TableText"/>
              <w:keepLines/>
              <w:jc w:val="right"/>
            </w:pPr>
            <w:r w:rsidRPr="00936483">
              <w:t>47.85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32075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Sigmoidoscopic examination (with rigid sigmoidoscope), under general anaesthesia, with or without biopsy, other than a service associated with a service to which another item in this Group applies (Anaes.)</w:t>
            </w:r>
          </w:p>
        </w:tc>
        <w:tc>
          <w:tcPr>
            <w:tcW w:w="994" w:type="dxa"/>
            <w:shd w:val="clear" w:color="auto" w:fill="FFFFFF"/>
          </w:tcPr>
          <w:p w:rsidR="00476E34" w:rsidRPr="00936483" w:rsidRDefault="00476E34" w:rsidP="006719FE">
            <w:pPr>
              <w:pStyle w:val="TableText"/>
              <w:keepLines/>
              <w:jc w:val="right"/>
            </w:pPr>
            <w:r w:rsidRPr="00936483">
              <w:t>75.05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32078</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Sigmoidoscopic examination with diathermy or resection of one or more polyps, if the time taken is less than or equal to 45 minutes (Anaes.)</w:t>
            </w:r>
          </w:p>
        </w:tc>
        <w:tc>
          <w:tcPr>
            <w:tcW w:w="994" w:type="dxa"/>
            <w:shd w:val="clear" w:color="auto" w:fill="FFFFFF"/>
          </w:tcPr>
          <w:p w:rsidR="00476E34" w:rsidRPr="00936483" w:rsidRDefault="00476E34" w:rsidP="006719FE">
            <w:pPr>
              <w:pStyle w:val="TableText"/>
              <w:keepLines/>
              <w:jc w:val="right"/>
            </w:pPr>
            <w:r w:rsidRPr="00936483">
              <w:t>168.55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32081</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Sigmoidoscopic examination with diathermy or resection of one or more polyps, if the time taken is greater than 45 minutes (Anaes.)</w:t>
            </w:r>
          </w:p>
        </w:tc>
        <w:tc>
          <w:tcPr>
            <w:tcW w:w="994" w:type="dxa"/>
            <w:shd w:val="clear" w:color="auto" w:fill="FFFFFF"/>
          </w:tcPr>
          <w:p w:rsidR="00476E34" w:rsidRPr="00936483" w:rsidRDefault="00476E34" w:rsidP="006719FE">
            <w:pPr>
              <w:pStyle w:val="TableText"/>
              <w:keepLines/>
              <w:jc w:val="right"/>
            </w:pPr>
            <w:r w:rsidRPr="00936483">
              <w:t>231.45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32084</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Flexible fibreoptic sigmoidoscopy or fibreoptic colonoscopy up to the hepatic flexure, with or without biopsy (Anaes.)</w:t>
            </w:r>
          </w:p>
        </w:tc>
        <w:tc>
          <w:tcPr>
            <w:tcW w:w="994" w:type="dxa"/>
            <w:shd w:val="clear" w:color="auto" w:fill="FFFFFF"/>
          </w:tcPr>
          <w:p w:rsidR="00476E34" w:rsidRPr="00936483" w:rsidRDefault="00476E34" w:rsidP="006719FE">
            <w:pPr>
              <w:pStyle w:val="TableText"/>
              <w:keepLines/>
              <w:jc w:val="right"/>
            </w:pPr>
            <w:r w:rsidRPr="00936483">
              <w:t>111.35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32087</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Endoscopic examination of the colon up to the hepatic flexure by flexible fibreoptic sigmoidoscopy or fibreoptic colonoscopy for the removal of one or more polyps or the treatment of radiation proctitis, angiodysplasia or post</w:t>
            </w:r>
            <w:r w:rsidRPr="00936483">
              <w:rPr>
                <w:snapToGrid w:val="0"/>
              </w:rPr>
              <w:noBreakHyphen/>
              <w:t>polypectomy bleeding by argon plasma coagulation, one or more of—other than a service to which item 32078 applies (Anaes.)</w:t>
            </w:r>
          </w:p>
        </w:tc>
        <w:tc>
          <w:tcPr>
            <w:tcW w:w="994" w:type="dxa"/>
            <w:shd w:val="clear" w:color="auto" w:fill="FFFFFF"/>
          </w:tcPr>
          <w:p w:rsidR="00476E34" w:rsidRPr="00936483" w:rsidRDefault="00476E34" w:rsidP="006719FE">
            <w:pPr>
              <w:pStyle w:val="TableText"/>
              <w:keepLines/>
              <w:jc w:val="right"/>
            </w:pPr>
            <w:r w:rsidRPr="00936483">
              <w:t>204.70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32090</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Fibreoptic colonoscopy—examination of colon beyond the hepatic flexure with or without biopsy (Anaes.)</w:t>
            </w:r>
          </w:p>
        </w:tc>
        <w:tc>
          <w:tcPr>
            <w:tcW w:w="994" w:type="dxa"/>
            <w:shd w:val="clear" w:color="auto" w:fill="FFFFFF"/>
          </w:tcPr>
          <w:p w:rsidR="00476E34" w:rsidRPr="00936483" w:rsidRDefault="00476E34" w:rsidP="006719FE">
            <w:pPr>
              <w:pStyle w:val="TableText"/>
              <w:keepLines/>
              <w:jc w:val="right"/>
            </w:pPr>
            <w:r w:rsidRPr="00936483">
              <w:t>334.35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32093</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Endoscopic examination of the colon beyond the hepatic flexure by fibreoptic colonoscopy for the removal of one or more polyps, or the treatment of radiation proctitis, angiodysplasia or post</w:t>
            </w:r>
            <w:r w:rsidRPr="00936483">
              <w:rPr>
                <w:snapToGrid w:val="0"/>
              </w:rPr>
              <w:noBreakHyphen/>
              <w:t>polypectomy bleeding by argon plasma coagulation, one or more of (Anaes.)</w:t>
            </w:r>
          </w:p>
        </w:tc>
        <w:tc>
          <w:tcPr>
            <w:tcW w:w="994" w:type="dxa"/>
            <w:shd w:val="clear" w:color="auto" w:fill="FFFFFF"/>
          </w:tcPr>
          <w:p w:rsidR="00476E34" w:rsidRPr="00936483" w:rsidRDefault="00476E34" w:rsidP="006719FE">
            <w:pPr>
              <w:pStyle w:val="TableText"/>
              <w:keepLines/>
              <w:jc w:val="right"/>
            </w:pPr>
            <w:r w:rsidRPr="00936483">
              <w:t>469.20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32094</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Endoscopic dilatation of colorectal strictures including colonoscopy (H) (Anaes.)</w:t>
            </w:r>
          </w:p>
        </w:tc>
        <w:tc>
          <w:tcPr>
            <w:tcW w:w="994" w:type="dxa"/>
            <w:shd w:val="clear" w:color="auto" w:fill="FFFFFF"/>
          </w:tcPr>
          <w:p w:rsidR="00476E34" w:rsidRPr="00936483" w:rsidRDefault="00476E34" w:rsidP="006719FE">
            <w:pPr>
              <w:pStyle w:val="TableText"/>
              <w:keepLines/>
              <w:jc w:val="right"/>
            </w:pPr>
            <w:r w:rsidRPr="00936483">
              <w:t>551.85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32095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Endoscopic examination of small bowel with flexible endoscope passed by stoma, with or without biopsies (Anaes.)</w:t>
            </w:r>
          </w:p>
        </w:tc>
        <w:tc>
          <w:tcPr>
            <w:tcW w:w="994" w:type="dxa"/>
            <w:shd w:val="clear" w:color="auto" w:fill="FFFFFF"/>
          </w:tcPr>
          <w:p w:rsidR="00476E34" w:rsidRPr="00936483" w:rsidRDefault="00476E34" w:rsidP="006719FE">
            <w:pPr>
              <w:pStyle w:val="TableText"/>
              <w:keepLines/>
              <w:jc w:val="right"/>
            </w:pPr>
            <w:r w:rsidRPr="00936483">
              <w:t>127.80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32096</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Rectal biopsy, full thickness, under general anaesthesia, or under epidural or spinal (intrathecal) nerve block (H) (Anaes.) (Assist.)</w:t>
            </w:r>
          </w:p>
        </w:tc>
        <w:tc>
          <w:tcPr>
            <w:tcW w:w="994" w:type="dxa"/>
            <w:shd w:val="clear" w:color="auto" w:fill="FFFFFF"/>
          </w:tcPr>
          <w:p w:rsidR="00476E34" w:rsidRPr="00936483" w:rsidRDefault="00476E34" w:rsidP="006719FE">
            <w:pPr>
              <w:pStyle w:val="TableText"/>
              <w:keepLines/>
              <w:jc w:val="right"/>
            </w:pPr>
            <w:r w:rsidRPr="00936483">
              <w:t>256.95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32099</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Rectal tumour of 5 cm or less in diameter, per anal submucosal excision of (H) (Anaes.) (Assist.)</w:t>
            </w:r>
          </w:p>
        </w:tc>
        <w:tc>
          <w:tcPr>
            <w:tcW w:w="994" w:type="dxa"/>
            <w:shd w:val="clear" w:color="auto" w:fill="FFFFFF"/>
          </w:tcPr>
          <w:p w:rsidR="00476E34" w:rsidRPr="00936483" w:rsidRDefault="00476E34" w:rsidP="006719FE">
            <w:pPr>
              <w:pStyle w:val="TableText"/>
              <w:keepLines/>
              <w:jc w:val="right"/>
            </w:pPr>
            <w:r w:rsidRPr="00936483">
              <w:t>333.20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32102</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Rectal tumour of greater than 5 cm in diameter, indicated by pathological examination, per anal submucosal excision of (H) (Anaes.) (Assist.)</w:t>
            </w:r>
          </w:p>
        </w:tc>
        <w:tc>
          <w:tcPr>
            <w:tcW w:w="994" w:type="dxa"/>
            <w:shd w:val="clear" w:color="auto" w:fill="FFFFFF"/>
          </w:tcPr>
          <w:p w:rsidR="00476E34" w:rsidRPr="00936483" w:rsidRDefault="00476E34" w:rsidP="006719FE">
            <w:pPr>
              <w:pStyle w:val="TableText"/>
              <w:keepLines/>
              <w:jc w:val="right"/>
            </w:pPr>
            <w:r w:rsidRPr="00936483">
              <w:t>634.70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t>32103</w:t>
            </w:r>
          </w:p>
        </w:tc>
        <w:tc>
          <w:tcPr>
            <w:tcW w:w="5739" w:type="dxa"/>
            <w:shd w:val="clear" w:color="auto" w:fill="FFFFFF"/>
          </w:tcPr>
          <w:p w:rsidR="00476E34" w:rsidRPr="00936483" w:rsidRDefault="00476E34" w:rsidP="006719FE">
            <w:pPr>
              <w:pStyle w:val="TableText"/>
              <w:keepLines/>
              <w:ind w:right="-26"/>
              <w:rPr>
                <w:snapToGrid w:val="0"/>
              </w:rPr>
            </w:pPr>
            <w:r w:rsidRPr="00936483">
              <w:t xml:space="preserve">Rectal tumour of less than 4 cm in diameter, per anal excision of, using stereoscopic rectoscopy (incorporating stereoscopic and optic systems), if removal is unable to be performed during colonoscopy or by local excision, other than a service associated with a service to which item 32024, 32025, 32104 or 32106 applies </w:t>
            </w:r>
            <w:r w:rsidRPr="00936483">
              <w:rPr>
                <w:snapToGrid w:val="0"/>
              </w:rPr>
              <w:t xml:space="preserve">(H) </w:t>
            </w:r>
            <w:r w:rsidRPr="00936483">
              <w:t>(Anaes.) (Assist.)</w:t>
            </w:r>
          </w:p>
        </w:tc>
        <w:tc>
          <w:tcPr>
            <w:tcW w:w="994" w:type="dxa"/>
            <w:shd w:val="clear" w:color="auto" w:fill="FFFFFF"/>
          </w:tcPr>
          <w:p w:rsidR="00476E34" w:rsidRPr="00936483" w:rsidRDefault="00476E34" w:rsidP="006719FE">
            <w:pPr>
              <w:pStyle w:val="TableText"/>
              <w:keepLines/>
              <w:jc w:val="right"/>
            </w:pPr>
            <w:r w:rsidRPr="00936483">
              <w:t>772.30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t>32104</w:t>
            </w:r>
          </w:p>
        </w:tc>
        <w:tc>
          <w:tcPr>
            <w:tcW w:w="5739" w:type="dxa"/>
            <w:shd w:val="clear" w:color="auto" w:fill="FFFFFF"/>
          </w:tcPr>
          <w:p w:rsidR="00476E34" w:rsidRPr="00936483" w:rsidRDefault="00476E34" w:rsidP="006719FE">
            <w:pPr>
              <w:pStyle w:val="TableText"/>
              <w:keepLines/>
              <w:ind w:right="-44"/>
              <w:rPr>
                <w:snapToGrid w:val="0"/>
              </w:rPr>
            </w:pPr>
            <w:r w:rsidRPr="00936483">
              <w:t xml:space="preserve">Rectal tumour of 4 cm or greater in diameter, per anal excision of, using stereoscopic rectoscopy (incorporating stereoscopic and optic systems), if removal is unable to be performed during colonoscopy or by local excision, other than a service associated with a service to which item 32024, 32025, 32103 or 32106 applies </w:t>
            </w:r>
            <w:r w:rsidRPr="00936483">
              <w:rPr>
                <w:snapToGrid w:val="0"/>
              </w:rPr>
              <w:t xml:space="preserve">(H) </w:t>
            </w:r>
            <w:r w:rsidRPr="00936483">
              <w:t>(Anaes.) (Assist.)</w:t>
            </w:r>
          </w:p>
        </w:tc>
        <w:tc>
          <w:tcPr>
            <w:tcW w:w="994" w:type="dxa"/>
            <w:shd w:val="clear" w:color="auto" w:fill="FFFFFF"/>
          </w:tcPr>
          <w:p w:rsidR="00476E34" w:rsidRPr="00936483" w:rsidRDefault="00476E34" w:rsidP="006719FE">
            <w:pPr>
              <w:pStyle w:val="TableText"/>
              <w:keepLines/>
              <w:jc w:val="right"/>
            </w:pPr>
            <w:r w:rsidRPr="00936483">
              <w:t>999.65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32105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Anorectal carcinoma—per anal full thickness excision of (Anaes.) (Assist.)</w:t>
            </w:r>
          </w:p>
        </w:tc>
        <w:tc>
          <w:tcPr>
            <w:tcW w:w="994" w:type="dxa"/>
            <w:shd w:val="clear" w:color="auto" w:fill="FFFFFF"/>
          </w:tcPr>
          <w:p w:rsidR="00476E34" w:rsidRPr="00936483" w:rsidRDefault="00476E34" w:rsidP="006719FE">
            <w:pPr>
              <w:pStyle w:val="TableText"/>
              <w:keepLines/>
              <w:jc w:val="right"/>
            </w:pPr>
            <w:r w:rsidRPr="00936483">
              <w:t>483.95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t>32106</w:t>
            </w:r>
          </w:p>
        </w:tc>
        <w:tc>
          <w:tcPr>
            <w:tcW w:w="5739" w:type="dxa"/>
            <w:shd w:val="clear" w:color="auto" w:fill="FFFFFF"/>
          </w:tcPr>
          <w:p w:rsidR="00476E34" w:rsidRPr="00936483" w:rsidRDefault="00476E34" w:rsidP="006719FE">
            <w:pPr>
              <w:pStyle w:val="TableText"/>
              <w:keepLines/>
              <w:rPr>
                <w:snapToGrid w:val="0"/>
              </w:rPr>
            </w:pPr>
            <w:r w:rsidRPr="00936483">
              <w:t>Anterolateral intraperitoneal rectal tumour, per anal excision of, using stereoscopic rectoscopy (incorporating stereoscopic and optic systems), if removal is unable to be performed during colonoscopy and if removal requires dissection within the peritoneal cavity, other than a service associated with a service to which item 32024, 32025, 32103 or 32104 applies (Anaes.) (Assist.)</w:t>
            </w:r>
          </w:p>
        </w:tc>
        <w:tc>
          <w:tcPr>
            <w:tcW w:w="994" w:type="dxa"/>
            <w:shd w:val="clear" w:color="auto" w:fill="FFFFFF"/>
          </w:tcPr>
          <w:p w:rsidR="00476E34" w:rsidRPr="00936483" w:rsidRDefault="00476E34" w:rsidP="006719FE">
            <w:pPr>
              <w:pStyle w:val="TableText"/>
              <w:keepLines/>
              <w:jc w:val="right"/>
            </w:pPr>
            <w:r w:rsidRPr="00936483">
              <w:t>1,364.60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32108</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Rectal tumour, trans</w:t>
            </w:r>
            <w:r w:rsidRPr="00936483">
              <w:rPr>
                <w:snapToGrid w:val="0"/>
              </w:rPr>
              <w:noBreakHyphen/>
              <w:t>sphincteric excision of (Kraske or similar operation) (H) (Anaes.) (Assist.)</w:t>
            </w:r>
          </w:p>
        </w:tc>
        <w:tc>
          <w:tcPr>
            <w:tcW w:w="994" w:type="dxa"/>
            <w:shd w:val="clear" w:color="auto" w:fill="FFFFFF"/>
          </w:tcPr>
          <w:p w:rsidR="00476E34" w:rsidRPr="00936483" w:rsidRDefault="00476E34" w:rsidP="006719FE">
            <w:pPr>
              <w:pStyle w:val="TableText"/>
              <w:keepLines/>
              <w:jc w:val="right"/>
            </w:pPr>
            <w:r w:rsidRPr="00936483">
              <w:t>999.65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32111</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Rectal prolapse, Delorme procedure for (H) (Anaes.) (Assist.)</w:t>
            </w:r>
          </w:p>
        </w:tc>
        <w:tc>
          <w:tcPr>
            <w:tcW w:w="994" w:type="dxa"/>
            <w:shd w:val="clear" w:color="auto" w:fill="FFFFFF"/>
          </w:tcPr>
          <w:p w:rsidR="00476E34" w:rsidRPr="00936483" w:rsidRDefault="00476E34" w:rsidP="006719FE">
            <w:pPr>
              <w:pStyle w:val="TableText"/>
              <w:keepLines/>
              <w:jc w:val="right"/>
            </w:pPr>
            <w:r w:rsidRPr="00936483">
              <w:t>634.70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32112</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Rectal prolapse, perineal recto</w:t>
            </w:r>
            <w:r w:rsidRPr="00936483">
              <w:rPr>
                <w:snapToGrid w:val="0"/>
              </w:rPr>
              <w:noBreakHyphen/>
              <w:t>sigmoidectomy for (H) (Anaes.) (Assist.)</w:t>
            </w:r>
          </w:p>
        </w:tc>
        <w:tc>
          <w:tcPr>
            <w:tcW w:w="994" w:type="dxa"/>
            <w:shd w:val="clear" w:color="auto" w:fill="FFFFFF"/>
          </w:tcPr>
          <w:p w:rsidR="00476E34" w:rsidRPr="00936483" w:rsidRDefault="00476E34" w:rsidP="006719FE">
            <w:pPr>
              <w:pStyle w:val="TableText"/>
              <w:keepLines/>
              <w:jc w:val="right"/>
            </w:pPr>
            <w:r w:rsidRPr="00936483">
              <w:t>772.30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32114</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Rectal stricture, per anal release of (Anaes.)</w:t>
            </w:r>
          </w:p>
        </w:tc>
        <w:tc>
          <w:tcPr>
            <w:tcW w:w="994" w:type="dxa"/>
            <w:shd w:val="clear" w:color="auto" w:fill="FFFFFF"/>
          </w:tcPr>
          <w:p w:rsidR="00476E34" w:rsidRPr="00936483" w:rsidRDefault="00476E34" w:rsidP="006719FE">
            <w:pPr>
              <w:pStyle w:val="TableText"/>
              <w:keepLines/>
              <w:jc w:val="right"/>
            </w:pPr>
            <w:r w:rsidRPr="00936483">
              <w:t>174.45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32115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Rectal stricture, dilatation of (H) (Anaes.)</w:t>
            </w:r>
          </w:p>
        </w:tc>
        <w:tc>
          <w:tcPr>
            <w:tcW w:w="994" w:type="dxa"/>
            <w:shd w:val="clear" w:color="auto" w:fill="FFFFFF"/>
          </w:tcPr>
          <w:p w:rsidR="00476E34" w:rsidRPr="00936483" w:rsidRDefault="00476E34" w:rsidP="006719FE">
            <w:pPr>
              <w:pStyle w:val="TableText"/>
              <w:keepLines/>
              <w:jc w:val="right"/>
            </w:pPr>
            <w:r w:rsidRPr="00936483">
              <w:t>126.85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32117</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Rectal prolapse, abdominal rectopexy of (H) (Anaes.) (Assist.)</w:t>
            </w:r>
          </w:p>
        </w:tc>
        <w:tc>
          <w:tcPr>
            <w:tcW w:w="994" w:type="dxa"/>
            <w:shd w:val="clear" w:color="auto" w:fill="FFFFFF"/>
          </w:tcPr>
          <w:p w:rsidR="00476E34" w:rsidRPr="00936483" w:rsidRDefault="00476E34" w:rsidP="006719FE">
            <w:pPr>
              <w:pStyle w:val="TableText"/>
              <w:keepLines/>
              <w:jc w:val="right"/>
            </w:pPr>
            <w:r w:rsidRPr="00936483">
              <w:t>999.65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32120</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Rectal prolapse, perineal repair of (H) (Anaes.) (Assist.)</w:t>
            </w:r>
          </w:p>
        </w:tc>
        <w:tc>
          <w:tcPr>
            <w:tcW w:w="994" w:type="dxa"/>
            <w:shd w:val="clear" w:color="auto" w:fill="FFFFFF"/>
          </w:tcPr>
          <w:p w:rsidR="00476E34" w:rsidRPr="00936483" w:rsidRDefault="00476E34" w:rsidP="006719FE">
            <w:pPr>
              <w:pStyle w:val="TableText"/>
              <w:keepLines/>
              <w:jc w:val="right"/>
            </w:pPr>
            <w:r w:rsidRPr="00936483">
              <w:t>256.95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32123</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Anal stricture, anoplasty for (Anaes.) (Assist.)</w:t>
            </w:r>
          </w:p>
        </w:tc>
        <w:tc>
          <w:tcPr>
            <w:tcW w:w="994" w:type="dxa"/>
            <w:shd w:val="clear" w:color="auto" w:fill="FFFFFF"/>
          </w:tcPr>
          <w:p w:rsidR="00476E34" w:rsidRPr="00936483" w:rsidRDefault="00476E34" w:rsidP="006719FE">
            <w:pPr>
              <w:pStyle w:val="TableText"/>
              <w:keepLines/>
              <w:jc w:val="right"/>
            </w:pPr>
            <w:r w:rsidRPr="00936483">
              <w:t>333.20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32126</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Anal incontinence, Parks’ intersphincteric procedure for (H) (Anaes.) (Assist.)</w:t>
            </w:r>
          </w:p>
        </w:tc>
        <w:tc>
          <w:tcPr>
            <w:tcW w:w="994" w:type="dxa"/>
            <w:shd w:val="clear" w:color="auto" w:fill="FFFFFF"/>
          </w:tcPr>
          <w:p w:rsidR="00476E34" w:rsidRPr="00936483" w:rsidRDefault="00476E34" w:rsidP="006719FE">
            <w:pPr>
              <w:pStyle w:val="TableText"/>
              <w:keepLines/>
              <w:jc w:val="right"/>
            </w:pPr>
            <w:r w:rsidRPr="00936483">
              <w:t>483.95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32129</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Anal sphincter, direct repair of (H) (Anaes.) (Assist.)</w:t>
            </w:r>
          </w:p>
        </w:tc>
        <w:tc>
          <w:tcPr>
            <w:tcW w:w="994" w:type="dxa"/>
            <w:shd w:val="clear" w:color="auto" w:fill="FFFFFF"/>
          </w:tcPr>
          <w:p w:rsidR="00476E34" w:rsidRPr="00936483" w:rsidRDefault="00476E34" w:rsidP="006719FE">
            <w:pPr>
              <w:pStyle w:val="TableText"/>
              <w:keepLines/>
              <w:jc w:val="right"/>
            </w:pPr>
            <w:r w:rsidRPr="00936483">
              <w:t>634.70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32131</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Rectocele, transanal repair of rectocele (H) (Anaes.) (Assist.)</w:t>
            </w:r>
          </w:p>
        </w:tc>
        <w:tc>
          <w:tcPr>
            <w:tcW w:w="994" w:type="dxa"/>
            <w:shd w:val="clear" w:color="auto" w:fill="FFFFFF"/>
          </w:tcPr>
          <w:p w:rsidR="00476E34" w:rsidRPr="00936483" w:rsidRDefault="00476E34" w:rsidP="006719FE">
            <w:pPr>
              <w:pStyle w:val="TableText"/>
              <w:keepLines/>
              <w:jc w:val="right"/>
            </w:pPr>
            <w:r w:rsidRPr="00936483">
              <w:t>533.60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32132</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Haemorrhoids or rectal prolapse—sclerotherapy for (Anaes.)</w:t>
            </w:r>
          </w:p>
        </w:tc>
        <w:tc>
          <w:tcPr>
            <w:tcW w:w="994" w:type="dxa"/>
            <w:shd w:val="clear" w:color="auto" w:fill="FFFFFF"/>
          </w:tcPr>
          <w:p w:rsidR="00476E34" w:rsidRPr="00936483" w:rsidRDefault="00476E34" w:rsidP="006719FE">
            <w:pPr>
              <w:pStyle w:val="TableText"/>
              <w:keepLines/>
              <w:jc w:val="right"/>
            </w:pPr>
            <w:r w:rsidRPr="00936483">
              <w:t>45.10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32135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Haemorrhoids or rectal prolapse—rubber band ligation of, with or without sclerotherapy, cryotherapy or infrared therapy for (Anaes.)</w:t>
            </w:r>
          </w:p>
        </w:tc>
        <w:tc>
          <w:tcPr>
            <w:tcW w:w="994" w:type="dxa"/>
            <w:shd w:val="clear" w:color="auto" w:fill="FFFFFF"/>
          </w:tcPr>
          <w:p w:rsidR="00476E34" w:rsidRPr="00936483" w:rsidRDefault="00476E34" w:rsidP="006719FE">
            <w:pPr>
              <w:pStyle w:val="TableText"/>
              <w:keepLines/>
              <w:jc w:val="right"/>
            </w:pPr>
            <w:r w:rsidRPr="00936483">
              <w:t>67.50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32138</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Haemorrhoidectomy including excision of anal skin tags when performed (Anaes.)</w:t>
            </w:r>
          </w:p>
        </w:tc>
        <w:tc>
          <w:tcPr>
            <w:tcW w:w="994" w:type="dxa"/>
            <w:shd w:val="clear" w:color="auto" w:fill="FFFFFF"/>
          </w:tcPr>
          <w:p w:rsidR="00476E34" w:rsidRPr="00936483" w:rsidRDefault="00476E34" w:rsidP="006719FE">
            <w:pPr>
              <w:pStyle w:val="TableText"/>
              <w:keepLines/>
              <w:jc w:val="right"/>
            </w:pPr>
            <w:r w:rsidRPr="00936483">
              <w:t>367.75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32139</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Haemorrhoidectomy involving third or fourth degree haemorrhoids, including excision of anal skin tags when performed (H) (Anaes.) (Assist.)</w:t>
            </w:r>
          </w:p>
        </w:tc>
        <w:tc>
          <w:tcPr>
            <w:tcW w:w="994" w:type="dxa"/>
            <w:shd w:val="clear" w:color="auto" w:fill="FFFFFF"/>
          </w:tcPr>
          <w:p w:rsidR="00476E34" w:rsidRPr="00936483" w:rsidRDefault="00476E34" w:rsidP="006719FE">
            <w:pPr>
              <w:pStyle w:val="TableText"/>
              <w:keepLines/>
              <w:jc w:val="right"/>
            </w:pPr>
            <w:r w:rsidRPr="00936483">
              <w:t>367.75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32142</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Anal skin tags or anal polyps, excision of one or more of (Anaes.)</w:t>
            </w:r>
          </w:p>
        </w:tc>
        <w:tc>
          <w:tcPr>
            <w:tcW w:w="994" w:type="dxa"/>
            <w:shd w:val="clear" w:color="auto" w:fill="FFFFFF"/>
          </w:tcPr>
          <w:p w:rsidR="00476E34" w:rsidRPr="00936483" w:rsidRDefault="00476E34" w:rsidP="006719FE">
            <w:pPr>
              <w:pStyle w:val="TableText"/>
              <w:keepLines/>
              <w:jc w:val="right"/>
            </w:pPr>
            <w:r w:rsidRPr="00936483">
              <w:t>67.50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32145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Anal skin tags or anal polyps, excision of one or more of, undertaken in the operating theatre of a hospital (Anaes.)</w:t>
            </w:r>
          </w:p>
        </w:tc>
        <w:tc>
          <w:tcPr>
            <w:tcW w:w="994" w:type="dxa"/>
            <w:shd w:val="clear" w:color="auto" w:fill="FFFFFF"/>
          </w:tcPr>
          <w:p w:rsidR="00476E34" w:rsidRPr="00936483" w:rsidRDefault="00476E34" w:rsidP="006719FE">
            <w:pPr>
              <w:pStyle w:val="TableText"/>
              <w:keepLines/>
              <w:jc w:val="right"/>
            </w:pPr>
            <w:r w:rsidRPr="00936483">
              <w:t>135.05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32147</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Perianal thrombosis, incision of (Anaes.)</w:t>
            </w:r>
          </w:p>
        </w:tc>
        <w:tc>
          <w:tcPr>
            <w:tcW w:w="994" w:type="dxa"/>
            <w:shd w:val="clear" w:color="auto" w:fill="FFFFFF"/>
          </w:tcPr>
          <w:p w:rsidR="00476E34" w:rsidRPr="00936483" w:rsidRDefault="00476E34" w:rsidP="006719FE">
            <w:pPr>
              <w:pStyle w:val="TableText"/>
              <w:keepLines/>
              <w:jc w:val="right"/>
            </w:pPr>
            <w:r w:rsidRPr="00936483">
              <w:t>45.10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32150</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Operation for fissure</w:t>
            </w:r>
            <w:r w:rsidRPr="00936483">
              <w:rPr>
                <w:snapToGrid w:val="0"/>
              </w:rPr>
              <w:noBreakHyphen/>
              <w:t>in</w:t>
            </w:r>
            <w:r w:rsidRPr="00936483">
              <w:rPr>
                <w:snapToGrid w:val="0"/>
              </w:rPr>
              <w:noBreakHyphen/>
              <w:t>ano, including excision or sphincterotomy but excluding dilatation only (Anaes.) (Assist.)</w:t>
            </w:r>
          </w:p>
        </w:tc>
        <w:tc>
          <w:tcPr>
            <w:tcW w:w="994" w:type="dxa"/>
            <w:shd w:val="clear" w:color="auto" w:fill="FFFFFF"/>
          </w:tcPr>
          <w:p w:rsidR="00476E34" w:rsidRPr="00936483" w:rsidRDefault="00476E34" w:rsidP="006719FE">
            <w:pPr>
              <w:pStyle w:val="TableText"/>
              <w:keepLines/>
              <w:jc w:val="right"/>
            </w:pPr>
            <w:r w:rsidRPr="00936483">
              <w:t>256.95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32153</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Anus, dilatation of, under general anaesthesia, with or without disimpaction of faeces, other than a service associated with a service to which another item in this Group applies (H) (Anaes.)</w:t>
            </w:r>
          </w:p>
        </w:tc>
        <w:tc>
          <w:tcPr>
            <w:tcW w:w="994" w:type="dxa"/>
            <w:shd w:val="clear" w:color="auto" w:fill="FFFFFF"/>
          </w:tcPr>
          <w:p w:rsidR="00476E34" w:rsidRPr="00936483" w:rsidRDefault="00476E34" w:rsidP="006719FE">
            <w:pPr>
              <w:pStyle w:val="TableText"/>
              <w:keepLines/>
              <w:jc w:val="right"/>
            </w:pPr>
            <w:r w:rsidRPr="00936483">
              <w:t>70.10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32156</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Fistula</w:t>
            </w:r>
            <w:r w:rsidRPr="00936483">
              <w:rPr>
                <w:snapToGrid w:val="0"/>
              </w:rPr>
              <w:noBreakHyphen/>
              <w:t>in</w:t>
            </w:r>
            <w:r w:rsidRPr="00936483">
              <w:rPr>
                <w:snapToGrid w:val="0"/>
              </w:rPr>
              <w:noBreakHyphen/>
              <w:t>ano, subcutaneous, excision of (Anaes.)</w:t>
            </w:r>
          </w:p>
        </w:tc>
        <w:tc>
          <w:tcPr>
            <w:tcW w:w="994" w:type="dxa"/>
            <w:shd w:val="clear" w:color="auto" w:fill="FFFFFF"/>
          </w:tcPr>
          <w:p w:rsidR="00476E34" w:rsidRPr="00936483" w:rsidRDefault="00476E34" w:rsidP="006719FE">
            <w:pPr>
              <w:pStyle w:val="TableText"/>
              <w:keepLines/>
              <w:jc w:val="right"/>
            </w:pPr>
            <w:r w:rsidRPr="00936483">
              <w:t>131.75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t>32159</w:t>
            </w:r>
          </w:p>
        </w:tc>
        <w:tc>
          <w:tcPr>
            <w:tcW w:w="5739" w:type="dxa"/>
            <w:shd w:val="clear" w:color="auto" w:fill="FFFFFF"/>
          </w:tcPr>
          <w:p w:rsidR="00476E34" w:rsidRPr="00936483" w:rsidRDefault="00476E34" w:rsidP="006719FE">
            <w:pPr>
              <w:pStyle w:val="TableText"/>
              <w:keepLines/>
              <w:rPr>
                <w:snapToGrid w:val="0"/>
              </w:rPr>
            </w:pPr>
            <w:r w:rsidRPr="00936483">
              <w:t>Anal fistula, treatment of, by excision or by insertion of a Seton, or by a combination of both procedures, involving the lower half of the anal sphincter mechanism</w:t>
            </w:r>
            <w:r w:rsidRPr="00936483">
              <w:rPr>
                <w:snapToGrid w:val="0"/>
              </w:rPr>
              <w:t xml:space="preserve"> (H) </w:t>
            </w:r>
            <w:r w:rsidRPr="00936483">
              <w:t>(Anaes.) (Assist.)</w:t>
            </w:r>
          </w:p>
        </w:tc>
        <w:tc>
          <w:tcPr>
            <w:tcW w:w="994" w:type="dxa"/>
            <w:shd w:val="clear" w:color="auto" w:fill="FFFFFF"/>
          </w:tcPr>
          <w:p w:rsidR="00476E34" w:rsidRPr="00936483" w:rsidRDefault="00476E34" w:rsidP="006719FE">
            <w:pPr>
              <w:pStyle w:val="TableText"/>
              <w:keepLines/>
              <w:jc w:val="right"/>
            </w:pPr>
            <w:r w:rsidRPr="00936483">
              <w:t>333.20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t>32162</w:t>
            </w:r>
          </w:p>
        </w:tc>
        <w:tc>
          <w:tcPr>
            <w:tcW w:w="5739" w:type="dxa"/>
            <w:shd w:val="clear" w:color="auto" w:fill="FFFFFF"/>
          </w:tcPr>
          <w:p w:rsidR="00476E34" w:rsidRPr="00936483" w:rsidRDefault="00476E34" w:rsidP="006719FE">
            <w:pPr>
              <w:pStyle w:val="TableText"/>
              <w:keepLines/>
              <w:rPr>
                <w:snapToGrid w:val="0"/>
              </w:rPr>
            </w:pPr>
            <w:r w:rsidRPr="00936483">
              <w:t>Anal fistula, treatment of, by excision or by insertion of a Seton, or by a combination of both procedures, involving the upper half of the anal sphincter mechanism</w:t>
            </w:r>
            <w:r w:rsidRPr="00936483">
              <w:rPr>
                <w:snapToGrid w:val="0"/>
              </w:rPr>
              <w:t xml:space="preserve"> (H) </w:t>
            </w:r>
            <w:r w:rsidRPr="00936483">
              <w:t>(Anaes.) (Assist.)</w:t>
            </w:r>
          </w:p>
        </w:tc>
        <w:tc>
          <w:tcPr>
            <w:tcW w:w="994" w:type="dxa"/>
            <w:shd w:val="clear" w:color="auto" w:fill="FFFFFF"/>
          </w:tcPr>
          <w:p w:rsidR="00476E34" w:rsidRPr="00936483" w:rsidRDefault="00476E34" w:rsidP="006719FE">
            <w:pPr>
              <w:pStyle w:val="TableText"/>
              <w:keepLines/>
              <w:jc w:val="right"/>
            </w:pPr>
            <w:r w:rsidRPr="00936483">
              <w:t>483.95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32165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Anal fistula, repair of by mucosal flap advancement (Anaes.) (Assist.)</w:t>
            </w:r>
          </w:p>
        </w:tc>
        <w:tc>
          <w:tcPr>
            <w:tcW w:w="994" w:type="dxa"/>
            <w:shd w:val="clear" w:color="auto" w:fill="FFFFFF"/>
          </w:tcPr>
          <w:p w:rsidR="00476E34" w:rsidRPr="00936483" w:rsidRDefault="00476E34" w:rsidP="006719FE">
            <w:pPr>
              <w:pStyle w:val="TableText"/>
              <w:keepLines/>
              <w:jc w:val="right"/>
            </w:pPr>
            <w:r w:rsidRPr="00936483">
              <w:t>634.70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32166</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Anal fistula—readjustment of Seton (Anaes.)</w:t>
            </w:r>
          </w:p>
        </w:tc>
        <w:tc>
          <w:tcPr>
            <w:tcW w:w="994" w:type="dxa"/>
            <w:shd w:val="clear" w:color="auto" w:fill="FFFFFF"/>
          </w:tcPr>
          <w:p w:rsidR="00476E34" w:rsidRPr="00936483" w:rsidRDefault="00476E34" w:rsidP="006719FE">
            <w:pPr>
              <w:pStyle w:val="TableText"/>
              <w:keepLines/>
              <w:jc w:val="right"/>
            </w:pPr>
            <w:r w:rsidRPr="00936483">
              <w:t>206.20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32168</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Fistula wound, review of, under general or regional anaesthetic, as an independent procedure (H) (Anaes.)</w:t>
            </w:r>
          </w:p>
        </w:tc>
        <w:tc>
          <w:tcPr>
            <w:tcW w:w="994" w:type="dxa"/>
            <w:shd w:val="clear" w:color="auto" w:fill="FFFFFF"/>
          </w:tcPr>
          <w:p w:rsidR="00476E34" w:rsidRPr="00936483" w:rsidRDefault="00476E34" w:rsidP="006719FE">
            <w:pPr>
              <w:pStyle w:val="TableText"/>
              <w:keepLines/>
              <w:jc w:val="right"/>
            </w:pPr>
            <w:r w:rsidRPr="00936483">
              <w:t>131.75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32171</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Anorectal examination, with or without biopsy, under general anaesthetic, other than a service associated with a service to which another item in this Group applies (H) (Anaes.)</w:t>
            </w:r>
          </w:p>
        </w:tc>
        <w:tc>
          <w:tcPr>
            <w:tcW w:w="994" w:type="dxa"/>
            <w:shd w:val="clear" w:color="auto" w:fill="FFFFFF"/>
          </w:tcPr>
          <w:p w:rsidR="00476E34" w:rsidRPr="00936483" w:rsidRDefault="00476E34" w:rsidP="006719FE">
            <w:pPr>
              <w:pStyle w:val="TableText"/>
              <w:keepLines/>
              <w:jc w:val="right"/>
            </w:pPr>
            <w:r w:rsidRPr="00936483">
              <w:t>88.80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32174</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Intra</w:t>
            </w:r>
            <w:r w:rsidRPr="00936483">
              <w:rPr>
                <w:snapToGrid w:val="0"/>
              </w:rPr>
              <w:noBreakHyphen/>
              <w:t>anal, perianal or ischio</w:t>
            </w:r>
            <w:r w:rsidRPr="00936483">
              <w:rPr>
                <w:snapToGrid w:val="0"/>
              </w:rPr>
              <w:noBreakHyphen/>
              <w:t>rectal abscess, drainage of (excluding after</w:t>
            </w:r>
            <w:r w:rsidRPr="00936483">
              <w:rPr>
                <w:snapToGrid w:val="0"/>
              </w:rPr>
              <w:noBreakHyphen/>
              <w:t>care) (Anaes.)</w:t>
            </w:r>
          </w:p>
        </w:tc>
        <w:tc>
          <w:tcPr>
            <w:tcW w:w="994" w:type="dxa"/>
            <w:shd w:val="clear" w:color="auto" w:fill="FFFFFF"/>
          </w:tcPr>
          <w:p w:rsidR="00476E34" w:rsidRPr="00936483" w:rsidRDefault="00476E34" w:rsidP="006719FE">
            <w:pPr>
              <w:pStyle w:val="TableText"/>
              <w:keepLines/>
              <w:jc w:val="right"/>
            </w:pPr>
            <w:r w:rsidRPr="00936483">
              <w:t>88.80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32175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Intra</w:t>
            </w:r>
            <w:r w:rsidRPr="00936483">
              <w:rPr>
                <w:snapToGrid w:val="0"/>
              </w:rPr>
              <w:noBreakHyphen/>
              <w:t>anal, perianal or ischio</w:t>
            </w:r>
            <w:r w:rsidRPr="00936483">
              <w:rPr>
                <w:snapToGrid w:val="0"/>
              </w:rPr>
              <w:noBreakHyphen/>
              <w:t>rectal abscess, draining of, performed in the operating theatre of a hospital (excluding after</w:t>
            </w:r>
            <w:r w:rsidRPr="00936483">
              <w:rPr>
                <w:snapToGrid w:val="0"/>
              </w:rPr>
              <w:noBreakHyphen/>
              <w:t>care) (Anaes.)</w:t>
            </w:r>
          </w:p>
        </w:tc>
        <w:tc>
          <w:tcPr>
            <w:tcW w:w="994" w:type="dxa"/>
            <w:shd w:val="clear" w:color="auto" w:fill="FFFFFF"/>
          </w:tcPr>
          <w:p w:rsidR="00476E34" w:rsidRPr="00936483" w:rsidRDefault="00476E34" w:rsidP="006719FE">
            <w:pPr>
              <w:pStyle w:val="TableText"/>
              <w:keepLines/>
              <w:jc w:val="right"/>
            </w:pPr>
            <w:r w:rsidRPr="00936483">
              <w:t>162.65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32177</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Anal warts, removal of, under general anaesthesia, or under regional or field nerve block (excluding pudendal block), if the time taken is less than or equal to 45 minutes—other than a service associated with a service to which item 35507 or 35508 applies (H) (Anaes.)</w:t>
            </w:r>
          </w:p>
        </w:tc>
        <w:tc>
          <w:tcPr>
            <w:tcW w:w="994" w:type="dxa"/>
            <w:shd w:val="clear" w:color="auto" w:fill="FFFFFF"/>
          </w:tcPr>
          <w:p w:rsidR="00476E34" w:rsidRPr="00936483" w:rsidRDefault="00476E34" w:rsidP="006719FE">
            <w:pPr>
              <w:pStyle w:val="TableText"/>
              <w:keepLines/>
              <w:jc w:val="right"/>
            </w:pPr>
            <w:r w:rsidRPr="00936483">
              <w:t>174.25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32180</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Anal warts, removal of, under general anaesthesia, or under regional or field nerve block (excluding pudendal block), if the time taken is greater than 45 minutes—other than a service associated with a service to which item 35507 or 35508 applies (H) (Anaes.)</w:t>
            </w:r>
          </w:p>
        </w:tc>
        <w:tc>
          <w:tcPr>
            <w:tcW w:w="994" w:type="dxa"/>
            <w:shd w:val="clear" w:color="auto" w:fill="FFFFFF"/>
          </w:tcPr>
          <w:p w:rsidR="00476E34" w:rsidRPr="00936483" w:rsidRDefault="00476E34" w:rsidP="006719FE">
            <w:pPr>
              <w:pStyle w:val="TableText"/>
              <w:keepLines/>
              <w:jc w:val="right"/>
            </w:pPr>
            <w:r w:rsidRPr="00936483">
              <w:t>256.95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32183</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Intestinal sling procedure before radiotherapy (H) (Anaes.) (Assist.)</w:t>
            </w:r>
          </w:p>
        </w:tc>
        <w:tc>
          <w:tcPr>
            <w:tcW w:w="994" w:type="dxa"/>
            <w:shd w:val="clear" w:color="auto" w:fill="FFFFFF"/>
          </w:tcPr>
          <w:p w:rsidR="00476E34" w:rsidRPr="00936483" w:rsidRDefault="00476E34" w:rsidP="006719FE">
            <w:pPr>
              <w:pStyle w:val="TableText"/>
              <w:keepLines/>
              <w:jc w:val="right"/>
            </w:pPr>
            <w:r w:rsidRPr="00936483">
              <w:t>561.65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32186</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Colonic lavage, total, intra</w:t>
            </w:r>
            <w:r w:rsidRPr="00936483">
              <w:rPr>
                <w:snapToGrid w:val="0"/>
              </w:rPr>
              <w:noBreakHyphen/>
              <w:t>operative (H) (Anaes.) (Assist.)</w:t>
            </w:r>
          </w:p>
        </w:tc>
        <w:tc>
          <w:tcPr>
            <w:tcW w:w="994" w:type="dxa"/>
            <w:shd w:val="clear" w:color="auto" w:fill="FFFFFF"/>
          </w:tcPr>
          <w:p w:rsidR="00476E34" w:rsidRPr="00936483" w:rsidRDefault="00476E34" w:rsidP="006719FE">
            <w:pPr>
              <w:pStyle w:val="TableText"/>
              <w:keepLines/>
              <w:jc w:val="right"/>
            </w:pPr>
            <w:r w:rsidRPr="00936483">
              <w:t>561.65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32200</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Distal muscle, devascularisation of (Anaes.) (Assist.)</w:t>
            </w:r>
          </w:p>
        </w:tc>
        <w:tc>
          <w:tcPr>
            <w:tcW w:w="994" w:type="dxa"/>
            <w:shd w:val="clear" w:color="auto" w:fill="FFFFFF"/>
          </w:tcPr>
          <w:p w:rsidR="00476E34" w:rsidRPr="00936483" w:rsidRDefault="00476E34" w:rsidP="006719FE">
            <w:pPr>
              <w:pStyle w:val="TableText"/>
              <w:keepLines/>
              <w:jc w:val="right"/>
            </w:pPr>
            <w:r w:rsidRPr="00936483">
              <w:t>295.70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32203</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Anal or perineal graciloplasty (H) (Anaes.) (Assist.)</w:t>
            </w:r>
          </w:p>
        </w:tc>
        <w:tc>
          <w:tcPr>
            <w:tcW w:w="994" w:type="dxa"/>
            <w:shd w:val="clear" w:color="auto" w:fill="FFFFFF"/>
          </w:tcPr>
          <w:p w:rsidR="00476E34" w:rsidRPr="00936483" w:rsidRDefault="00476E34" w:rsidP="006719FE">
            <w:pPr>
              <w:pStyle w:val="TableText"/>
              <w:keepLines/>
              <w:jc w:val="right"/>
            </w:pPr>
            <w:r w:rsidRPr="00936483">
              <w:t>635.00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32206</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Stimulator and electrodes, insertion of, following previous graciloplasty (H) (Anaes.) (Assist.)</w:t>
            </w:r>
          </w:p>
        </w:tc>
        <w:tc>
          <w:tcPr>
            <w:tcW w:w="994" w:type="dxa"/>
            <w:shd w:val="clear" w:color="auto" w:fill="FFFFFF"/>
          </w:tcPr>
          <w:p w:rsidR="00476E34" w:rsidRPr="00936483" w:rsidRDefault="00476E34" w:rsidP="006719FE">
            <w:pPr>
              <w:pStyle w:val="TableText"/>
              <w:keepLines/>
              <w:jc w:val="right"/>
            </w:pPr>
            <w:r w:rsidRPr="00936483">
              <w:t>573.70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32209</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Anal or perineal graciloplasty with insertion of stimulator and electrodes (H) (Anaes.) (Assist.)</w:t>
            </w:r>
          </w:p>
        </w:tc>
        <w:tc>
          <w:tcPr>
            <w:tcW w:w="994" w:type="dxa"/>
            <w:shd w:val="clear" w:color="auto" w:fill="FFFFFF"/>
          </w:tcPr>
          <w:p w:rsidR="00476E34" w:rsidRPr="00936483" w:rsidRDefault="00476E34" w:rsidP="006719FE">
            <w:pPr>
              <w:pStyle w:val="TableText"/>
              <w:keepLines/>
              <w:jc w:val="right"/>
            </w:pPr>
            <w:r w:rsidRPr="00936483">
              <w:t>921.95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32210</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Gracilis neosphincter pacemaker, replacement of (Anaes.)</w:t>
            </w:r>
          </w:p>
        </w:tc>
        <w:tc>
          <w:tcPr>
            <w:tcW w:w="994" w:type="dxa"/>
            <w:shd w:val="clear" w:color="auto" w:fill="FFFFFF"/>
          </w:tcPr>
          <w:p w:rsidR="00476E34" w:rsidRPr="00936483" w:rsidRDefault="00476E34" w:rsidP="006719FE">
            <w:pPr>
              <w:pStyle w:val="TableText"/>
              <w:keepLines/>
              <w:jc w:val="right"/>
            </w:pPr>
            <w:r w:rsidRPr="00936483">
              <w:t>255.45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32212</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Ano</w:t>
            </w:r>
            <w:r w:rsidRPr="00936483">
              <w:rPr>
                <w:snapToGrid w:val="0"/>
              </w:rPr>
              <w:noBreakHyphen/>
              <w:t>rectal application of formalin in the treatment of radiation proctitis, if performed in the operating theatre of a hospital, excluding after</w:t>
            </w:r>
            <w:r w:rsidRPr="00936483">
              <w:rPr>
                <w:snapToGrid w:val="0"/>
              </w:rPr>
              <w:noBreakHyphen/>
              <w:t>care (Anaes.)</w:t>
            </w:r>
          </w:p>
        </w:tc>
        <w:tc>
          <w:tcPr>
            <w:tcW w:w="994" w:type="dxa"/>
            <w:shd w:val="clear" w:color="auto" w:fill="FFFFFF"/>
          </w:tcPr>
          <w:p w:rsidR="00476E34" w:rsidRPr="00936483" w:rsidRDefault="00476E34" w:rsidP="006719FE">
            <w:pPr>
              <w:pStyle w:val="TableText"/>
              <w:keepLines/>
              <w:jc w:val="right"/>
            </w:pPr>
            <w:r w:rsidRPr="00936483">
              <w:t>136.25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32213</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Sacral nerve lead or leads, percutaneous placement using fluoroscopic guidance (or open placement) and intraoperative test stimulation, to manage faecal incontinence in a patient who:</w:t>
            </w:r>
          </w:p>
          <w:p w:rsidR="00476E34" w:rsidRPr="00936483" w:rsidRDefault="00476E34" w:rsidP="006719FE">
            <w:pPr>
              <w:pStyle w:val="TableP1a"/>
              <w:keepLines/>
              <w:rPr>
                <w:snapToGrid w:val="0"/>
              </w:rPr>
            </w:pPr>
            <w:r w:rsidRPr="00936483">
              <w:rPr>
                <w:snapToGrid w:val="0"/>
              </w:rPr>
              <w:tab/>
              <w:t>(a)</w:t>
            </w:r>
            <w:r w:rsidRPr="00936483">
              <w:rPr>
                <w:snapToGrid w:val="0"/>
              </w:rPr>
              <w:tab/>
              <w:t>has an anatomically intact but functionally deficient anal sphincter; and</w:t>
            </w:r>
          </w:p>
          <w:p w:rsidR="00476E34" w:rsidRPr="00936483" w:rsidRDefault="00476E34" w:rsidP="006719FE">
            <w:pPr>
              <w:pStyle w:val="TableP1a"/>
              <w:keepLines/>
              <w:rPr>
                <w:snapToGrid w:val="0"/>
              </w:rPr>
            </w:pPr>
            <w:r w:rsidRPr="00936483">
              <w:rPr>
                <w:snapToGrid w:val="0"/>
              </w:rPr>
              <w:tab/>
              <w:t>(b)</w:t>
            </w:r>
            <w:r w:rsidRPr="00936483">
              <w:rPr>
                <w:snapToGrid w:val="0"/>
              </w:rPr>
              <w:tab/>
              <w:t>has faecal incontinence that has been refractory to conservative non</w:t>
            </w:r>
            <w:r w:rsidRPr="00936483">
              <w:rPr>
                <w:snapToGrid w:val="0"/>
              </w:rPr>
              <w:noBreakHyphen/>
              <w:t>surgical treatment for at least 12 months</w:t>
            </w:r>
          </w:p>
        </w:tc>
        <w:tc>
          <w:tcPr>
            <w:tcW w:w="994" w:type="dxa"/>
            <w:shd w:val="clear" w:color="auto" w:fill="FFFFFF"/>
          </w:tcPr>
          <w:p w:rsidR="00476E34" w:rsidRPr="00936483" w:rsidRDefault="00476E34" w:rsidP="006719FE">
            <w:pPr>
              <w:pStyle w:val="TableText"/>
              <w:keepLines/>
              <w:jc w:val="right"/>
            </w:pPr>
            <w:r w:rsidRPr="00936483">
              <w:t>660.95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32214</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Neurostimulator or receiver, subcutaneous placement of, involving placement and connection of an extension wire to a sacral nerve electrode using fluoroscopic guidance, to manage faecal incontinence in a patient who:</w:t>
            </w:r>
          </w:p>
          <w:p w:rsidR="00476E34" w:rsidRPr="00936483" w:rsidRDefault="00476E34" w:rsidP="006719FE">
            <w:pPr>
              <w:pStyle w:val="TableP1a"/>
              <w:keepLines/>
              <w:rPr>
                <w:snapToGrid w:val="0"/>
              </w:rPr>
            </w:pPr>
            <w:r w:rsidRPr="00936483">
              <w:rPr>
                <w:snapToGrid w:val="0"/>
              </w:rPr>
              <w:tab/>
              <w:t>(a)</w:t>
            </w:r>
            <w:r w:rsidRPr="00936483">
              <w:rPr>
                <w:snapToGrid w:val="0"/>
              </w:rPr>
              <w:tab/>
              <w:t>has an anatomically intact but functionally deficient anal sphincter; and</w:t>
            </w:r>
          </w:p>
          <w:p w:rsidR="00476E34" w:rsidRPr="00936483" w:rsidRDefault="00476E34" w:rsidP="006719FE">
            <w:pPr>
              <w:pStyle w:val="TableP1a"/>
              <w:keepLines/>
              <w:rPr>
                <w:snapToGrid w:val="0"/>
              </w:rPr>
            </w:pPr>
            <w:r w:rsidRPr="00936483">
              <w:rPr>
                <w:snapToGrid w:val="0"/>
              </w:rPr>
              <w:tab/>
              <w:t>(b)</w:t>
            </w:r>
            <w:r w:rsidRPr="00936483">
              <w:rPr>
                <w:snapToGrid w:val="0"/>
              </w:rPr>
              <w:tab/>
              <w:t>has faecal incontinence that has been refractory to conservative non</w:t>
            </w:r>
            <w:r w:rsidRPr="00936483">
              <w:rPr>
                <w:snapToGrid w:val="0"/>
              </w:rPr>
              <w:noBreakHyphen/>
              <w:t>surgical treatment for at least 12 months</w:t>
            </w:r>
          </w:p>
        </w:tc>
        <w:tc>
          <w:tcPr>
            <w:tcW w:w="994" w:type="dxa"/>
            <w:shd w:val="clear" w:color="auto" w:fill="FFFFFF"/>
          </w:tcPr>
          <w:p w:rsidR="00476E34" w:rsidRPr="00936483" w:rsidRDefault="00476E34" w:rsidP="006719FE">
            <w:pPr>
              <w:pStyle w:val="TableText"/>
              <w:keepLines/>
              <w:jc w:val="right"/>
            </w:pPr>
            <w:r w:rsidRPr="00936483">
              <w:t>334.00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bookmarkStart w:id="226" w:name="_Hlk116449394"/>
            <w:r w:rsidRPr="00936483">
              <w:rPr>
                <w:snapToGrid w:val="0"/>
              </w:rPr>
              <w:t>32215</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Sacral nerve electrode or electrodes, management, adjustment and electronic programming of the neurostimulator by a medical practitioner, to manage faecal incontinence—each day</w:t>
            </w:r>
          </w:p>
        </w:tc>
        <w:tc>
          <w:tcPr>
            <w:tcW w:w="994" w:type="dxa"/>
            <w:shd w:val="clear" w:color="auto" w:fill="FFFFFF"/>
          </w:tcPr>
          <w:p w:rsidR="00476E34" w:rsidRPr="00936483" w:rsidRDefault="00476E34" w:rsidP="006719FE">
            <w:pPr>
              <w:pStyle w:val="TableText"/>
              <w:keepLines/>
              <w:jc w:val="right"/>
            </w:pPr>
            <w:r w:rsidRPr="00936483">
              <w:t>125.40</w:t>
            </w:r>
          </w:p>
        </w:tc>
      </w:tr>
      <w:bookmarkEnd w:id="226"/>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32216</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Sacral nerve lead or leads, percutaneous surgical repositioning of, using fluoroscopic guidance (or open surgical repositioning of) and interoperative test stimulation, to correct displacement or unsatisfactory positioning, if the lead was inserted to manage faecal incontinence in a patient who:</w:t>
            </w:r>
          </w:p>
          <w:p w:rsidR="00476E34" w:rsidRPr="00936483" w:rsidRDefault="00476E34" w:rsidP="006719FE">
            <w:pPr>
              <w:pStyle w:val="TableP1a"/>
              <w:keepLines/>
              <w:rPr>
                <w:snapToGrid w:val="0"/>
              </w:rPr>
            </w:pPr>
            <w:r w:rsidRPr="00936483">
              <w:rPr>
                <w:snapToGrid w:val="0"/>
              </w:rPr>
              <w:tab/>
              <w:t>(a)</w:t>
            </w:r>
            <w:r w:rsidRPr="00936483">
              <w:rPr>
                <w:snapToGrid w:val="0"/>
              </w:rPr>
              <w:tab/>
              <w:t>has an anatomically intact but functionally deficient anal sphincter; and</w:t>
            </w:r>
          </w:p>
          <w:p w:rsidR="00476E34" w:rsidRPr="00936483" w:rsidRDefault="00476E34" w:rsidP="006719FE">
            <w:pPr>
              <w:pStyle w:val="TableP1a"/>
              <w:keepLines/>
              <w:rPr>
                <w:snapToGrid w:val="0"/>
              </w:rPr>
            </w:pPr>
            <w:r w:rsidRPr="00936483">
              <w:rPr>
                <w:snapToGrid w:val="0"/>
              </w:rPr>
              <w:tab/>
              <w:t>(b)</w:t>
            </w:r>
            <w:r w:rsidRPr="00936483">
              <w:rPr>
                <w:snapToGrid w:val="0"/>
              </w:rPr>
              <w:tab/>
              <w:t>has faecal incontinence that has been refractory to conservative non</w:t>
            </w:r>
            <w:r w:rsidRPr="00936483">
              <w:rPr>
                <w:snapToGrid w:val="0"/>
              </w:rPr>
              <w:noBreakHyphen/>
              <w:t>surgical treatment for at least 12 months;</w:t>
            </w:r>
          </w:p>
          <w:p w:rsidR="00476E34" w:rsidRPr="00936483" w:rsidRDefault="00476E34" w:rsidP="006719FE">
            <w:pPr>
              <w:pStyle w:val="TableText"/>
              <w:keepLines/>
              <w:spacing w:before="0"/>
              <w:ind w:right="-37"/>
              <w:rPr>
                <w:snapToGrid w:val="0"/>
              </w:rPr>
            </w:pPr>
            <w:r w:rsidRPr="00936483">
              <w:rPr>
                <w:snapToGrid w:val="0"/>
              </w:rPr>
              <w:t>other than a service to which item 32213 applies (H) (Anaes.)</w:t>
            </w:r>
          </w:p>
        </w:tc>
        <w:tc>
          <w:tcPr>
            <w:tcW w:w="994" w:type="dxa"/>
            <w:shd w:val="clear" w:color="auto" w:fill="FFFFFF"/>
          </w:tcPr>
          <w:p w:rsidR="00476E34" w:rsidRPr="00936483" w:rsidRDefault="00476E34" w:rsidP="006719FE">
            <w:pPr>
              <w:pStyle w:val="TableText"/>
              <w:keepLines/>
              <w:jc w:val="right"/>
            </w:pPr>
            <w:r w:rsidRPr="00936483">
              <w:t>593.55</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32217</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Neurostimulator or receiver, removal of, if the neurostimulator or receiver was inserted to manage faecal incontinence in a patient who:</w:t>
            </w:r>
          </w:p>
          <w:p w:rsidR="00476E34" w:rsidRPr="00936483" w:rsidRDefault="00476E34" w:rsidP="006719FE">
            <w:pPr>
              <w:pStyle w:val="TableP1a"/>
              <w:keepLines/>
              <w:rPr>
                <w:snapToGrid w:val="0"/>
              </w:rPr>
            </w:pPr>
            <w:r w:rsidRPr="00936483">
              <w:rPr>
                <w:snapToGrid w:val="0"/>
              </w:rPr>
              <w:tab/>
              <w:t>(a)</w:t>
            </w:r>
            <w:r w:rsidRPr="00936483">
              <w:rPr>
                <w:snapToGrid w:val="0"/>
              </w:rPr>
              <w:tab/>
              <w:t>has an anatomically intact but functionally deficient anal sphincter; and</w:t>
            </w:r>
          </w:p>
          <w:p w:rsidR="00476E34" w:rsidRPr="00936483" w:rsidRDefault="00476E34" w:rsidP="006719FE">
            <w:pPr>
              <w:pStyle w:val="TableP1a"/>
              <w:keepLines/>
              <w:rPr>
                <w:snapToGrid w:val="0"/>
              </w:rPr>
            </w:pPr>
            <w:r w:rsidRPr="00936483">
              <w:rPr>
                <w:snapToGrid w:val="0"/>
              </w:rPr>
              <w:tab/>
              <w:t>(b)</w:t>
            </w:r>
            <w:r w:rsidRPr="00936483">
              <w:rPr>
                <w:snapToGrid w:val="0"/>
              </w:rPr>
              <w:tab/>
              <w:t>has faecal incontinence that has been refractory to conservative non</w:t>
            </w:r>
            <w:r w:rsidRPr="00936483">
              <w:rPr>
                <w:snapToGrid w:val="0"/>
              </w:rPr>
              <w:noBreakHyphen/>
              <w:t>surgical treatment for at least 12 months</w:t>
            </w:r>
          </w:p>
          <w:p w:rsidR="00476E34" w:rsidRPr="00936483" w:rsidRDefault="00476E34" w:rsidP="006719FE">
            <w:pPr>
              <w:pStyle w:val="TableP1a"/>
              <w:keepLines/>
              <w:ind w:left="0" w:firstLine="0"/>
              <w:rPr>
                <w:snapToGrid w:val="0"/>
              </w:rPr>
            </w:pPr>
            <w:r w:rsidRPr="00936483">
              <w:rPr>
                <w:snapToGrid w:val="0"/>
              </w:rPr>
              <w:t>(H) (Anaes.)</w:t>
            </w:r>
          </w:p>
        </w:tc>
        <w:tc>
          <w:tcPr>
            <w:tcW w:w="994" w:type="dxa"/>
            <w:shd w:val="clear" w:color="auto" w:fill="FFFFFF"/>
          </w:tcPr>
          <w:p w:rsidR="00476E34" w:rsidRPr="00936483" w:rsidRDefault="00476E34" w:rsidP="006719FE">
            <w:pPr>
              <w:pStyle w:val="TableText"/>
              <w:keepLines/>
              <w:jc w:val="right"/>
            </w:pPr>
            <w:r w:rsidRPr="00936483">
              <w:t>156.30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rPr>
                <w:snapToGrid w:val="0"/>
              </w:rPr>
              <w:t>32218</w:t>
            </w:r>
          </w:p>
        </w:tc>
        <w:tc>
          <w:tcPr>
            <w:tcW w:w="5739" w:type="dxa"/>
            <w:shd w:val="clear" w:color="auto" w:fill="FFFFFF"/>
          </w:tcPr>
          <w:p w:rsidR="00476E34" w:rsidRPr="00936483" w:rsidRDefault="00476E34" w:rsidP="006719FE">
            <w:pPr>
              <w:pStyle w:val="TableText"/>
              <w:keepLines/>
              <w:rPr>
                <w:snapToGrid w:val="0"/>
              </w:rPr>
            </w:pPr>
            <w:r w:rsidRPr="00936483">
              <w:rPr>
                <w:snapToGrid w:val="0"/>
              </w:rPr>
              <w:t>Sacral nerve lead or leads, removal of, if the lead was inserted to manage faecal incontinence in a patient who:</w:t>
            </w:r>
          </w:p>
          <w:p w:rsidR="00476E34" w:rsidRPr="00936483" w:rsidRDefault="00476E34" w:rsidP="006719FE">
            <w:pPr>
              <w:pStyle w:val="TableP1a"/>
              <w:keepLines/>
              <w:rPr>
                <w:snapToGrid w:val="0"/>
              </w:rPr>
            </w:pPr>
            <w:r w:rsidRPr="00936483">
              <w:rPr>
                <w:snapToGrid w:val="0"/>
              </w:rPr>
              <w:tab/>
              <w:t>(a)</w:t>
            </w:r>
            <w:r w:rsidRPr="00936483">
              <w:rPr>
                <w:snapToGrid w:val="0"/>
              </w:rPr>
              <w:tab/>
              <w:t>has an anatomically intact but functionally deficient anal sphincter; and</w:t>
            </w:r>
          </w:p>
          <w:p w:rsidR="00476E34" w:rsidRPr="00936483" w:rsidRDefault="00476E34" w:rsidP="006719FE">
            <w:pPr>
              <w:pStyle w:val="TableP1a"/>
              <w:keepLines/>
              <w:rPr>
                <w:snapToGrid w:val="0"/>
              </w:rPr>
            </w:pPr>
            <w:r w:rsidRPr="00936483">
              <w:rPr>
                <w:snapToGrid w:val="0"/>
              </w:rPr>
              <w:tab/>
              <w:t>(b)</w:t>
            </w:r>
            <w:r w:rsidRPr="00936483">
              <w:rPr>
                <w:snapToGrid w:val="0"/>
              </w:rPr>
              <w:tab/>
              <w:t>has faecal incontinence that has been refractory to conservative non</w:t>
            </w:r>
            <w:r w:rsidRPr="00936483">
              <w:rPr>
                <w:snapToGrid w:val="0"/>
              </w:rPr>
              <w:noBreakHyphen/>
              <w:t>surgical treatment for at least 12 months</w:t>
            </w:r>
          </w:p>
          <w:p w:rsidR="00476E34" w:rsidRPr="00936483" w:rsidRDefault="00476E34" w:rsidP="006719FE">
            <w:pPr>
              <w:pStyle w:val="TableP1a"/>
              <w:keepLines/>
              <w:rPr>
                <w:snapToGrid w:val="0"/>
              </w:rPr>
            </w:pPr>
            <w:r w:rsidRPr="00936483">
              <w:rPr>
                <w:snapToGrid w:val="0"/>
              </w:rPr>
              <w:t>(H) (Anaes.)</w:t>
            </w:r>
          </w:p>
        </w:tc>
        <w:tc>
          <w:tcPr>
            <w:tcW w:w="994" w:type="dxa"/>
            <w:shd w:val="clear" w:color="auto" w:fill="FFFFFF"/>
          </w:tcPr>
          <w:p w:rsidR="00476E34" w:rsidRPr="00936483" w:rsidRDefault="00476E34" w:rsidP="006719FE">
            <w:pPr>
              <w:pStyle w:val="TableText"/>
              <w:keepLines/>
              <w:jc w:val="right"/>
            </w:pPr>
            <w:r w:rsidRPr="00936483">
              <w:t>156.30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rPr>
                <w:snapToGrid w:val="0"/>
              </w:rPr>
            </w:pPr>
            <w:r w:rsidRPr="00936483">
              <w:t>32220</w:t>
            </w:r>
          </w:p>
        </w:tc>
        <w:tc>
          <w:tcPr>
            <w:tcW w:w="5739" w:type="dxa"/>
            <w:shd w:val="clear" w:color="auto" w:fill="FFFFFF"/>
          </w:tcPr>
          <w:p w:rsidR="00476E34" w:rsidRPr="00936483" w:rsidRDefault="00476E34" w:rsidP="006719FE">
            <w:pPr>
              <w:pStyle w:val="TableText"/>
              <w:keepLines/>
              <w:rPr>
                <w:snapToGrid w:val="0"/>
              </w:rPr>
            </w:pPr>
            <w:r w:rsidRPr="00936483">
              <w:t>Insertion of an artificial bowel sphincter for severe faecal incontinence in the treatment of a patient for whom conservative and other less invasive forms of treatment are contraindicated or have failed (Anaes.) (Assist)</w:t>
            </w:r>
          </w:p>
        </w:tc>
        <w:tc>
          <w:tcPr>
            <w:tcW w:w="994" w:type="dxa"/>
            <w:shd w:val="clear" w:color="auto" w:fill="FFFFFF"/>
          </w:tcPr>
          <w:p w:rsidR="00476E34" w:rsidRPr="00936483" w:rsidRDefault="00476E34" w:rsidP="006719FE">
            <w:pPr>
              <w:pStyle w:val="TableText"/>
              <w:keepLines/>
              <w:jc w:val="right"/>
            </w:pPr>
            <w:r w:rsidRPr="00936483">
              <w:t>903.90</w:t>
            </w:r>
          </w:p>
        </w:tc>
      </w:tr>
      <w:tr w:rsidR="00476E34" w:rsidRPr="00936483" w:rsidTr="00A42E3E">
        <w:trPr>
          <w:cantSplit/>
        </w:trPr>
        <w:tc>
          <w:tcPr>
            <w:tcW w:w="786" w:type="dxa"/>
            <w:shd w:val="clear" w:color="auto" w:fill="FFFFFF"/>
          </w:tcPr>
          <w:p w:rsidR="00476E34" w:rsidRPr="00936483" w:rsidRDefault="00476E34" w:rsidP="006719FE">
            <w:pPr>
              <w:pStyle w:val="TableText"/>
              <w:keepLines/>
              <w:ind w:left="-21" w:right="-23"/>
            </w:pPr>
            <w:r w:rsidRPr="00936483">
              <w:t>32221</w:t>
            </w:r>
          </w:p>
        </w:tc>
        <w:tc>
          <w:tcPr>
            <w:tcW w:w="5739" w:type="dxa"/>
            <w:shd w:val="clear" w:color="auto" w:fill="FFFFFF"/>
          </w:tcPr>
          <w:p w:rsidR="00476E34" w:rsidRPr="00936483" w:rsidRDefault="00476E34" w:rsidP="006719FE">
            <w:pPr>
              <w:pStyle w:val="TableText"/>
              <w:keepLines/>
            </w:pPr>
            <w:r w:rsidRPr="00936483">
              <w:t xml:space="preserve">Removal or revision of an artificial bowel sphincter (with or without replacement) for severe faecal incontinence in the treatment of a patient for whom conservative and other less invasive forms of treatment are contraindicated or have failed (Anaes.) (Assist) </w:t>
            </w:r>
          </w:p>
        </w:tc>
        <w:tc>
          <w:tcPr>
            <w:tcW w:w="994" w:type="dxa"/>
            <w:shd w:val="clear" w:color="auto" w:fill="FFFFFF"/>
          </w:tcPr>
          <w:p w:rsidR="00476E34" w:rsidRPr="00936483" w:rsidRDefault="00476E34" w:rsidP="006719FE">
            <w:pPr>
              <w:pStyle w:val="TableText"/>
              <w:keepLines/>
              <w:jc w:val="right"/>
            </w:pPr>
            <w:r w:rsidRPr="00936483">
              <w:t>903.90</w:t>
            </w:r>
          </w:p>
        </w:tc>
      </w:tr>
      <w:tr w:rsidR="005E3E83" w:rsidRPr="00936483" w:rsidTr="00A42E3E">
        <w:trPr>
          <w:cantSplit/>
        </w:trPr>
        <w:tc>
          <w:tcPr>
            <w:tcW w:w="7519" w:type="dxa"/>
            <w:gridSpan w:val="3"/>
            <w:shd w:val="clear" w:color="auto" w:fill="FFFFFF"/>
          </w:tcPr>
          <w:p w:rsidR="005E3E83" w:rsidRPr="00936483" w:rsidRDefault="005E3E83" w:rsidP="006719FE">
            <w:pPr>
              <w:pStyle w:val="TableText"/>
              <w:keepLines/>
              <w:ind w:left="-21" w:right="-23"/>
              <w:rPr>
                <w:rFonts w:ascii="Arial" w:hAnsi="Arial" w:cs="Arial"/>
                <w:i/>
                <w:sz w:val="18"/>
                <w:szCs w:val="18"/>
              </w:rPr>
            </w:pPr>
            <w:r w:rsidRPr="00936483">
              <w:rPr>
                <w:rFonts w:ascii="Arial" w:hAnsi="Arial" w:cs="Arial"/>
                <w:i/>
                <w:sz w:val="18"/>
                <w:szCs w:val="18"/>
              </w:rPr>
              <w:t>Subgroup 3</w:t>
            </w:r>
            <w:r w:rsidR="00344318" w:rsidRPr="00936483">
              <w:rPr>
                <w:rFonts w:ascii="Arial" w:hAnsi="Arial" w:cs="Arial"/>
                <w:i/>
                <w:sz w:val="18"/>
                <w:szCs w:val="18"/>
              </w:rPr>
              <w:t>—</w:t>
            </w:r>
            <w:r w:rsidRPr="00936483">
              <w:rPr>
                <w:rFonts w:ascii="Arial" w:hAnsi="Arial" w:cs="Arial"/>
                <w:i/>
                <w:sz w:val="18"/>
                <w:szCs w:val="18"/>
              </w:rPr>
              <w:t>Vascular</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32500</w:t>
            </w:r>
          </w:p>
        </w:tc>
        <w:tc>
          <w:tcPr>
            <w:tcW w:w="5739" w:type="dxa"/>
            <w:shd w:val="clear" w:color="auto" w:fill="FFFFFF"/>
          </w:tcPr>
          <w:p w:rsidR="00DF5C69" w:rsidRPr="00936483" w:rsidRDefault="00DF5C69" w:rsidP="006719FE">
            <w:pPr>
              <w:pStyle w:val="TableText"/>
              <w:keepLines/>
              <w:ind w:right="-23"/>
              <w:rPr>
                <w:strike/>
                <w:snapToGrid w:val="0"/>
              </w:rPr>
            </w:pPr>
            <w:r w:rsidRPr="00936483">
              <w:rPr>
                <w:snapToGrid w:val="0"/>
              </w:rPr>
              <w:t>Varicose veins if varicosity measures 2.5 mm or greater in diameter, multiple injections</w:t>
            </w:r>
            <w:r w:rsidRPr="00936483">
              <w:t xml:space="preserve"> of sclerosant</w:t>
            </w:r>
            <w:r w:rsidRPr="00936483">
              <w:rPr>
                <w:snapToGrid w:val="0"/>
              </w:rPr>
              <w:t xml:space="preserve"> using continuous compression techniques, including associated consultation—one or both legs—other than a service associated with another varicose vein operation on the same leg (excluding after</w:t>
            </w:r>
            <w:r w:rsidRPr="00936483">
              <w:rPr>
                <w:snapToGrid w:val="0"/>
              </w:rPr>
              <w:noBreakHyphen/>
              <w:t>care)—to a maximum of 6 treatments in a 12 month period (Anaes.)</w:t>
            </w:r>
          </w:p>
        </w:tc>
        <w:tc>
          <w:tcPr>
            <w:tcW w:w="994" w:type="dxa"/>
            <w:shd w:val="clear" w:color="auto" w:fill="FFFFFF"/>
          </w:tcPr>
          <w:p w:rsidR="00DF5C69" w:rsidRPr="00936483" w:rsidRDefault="00DF5C69" w:rsidP="006719FE">
            <w:pPr>
              <w:pStyle w:val="TableText"/>
              <w:keepLines/>
              <w:jc w:val="right"/>
            </w:pPr>
            <w:r w:rsidRPr="00936483">
              <w:t>109.80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32501</w:t>
            </w:r>
          </w:p>
        </w:tc>
        <w:tc>
          <w:tcPr>
            <w:tcW w:w="5739" w:type="dxa"/>
            <w:shd w:val="clear" w:color="auto" w:fill="FFFFFF"/>
          </w:tcPr>
          <w:p w:rsidR="00DF5C69" w:rsidRPr="00936483" w:rsidRDefault="00DF5C69" w:rsidP="006719FE">
            <w:pPr>
              <w:pStyle w:val="TableText"/>
              <w:keepLines/>
              <w:rPr>
                <w:strike/>
                <w:snapToGrid w:val="0"/>
              </w:rPr>
            </w:pPr>
            <w:r w:rsidRPr="00936483">
              <w:rPr>
                <w:snapToGrid w:val="0"/>
              </w:rPr>
              <w:t>Varicose veins if varicosity measures 2.5 mm or greater in diameter, multiple injections of sclerosant using continuous compression techniques, including associated consultation—one or both legs—other than a service associated with another varicose vein operation on the same leg (excluding after</w:t>
            </w:r>
            <w:r w:rsidRPr="00936483">
              <w:rPr>
                <w:snapToGrid w:val="0"/>
              </w:rPr>
              <w:noBreakHyphen/>
              <w:t>care)—if it can be demonstrated that truncal reflux in the long or short saphenous veins has been excluded by duplex examination and that a 7</w:t>
            </w:r>
            <w:r w:rsidRPr="00936483">
              <w:rPr>
                <w:snapToGrid w:val="0"/>
                <w:vertAlign w:val="superscript"/>
              </w:rPr>
              <w:t>th</w:t>
            </w:r>
            <w:r w:rsidRPr="00936483">
              <w:rPr>
                <w:snapToGrid w:val="0"/>
              </w:rPr>
              <w:t xml:space="preserve"> or subsequent treatment (including any treatments to which item 32500 applies) is indicated in a 12 month period</w:t>
            </w:r>
          </w:p>
        </w:tc>
        <w:tc>
          <w:tcPr>
            <w:tcW w:w="994" w:type="dxa"/>
            <w:shd w:val="clear" w:color="auto" w:fill="FFFFFF"/>
          </w:tcPr>
          <w:p w:rsidR="00DF5C69" w:rsidRPr="00936483" w:rsidRDefault="00DF5C69" w:rsidP="006719FE">
            <w:pPr>
              <w:pStyle w:val="TableText"/>
              <w:keepLines/>
              <w:jc w:val="right"/>
            </w:pPr>
            <w:r w:rsidRPr="00936483">
              <w:t>109.80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32504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Varicose veins, multiple excision of tributaries, with or without division of one or more perforating veins—one leg—other than a service associated with a service to which item 32507, 32508, 32511, 32514 or 32517 applies in relation to the same leg (Anaes.)</w:t>
            </w:r>
          </w:p>
        </w:tc>
        <w:tc>
          <w:tcPr>
            <w:tcW w:w="994" w:type="dxa"/>
            <w:shd w:val="clear" w:color="auto" w:fill="FFFFFF"/>
          </w:tcPr>
          <w:p w:rsidR="00DF5C69" w:rsidRPr="00936483" w:rsidRDefault="00DF5C69" w:rsidP="006719FE">
            <w:pPr>
              <w:pStyle w:val="TableText"/>
              <w:keepLines/>
              <w:jc w:val="right"/>
            </w:pPr>
            <w:r w:rsidRPr="00936483">
              <w:t>267.65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32507</w:t>
            </w:r>
          </w:p>
        </w:tc>
        <w:tc>
          <w:tcPr>
            <w:tcW w:w="5739" w:type="dxa"/>
            <w:shd w:val="clear" w:color="auto" w:fill="FFFFFF"/>
          </w:tcPr>
          <w:p w:rsidR="00DF5C69" w:rsidRPr="00936483" w:rsidRDefault="00DF5C69" w:rsidP="006719FE">
            <w:pPr>
              <w:pStyle w:val="TableText"/>
              <w:keepLines/>
              <w:rPr>
                <w:strike/>
                <w:snapToGrid w:val="0"/>
              </w:rPr>
            </w:pPr>
            <w:r w:rsidRPr="00936483">
              <w:rPr>
                <w:snapToGrid w:val="0"/>
              </w:rPr>
              <w:t>Varicose veins, sub</w:t>
            </w:r>
            <w:r w:rsidRPr="00936483">
              <w:rPr>
                <w:snapToGrid w:val="0"/>
              </w:rPr>
              <w:noBreakHyphen/>
              <w:t>fascial surgical exploration of one or more incompetent perforating veins—one leg—other than a service associated with a service to which item 32508, 32511, 32514 or 32517 applies in relation to the same leg (Anaes.) (Assist.)</w:t>
            </w:r>
          </w:p>
        </w:tc>
        <w:tc>
          <w:tcPr>
            <w:tcW w:w="994" w:type="dxa"/>
            <w:shd w:val="clear" w:color="auto" w:fill="FFFFFF"/>
          </w:tcPr>
          <w:p w:rsidR="00DF5C69" w:rsidRPr="00936483" w:rsidRDefault="00DF5C69" w:rsidP="006719FE">
            <w:pPr>
              <w:pStyle w:val="TableText"/>
              <w:keepLines/>
              <w:jc w:val="right"/>
            </w:pPr>
            <w:r w:rsidRPr="00936483">
              <w:t>533.60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32508</w:t>
            </w:r>
          </w:p>
        </w:tc>
        <w:tc>
          <w:tcPr>
            <w:tcW w:w="5739" w:type="dxa"/>
            <w:shd w:val="clear" w:color="auto" w:fill="FFFFFF"/>
          </w:tcPr>
          <w:p w:rsidR="00DF5C69" w:rsidRPr="00936483" w:rsidRDefault="00DF5C69" w:rsidP="006719FE">
            <w:pPr>
              <w:pStyle w:val="TableText"/>
              <w:keepLines/>
              <w:rPr>
                <w:strike/>
                <w:snapToGrid w:val="0"/>
              </w:rPr>
            </w:pPr>
            <w:r w:rsidRPr="00936483">
              <w:rPr>
                <w:snapToGrid w:val="0"/>
              </w:rPr>
              <w:t>Varicose veins, complete dissection at the sapheno</w:t>
            </w:r>
            <w:r w:rsidRPr="00936483">
              <w:rPr>
                <w:snapToGrid w:val="0"/>
              </w:rPr>
              <w:noBreakHyphen/>
              <w:t>femoral junction or sapheno</w:t>
            </w:r>
            <w:r w:rsidRPr="00936483">
              <w:rPr>
                <w:snapToGrid w:val="0"/>
              </w:rPr>
              <w:noBreakHyphen/>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994" w:type="dxa"/>
            <w:shd w:val="clear" w:color="auto" w:fill="FFFFFF"/>
          </w:tcPr>
          <w:p w:rsidR="00DF5C69" w:rsidRPr="00936483" w:rsidRDefault="00DF5C69" w:rsidP="006719FE">
            <w:pPr>
              <w:pStyle w:val="TableText"/>
              <w:keepLines/>
              <w:jc w:val="right"/>
            </w:pPr>
            <w:r w:rsidRPr="00936483">
              <w:t>533.60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32511</w:t>
            </w:r>
          </w:p>
        </w:tc>
        <w:tc>
          <w:tcPr>
            <w:tcW w:w="5739" w:type="dxa"/>
            <w:shd w:val="clear" w:color="auto" w:fill="FFFFFF"/>
          </w:tcPr>
          <w:p w:rsidR="00DF5C69" w:rsidRPr="00936483" w:rsidRDefault="00DF5C69" w:rsidP="006719FE">
            <w:pPr>
              <w:pStyle w:val="TableText"/>
              <w:keepLines/>
              <w:rPr>
                <w:strike/>
                <w:snapToGrid w:val="0"/>
              </w:rPr>
            </w:pPr>
            <w:r w:rsidRPr="00936483">
              <w:rPr>
                <w:snapToGrid w:val="0"/>
              </w:rPr>
              <w:t>Varicose veins, complete dissection at the sapheno</w:t>
            </w:r>
            <w:r w:rsidRPr="00936483">
              <w:rPr>
                <w:snapToGrid w:val="0"/>
              </w:rPr>
              <w:noBreakHyphen/>
              <w:t>femoral junction and sapheno</w:t>
            </w:r>
            <w:r w:rsidRPr="00936483">
              <w:rPr>
                <w:snapToGrid w:val="0"/>
              </w:rPr>
              <w:noBreakHyphen/>
              <w:t>popliteal junction—one leg—with or without either ligation or stripping, or both, of the long or short saphenous vein on the same leg, for the first time, including excision or injection of either tributaries or incompetent perforating veins, or both (H) (Anaes.) (Assist.)</w:t>
            </w:r>
          </w:p>
        </w:tc>
        <w:tc>
          <w:tcPr>
            <w:tcW w:w="994" w:type="dxa"/>
            <w:shd w:val="clear" w:color="auto" w:fill="FFFFFF"/>
          </w:tcPr>
          <w:p w:rsidR="00DF5C69" w:rsidRPr="00936483" w:rsidRDefault="00DF5C69" w:rsidP="006719FE">
            <w:pPr>
              <w:pStyle w:val="TableText"/>
              <w:keepLines/>
              <w:jc w:val="right"/>
            </w:pPr>
            <w:r w:rsidRPr="00936483">
              <w:t>793.30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32514</w:t>
            </w:r>
          </w:p>
        </w:tc>
        <w:tc>
          <w:tcPr>
            <w:tcW w:w="5739" w:type="dxa"/>
            <w:shd w:val="clear" w:color="auto" w:fill="FFFFFF"/>
          </w:tcPr>
          <w:p w:rsidR="00DF5C69" w:rsidRPr="00936483" w:rsidRDefault="00DF5C69" w:rsidP="006719FE">
            <w:pPr>
              <w:pStyle w:val="TableText"/>
              <w:keepLines/>
              <w:rPr>
                <w:strike/>
                <w:snapToGrid w:val="0"/>
              </w:rPr>
            </w:pPr>
            <w:r w:rsidRPr="00936483">
              <w:rPr>
                <w:snapToGrid w:val="0"/>
              </w:rPr>
              <w:t>Varicose veins, ligation of the long or short saphenous vein on the same leg, with or without stripping, by re</w:t>
            </w:r>
            <w:r w:rsidRPr="00936483">
              <w:rPr>
                <w:snapToGrid w:val="0"/>
              </w:rPr>
              <w:noBreakHyphen/>
              <w:t>operation for recurrent veins in the same territory—one leg—including excision or injection of either tributaries or incompetent perforating veins, or both (H) (Anaes.) (Assist.)</w:t>
            </w:r>
          </w:p>
        </w:tc>
        <w:tc>
          <w:tcPr>
            <w:tcW w:w="994" w:type="dxa"/>
            <w:shd w:val="clear" w:color="auto" w:fill="FFFFFF"/>
          </w:tcPr>
          <w:p w:rsidR="00DF5C69" w:rsidRPr="00936483" w:rsidRDefault="00DF5C69" w:rsidP="006719FE">
            <w:pPr>
              <w:pStyle w:val="TableText"/>
              <w:keepLines/>
              <w:jc w:val="right"/>
            </w:pPr>
            <w:r w:rsidRPr="00936483">
              <w:t>926.80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32517</w:t>
            </w:r>
          </w:p>
        </w:tc>
        <w:tc>
          <w:tcPr>
            <w:tcW w:w="5739" w:type="dxa"/>
            <w:shd w:val="clear" w:color="auto" w:fill="FFFFFF"/>
          </w:tcPr>
          <w:p w:rsidR="00DF5C69" w:rsidRPr="00936483" w:rsidRDefault="00DF5C69" w:rsidP="006719FE">
            <w:pPr>
              <w:pStyle w:val="TableText"/>
              <w:keepLines/>
              <w:rPr>
                <w:strike/>
                <w:snapToGrid w:val="0"/>
              </w:rPr>
            </w:pPr>
            <w:r w:rsidRPr="00936483">
              <w:rPr>
                <w:snapToGrid w:val="0"/>
              </w:rPr>
              <w:t>Varicose veins, ligation of the long and short saphenous veins on the same leg, with or without stripping, by re</w:t>
            </w:r>
            <w:r w:rsidRPr="00936483">
              <w:rPr>
                <w:snapToGrid w:val="0"/>
              </w:rPr>
              <w:noBreakHyphen/>
              <w:t>operation for recurrent veins in either territory—one leg—including excision or injection of either tributaries or incompetent perforating veins, or both (H) (Anaes.) (Assist.)</w:t>
            </w:r>
          </w:p>
        </w:tc>
        <w:tc>
          <w:tcPr>
            <w:tcW w:w="994" w:type="dxa"/>
            <w:shd w:val="clear" w:color="auto" w:fill="FFFFFF"/>
          </w:tcPr>
          <w:p w:rsidR="00DF5C69" w:rsidRPr="00936483" w:rsidRDefault="00DF5C69" w:rsidP="006719FE">
            <w:pPr>
              <w:pStyle w:val="TableText"/>
              <w:keepLines/>
              <w:jc w:val="right"/>
            </w:pPr>
            <w:r w:rsidRPr="00936483">
              <w:t>1,193.40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32700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Artery of neck, bypass using vein or synthetic material (H) (Anaes.) (Assist.)</w:t>
            </w:r>
          </w:p>
        </w:tc>
        <w:tc>
          <w:tcPr>
            <w:tcW w:w="994" w:type="dxa"/>
            <w:shd w:val="clear" w:color="auto" w:fill="FFFFFF"/>
          </w:tcPr>
          <w:p w:rsidR="00DF5C69" w:rsidRPr="00936483" w:rsidRDefault="00DF5C69" w:rsidP="006719FE">
            <w:pPr>
              <w:pStyle w:val="TableText"/>
              <w:keepLines/>
              <w:jc w:val="right"/>
            </w:pPr>
            <w:r w:rsidRPr="00936483">
              <w:t>1,436.30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32703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Internal carotid artery, transection and reanastomosis of, or resection of small length and reanastomosis of—with or without endarterectomy (H) (Assist.)</w:t>
            </w:r>
          </w:p>
        </w:tc>
        <w:tc>
          <w:tcPr>
            <w:tcW w:w="994" w:type="dxa"/>
            <w:shd w:val="clear" w:color="auto" w:fill="FFFFFF"/>
          </w:tcPr>
          <w:p w:rsidR="00DF5C69" w:rsidRPr="00936483" w:rsidRDefault="00DF5C69" w:rsidP="006719FE">
            <w:pPr>
              <w:pStyle w:val="TableText"/>
              <w:keepLines/>
              <w:jc w:val="right"/>
            </w:pPr>
            <w:r w:rsidRPr="00936483">
              <w:t>1,188.20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32708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Aortic bypass for occlusive disease using a straight non</w:t>
            </w:r>
            <w:r w:rsidRPr="00936483">
              <w:rPr>
                <w:snapToGrid w:val="0"/>
              </w:rPr>
              <w:noBreakHyphen/>
              <w:t>bifurcated graft (H) (Anaes.) (Assist.)</w:t>
            </w:r>
          </w:p>
        </w:tc>
        <w:tc>
          <w:tcPr>
            <w:tcW w:w="994" w:type="dxa"/>
            <w:shd w:val="clear" w:color="auto" w:fill="FFFFFF"/>
          </w:tcPr>
          <w:p w:rsidR="00DF5C69" w:rsidRPr="00936483" w:rsidRDefault="00DF5C69" w:rsidP="006719FE">
            <w:pPr>
              <w:pStyle w:val="TableText"/>
              <w:keepLines/>
              <w:jc w:val="right"/>
            </w:pPr>
            <w:r w:rsidRPr="00936483">
              <w:t>1,421.35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32710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Aortic bypass for occlusive disease using a bifurcated graft with one or both anastomoses to the iliac arteries (H) (Anaes.) (Assist.)</w:t>
            </w:r>
          </w:p>
        </w:tc>
        <w:tc>
          <w:tcPr>
            <w:tcW w:w="994" w:type="dxa"/>
            <w:shd w:val="clear" w:color="auto" w:fill="FFFFFF"/>
          </w:tcPr>
          <w:p w:rsidR="00DF5C69" w:rsidRPr="00936483" w:rsidRDefault="00DF5C69" w:rsidP="006719FE">
            <w:pPr>
              <w:pStyle w:val="TableText"/>
              <w:keepLines/>
              <w:jc w:val="right"/>
            </w:pPr>
            <w:r w:rsidRPr="00936483">
              <w:t>1,579.30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32711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Aortic bypass for occlusive disease using a bifurcated graft with one or both anastomoses to the common femoral or profunda femoris arteries (H) (Anaes.) (Assist.)</w:t>
            </w:r>
          </w:p>
        </w:tc>
        <w:tc>
          <w:tcPr>
            <w:tcW w:w="994" w:type="dxa"/>
            <w:shd w:val="clear" w:color="auto" w:fill="FFFFFF"/>
          </w:tcPr>
          <w:p w:rsidR="00DF5C69" w:rsidRPr="00936483" w:rsidRDefault="00DF5C69" w:rsidP="006719FE">
            <w:pPr>
              <w:pStyle w:val="TableText"/>
              <w:keepLines/>
              <w:jc w:val="right"/>
            </w:pPr>
            <w:r w:rsidRPr="00936483">
              <w:t>1,737.25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32712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Ilio</w:t>
            </w:r>
            <w:r w:rsidRPr="00936483">
              <w:rPr>
                <w:snapToGrid w:val="0"/>
              </w:rPr>
              <w:noBreakHyphen/>
              <w:t>femoral bypass grafting (H) (Anaes.) (Assist.)</w:t>
            </w:r>
          </w:p>
        </w:tc>
        <w:tc>
          <w:tcPr>
            <w:tcW w:w="994" w:type="dxa"/>
            <w:shd w:val="clear" w:color="auto" w:fill="FFFFFF"/>
          </w:tcPr>
          <w:p w:rsidR="00DF5C69" w:rsidRPr="00936483" w:rsidRDefault="00DF5C69" w:rsidP="006719FE">
            <w:pPr>
              <w:pStyle w:val="TableText"/>
              <w:keepLines/>
              <w:jc w:val="right"/>
            </w:pPr>
            <w:r w:rsidRPr="00936483">
              <w:t>1,255.80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32715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Axillary or subclavian to femoral bypass grafting to one or both femoral arteries (H) (Anaes.) (Assist.)</w:t>
            </w:r>
          </w:p>
        </w:tc>
        <w:tc>
          <w:tcPr>
            <w:tcW w:w="994" w:type="dxa"/>
            <w:shd w:val="clear" w:color="auto" w:fill="FFFFFF"/>
          </w:tcPr>
          <w:p w:rsidR="00DF5C69" w:rsidRPr="00936483" w:rsidRDefault="00DF5C69" w:rsidP="006719FE">
            <w:pPr>
              <w:pStyle w:val="TableText"/>
              <w:keepLines/>
              <w:jc w:val="right"/>
            </w:pPr>
            <w:r w:rsidRPr="00936483">
              <w:t>1,255.80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32718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Femoro</w:t>
            </w:r>
            <w:r w:rsidRPr="00936483">
              <w:rPr>
                <w:snapToGrid w:val="0"/>
              </w:rPr>
              <w:noBreakHyphen/>
              <w:t>femoral or ilio</w:t>
            </w:r>
            <w:r w:rsidRPr="00936483">
              <w:rPr>
                <w:snapToGrid w:val="0"/>
              </w:rPr>
              <w:noBreakHyphen/>
              <w:t>femoral cross</w:t>
            </w:r>
            <w:r w:rsidRPr="00936483">
              <w:rPr>
                <w:snapToGrid w:val="0"/>
              </w:rPr>
              <w:noBreakHyphen/>
              <w:t>over bypass grafting (H) (Anaes.) (Assist.)</w:t>
            </w:r>
          </w:p>
        </w:tc>
        <w:tc>
          <w:tcPr>
            <w:tcW w:w="994" w:type="dxa"/>
            <w:shd w:val="clear" w:color="auto" w:fill="FFFFFF"/>
          </w:tcPr>
          <w:p w:rsidR="00DF5C69" w:rsidRPr="00936483" w:rsidRDefault="00DF5C69" w:rsidP="006719FE">
            <w:pPr>
              <w:pStyle w:val="TableText"/>
              <w:keepLines/>
              <w:jc w:val="right"/>
            </w:pPr>
            <w:r w:rsidRPr="00936483">
              <w:t>1,188.20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32721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Renal artery, bypass grafting to (H) (Anaes.) (Assist.)</w:t>
            </w:r>
          </w:p>
        </w:tc>
        <w:tc>
          <w:tcPr>
            <w:tcW w:w="994" w:type="dxa"/>
            <w:shd w:val="clear" w:color="auto" w:fill="FFFFFF"/>
          </w:tcPr>
          <w:p w:rsidR="00DF5C69" w:rsidRPr="00936483" w:rsidRDefault="00DF5C69" w:rsidP="006719FE">
            <w:pPr>
              <w:pStyle w:val="TableText"/>
              <w:keepLines/>
              <w:jc w:val="right"/>
            </w:pPr>
            <w:r w:rsidRPr="00936483">
              <w:t>1,887.35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32724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Renal arteries (both), bypass grafting to (H) (Anaes.) (Assist.)</w:t>
            </w:r>
          </w:p>
        </w:tc>
        <w:tc>
          <w:tcPr>
            <w:tcW w:w="994" w:type="dxa"/>
            <w:shd w:val="clear" w:color="auto" w:fill="FFFFFF"/>
          </w:tcPr>
          <w:p w:rsidR="00DF5C69" w:rsidRPr="00936483" w:rsidRDefault="00DF5C69" w:rsidP="006719FE">
            <w:pPr>
              <w:pStyle w:val="TableText"/>
              <w:keepLines/>
              <w:jc w:val="right"/>
            </w:pPr>
            <w:r w:rsidRPr="00936483">
              <w:t>2,143.10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32730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Mesenteric vessel (single), bypass grafting to (H) (Anaes.) (Assist.)</w:t>
            </w:r>
          </w:p>
        </w:tc>
        <w:tc>
          <w:tcPr>
            <w:tcW w:w="994" w:type="dxa"/>
            <w:shd w:val="clear" w:color="auto" w:fill="FFFFFF"/>
          </w:tcPr>
          <w:p w:rsidR="00DF5C69" w:rsidRPr="00936483" w:rsidRDefault="00DF5C69" w:rsidP="006719FE">
            <w:pPr>
              <w:pStyle w:val="TableText"/>
              <w:keepLines/>
              <w:jc w:val="right"/>
            </w:pPr>
            <w:r w:rsidRPr="00936483">
              <w:t>1,624.30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32733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Mesenteric vessels (multiple), bypass grafting to (H) (Anaes.) (Assist.)</w:t>
            </w:r>
          </w:p>
        </w:tc>
        <w:tc>
          <w:tcPr>
            <w:tcW w:w="994" w:type="dxa"/>
            <w:shd w:val="clear" w:color="auto" w:fill="FFFFFF"/>
          </w:tcPr>
          <w:p w:rsidR="00DF5C69" w:rsidRPr="00936483" w:rsidRDefault="00DF5C69" w:rsidP="006719FE">
            <w:pPr>
              <w:pStyle w:val="TableText"/>
              <w:keepLines/>
              <w:jc w:val="right"/>
            </w:pPr>
            <w:r w:rsidRPr="00936483">
              <w:t>1,887.35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32736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Inferior mesenteric artery, operation on, when performed in conjunction with another intra</w:t>
            </w:r>
            <w:r w:rsidRPr="00936483">
              <w:rPr>
                <w:snapToGrid w:val="0"/>
              </w:rPr>
              <w:noBreakHyphen/>
              <w:t>abdominal vascular operation (H) (Anaes.) (Assist.)</w:t>
            </w:r>
          </w:p>
        </w:tc>
        <w:tc>
          <w:tcPr>
            <w:tcW w:w="994" w:type="dxa"/>
            <w:shd w:val="clear" w:color="auto" w:fill="FFFFFF"/>
          </w:tcPr>
          <w:p w:rsidR="00DF5C69" w:rsidRPr="00936483" w:rsidRDefault="00DF5C69" w:rsidP="006719FE">
            <w:pPr>
              <w:pStyle w:val="TableText"/>
              <w:keepLines/>
              <w:jc w:val="right"/>
            </w:pPr>
            <w:r w:rsidRPr="00936483">
              <w:t>413.55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32739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Femoral artery bypass grafting using vein, including harvesting of vein (when it is the ipsilateral long saphenous vein) with above knee anastomosis (H) (Anaes.) (Assist.)</w:t>
            </w:r>
          </w:p>
        </w:tc>
        <w:tc>
          <w:tcPr>
            <w:tcW w:w="994" w:type="dxa"/>
            <w:shd w:val="clear" w:color="auto" w:fill="FFFFFF"/>
          </w:tcPr>
          <w:p w:rsidR="00DF5C69" w:rsidRPr="00936483" w:rsidRDefault="00DF5C69" w:rsidP="006719FE">
            <w:pPr>
              <w:pStyle w:val="TableText"/>
              <w:keepLines/>
              <w:jc w:val="right"/>
            </w:pPr>
            <w:r w:rsidRPr="00936483">
              <w:t>1,293.40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32742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Femoral artery bypass grafting using vein, including harvesting of vein (when it is the ipsilateral long saphenous vein) with distal anastomosis to below knee popliteal artery (H) (Anaes.) (Assist.)</w:t>
            </w:r>
          </w:p>
        </w:tc>
        <w:tc>
          <w:tcPr>
            <w:tcW w:w="994" w:type="dxa"/>
            <w:shd w:val="clear" w:color="auto" w:fill="FFFFFF"/>
          </w:tcPr>
          <w:p w:rsidR="00DF5C69" w:rsidRPr="00936483" w:rsidRDefault="00DF5C69" w:rsidP="006719FE">
            <w:pPr>
              <w:pStyle w:val="TableText"/>
              <w:keepLines/>
              <w:jc w:val="right"/>
            </w:pPr>
            <w:r w:rsidRPr="00936483">
              <w:t>1,481.50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32745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Femoral artery bypass grafting using vein, including harvesting of vein (when it is the ipsilateral long saphenous vein) with distal anastomosis to tibio peroneal trunk or tibial or peroneal artery (H) (Anaes.) (Assist.)</w:t>
            </w:r>
          </w:p>
        </w:tc>
        <w:tc>
          <w:tcPr>
            <w:tcW w:w="994" w:type="dxa"/>
            <w:shd w:val="clear" w:color="auto" w:fill="FFFFFF"/>
          </w:tcPr>
          <w:p w:rsidR="00DF5C69" w:rsidRPr="00936483" w:rsidRDefault="00DF5C69" w:rsidP="006719FE">
            <w:pPr>
              <w:pStyle w:val="TableText"/>
              <w:keepLines/>
              <w:jc w:val="right"/>
            </w:pPr>
            <w:r w:rsidRPr="00936483">
              <w:t>1,691.95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32748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Femoral artery bypass grafting using vein, including harvesting of vein (when it is the ipsilateral long saphenous vein) with distal anastomosis within 5 cm of the ankle joint (H) (Anaes.) (Assist.)</w:t>
            </w:r>
          </w:p>
        </w:tc>
        <w:tc>
          <w:tcPr>
            <w:tcW w:w="994" w:type="dxa"/>
            <w:shd w:val="clear" w:color="auto" w:fill="FFFFFF"/>
          </w:tcPr>
          <w:p w:rsidR="00DF5C69" w:rsidRPr="00936483" w:rsidRDefault="00DF5C69" w:rsidP="006719FE">
            <w:pPr>
              <w:pStyle w:val="TableText"/>
              <w:keepLines/>
              <w:jc w:val="right"/>
            </w:pPr>
            <w:r w:rsidRPr="00936483">
              <w:t>1,834.80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32751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Femoral artery bypass grafting using synthetic graft, with lower anastomosis above or below the knee (H) (Anaes.) (Assist.)</w:t>
            </w:r>
          </w:p>
        </w:tc>
        <w:tc>
          <w:tcPr>
            <w:tcW w:w="994" w:type="dxa"/>
            <w:shd w:val="clear" w:color="auto" w:fill="FFFFFF"/>
          </w:tcPr>
          <w:p w:rsidR="00DF5C69" w:rsidRPr="00936483" w:rsidRDefault="00DF5C69" w:rsidP="006719FE">
            <w:pPr>
              <w:pStyle w:val="TableText"/>
              <w:keepLines/>
              <w:jc w:val="right"/>
            </w:pPr>
            <w:r w:rsidRPr="00936483">
              <w:t>1,188.20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32754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Femoral artery bypass grafting, using a composite graft (synthetic material and vein) with lower anastomosis above or below the knee, including use of a cuff or sleeve of vein at one or both anastomoses (H) (Anaes.) (Assist.)</w:t>
            </w:r>
          </w:p>
        </w:tc>
        <w:tc>
          <w:tcPr>
            <w:tcW w:w="994" w:type="dxa"/>
            <w:shd w:val="clear" w:color="auto" w:fill="FFFFFF"/>
          </w:tcPr>
          <w:p w:rsidR="00DF5C69" w:rsidRPr="00936483" w:rsidRDefault="00DF5C69" w:rsidP="006719FE">
            <w:pPr>
              <w:pStyle w:val="TableText"/>
              <w:keepLines/>
              <w:jc w:val="right"/>
            </w:pPr>
            <w:r w:rsidRPr="00936483">
              <w:t>1,481.50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32757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Femoral artery sequential bypass grafting (using a vein or synthetic material) if an additional anastomosis is made to separately revascularise more than one artery—each additional artery revascularised beyond a femoral bypass (H) (Anaes.) (Assist.)</w:t>
            </w:r>
          </w:p>
        </w:tc>
        <w:tc>
          <w:tcPr>
            <w:tcW w:w="994" w:type="dxa"/>
            <w:shd w:val="clear" w:color="auto" w:fill="FFFFFF"/>
          </w:tcPr>
          <w:p w:rsidR="00DF5C69" w:rsidRPr="00936483" w:rsidRDefault="00DF5C69" w:rsidP="006719FE">
            <w:pPr>
              <w:pStyle w:val="TableText"/>
              <w:keepLines/>
              <w:jc w:val="right"/>
            </w:pPr>
            <w:r w:rsidRPr="00936483">
              <w:t>413.55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32760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Vein, harvesting of, from leg or arm for bypass or replacement graft when not performed on the limb which is the subject of the bypass or graft—each vein (H) (Anaes.) (Assist.)</w:t>
            </w:r>
          </w:p>
        </w:tc>
        <w:tc>
          <w:tcPr>
            <w:tcW w:w="994" w:type="dxa"/>
            <w:shd w:val="clear" w:color="auto" w:fill="FFFFFF"/>
          </w:tcPr>
          <w:p w:rsidR="00DF5C69" w:rsidRPr="00936483" w:rsidRDefault="00DF5C69" w:rsidP="006719FE">
            <w:pPr>
              <w:pStyle w:val="TableText"/>
              <w:keepLines/>
              <w:jc w:val="right"/>
            </w:pPr>
            <w:r w:rsidRPr="00936483">
              <w:t>406.05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32763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Arterial bypass grafting, using vein or synthetic material, other than a service to which another item in this Subgroup applies (H) (Anaes.) (Assist.)</w:t>
            </w:r>
          </w:p>
        </w:tc>
        <w:tc>
          <w:tcPr>
            <w:tcW w:w="994" w:type="dxa"/>
            <w:shd w:val="clear" w:color="auto" w:fill="FFFFFF"/>
          </w:tcPr>
          <w:p w:rsidR="00DF5C69" w:rsidRPr="00936483" w:rsidRDefault="00DF5C69" w:rsidP="006719FE">
            <w:pPr>
              <w:pStyle w:val="TableText"/>
              <w:keepLines/>
              <w:jc w:val="right"/>
            </w:pPr>
            <w:r w:rsidRPr="00936483">
              <w:t>1,188.20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32766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Arterial or venous anastomosis, other than a service to which another item in this Subgroup applies, as an independent procedure (H) (Anaes.) (Assist.)</w:t>
            </w:r>
          </w:p>
        </w:tc>
        <w:tc>
          <w:tcPr>
            <w:tcW w:w="994" w:type="dxa"/>
            <w:shd w:val="clear" w:color="auto" w:fill="FFFFFF"/>
          </w:tcPr>
          <w:p w:rsidR="00DF5C69" w:rsidRPr="00936483" w:rsidRDefault="00DF5C69" w:rsidP="006719FE">
            <w:pPr>
              <w:pStyle w:val="TableText"/>
              <w:keepLines/>
              <w:jc w:val="right"/>
            </w:pPr>
            <w:r w:rsidRPr="00936483">
              <w:t>789.65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32769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Arterial or venous anastomosis other than a service to which another item in this Subgroup applies, when performed in combination with another vascular operation (including graft to graft anastomosis) (H) (Anaes.) (Assist.)</w:t>
            </w:r>
          </w:p>
        </w:tc>
        <w:tc>
          <w:tcPr>
            <w:tcW w:w="994" w:type="dxa"/>
            <w:shd w:val="clear" w:color="auto" w:fill="FFFFFF"/>
          </w:tcPr>
          <w:p w:rsidR="00DF5C69" w:rsidRPr="00936483" w:rsidRDefault="00DF5C69" w:rsidP="006719FE">
            <w:pPr>
              <w:pStyle w:val="TableText"/>
              <w:keepLines/>
              <w:jc w:val="right"/>
            </w:pPr>
            <w:r w:rsidRPr="00936483">
              <w:t>273.65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33050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Bypass grafting to replace a popliteal aneurysm using vein, including harvesting vein (when it is the ipsilateral long saphenous vein) (H) (Anaes.) (Assist.)</w:t>
            </w:r>
          </w:p>
        </w:tc>
        <w:tc>
          <w:tcPr>
            <w:tcW w:w="994" w:type="dxa"/>
            <w:shd w:val="clear" w:color="auto" w:fill="FFFFFF"/>
          </w:tcPr>
          <w:p w:rsidR="00DF5C69" w:rsidRPr="00936483" w:rsidRDefault="00DF5C69" w:rsidP="006719FE">
            <w:pPr>
              <w:pStyle w:val="TableText"/>
              <w:keepLines/>
              <w:jc w:val="right"/>
            </w:pPr>
            <w:r w:rsidRPr="00936483">
              <w:t>1,455.30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33055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Bypass grafting to replace a popliteal aneurysm using a synthetic graft (H) (Anaes.) (Assist.)</w:t>
            </w:r>
          </w:p>
        </w:tc>
        <w:tc>
          <w:tcPr>
            <w:tcW w:w="994" w:type="dxa"/>
            <w:shd w:val="clear" w:color="auto" w:fill="FFFFFF"/>
          </w:tcPr>
          <w:p w:rsidR="00DF5C69" w:rsidRPr="00936483" w:rsidRDefault="00DF5C69" w:rsidP="006719FE">
            <w:pPr>
              <w:pStyle w:val="TableText"/>
              <w:keepLines/>
              <w:jc w:val="right"/>
            </w:pPr>
            <w:r w:rsidRPr="00936483">
              <w:t>1,167.05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33070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Aneurysm in the extremities, ligation, suture closure or excision of, without bypass grafting (Anaes.) (Assist.)</w:t>
            </w:r>
          </w:p>
        </w:tc>
        <w:tc>
          <w:tcPr>
            <w:tcW w:w="994" w:type="dxa"/>
            <w:shd w:val="clear" w:color="auto" w:fill="FFFFFF"/>
          </w:tcPr>
          <w:p w:rsidR="00DF5C69" w:rsidRPr="00936483" w:rsidRDefault="00DF5C69" w:rsidP="006719FE">
            <w:pPr>
              <w:pStyle w:val="TableText"/>
              <w:keepLines/>
              <w:jc w:val="right"/>
            </w:pPr>
            <w:r w:rsidRPr="00936483">
              <w:t>842.00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33075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Aneurysm in the neck, ligation, suture closure or excision of, without bypass grafting (H) (Anaes.) (Assist.)</w:t>
            </w:r>
          </w:p>
        </w:tc>
        <w:tc>
          <w:tcPr>
            <w:tcW w:w="994" w:type="dxa"/>
            <w:shd w:val="clear" w:color="auto" w:fill="FFFFFF"/>
          </w:tcPr>
          <w:p w:rsidR="00DF5C69" w:rsidRPr="00936483" w:rsidRDefault="00DF5C69" w:rsidP="006719FE">
            <w:pPr>
              <w:pStyle w:val="TableText"/>
              <w:keepLines/>
              <w:jc w:val="right"/>
            </w:pPr>
            <w:r w:rsidRPr="00936483">
              <w:t>1,071.05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33080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Intra</w:t>
            </w:r>
            <w:r w:rsidRPr="00936483">
              <w:rPr>
                <w:snapToGrid w:val="0"/>
              </w:rPr>
              <w:noBreakHyphen/>
              <w:t>abdominal or pelvic aneurysm, ligation, suture closure or excision of, without bypass grafting (H) (Anaes.) (Assist.)</w:t>
            </w:r>
          </w:p>
        </w:tc>
        <w:tc>
          <w:tcPr>
            <w:tcW w:w="994" w:type="dxa"/>
            <w:shd w:val="clear" w:color="auto" w:fill="FFFFFF"/>
          </w:tcPr>
          <w:p w:rsidR="00DF5C69" w:rsidRPr="00936483" w:rsidRDefault="00DF5C69" w:rsidP="006719FE">
            <w:pPr>
              <w:pStyle w:val="TableText"/>
              <w:keepLines/>
              <w:jc w:val="right"/>
            </w:pPr>
            <w:r w:rsidRPr="00936483">
              <w:t>1,307.45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33100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Aneurysm of common or internal carotid artery, or both, replacement by graft of vein or synthetic material (Anaes.) (Assist.)</w:t>
            </w:r>
          </w:p>
        </w:tc>
        <w:tc>
          <w:tcPr>
            <w:tcW w:w="994" w:type="dxa"/>
            <w:shd w:val="clear" w:color="auto" w:fill="FFFFFF"/>
          </w:tcPr>
          <w:p w:rsidR="00DF5C69" w:rsidRPr="00936483" w:rsidRDefault="00DF5C69" w:rsidP="006719FE">
            <w:pPr>
              <w:pStyle w:val="TableText"/>
              <w:keepLines/>
              <w:jc w:val="right"/>
            </w:pPr>
            <w:r w:rsidRPr="00936483">
              <w:t>1,436.30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33103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Thoracic aneurysm, replacement by graft (H) (Anaes.) (Assist.)</w:t>
            </w:r>
          </w:p>
        </w:tc>
        <w:tc>
          <w:tcPr>
            <w:tcW w:w="994" w:type="dxa"/>
            <w:shd w:val="clear" w:color="auto" w:fill="FFFFFF"/>
          </w:tcPr>
          <w:p w:rsidR="00DF5C69" w:rsidRPr="00936483" w:rsidRDefault="00DF5C69" w:rsidP="006719FE">
            <w:pPr>
              <w:pStyle w:val="TableText"/>
              <w:keepLines/>
              <w:jc w:val="right"/>
            </w:pPr>
            <w:r w:rsidRPr="00936483">
              <w:t>2,015.30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33109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Thoraco</w:t>
            </w:r>
            <w:r w:rsidRPr="00936483">
              <w:rPr>
                <w:snapToGrid w:val="0"/>
              </w:rPr>
              <w:noBreakHyphen/>
              <w:t>abdominal aneurysm, replacement by graft including re</w:t>
            </w:r>
            <w:r w:rsidRPr="00936483">
              <w:rPr>
                <w:snapToGrid w:val="0"/>
              </w:rPr>
              <w:noBreakHyphen/>
              <w:t>implantation of arteries (Anaes.) (Assist.)</w:t>
            </w:r>
          </w:p>
        </w:tc>
        <w:tc>
          <w:tcPr>
            <w:tcW w:w="994" w:type="dxa"/>
            <w:shd w:val="clear" w:color="auto" w:fill="FFFFFF"/>
          </w:tcPr>
          <w:p w:rsidR="00DF5C69" w:rsidRPr="00936483" w:rsidRDefault="00DF5C69" w:rsidP="006719FE">
            <w:pPr>
              <w:pStyle w:val="TableText"/>
              <w:keepLines/>
              <w:jc w:val="right"/>
            </w:pPr>
            <w:r w:rsidRPr="00936483">
              <w:t>2,436.50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33112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Suprarenal abdominal aortic aneurysm, replacement by graft including re</w:t>
            </w:r>
            <w:r w:rsidRPr="00936483">
              <w:rPr>
                <w:snapToGrid w:val="0"/>
              </w:rPr>
              <w:noBreakHyphen/>
              <w:t>implantation of arteries (H) (Anaes.) (Assist.)</w:t>
            </w:r>
          </w:p>
        </w:tc>
        <w:tc>
          <w:tcPr>
            <w:tcW w:w="994" w:type="dxa"/>
            <w:shd w:val="clear" w:color="auto" w:fill="FFFFFF"/>
          </w:tcPr>
          <w:p w:rsidR="00DF5C69" w:rsidRPr="00936483" w:rsidRDefault="00DF5C69" w:rsidP="006719FE">
            <w:pPr>
              <w:pStyle w:val="TableText"/>
              <w:keepLines/>
              <w:jc w:val="right"/>
            </w:pPr>
            <w:r w:rsidRPr="00936483">
              <w:t>2,113.10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33115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Infrarenal abdominal aortic aneurysm, replacement by tube graft other than a service associated with a service to which item 33116 applies (H) (Anaes.) (Assist.)</w:t>
            </w:r>
          </w:p>
        </w:tc>
        <w:tc>
          <w:tcPr>
            <w:tcW w:w="994" w:type="dxa"/>
            <w:shd w:val="clear" w:color="auto" w:fill="FFFFFF"/>
          </w:tcPr>
          <w:p w:rsidR="00DF5C69" w:rsidRPr="00936483" w:rsidRDefault="00DF5C69" w:rsidP="006719FE">
            <w:pPr>
              <w:pStyle w:val="TableText"/>
              <w:keepLines/>
              <w:jc w:val="right"/>
            </w:pPr>
            <w:r w:rsidRPr="00936483">
              <w:t>1,421.35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33116</w:t>
            </w:r>
          </w:p>
        </w:tc>
        <w:tc>
          <w:tcPr>
            <w:tcW w:w="5739" w:type="dxa"/>
            <w:shd w:val="clear" w:color="auto" w:fill="FFFFFF"/>
          </w:tcPr>
          <w:p w:rsidR="00DF5C69" w:rsidRPr="00936483" w:rsidRDefault="00DF5C69" w:rsidP="006719FE">
            <w:pPr>
              <w:pStyle w:val="TableText"/>
              <w:keepLines/>
            </w:pPr>
            <w:r w:rsidRPr="00936483">
              <w:t>Infrarenal abdominal aortic aneurysm[ repair], replacement by tube graft using endovascular repair procedure, excluding associated radiological services (Anaes.) (Assist.)</w:t>
            </w:r>
          </w:p>
        </w:tc>
        <w:tc>
          <w:tcPr>
            <w:tcW w:w="994" w:type="dxa"/>
            <w:shd w:val="clear" w:color="auto" w:fill="FFFFFF"/>
          </w:tcPr>
          <w:p w:rsidR="00DF5C69" w:rsidRPr="00936483" w:rsidRDefault="00DF5C69" w:rsidP="006719FE">
            <w:pPr>
              <w:pStyle w:val="TableText"/>
              <w:keepLines/>
              <w:jc w:val="right"/>
            </w:pPr>
            <w:r w:rsidRPr="00936483">
              <w:t>1,399.00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33118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Infrarenal abdominal aortic aneurysm, replacement by bifurcation graft to iliac arteries (with or without excision of common iliac aneurysms) other than a service associated with a service to which item 33119 applies (H) (Anaes.) (Assist.)</w:t>
            </w:r>
          </w:p>
        </w:tc>
        <w:tc>
          <w:tcPr>
            <w:tcW w:w="994" w:type="dxa"/>
            <w:shd w:val="clear" w:color="auto" w:fill="FFFFFF"/>
          </w:tcPr>
          <w:p w:rsidR="00DF5C69" w:rsidRPr="00936483" w:rsidRDefault="00DF5C69" w:rsidP="006719FE">
            <w:pPr>
              <w:pStyle w:val="TableText"/>
              <w:keepLines/>
              <w:jc w:val="right"/>
            </w:pPr>
            <w:r w:rsidRPr="00936483">
              <w:t>1,579.30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33119</w:t>
            </w:r>
          </w:p>
        </w:tc>
        <w:tc>
          <w:tcPr>
            <w:tcW w:w="5739" w:type="dxa"/>
            <w:shd w:val="clear" w:color="auto" w:fill="FFFFFF"/>
          </w:tcPr>
          <w:p w:rsidR="00DF5C69" w:rsidRPr="00936483" w:rsidRDefault="00DF5C69" w:rsidP="006719FE">
            <w:pPr>
              <w:pStyle w:val="TableText"/>
              <w:keepLines/>
            </w:pPr>
            <w:r w:rsidRPr="00936483">
              <w:t>Infrarenal abdominal aortic aneurysm[ repair], replacement by bifurcation graft to one or both iliac arteries using endovascular repair procedure, excluding associated radiological services (Anaes.) (Assist.)</w:t>
            </w:r>
          </w:p>
        </w:tc>
        <w:tc>
          <w:tcPr>
            <w:tcW w:w="994" w:type="dxa"/>
            <w:shd w:val="clear" w:color="auto" w:fill="FFFFFF"/>
          </w:tcPr>
          <w:p w:rsidR="00DF5C69" w:rsidRPr="00936483" w:rsidRDefault="00DF5C69" w:rsidP="006719FE">
            <w:pPr>
              <w:pStyle w:val="TableText"/>
              <w:keepLines/>
              <w:jc w:val="right"/>
            </w:pPr>
            <w:r w:rsidRPr="00936483">
              <w:t>1,554.55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33121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Infrarenal abdominal aortic aneurysm, replacement by bifurcation graft to one or both femoral arteries (with or without excision or bypass of common iliac aneurysms) (H) (Anaes.) (Assist.)</w:t>
            </w:r>
          </w:p>
        </w:tc>
        <w:tc>
          <w:tcPr>
            <w:tcW w:w="994" w:type="dxa"/>
            <w:shd w:val="clear" w:color="auto" w:fill="FFFFFF"/>
          </w:tcPr>
          <w:p w:rsidR="00DF5C69" w:rsidRPr="00936483" w:rsidRDefault="00DF5C69" w:rsidP="006719FE">
            <w:pPr>
              <w:pStyle w:val="TableText"/>
              <w:keepLines/>
              <w:jc w:val="right"/>
            </w:pPr>
            <w:r w:rsidRPr="00936483">
              <w:t>1,737.25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33124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Aneurysm of iliac artery (common, external or internal), replacement by graft—unilateral (H) (Anaes.) (Assist.)</w:t>
            </w:r>
          </w:p>
        </w:tc>
        <w:tc>
          <w:tcPr>
            <w:tcW w:w="994" w:type="dxa"/>
            <w:shd w:val="clear" w:color="auto" w:fill="FFFFFF"/>
          </w:tcPr>
          <w:p w:rsidR="00DF5C69" w:rsidRPr="00936483" w:rsidRDefault="00DF5C69" w:rsidP="006719FE">
            <w:pPr>
              <w:pStyle w:val="TableText"/>
              <w:keepLines/>
              <w:jc w:val="right"/>
            </w:pPr>
            <w:r w:rsidRPr="00936483">
              <w:t>1,210.80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33127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Aneurysms of iliac arteries (common, external or internal), replacement by graft—bilateral (Anaes.) (Assist.)</w:t>
            </w:r>
          </w:p>
        </w:tc>
        <w:tc>
          <w:tcPr>
            <w:tcW w:w="994" w:type="dxa"/>
            <w:shd w:val="clear" w:color="auto" w:fill="FFFFFF"/>
          </w:tcPr>
          <w:p w:rsidR="00DF5C69" w:rsidRPr="00936483" w:rsidRDefault="00DF5C69" w:rsidP="006719FE">
            <w:pPr>
              <w:pStyle w:val="TableText"/>
              <w:keepLines/>
              <w:jc w:val="right"/>
            </w:pPr>
            <w:r w:rsidRPr="00936483">
              <w:t>1,586.75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33130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Aneurysm of visceral artery, excision and repair by direct anastomosis or replacement by graft (H) (Anaes.) (Assist.)</w:t>
            </w:r>
          </w:p>
        </w:tc>
        <w:tc>
          <w:tcPr>
            <w:tcW w:w="994" w:type="dxa"/>
            <w:shd w:val="clear" w:color="auto" w:fill="FFFFFF"/>
          </w:tcPr>
          <w:p w:rsidR="00DF5C69" w:rsidRPr="00936483" w:rsidRDefault="00DF5C69" w:rsidP="006719FE">
            <w:pPr>
              <w:pStyle w:val="TableText"/>
              <w:keepLines/>
              <w:jc w:val="right"/>
            </w:pPr>
            <w:r w:rsidRPr="00936483">
              <w:t>1,383.65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33133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Aneurysm of visceral artery, dissection and ligation of arteries without restoration of continuity (H) (Anaes.) (Assist.)</w:t>
            </w:r>
          </w:p>
        </w:tc>
        <w:tc>
          <w:tcPr>
            <w:tcW w:w="994" w:type="dxa"/>
            <w:shd w:val="clear" w:color="auto" w:fill="FFFFFF"/>
          </w:tcPr>
          <w:p w:rsidR="00DF5C69" w:rsidRPr="00936483" w:rsidRDefault="00DF5C69" w:rsidP="006719FE">
            <w:pPr>
              <w:pStyle w:val="TableText"/>
              <w:keepLines/>
              <w:jc w:val="right"/>
            </w:pPr>
            <w:r w:rsidRPr="00936483">
              <w:t>1,037.65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33136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False aneurysm, repair of, at aortic anastomosis following previous aortic surgery (H) (Anaes.) (Assist.)</w:t>
            </w:r>
          </w:p>
        </w:tc>
        <w:tc>
          <w:tcPr>
            <w:tcW w:w="994" w:type="dxa"/>
            <w:shd w:val="clear" w:color="auto" w:fill="FFFFFF"/>
          </w:tcPr>
          <w:p w:rsidR="00DF5C69" w:rsidRPr="00936483" w:rsidRDefault="00DF5C69" w:rsidP="006719FE">
            <w:pPr>
              <w:pStyle w:val="TableText"/>
              <w:keepLines/>
              <w:jc w:val="right"/>
            </w:pPr>
            <w:r w:rsidRPr="00936483">
              <w:t>2,616.75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33139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False aneurysm, repair of, in iliac artery and restoration of arterial continuity (H) (Anaes.) (Assist.)</w:t>
            </w:r>
          </w:p>
        </w:tc>
        <w:tc>
          <w:tcPr>
            <w:tcW w:w="994" w:type="dxa"/>
            <w:shd w:val="clear" w:color="auto" w:fill="FFFFFF"/>
          </w:tcPr>
          <w:p w:rsidR="00DF5C69" w:rsidRPr="00936483" w:rsidRDefault="00DF5C69" w:rsidP="006719FE">
            <w:pPr>
              <w:pStyle w:val="TableText"/>
              <w:keepLines/>
              <w:jc w:val="right"/>
            </w:pPr>
            <w:r w:rsidRPr="00936483">
              <w:t>1,586.75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33142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False aneurysm, repair of, in femoral artery and restoration of arterial continuity (Anaes.) (Assist.)</w:t>
            </w:r>
          </w:p>
        </w:tc>
        <w:tc>
          <w:tcPr>
            <w:tcW w:w="994" w:type="dxa"/>
            <w:shd w:val="clear" w:color="auto" w:fill="FFFFFF"/>
          </w:tcPr>
          <w:p w:rsidR="00DF5C69" w:rsidRPr="00936483" w:rsidRDefault="00DF5C69" w:rsidP="006719FE">
            <w:pPr>
              <w:pStyle w:val="TableText"/>
              <w:keepLines/>
              <w:jc w:val="right"/>
            </w:pPr>
            <w:r w:rsidRPr="00936483">
              <w:t>1,481.50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33145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thoracic aortic aneurysm, replacement by graft (H) (Anaes.) (Assist.)</w:t>
            </w:r>
          </w:p>
        </w:tc>
        <w:tc>
          <w:tcPr>
            <w:tcW w:w="994" w:type="dxa"/>
            <w:shd w:val="clear" w:color="auto" w:fill="FFFFFF"/>
          </w:tcPr>
          <w:p w:rsidR="00DF5C69" w:rsidRPr="00936483" w:rsidRDefault="00DF5C69" w:rsidP="006719FE">
            <w:pPr>
              <w:pStyle w:val="TableText"/>
              <w:keepLines/>
              <w:jc w:val="right"/>
            </w:pPr>
            <w:r w:rsidRPr="00936483">
              <w:t>2,549.20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33148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thoraco</w:t>
            </w:r>
            <w:r w:rsidRPr="00936483">
              <w:rPr>
                <w:snapToGrid w:val="0"/>
              </w:rPr>
              <w:noBreakHyphen/>
              <w:t>abdominal aortic aneurysm, replacement by graft (H) (Anaes.) (Assist.)</w:t>
            </w:r>
          </w:p>
        </w:tc>
        <w:tc>
          <w:tcPr>
            <w:tcW w:w="994" w:type="dxa"/>
            <w:shd w:val="clear" w:color="auto" w:fill="FFFFFF"/>
          </w:tcPr>
          <w:p w:rsidR="00DF5C69" w:rsidRPr="00936483" w:rsidRDefault="00DF5C69" w:rsidP="006719FE">
            <w:pPr>
              <w:pStyle w:val="TableText"/>
              <w:keepLines/>
              <w:jc w:val="right"/>
            </w:pPr>
            <w:r w:rsidRPr="00936483">
              <w:t>3,165.80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33151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suprarenal abdominal aortic aneurysm, replacement by graft (H) (Anaes.) (Assist.)</w:t>
            </w:r>
          </w:p>
        </w:tc>
        <w:tc>
          <w:tcPr>
            <w:tcW w:w="994" w:type="dxa"/>
            <w:shd w:val="clear" w:color="auto" w:fill="FFFFFF"/>
          </w:tcPr>
          <w:p w:rsidR="00DF5C69" w:rsidRPr="00936483" w:rsidRDefault="00DF5C69" w:rsidP="006719FE">
            <w:pPr>
              <w:pStyle w:val="TableText"/>
              <w:keepLines/>
              <w:jc w:val="right"/>
            </w:pPr>
            <w:r w:rsidRPr="00936483">
              <w:t>3,007.90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33154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infrarenal abdominal aortic aneurysm, replacement by tube graft (H) (Anaes.) (Assist.)</w:t>
            </w:r>
          </w:p>
        </w:tc>
        <w:tc>
          <w:tcPr>
            <w:tcW w:w="994" w:type="dxa"/>
            <w:shd w:val="clear" w:color="auto" w:fill="FFFFFF"/>
          </w:tcPr>
          <w:p w:rsidR="00DF5C69" w:rsidRPr="00936483" w:rsidRDefault="00DF5C69" w:rsidP="006719FE">
            <w:pPr>
              <w:pStyle w:val="TableText"/>
              <w:keepLines/>
              <w:jc w:val="right"/>
            </w:pPr>
            <w:r w:rsidRPr="00936483">
              <w:t>2,225.90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33157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infrarenal abdominal aortic aneurysm, replacement by bifurcation graft to iliac arteries (with or without excision or bypass of common iliac aneurysms) (H) (Anaes.) (Assist.)</w:t>
            </w:r>
          </w:p>
        </w:tc>
        <w:tc>
          <w:tcPr>
            <w:tcW w:w="994" w:type="dxa"/>
            <w:shd w:val="clear" w:color="auto" w:fill="FFFFFF"/>
          </w:tcPr>
          <w:p w:rsidR="00DF5C69" w:rsidRPr="00936483" w:rsidRDefault="00DF5C69" w:rsidP="006719FE">
            <w:pPr>
              <w:pStyle w:val="TableText"/>
              <w:keepLines/>
              <w:jc w:val="right"/>
            </w:pPr>
            <w:r w:rsidRPr="00936483">
              <w:t>2,481.50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33160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infrarenal abdominal aortic aneurysm, replacement by bifurcation graft to one or both femoral arteries (H) (Anaes.) (Assist.)</w:t>
            </w:r>
          </w:p>
        </w:tc>
        <w:tc>
          <w:tcPr>
            <w:tcW w:w="994" w:type="dxa"/>
            <w:shd w:val="clear" w:color="auto" w:fill="FFFFFF"/>
          </w:tcPr>
          <w:p w:rsidR="00DF5C69" w:rsidRPr="00936483" w:rsidRDefault="00DF5C69" w:rsidP="006719FE">
            <w:pPr>
              <w:pStyle w:val="TableText"/>
              <w:keepLines/>
              <w:jc w:val="right"/>
            </w:pPr>
            <w:r w:rsidRPr="00936483">
              <w:t>2,481.50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33163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iliac artery aneurysm, replacement by graft (H) (Anaes.) (Assist.)</w:t>
            </w:r>
          </w:p>
        </w:tc>
        <w:tc>
          <w:tcPr>
            <w:tcW w:w="994" w:type="dxa"/>
            <w:shd w:val="clear" w:color="auto" w:fill="FFFFFF"/>
          </w:tcPr>
          <w:p w:rsidR="00DF5C69" w:rsidRPr="00936483" w:rsidRDefault="00DF5C69" w:rsidP="006719FE">
            <w:pPr>
              <w:pStyle w:val="TableText"/>
              <w:keepLines/>
              <w:jc w:val="right"/>
            </w:pPr>
            <w:r w:rsidRPr="00936483">
              <w:t>2,105.70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33166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aneurysm of visceral artery, replacement by anastomosis or graft (Anaes.) (Assist.)</w:t>
            </w:r>
          </w:p>
        </w:tc>
        <w:tc>
          <w:tcPr>
            <w:tcW w:w="994" w:type="dxa"/>
            <w:shd w:val="clear" w:color="auto" w:fill="FFFFFF"/>
          </w:tcPr>
          <w:p w:rsidR="00DF5C69" w:rsidRPr="00936483" w:rsidRDefault="00DF5C69" w:rsidP="006719FE">
            <w:pPr>
              <w:pStyle w:val="TableText"/>
              <w:keepLines/>
              <w:jc w:val="right"/>
            </w:pPr>
            <w:r w:rsidRPr="00936483">
              <w:t>2,105.70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33169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aneurysm of visceral artery, simple ligation of (H) (Anaes.) (Assist.)</w:t>
            </w:r>
          </w:p>
        </w:tc>
        <w:tc>
          <w:tcPr>
            <w:tcW w:w="994" w:type="dxa"/>
            <w:shd w:val="clear" w:color="auto" w:fill="FFFFFF"/>
          </w:tcPr>
          <w:p w:rsidR="00DF5C69" w:rsidRPr="00936483" w:rsidRDefault="00DF5C69" w:rsidP="006719FE">
            <w:pPr>
              <w:pStyle w:val="TableText"/>
              <w:keepLines/>
              <w:jc w:val="right"/>
            </w:pPr>
            <w:r w:rsidRPr="00936483">
              <w:t>1,639.35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33172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Aneurysm of major artery, replacement by graft, other than a service to which another item in this Subgroup applies (H) (Anaes.) (Assist.)</w:t>
            </w:r>
          </w:p>
        </w:tc>
        <w:tc>
          <w:tcPr>
            <w:tcW w:w="994" w:type="dxa"/>
            <w:shd w:val="clear" w:color="auto" w:fill="FFFFFF"/>
          </w:tcPr>
          <w:p w:rsidR="00DF5C69" w:rsidRPr="00936483" w:rsidRDefault="00DF5C69" w:rsidP="006719FE">
            <w:pPr>
              <w:pStyle w:val="TableText"/>
              <w:keepLines/>
              <w:jc w:val="right"/>
            </w:pPr>
            <w:r w:rsidRPr="00936483">
              <w:t>1,278.35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33175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aneurysm in the extremities, ligation, suture closure or excision of, without bypass grafting (H) (Anaes.) (Assist.)</w:t>
            </w:r>
          </w:p>
        </w:tc>
        <w:tc>
          <w:tcPr>
            <w:tcW w:w="994" w:type="dxa"/>
            <w:shd w:val="clear" w:color="auto" w:fill="FFFFFF"/>
          </w:tcPr>
          <w:p w:rsidR="00DF5C69" w:rsidRPr="00936483" w:rsidRDefault="00DF5C69" w:rsidP="006719FE">
            <w:pPr>
              <w:pStyle w:val="TableText"/>
              <w:keepLines/>
              <w:jc w:val="right"/>
            </w:pPr>
            <w:r w:rsidRPr="00936483">
              <w:t>1,178.10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33178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aneurysm in the neck, ligation, suture closure or excision of, without bypass grafting (H) (Anaes.) (Assist.)</w:t>
            </w:r>
          </w:p>
        </w:tc>
        <w:tc>
          <w:tcPr>
            <w:tcW w:w="994" w:type="dxa"/>
            <w:shd w:val="clear" w:color="auto" w:fill="FFFFFF"/>
          </w:tcPr>
          <w:p w:rsidR="00DF5C69" w:rsidRPr="00936483" w:rsidRDefault="00DF5C69" w:rsidP="006719FE">
            <w:pPr>
              <w:pStyle w:val="TableText"/>
              <w:keepLines/>
              <w:jc w:val="right"/>
            </w:pPr>
            <w:r w:rsidRPr="00936483">
              <w:t>1,498.20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33181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Ruptured intra</w:t>
            </w:r>
            <w:r w:rsidRPr="00936483">
              <w:rPr>
                <w:snapToGrid w:val="0"/>
              </w:rPr>
              <w:noBreakHyphen/>
              <w:t>abdominal or pelvic aneurysm, ligation, suture closure or excision of, without bypass grafting (H) (Anaes.) (Assist.)</w:t>
            </w:r>
          </w:p>
        </w:tc>
        <w:tc>
          <w:tcPr>
            <w:tcW w:w="994" w:type="dxa"/>
            <w:shd w:val="clear" w:color="auto" w:fill="FFFFFF"/>
          </w:tcPr>
          <w:p w:rsidR="00DF5C69" w:rsidRPr="00936483" w:rsidRDefault="00DF5C69" w:rsidP="006719FE">
            <w:pPr>
              <w:pStyle w:val="TableText"/>
              <w:keepLines/>
              <w:jc w:val="right"/>
            </w:pPr>
            <w:r w:rsidRPr="00936483">
              <w:t>1,831.70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33500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Artery or arteries of neck, endarterectomy of, including closure by suture (if endarterectomy of one or more arteries is undertaken through one arteriotomy incision) (H) (Anaes.) (Assist.)</w:t>
            </w:r>
          </w:p>
        </w:tc>
        <w:tc>
          <w:tcPr>
            <w:tcW w:w="994" w:type="dxa"/>
            <w:shd w:val="clear" w:color="auto" w:fill="FFFFFF"/>
          </w:tcPr>
          <w:p w:rsidR="00DF5C69" w:rsidRPr="00936483" w:rsidRDefault="00DF5C69" w:rsidP="006719FE">
            <w:pPr>
              <w:pStyle w:val="TableText"/>
              <w:keepLines/>
              <w:jc w:val="right"/>
            </w:pPr>
            <w:r w:rsidRPr="00936483">
              <w:t>1,135.40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33506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Innominate or subclavian artery, endarterectomy of, including closure by suture (H) (Anaes.) (Assist.)</w:t>
            </w:r>
          </w:p>
        </w:tc>
        <w:tc>
          <w:tcPr>
            <w:tcW w:w="994" w:type="dxa"/>
            <w:shd w:val="clear" w:color="auto" w:fill="FFFFFF"/>
          </w:tcPr>
          <w:p w:rsidR="00DF5C69" w:rsidRPr="00936483" w:rsidRDefault="00DF5C69" w:rsidP="006719FE">
            <w:pPr>
              <w:pStyle w:val="TableText"/>
              <w:keepLines/>
              <w:jc w:val="right"/>
            </w:pPr>
            <w:r w:rsidRPr="00936483">
              <w:t>1,270.90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33509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Aortic endarterectomy, including closure by suture, other than a service associated with another procedure on the aorta (H) (Anaes.) (Assist.)</w:t>
            </w:r>
          </w:p>
        </w:tc>
        <w:tc>
          <w:tcPr>
            <w:tcW w:w="994" w:type="dxa"/>
            <w:shd w:val="clear" w:color="auto" w:fill="FFFFFF"/>
          </w:tcPr>
          <w:p w:rsidR="00DF5C69" w:rsidRPr="00936483" w:rsidRDefault="00DF5C69" w:rsidP="006719FE">
            <w:pPr>
              <w:pStyle w:val="TableText"/>
              <w:keepLines/>
              <w:jc w:val="right"/>
            </w:pPr>
            <w:r w:rsidRPr="00936483">
              <w:t>1,421.35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33512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Aorto</w:t>
            </w:r>
            <w:r w:rsidRPr="00936483">
              <w:rPr>
                <w:snapToGrid w:val="0"/>
              </w:rPr>
              <w:noBreakHyphen/>
              <w:t>iliac endarterectomy (one or both iliac arteries), including closure by suture other than a service associated with a service to which item 33515 applies (H) (Anaes.) (Assist.)</w:t>
            </w:r>
          </w:p>
        </w:tc>
        <w:tc>
          <w:tcPr>
            <w:tcW w:w="994" w:type="dxa"/>
            <w:shd w:val="clear" w:color="auto" w:fill="FFFFFF"/>
          </w:tcPr>
          <w:p w:rsidR="00DF5C69" w:rsidRPr="00936483" w:rsidRDefault="00DF5C69" w:rsidP="006719FE">
            <w:pPr>
              <w:pStyle w:val="TableText"/>
              <w:keepLines/>
              <w:jc w:val="right"/>
            </w:pPr>
            <w:r w:rsidRPr="00936483">
              <w:t>1,579.30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33515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Aorto</w:t>
            </w:r>
            <w:r w:rsidRPr="00936483">
              <w:rPr>
                <w:snapToGrid w:val="0"/>
              </w:rPr>
              <w:noBreakHyphen/>
              <w:t>femoral endarterectomy (one or both femoral arteries) or bilateral ilio</w:t>
            </w:r>
            <w:r w:rsidRPr="00936483">
              <w:rPr>
                <w:snapToGrid w:val="0"/>
              </w:rPr>
              <w:noBreakHyphen/>
              <w:t>femoral endarterectomy, including closure by suture, other than a service associated with a service to which item 33512 applies (H) (Anaes.) (Assist.)</w:t>
            </w:r>
          </w:p>
        </w:tc>
        <w:tc>
          <w:tcPr>
            <w:tcW w:w="994" w:type="dxa"/>
            <w:shd w:val="clear" w:color="auto" w:fill="FFFFFF"/>
          </w:tcPr>
          <w:p w:rsidR="00DF5C69" w:rsidRPr="00936483" w:rsidRDefault="00DF5C69" w:rsidP="006719FE">
            <w:pPr>
              <w:pStyle w:val="TableText"/>
              <w:keepLines/>
              <w:jc w:val="right"/>
            </w:pPr>
            <w:r w:rsidRPr="00936483">
              <w:t>1,737.25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33518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Iliac endarterectomy, including closure by suture, other than a service associated with another procedure on the iliac artery (Anaes.) (Assist.)</w:t>
            </w:r>
          </w:p>
        </w:tc>
        <w:tc>
          <w:tcPr>
            <w:tcW w:w="994" w:type="dxa"/>
            <w:shd w:val="clear" w:color="auto" w:fill="FFFFFF"/>
          </w:tcPr>
          <w:p w:rsidR="00DF5C69" w:rsidRPr="00936483" w:rsidRDefault="00DF5C69" w:rsidP="006719FE">
            <w:pPr>
              <w:pStyle w:val="TableText"/>
              <w:keepLines/>
              <w:jc w:val="right"/>
            </w:pPr>
            <w:r w:rsidRPr="00936483">
              <w:t>1,270.90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33521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Ilio</w:t>
            </w:r>
            <w:r w:rsidRPr="00936483">
              <w:rPr>
                <w:snapToGrid w:val="0"/>
              </w:rPr>
              <w:noBreakHyphen/>
              <w:t>femoral endarterectomy (one side), including closure by suture (H) (Anaes.) (Assist.)</w:t>
            </w:r>
          </w:p>
        </w:tc>
        <w:tc>
          <w:tcPr>
            <w:tcW w:w="994" w:type="dxa"/>
            <w:shd w:val="clear" w:color="auto" w:fill="FFFFFF"/>
          </w:tcPr>
          <w:p w:rsidR="00DF5C69" w:rsidRPr="00936483" w:rsidRDefault="00DF5C69" w:rsidP="006719FE">
            <w:pPr>
              <w:pStyle w:val="TableText"/>
              <w:keepLines/>
              <w:jc w:val="right"/>
            </w:pPr>
            <w:r w:rsidRPr="00936483">
              <w:t>1,376.10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33524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Renal artery, endarterectomy of (H) (Anaes.) (Assist.)</w:t>
            </w:r>
          </w:p>
        </w:tc>
        <w:tc>
          <w:tcPr>
            <w:tcW w:w="994" w:type="dxa"/>
            <w:shd w:val="clear" w:color="auto" w:fill="FFFFFF"/>
          </w:tcPr>
          <w:p w:rsidR="00DF5C69" w:rsidRPr="00936483" w:rsidRDefault="00DF5C69" w:rsidP="006719FE">
            <w:pPr>
              <w:pStyle w:val="TableText"/>
              <w:keepLines/>
              <w:jc w:val="right"/>
            </w:pPr>
            <w:r w:rsidRPr="00936483">
              <w:t>1,624.30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33527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Renal arteries (both), endarterectomy of (H) (Anaes.) (Assist.)</w:t>
            </w:r>
          </w:p>
        </w:tc>
        <w:tc>
          <w:tcPr>
            <w:tcW w:w="994" w:type="dxa"/>
            <w:shd w:val="clear" w:color="auto" w:fill="FFFFFF"/>
          </w:tcPr>
          <w:p w:rsidR="00DF5C69" w:rsidRPr="00936483" w:rsidRDefault="00DF5C69" w:rsidP="006719FE">
            <w:pPr>
              <w:pStyle w:val="TableText"/>
              <w:keepLines/>
              <w:jc w:val="right"/>
            </w:pPr>
            <w:r w:rsidRPr="00936483">
              <w:t>1,887.35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33530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Coeliac or superior mesenteric artery, endarterectomy of (H) (Anaes.) (Assist.)</w:t>
            </w:r>
          </w:p>
        </w:tc>
        <w:tc>
          <w:tcPr>
            <w:tcW w:w="994" w:type="dxa"/>
            <w:shd w:val="clear" w:color="auto" w:fill="FFFFFF"/>
          </w:tcPr>
          <w:p w:rsidR="00DF5C69" w:rsidRPr="00936483" w:rsidRDefault="00DF5C69" w:rsidP="006719FE">
            <w:pPr>
              <w:pStyle w:val="TableText"/>
              <w:keepLines/>
              <w:jc w:val="right"/>
            </w:pPr>
            <w:r w:rsidRPr="00936483">
              <w:t>1,624.30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33533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Coeliac and superior mesenteric artery, endarterectomy of (H) (Anaes.) (Assist.)</w:t>
            </w:r>
          </w:p>
        </w:tc>
        <w:tc>
          <w:tcPr>
            <w:tcW w:w="994" w:type="dxa"/>
            <w:shd w:val="clear" w:color="auto" w:fill="FFFFFF"/>
          </w:tcPr>
          <w:p w:rsidR="00DF5C69" w:rsidRPr="00936483" w:rsidRDefault="00DF5C69" w:rsidP="006719FE">
            <w:pPr>
              <w:pStyle w:val="TableText"/>
              <w:keepLines/>
              <w:jc w:val="right"/>
            </w:pPr>
            <w:r w:rsidRPr="00936483">
              <w:t>1,887.35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33536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Inferior mesenteric artery, endarterectomy of, other than a service associated with a service to which another item in this Subgroup applies (H) (Anaes.) (Assist.)</w:t>
            </w:r>
          </w:p>
        </w:tc>
        <w:tc>
          <w:tcPr>
            <w:tcW w:w="994" w:type="dxa"/>
            <w:shd w:val="clear" w:color="auto" w:fill="FFFFFF"/>
          </w:tcPr>
          <w:p w:rsidR="00DF5C69" w:rsidRPr="00936483" w:rsidRDefault="00DF5C69" w:rsidP="006719FE">
            <w:pPr>
              <w:pStyle w:val="TableText"/>
              <w:keepLines/>
              <w:jc w:val="right"/>
            </w:pPr>
            <w:r w:rsidRPr="00936483">
              <w:t>1,346.10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33539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Artery of extremities, endarterectomy of, including closure by suture (H) (Anaes.) (Assist.)</w:t>
            </w:r>
          </w:p>
        </w:tc>
        <w:tc>
          <w:tcPr>
            <w:tcW w:w="994" w:type="dxa"/>
            <w:shd w:val="clear" w:color="auto" w:fill="FFFFFF"/>
          </w:tcPr>
          <w:p w:rsidR="00DF5C69" w:rsidRPr="00936483" w:rsidRDefault="00DF5C69" w:rsidP="006719FE">
            <w:pPr>
              <w:pStyle w:val="TableText"/>
              <w:keepLines/>
              <w:jc w:val="right"/>
            </w:pPr>
            <w:r w:rsidRPr="00936483">
              <w:t>970.05</w:t>
            </w:r>
          </w:p>
        </w:tc>
      </w:tr>
      <w:tr w:rsidR="00DF5C69" w:rsidRPr="00936483" w:rsidTr="00576ADD">
        <w:trPr>
          <w:cantSplit/>
          <w:trHeight w:val="106"/>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33542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Extended deep femoral endarterectomy, if the endarterectomy is at least 7 cm long (H) (Anaes.) (Assist.)</w:t>
            </w:r>
          </w:p>
        </w:tc>
        <w:tc>
          <w:tcPr>
            <w:tcW w:w="994" w:type="dxa"/>
            <w:shd w:val="clear" w:color="auto" w:fill="FFFFFF"/>
          </w:tcPr>
          <w:p w:rsidR="00DF5C69" w:rsidRPr="00936483" w:rsidRDefault="00DF5C69" w:rsidP="006719FE">
            <w:pPr>
              <w:pStyle w:val="TableText"/>
              <w:keepLines/>
              <w:jc w:val="right"/>
            </w:pPr>
            <w:r w:rsidRPr="00936483">
              <w:t>1,383.65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33545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Artery, vein or bypass graft, patch grafting to by vein or synthetic material if patch is less than 3 cm long (H) (Anaes.) (Assist.)</w:t>
            </w:r>
          </w:p>
        </w:tc>
        <w:tc>
          <w:tcPr>
            <w:tcW w:w="994" w:type="dxa"/>
            <w:shd w:val="clear" w:color="auto" w:fill="FFFFFF"/>
          </w:tcPr>
          <w:p w:rsidR="00DF5C69" w:rsidRPr="00936483" w:rsidRDefault="00DF5C69" w:rsidP="006719FE">
            <w:pPr>
              <w:pStyle w:val="TableText"/>
              <w:keepLines/>
              <w:jc w:val="right"/>
            </w:pPr>
            <w:r w:rsidRPr="00936483">
              <w:t>273.65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33548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Artery, vein or bypass graft, patch grafting to by vein or synthetic material if patch is 3 cm long or greater (H) (Anaes.) (Assist.)</w:t>
            </w:r>
          </w:p>
        </w:tc>
        <w:tc>
          <w:tcPr>
            <w:tcW w:w="994" w:type="dxa"/>
            <w:shd w:val="clear" w:color="auto" w:fill="FFFFFF"/>
          </w:tcPr>
          <w:p w:rsidR="00DF5C69" w:rsidRPr="00936483" w:rsidRDefault="00DF5C69" w:rsidP="006719FE">
            <w:pPr>
              <w:pStyle w:val="TableText"/>
              <w:keepLines/>
              <w:jc w:val="right"/>
            </w:pPr>
            <w:r w:rsidRPr="00936483">
              <w:t>556.60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33551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Vein, harvesting of from leg or arm for patch when not performed through same incision as operation (H) (Anaes.) (Assist.)</w:t>
            </w:r>
          </w:p>
        </w:tc>
        <w:tc>
          <w:tcPr>
            <w:tcW w:w="994" w:type="dxa"/>
            <w:shd w:val="clear" w:color="auto" w:fill="FFFFFF"/>
          </w:tcPr>
          <w:p w:rsidR="00DF5C69" w:rsidRPr="00936483" w:rsidRDefault="00DF5C69" w:rsidP="006719FE">
            <w:pPr>
              <w:pStyle w:val="TableText"/>
              <w:keepLines/>
              <w:jc w:val="right"/>
            </w:pPr>
            <w:r w:rsidRPr="00936483">
              <w:t>273.65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33554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Endarterectomy, in conjunction with an arterial bypass operation to prepare the site for anastomosis—each site (H)</w:t>
            </w:r>
            <w:r w:rsidR="00692D2A" w:rsidRPr="00936483">
              <w:rPr>
                <w:snapToGrid w:val="0"/>
              </w:rPr>
              <w:t> </w:t>
            </w:r>
            <w:r w:rsidRPr="00936483">
              <w:rPr>
                <w:snapToGrid w:val="0"/>
              </w:rPr>
              <w:t>(Anaes.) (Assist.)</w:t>
            </w:r>
          </w:p>
        </w:tc>
        <w:tc>
          <w:tcPr>
            <w:tcW w:w="994" w:type="dxa"/>
            <w:shd w:val="clear" w:color="auto" w:fill="FFFFFF"/>
          </w:tcPr>
          <w:p w:rsidR="00DF5C69" w:rsidRPr="00936483" w:rsidRDefault="00DF5C69" w:rsidP="006719FE">
            <w:pPr>
              <w:pStyle w:val="TableText"/>
              <w:keepLines/>
              <w:jc w:val="right"/>
            </w:pPr>
            <w:r w:rsidRPr="00936483">
              <w:t>272.40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33800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Embolus, removal of, from artery of neck (Anaes.) (Assist.)</w:t>
            </w:r>
          </w:p>
        </w:tc>
        <w:tc>
          <w:tcPr>
            <w:tcW w:w="994" w:type="dxa"/>
            <w:shd w:val="clear" w:color="auto" w:fill="FFFFFF"/>
          </w:tcPr>
          <w:p w:rsidR="00DF5C69" w:rsidRPr="00936483" w:rsidRDefault="00DF5C69" w:rsidP="006719FE">
            <w:pPr>
              <w:pStyle w:val="TableText"/>
              <w:keepLines/>
              <w:jc w:val="right"/>
            </w:pPr>
            <w:r w:rsidRPr="00936483">
              <w:t>1,180.60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33803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Embolectomy or thrombectomy, by abdominal approach, of an artery or bypass graft of trunk (H) (Anaes.) (Assist.)</w:t>
            </w:r>
          </w:p>
        </w:tc>
        <w:tc>
          <w:tcPr>
            <w:tcW w:w="994" w:type="dxa"/>
            <w:shd w:val="clear" w:color="auto" w:fill="FFFFFF"/>
          </w:tcPr>
          <w:p w:rsidR="00DF5C69" w:rsidRPr="00936483" w:rsidRDefault="00DF5C69" w:rsidP="006719FE">
            <w:pPr>
              <w:pStyle w:val="TableText"/>
              <w:keepLines/>
              <w:jc w:val="right"/>
            </w:pPr>
            <w:r w:rsidRPr="00936483">
              <w:t>1,128.05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33806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Embolectomy or thrombectomy (including the infusion of thrombolytic or other agents) from an artery or bypass graft of extremities, or embolectomy of abdominal artery via the femoral artery (Anaes.) (Assist.)</w:t>
            </w:r>
          </w:p>
        </w:tc>
        <w:tc>
          <w:tcPr>
            <w:tcW w:w="994" w:type="dxa"/>
            <w:shd w:val="clear" w:color="auto" w:fill="FFFFFF"/>
          </w:tcPr>
          <w:p w:rsidR="00DF5C69" w:rsidRPr="00936483" w:rsidRDefault="00DF5C69" w:rsidP="006719FE">
            <w:pPr>
              <w:pStyle w:val="TableText"/>
              <w:keepLines/>
              <w:jc w:val="right"/>
            </w:pPr>
            <w:r w:rsidRPr="00936483">
              <w:t>812.15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33810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Inferior vena cava or iliac vein, closed thrombectomy by catheter via the femoral vein (Anaes.) (Assist.)</w:t>
            </w:r>
          </w:p>
        </w:tc>
        <w:tc>
          <w:tcPr>
            <w:tcW w:w="994" w:type="dxa"/>
            <w:shd w:val="clear" w:color="auto" w:fill="FFFFFF"/>
          </w:tcPr>
          <w:p w:rsidR="00DF5C69" w:rsidRPr="00936483" w:rsidRDefault="00DF5C69" w:rsidP="006719FE">
            <w:pPr>
              <w:pStyle w:val="TableText"/>
              <w:keepLines/>
              <w:jc w:val="right"/>
            </w:pPr>
            <w:r w:rsidRPr="00936483">
              <w:t>592.45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33811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Inferior vena cava or iliac vein, open removal of thrombus or tumour (H) (Anaes.) (Assist.)</w:t>
            </w:r>
          </w:p>
        </w:tc>
        <w:tc>
          <w:tcPr>
            <w:tcW w:w="994" w:type="dxa"/>
            <w:shd w:val="clear" w:color="auto" w:fill="FFFFFF"/>
          </w:tcPr>
          <w:p w:rsidR="00DF5C69" w:rsidRPr="00936483" w:rsidRDefault="00DF5C69" w:rsidP="006719FE">
            <w:pPr>
              <w:pStyle w:val="TableText"/>
              <w:keepLines/>
              <w:jc w:val="right"/>
            </w:pPr>
            <w:r w:rsidRPr="00936483">
              <w:t>1,763.80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33812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Thrombus, removal of, from femoral or other similar large vein (Anaes.) (Assist.)</w:t>
            </w:r>
          </w:p>
        </w:tc>
        <w:tc>
          <w:tcPr>
            <w:tcW w:w="994" w:type="dxa"/>
            <w:shd w:val="clear" w:color="auto" w:fill="FFFFFF"/>
          </w:tcPr>
          <w:p w:rsidR="00DF5C69" w:rsidRPr="00936483" w:rsidRDefault="00DF5C69" w:rsidP="006719FE">
            <w:pPr>
              <w:pStyle w:val="TableText"/>
              <w:keepLines/>
              <w:jc w:val="right"/>
            </w:pPr>
            <w:r w:rsidRPr="00936483">
              <w:t>932.45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33815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Major artery or vein of extremity, repair of wound of, with restoration of continuity, by lateral suture (H) (Anaes.) (Assist.)</w:t>
            </w:r>
          </w:p>
        </w:tc>
        <w:tc>
          <w:tcPr>
            <w:tcW w:w="994" w:type="dxa"/>
            <w:shd w:val="clear" w:color="auto" w:fill="FFFFFF"/>
          </w:tcPr>
          <w:p w:rsidR="00DF5C69" w:rsidRPr="00936483" w:rsidRDefault="00DF5C69" w:rsidP="006719FE">
            <w:pPr>
              <w:pStyle w:val="TableText"/>
              <w:keepLines/>
              <w:jc w:val="right"/>
            </w:pPr>
            <w:r w:rsidRPr="00936483">
              <w:t>857.30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33818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Major artery or vein of extremity, repair of wound of, with restoration of continuity, by direct anastomosis (H) (Anaes.) (Assist.)</w:t>
            </w:r>
          </w:p>
        </w:tc>
        <w:tc>
          <w:tcPr>
            <w:tcW w:w="994" w:type="dxa"/>
            <w:shd w:val="clear" w:color="auto" w:fill="FFFFFF"/>
          </w:tcPr>
          <w:p w:rsidR="00DF5C69" w:rsidRPr="00936483" w:rsidRDefault="00DF5C69" w:rsidP="006719FE">
            <w:pPr>
              <w:pStyle w:val="TableText"/>
              <w:keepLines/>
              <w:jc w:val="right"/>
            </w:pPr>
            <w:r w:rsidRPr="00936483">
              <w:t>1,000.15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33821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Major artery or vein of extremity, repair of wound of, with restoration of continuity, by interposition graft of synthetic material or vein (H) (Anaes.) (Assist.)</w:t>
            </w:r>
          </w:p>
        </w:tc>
        <w:tc>
          <w:tcPr>
            <w:tcW w:w="994" w:type="dxa"/>
            <w:shd w:val="clear" w:color="auto" w:fill="FFFFFF"/>
          </w:tcPr>
          <w:p w:rsidR="00DF5C69" w:rsidRPr="00936483" w:rsidRDefault="00DF5C69" w:rsidP="006719FE">
            <w:pPr>
              <w:pStyle w:val="TableText"/>
              <w:keepLines/>
              <w:jc w:val="right"/>
            </w:pPr>
            <w:r w:rsidRPr="00936483">
              <w:t>1,143.00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33824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Major artery or vein of neck, repair of wound of, with restoration of continuity, by lateral suture (H) (Anaes.) (Assist.)</w:t>
            </w:r>
          </w:p>
        </w:tc>
        <w:tc>
          <w:tcPr>
            <w:tcW w:w="994" w:type="dxa"/>
            <w:shd w:val="clear" w:color="auto" w:fill="FFFFFF"/>
          </w:tcPr>
          <w:p w:rsidR="00DF5C69" w:rsidRPr="00936483" w:rsidRDefault="00DF5C69" w:rsidP="006719FE">
            <w:pPr>
              <w:pStyle w:val="TableText"/>
              <w:keepLines/>
              <w:jc w:val="right"/>
            </w:pPr>
            <w:r w:rsidRPr="00936483">
              <w:t>1,090.35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33827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Major artery or vein of neck, repair of wound of, with restoration of continuity, by direct anastomosis (H) (Anaes.) (Assist.)</w:t>
            </w:r>
          </w:p>
        </w:tc>
        <w:tc>
          <w:tcPr>
            <w:tcW w:w="994" w:type="dxa"/>
            <w:shd w:val="clear" w:color="auto" w:fill="FFFFFF"/>
          </w:tcPr>
          <w:p w:rsidR="00DF5C69" w:rsidRPr="00936483" w:rsidRDefault="00DF5C69" w:rsidP="006719FE">
            <w:pPr>
              <w:pStyle w:val="TableText"/>
              <w:keepLines/>
              <w:jc w:val="right"/>
            </w:pPr>
            <w:r w:rsidRPr="00936483">
              <w:t>1,278.35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33830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Major artery or vein of neck, repair of wound of, with restoration of continuity, by interposition graft of synthetic material or vein (H) (Anaes.) (Assist.)</w:t>
            </w:r>
          </w:p>
        </w:tc>
        <w:tc>
          <w:tcPr>
            <w:tcW w:w="994" w:type="dxa"/>
            <w:shd w:val="clear" w:color="auto" w:fill="FFFFFF"/>
          </w:tcPr>
          <w:p w:rsidR="00DF5C69" w:rsidRPr="00936483" w:rsidRDefault="00DF5C69" w:rsidP="006719FE">
            <w:pPr>
              <w:pStyle w:val="TableText"/>
              <w:keepLines/>
              <w:jc w:val="right"/>
            </w:pPr>
            <w:r w:rsidRPr="00936483">
              <w:t>1,466.30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33833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Major artery or vein of abdomen, repair of wound of, with restoration of continuity by lateral suture (H) (Anaes.) (Assist.)</w:t>
            </w:r>
          </w:p>
        </w:tc>
        <w:tc>
          <w:tcPr>
            <w:tcW w:w="994" w:type="dxa"/>
            <w:shd w:val="clear" w:color="auto" w:fill="FFFFFF"/>
          </w:tcPr>
          <w:p w:rsidR="00DF5C69" w:rsidRPr="00936483" w:rsidRDefault="00DF5C69" w:rsidP="006719FE">
            <w:pPr>
              <w:pStyle w:val="TableText"/>
              <w:keepLines/>
              <w:jc w:val="right"/>
            </w:pPr>
            <w:r w:rsidRPr="00936483">
              <w:t>1,331.15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33836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Major artery or vein of abdomen, repair of wound of, with restoration of continuity by direct anastomosis (H) (Anaes.) (Assist.)</w:t>
            </w:r>
          </w:p>
        </w:tc>
        <w:tc>
          <w:tcPr>
            <w:tcW w:w="994" w:type="dxa"/>
            <w:shd w:val="clear" w:color="auto" w:fill="FFFFFF"/>
          </w:tcPr>
          <w:p w:rsidR="00DF5C69" w:rsidRPr="00936483" w:rsidRDefault="00DF5C69" w:rsidP="006719FE">
            <w:pPr>
              <w:pStyle w:val="TableText"/>
              <w:keepLines/>
              <w:jc w:val="right"/>
            </w:pPr>
            <w:r w:rsidRPr="00936483">
              <w:t>1,586.75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33839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Major artery or vein of abdomen, repair of wound of, with restoration of continuity by means of interposition graft (H) (Anaes.) (Assist.)</w:t>
            </w:r>
          </w:p>
        </w:tc>
        <w:tc>
          <w:tcPr>
            <w:tcW w:w="994" w:type="dxa"/>
            <w:shd w:val="clear" w:color="auto" w:fill="FFFFFF"/>
          </w:tcPr>
          <w:p w:rsidR="00DF5C69" w:rsidRPr="00936483" w:rsidRDefault="00DF5C69" w:rsidP="006719FE">
            <w:pPr>
              <w:pStyle w:val="TableText"/>
              <w:keepLines/>
              <w:jc w:val="right"/>
            </w:pPr>
            <w:r w:rsidRPr="00936483">
              <w:t>1,857.40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33842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Artery of neck, re</w:t>
            </w:r>
            <w:r w:rsidRPr="00936483">
              <w:rPr>
                <w:snapToGrid w:val="0"/>
              </w:rPr>
              <w:noBreakHyphen/>
              <w:t>operation for bleeding or thrombosis after carotid or vertebral artery surgery (H) (Anaes.) (Assist.)</w:t>
            </w:r>
          </w:p>
        </w:tc>
        <w:tc>
          <w:tcPr>
            <w:tcW w:w="994" w:type="dxa"/>
            <w:shd w:val="clear" w:color="auto" w:fill="FFFFFF"/>
          </w:tcPr>
          <w:p w:rsidR="00DF5C69" w:rsidRPr="00936483" w:rsidRDefault="00DF5C69" w:rsidP="006719FE">
            <w:pPr>
              <w:pStyle w:val="TableText"/>
              <w:keepLines/>
              <w:jc w:val="right"/>
            </w:pPr>
            <w:r w:rsidRPr="00936483">
              <w:t>917.40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33845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Laparotomy for control of post operative bleeding or thrombosis after intra</w:t>
            </w:r>
            <w:r w:rsidRPr="00936483">
              <w:rPr>
                <w:snapToGrid w:val="0"/>
              </w:rPr>
              <w:noBreakHyphen/>
              <w:t>abdominal vascular procedure, if no other procedure is performed (H) (Anaes.) (Assist.)</w:t>
            </w:r>
          </w:p>
        </w:tc>
        <w:tc>
          <w:tcPr>
            <w:tcW w:w="994" w:type="dxa"/>
            <w:shd w:val="clear" w:color="auto" w:fill="FFFFFF"/>
          </w:tcPr>
          <w:p w:rsidR="00DF5C69" w:rsidRPr="00936483" w:rsidRDefault="00DF5C69" w:rsidP="006719FE">
            <w:pPr>
              <w:pStyle w:val="TableText"/>
              <w:keepLines/>
              <w:jc w:val="right"/>
            </w:pPr>
            <w:r w:rsidRPr="00936483">
              <w:t>639.20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33848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Extremity, re</w:t>
            </w:r>
            <w:r w:rsidRPr="00936483">
              <w:rPr>
                <w:snapToGrid w:val="0"/>
              </w:rPr>
              <w:noBreakHyphen/>
              <w:t>operation on, for control of bleeding or thrombosis after vascular procedure, if no other procedure is performed (H) (Anaes.) (Assist.)</w:t>
            </w:r>
          </w:p>
        </w:tc>
        <w:tc>
          <w:tcPr>
            <w:tcW w:w="994" w:type="dxa"/>
            <w:shd w:val="clear" w:color="auto" w:fill="FFFFFF"/>
          </w:tcPr>
          <w:p w:rsidR="00DF5C69" w:rsidRPr="00936483" w:rsidRDefault="00DF5C69" w:rsidP="006719FE">
            <w:pPr>
              <w:pStyle w:val="TableText"/>
              <w:keepLines/>
              <w:jc w:val="right"/>
            </w:pPr>
            <w:r w:rsidRPr="00936483">
              <w:t>639.20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34100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Major artery of neck, elective ligation or exploration of, other than a service associated with another vascular procedure (H) (Anaes.) (Assist.)</w:t>
            </w:r>
          </w:p>
        </w:tc>
        <w:tc>
          <w:tcPr>
            <w:tcW w:w="994" w:type="dxa"/>
            <w:shd w:val="clear" w:color="auto" w:fill="FFFFFF"/>
          </w:tcPr>
          <w:p w:rsidR="00DF5C69" w:rsidRPr="00936483" w:rsidRDefault="00DF5C69" w:rsidP="006719FE">
            <w:pPr>
              <w:pStyle w:val="TableText"/>
              <w:keepLines/>
              <w:jc w:val="right"/>
            </w:pPr>
            <w:r w:rsidRPr="00936483">
              <w:t>707.00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34103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Great artery or great vein (including subclavian, axillary, iliac, femoral or popliteal), ligation of, or exploration of, other than a service associated with another vascular procedure except those services to which item 32508, 32511, 32514 or 32517 applies (H) (Anaes.) (Assist.)</w:t>
            </w:r>
          </w:p>
        </w:tc>
        <w:tc>
          <w:tcPr>
            <w:tcW w:w="994" w:type="dxa"/>
            <w:shd w:val="clear" w:color="auto" w:fill="FFFFFF"/>
          </w:tcPr>
          <w:p w:rsidR="00DF5C69" w:rsidRPr="00936483" w:rsidRDefault="00DF5C69" w:rsidP="006719FE">
            <w:pPr>
              <w:pStyle w:val="TableText"/>
              <w:keepLines/>
              <w:jc w:val="right"/>
            </w:pPr>
            <w:r w:rsidRPr="00936483">
              <w:t>413.55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34106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Artery or vein (including brachial, radial, ulnar or tibial), ligation of, by elective operation, or exploration of, other than a service associated with another vascular procedure except those services to which item 32508, 32511, 32514 or 32517 applies (Anaes.) (Assist.)</w:t>
            </w:r>
          </w:p>
        </w:tc>
        <w:tc>
          <w:tcPr>
            <w:tcW w:w="994" w:type="dxa"/>
            <w:shd w:val="clear" w:color="auto" w:fill="FFFFFF"/>
          </w:tcPr>
          <w:p w:rsidR="00DF5C69" w:rsidRPr="00936483" w:rsidRDefault="00DF5C69" w:rsidP="006719FE">
            <w:pPr>
              <w:pStyle w:val="TableText"/>
              <w:keepLines/>
              <w:jc w:val="right"/>
            </w:pPr>
            <w:r w:rsidRPr="00936483">
              <w:t>291.70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34109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Temporal artery, biopsy of (Anaes.) (Assist.)</w:t>
            </w:r>
          </w:p>
        </w:tc>
        <w:tc>
          <w:tcPr>
            <w:tcW w:w="994" w:type="dxa"/>
            <w:shd w:val="clear" w:color="auto" w:fill="FFFFFF"/>
          </w:tcPr>
          <w:p w:rsidR="00DF5C69" w:rsidRPr="00936483" w:rsidRDefault="00DF5C69" w:rsidP="006719FE">
            <w:pPr>
              <w:pStyle w:val="TableText"/>
              <w:keepLines/>
              <w:jc w:val="right"/>
            </w:pPr>
            <w:r w:rsidRPr="00936483">
              <w:t>338.35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34112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w:t>
            </w:r>
            <w:r w:rsidRPr="00936483">
              <w:rPr>
                <w:snapToGrid w:val="0"/>
              </w:rPr>
              <w:noBreakHyphen/>
              <w:t>venous fistula of an extremity, dissection and ligation (H) (Anaes.) (Assist.)</w:t>
            </w:r>
          </w:p>
        </w:tc>
        <w:tc>
          <w:tcPr>
            <w:tcW w:w="994" w:type="dxa"/>
            <w:shd w:val="clear" w:color="auto" w:fill="FFFFFF"/>
          </w:tcPr>
          <w:p w:rsidR="00DF5C69" w:rsidRPr="00936483" w:rsidRDefault="00DF5C69" w:rsidP="006719FE">
            <w:pPr>
              <w:pStyle w:val="TableText"/>
              <w:keepLines/>
              <w:jc w:val="right"/>
            </w:pPr>
            <w:r w:rsidRPr="00936483">
              <w:t>857.30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34115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w:t>
            </w:r>
            <w:r w:rsidRPr="00936483">
              <w:rPr>
                <w:snapToGrid w:val="0"/>
              </w:rPr>
              <w:noBreakHyphen/>
              <w:t>venous fistula of the neck, dissection and ligation (H) (Anaes.) (Assist.)</w:t>
            </w:r>
          </w:p>
        </w:tc>
        <w:tc>
          <w:tcPr>
            <w:tcW w:w="994" w:type="dxa"/>
            <w:shd w:val="clear" w:color="auto" w:fill="FFFFFF"/>
          </w:tcPr>
          <w:p w:rsidR="00DF5C69" w:rsidRPr="00936483" w:rsidRDefault="00DF5C69" w:rsidP="006719FE">
            <w:pPr>
              <w:pStyle w:val="TableText"/>
              <w:keepLines/>
              <w:jc w:val="right"/>
            </w:pPr>
            <w:r w:rsidRPr="00936483">
              <w:t>970.05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34118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w:t>
            </w:r>
            <w:r w:rsidRPr="00936483">
              <w:rPr>
                <w:snapToGrid w:val="0"/>
              </w:rPr>
              <w:noBreakHyphen/>
              <w:t>venous fistula of the abdomen, dissection and ligation (Anaes.) (Assist.)</w:t>
            </w:r>
          </w:p>
        </w:tc>
        <w:tc>
          <w:tcPr>
            <w:tcW w:w="994" w:type="dxa"/>
            <w:shd w:val="clear" w:color="auto" w:fill="FFFFFF"/>
          </w:tcPr>
          <w:p w:rsidR="00DF5C69" w:rsidRPr="00936483" w:rsidRDefault="00DF5C69" w:rsidP="006719FE">
            <w:pPr>
              <w:pStyle w:val="TableText"/>
              <w:keepLines/>
              <w:jc w:val="right"/>
            </w:pPr>
            <w:r w:rsidRPr="00936483">
              <w:t>1,383.65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34121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w:t>
            </w:r>
            <w:r w:rsidRPr="00936483">
              <w:rPr>
                <w:snapToGrid w:val="0"/>
              </w:rPr>
              <w:noBreakHyphen/>
              <w:t>venous fistula of an extremity, dissection and repair of, with restoration of continuity (H) (Anaes.) (Assist.)</w:t>
            </w:r>
          </w:p>
        </w:tc>
        <w:tc>
          <w:tcPr>
            <w:tcW w:w="994" w:type="dxa"/>
            <w:shd w:val="clear" w:color="auto" w:fill="FFFFFF"/>
          </w:tcPr>
          <w:p w:rsidR="00DF5C69" w:rsidRPr="00936483" w:rsidRDefault="00DF5C69" w:rsidP="006719FE">
            <w:pPr>
              <w:pStyle w:val="TableText"/>
              <w:keepLines/>
              <w:jc w:val="right"/>
            </w:pPr>
            <w:r w:rsidRPr="00936483">
              <w:t>1,105.35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34124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w:t>
            </w:r>
            <w:r w:rsidRPr="00936483">
              <w:rPr>
                <w:snapToGrid w:val="0"/>
              </w:rPr>
              <w:noBreakHyphen/>
              <w:t>venous fistula of the neck, dissection and repair of, with restoration of continuity (H) (Anaes.) (Assist.)</w:t>
            </w:r>
          </w:p>
        </w:tc>
        <w:tc>
          <w:tcPr>
            <w:tcW w:w="994" w:type="dxa"/>
            <w:shd w:val="clear" w:color="auto" w:fill="FFFFFF"/>
          </w:tcPr>
          <w:p w:rsidR="00DF5C69" w:rsidRPr="00936483" w:rsidRDefault="00DF5C69" w:rsidP="006719FE">
            <w:pPr>
              <w:pStyle w:val="TableText"/>
              <w:keepLines/>
              <w:jc w:val="right"/>
            </w:pPr>
            <w:r w:rsidRPr="00936483">
              <w:t>1,210.80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34127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w:t>
            </w:r>
            <w:r w:rsidRPr="00936483">
              <w:rPr>
                <w:snapToGrid w:val="0"/>
              </w:rPr>
              <w:noBreakHyphen/>
              <w:t>venous fistula of the abdomen, dissection and repair of, with restoration of continuity (H) (Anaes.) (Assist.)</w:t>
            </w:r>
          </w:p>
        </w:tc>
        <w:tc>
          <w:tcPr>
            <w:tcW w:w="994" w:type="dxa"/>
            <w:shd w:val="clear" w:color="auto" w:fill="FFFFFF"/>
          </w:tcPr>
          <w:p w:rsidR="00DF5C69" w:rsidRPr="00936483" w:rsidRDefault="00DF5C69" w:rsidP="006719FE">
            <w:pPr>
              <w:pStyle w:val="TableText"/>
              <w:keepLines/>
              <w:jc w:val="right"/>
            </w:pPr>
            <w:r w:rsidRPr="00936483">
              <w:t>1,586.75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34130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Surgically created arterio</w:t>
            </w:r>
            <w:r w:rsidRPr="00936483">
              <w:rPr>
                <w:snapToGrid w:val="0"/>
              </w:rPr>
              <w:noBreakHyphen/>
              <w:t>venous fistula of an extremity, closure of (Anaes.) (Assist.)</w:t>
            </w:r>
          </w:p>
        </w:tc>
        <w:tc>
          <w:tcPr>
            <w:tcW w:w="994" w:type="dxa"/>
            <w:shd w:val="clear" w:color="auto" w:fill="FFFFFF"/>
          </w:tcPr>
          <w:p w:rsidR="00DF5C69" w:rsidRPr="00936483" w:rsidRDefault="00DF5C69" w:rsidP="006719FE">
            <w:pPr>
              <w:pStyle w:val="TableText"/>
              <w:keepLines/>
              <w:jc w:val="right"/>
            </w:pPr>
            <w:r w:rsidRPr="00936483">
              <w:t>496.30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34133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Scalenotomy (H) (Anaes.) (Assist.)</w:t>
            </w:r>
          </w:p>
        </w:tc>
        <w:tc>
          <w:tcPr>
            <w:tcW w:w="994" w:type="dxa"/>
            <w:shd w:val="clear" w:color="auto" w:fill="FFFFFF"/>
          </w:tcPr>
          <w:p w:rsidR="00DF5C69" w:rsidRPr="00936483" w:rsidRDefault="00DF5C69" w:rsidP="006719FE">
            <w:pPr>
              <w:pStyle w:val="TableText"/>
              <w:keepLines/>
              <w:jc w:val="right"/>
            </w:pPr>
            <w:r w:rsidRPr="00936483">
              <w:t>556.60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34136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First rib, resection of portion of (H) (Anaes.) (Assist.)</w:t>
            </w:r>
          </w:p>
        </w:tc>
        <w:tc>
          <w:tcPr>
            <w:tcW w:w="994" w:type="dxa"/>
            <w:shd w:val="clear" w:color="auto" w:fill="FFFFFF"/>
          </w:tcPr>
          <w:p w:rsidR="00DF5C69" w:rsidRPr="00936483" w:rsidRDefault="00DF5C69" w:rsidP="006719FE">
            <w:pPr>
              <w:pStyle w:val="TableText"/>
              <w:keepLines/>
              <w:jc w:val="right"/>
            </w:pPr>
            <w:r w:rsidRPr="00936483">
              <w:t>894.75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34139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Cervical rib, removal of, or other operation for removal of thoracic outlet compression, other than a service to which another item in this Subgroup applies (H) (Anaes.) (Assist.)</w:t>
            </w:r>
          </w:p>
        </w:tc>
        <w:tc>
          <w:tcPr>
            <w:tcW w:w="994" w:type="dxa"/>
            <w:shd w:val="clear" w:color="auto" w:fill="FFFFFF"/>
          </w:tcPr>
          <w:p w:rsidR="00DF5C69" w:rsidRPr="00936483" w:rsidRDefault="00DF5C69" w:rsidP="006719FE">
            <w:pPr>
              <w:pStyle w:val="TableText"/>
              <w:keepLines/>
              <w:jc w:val="right"/>
            </w:pPr>
            <w:r w:rsidRPr="00936483">
              <w:t>894.75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34142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Coeliac artery, decompression of, for coeliac artery compression syndrome, as an independent procedure (H) (Anaes.) (Assist.)</w:t>
            </w:r>
          </w:p>
        </w:tc>
        <w:tc>
          <w:tcPr>
            <w:tcW w:w="994" w:type="dxa"/>
            <w:shd w:val="clear" w:color="auto" w:fill="FFFFFF"/>
          </w:tcPr>
          <w:p w:rsidR="00DF5C69" w:rsidRPr="00936483" w:rsidRDefault="00DF5C69" w:rsidP="006719FE">
            <w:pPr>
              <w:pStyle w:val="TableText"/>
              <w:keepLines/>
              <w:jc w:val="right"/>
            </w:pPr>
            <w:r w:rsidRPr="00936483">
              <w:t>1,105.35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34145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Popliteal artery, exploration of, for popliteal entrapment, with or without division of fibrous tissue and muscle (H) (Anaes.) (Assist.)</w:t>
            </w:r>
          </w:p>
        </w:tc>
        <w:tc>
          <w:tcPr>
            <w:tcW w:w="994" w:type="dxa"/>
            <w:shd w:val="clear" w:color="auto" w:fill="FFFFFF"/>
          </w:tcPr>
          <w:p w:rsidR="00DF5C69" w:rsidRPr="00936483" w:rsidRDefault="00DF5C69" w:rsidP="006719FE">
            <w:pPr>
              <w:pStyle w:val="TableText"/>
              <w:keepLines/>
              <w:jc w:val="right"/>
            </w:pPr>
            <w:r w:rsidRPr="00936483">
              <w:t>804.65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34148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Carotid associated tumour, resection of, with or without repair or reconstruction of internal or common carotid arteries, when tumour is 4 cm or less in maximum diameter (H) (Anaes.) (Assist.)</w:t>
            </w:r>
          </w:p>
        </w:tc>
        <w:tc>
          <w:tcPr>
            <w:tcW w:w="994" w:type="dxa"/>
            <w:shd w:val="clear" w:color="auto" w:fill="FFFFFF"/>
          </w:tcPr>
          <w:p w:rsidR="00DF5C69" w:rsidRPr="00936483" w:rsidRDefault="00DF5C69" w:rsidP="006719FE">
            <w:pPr>
              <w:pStyle w:val="TableText"/>
              <w:keepLines/>
              <w:jc w:val="right"/>
            </w:pPr>
            <w:r w:rsidRPr="00936483">
              <w:t>1,436.30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34151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Carotid associated tumour, resection of, with or without repair or reconstruction of internal or common carotid arteries, when tumour is greater than 4 cm in maximum diameter (H) (Anaes.) (Assist.)</w:t>
            </w:r>
          </w:p>
        </w:tc>
        <w:tc>
          <w:tcPr>
            <w:tcW w:w="994" w:type="dxa"/>
            <w:shd w:val="clear" w:color="auto" w:fill="FFFFFF"/>
          </w:tcPr>
          <w:p w:rsidR="00DF5C69" w:rsidRPr="00936483" w:rsidRDefault="00DF5C69" w:rsidP="006719FE">
            <w:pPr>
              <w:pStyle w:val="TableText"/>
              <w:keepLines/>
              <w:jc w:val="right"/>
            </w:pPr>
            <w:r w:rsidRPr="00936483">
              <w:t>1,962.65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34154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Recurrent carotid associated tumour, resection of, with or without repair or replacement of portion of internal or common carotid arteries (Anaes.) (Assist.)</w:t>
            </w:r>
          </w:p>
        </w:tc>
        <w:tc>
          <w:tcPr>
            <w:tcW w:w="994" w:type="dxa"/>
            <w:shd w:val="clear" w:color="auto" w:fill="FFFFFF"/>
          </w:tcPr>
          <w:p w:rsidR="00DF5C69" w:rsidRPr="00936483" w:rsidRDefault="00DF5C69" w:rsidP="006719FE">
            <w:pPr>
              <w:pStyle w:val="TableText"/>
              <w:keepLines/>
              <w:jc w:val="right"/>
            </w:pPr>
            <w:r w:rsidRPr="00936483">
              <w:t>2,338.75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34157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Neck, excision of infected bypass graft, including closure of vessel or vessels (H) (Anaes.) (Assist.)</w:t>
            </w:r>
          </w:p>
        </w:tc>
        <w:tc>
          <w:tcPr>
            <w:tcW w:w="994" w:type="dxa"/>
            <w:shd w:val="clear" w:color="auto" w:fill="FFFFFF"/>
          </w:tcPr>
          <w:p w:rsidR="00DF5C69" w:rsidRPr="00936483" w:rsidRDefault="00DF5C69" w:rsidP="006719FE">
            <w:pPr>
              <w:pStyle w:val="TableText"/>
              <w:keepLines/>
              <w:jc w:val="right"/>
            </w:pPr>
            <w:r w:rsidRPr="00936483">
              <w:t>1,188.20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34160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Aorto</w:t>
            </w:r>
            <w:r w:rsidRPr="00936483">
              <w:rPr>
                <w:snapToGrid w:val="0"/>
              </w:rPr>
              <w:noBreakHyphen/>
              <w:t>duodenal fistula, repair of, by suture of aorta and repair of duodenum (H) (Anaes.) (Assist.)</w:t>
            </w:r>
          </w:p>
        </w:tc>
        <w:tc>
          <w:tcPr>
            <w:tcW w:w="994" w:type="dxa"/>
            <w:shd w:val="clear" w:color="auto" w:fill="FFFFFF"/>
          </w:tcPr>
          <w:p w:rsidR="00DF5C69" w:rsidRPr="00936483" w:rsidRDefault="00DF5C69" w:rsidP="006719FE">
            <w:pPr>
              <w:pStyle w:val="TableText"/>
              <w:keepLines/>
              <w:jc w:val="right"/>
            </w:pPr>
            <w:r w:rsidRPr="00936483">
              <w:t>2,225.90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34163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Aorto</w:t>
            </w:r>
            <w:r w:rsidRPr="00936483">
              <w:rPr>
                <w:snapToGrid w:val="0"/>
              </w:rPr>
              <w:noBreakHyphen/>
              <w:t>duodenal fistula, repair of, by insertion of aortic graft and repair of duodenum (H) (Anaes.) (Assist.)</w:t>
            </w:r>
          </w:p>
        </w:tc>
        <w:tc>
          <w:tcPr>
            <w:tcW w:w="994" w:type="dxa"/>
            <w:shd w:val="clear" w:color="auto" w:fill="FFFFFF"/>
          </w:tcPr>
          <w:p w:rsidR="00DF5C69" w:rsidRPr="00936483" w:rsidRDefault="00DF5C69" w:rsidP="006719FE">
            <w:pPr>
              <w:pStyle w:val="TableText"/>
              <w:keepLines/>
              <w:jc w:val="right"/>
            </w:pPr>
            <w:r w:rsidRPr="00936483">
              <w:t>2,857.55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34166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Aorto</w:t>
            </w:r>
            <w:r w:rsidRPr="00936483">
              <w:rPr>
                <w:snapToGrid w:val="0"/>
              </w:rPr>
              <w:noBreakHyphen/>
              <w:t>duodenal fistula, repair of, by oversewing of abdominal aorta, repair of duodenum and axillo bifemoral grafting (H) (Anaes.) (Assist.)</w:t>
            </w:r>
          </w:p>
        </w:tc>
        <w:tc>
          <w:tcPr>
            <w:tcW w:w="994" w:type="dxa"/>
            <w:shd w:val="clear" w:color="auto" w:fill="FFFFFF"/>
          </w:tcPr>
          <w:p w:rsidR="00DF5C69" w:rsidRPr="00936483" w:rsidRDefault="00DF5C69" w:rsidP="006719FE">
            <w:pPr>
              <w:pStyle w:val="TableText"/>
              <w:keepLines/>
              <w:jc w:val="right"/>
            </w:pPr>
            <w:r w:rsidRPr="00936483">
              <w:t>2,857.55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34169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Infected bypass graft from trunk, excision of, including closure of arteries (H) (Anaes.) (Assist.)</w:t>
            </w:r>
          </w:p>
        </w:tc>
        <w:tc>
          <w:tcPr>
            <w:tcW w:w="994" w:type="dxa"/>
            <w:shd w:val="clear" w:color="auto" w:fill="FFFFFF"/>
          </w:tcPr>
          <w:p w:rsidR="00DF5C69" w:rsidRPr="00936483" w:rsidRDefault="00DF5C69" w:rsidP="006719FE">
            <w:pPr>
              <w:pStyle w:val="TableText"/>
              <w:keepLines/>
              <w:jc w:val="right"/>
            </w:pPr>
            <w:r w:rsidRPr="00936483">
              <w:t>1,586.75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34172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Infected axillo</w:t>
            </w:r>
            <w:r w:rsidRPr="00936483">
              <w:rPr>
                <w:snapToGrid w:val="0"/>
              </w:rPr>
              <w:noBreakHyphen/>
              <w:t>femoral or femoro</w:t>
            </w:r>
            <w:r w:rsidRPr="00936483">
              <w:rPr>
                <w:snapToGrid w:val="0"/>
              </w:rPr>
              <w:noBreakHyphen/>
              <w:t>femoral graft, excision of, including closure of arteries (H) (Anaes.) (Assist.)</w:t>
            </w:r>
          </w:p>
        </w:tc>
        <w:tc>
          <w:tcPr>
            <w:tcW w:w="994" w:type="dxa"/>
            <w:shd w:val="clear" w:color="auto" w:fill="FFFFFF"/>
          </w:tcPr>
          <w:p w:rsidR="00DF5C69" w:rsidRPr="00936483" w:rsidRDefault="00DF5C69" w:rsidP="006719FE">
            <w:pPr>
              <w:pStyle w:val="TableText"/>
              <w:keepLines/>
              <w:jc w:val="right"/>
            </w:pPr>
            <w:r w:rsidRPr="00936483">
              <w:t>1,293.40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34175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Infected bypass graft from extremities, excision of including closure of arteries (H) (Anaes.) (Assist.)</w:t>
            </w:r>
          </w:p>
        </w:tc>
        <w:tc>
          <w:tcPr>
            <w:tcW w:w="994" w:type="dxa"/>
            <w:shd w:val="clear" w:color="auto" w:fill="FFFFFF"/>
          </w:tcPr>
          <w:p w:rsidR="00DF5C69" w:rsidRPr="00936483" w:rsidRDefault="00DF5C69" w:rsidP="006719FE">
            <w:pPr>
              <w:pStyle w:val="TableText"/>
              <w:keepLines/>
              <w:jc w:val="right"/>
            </w:pPr>
            <w:r w:rsidRPr="00936483">
              <w:t>1,188.20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34500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Arteriovenous shunt, external, insertion of (Anaes.) (Assist.)</w:t>
            </w:r>
          </w:p>
        </w:tc>
        <w:tc>
          <w:tcPr>
            <w:tcW w:w="994" w:type="dxa"/>
            <w:shd w:val="clear" w:color="auto" w:fill="FFFFFF"/>
          </w:tcPr>
          <w:p w:rsidR="00DF5C69" w:rsidRPr="00936483" w:rsidRDefault="00DF5C69" w:rsidP="006719FE">
            <w:pPr>
              <w:pStyle w:val="TableText"/>
              <w:keepLines/>
              <w:jc w:val="right"/>
            </w:pPr>
            <w:r w:rsidRPr="00936483">
              <w:t>308.40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34503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Arteriovenous anastomosis of upper or lower limb, in conjunction with another venous or arterial operation (H) (Anaes.) (Assist.)</w:t>
            </w:r>
          </w:p>
        </w:tc>
        <w:tc>
          <w:tcPr>
            <w:tcW w:w="994" w:type="dxa"/>
            <w:shd w:val="clear" w:color="auto" w:fill="FFFFFF"/>
          </w:tcPr>
          <w:p w:rsidR="00DF5C69" w:rsidRPr="00936483" w:rsidRDefault="00DF5C69" w:rsidP="006719FE">
            <w:pPr>
              <w:pStyle w:val="TableText"/>
              <w:keepLines/>
              <w:jc w:val="right"/>
            </w:pPr>
            <w:r w:rsidRPr="00936483">
              <w:t>413.55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34506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Arteriovenous shunt, external, removal of (H) (Anaes.) (Assist.)</w:t>
            </w:r>
          </w:p>
        </w:tc>
        <w:tc>
          <w:tcPr>
            <w:tcW w:w="994" w:type="dxa"/>
            <w:shd w:val="clear" w:color="auto" w:fill="FFFFFF"/>
          </w:tcPr>
          <w:p w:rsidR="00DF5C69" w:rsidRPr="00936483" w:rsidRDefault="00DF5C69" w:rsidP="006719FE">
            <w:pPr>
              <w:pStyle w:val="TableText"/>
              <w:keepLines/>
              <w:jc w:val="right"/>
            </w:pPr>
            <w:r w:rsidRPr="00936483">
              <w:t>210.45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34509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Arteriovenous anastomosis of upper or lower limb, not in conjunction with another venous or arterial operation (H) (Anaes.) (Assist.)</w:t>
            </w:r>
          </w:p>
        </w:tc>
        <w:tc>
          <w:tcPr>
            <w:tcW w:w="994" w:type="dxa"/>
            <w:shd w:val="clear" w:color="auto" w:fill="FFFFFF"/>
          </w:tcPr>
          <w:p w:rsidR="00DF5C69" w:rsidRPr="00936483" w:rsidRDefault="00DF5C69" w:rsidP="006719FE">
            <w:pPr>
              <w:pStyle w:val="TableText"/>
              <w:keepLines/>
              <w:jc w:val="right"/>
            </w:pPr>
            <w:r w:rsidRPr="00936483">
              <w:t>977.55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34512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Arteriovenous access device, insertion of (H) (Anaes.) (Assist.)</w:t>
            </w:r>
          </w:p>
        </w:tc>
        <w:tc>
          <w:tcPr>
            <w:tcW w:w="994" w:type="dxa"/>
            <w:shd w:val="clear" w:color="auto" w:fill="FFFFFF"/>
          </w:tcPr>
          <w:p w:rsidR="00DF5C69" w:rsidRPr="00936483" w:rsidRDefault="00DF5C69" w:rsidP="006719FE">
            <w:pPr>
              <w:pStyle w:val="TableText"/>
              <w:keepLines/>
              <w:jc w:val="right"/>
            </w:pPr>
            <w:r w:rsidRPr="00936483">
              <w:t>1,075.40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34515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Arteriovenous access device, thrombectomy of (H) (Anaes.) (Assist.)</w:t>
            </w:r>
          </w:p>
        </w:tc>
        <w:tc>
          <w:tcPr>
            <w:tcW w:w="994" w:type="dxa"/>
            <w:shd w:val="clear" w:color="auto" w:fill="FFFFFF"/>
          </w:tcPr>
          <w:p w:rsidR="00DF5C69" w:rsidRPr="00936483" w:rsidRDefault="00DF5C69" w:rsidP="006719FE">
            <w:pPr>
              <w:pStyle w:val="TableText"/>
              <w:keepLines/>
              <w:jc w:val="right"/>
            </w:pPr>
            <w:r w:rsidRPr="00936483">
              <w:t>767.00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34518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Stenosis of arteriovenous fistula or prosthetic arteriovenous access device, correction of (H) (Anaes.) (Assist.)</w:t>
            </w:r>
          </w:p>
        </w:tc>
        <w:tc>
          <w:tcPr>
            <w:tcW w:w="994" w:type="dxa"/>
            <w:shd w:val="clear" w:color="auto" w:fill="FFFFFF"/>
          </w:tcPr>
          <w:p w:rsidR="00DF5C69" w:rsidRPr="00936483" w:rsidRDefault="00DF5C69" w:rsidP="006719FE">
            <w:pPr>
              <w:pStyle w:val="TableText"/>
              <w:keepLines/>
              <w:jc w:val="right"/>
            </w:pPr>
            <w:r w:rsidRPr="00936483">
              <w:t>1,285.75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34521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Intra</w:t>
            </w:r>
            <w:r w:rsidRPr="00936483">
              <w:rPr>
                <w:snapToGrid w:val="0"/>
              </w:rPr>
              <w:noBreakHyphen/>
              <w:t>abdominal artery or vein, cannulation of, for infusion chemotherapy, by open operation (excluding after</w:t>
            </w:r>
            <w:r w:rsidRPr="00936483">
              <w:rPr>
                <w:snapToGrid w:val="0"/>
              </w:rPr>
              <w:noBreakHyphen/>
              <w:t>care) (H) (Anaes.) (Assist.)</w:t>
            </w:r>
          </w:p>
        </w:tc>
        <w:tc>
          <w:tcPr>
            <w:tcW w:w="994" w:type="dxa"/>
            <w:shd w:val="clear" w:color="auto" w:fill="FFFFFF"/>
          </w:tcPr>
          <w:p w:rsidR="00DF5C69" w:rsidRPr="00936483" w:rsidRDefault="00DF5C69" w:rsidP="006719FE">
            <w:pPr>
              <w:pStyle w:val="TableText"/>
              <w:keepLines/>
              <w:jc w:val="right"/>
            </w:pPr>
            <w:r w:rsidRPr="00936483">
              <w:t>789.95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34524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Arterial cannulation for infusion chemotherapy by open operation, other than a service to which item 34521 applies (excluding after</w:t>
            </w:r>
            <w:r w:rsidRPr="00936483">
              <w:rPr>
                <w:snapToGrid w:val="0"/>
              </w:rPr>
              <w:noBreakHyphen/>
              <w:t>care) (H) (Anaes.) (Assist.)</w:t>
            </w:r>
          </w:p>
        </w:tc>
        <w:tc>
          <w:tcPr>
            <w:tcW w:w="994" w:type="dxa"/>
            <w:shd w:val="clear" w:color="auto" w:fill="FFFFFF"/>
          </w:tcPr>
          <w:p w:rsidR="00DF5C69" w:rsidRPr="00936483" w:rsidRDefault="00DF5C69" w:rsidP="006719FE">
            <w:pPr>
              <w:pStyle w:val="TableText"/>
              <w:keepLines/>
              <w:jc w:val="right"/>
            </w:pPr>
            <w:r w:rsidRPr="00936483">
              <w:t>413.55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34527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Central vein catheterisation by open technique, using subcutaneous tunnel with pump or access port as with Hickman or Broviac catheter or other chemotherapy delivery device, including any associated percutaneous central vein catheterisation (Anaes.)</w:t>
            </w:r>
          </w:p>
        </w:tc>
        <w:tc>
          <w:tcPr>
            <w:tcW w:w="994" w:type="dxa"/>
            <w:shd w:val="clear" w:color="auto" w:fill="FFFFFF"/>
          </w:tcPr>
          <w:p w:rsidR="00DF5C69" w:rsidRPr="00936483" w:rsidRDefault="00DF5C69" w:rsidP="006719FE">
            <w:pPr>
              <w:pStyle w:val="TableText"/>
              <w:keepLines/>
              <w:jc w:val="right"/>
            </w:pPr>
            <w:r w:rsidRPr="00936483">
              <w:t>551.60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34528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Central vein catheterisation by percutaneous technique, using subcutaneous tunnel with pump or access port as with Hickman or Broviac catheter or other chemotherapy delivery device (Anaes.)</w:t>
            </w:r>
          </w:p>
        </w:tc>
        <w:tc>
          <w:tcPr>
            <w:tcW w:w="994" w:type="dxa"/>
            <w:shd w:val="clear" w:color="auto" w:fill="FFFFFF"/>
          </w:tcPr>
          <w:p w:rsidR="00DF5C69" w:rsidRPr="00936483" w:rsidRDefault="00DF5C69" w:rsidP="006719FE">
            <w:pPr>
              <w:pStyle w:val="TableText"/>
              <w:keepLines/>
              <w:jc w:val="right"/>
            </w:pPr>
            <w:r w:rsidRPr="00936483">
              <w:t>272.40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34530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Hickman or Broviac catheter, or other chemotherapy device, removal of, by open surgical procedure in the operating theatre of a hospital (Anaes.)</w:t>
            </w:r>
          </w:p>
        </w:tc>
        <w:tc>
          <w:tcPr>
            <w:tcW w:w="994" w:type="dxa"/>
            <w:shd w:val="clear" w:color="auto" w:fill="FFFFFF"/>
          </w:tcPr>
          <w:p w:rsidR="00DF5C69" w:rsidRPr="00936483" w:rsidRDefault="00DF5C69" w:rsidP="006719FE">
            <w:pPr>
              <w:pStyle w:val="TableText"/>
              <w:keepLines/>
              <w:jc w:val="right"/>
            </w:pPr>
            <w:r w:rsidRPr="00936483">
              <w:t>204.25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34533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Isolated limb perfusion, including cannulation of artery and vein at commencement of procedure, regional perfusion for chemotherapy, or other therapy, repair of arteriotomy and venotomy at conclusion of procedure (excluding after</w:t>
            </w:r>
            <w:r w:rsidRPr="00936483">
              <w:rPr>
                <w:snapToGrid w:val="0"/>
              </w:rPr>
              <w:noBreakHyphen/>
              <w:t>care) (Anaes.) (Assist.)</w:t>
            </w:r>
          </w:p>
        </w:tc>
        <w:tc>
          <w:tcPr>
            <w:tcW w:w="994" w:type="dxa"/>
            <w:shd w:val="clear" w:color="auto" w:fill="FFFFFF"/>
          </w:tcPr>
          <w:p w:rsidR="00DF5C69" w:rsidRPr="00936483" w:rsidRDefault="00DF5C69" w:rsidP="006719FE">
            <w:pPr>
              <w:pStyle w:val="TableText"/>
              <w:keepLines/>
              <w:jc w:val="right"/>
            </w:pPr>
            <w:r w:rsidRPr="00936483">
              <w:t>1,240.65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t>34538</w:t>
            </w:r>
          </w:p>
        </w:tc>
        <w:tc>
          <w:tcPr>
            <w:tcW w:w="5739" w:type="dxa"/>
            <w:shd w:val="clear" w:color="auto" w:fill="FFFFFF"/>
          </w:tcPr>
          <w:p w:rsidR="00DF5C69" w:rsidRPr="00936483" w:rsidRDefault="00DF5C69" w:rsidP="006719FE">
            <w:pPr>
              <w:pStyle w:val="TableText"/>
              <w:keepLines/>
              <w:rPr>
                <w:snapToGrid w:val="0"/>
              </w:rPr>
            </w:pPr>
            <w:r w:rsidRPr="00936483">
              <w:t>Central vein catheterisation by percutaneous technique, using subcutaneous tunnelled cuffed catheter or similar device, for the administration of haemodialysis or parenteral nutrition (Anaes.)</w:t>
            </w:r>
          </w:p>
        </w:tc>
        <w:tc>
          <w:tcPr>
            <w:tcW w:w="994" w:type="dxa"/>
            <w:shd w:val="clear" w:color="auto" w:fill="FFFFFF"/>
          </w:tcPr>
          <w:p w:rsidR="00DF5C69" w:rsidRPr="00936483" w:rsidRDefault="00DF5C69" w:rsidP="006719FE">
            <w:pPr>
              <w:pStyle w:val="TableText"/>
              <w:keepLines/>
              <w:jc w:val="right"/>
            </w:pPr>
            <w:r w:rsidRPr="00936483">
              <w:t>272.40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t>34539</w:t>
            </w:r>
          </w:p>
        </w:tc>
        <w:tc>
          <w:tcPr>
            <w:tcW w:w="5739" w:type="dxa"/>
            <w:shd w:val="clear" w:color="auto" w:fill="FFFFFF"/>
          </w:tcPr>
          <w:p w:rsidR="00DF5C69" w:rsidRPr="00936483" w:rsidRDefault="00DF5C69" w:rsidP="006719FE">
            <w:pPr>
              <w:pStyle w:val="TableText"/>
              <w:keepLines/>
              <w:rPr>
                <w:snapToGrid w:val="0"/>
              </w:rPr>
            </w:pPr>
            <w:r w:rsidRPr="00936483">
              <w:t>Tunnelled cuffed catheter, or similar device, removal of, by open surgical procedure in the operating theatre of a hospital (Anaes.)</w:t>
            </w:r>
          </w:p>
        </w:tc>
        <w:tc>
          <w:tcPr>
            <w:tcW w:w="994" w:type="dxa"/>
            <w:shd w:val="clear" w:color="auto" w:fill="FFFFFF"/>
          </w:tcPr>
          <w:p w:rsidR="00DF5C69" w:rsidRPr="00936483" w:rsidRDefault="00DF5C69" w:rsidP="006719FE">
            <w:pPr>
              <w:pStyle w:val="TableText"/>
              <w:keepLines/>
              <w:jc w:val="right"/>
            </w:pPr>
            <w:r w:rsidRPr="00936483">
              <w:t>204.25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34800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Inferior vena cava, plication, ligation, or application of caval clip (Anaes.) (Assist.)</w:t>
            </w:r>
          </w:p>
        </w:tc>
        <w:tc>
          <w:tcPr>
            <w:tcW w:w="994" w:type="dxa"/>
            <w:shd w:val="clear" w:color="auto" w:fill="FFFFFF"/>
          </w:tcPr>
          <w:p w:rsidR="00DF5C69" w:rsidRPr="00936483" w:rsidRDefault="00DF5C69" w:rsidP="006719FE">
            <w:pPr>
              <w:pStyle w:val="TableText"/>
              <w:keepLines/>
              <w:jc w:val="right"/>
            </w:pPr>
            <w:r w:rsidRPr="00936483">
              <w:t>812.15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34803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Inferior vena cava, reconstruction of or bypass by vein or synthetic material (H) (Anaes.) (Assist.)</w:t>
            </w:r>
          </w:p>
        </w:tc>
        <w:tc>
          <w:tcPr>
            <w:tcW w:w="994" w:type="dxa"/>
            <w:shd w:val="clear" w:color="auto" w:fill="FFFFFF"/>
          </w:tcPr>
          <w:p w:rsidR="00DF5C69" w:rsidRPr="00936483" w:rsidRDefault="00DF5C69" w:rsidP="006719FE">
            <w:pPr>
              <w:pStyle w:val="TableText"/>
              <w:keepLines/>
              <w:jc w:val="right"/>
            </w:pPr>
            <w:r w:rsidRPr="00936483">
              <w:t>1,789.85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34806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Cross leg bypass grafting, saphenous to iliac or femoral vein (H) (Anaes.) (Assist.)</w:t>
            </w:r>
          </w:p>
        </w:tc>
        <w:tc>
          <w:tcPr>
            <w:tcW w:w="994" w:type="dxa"/>
            <w:shd w:val="clear" w:color="auto" w:fill="FFFFFF"/>
          </w:tcPr>
          <w:p w:rsidR="00DF5C69" w:rsidRPr="00936483" w:rsidRDefault="00DF5C69" w:rsidP="006719FE">
            <w:pPr>
              <w:pStyle w:val="TableText"/>
              <w:keepLines/>
              <w:jc w:val="right"/>
            </w:pPr>
            <w:r w:rsidRPr="00936483">
              <w:t>970.05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34809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Saphenous vein anastomosis to femoral or popliteal vein for femoral vein bypass (H) (Anaes.) (Assist.)</w:t>
            </w:r>
          </w:p>
        </w:tc>
        <w:tc>
          <w:tcPr>
            <w:tcW w:w="994" w:type="dxa"/>
            <w:shd w:val="clear" w:color="auto" w:fill="FFFFFF"/>
          </w:tcPr>
          <w:p w:rsidR="00DF5C69" w:rsidRPr="00936483" w:rsidRDefault="00DF5C69" w:rsidP="006719FE">
            <w:pPr>
              <w:pStyle w:val="TableText"/>
              <w:keepLines/>
              <w:jc w:val="right"/>
            </w:pPr>
            <w:r w:rsidRPr="00936483">
              <w:t>970.05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34812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Venous stenosis or occlusion, vein bypass for, using vein or synthetic material, other than a service associated with a service to which item 34806 or 34809 applies (H) (Anaes.) (Assist.)</w:t>
            </w:r>
          </w:p>
        </w:tc>
        <w:tc>
          <w:tcPr>
            <w:tcW w:w="994" w:type="dxa"/>
            <w:shd w:val="clear" w:color="auto" w:fill="FFFFFF"/>
          </w:tcPr>
          <w:p w:rsidR="00DF5C69" w:rsidRPr="00936483" w:rsidRDefault="00DF5C69" w:rsidP="006719FE">
            <w:pPr>
              <w:pStyle w:val="TableText"/>
              <w:keepLines/>
              <w:jc w:val="right"/>
            </w:pPr>
            <w:r w:rsidRPr="00936483">
              <w:t>1,173.05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34815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Vein stenosis, patch angioplasty for, (excluding vein graft stenosis)—using vein or synthetic material (H) (Anaes.) (Assist.)</w:t>
            </w:r>
          </w:p>
        </w:tc>
        <w:tc>
          <w:tcPr>
            <w:tcW w:w="994" w:type="dxa"/>
            <w:shd w:val="clear" w:color="auto" w:fill="FFFFFF"/>
          </w:tcPr>
          <w:p w:rsidR="00DF5C69" w:rsidRPr="00936483" w:rsidRDefault="00DF5C69" w:rsidP="006719FE">
            <w:pPr>
              <w:pStyle w:val="TableText"/>
              <w:keepLines/>
              <w:jc w:val="right"/>
            </w:pPr>
            <w:r w:rsidRPr="00936483">
              <w:t>970.05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34818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Venous valve, plication or repair to restore valve competency (H) (Anaes.) (Assist.)</w:t>
            </w:r>
          </w:p>
        </w:tc>
        <w:tc>
          <w:tcPr>
            <w:tcW w:w="994" w:type="dxa"/>
            <w:shd w:val="clear" w:color="auto" w:fill="FFFFFF"/>
          </w:tcPr>
          <w:p w:rsidR="00DF5C69" w:rsidRPr="00936483" w:rsidRDefault="00DF5C69" w:rsidP="006719FE">
            <w:pPr>
              <w:pStyle w:val="TableText"/>
              <w:keepLines/>
              <w:jc w:val="right"/>
            </w:pPr>
            <w:r w:rsidRPr="00936483">
              <w:t>1,067.80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34821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Vein transplant to restore valvular function (Anaes.) (Assist.)</w:t>
            </w:r>
          </w:p>
        </w:tc>
        <w:tc>
          <w:tcPr>
            <w:tcW w:w="994" w:type="dxa"/>
            <w:shd w:val="clear" w:color="auto" w:fill="FFFFFF"/>
          </w:tcPr>
          <w:p w:rsidR="00DF5C69" w:rsidRPr="00936483" w:rsidRDefault="00DF5C69" w:rsidP="006719FE">
            <w:pPr>
              <w:pStyle w:val="TableText"/>
              <w:keepLines/>
              <w:jc w:val="right"/>
            </w:pPr>
            <w:r w:rsidRPr="00936483">
              <w:t>1,451.45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34824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External stent, application of, to restore venous valve competency to superficial vein—one stent (H) (Anaes.) (Assist.)</w:t>
            </w:r>
          </w:p>
        </w:tc>
        <w:tc>
          <w:tcPr>
            <w:tcW w:w="994" w:type="dxa"/>
            <w:shd w:val="clear" w:color="auto" w:fill="FFFFFF"/>
          </w:tcPr>
          <w:p w:rsidR="00DF5C69" w:rsidRPr="00936483" w:rsidRDefault="00DF5C69" w:rsidP="006719FE">
            <w:pPr>
              <w:pStyle w:val="TableText"/>
              <w:keepLines/>
              <w:jc w:val="right"/>
            </w:pPr>
            <w:r w:rsidRPr="00936483">
              <w:t>496.30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34827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External stents, application of, to restore venous valve competency to superficial vein or veins—more than one stent (H) (Anaes.) (Assist.)</w:t>
            </w:r>
          </w:p>
        </w:tc>
        <w:tc>
          <w:tcPr>
            <w:tcW w:w="994" w:type="dxa"/>
            <w:shd w:val="clear" w:color="auto" w:fill="FFFFFF"/>
          </w:tcPr>
          <w:p w:rsidR="00DF5C69" w:rsidRPr="00936483" w:rsidRDefault="00DF5C69" w:rsidP="006719FE">
            <w:pPr>
              <w:pStyle w:val="TableText"/>
              <w:keepLines/>
              <w:jc w:val="right"/>
            </w:pPr>
            <w:r w:rsidRPr="00936483">
              <w:t>601.65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34830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External stent, application of, to restore venous valve competency to deep vein—one stent (Anaes.) (Assist.)</w:t>
            </w:r>
          </w:p>
        </w:tc>
        <w:tc>
          <w:tcPr>
            <w:tcW w:w="994" w:type="dxa"/>
            <w:shd w:val="clear" w:color="auto" w:fill="FFFFFF"/>
          </w:tcPr>
          <w:p w:rsidR="00DF5C69" w:rsidRPr="00936483" w:rsidRDefault="00DF5C69" w:rsidP="006719FE">
            <w:pPr>
              <w:pStyle w:val="TableText"/>
              <w:keepLines/>
              <w:jc w:val="right"/>
            </w:pPr>
            <w:r w:rsidRPr="00936483">
              <w:t>707.00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34833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External stents, application of, to restore venous valve competency to deep vein or veins—more than one stent (H) (Anaes.) (Assist.)</w:t>
            </w:r>
          </w:p>
        </w:tc>
        <w:tc>
          <w:tcPr>
            <w:tcW w:w="994" w:type="dxa"/>
            <w:shd w:val="clear" w:color="auto" w:fill="FFFFFF"/>
          </w:tcPr>
          <w:p w:rsidR="00DF5C69" w:rsidRPr="00936483" w:rsidRDefault="00DF5C69" w:rsidP="006719FE">
            <w:pPr>
              <w:pStyle w:val="TableText"/>
              <w:keepLines/>
              <w:jc w:val="right"/>
            </w:pPr>
            <w:r w:rsidRPr="00936483">
              <w:t>917.40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35000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Lumbar sympathectomy (Anaes.) (Assist.)</w:t>
            </w:r>
          </w:p>
        </w:tc>
        <w:tc>
          <w:tcPr>
            <w:tcW w:w="994" w:type="dxa"/>
            <w:shd w:val="clear" w:color="auto" w:fill="FFFFFF"/>
          </w:tcPr>
          <w:p w:rsidR="00DF5C69" w:rsidRPr="00936483" w:rsidRDefault="00DF5C69" w:rsidP="006719FE">
            <w:pPr>
              <w:pStyle w:val="TableText"/>
              <w:keepLines/>
              <w:jc w:val="right"/>
            </w:pPr>
            <w:r w:rsidRPr="00936483">
              <w:t>707.00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35003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Cervical or upper thoracic sympathectomy by any surgical approach (H) (Anaes.) (Assist.)</w:t>
            </w:r>
          </w:p>
        </w:tc>
        <w:tc>
          <w:tcPr>
            <w:tcW w:w="994" w:type="dxa"/>
            <w:shd w:val="clear" w:color="auto" w:fill="FFFFFF"/>
          </w:tcPr>
          <w:p w:rsidR="00DF5C69" w:rsidRPr="00936483" w:rsidRDefault="00DF5C69" w:rsidP="006719FE">
            <w:pPr>
              <w:pStyle w:val="TableText"/>
              <w:keepLines/>
              <w:jc w:val="right"/>
            </w:pPr>
            <w:r w:rsidRPr="00936483">
              <w:t>917.40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35006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Cervical or upper thoracic sympathectomy, if operation is a re</w:t>
            </w:r>
            <w:r w:rsidRPr="00936483">
              <w:rPr>
                <w:snapToGrid w:val="0"/>
              </w:rPr>
              <w:noBreakHyphen/>
              <w:t>operation for previous incomplete sympathectomy by any surgical approach (H) (Anaes.) (Assist.)</w:t>
            </w:r>
          </w:p>
        </w:tc>
        <w:tc>
          <w:tcPr>
            <w:tcW w:w="994" w:type="dxa"/>
            <w:shd w:val="clear" w:color="auto" w:fill="FFFFFF"/>
          </w:tcPr>
          <w:p w:rsidR="00DF5C69" w:rsidRPr="00936483" w:rsidRDefault="00DF5C69" w:rsidP="006719FE">
            <w:pPr>
              <w:pStyle w:val="TableText"/>
              <w:keepLines/>
              <w:jc w:val="right"/>
            </w:pPr>
            <w:r w:rsidRPr="00936483">
              <w:t>1,150.55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35009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Lumbar sympathectomy, if operation is following chemical sympathectomy or for previous incomplete surgical sympathectomy (H) (Anaes.) (Assist.)</w:t>
            </w:r>
          </w:p>
        </w:tc>
        <w:tc>
          <w:tcPr>
            <w:tcW w:w="994" w:type="dxa"/>
            <w:shd w:val="clear" w:color="auto" w:fill="FFFFFF"/>
          </w:tcPr>
          <w:p w:rsidR="00DF5C69" w:rsidRPr="00936483" w:rsidRDefault="00DF5C69" w:rsidP="006719FE">
            <w:pPr>
              <w:pStyle w:val="TableText"/>
              <w:keepLines/>
              <w:jc w:val="right"/>
            </w:pPr>
            <w:r w:rsidRPr="00936483">
              <w:t>894.75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35012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Sacral or pre</w:t>
            </w:r>
            <w:r w:rsidRPr="00936483">
              <w:rPr>
                <w:snapToGrid w:val="0"/>
              </w:rPr>
              <w:noBreakHyphen/>
              <w:t>sacral sympathectomy (H) (Anaes.) (Assist.)</w:t>
            </w:r>
          </w:p>
        </w:tc>
        <w:tc>
          <w:tcPr>
            <w:tcW w:w="994" w:type="dxa"/>
            <w:shd w:val="clear" w:color="auto" w:fill="FFFFFF"/>
          </w:tcPr>
          <w:p w:rsidR="00DF5C69" w:rsidRPr="00936483" w:rsidRDefault="00DF5C69" w:rsidP="006719FE">
            <w:pPr>
              <w:pStyle w:val="TableText"/>
              <w:keepLines/>
              <w:jc w:val="right"/>
            </w:pPr>
            <w:r w:rsidRPr="00936483">
              <w:t>707.00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35100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Ischaemic limb, debridement of necrotic material, gangrenous tissue, or slough in, in the operating theatre of a hospital, when debridement includes muscle, tendon or bone (Anaes.) (Assist.)</w:t>
            </w:r>
          </w:p>
        </w:tc>
        <w:tc>
          <w:tcPr>
            <w:tcW w:w="994" w:type="dxa"/>
            <w:shd w:val="clear" w:color="auto" w:fill="FFFFFF"/>
          </w:tcPr>
          <w:p w:rsidR="00DF5C69" w:rsidRPr="00936483" w:rsidRDefault="00DF5C69" w:rsidP="006719FE">
            <w:pPr>
              <w:pStyle w:val="TableText"/>
              <w:keepLines/>
              <w:jc w:val="right"/>
            </w:pPr>
            <w:r w:rsidRPr="00936483">
              <w:t>368.55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35103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Ischaemic limb, debridement of necrotic material, gangrenous tissue, or slough in, in the operating theatre of a hospital, superficial tissue only (Anaes.)</w:t>
            </w:r>
          </w:p>
        </w:tc>
        <w:tc>
          <w:tcPr>
            <w:tcW w:w="994" w:type="dxa"/>
            <w:shd w:val="clear" w:color="auto" w:fill="FFFFFF"/>
          </w:tcPr>
          <w:p w:rsidR="00DF5C69" w:rsidRPr="00936483" w:rsidRDefault="00DF5C69" w:rsidP="006719FE">
            <w:pPr>
              <w:pStyle w:val="TableText"/>
              <w:keepLines/>
              <w:jc w:val="right"/>
            </w:pPr>
            <w:r w:rsidRPr="00936483">
              <w:t>234.55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35200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Operative arteriography or venography, one or more of, performed during the course of an operative procedure on an artery or vein—one site (H) (Anaes.)</w:t>
            </w:r>
          </w:p>
        </w:tc>
        <w:tc>
          <w:tcPr>
            <w:tcW w:w="994" w:type="dxa"/>
            <w:shd w:val="clear" w:color="auto" w:fill="FFFFFF"/>
          </w:tcPr>
          <w:p w:rsidR="00DF5C69" w:rsidRPr="00936483" w:rsidRDefault="00DF5C69" w:rsidP="006719FE">
            <w:pPr>
              <w:pStyle w:val="TableText"/>
              <w:keepLines/>
              <w:jc w:val="right"/>
            </w:pPr>
            <w:r w:rsidRPr="00936483">
              <w:t>171.50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35202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Major arteries or veins in the neck, abdomen or extremities, access to, as part of re</w:t>
            </w:r>
            <w:r w:rsidRPr="00936483">
              <w:rPr>
                <w:snapToGrid w:val="0"/>
              </w:rPr>
              <w:noBreakHyphen/>
              <w:t>operation after prior surgery on these vessels (H) (Anaes.) (Assist.)</w:t>
            </w:r>
          </w:p>
        </w:tc>
        <w:tc>
          <w:tcPr>
            <w:tcW w:w="994" w:type="dxa"/>
            <w:shd w:val="clear" w:color="auto" w:fill="FFFFFF"/>
          </w:tcPr>
          <w:p w:rsidR="00DF5C69" w:rsidRPr="00936483" w:rsidRDefault="00DF5C69" w:rsidP="006719FE">
            <w:pPr>
              <w:pStyle w:val="TableText"/>
              <w:keepLines/>
              <w:jc w:val="right"/>
            </w:pPr>
            <w:r w:rsidRPr="00936483">
              <w:t>817.10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35300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Transluminal balloon angioplasty of one peripheral artery or vein of one limb, percutaneous or by open exposure, excluding associated radiological services or preparation, and excluding after</w:t>
            </w:r>
            <w:r w:rsidRPr="00936483">
              <w:rPr>
                <w:snapToGrid w:val="0"/>
              </w:rPr>
              <w:noBreakHyphen/>
              <w:t>care (Anaes.) (Assist.)</w:t>
            </w:r>
          </w:p>
        </w:tc>
        <w:tc>
          <w:tcPr>
            <w:tcW w:w="994" w:type="dxa"/>
            <w:shd w:val="clear" w:color="auto" w:fill="FFFFFF"/>
          </w:tcPr>
          <w:p w:rsidR="00DF5C69" w:rsidRPr="00936483" w:rsidRDefault="00DF5C69" w:rsidP="006719FE">
            <w:pPr>
              <w:pStyle w:val="TableText"/>
              <w:keepLines/>
              <w:jc w:val="right"/>
            </w:pPr>
            <w:r w:rsidRPr="00936483">
              <w:t>515.35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35303</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Transluminal balloon angioplasty of aortic arch branches, aortic visceral branches, or more than one peripheral artery or vein of one limb, percutaneous or by open exposure, excluding associated radiological services or preparation, and excluding after</w:t>
            </w:r>
            <w:r w:rsidRPr="00936483">
              <w:rPr>
                <w:snapToGrid w:val="0"/>
              </w:rPr>
              <w:noBreakHyphen/>
              <w:t>care (Anaes.) (Assist.)</w:t>
            </w:r>
          </w:p>
        </w:tc>
        <w:tc>
          <w:tcPr>
            <w:tcW w:w="994" w:type="dxa"/>
            <w:shd w:val="clear" w:color="auto" w:fill="FFFFFF"/>
          </w:tcPr>
          <w:p w:rsidR="00DF5C69" w:rsidRPr="00936483" w:rsidRDefault="00DF5C69" w:rsidP="006719FE">
            <w:pPr>
              <w:pStyle w:val="TableText"/>
              <w:keepLines/>
              <w:jc w:val="right"/>
            </w:pPr>
            <w:r w:rsidRPr="00936483">
              <w:t>660.80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35306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Transluminal stent insertion including associated balloon dilatation for one peripheral artery or vein of one limb, percutaneous or by open exposure, excluding associated radiological services or preparation, and excluding after</w:t>
            </w:r>
            <w:r w:rsidRPr="00936483">
              <w:rPr>
                <w:snapToGrid w:val="0"/>
              </w:rPr>
              <w:noBreakHyphen/>
              <w:t>care (Anaes.) (Assist.)</w:t>
            </w:r>
          </w:p>
        </w:tc>
        <w:tc>
          <w:tcPr>
            <w:tcW w:w="994" w:type="dxa"/>
            <w:shd w:val="clear" w:color="auto" w:fill="FFFFFF"/>
          </w:tcPr>
          <w:p w:rsidR="00DF5C69" w:rsidRPr="00936483" w:rsidRDefault="00DF5C69" w:rsidP="006719FE">
            <w:pPr>
              <w:pStyle w:val="TableText"/>
              <w:keepLines/>
              <w:jc w:val="right"/>
            </w:pPr>
            <w:r w:rsidRPr="00936483">
              <w:t>609.90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35307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Transluminal stent insertion, one or more stents (not drug</w:t>
            </w:r>
            <w:r w:rsidRPr="00936483">
              <w:rPr>
                <w:snapToGrid w:val="0"/>
              </w:rPr>
              <w:noBreakHyphen/>
              <w:t>eluting), with or without associated balloon dilatation, for one carotid artery, percutaneous (not direct), with or without an embolic protection device, for a patient who:</w:t>
            </w:r>
          </w:p>
          <w:p w:rsidR="00DF5C69" w:rsidRPr="00936483" w:rsidRDefault="00DF5C69" w:rsidP="006719FE">
            <w:pPr>
              <w:pStyle w:val="TableP1a"/>
              <w:keepLines/>
              <w:rPr>
                <w:snapToGrid w:val="0"/>
              </w:rPr>
            </w:pPr>
            <w:r w:rsidRPr="00936483">
              <w:rPr>
                <w:snapToGrid w:val="0"/>
              </w:rPr>
              <w:tab/>
              <w:t>(a)</w:t>
            </w:r>
            <w:r w:rsidRPr="00936483">
              <w:rPr>
                <w:snapToGrid w:val="0"/>
              </w:rPr>
              <w:tab/>
              <w:t xml:space="preserve">meets the requirements </w:t>
            </w:r>
            <w:r w:rsidR="00692D2A" w:rsidRPr="00936483">
              <w:rPr>
                <w:snapToGrid w:val="0"/>
              </w:rPr>
              <w:t>for carotid endarterectomy; and</w:t>
            </w:r>
          </w:p>
        </w:tc>
        <w:tc>
          <w:tcPr>
            <w:tcW w:w="994" w:type="dxa"/>
            <w:shd w:val="clear" w:color="auto" w:fill="FFFFFF"/>
          </w:tcPr>
          <w:p w:rsidR="00DF5C69" w:rsidRPr="00936483" w:rsidRDefault="00DF5C69" w:rsidP="006719FE">
            <w:pPr>
              <w:pStyle w:val="TableText"/>
              <w:keepLines/>
              <w:jc w:val="right"/>
            </w:pPr>
            <w:r w:rsidRPr="00936483">
              <w:t>1,121.15</w:t>
            </w:r>
          </w:p>
        </w:tc>
      </w:tr>
      <w:tr w:rsidR="00692D2A" w:rsidRPr="00936483" w:rsidTr="00A42E3E">
        <w:trPr>
          <w:cantSplit/>
        </w:trPr>
        <w:tc>
          <w:tcPr>
            <w:tcW w:w="786" w:type="dxa"/>
            <w:shd w:val="clear" w:color="auto" w:fill="FFFFFF"/>
          </w:tcPr>
          <w:p w:rsidR="00692D2A" w:rsidRPr="00936483" w:rsidRDefault="00692D2A" w:rsidP="006719FE">
            <w:pPr>
              <w:pStyle w:val="TableText"/>
              <w:keepLines/>
              <w:ind w:left="-21" w:right="-23"/>
              <w:rPr>
                <w:snapToGrid w:val="0"/>
              </w:rPr>
            </w:pPr>
          </w:p>
        </w:tc>
        <w:tc>
          <w:tcPr>
            <w:tcW w:w="5739" w:type="dxa"/>
            <w:shd w:val="clear" w:color="auto" w:fill="FFFFFF"/>
          </w:tcPr>
          <w:p w:rsidR="00692D2A" w:rsidRPr="00936483" w:rsidRDefault="00692D2A" w:rsidP="006719FE">
            <w:pPr>
              <w:pStyle w:val="TableP1a"/>
              <w:keepLines/>
              <w:rPr>
                <w:snapToGrid w:val="0"/>
              </w:rPr>
            </w:pPr>
            <w:r w:rsidRPr="00936483">
              <w:rPr>
                <w:snapToGrid w:val="0"/>
              </w:rPr>
              <w:tab/>
              <w:t>(b)</w:t>
            </w:r>
            <w:r w:rsidRPr="00936483">
              <w:rPr>
                <w:snapToGrid w:val="0"/>
              </w:rPr>
              <w:tab/>
              <w:t>has medical or surgical comorbidities that cause the patient to be at high risk of perioperative complications from carotid endarterectomy;</w:t>
            </w:r>
          </w:p>
          <w:p w:rsidR="00692D2A" w:rsidRPr="00936483" w:rsidRDefault="00692D2A" w:rsidP="006719FE">
            <w:pPr>
              <w:pStyle w:val="TableText"/>
              <w:keepLines/>
              <w:rPr>
                <w:snapToGrid w:val="0"/>
              </w:rPr>
            </w:pPr>
            <w:r w:rsidRPr="00936483">
              <w:rPr>
                <w:snapToGrid w:val="0"/>
              </w:rPr>
              <w:t>excluding associated radiological services, radiological preparation and after</w:t>
            </w:r>
            <w:r w:rsidRPr="00936483">
              <w:rPr>
                <w:snapToGrid w:val="0"/>
              </w:rPr>
              <w:noBreakHyphen/>
              <w:t>care (H) (Anaes.) (Assist.)</w:t>
            </w:r>
          </w:p>
        </w:tc>
        <w:tc>
          <w:tcPr>
            <w:tcW w:w="994" w:type="dxa"/>
            <w:shd w:val="clear" w:color="auto" w:fill="FFFFFF"/>
          </w:tcPr>
          <w:p w:rsidR="00692D2A" w:rsidRPr="00936483" w:rsidRDefault="00692D2A" w:rsidP="006719FE">
            <w:pPr>
              <w:pStyle w:val="TableText"/>
              <w:keepLines/>
              <w:jc w:val="right"/>
            </w:pP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35309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Transluminal stent insertion including associated balloon dilatation for visceral arteries or veins, or more than one peripheral artery or vein of one limb, percutaneous or by open exposure, excluding associated radiological services or preparation, and excluding after</w:t>
            </w:r>
            <w:r w:rsidRPr="00936483">
              <w:rPr>
                <w:snapToGrid w:val="0"/>
              </w:rPr>
              <w:noBreakHyphen/>
              <w:t>care (Anaes.) (Assist.)</w:t>
            </w:r>
          </w:p>
        </w:tc>
        <w:tc>
          <w:tcPr>
            <w:tcW w:w="994" w:type="dxa"/>
            <w:shd w:val="clear" w:color="auto" w:fill="FFFFFF"/>
          </w:tcPr>
          <w:p w:rsidR="00DF5C69" w:rsidRPr="00936483" w:rsidRDefault="00DF5C69" w:rsidP="006719FE">
            <w:pPr>
              <w:pStyle w:val="TableText"/>
              <w:keepLines/>
              <w:jc w:val="right"/>
            </w:pPr>
            <w:r w:rsidRPr="00936483">
              <w:t>762.35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35312</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Peripheral arterial atherectomy including associated balloon dilatation of one limb, percutaneous or by open exposure, excluding associated radiological services or preparation, and excluding after</w:t>
            </w:r>
            <w:r w:rsidRPr="00936483">
              <w:rPr>
                <w:snapToGrid w:val="0"/>
              </w:rPr>
              <w:noBreakHyphen/>
              <w:t>care (H) (Anaes.) (Assist.)</w:t>
            </w:r>
          </w:p>
        </w:tc>
        <w:tc>
          <w:tcPr>
            <w:tcW w:w="994" w:type="dxa"/>
            <w:shd w:val="clear" w:color="auto" w:fill="FFFFFF"/>
          </w:tcPr>
          <w:p w:rsidR="00DF5C69" w:rsidRPr="00936483" w:rsidRDefault="00DF5C69" w:rsidP="006719FE">
            <w:pPr>
              <w:pStyle w:val="TableText"/>
              <w:keepLines/>
              <w:jc w:val="right"/>
            </w:pPr>
            <w:r w:rsidRPr="00936483">
              <w:t>864.05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35315</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Peripheral laser angioplasty including associated balloon dilatation of one limb, percutaneous or by open exposure, excluding associated radiological services or preparation, and excluding after</w:t>
            </w:r>
            <w:r w:rsidRPr="00936483">
              <w:rPr>
                <w:snapToGrid w:val="0"/>
              </w:rPr>
              <w:noBreakHyphen/>
              <w:t>care (H) (Anaes.) (Assist.)</w:t>
            </w:r>
          </w:p>
        </w:tc>
        <w:tc>
          <w:tcPr>
            <w:tcW w:w="994" w:type="dxa"/>
            <w:shd w:val="clear" w:color="auto" w:fill="FFFFFF"/>
          </w:tcPr>
          <w:p w:rsidR="00DF5C69" w:rsidRPr="00936483" w:rsidRDefault="00DF5C69" w:rsidP="006719FE">
            <w:pPr>
              <w:pStyle w:val="TableText"/>
              <w:keepLines/>
              <w:jc w:val="right"/>
            </w:pPr>
            <w:r w:rsidRPr="00936483">
              <w:t>864.05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35317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Peripheral arterial or venous catheterisation with administration of thrombolytic or chemotherapeutic agents, by continuous infusion, using percutaneous approach, excluding associated radiological services or preparation, and excluding after</w:t>
            </w:r>
            <w:r w:rsidRPr="00936483">
              <w:rPr>
                <w:snapToGrid w:val="0"/>
              </w:rPr>
              <w:noBreakHyphen/>
              <w:t>care (other than a service associated with a service to which an item in Subgroup11 of Group T1 or item 35319 or 35320 applies, or associated with photodynamic therapy with verteporfin) (Anaes.) (Assist.)</w:t>
            </w:r>
          </w:p>
        </w:tc>
        <w:tc>
          <w:tcPr>
            <w:tcW w:w="994" w:type="dxa"/>
            <w:shd w:val="clear" w:color="auto" w:fill="FFFFFF"/>
          </w:tcPr>
          <w:p w:rsidR="00DF5C69" w:rsidRPr="00936483" w:rsidRDefault="00DF5C69" w:rsidP="006719FE">
            <w:pPr>
              <w:pStyle w:val="TableText"/>
              <w:keepLines/>
              <w:jc w:val="right"/>
            </w:pPr>
            <w:r w:rsidRPr="00936483">
              <w:t>355.80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35319</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Peripheral arterial or venous catheterisation with administration of thrombolytic or chemotherapeutic agents, by pulse spray technique, using percutaneous approach, excluding associated radiological services or preparation, and excluding after</w:t>
            </w:r>
            <w:r w:rsidRPr="00936483">
              <w:rPr>
                <w:snapToGrid w:val="0"/>
              </w:rPr>
              <w:noBreakHyphen/>
              <w:t>care (other than a service associated with a service to which an item in Subgroup 11 of Group T1 or item 35317 or 35320 applies, or associated with photodynamic therapy with verteporfin) (Anaes.) (Assist.)</w:t>
            </w:r>
          </w:p>
        </w:tc>
        <w:tc>
          <w:tcPr>
            <w:tcW w:w="994" w:type="dxa"/>
            <w:shd w:val="clear" w:color="auto" w:fill="FFFFFF"/>
          </w:tcPr>
          <w:p w:rsidR="00DF5C69" w:rsidRPr="00936483" w:rsidRDefault="00DF5C69" w:rsidP="006719FE">
            <w:pPr>
              <w:pStyle w:val="TableText"/>
              <w:keepLines/>
              <w:jc w:val="right"/>
            </w:pPr>
            <w:r w:rsidRPr="00936483">
              <w:t>637.80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35320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Peripheral arterial or venous catheterisation with administration of thrombolytic or chemotherapeutic agents, by open exposure, excluding associated radiological services or preparation, and excluding after</w:t>
            </w:r>
            <w:r w:rsidRPr="00936483">
              <w:rPr>
                <w:snapToGrid w:val="0"/>
              </w:rPr>
              <w:noBreakHyphen/>
              <w:t>care (other than a service associated with a service to which an item in Subgroup 11 of Group T1 or item 35317 or 35319 applies, or associated with photodynamic therapy with verteporfin) (Anaes.) (Assist.)</w:t>
            </w:r>
          </w:p>
        </w:tc>
        <w:tc>
          <w:tcPr>
            <w:tcW w:w="994" w:type="dxa"/>
            <w:shd w:val="clear" w:color="auto" w:fill="FFFFFF"/>
          </w:tcPr>
          <w:p w:rsidR="00DF5C69" w:rsidRPr="00936483" w:rsidRDefault="00DF5C69" w:rsidP="006719FE">
            <w:pPr>
              <w:pStyle w:val="TableText"/>
              <w:keepLines/>
              <w:jc w:val="right"/>
            </w:pPr>
            <w:r w:rsidRPr="00936483">
              <w:t>856.70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35321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Peripheral arterial or venous catheterisation to administer agents to occlude arteries, veins or arterio</w:t>
            </w:r>
            <w:r w:rsidRPr="00936483">
              <w:rPr>
                <w:snapToGrid w:val="0"/>
              </w:rPr>
              <w:noBreakHyphen/>
              <w:t xml:space="preserve">venous fistulae or to arrest </w:t>
            </w:r>
            <w:r w:rsidRPr="00936483">
              <w:t>haemorrhage (but not for the treatment of uterine fibroids or varicose veins),</w:t>
            </w:r>
            <w:r w:rsidRPr="00936483">
              <w:rPr>
                <w:snapToGrid w:val="0"/>
              </w:rPr>
              <w:t xml:space="preserve"> percutaneous or by open exposure, excluding associated radiological services or preparation, and excluding after</w:t>
            </w:r>
            <w:r w:rsidRPr="00936483">
              <w:rPr>
                <w:snapToGrid w:val="0"/>
              </w:rPr>
              <w:noBreakHyphen/>
              <w:t>care (other than a service associated with photodynamic therapy with verteporfin) (Anaes.) (Assist.)</w:t>
            </w:r>
          </w:p>
        </w:tc>
        <w:tc>
          <w:tcPr>
            <w:tcW w:w="994" w:type="dxa"/>
            <w:shd w:val="clear" w:color="auto" w:fill="FFFFFF"/>
          </w:tcPr>
          <w:p w:rsidR="00DF5C69" w:rsidRPr="00936483" w:rsidRDefault="00DF5C69" w:rsidP="006719FE">
            <w:pPr>
              <w:pStyle w:val="TableText"/>
              <w:keepLines/>
              <w:jc w:val="right"/>
            </w:pPr>
            <w:r w:rsidRPr="00936483">
              <w:t>813.30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35324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Angioscopy not combined with another procedure, excluding associated radiological services or preparation, and excluding after</w:t>
            </w:r>
            <w:r w:rsidRPr="00936483">
              <w:rPr>
                <w:snapToGrid w:val="0"/>
              </w:rPr>
              <w:noBreakHyphen/>
              <w:t>care (H) (Anaes.) (Assist.)</w:t>
            </w:r>
          </w:p>
        </w:tc>
        <w:tc>
          <w:tcPr>
            <w:tcW w:w="994" w:type="dxa"/>
            <w:shd w:val="clear" w:color="auto" w:fill="FFFFFF"/>
          </w:tcPr>
          <w:p w:rsidR="00DF5C69" w:rsidRPr="00936483" w:rsidRDefault="00DF5C69" w:rsidP="006719FE">
            <w:pPr>
              <w:pStyle w:val="TableText"/>
              <w:keepLines/>
              <w:jc w:val="right"/>
            </w:pPr>
            <w:r w:rsidRPr="00936483">
              <w:t>304.95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35327</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Angioscopy combined with another procedure, excluding associated radiological services or preparation, and excluding after</w:t>
            </w:r>
            <w:r w:rsidRPr="00936483">
              <w:rPr>
                <w:snapToGrid w:val="0"/>
              </w:rPr>
              <w:noBreakHyphen/>
              <w:t>care (H) (Anaes.) (Assist.)</w:t>
            </w:r>
          </w:p>
        </w:tc>
        <w:tc>
          <w:tcPr>
            <w:tcW w:w="994" w:type="dxa"/>
            <w:shd w:val="clear" w:color="auto" w:fill="FFFFFF"/>
          </w:tcPr>
          <w:p w:rsidR="00DF5C69" w:rsidRPr="00936483" w:rsidRDefault="00DF5C69" w:rsidP="006719FE">
            <w:pPr>
              <w:pStyle w:val="TableText"/>
              <w:keepLines/>
              <w:jc w:val="right"/>
            </w:pPr>
            <w:r w:rsidRPr="00936483">
              <w:t>408.70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35330</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Insertion of inferior vena caval filter, percutaneous or by open exposure, excluding associated radiological services or preparation, and excluding after</w:t>
            </w:r>
            <w:r w:rsidRPr="00936483">
              <w:rPr>
                <w:snapToGrid w:val="0"/>
              </w:rPr>
              <w:noBreakHyphen/>
              <w:t>care (Anaes.) (Assist.)</w:t>
            </w:r>
          </w:p>
        </w:tc>
        <w:tc>
          <w:tcPr>
            <w:tcW w:w="994" w:type="dxa"/>
            <w:shd w:val="clear" w:color="auto" w:fill="FFFFFF"/>
          </w:tcPr>
          <w:p w:rsidR="00DF5C69" w:rsidRPr="00936483" w:rsidRDefault="00DF5C69" w:rsidP="006719FE">
            <w:pPr>
              <w:pStyle w:val="TableText"/>
              <w:keepLines/>
              <w:jc w:val="right"/>
            </w:pPr>
            <w:r w:rsidRPr="00936483">
              <w:t>515.35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35331</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Retrieval of inferior vena caval filter, percutaneous or by open exposure, not including associated radiological services or preparation, and not including aftercare (H) (Anaes.)</w:t>
            </w:r>
          </w:p>
        </w:tc>
        <w:tc>
          <w:tcPr>
            <w:tcW w:w="994" w:type="dxa"/>
            <w:shd w:val="clear" w:color="auto" w:fill="FFFFFF"/>
          </w:tcPr>
          <w:p w:rsidR="00DF5C69" w:rsidRPr="00936483" w:rsidRDefault="00DF5C69" w:rsidP="006719FE">
            <w:pPr>
              <w:pStyle w:val="TableText"/>
              <w:keepLines/>
              <w:jc w:val="right"/>
            </w:pPr>
            <w:r w:rsidRPr="00936483">
              <w:t>592.45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35360</w:t>
            </w:r>
          </w:p>
        </w:tc>
        <w:tc>
          <w:tcPr>
            <w:tcW w:w="5739" w:type="dxa"/>
            <w:shd w:val="clear" w:color="auto" w:fill="FFFFFF"/>
          </w:tcPr>
          <w:p w:rsidR="00DF5C69" w:rsidRPr="00936483" w:rsidRDefault="00DF5C69" w:rsidP="006719FE">
            <w:pPr>
              <w:pStyle w:val="TableText"/>
              <w:keepLines/>
            </w:pPr>
            <w:r w:rsidRPr="00936483">
              <w:t xml:space="preserve">Retrieval of foreign body in pulmonary artery, </w:t>
            </w:r>
            <w:r w:rsidRPr="00936483">
              <w:rPr>
                <w:snapToGrid w:val="0"/>
              </w:rPr>
              <w:t>percutaneous or by open exposure, not including associated radiological services or preparation, and not including aftercare (H)</w:t>
            </w:r>
            <w:r w:rsidRPr="00936483">
              <w:t xml:space="preserve"> (Anaes.) (Assist.)</w:t>
            </w:r>
          </w:p>
        </w:tc>
        <w:tc>
          <w:tcPr>
            <w:tcW w:w="994" w:type="dxa"/>
            <w:shd w:val="clear" w:color="auto" w:fill="FFFFFF"/>
          </w:tcPr>
          <w:p w:rsidR="00DF5C69" w:rsidRPr="00936483" w:rsidRDefault="00DF5C69" w:rsidP="006719FE">
            <w:pPr>
              <w:pStyle w:val="TableText"/>
              <w:keepLines/>
              <w:jc w:val="right"/>
            </w:pPr>
            <w:r w:rsidRPr="00936483">
              <w:t>828.20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35361</w:t>
            </w:r>
          </w:p>
        </w:tc>
        <w:tc>
          <w:tcPr>
            <w:tcW w:w="5739" w:type="dxa"/>
            <w:shd w:val="clear" w:color="auto" w:fill="FFFFFF"/>
          </w:tcPr>
          <w:p w:rsidR="00DF5C69" w:rsidRPr="00936483" w:rsidRDefault="00DF5C69" w:rsidP="006719FE">
            <w:pPr>
              <w:pStyle w:val="TableText"/>
              <w:keepLines/>
            </w:pPr>
            <w:r w:rsidRPr="00936483">
              <w:t xml:space="preserve">Retrieval of foreign body in right atrium, </w:t>
            </w:r>
            <w:r w:rsidRPr="00936483">
              <w:rPr>
                <w:snapToGrid w:val="0"/>
              </w:rPr>
              <w:t>percutaneous or by open exposure, not including associated radiological services or preparation, and not including aftercare (H)</w:t>
            </w:r>
            <w:r w:rsidRPr="00936483">
              <w:t xml:space="preserve"> (Anaes.) (Assist.)</w:t>
            </w:r>
          </w:p>
        </w:tc>
        <w:tc>
          <w:tcPr>
            <w:tcW w:w="994" w:type="dxa"/>
            <w:shd w:val="clear" w:color="auto" w:fill="FFFFFF"/>
          </w:tcPr>
          <w:p w:rsidR="00DF5C69" w:rsidRPr="00936483" w:rsidRDefault="00DF5C69" w:rsidP="006719FE">
            <w:pPr>
              <w:pStyle w:val="TableText"/>
              <w:keepLines/>
              <w:jc w:val="right"/>
            </w:pPr>
            <w:r w:rsidRPr="00936483">
              <w:t>710.30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35362</w:t>
            </w:r>
          </w:p>
        </w:tc>
        <w:tc>
          <w:tcPr>
            <w:tcW w:w="5739" w:type="dxa"/>
            <w:shd w:val="clear" w:color="auto" w:fill="FFFFFF"/>
          </w:tcPr>
          <w:p w:rsidR="00DF5C69" w:rsidRPr="00936483" w:rsidRDefault="00DF5C69" w:rsidP="006719FE">
            <w:pPr>
              <w:pStyle w:val="TableText"/>
              <w:keepLines/>
            </w:pPr>
            <w:r w:rsidRPr="00936483">
              <w:t xml:space="preserve">Retrieval of foreign body in inferior vena cava or aorta, </w:t>
            </w:r>
            <w:r w:rsidRPr="00936483">
              <w:rPr>
                <w:snapToGrid w:val="0"/>
              </w:rPr>
              <w:t>percutaneous or by open exposure, not including associated radiological services or preparation, and not including aftercare (H)</w:t>
            </w:r>
            <w:r w:rsidRPr="00936483">
              <w:t xml:space="preserve"> (Anaes.) (Assist.)</w:t>
            </w:r>
          </w:p>
        </w:tc>
        <w:tc>
          <w:tcPr>
            <w:tcW w:w="994" w:type="dxa"/>
            <w:shd w:val="clear" w:color="auto" w:fill="FFFFFF"/>
          </w:tcPr>
          <w:p w:rsidR="00DF5C69" w:rsidRPr="00936483" w:rsidRDefault="00DF5C69" w:rsidP="006719FE">
            <w:pPr>
              <w:pStyle w:val="TableText"/>
              <w:keepLines/>
              <w:jc w:val="right"/>
            </w:pPr>
            <w:r w:rsidRPr="00936483">
              <w:t>592.45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35363</w:t>
            </w:r>
          </w:p>
        </w:tc>
        <w:tc>
          <w:tcPr>
            <w:tcW w:w="5739" w:type="dxa"/>
            <w:shd w:val="clear" w:color="auto" w:fill="FFFFFF"/>
          </w:tcPr>
          <w:p w:rsidR="00DF5C69" w:rsidRPr="00936483" w:rsidRDefault="00DF5C69" w:rsidP="006719FE">
            <w:pPr>
              <w:pStyle w:val="TableText"/>
              <w:keepLines/>
            </w:pPr>
            <w:r w:rsidRPr="00936483">
              <w:t xml:space="preserve">Retrieval of foreign body in peripheral vein or peripheral artery, </w:t>
            </w:r>
            <w:r w:rsidRPr="00936483">
              <w:rPr>
                <w:snapToGrid w:val="0"/>
              </w:rPr>
              <w:t>percutaneous or by open exposure, not including associated radiological services or preparation, and not including aftercare (H)</w:t>
            </w:r>
            <w:r w:rsidRPr="00936483">
              <w:t xml:space="preserve"> (Anaes.) (Assist.)</w:t>
            </w:r>
          </w:p>
        </w:tc>
        <w:tc>
          <w:tcPr>
            <w:tcW w:w="994" w:type="dxa"/>
            <w:shd w:val="clear" w:color="auto" w:fill="FFFFFF"/>
          </w:tcPr>
          <w:p w:rsidR="00DF5C69" w:rsidRPr="00936483" w:rsidRDefault="00DF5C69" w:rsidP="006719FE">
            <w:pPr>
              <w:pStyle w:val="TableText"/>
              <w:keepLines/>
              <w:jc w:val="right"/>
            </w:pPr>
            <w:r w:rsidRPr="00936483">
              <w:t>474.65</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35404</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Dosimetry, handling and injection of sir</w:t>
            </w:r>
            <w:r w:rsidRPr="00936483">
              <w:rPr>
                <w:snapToGrid w:val="0"/>
              </w:rPr>
              <w:noBreakHyphen/>
              <w:t>spheres for selective internal radiation therapy of hepatic metastases that are secondary to colorectal cancer and not suitable for resection or ablation (other than a service to which item 35317, 35319, 35320 or 35321 applies)—for any particular patient, payable once only (H) (Anaes.) (Assist.)</w:t>
            </w:r>
          </w:p>
        </w:tc>
        <w:tc>
          <w:tcPr>
            <w:tcW w:w="994" w:type="dxa"/>
            <w:shd w:val="clear" w:color="auto" w:fill="FFFFFF"/>
          </w:tcPr>
          <w:p w:rsidR="00DF5C69" w:rsidRPr="00936483" w:rsidRDefault="00DF5C69" w:rsidP="006719FE">
            <w:pPr>
              <w:pStyle w:val="TableText"/>
              <w:keepLines/>
              <w:jc w:val="right"/>
            </w:pPr>
            <w:r w:rsidRPr="00936483">
              <w:t>346.60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35406</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Trans</w:t>
            </w:r>
            <w:r w:rsidRPr="00936483">
              <w:rPr>
                <w:snapToGrid w:val="0"/>
              </w:rPr>
              <w:noBreakHyphen/>
              <w:t>femoral catheterisation of the hepatic artery to administer sir</w:t>
            </w:r>
            <w:r w:rsidRPr="00936483">
              <w:rPr>
                <w:snapToGrid w:val="0"/>
              </w:rPr>
              <w:noBreakHyphen/>
              <w:t>spheres, for selective internal radiation therapy, to embolise the microvasculature of hepatic metastases, that are secondary to colorectal cancer and not suitable for resection or ablation (other than a service to which item 35317, 35319, 35320 or 35321 applies) (H) (Anaes.) (Assist.)</w:t>
            </w:r>
          </w:p>
        </w:tc>
        <w:tc>
          <w:tcPr>
            <w:tcW w:w="994" w:type="dxa"/>
            <w:shd w:val="clear" w:color="auto" w:fill="FFFFFF"/>
          </w:tcPr>
          <w:p w:rsidR="00DF5C69" w:rsidRPr="00936483" w:rsidRDefault="00DF5C69" w:rsidP="006719FE">
            <w:pPr>
              <w:pStyle w:val="TableText"/>
              <w:keepLines/>
              <w:jc w:val="right"/>
            </w:pPr>
            <w:r w:rsidRPr="00936483">
              <w:t>813.30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35408</w:t>
            </w:r>
          </w:p>
        </w:tc>
        <w:tc>
          <w:tcPr>
            <w:tcW w:w="5739" w:type="dxa"/>
            <w:shd w:val="clear" w:color="auto" w:fill="FFFFFF"/>
          </w:tcPr>
          <w:p w:rsidR="00DF5C69" w:rsidRPr="00936483" w:rsidRDefault="00DF5C69" w:rsidP="006719FE">
            <w:pPr>
              <w:pStyle w:val="TableText"/>
              <w:keepLines/>
              <w:rPr>
                <w:snapToGrid w:val="0"/>
              </w:rPr>
            </w:pPr>
            <w:r w:rsidRPr="00936483">
              <w:rPr>
                <w:snapToGrid w:val="0"/>
              </w:rPr>
              <w:t>Catheterisation of the hepatic artery via a permanently implanted hepatic artery port to administer sir</w:t>
            </w:r>
            <w:r w:rsidRPr="00936483">
              <w:rPr>
                <w:snapToGrid w:val="0"/>
              </w:rPr>
              <w:noBreakHyphen/>
              <w:t>spheres, for selective internal radiation therapy, to embolise the microvasculature of hepatic metastases, that are secondary to colorectal cancer and not suitable for resection or ablation (other than a service to which item 35317, 35319, 35320 or 35321 applies) (H) (Anaes.) (Assist.)</w:t>
            </w:r>
          </w:p>
        </w:tc>
        <w:tc>
          <w:tcPr>
            <w:tcW w:w="994" w:type="dxa"/>
            <w:shd w:val="clear" w:color="auto" w:fill="FFFFFF"/>
          </w:tcPr>
          <w:p w:rsidR="00DF5C69" w:rsidRPr="00936483" w:rsidRDefault="00DF5C69" w:rsidP="006719FE">
            <w:pPr>
              <w:pStyle w:val="TableText"/>
              <w:keepLines/>
              <w:jc w:val="right"/>
            </w:pPr>
            <w:r w:rsidRPr="00936483">
              <w:t>610.10</w:t>
            </w:r>
          </w:p>
        </w:tc>
      </w:tr>
      <w:tr w:rsidR="00DF5C69" w:rsidRPr="00936483" w:rsidTr="00A42E3E">
        <w:trPr>
          <w:cantSplit/>
        </w:trPr>
        <w:tc>
          <w:tcPr>
            <w:tcW w:w="786" w:type="dxa"/>
            <w:shd w:val="clear" w:color="auto" w:fill="FFFFFF"/>
          </w:tcPr>
          <w:p w:rsidR="00DF5C69" w:rsidRPr="00936483" w:rsidRDefault="00DF5C69" w:rsidP="006719FE">
            <w:pPr>
              <w:pStyle w:val="TableText"/>
              <w:keepLines/>
              <w:ind w:left="-21" w:right="-23"/>
              <w:rPr>
                <w:snapToGrid w:val="0"/>
              </w:rPr>
            </w:pPr>
            <w:r w:rsidRPr="00936483">
              <w:rPr>
                <w:snapToGrid w:val="0"/>
              </w:rPr>
              <w:t>35410</w:t>
            </w:r>
          </w:p>
        </w:tc>
        <w:tc>
          <w:tcPr>
            <w:tcW w:w="5739" w:type="dxa"/>
            <w:shd w:val="clear" w:color="auto" w:fill="FFFFFF"/>
          </w:tcPr>
          <w:p w:rsidR="00DF5C69" w:rsidRPr="00936483" w:rsidRDefault="00DF5C69" w:rsidP="006719FE">
            <w:pPr>
              <w:pStyle w:val="TableText"/>
              <w:keepLines/>
            </w:pPr>
            <w:r w:rsidRPr="00936483">
              <w:rPr>
                <w:rStyle w:val="ft2"/>
              </w:rPr>
              <w:t>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w:t>
            </w:r>
          </w:p>
        </w:tc>
        <w:tc>
          <w:tcPr>
            <w:tcW w:w="994" w:type="dxa"/>
            <w:shd w:val="clear" w:color="auto" w:fill="FFFFFF"/>
          </w:tcPr>
          <w:p w:rsidR="00DF5C69" w:rsidRPr="00936483" w:rsidRDefault="00DF5C69" w:rsidP="006719FE">
            <w:pPr>
              <w:pStyle w:val="TableText"/>
              <w:keepLines/>
              <w:jc w:val="right"/>
            </w:pPr>
            <w:r w:rsidRPr="00936483">
              <w:t>813.30</w:t>
            </w:r>
          </w:p>
        </w:tc>
      </w:tr>
      <w:tr w:rsidR="00DF5C69" w:rsidRPr="00936483" w:rsidTr="00A42E3E">
        <w:trPr>
          <w:cantSplit/>
        </w:trPr>
        <w:tc>
          <w:tcPr>
            <w:tcW w:w="786" w:type="dxa"/>
            <w:tcBorders>
              <w:bottom w:val="single" w:sz="4" w:space="0" w:color="auto"/>
            </w:tcBorders>
            <w:shd w:val="clear" w:color="auto" w:fill="FFFFFF"/>
          </w:tcPr>
          <w:p w:rsidR="00DF5C69" w:rsidRPr="00936483" w:rsidRDefault="00DF5C69" w:rsidP="006719FE">
            <w:pPr>
              <w:pStyle w:val="TableText"/>
              <w:keepLines/>
              <w:ind w:left="-21" w:right="-23"/>
              <w:rPr>
                <w:snapToGrid w:val="0"/>
              </w:rPr>
            </w:pPr>
            <w:r w:rsidRPr="00936483">
              <w:rPr>
                <w:snapToGrid w:val="0"/>
              </w:rPr>
              <w:t>35412</w:t>
            </w:r>
          </w:p>
        </w:tc>
        <w:tc>
          <w:tcPr>
            <w:tcW w:w="5739" w:type="dxa"/>
            <w:tcBorders>
              <w:bottom w:val="single" w:sz="4" w:space="0" w:color="auto"/>
            </w:tcBorders>
            <w:shd w:val="clear" w:color="auto" w:fill="FFFFFF"/>
          </w:tcPr>
          <w:p w:rsidR="00DF5C69" w:rsidRPr="00936483" w:rsidRDefault="00DF5C69" w:rsidP="006719FE">
            <w:pPr>
              <w:pStyle w:val="TableText"/>
              <w:keepLines/>
              <w:rPr>
                <w:snapToGrid w:val="0"/>
              </w:rPr>
            </w:pPr>
            <w:r w:rsidRPr="00936483">
              <w:t>Intracranial aneurysm, ruptured or unruptured, endovascular occlusion with detachable coils, and assisted coiling (if performed), with parent artery preservation, not for use with liquid embolics only, including intra</w:t>
            </w:r>
            <w:r w:rsidRPr="00936483">
              <w:noBreakHyphen/>
              <w:t>operative imaging, but in association with pre</w:t>
            </w:r>
            <w:r w:rsidRPr="00936483">
              <w:noBreakHyphen/>
              <w:t>operative diagnostic imaging under item 60009, 60072, 60075 or 60078, including aftercare (Anaes.) (Assist.)</w:t>
            </w:r>
          </w:p>
        </w:tc>
        <w:tc>
          <w:tcPr>
            <w:tcW w:w="994" w:type="dxa"/>
            <w:tcBorders>
              <w:bottom w:val="single" w:sz="4" w:space="0" w:color="auto"/>
            </w:tcBorders>
            <w:shd w:val="clear" w:color="auto" w:fill="FFFFFF"/>
          </w:tcPr>
          <w:p w:rsidR="00DF5C69" w:rsidRPr="00936483" w:rsidRDefault="00DF5C69" w:rsidP="006719FE">
            <w:pPr>
              <w:pStyle w:val="TableText"/>
              <w:keepLines/>
              <w:jc w:val="right"/>
            </w:pPr>
            <w:r w:rsidRPr="00936483">
              <w:t>2,857.55</w:t>
            </w:r>
          </w:p>
        </w:tc>
      </w:tr>
    </w:tbl>
    <w:p w:rsidR="005E3E83" w:rsidRPr="00936483" w:rsidRDefault="005E3E83" w:rsidP="006719FE">
      <w:pPr>
        <w:pStyle w:val="HS"/>
      </w:pPr>
      <w:bookmarkStart w:id="227" w:name="_Toc329356932"/>
      <w:r w:rsidRPr="00936483">
        <w:t>Subdivision D</w:t>
      </w:r>
      <w:r w:rsidRPr="00936483">
        <w:tab/>
        <w:t>Subgroups 4, 5 and 6 of Group T8</w:t>
      </w:r>
      <w:bookmarkEnd w:id="227"/>
    </w:p>
    <w:p w:rsidR="005E3E83" w:rsidRPr="00936483" w:rsidRDefault="005E3E83" w:rsidP="006719FE">
      <w:pPr>
        <w:pStyle w:val="HR"/>
      </w:pPr>
      <w:bookmarkStart w:id="228" w:name="_Toc329356933"/>
      <w:r w:rsidRPr="001B079B">
        <w:rPr>
          <w:rStyle w:val="CharSectno"/>
        </w:rPr>
        <w:t>2.44.16</w:t>
      </w:r>
      <w:r w:rsidRPr="00936483">
        <w:tab/>
        <w:t>Application of items 38365, 38368 and 38654</w:t>
      </w:r>
      <w:bookmarkEnd w:id="228"/>
    </w:p>
    <w:p w:rsidR="005E3E83" w:rsidRPr="00936483" w:rsidRDefault="005E3E83" w:rsidP="006719FE">
      <w:pPr>
        <w:pStyle w:val="ZR1"/>
      </w:pPr>
      <w:r w:rsidRPr="00936483">
        <w:tab/>
      </w:r>
      <w:r w:rsidRPr="00936483">
        <w:tab/>
        <w:t>A service described in item 38365, 38368 or 38654 applies to a patient only if:</w:t>
      </w:r>
    </w:p>
    <w:p w:rsidR="005E3E83" w:rsidRPr="00936483" w:rsidRDefault="005E3E83" w:rsidP="006719FE">
      <w:pPr>
        <w:pStyle w:val="ZP1"/>
      </w:pPr>
      <w:r w:rsidRPr="00936483">
        <w:tab/>
        <w:t>(a)</w:t>
      </w:r>
      <w:r w:rsidRPr="00936483">
        <w:tab/>
        <w:t>the patient:</w:t>
      </w:r>
    </w:p>
    <w:p w:rsidR="005E3E83" w:rsidRPr="00936483" w:rsidRDefault="005E3E83" w:rsidP="006719FE">
      <w:pPr>
        <w:pStyle w:val="P2"/>
      </w:pPr>
      <w:r w:rsidRPr="00936483">
        <w:tab/>
        <w:t>(i)</w:t>
      </w:r>
      <w:r w:rsidRPr="00936483">
        <w:tab/>
        <w:t>has moderate to severe chronic heart failure (New York Heart Association (NYHA) class III or IV) despite optimised medical therapy; and</w:t>
      </w:r>
    </w:p>
    <w:p w:rsidR="005E3E83" w:rsidRPr="00936483" w:rsidRDefault="005E3E83" w:rsidP="006719FE">
      <w:pPr>
        <w:pStyle w:val="P2"/>
      </w:pPr>
      <w:r w:rsidRPr="00936483">
        <w:tab/>
        <w:t>(ii)</w:t>
      </w:r>
      <w:r w:rsidRPr="00936483">
        <w:tab/>
        <w:t>has sinus rhythm; and</w:t>
      </w:r>
    </w:p>
    <w:p w:rsidR="005E3E83" w:rsidRPr="00936483" w:rsidRDefault="005E3E83" w:rsidP="006719FE">
      <w:pPr>
        <w:pStyle w:val="P2"/>
      </w:pPr>
      <w:r w:rsidRPr="00936483">
        <w:tab/>
        <w:t>(iii)</w:t>
      </w:r>
      <w:r w:rsidRPr="00936483">
        <w:tab/>
        <w:t>has a left vernicular ejection fraction of 35% or less; and</w:t>
      </w:r>
    </w:p>
    <w:p w:rsidR="005E3E83" w:rsidRPr="00936483" w:rsidRDefault="005E3E83" w:rsidP="006719FE">
      <w:pPr>
        <w:pStyle w:val="P2"/>
      </w:pPr>
      <w:r w:rsidRPr="00936483">
        <w:tab/>
        <w:t>(iv)</w:t>
      </w:r>
      <w:r w:rsidRPr="00936483">
        <w:tab/>
        <w:t>has a QRS duration of 120 milliseconds or more; or</w:t>
      </w:r>
    </w:p>
    <w:p w:rsidR="005E3E83" w:rsidRPr="00936483" w:rsidRDefault="005E3E83" w:rsidP="006719FE">
      <w:pPr>
        <w:pStyle w:val="P1"/>
      </w:pPr>
      <w:r w:rsidRPr="00936483">
        <w:tab/>
        <w:t>(b)</w:t>
      </w:r>
      <w:r w:rsidRPr="00936483">
        <w:tab/>
        <w:t>the patient satisfied the requirements mentioned in paragraph (a) immediately before the insertion of a cardiac resynchronisation therapy device and transvenous left ventricular electrode.</w:t>
      </w:r>
    </w:p>
    <w:p w:rsidR="005E3E83" w:rsidRPr="00936483" w:rsidRDefault="005E3E83" w:rsidP="006719FE">
      <w:pPr>
        <w:pStyle w:val="HR"/>
      </w:pPr>
      <w:bookmarkStart w:id="229" w:name="_Toc329356934"/>
      <w:r w:rsidRPr="001B079B">
        <w:rPr>
          <w:rStyle w:val="CharSectno"/>
        </w:rPr>
        <w:t>2.44.17</w:t>
      </w:r>
      <w:r w:rsidRPr="00936483">
        <w:tab/>
        <w:t>Application of items 38470 to 38766</w:t>
      </w:r>
      <w:bookmarkEnd w:id="229"/>
    </w:p>
    <w:p w:rsidR="005E3E83" w:rsidRPr="00936483" w:rsidRDefault="005E3E83" w:rsidP="006719FE">
      <w:pPr>
        <w:pStyle w:val="R1"/>
        <w:spacing w:after="120"/>
        <w:ind w:left="965" w:hanging="965"/>
      </w:pPr>
      <w:r w:rsidRPr="00936483">
        <w:tab/>
      </w:r>
      <w:r w:rsidRPr="00936483">
        <w:tab/>
        <w:t>Items 38470 to 38766 must be performed using open exposure or minimally invasive surgery which excludes percutaneous and transcatheter techniques unless otherwise stated in the item.</w:t>
      </w:r>
    </w:p>
    <w:tbl>
      <w:tblPr>
        <w:tblW w:w="7491" w:type="dxa"/>
        <w:tblInd w:w="-35" w:type="dxa"/>
        <w:shd w:val="clear" w:color="auto" w:fill="FFFFFF"/>
        <w:tblLayout w:type="fixed"/>
        <w:tblCellMar>
          <w:left w:w="107" w:type="dxa"/>
          <w:right w:w="107" w:type="dxa"/>
        </w:tblCellMar>
        <w:tblLook w:val="0000"/>
      </w:tblPr>
      <w:tblGrid>
        <w:gridCol w:w="772"/>
        <w:gridCol w:w="5683"/>
        <w:gridCol w:w="1036"/>
      </w:tblGrid>
      <w:tr w:rsidR="005E3E83" w:rsidRPr="00936483" w:rsidTr="002410D9">
        <w:trPr>
          <w:cantSplit/>
          <w:tblHeader/>
        </w:trPr>
        <w:tc>
          <w:tcPr>
            <w:tcW w:w="7491" w:type="dxa"/>
            <w:gridSpan w:val="3"/>
            <w:shd w:val="clear" w:color="auto" w:fill="FFFFFF"/>
          </w:tcPr>
          <w:p w:rsidR="005E3E83" w:rsidRPr="00936483" w:rsidRDefault="005E3E83" w:rsidP="006719FE">
            <w:pPr>
              <w:pStyle w:val="TableColHead"/>
              <w:keepLines/>
              <w:spacing w:after="0"/>
            </w:pPr>
            <w:r w:rsidRPr="00936483">
              <w:t>Group T8</w:t>
            </w:r>
            <w:r w:rsidR="00344318" w:rsidRPr="00936483">
              <w:t>—</w:t>
            </w:r>
            <w:r w:rsidRPr="00936483">
              <w:t>Surgical operations</w:t>
            </w:r>
          </w:p>
        </w:tc>
      </w:tr>
      <w:tr w:rsidR="005E3E83" w:rsidRPr="00936483" w:rsidTr="002410D9">
        <w:trPr>
          <w:cantSplit/>
          <w:tblHeader/>
        </w:trPr>
        <w:tc>
          <w:tcPr>
            <w:tcW w:w="772" w:type="dxa"/>
            <w:tcBorders>
              <w:bottom w:val="single" w:sz="4" w:space="0" w:color="auto"/>
            </w:tcBorders>
            <w:shd w:val="clear" w:color="auto" w:fill="FFFFFF"/>
          </w:tcPr>
          <w:p w:rsidR="005E3E83" w:rsidRPr="00936483" w:rsidRDefault="005E3E83" w:rsidP="006719FE">
            <w:pPr>
              <w:pStyle w:val="TableColHead"/>
              <w:keepLines/>
              <w:ind w:left="-63"/>
              <w:rPr>
                <w:snapToGrid w:val="0"/>
              </w:rPr>
            </w:pPr>
            <w:r w:rsidRPr="00936483">
              <w:rPr>
                <w:snapToGrid w:val="0"/>
              </w:rPr>
              <w:t xml:space="preserve"> Item</w:t>
            </w:r>
          </w:p>
        </w:tc>
        <w:tc>
          <w:tcPr>
            <w:tcW w:w="5683"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036" w:type="dxa"/>
            <w:tcBorders>
              <w:bottom w:val="single" w:sz="4" w:space="0" w:color="auto"/>
            </w:tcBorders>
            <w:shd w:val="clear" w:color="auto" w:fill="FFFFFF"/>
          </w:tcPr>
          <w:p w:rsidR="005E3E83" w:rsidRPr="00936483" w:rsidRDefault="005E3E83" w:rsidP="006719FE">
            <w:pPr>
              <w:pStyle w:val="TableColHead"/>
              <w:keepLines/>
            </w:pPr>
            <w:r w:rsidRPr="00936483">
              <w:t>Fee (</w:t>
            </w:r>
            <w:r w:rsidR="00692D2A" w:rsidRPr="00936483">
              <w:t>$</w:t>
            </w:r>
            <w:r w:rsidRPr="00936483">
              <w:t>)</w:t>
            </w:r>
          </w:p>
        </w:tc>
      </w:tr>
      <w:tr w:rsidR="005E3E83" w:rsidRPr="00936483" w:rsidTr="002410D9">
        <w:trPr>
          <w:cantSplit/>
        </w:trPr>
        <w:tc>
          <w:tcPr>
            <w:tcW w:w="7491" w:type="dxa"/>
            <w:gridSpan w:val="3"/>
            <w:tcBorders>
              <w:top w:val="single" w:sz="4" w:space="0" w:color="auto"/>
            </w:tcBorders>
            <w:shd w:val="clear" w:color="auto" w:fill="FFFFFF"/>
          </w:tcPr>
          <w:p w:rsidR="005E3E83" w:rsidRPr="00936483" w:rsidRDefault="005E3E83" w:rsidP="006719FE">
            <w:pPr>
              <w:pStyle w:val="TableText"/>
              <w:keepLines/>
              <w:ind w:left="-63"/>
              <w:rPr>
                <w:rFonts w:ascii="Arial" w:hAnsi="Arial" w:cs="Arial"/>
                <w:i/>
                <w:sz w:val="18"/>
                <w:szCs w:val="18"/>
              </w:rPr>
            </w:pPr>
            <w:r w:rsidRPr="00936483">
              <w:rPr>
                <w:rFonts w:ascii="Arial" w:hAnsi="Arial" w:cs="Arial"/>
                <w:i/>
                <w:sz w:val="18"/>
                <w:szCs w:val="18"/>
              </w:rPr>
              <w:t>Subgroup 4</w:t>
            </w:r>
            <w:r w:rsidR="00344318" w:rsidRPr="00936483">
              <w:rPr>
                <w:rFonts w:ascii="Arial" w:hAnsi="Arial" w:cs="Arial"/>
                <w:i/>
                <w:sz w:val="18"/>
                <w:szCs w:val="18"/>
              </w:rPr>
              <w:t>—</w:t>
            </w:r>
            <w:r w:rsidRPr="00936483">
              <w:rPr>
                <w:rFonts w:ascii="Arial" w:hAnsi="Arial" w:cs="Arial"/>
                <w:i/>
                <w:sz w:val="18"/>
                <w:szCs w:val="18"/>
              </w:rPr>
              <w:t>Gynaecological</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35500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Gynaecological examination under anaesthesia, other than a service associated with a service to which another item in this Group applies (Anaes.)</w:t>
            </w:r>
          </w:p>
        </w:tc>
        <w:tc>
          <w:tcPr>
            <w:tcW w:w="1036" w:type="dxa"/>
            <w:shd w:val="clear" w:color="auto" w:fill="FFFFFF"/>
          </w:tcPr>
          <w:p w:rsidR="00692D2A" w:rsidRPr="00936483" w:rsidRDefault="00692D2A" w:rsidP="006719FE">
            <w:pPr>
              <w:pStyle w:val="TableText"/>
              <w:keepLines/>
              <w:jc w:val="right"/>
            </w:pPr>
            <w:r w:rsidRPr="00936483">
              <w:t>81.30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35502</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Intra</w:t>
            </w:r>
            <w:r w:rsidRPr="00936483">
              <w:rPr>
                <w:snapToGrid w:val="0"/>
              </w:rPr>
              <w:noBreakHyphen/>
              <w:t>uterine contraceptive device, introduction of, for the control of idiopathic menorrhagia, including endometrial biopsy to exclude endometrial pathology, other than a service associated with a service to which another item in this Group applies (Anaes.)</w:t>
            </w:r>
          </w:p>
        </w:tc>
        <w:tc>
          <w:tcPr>
            <w:tcW w:w="1036" w:type="dxa"/>
            <w:shd w:val="clear" w:color="auto" w:fill="FFFFFF"/>
          </w:tcPr>
          <w:p w:rsidR="00692D2A" w:rsidRPr="00936483" w:rsidRDefault="00692D2A" w:rsidP="006719FE">
            <w:pPr>
              <w:pStyle w:val="TableText"/>
              <w:keepLines/>
              <w:jc w:val="right"/>
            </w:pPr>
            <w:r w:rsidRPr="00936483">
              <w:t>80.15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35503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Intra</w:t>
            </w:r>
            <w:r w:rsidRPr="00936483">
              <w:rPr>
                <w:snapToGrid w:val="0"/>
              </w:rPr>
              <w:noBreakHyphen/>
              <w:t>uterine contraceptive device, introduction of, other than a service associated with a service to which another item in this Group applies (Anaes.)</w:t>
            </w:r>
          </w:p>
        </w:tc>
        <w:tc>
          <w:tcPr>
            <w:tcW w:w="1036" w:type="dxa"/>
            <w:shd w:val="clear" w:color="auto" w:fill="FFFFFF"/>
          </w:tcPr>
          <w:p w:rsidR="00692D2A" w:rsidRPr="00936483" w:rsidRDefault="00692D2A" w:rsidP="006719FE">
            <w:pPr>
              <w:pStyle w:val="TableText"/>
              <w:keepLines/>
              <w:jc w:val="right"/>
            </w:pPr>
            <w:r w:rsidRPr="00936483">
              <w:t>53.55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35506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Intra</w:t>
            </w:r>
            <w:r w:rsidRPr="00936483">
              <w:rPr>
                <w:snapToGrid w:val="0"/>
              </w:rPr>
              <w:noBreakHyphen/>
              <w:t>uterine contraceptive device, removal of under general anaesthesia, other than a service associated with a service to which another item in this Group applies (Anaes.)</w:t>
            </w:r>
          </w:p>
        </w:tc>
        <w:tc>
          <w:tcPr>
            <w:tcW w:w="1036" w:type="dxa"/>
            <w:shd w:val="clear" w:color="auto" w:fill="FFFFFF"/>
          </w:tcPr>
          <w:p w:rsidR="00692D2A" w:rsidRPr="00936483" w:rsidRDefault="00692D2A" w:rsidP="006719FE">
            <w:pPr>
              <w:pStyle w:val="TableText"/>
              <w:keepLines/>
              <w:jc w:val="right"/>
            </w:pPr>
            <w:r w:rsidRPr="00936483">
              <w:t>53.70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35507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Vulval or vaginal warts, removal of under general anaesthesia, or under regional or field nerve block (excluding pudendal block), if the time taken is less than or equal to 45 minutes—other than a service associated with a service to which item 32177 or 32180 applies (H) (Anaes.)</w:t>
            </w:r>
          </w:p>
        </w:tc>
        <w:tc>
          <w:tcPr>
            <w:tcW w:w="1036" w:type="dxa"/>
            <w:shd w:val="clear" w:color="auto" w:fill="FFFFFF"/>
          </w:tcPr>
          <w:p w:rsidR="00692D2A" w:rsidRPr="00936483" w:rsidRDefault="00692D2A" w:rsidP="006719FE">
            <w:pPr>
              <w:pStyle w:val="TableText"/>
              <w:keepLines/>
              <w:jc w:val="right"/>
            </w:pPr>
            <w:r w:rsidRPr="00936483">
              <w:t>174.45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35508</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Vulval or vaginal warts, removal of under general anaesthesia, or under regional or field nerve block (excluding pudendal block), if the time taken is greater than 45 minutes—other than a service associated with a service to which item 32177 or 32180 applies (H) (Anaes.) (Assist.)</w:t>
            </w:r>
          </w:p>
        </w:tc>
        <w:tc>
          <w:tcPr>
            <w:tcW w:w="1036" w:type="dxa"/>
            <w:shd w:val="clear" w:color="auto" w:fill="FFFFFF"/>
          </w:tcPr>
          <w:p w:rsidR="00692D2A" w:rsidRPr="00936483" w:rsidRDefault="00692D2A" w:rsidP="006719FE">
            <w:pPr>
              <w:pStyle w:val="TableText"/>
              <w:keepLines/>
              <w:jc w:val="right"/>
            </w:pPr>
            <w:r w:rsidRPr="00936483">
              <w:t>256.95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35509</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Hymenectomy (Anaes.)</w:t>
            </w:r>
          </w:p>
        </w:tc>
        <w:tc>
          <w:tcPr>
            <w:tcW w:w="1036" w:type="dxa"/>
            <w:shd w:val="clear" w:color="auto" w:fill="FFFFFF"/>
          </w:tcPr>
          <w:p w:rsidR="00692D2A" w:rsidRPr="00936483" w:rsidRDefault="00692D2A" w:rsidP="006719FE">
            <w:pPr>
              <w:pStyle w:val="TableText"/>
              <w:keepLines/>
              <w:jc w:val="right"/>
            </w:pPr>
            <w:r w:rsidRPr="00936483">
              <w:t>89.45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35512</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Bartholin’s cyst, excision of (G) (Anaes.)</w:t>
            </w:r>
          </w:p>
        </w:tc>
        <w:tc>
          <w:tcPr>
            <w:tcW w:w="1036" w:type="dxa"/>
            <w:shd w:val="clear" w:color="auto" w:fill="FFFFFF"/>
          </w:tcPr>
          <w:p w:rsidR="00692D2A" w:rsidRPr="00936483" w:rsidRDefault="00692D2A" w:rsidP="006719FE">
            <w:pPr>
              <w:pStyle w:val="TableText"/>
              <w:keepLines/>
              <w:jc w:val="right"/>
            </w:pPr>
            <w:r w:rsidRPr="00936483">
              <w:t>179.40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35513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Bartholin’s cyst, excision of (S) (Anaes.)</w:t>
            </w:r>
          </w:p>
        </w:tc>
        <w:tc>
          <w:tcPr>
            <w:tcW w:w="1036" w:type="dxa"/>
            <w:shd w:val="clear" w:color="auto" w:fill="FFFFFF"/>
          </w:tcPr>
          <w:p w:rsidR="00692D2A" w:rsidRPr="00936483" w:rsidRDefault="00692D2A" w:rsidP="006719FE">
            <w:pPr>
              <w:pStyle w:val="TableText"/>
              <w:keepLines/>
              <w:jc w:val="right"/>
            </w:pPr>
            <w:r w:rsidRPr="00936483">
              <w:t>221.70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35516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Bartholin’s cyst or gland, marsupialisation of (G) (Anaes.)</w:t>
            </w:r>
          </w:p>
        </w:tc>
        <w:tc>
          <w:tcPr>
            <w:tcW w:w="1036" w:type="dxa"/>
            <w:shd w:val="clear" w:color="auto" w:fill="FFFFFF"/>
          </w:tcPr>
          <w:p w:rsidR="00692D2A" w:rsidRPr="00936483" w:rsidRDefault="00692D2A" w:rsidP="006719FE">
            <w:pPr>
              <w:pStyle w:val="TableText"/>
              <w:keepLines/>
              <w:jc w:val="right"/>
            </w:pPr>
            <w:r w:rsidRPr="00936483">
              <w:t>116.35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35517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Bartholin’s cyst or gland, marsupialisation of (S) (Anaes.)</w:t>
            </w:r>
          </w:p>
        </w:tc>
        <w:tc>
          <w:tcPr>
            <w:tcW w:w="1036" w:type="dxa"/>
            <w:shd w:val="clear" w:color="auto" w:fill="FFFFFF"/>
          </w:tcPr>
          <w:p w:rsidR="00692D2A" w:rsidRPr="00936483" w:rsidRDefault="00692D2A" w:rsidP="006719FE">
            <w:pPr>
              <w:pStyle w:val="TableText"/>
              <w:keepLines/>
              <w:jc w:val="right"/>
            </w:pPr>
            <w:r w:rsidRPr="00936483">
              <w:t>146.00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35518</w:t>
            </w:r>
          </w:p>
        </w:tc>
        <w:tc>
          <w:tcPr>
            <w:tcW w:w="5683" w:type="dxa"/>
            <w:shd w:val="clear" w:color="auto" w:fill="FFFFFF"/>
          </w:tcPr>
          <w:p w:rsidR="00692D2A" w:rsidRPr="00936483" w:rsidRDefault="00692D2A" w:rsidP="006719FE">
            <w:pPr>
              <w:pStyle w:val="TableText"/>
              <w:keepLines/>
              <w:ind w:right="-50"/>
              <w:rPr>
                <w:snapToGrid w:val="0"/>
              </w:rPr>
            </w:pPr>
            <w:r w:rsidRPr="00936483">
              <w:rPr>
                <w:snapToGrid w:val="0"/>
              </w:rPr>
              <w:t>Ovarian cyst aspiration, for cysts of at least 4 cm in diameter in premenopausal women and at least 2 cm in diameter in postmenopausal women, by abdominal or vaginal route, using interventional imaging techniques and not associated with services provided for assisted reproductive techniques (Anaes.)</w:t>
            </w:r>
          </w:p>
        </w:tc>
        <w:tc>
          <w:tcPr>
            <w:tcW w:w="1036" w:type="dxa"/>
            <w:shd w:val="clear" w:color="auto" w:fill="FFFFFF"/>
          </w:tcPr>
          <w:p w:rsidR="00692D2A" w:rsidRPr="00936483" w:rsidRDefault="00692D2A" w:rsidP="006719FE">
            <w:pPr>
              <w:pStyle w:val="TableText"/>
              <w:keepLines/>
              <w:jc w:val="right"/>
            </w:pPr>
            <w:r w:rsidRPr="00936483">
              <w:t>207.85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35520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Bartholin’s abscess, incision of (Anaes.)</w:t>
            </w:r>
          </w:p>
        </w:tc>
        <w:tc>
          <w:tcPr>
            <w:tcW w:w="1036" w:type="dxa"/>
            <w:shd w:val="clear" w:color="auto" w:fill="FFFFFF"/>
          </w:tcPr>
          <w:p w:rsidR="00692D2A" w:rsidRPr="00936483" w:rsidRDefault="00692D2A" w:rsidP="006719FE">
            <w:pPr>
              <w:pStyle w:val="TableText"/>
              <w:keepLines/>
              <w:jc w:val="right"/>
            </w:pPr>
            <w:r w:rsidRPr="00936483">
              <w:t>58.30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35523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Urethra or urethral caruncle, cauterisation of (Anaes.)</w:t>
            </w:r>
          </w:p>
        </w:tc>
        <w:tc>
          <w:tcPr>
            <w:tcW w:w="1036" w:type="dxa"/>
            <w:shd w:val="clear" w:color="auto" w:fill="FFFFFF"/>
          </w:tcPr>
          <w:p w:rsidR="00692D2A" w:rsidRPr="00936483" w:rsidRDefault="00692D2A" w:rsidP="006719FE">
            <w:pPr>
              <w:pStyle w:val="TableText"/>
              <w:keepLines/>
              <w:jc w:val="right"/>
            </w:pPr>
            <w:r w:rsidRPr="00936483">
              <w:t>58.30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35526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Urethral caruncle, excision of (G) (Anaes.)</w:t>
            </w:r>
          </w:p>
        </w:tc>
        <w:tc>
          <w:tcPr>
            <w:tcW w:w="1036" w:type="dxa"/>
            <w:shd w:val="clear" w:color="auto" w:fill="FFFFFF"/>
          </w:tcPr>
          <w:p w:rsidR="00692D2A" w:rsidRPr="00936483" w:rsidRDefault="00692D2A" w:rsidP="006719FE">
            <w:pPr>
              <w:pStyle w:val="TableText"/>
              <w:keepLines/>
              <w:jc w:val="right"/>
            </w:pPr>
            <w:r w:rsidRPr="00936483">
              <w:t>116.35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35527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Urethral caruncle, excision of (S) (Anaes.)</w:t>
            </w:r>
          </w:p>
        </w:tc>
        <w:tc>
          <w:tcPr>
            <w:tcW w:w="1036" w:type="dxa"/>
            <w:shd w:val="clear" w:color="auto" w:fill="FFFFFF"/>
          </w:tcPr>
          <w:p w:rsidR="00692D2A" w:rsidRPr="00936483" w:rsidRDefault="00692D2A" w:rsidP="006719FE">
            <w:pPr>
              <w:pStyle w:val="TableText"/>
              <w:keepLines/>
              <w:jc w:val="right"/>
            </w:pPr>
            <w:r w:rsidRPr="00936483">
              <w:t>146.00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35530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Clitoris, amputation of, if medically indicated (H) (Anaes.) (Assist.)</w:t>
            </w:r>
          </w:p>
        </w:tc>
        <w:tc>
          <w:tcPr>
            <w:tcW w:w="1036" w:type="dxa"/>
            <w:shd w:val="clear" w:color="auto" w:fill="FFFFFF"/>
          </w:tcPr>
          <w:p w:rsidR="00692D2A" w:rsidRPr="00936483" w:rsidRDefault="00692D2A" w:rsidP="006719FE">
            <w:pPr>
              <w:pStyle w:val="TableText"/>
              <w:keepLines/>
              <w:jc w:val="right"/>
            </w:pPr>
            <w:r w:rsidRPr="00936483">
              <w:t>269.85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35533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Vulvoplasty or labioplasty, if medically indicated, other than a service associated with a service to which item 35536 applies (Anaes.)</w:t>
            </w:r>
          </w:p>
        </w:tc>
        <w:tc>
          <w:tcPr>
            <w:tcW w:w="1036" w:type="dxa"/>
            <w:shd w:val="clear" w:color="auto" w:fill="FFFFFF"/>
          </w:tcPr>
          <w:p w:rsidR="00692D2A" w:rsidRPr="00936483" w:rsidRDefault="00692D2A" w:rsidP="006719FE">
            <w:pPr>
              <w:pStyle w:val="TableText"/>
              <w:keepLines/>
              <w:jc w:val="right"/>
            </w:pPr>
            <w:r w:rsidRPr="00936483">
              <w:t>349.85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35536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Vulva, wide local excision of suspected malignancy or hemivulvectomy, one or both procedures (Anaes.) (Assist.)</w:t>
            </w:r>
          </w:p>
        </w:tc>
        <w:tc>
          <w:tcPr>
            <w:tcW w:w="1036" w:type="dxa"/>
            <w:shd w:val="clear" w:color="auto" w:fill="FFFFFF"/>
          </w:tcPr>
          <w:p w:rsidR="00692D2A" w:rsidRPr="00936483" w:rsidRDefault="00692D2A" w:rsidP="006719FE">
            <w:pPr>
              <w:pStyle w:val="TableText"/>
              <w:keepLines/>
              <w:jc w:val="right"/>
            </w:pPr>
            <w:r w:rsidRPr="00936483">
              <w:t>348.45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35539</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Colposcopically directed CO</w:t>
            </w:r>
            <w:r w:rsidRPr="00936483">
              <w:rPr>
                <w:snapToGrid w:val="0"/>
                <w:vertAlign w:val="superscript"/>
              </w:rPr>
              <w:t>2</w:t>
            </w:r>
            <w:r w:rsidRPr="00936483">
              <w:rPr>
                <w:snapToGrid w:val="0"/>
              </w:rPr>
              <w:t xml:space="preserve"> laser therapy for previously confirmed intraepithelial neoplastic changes of the cervix, vagina, vulva, urethra or anal canal, including any associated biopsies—one anatomical site (Anaes.)</w:t>
            </w:r>
          </w:p>
        </w:tc>
        <w:tc>
          <w:tcPr>
            <w:tcW w:w="1036" w:type="dxa"/>
            <w:shd w:val="clear" w:color="auto" w:fill="FFFFFF"/>
          </w:tcPr>
          <w:p w:rsidR="00692D2A" w:rsidRPr="00936483" w:rsidRDefault="00692D2A" w:rsidP="006719FE">
            <w:pPr>
              <w:pStyle w:val="TableText"/>
              <w:keepLines/>
              <w:jc w:val="right"/>
            </w:pPr>
            <w:r w:rsidRPr="00936483">
              <w:t>272.95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35542</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Colposcopically directed CO</w:t>
            </w:r>
            <w:r w:rsidRPr="00936483">
              <w:rPr>
                <w:snapToGrid w:val="0"/>
                <w:vertAlign w:val="superscript"/>
              </w:rPr>
              <w:t>2</w:t>
            </w:r>
            <w:r w:rsidRPr="00936483">
              <w:rPr>
                <w:snapToGrid w:val="0"/>
              </w:rPr>
              <w:t xml:space="preserve"> laser therapy for previously confirmed intraepithelial neoplastic changes of the cervix, vagina, vulva, urethra or anal canal, including any associated biopsies—2 or more anatomical sites (Anaes.) (Assist.)</w:t>
            </w:r>
          </w:p>
        </w:tc>
        <w:tc>
          <w:tcPr>
            <w:tcW w:w="1036" w:type="dxa"/>
            <w:shd w:val="clear" w:color="auto" w:fill="FFFFFF"/>
          </w:tcPr>
          <w:p w:rsidR="00692D2A" w:rsidRPr="00936483" w:rsidRDefault="00692D2A" w:rsidP="006719FE">
            <w:pPr>
              <w:pStyle w:val="TableText"/>
              <w:keepLines/>
              <w:jc w:val="right"/>
            </w:pPr>
            <w:r w:rsidRPr="00936483">
              <w:t>319.60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35545</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Colposcopically directed CO</w:t>
            </w:r>
            <w:r w:rsidRPr="00936483">
              <w:rPr>
                <w:snapToGrid w:val="0"/>
                <w:vertAlign w:val="superscript"/>
              </w:rPr>
              <w:t>2</w:t>
            </w:r>
            <w:r w:rsidRPr="00936483">
              <w:rPr>
                <w:snapToGrid w:val="0"/>
              </w:rPr>
              <w:t xml:space="preserve"> laser therapy for condylomata, unsuccessfully treated by other methods (Anaes.)</w:t>
            </w:r>
          </w:p>
        </w:tc>
        <w:tc>
          <w:tcPr>
            <w:tcW w:w="1036" w:type="dxa"/>
            <w:shd w:val="clear" w:color="auto" w:fill="FFFFFF"/>
          </w:tcPr>
          <w:p w:rsidR="00692D2A" w:rsidRPr="00936483" w:rsidRDefault="00692D2A" w:rsidP="006719FE">
            <w:pPr>
              <w:pStyle w:val="TableText"/>
              <w:keepLines/>
              <w:jc w:val="right"/>
            </w:pPr>
            <w:r w:rsidRPr="00936483">
              <w:t>183.60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35548</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Vulvectomy, radical, for malignancy (H) (Anaes.) (Assist.)</w:t>
            </w:r>
          </w:p>
        </w:tc>
        <w:tc>
          <w:tcPr>
            <w:tcW w:w="1036" w:type="dxa"/>
            <w:shd w:val="clear" w:color="auto" w:fill="FFFFFF"/>
          </w:tcPr>
          <w:p w:rsidR="00692D2A" w:rsidRPr="00936483" w:rsidRDefault="00692D2A" w:rsidP="006719FE">
            <w:pPr>
              <w:pStyle w:val="TableText"/>
              <w:keepLines/>
              <w:jc w:val="right"/>
            </w:pPr>
            <w:r w:rsidRPr="00936483">
              <w:t>834.05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35551</w:t>
            </w:r>
          </w:p>
        </w:tc>
        <w:tc>
          <w:tcPr>
            <w:tcW w:w="5683" w:type="dxa"/>
            <w:shd w:val="clear" w:color="auto" w:fill="FFFFFF"/>
          </w:tcPr>
          <w:p w:rsidR="00692D2A" w:rsidRPr="00936483" w:rsidRDefault="00692D2A" w:rsidP="006719FE">
            <w:pPr>
              <w:pStyle w:val="TableText"/>
              <w:keepLines/>
              <w:ind w:right="-44"/>
              <w:rPr>
                <w:snapToGrid w:val="0"/>
              </w:rPr>
            </w:pPr>
            <w:r w:rsidRPr="00936483">
              <w:rPr>
                <w:snapToGrid w:val="0"/>
              </w:rPr>
              <w:t>Pelvic lymph glands, excision of (radical) (H) (Anaes.) (Assist.)</w:t>
            </w:r>
          </w:p>
        </w:tc>
        <w:tc>
          <w:tcPr>
            <w:tcW w:w="1036" w:type="dxa"/>
            <w:shd w:val="clear" w:color="auto" w:fill="FFFFFF"/>
          </w:tcPr>
          <w:p w:rsidR="00692D2A" w:rsidRPr="00936483" w:rsidRDefault="00692D2A" w:rsidP="006719FE">
            <w:pPr>
              <w:pStyle w:val="TableText"/>
              <w:keepLines/>
              <w:jc w:val="right"/>
            </w:pPr>
            <w:r w:rsidRPr="00936483">
              <w:t>683.90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35554</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Vagina, dilatation of, as an independent procedure including any associated consultation (Anaes.)</w:t>
            </w:r>
          </w:p>
        </w:tc>
        <w:tc>
          <w:tcPr>
            <w:tcW w:w="1036" w:type="dxa"/>
            <w:shd w:val="clear" w:color="auto" w:fill="FFFFFF"/>
          </w:tcPr>
          <w:p w:rsidR="00692D2A" w:rsidRPr="00936483" w:rsidRDefault="00692D2A" w:rsidP="006719FE">
            <w:pPr>
              <w:pStyle w:val="TableText"/>
              <w:keepLines/>
              <w:jc w:val="right"/>
            </w:pPr>
            <w:r w:rsidRPr="00936483">
              <w:t>43.50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35557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Vagina, removal of simple tumour—(including Gartner duct cyst) (Anaes.)</w:t>
            </w:r>
          </w:p>
        </w:tc>
        <w:tc>
          <w:tcPr>
            <w:tcW w:w="1036" w:type="dxa"/>
            <w:shd w:val="clear" w:color="auto" w:fill="FFFFFF"/>
          </w:tcPr>
          <w:p w:rsidR="00692D2A" w:rsidRPr="00936483" w:rsidRDefault="00692D2A" w:rsidP="006719FE">
            <w:pPr>
              <w:pStyle w:val="TableText"/>
              <w:keepLines/>
              <w:jc w:val="right"/>
            </w:pPr>
            <w:r w:rsidRPr="00936483">
              <w:t>214.50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35560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Vagina, partial or complete removal of (H) (Anaes.) (Assist.)</w:t>
            </w:r>
          </w:p>
        </w:tc>
        <w:tc>
          <w:tcPr>
            <w:tcW w:w="1036" w:type="dxa"/>
            <w:shd w:val="clear" w:color="auto" w:fill="FFFFFF"/>
          </w:tcPr>
          <w:p w:rsidR="00692D2A" w:rsidRPr="00936483" w:rsidRDefault="00692D2A" w:rsidP="006719FE">
            <w:pPr>
              <w:pStyle w:val="TableText"/>
              <w:keepLines/>
              <w:jc w:val="right"/>
            </w:pPr>
            <w:r w:rsidRPr="00936483">
              <w:t>683.90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35561</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Vaginectomy, radical, for proven invasive malignancy—one surgeon (H) (Anaes.) (Assist.)</w:t>
            </w:r>
          </w:p>
        </w:tc>
        <w:tc>
          <w:tcPr>
            <w:tcW w:w="1036" w:type="dxa"/>
            <w:shd w:val="clear" w:color="auto" w:fill="FFFFFF"/>
          </w:tcPr>
          <w:p w:rsidR="00692D2A" w:rsidRPr="00936483" w:rsidRDefault="00692D2A" w:rsidP="006719FE">
            <w:pPr>
              <w:pStyle w:val="TableText"/>
              <w:keepLines/>
              <w:ind w:left="-37"/>
              <w:jc w:val="right"/>
            </w:pPr>
            <w:r w:rsidRPr="00936483">
              <w:t>1,379.50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35562</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Vaginectomy, radical, for proven invasive malignancy, conjoint surgery—abdominal surgeon (including after</w:t>
            </w:r>
            <w:r w:rsidRPr="00936483">
              <w:rPr>
                <w:snapToGrid w:val="0"/>
              </w:rPr>
              <w:noBreakHyphen/>
              <w:t>care) (H) (Anaes.) (Assist.)</w:t>
            </w:r>
          </w:p>
        </w:tc>
        <w:tc>
          <w:tcPr>
            <w:tcW w:w="1036" w:type="dxa"/>
            <w:shd w:val="clear" w:color="auto" w:fill="FFFFFF"/>
          </w:tcPr>
          <w:p w:rsidR="00692D2A" w:rsidRPr="00936483" w:rsidRDefault="00692D2A" w:rsidP="006719FE">
            <w:pPr>
              <w:pStyle w:val="TableText"/>
              <w:keepLines/>
              <w:ind w:left="-37"/>
              <w:jc w:val="right"/>
            </w:pPr>
            <w:r w:rsidRPr="00936483">
              <w:t>1,132.60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35564</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Vaginectomy, radical, for proven invasive malignancy, conjoint surgery—perineal surgeon (H) (Assist.)</w:t>
            </w:r>
          </w:p>
        </w:tc>
        <w:tc>
          <w:tcPr>
            <w:tcW w:w="1036" w:type="dxa"/>
            <w:shd w:val="clear" w:color="auto" w:fill="FFFFFF"/>
          </w:tcPr>
          <w:p w:rsidR="00692D2A" w:rsidRPr="00936483" w:rsidRDefault="00692D2A" w:rsidP="006719FE">
            <w:pPr>
              <w:pStyle w:val="TableText"/>
              <w:keepLines/>
              <w:jc w:val="right"/>
            </w:pPr>
            <w:r w:rsidRPr="00936483">
              <w:t>522.85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35565</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Vaginal reconstruction for congenital absence, gynatresia or urogenital sinus (H) (Anaes.) (Assist.)</w:t>
            </w:r>
          </w:p>
        </w:tc>
        <w:tc>
          <w:tcPr>
            <w:tcW w:w="1036" w:type="dxa"/>
            <w:shd w:val="clear" w:color="auto" w:fill="FFFFFF"/>
          </w:tcPr>
          <w:p w:rsidR="00692D2A" w:rsidRPr="00936483" w:rsidRDefault="00692D2A" w:rsidP="006719FE">
            <w:pPr>
              <w:pStyle w:val="TableText"/>
              <w:keepLines/>
              <w:jc w:val="right"/>
            </w:pPr>
            <w:r w:rsidRPr="00936483">
              <w:t>683.90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35566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Vaginal septum, excision of, for correction of double vagina (H) (Anaes.) (Assist.)</w:t>
            </w:r>
          </w:p>
        </w:tc>
        <w:tc>
          <w:tcPr>
            <w:tcW w:w="1036" w:type="dxa"/>
            <w:shd w:val="clear" w:color="auto" w:fill="FFFFFF"/>
          </w:tcPr>
          <w:p w:rsidR="00692D2A" w:rsidRPr="00936483" w:rsidRDefault="00692D2A" w:rsidP="006719FE">
            <w:pPr>
              <w:pStyle w:val="TableText"/>
              <w:keepLines/>
              <w:jc w:val="right"/>
            </w:pPr>
            <w:r w:rsidRPr="00936483">
              <w:t>397.25</w:t>
            </w:r>
          </w:p>
        </w:tc>
      </w:tr>
      <w:tr w:rsidR="00692D2A" w:rsidRPr="00936483" w:rsidTr="002410D9">
        <w:trPr>
          <w:cantSplit/>
        </w:trPr>
        <w:tc>
          <w:tcPr>
            <w:tcW w:w="772" w:type="dxa"/>
            <w:shd w:val="clear" w:color="auto" w:fill="FFFFFF"/>
          </w:tcPr>
          <w:p w:rsidR="00692D2A" w:rsidRPr="00936483" w:rsidDel="00F17531" w:rsidRDefault="00692D2A" w:rsidP="006719FE">
            <w:pPr>
              <w:pStyle w:val="TableText"/>
              <w:keepLines/>
              <w:ind w:left="-63"/>
              <w:rPr>
                <w:snapToGrid w:val="0"/>
              </w:rPr>
            </w:pPr>
            <w:r w:rsidRPr="00936483">
              <w:rPr>
                <w:snapToGrid w:val="0"/>
              </w:rPr>
              <w:t>35568</w:t>
            </w:r>
          </w:p>
        </w:tc>
        <w:tc>
          <w:tcPr>
            <w:tcW w:w="5683" w:type="dxa"/>
            <w:shd w:val="clear" w:color="auto" w:fill="FFFFFF"/>
          </w:tcPr>
          <w:p w:rsidR="00692D2A" w:rsidRPr="00936483" w:rsidDel="00F17531" w:rsidRDefault="00692D2A" w:rsidP="006719FE">
            <w:pPr>
              <w:pStyle w:val="TableText"/>
              <w:keepLines/>
              <w:rPr>
                <w:snapToGrid w:val="0"/>
              </w:rPr>
            </w:pPr>
            <w:r w:rsidRPr="00936483">
              <w:rPr>
                <w:snapToGrid w:val="0"/>
              </w:rPr>
              <w:t>Sacrospinous colpopexy for the management of upper vaginal prolapse (H) (Anaes.) (Assist.)</w:t>
            </w:r>
          </w:p>
        </w:tc>
        <w:tc>
          <w:tcPr>
            <w:tcW w:w="1036" w:type="dxa"/>
            <w:shd w:val="clear" w:color="auto" w:fill="FFFFFF"/>
          </w:tcPr>
          <w:p w:rsidR="00692D2A" w:rsidRPr="00936483" w:rsidRDefault="00692D2A" w:rsidP="006719FE">
            <w:pPr>
              <w:pStyle w:val="TableText"/>
              <w:keepLines/>
              <w:jc w:val="right"/>
            </w:pPr>
            <w:r w:rsidRPr="00936483">
              <w:t>624.60</w:t>
            </w:r>
          </w:p>
        </w:tc>
      </w:tr>
      <w:tr w:rsidR="00692D2A" w:rsidRPr="00936483" w:rsidTr="002410D9">
        <w:trPr>
          <w:cantSplit/>
        </w:trPr>
        <w:tc>
          <w:tcPr>
            <w:tcW w:w="772" w:type="dxa"/>
            <w:shd w:val="clear" w:color="auto" w:fill="FFFFFF"/>
          </w:tcPr>
          <w:p w:rsidR="00692D2A" w:rsidRPr="00936483" w:rsidDel="00F17531" w:rsidRDefault="00692D2A" w:rsidP="006719FE">
            <w:pPr>
              <w:pStyle w:val="TableText"/>
              <w:keepLines/>
              <w:ind w:left="-63"/>
              <w:rPr>
                <w:snapToGrid w:val="0"/>
              </w:rPr>
            </w:pPr>
            <w:r w:rsidRPr="00936483">
              <w:rPr>
                <w:snapToGrid w:val="0"/>
              </w:rPr>
              <w:t>35569</w:t>
            </w:r>
          </w:p>
        </w:tc>
        <w:tc>
          <w:tcPr>
            <w:tcW w:w="5683" w:type="dxa"/>
            <w:shd w:val="clear" w:color="auto" w:fill="FFFFFF"/>
          </w:tcPr>
          <w:p w:rsidR="00692D2A" w:rsidRPr="00936483" w:rsidDel="00F17531" w:rsidRDefault="00692D2A" w:rsidP="006719FE">
            <w:pPr>
              <w:pStyle w:val="TableText"/>
              <w:keepLines/>
              <w:rPr>
                <w:snapToGrid w:val="0"/>
              </w:rPr>
            </w:pPr>
            <w:r w:rsidRPr="00936483">
              <w:rPr>
                <w:snapToGrid w:val="0"/>
              </w:rPr>
              <w:t>Plastic repair to enlarge vaginal orifice (H) (Anaes.)</w:t>
            </w:r>
          </w:p>
        </w:tc>
        <w:tc>
          <w:tcPr>
            <w:tcW w:w="1036" w:type="dxa"/>
            <w:shd w:val="clear" w:color="auto" w:fill="FFFFFF"/>
          </w:tcPr>
          <w:p w:rsidR="00692D2A" w:rsidRPr="00936483" w:rsidRDefault="00692D2A" w:rsidP="006719FE">
            <w:pPr>
              <w:pStyle w:val="TableText"/>
              <w:keepLines/>
              <w:jc w:val="right"/>
            </w:pPr>
            <w:r w:rsidRPr="00936483">
              <w:t>160.85</w:t>
            </w:r>
          </w:p>
        </w:tc>
      </w:tr>
      <w:tr w:rsidR="00692D2A" w:rsidRPr="00936483" w:rsidDel="00F17531" w:rsidTr="002410D9">
        <w:trPr>
          <w:cantSplit/>
        </w:trPr>
        <w:tc>
          <w:tcPr>
            <w:tcW w:w="772" w:type="dxa"/>
            <w:shd w:val="clear" w:color="auto" w:fill="FFFFFF"/>
          </w:tcPr>
          <w:p w:rsidR="00692D2A" w:rsidRPr="00936483" w:rsidDel="00F17531" w:rsidRDefault="00692D2A" w:rsidP="006719FE">
            <w:pPr>
              <w:pStyle w:val="TableText"/>
              <w:keepLines/>
              <w:ind w:left="-63"/>
              <w:rPr>
                <w:snapToGrid w:val="0"/>
              </w:rPr>
            </w:pPr>
            <w:r w:rsidRPr="00936483">
              <w:rPr>
                <w:snapToGrid w:val="0"/>
              </w:rPr>
              <w:t>35570</w:t>
            </w:r>
          </w:p>
        </w:tc>
        <w:tc>
          <w:tcPr>
            <w:tcW w:w="5683" w:type="dxa"/>
            <w:shd w:val="clear" w:color="auto" w:fill="FFFFFF"/>
          </w:tcPr>
          <w:p w:rsidR="00692D2A" w:rsidRPr="00936483" w:rsidDel="00F17531" w:rsidRDefault="00692D2A" w:rsidP="006719FE">
            <w:pPr>
              <w:pStyle w:val="TableText"/>
              <w:keepLines/>
              <w:rPr>
                <w:snapToGrid w:val="0"/>
              </w:rPr>
            </w:pPr>
            <w:r w:rsidRPr="00936483">
              <w:rPr>
                <w:snapToGrid w:val="0"/>
              </w:rPr>
              <w:t>Anterior vaginal compartment repair by vaginal approach (involving repair of urethrocele and cystocele), with or without mesh, other than a service associated with a service to which item 35573, 35577 or 35578 applies (H) (Anaes.) (Assist.)</w:t>
            </w:r>
          </w:p>
        </w:tc>
        <w:tc>
          <w:tcPr>
            <w:tcW w:w="1036" w:type="dxa"/>
            <w:shd w:val="clear" w:color="auto" w:fill="FFFFFF"/>
          </w:tcPr>
          <w:p w:rsidR="00692D2A" w:rsidRPr="00936483" w:rsidRDefault="00692D2A" w:rsidP="006719FE">
            <w:pPr>
              <w:pStyle w:val="TableText"/>
              <w:keepLines/>
              <w:jc w:val="right"/>
            </w:pPr>
            <w:r w:rsidRPr="00936483">
              <w:t>553.85</w:t>
            </w:r>
          </w:p>
        </w:tc>
      </w:tr>
      <w:tr w:rsidR="00692D2A" w:rsidRPr="00936483" w:rsidDel="00F17531" w:rsidTr="002410D9">
        <w:trPr>
          <w:cantSplit/>
        </w:trPr>
        <w:tc>
          <w:tcPr>
            <w:tcW w:w="772" w:type="dxa"/>
            <w:shd w:val="clear" w:color="auto" w:fill="FFFFFF"/>
          </w:tcPr>
          <w:p w:rsidR="00692D2A" w:rsidRPr="00936483" w:rsidDel="00F17531" w:rsidRDefault="00692D2A" w:rsidP="006719FE">
            <w:pPr>
              <w:pStyle w:val="TableText"/>
              <w:keepLines/>
              <w:ind w:left="-63"/>
              <w:rPr>
                <w:snapToGrid w:val="0"/>
              </w:rPr>
            </w:pPr>
            <w:r w:rsidRPr="00936483">
              <w:rPr>
                <w:snapToGrid w:val="0"/>
              </w:rPr>
              <w:t>35571</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Posterior vaginal compartment repair by vaginal approach involving repair of one or more of the following:</w:t>
            </w:r>
          </w:p>
          <w:p w:rsidR="00692D2A" w:rsidRPr="00936483" w:rsidRDefault="00692D2A" w:rsidP="006719FE">
            <w:pPr>
              <w:pStyle w:val="TableP1a"/>
              <w:keepLines/>
              <w:rPr>
                <w:snapToGrid w:val="0"/>
              </w:rPr>
            </w:pPr>
            <w:r w:rsidRPr="00936483">
              <w:rPr>
                <w:snapToGrid w:val="0"/>
              </w:rPr>
              <w:tab/>
              <w:t>(a)</w:t>
            </w:r>
            <w:r w:rsidRPr="00936483">
              <w:rPr>
                <w:snapToGrid w:val="0"/>
              </w:rPr>
              <w:tab/>
              <w:t>perineum;</w:t>
            </w:r>
          </w:p>
          <w:p w:rsidR="00692D2A" w:rsidRPr="00936483" w:rsidRDefault="00692D2A" w:rsidP="006719FE">
            <w:pPr>
              <w:pStyle w:val="TableP1a"/>
              <w:keepLines/>
              <w:rPr>
                <w:snapToGrid w:val="0"/>
              </w:rPr>
            </w:pPr>
            <w:r w:rsidRPr="00936483">
              <w:rPr>
                <w:snapToGrid w:val="0"/>
              </w:rPr>
              <w:tab/>
              <w:t>(b)</w:t>
            </w:r>
            <w:r w:rsidRPr="00936483">
              <w:rPr>
                <w:snapToGrid w:val="0"/>
              </w:rPr>
              <w:tab/>
              <w:t>rectocoele;</w:t>
            </w:r>
          </w:p>
          <w:p w:rsidR="00692D2A" w:rsidRPr="00936483" w:rsidRDefault="00692D2A" w:rsidP="006719FE">
            <w:pPr>
              <w:pStyle w:val="TableP1a"/>
              <w:keepLines/>
              <w:rPr>
                <w:snapToGrid w:val="0"/>
              </w:rPr>
            </w:pPr>
            <w:r w:rsidRPr="00936483">
              <w:rPr>
                <w:snapToGrid w:val="0"/>
              </w:rPr>
              <w:tab/>
              <w:t>(c)</w:t>
            </w:r>
            <w:r w:rsidRPr="00936483">
              <w:rPr>
                <w:snapToGrid w:val="0"/>
              </w:rPr>
              <w:tab/>
              <w:t>enterocoele;</w:t>
            </w:r>
          </w:p>
          <w:p w:rsidR="00692D2A" w:rsidRPr="00936483" w:rsidDel="00F17531" w:rsidRDefault="00692D2A" w:rsidP="006719FE">
            <w:pPr>
              <w:pStyle w:val="TableText"/>
              <w:keepLines/>
              <w:spacing w:before="0"/>
              <w:rPr>
                <w:snapToGrid w:val="0"/>
              </w:rPr>
            </w:pPr>
            <w:r w:rsidRPr="00936483">
              <w:rPr>
                <w:snapToGrid w:val="0"/>
              </w:rPr>
              <w:t>with or without mesh, other than a service associated with a service to which item 35573, 35577 or 35578 applies (H) (Anaes.) (Assist.)</w:t>
            </w:r>
          </w:p>
        </w:tc>
        <w:tc>
          <w:tcPr>
            <w:tcW w:w="1036" w:type="dxa"/>
            <w:shd w:val="clear" w:color="auto" w:fill="FFFFFF"/>
          </w:tcPr>
          <w:p w:rsidR="00692D2A" w:rsidRPr="00936483" w:rsidRDefault="00692D2A" w:rsidP="006719FE">
            <w:pPr>
              <w:pStyle w:val="TableText"/>
              <w:keepLines/>
              <w:jc w:val="right"/>
            </w:pPr>
            <w:r w:rsidRPr="00936483">
              <w:t>553.85</w:t>
            </w:r>
          </w:p>
        </w:tc>
      </w:tr>
      <w:tr w:rsidR="00692D2A" w:rsidRPr="00936483" w:rsidDel="00F17531" w:rsidTr="002410D9">
        <w:trPr>
          <w:cantSplit/>
        </w:trPr>
        <w:tc>
          <w:tcPr>
            <w:tcW w:w="772" w:type="dxa"/>
            <w:shd w:val="clear" w:color="auto" w:fill="FFFFFF"/>
          </w:tcPr>
          <w:p w:rsidR="00692D2A" w:rsidRPr="00936483" w:rsidDel="00F17531" w:rsidRDefault="00692D2A" w:rsidP="006719FE">
            <w:pPr>
              <w:pStyle w:val="TableText"/>
              <w:keepLines/>
              <w:ind w:left="-63"/>
              <w:rPr>
                <w:snapToGrid w:val="0"/>
              </w:rPr>
            </w:pPr>
            <w:r w:rsidRPr="00936483">
              <w:rPr>
                <w:snapToGrid w:val="0"/>
              </w:rPr>
              <w:t>35572</w:t>
            </w:r>
          </w:p>
        </w:tc>
        <w:tc>
          <w:tcPr>
            <w:tcW w:w="5683" w:type="dxa"/>
            <w:shd w:val="clear" w:color="auto" w:fill="FFFFFF"/>
          </w:tcPr>
          <w:p w:rsidR="00692D2A" w:rsidRPr="00936483" w:rsidDel="00F17531" w:rsidRDefault="00692D2A" w:rsidP="006719FE">
            <w:pPr>
              <w:pStyle w:val="TableText"/>
              <w:keepLines/>
              <w:rPr>
                <w:snapToGrid w:val="0"/>
              </w:rPr>
            </w:pPr>
            <w:r w:rsidRPr="00936483">
              <w:rPr>
                <w:snapToGrid w:val="0"/>
              </w:rPr>
              <w:t>Colpotomy, other than a service to which another item in this Group applies (H) (Anaes.)</w:t>
            </w:r>
          </w:p>
        </w:tc>
        <w:tc>
          <w:tcPr>
            <w:tcW w:w="1036" w:type="dxa"/>
            <w:shd w:val="clear" w:color="auto" w:fill="FFFFFF"/>
          </w:tcPr>
          <w:p w:rsidR="00692D2A" w:rsidRPr="00936483" w:rsidRDefault="00692D2A" w:rsidP="006719FE">
            <w:pPr>
              <w:pStyle w:val="TableText"/>
              <w:keepLines/>
              <w:jc w:val="right"/>
            </w:pPr>
            <w:r w:rsidRPr="00936483">
              <w:t>123.80</w:t>
            </w:r>
          </w:p>
        </w:tc>
      </w:tr>
      <w:tr w:rsidR="00692D2A" w:rsidRPr="00936483" w:rsidDel="00F17531" w:rsidTr="002410D9">
        <w:trPr>
          <w:cantSplit/>
        </w:trPr>
        <w:tc>
          <w:tcPr>
            <w:tcW w:w="772" w:type="dxa"/>
            <w:shd w:val="clear" w:color="auto" w:fill="FFFFFF"/>
          </w:tcPr>
          <w:p w:rsidR="00692D2A" w:rsidRPr="00936483" w:rsidDel="00F17531" w:rsidRDefault="00692D2A" w:rsidP="006719FE">
            <w:pPr>
              <w:pStyle w:val="TableText"/>
              <w:keepLines/>
              <w:ind w:left="-63"/>
              <w:rPr>
                <w:snapToGrid w:val="0"/>
              </w:rPr>
            </w:pPr>
            <w:r w:rsidRPr="00936483">
              <w:t>35573</w:t>
            </w:r>
          </w:p>
        </w:tc>
        <w:tc>
          <w:tcPr>
            <w:tcW w:w="5683" w:type="dxa"/>
            <w:shd w:val="clear" w:color="auto" w:fill="FFFFFF"/>
          </w:tcPr>
          <w:p w:rsidR="00692D2A" w:rsidRPr="00936483" w:rsidDel="00F17531" w:rsidRDefault="00692D2A" w:rsidP="006719FE">
            <w:pPr>
              <w:pStyle w:val="TableText"/>
              <w:keepLines/>
              <w:rPr>
                <w:snapToGrid w:val="0"/>
              </w:rPr>
            </w:pPr>
            <w:r w:rsidRPr="00936483">
              <w:t xml:space="preserve">Anterior and posterior vaginal compartment repair by vaginal approach (involving anterior and posterior compartment defects), with or without mesh, </w:t>
            </w:r>
            <w:r w:rsidRPr="00936483">
              <w:rPr>
                <w:snapToGrid w:val="0"/>
              </w:rPr>
              <w:t>other than a service associated with a service to which item 35577 or 35578 applies (H) (Anaes.) (Assist.)</w:t>
            </w:r>
          </w:p>
        </w:tc>
        <w:tc>
          <w:tcPr>
            <w:tcW w:w="1036" w:type="dxa"/>
            <w:shd w:val="clear" w:color="auto" w:fill="FFFFFF"/>
          </w:tcPr>
          <w:p w:rsidR="00692D2A" w:rsidRPr="00936483" w:rsidRDefault="00692D2A" w:rsidP="006719FE">
            <w:pPr>
              <w:pStyle w:val="TableText"/>
              <w:keepLines/>
              <w:jc w:val="right"/>
            </w:pPr>
            <w:r w:rsidRPr="00936483">
              <w:t>830.90</w:t>
            </w:r>
          </w:p>
        </w:tc>
      </w:tr>
      <w:tr w:rsidR="00692D2A" w:rsidRPr="00936483" w:rsidDel="00F17531" w:rsidTr="002410D9">
        <w:trPr>
          <w:cantSplit/>
        </w:trPr>
        <w:tc>
          <w:tcPr>
            <w:tcW w:w="772" w:type="dxa"/>
            <w:shd w:val="clear" w:color="auto" w:fill="FFFFFF"/>
          </w:tcPr>
          <w:p w:rsidR="00692D2A" w:rsidRPr="00936483" w:rsidDel="00F17531" w:rsidRDefault="00692D2A" w:rsidP="006719FE">
            <w:pPr>
              <w:pStyle w:val="TableText"/>
              <w:keepNext/>
              <w:keepLines/>
              <w:ind w:left="-63"/>
              <w:rPr>
                <w:snapToGrid w:val="0"/>
              </w:rPr>
            </w:pPr>
            <w:r w:rsidRPr="00936483">
              <w:t>35577</w:t>
            </w:r>
          </w:p>
        </w:tc>
        <w:tc>
          <w:tcPr>
            <w:tcW w:w="5683" w:type="dxa"/>
            <w:shd w:val="clear" w:color="auto" w:fill="FFFFFF"/>
          </w:tcPr>
          <w:p w:rsidR="00692D2A" w:rsidRPr="00936483" w:rsidDel="00F17531" w:rsidRDefault="00692D2A" w:rsidP="006719FE">
            <w:pPr>
              <w:pStyle w:val="TableText"/>
              <w:keepNext/>
              <w:keepLines/>
              <w:rPr>
                <w:snapToGrid w:val="0"/>
              </w:rPr>
            </w:pPr>
            <w:r w:rsidRPr="00936483">
              <w:t>Manchester (Donald Fothergill) operation for genital prolapse, with or without mesh</w:t>
            </w:r>
            <w:r w:rsidRPr="00936483">
              <w:rPr>
                <w:snapToGrid w:val="0"/>
              </w:rPr>
              <w:t xml:space="preserve"> (H) (Anaes.) (Assist.)</w:t>
            </w:r>
          </w:p>
        </w:tc>
        <w:tc>
          <w:tcPr>
            <w:tcW w:w="1036" w:type="dxa"/>
            <w:shd w:val="clear" w:color="auto" w:fill="FFFFFF"/>
          </w:tcPr>
          <w:p w:rsidR="00692D2A" w:rsidRPr="00936483" w:rsidRDefault="00692D2A" w:rsidP="006719FE">
            <w:pPr>
              <w:pStyle w:val="TableText"/>
              <w:keepLines/>
              <w:jc w:val="right"/>
            </w:pPr>
            <w:r w:rsidRPr="00936483">
              <w:t>674.50</w:t>
            </w:r>
          </w:p>
        </w:tc>
      </w:tr>
      <w:tr w:rsidR="00692D2A" w:rsidRPr="00936483" w:rsidDel="00F17531" w:rsidTr="002410D9">
        <w:trPr>
          <w:cantSplit/>
        </w:trPr>
        <w:tc>
          <w:tcPr>
            <w:tcW w:w="772" w:type="dxa"/>
            <w:shd w:val="clear" w:color="auto" w:fill="FFFFFF"/>
          </w:tcPr>
          <w:p w:rsidR="00692D2A" w:rsidRPr="00936483" w:rsidDel="00F17531" w:rsidRDefault="00692D2A" w:rsidP="006719FE">
            <w:pPr>
              <w:pStyle w:val="TableText"/>
              <w:keepLines/>
              <w:ind w:left="-63"/>
              <w:rPr>
                <w:snapToGrid w:val="0"/>
              </w:rPr>
            </w:pPr>
            <w:r w:rsidRPr="00936483">
              <w:t>35578</w:t>
            </w:r>
          </w:p>
        </w:tc>
        <w:tc>
          <w:tcPr>
            <w:tcW w:w="5683" w:type="dxa"/>
            <w:shd w:val="clear" w:color="auto" w:fill="FFFFFF"/>
          </w:tcPr>
          <w:p w:rsidR="00692D2A" w:rsidRPr="00936483" w:rsidDel="00F17531" w:rsidRDefault="00692D2A" w:rsidP="006719FE">
            <w:pPr>
              <w:pStyle w:val="TableText"/>
              <w:keepLines/>
              <w:rPr>
                <w:snapToGrid w:val="0"/>
              </w:rPr>
            </w:pPr>
            <w:r w:rsidRPr="00936483">
              <w:t>Le Fort operation for genital prolapse, other than a service associated with a service to which another item in this Subgroup applies</w:t>
            </w:r>
            <w:r w:rsidRPr="00936483">
              <w:rPr>
                <w:snapToGrid w:val="0"/>
              </w:rPr>
              <w:t xml:space="preserve"> (H) </w:t>
            </w:r>
            <w:r w:rsidRPr="00936483">
              <w:t>(Anaes.) (Assist.)</w:t>
            </w:r>
          </w:p>
        </w:tc>
        <w:tc>
          <w:tcPr>
            <w:tcW w:w="1036" w:type="dxa"/>
            <w:shd w:val="clear" w:color="auto" w:fill="FFFFFF"/>
          </w:tcPr>
          <w:p w:rsidR="00692D2A" w:rsidRPr="00936483" w:rsidRDefault="00692D2A" w:rsidP="006719FE">
            <w:pPr>
              <w:pStyle w:val="TableText"/>
              <w:keepLines/>
              <w:jc w:val="right"/>
            </w:pPr>
            <w:r w:rsidRPr="00936483">
              <w:t>674.50</w:t>
            </w:r>
          </w:p>
        </w:tc>
      </w:tr>
      <w:tr w:rsidR="00692D2A" w:rsidRPr="00936483" w:rsidDel="00F17531" w:rsidTr="002410D9">
        <w:trPr>
          <w:cantSplit/>
        </w:trPr>
        <w:tc>
          <w:tcPr>
            <w:tcW w:w="772" w:type="dxa"/>
            <w:shd w:val="clear" w:color="auto" w:fill="FFFFFF"/>
          </w:tcPr>
          <w:p w:rsidR="00692D2A" w:rsidRPr="00936483" w:rsidDel="00F17531" w:rsidRDefault="00692D2A" w:rsidP="006719FE">
            <w:pPr>
              <w:pStyle w:val="TableText"/>
              <w:keepLines/>
              <w:ind w:left="-63"/>
              <w:rPr>
                <w:snapToGrid w:val="0"/>
              </w:rPr>
            </w:pPr>
            <w:r w:rsidRPr="00936483">
              <w:rPr>
                <w:snapToGrid w:val="0"/>
              </w:rPr>
              <w:t>35595</w:t>
            </w:r>
          </w:p>
        </w:tc>
        <w:tc>
          <w:tcPr>
            <w:tcW w:w="5683" w:type="dxa"/>
            <w:shd w:val="clear" w:color="auto" w:fill="FFFFFF"/>
          </w:tcPr>
          <w:p w:rsidR="00692D2A" w:rsidRPr="00936483" w:rsidDel="00F17531" w:rsidRDefault="00692D2A" w:rsidP="006719FE">
            <w:pPr>
              <w:pStyle w:val="TableText"/>
              <w:keepLines/>
              <w:rPr>
                <w:snapToGrid w:val="0"/>
              </w:rPr>
            </w:pPr>
            <w:r w:rsidRPr="00936483">
              <w:rPr>
                <w:snapToGrid w:val="0"/>
              </w:rPr>
              <w:t>Laparoscopic or abdominal pelvic floor repair involving the fixation of the uterosacral and cardinal ligaments to rectovaginal and pubocervical fascia for symptomatic upper vaginal vault prolapse (H) (Anaes.) (Assist.)</w:t>
            </w:r>
          </w:p>
        </w:tc>
        <w:tc>
          <w:tcPr>
            <w:tcW w:w="1036" w:type="dxa"/>
            <w:shd w:val="clear" w:color="auto" w:fill="FFFFFF"/>
          </w:tcPr>
          <w:p w:rsidR="00692D2A" w:rsidRPr="00936483" w:rsidRDefault="00692D2A" w:rsidP="006719FE">
            <w:pPr>
              <w:pStyle w:val="TableText"/>
              <w:keepLines/>
              <w:ind w:left="-65"/>
              <w:jc w:val="right"/>
            </w:pPr>
            <w:r w:rsidRPr="00936483">
              <w:t>1,155.00</w:t>
            </w:r>
          </w:p>
        </w:tc>
      </w:tr>
      <w:tr w:rsidR="00692D2A" w:rsidRPr="00936483" w:rsidDel="00F17531" w:rsidTr="002410D9">
        <w:trPr>
          <w:cantSplit/>
        </w:trPr>
        <w:tc>
          <w:tcPr>
            <w:tcW w:w="772" w:type="dxa"/>
            <w:shd w:val="clear" w:color="auto" w:fill="FFFFFF"/>
          </w:tcPr>
          <w:p w:rsidR="00692D2A" w:rsidRPr="00936483" w:rsidDel="00F17531" w:rsidRDefault="00692D2A" w:rsidP="006719FE">
            <w:pPr>
              <w:pStyle w:val="TableText"/>
              <w:keepLines/>
              <w:ind w:left="-63"/>
              <w:rPr>
                <w:snapToGrid w:val="0"/>
              </w:rPr>
            </w:pPr>
            <w:r w:rsidRPr="00936483">
              <w:rPr>
                <w:snapToGrid w:val="0"/>
              </w:rPr>
              <w:t>35596</w:t>
            </w:r>
          </w:p>
        </w:tc>
        <w:tc>
          <w:tcPr>
            <w:tcW w:w="5683" w:type="dxa"/>
            <w:shd w:val="clear" w:color="auto" w:fill="FFFFFF"/>
          </w:tcPr>
          <w:p w:rsidR="00692D2A" w:rsidRPr="00936483" w:rsidDel="00F17531" w:rsidRDefault="00692D2A" w:rsidP="006719FE">
            <w:pPr>
              <w:pStyle w:val="TableText"/>
              <w:keepLines/>
              <w:rPr>
                <w:snapToGrid w:val="0"/>
              </w:rPr>
            </w:pPr>
            <w:r w:rsidRPr="00936483">
              <w:rPr>
                <w:snapToGrid w:val="0"/>
              </w:rPr>
              <w:t>Fistula between genital and urinary or alimentary tracts, repair of, other than a service to which item 37029, 37333 or 37336 applies (H) (Anaes.) (Assist.)</w:t>
            </w:r>
          </w:p>
        </w:tc>
        <w:tc>
          <w:tcPr>
            <w:tcW w:w="1036" w:type="dxa"/>
            <w:shd w:val="clear" w:color="auto" w:fill="FFFFFF"/>
          </w:tcPr>
          <w:p w:rsidR="00692D2A" w:rsidRPr="00936483" w:rsidRDefault="00692D2A" w:rsidP="006719FE">
            <w:pPr>
              <w:pStyle w:val="TableText"/>
              <w:keepLines/>
              <w:jc w:val="right"/>
            </w:pPr>
            <w:r w:rsidRPr="00936483">
              <w:t>683.90</w:t>
            </w:r>
          </w:p>
        </w:tc>
      </w:tr>
      <w:tr w:rsidR="00692D2A" w:rsidRPr="00936483" w:rsidDel="00F17531" w:rsidTr="002410D9">
        <w:trPr>
          <w:cantSplit/>
        </w:trPr>
        <w:tc>
          <w:tcPr>
            <w:tcW w:w="772" w:type="dxa"/>
            <w:shd w:val="clear" w:color="auto" w:fill="FFFFFF"/>
          </w:tcPr>
          <w:p w:rsidR="00692D2A" w:rsidRPr="00936483" w:rsidDel="00F17531" w:rsidRDefault="00692D2A" w:rsidP="006719FE">
            <w:pPr>
              <w:pStyle w:val="TableText"/>
              <w:keepLines/>
              <w:ind w:left="-63"/>
              <w:rPr>
                <w:snapToGrid w:val="0"/>
              </w:rPr>
            </w:pPr>
            <w:r w:rsidRPr="00936483">
              <w:t>35597</w:t>
            </w:r>
          </w:p>
        </w:tc>
        <w:tc>
          <w:tcPr>
            <w:tcW w:w="5683" w:type="dxa"/>
            <w:shd w:val="clear" w:color="auto" w:fill="FFFFFF"/>
          </w:tcPr>
          <w:p w:rsidR="00692D2A" w:rsidRPr="00936483" w:rsidDel="00F17531" w:rsidRDefault="00692D2A" w:rsidP="006719FE">
            <w:pPr>
              <w:pStyle w:val="TableText"/>
              <w:keepLines/>
              <w:rPr>
                <w:snapToGrid w:val="0"/>
              </w:rPr>
            </w:pPr>
            <w:r w:rsidRPr="00936483">
              <w:t>Sacral colpopexy, laparoscopic or open procedure, if graft or mesh is secured to the vault, the anterior and posterior compartments and to the sacrum for correction of symptomatic upper vaginal vault prolapse</w:t>
            </w:r>
            <w:r w:rsidRPr="00936483">
              <w:rPr>
                <w:snapToGrid w:val="0"/>
              </w:rPr>
              <w:t xml:space="preserve"> (H) (Anaes.) (Assist.)</w:t>
            </w:r>
          </w:p>
        </w:tc>
        <w:tc>
          <w:tcPr>
            <w:tcW w:w="1036" w:type="dxa"/>
            <w:shd w:val="clear" w:color="auto" w:fill="FFFFFF"/>
          </w:tcPr>
          <w:p w:rsidR="00692D2A" w:rsidRPr="00936483" w:rsidRDefault="00692D2A" w:rsidP="006719FE">
            <w:pPr>
              <w:pStyle w:val="TableText"/>
              <w:keepLines/>
              <w:ind w:left="-65"/>
              <w:jc w:val="right"/>
            </w:pPr>
            <w:r w:rsidRPr="00936483">
              <w:t>1,473.20</w:t>
            </w:r>
          </w:p>
        </w:tc>
      </w:tr>
      <w:tr w:rsidR="00692D2A" w:rsidRPr="00936483" w:rsidDel="00F17531" w:rsidTr="002410D9">
        <w:trPr>
          <w:cantSplit/>
        </w:trPr>
        <w:tc>
          <w:tcPr>
            <w:tcW w:w="772" w:type="dxa"/>
            <w:shd w:val="clear" w:color="auto" w:fill="FFFFFF"/>
          </w:tcPr>
          <w:p w:rsidR="00692D2A" w:rsidRPr="00936483" w:rsidDel="00F17531" w:rsidRDefault="00692D2A" w:rsidP="006719FE">
            <w:pPr>
              <w:pStyle w:val="TableText"/>
              <w:keepLines/>
              <w:ind w:left="-63"/>
              <w:rPr>
                <w:snapToGrid w:val="0"/>
              </w:rPr>
            </w:pPr>
            <w:r w:rsidRPr="00936483">
              <w:t>35599</w:t>
            </w:r>
          </w:p>
        </w:tc>
        <w:tc>
          <w:tcPr>
            <w:tcW w:w="5683" w:type="dxa"/>
            <w:shd w:val="clear" w:color="auto" w:fill="FFFFFF"/>
          </w:tcPr>
          <w:p w:rsidR="00692D2A" w:rsidRPr="00936483" w:rsidDel="00F17531" w:rsidRDefault="00692D2A" w:rsidP="006719FE">
            <w:pPr>
              <w:pStyle w:val="TableText"/>
              <w:keepLines/>
              <w:rPr>
                <w:snapToGrid w:val="0"/>
              </w:rPr>
            </w:pPr>
            <w:r w:rsidRPr="00936483">
              <w:t>Stress incontinence, sling operation for, with or without mesh or tape, other than a service associated with a service to which item 30405 applies</w:t>
            </w:r>
            <w:r w:rsidRPr="00936483">
              <w:rPr>
                <w:snapToGrid w:val="0"/>
              </w:rPr>
              <w:t xml:space="preserve"> (H) </w:t>
            </w:r>
            <w:r w:rsidRPr="00936483">
              <w:t>(Anaes.) (Assist.)</w:t>
            </w:r>
          </w:p>
        </w:tc>
        <w:tc>
          <w:tcPr>
            <w:tcW w:w="1036" w:type="dxa"/>
            <w:shd w:val="clear" w:color="auto" w:fill="FFFFFF"/>
          </w:tcPr>
          <w:p w:rsidR="00692D2A" w:rsidRPr="00936483" w:rsidRDefault="00692D2A" w:rsidP="006719FE">
            <w:pPr>
              <w:pStyle w:val="TableText"/>
              <w:keepLines/>
              <w:jc w:val="right"/>
            </w:pPr>
            <w:r w:rsidRPr="00936483">
              <w:t>674.50</w:t>
            </w:r>
          </w:p>
        </w:tc>
      </w:tr>
      <w:tr w:rsidR="00692D2A" w:rsidRPr="00936483" w:rsidDel="00F17531"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t>35602</w:t>
            </w:r>
          </w:p>
        </w:tc>
        <w:tc>
          <w:tcPr>
            <w:tcW w:w="5683" w:type="dxa"/>
            <w:shd w:val="clear" w:color="auto" w:fill="FFFFFF"/>
          </w:tcPr>
          <w:p w:rsidR="00692D2A" w:rsidRPr="00936483" w:rsidRDefault="00692D2A" w:rsidP="006719FE">
            <w:pPr>
              <w:pStyle w:val="TableText"/>
              <w:keepLines/>
              <w:rPr>
                <w:snapToGrid w:val="0"/>
              </w:rPr>
            </w:pPr>
            <w:r w:rsidRPr="00936483">
              <w:t>Stress incontinence, combined synchronous abdomino</w:t>
            </w:r>
            <w:r w:rsidRPr="00936483">
              <w:noBreakHyphen/>
              <w:t>vaginal operation for—abdominal procedure, with or without mesh, (including after</w:t>
            </w:r>
            <w:r w:rsidRPr="00936483">
              <w:noBreakHyphen/>
              <w:t>care), other than a service associated with a service to which item 30405 applies</w:t>
            </w:r>
            <w:r w:rsidRPr="00936483">
              <w:rPr>
                <w:snapToGrid w:val="0"/>
              </w:rPr>
              <w:t xml:space="preserve"> (H) </w:t>
            </w:r>
            <w:r w:rsidRPr="00936483">
              <w:t>(Anaes.) (Assist.)</w:t>
            </w:r>
          </w:p>
        </w:tc>
        <w:tc>
          <w:tcPr>
            <w:tcW w:w="1036" w:type="dxa"/>
            <w:shd w:val="clear" w:color="auto" w:fill="FFFFFF"/>
          </w:tcPr>
          <w:p w:rsidR="00692D2A" w:rsidRPr="00936483" w:rsidRDefault="00692D2A" w:rsidP="006719FE">
            <w:pPr>
              <w:pStyle w:val="TableText"/>
              <w:keepLines/>
              <w:jc w:val="right"/>
            </w:pPr>
            <w:r w:rsidRPr="00936483">
              <w:t>674.50</w:t>
            </w:r>
          </w:p>
        </w:tc>
      </w:tr>
      <w:tr w:rsidR="00692D2A" w:rsidRPr="00936483" w:rsidDel="00F17531"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t>35605</w:t>
            </w:r>
          </w:p>
        </w:tc>
        <w:tc>
          <w:tcPr>
            <w:tcW w:w="5683" w:type="dxa"/>
            <w:shd w:val="clear" w:color="auto" w:fill="FFFFFF"/>
          </w:tcPr>
          <w:p w:rsidR="00692D2A" w:rsidRPr="00936483" w:rsidRDefault="00692D2A" w:rsidP="006719FE">
            <w:pPr>
              <w:pStyle w:val="TableText"/>
              <w:keepLines/>
              <w:rPr>
                <w:snapToGrid w:val="0"/>
              </w:rPr>
            </w:pPr>
            <w:r w:rsidRPr="00936483">
              <w:t>Stress incontinence, combined synchronous abdomino</w:t>
            </w:r>
            <w:r w:rsidRPr="00936483">
              <w:noBreakHyphen/>
              <w:t>vaginal operation for—vaginal procedure, with or without mesh, (including after</w:t>
            </w:r>
            <w:r w:rsidRPr="00936483">
              <w:noBreakHyphen/>
              <w:t>care), other than a service associated with a service to which item 30405 applies (Anaes.) (Assist.)</w:t>
            </w:r>
          </w:p>
        </w:tc>
        <w:tc>
          <w:tcPr>
            <w:tcW w:w="1036" w:type="dxa"/>
            <w:shd w:val="clear" w:color="auto" w:fill="FFFFFF"/>
          </w:tcPr>
          <w:p w:rsidR="00692D2A" w:rsidRPr="00936483" w:rsidRDefault="00692D2A" w:rsidP="006719FE">
            <w:pPr>
              <w:pStyle w:val="TableText"/>
              <w:keepLines/>
              <w:jc w:val="right"/>
            </w:pPr>
            <w:r w:rsidRPr="00936483">
              <w:t>365.95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35608</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Cervix, cauterisation (other than by chemical means), ionisation, diathermy or biopsy of, with or without dilatation of cervix (Anaes.)</w:t>
            </w:r>
          </w:p>
        </w:tc>
        <w:tc>
          <w:tcPr>
            <w:tcW w:w="1036" w:type="dxa"/>
            <w:shd w:val="clear" w:color="auto" w:fill="FFFFFF"/>
          </w:tcPr>
          <w:p w:rsidR="00692D2A" w:rsidRPr="00936483" w:rsidRDefault="00692D2A" w:rsidP="006719FE">
            <w:pPr>
              <w:pStyle w:val="TableText"/>
              <w:keepLines/>
              <w:jc w:val="right"/>
            </w:pPr>
            <w:r w:rsidRPr="00936483">
              <w:t>64.00</w:t>
            </w:r>
          </w:p>
        </w:tc>
      </w:tr>
      <w:tr w:rsidR="00692D2A" w:rsidRPr="00936483" w:rsidTr="002410D9">
        <w:trPr>
          <w:cantSplit/>
        </w:trPr>
        <w:tc>
          <w:tcPr>
            <w:tcW w:w="772" w:type="dxa"/>
            <w:shd w:val="clear" w:color="auto" w:fill="FFFFFF"/>
          </w:tcPr>
          <w:p w:rsidR="00692D2A" w:rsidRPr="00936483" w:rsidRDefault="00692D2A" w:rsidP="006719FE">
            <w:pPr>
              <w:pStyle w:val="TableText"/>
              <w:keepNext/>
              <w:keepLines/>
              <w:ind w:left="-63"/>
              <w:rPr>
                <w:snapToGrid w:val="0"/>
              </w:rPr>
            </w:pPr>
            <w:r w:rsidRPr="00936483">
              <w:rPr>
                <w:snapToGrid w:val="0"/>
              </w:rPr>
              <w:t>35611</w:t>
            </w:r>
          </w:p>
        </w:tc>
        <w:tc>
          <w:tcPr>
            <w:tcW w:w="5683" w:type="dxa"/>
            <w:shd w:val="clear" w:color="auto" w:fill="FFFFFF"/>
          </w:tcPr>
          <w:p w:rsidR="00692D2A" w:rsidRPr="00936483" w:rsidRDefault="00692D2A" w:rsidP="006719FE">
            <w:pPr>
              <w:pStyle w:val="TableText"/>
              <w:keepNext/>
              <w:keepLines/>
              <w:rPr>
                <w:snapToGrid w:val="0"/>
              </w:rPr>
            </w:pPr>
            <w:r w:rsidRPr="00936483">
              <w:rPr>
                <w:snapToGrid w:val="0"/>
              </w:rPr>
              <w:t>Cervix, removal of polyp or polypi, with or without dilatation of cervix, other than a service associated with a service to which item 35608 applies (Anaes.)</w:t>
            </w:r>
          </w:p>
        </w:tc>
        <w:tc>
          <w:tcPr>
            <w:tcW w:w="1036" w:type="dxa"/>
            <w:shd w:val="clear" w:color="auto" w:fill="FFFFFF"/>
          </w:tcPr>
          <w:p w:rsidR="00692D2A" w:rsidRPr="00936483" w:rsidRDefault="00692D2A" w:rsidP="006719FE">
            <w:pPr>
              <w:pStyle w:val="TableText"/>
              <w:keepLines/>
              <w:jc w:val="right"/>
            </w:pPr>
            <w:r w:rsidRPr="00936483">
              <w:t>64.00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35612</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Cervix, residual stump, removal of, by abdominal approach (Anaes.) (Assist.)</w:t>
            </w:r>
          </w:p>
        </w:tc>
        <w:tc>
          <w:tcPr>
            <w:tcW w:w="1036" w:type="dxa"/>
            <w:shd w:val="clear" w:color="auto" w:fill="FFFFFF"/>
          </w:tcPr>
          <w:p w:rsidR="00692D2A" w:rsidRPr="00936483" w:rsidRDefault="00692D2A" w:rsidP="006719FE">
            <w:pPr>
              <w:pStyle w:val="TableText"/>
              <w:keepLines/>
              <w:jc w:val="right"/>
            </w:pPr>
            <w:r w:rsidRPr="00936483">
              <w:t>506.00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35613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Cervix, residual stump, removal of, by vaginal approach (H) (Anaes.) (Assist.)</w:t>
            </w:r>
          </w:p>
        </w:tc>
        <w:tc>
          <w:tcPr>
            <w:tcW w:w="1036" w:type="dxa"/>
            <w:shd w:val="clear" w:color="auto" w:fill="FFFFFF"/>
          </w:tcPr>
          <w:p w:rsidR="00692D2A" w:rsidRPr="00936483" w:rsidRDefault="00692D2A" w:rsidP="006719FE">
            <w:pPr>
              <w:pStyle w:val="TableText"/>
              <w:keepLines/>
              <w:jc w:val="right"/>
            </w:pPr>
            <w:r w:rsidRPr="00936483">
              <w:t>404.80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35614</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Examination of lower female genital tract by a Hinselmann</w:t>
            </w:r>
            <w:r w:rsidRPr="00936483">
              <w:rPr>
                <w:snapToGrid w:val="0"/>
              </w:rPr>
              <w:noBreakHyphen/>
              <w:t>type colposcope in a patient with a previous abnormal cervical smear or a history of maternal ingestion of oestrogen or if a patient, because of suspicious signs of cancer, has been referred by another medical practitioner (Anaes.)</w:t>
            </w:r>
          </w:p>
        </w:tc>
        <w:tc>
          <w:tcPr>
            <w:tcW w:w="1036" w:type="dxa"/>
            <w:shd w:val="clear" w:color="auto" w:fill="FFFFFF"/>
          </w:tcPr>
          <w:p w:rsidR="00692D2A" w:rsidRPr="00936483" w:rsidRDefault="00692D2A" w:rsidP="006719FE">
            <w:pPr>
              <w:pStyle w:val="TableText"/>
              <w:keepLines/>
              <w:jc w:val="right"/>
            </w:pPr>
            <w:r w:rsidRPr="00936483">
              <w:t>63.90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35615</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Vulva, biopsy of, when performed in conjunction with a service to which item 35614 applies</w:t>
            </w:r>
          </w:p>
        </w:tc>
        <w:tc>
          <w:tcPr>
            <w:tcW w:w="1036" w:type="dxa"/>
            <w:shd w:val="clear" w:color="auto" w:fill="FFFFFF"/>
          </w:tcPr>
          <w:p w:rsidR="00692D2A" w:rsidRPr="00936483" w:rsidRDefault="00692D2A" w:rsidP="006719FE">
            <w:pPr>
              <w:pStyle w:val="TableText"/>
              <w:keepLines/>
              <w:jc w:val="right"/>
            </w:pPr>
            <w:r w:rsidRPr="00936483">
              <w:t>53.70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35616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 xml:space="preserve">Endometrium, endoscopic examination of and ablation of, </w:t>
            </w:r>
            <w:r w:rsidRPr="00936483">
              <w:t xml:space="preserve">by microwave, thermal balloon or radiofrequency electrosurgery, </w:t>
            </w:r>
            <w:r w:rsidRPr="00936483">
              <w:rPr>
                <w:snapToGrid w:val="0"/>
              </w:rPr>
              <w:t>for chronic refractory menorrhagia including any hysteroscopy performed on the same day, with or without uterine curettage (H) (Anaes.)</w:t>
            </w:r>
          </w:p>
        </w:tc>
        <w:tc>
          <w:tcPr>
            <w:tcW w:w="1036" w:type="dxa"/>
            <w:shd w:val="clear" w:color="auto" w:fill="FFFFFF"/>
          </w:tcPr>
          <w:p w:rsidR="00692D2A" w:rsidRPr="00936483" w:rsidRDefault="00692D2A" w:rsidP="006719FE">
            <w:pPr>
              <w:pStyle w:val="TableText"/>
              <w:keepLines/>
              <w:jc w:val="right"/>
            </w:pPr>
            <w:r w:rsidRPr="00936483">
              <w:t>449.60</w:t>
            </w:r>
          </w:p>
        </w:tc>
      </w:tr>
      <w:tr w:rsidR="00692D2A" w:rsidRPr="00936483" w:rsidTr="002410D9">
        <w:trPr>
          <w:cantSplit/>
        </w:trPr>
        <w:tc>
          <w:tcPr>
            <w:tcW w:w="772" w:type="dxa"/>
            <w:shd w:val="clear" w:color="auto" w:fill="FFFFFF"/>
          </w:tcPr>
          <w:p w:rsidR="00692D2A" w:rsidRPr="00936483" w:rsidDel="00A57914" w:rsidRDefault="00692D2A" w:rsidP="006719FE">
            <w:pPr>
              <w:pStyle w:val="TableText"/>
              <w:keepLines/>
              <w:ind w:left="-63"/>
              <w:rPr>
                <w:snapToGrid w:val="0"/>
              </w:rPr>
            </w:pPr>
            <w:r w:rsidRPr="00936483">
              <w:rPr>
                <w:snapToGrid w:val="0"/>
              </w:rPr>
              <w:t>35617</w:t>
            </w:r>
          </w:p>
        </w:tc>
        <w:tc>
          <w:tcPr>
            <w:tcW w:w="5683" w:type="dxa"/>
            <w:shd w:val="clear" w:color="auto" w:fill="FFFFFF"/>
          </w:tcPr>
          <w:p w:rsidR="00692D2A" w:rsidRPr="00936483" w:rsidDel="00A57914" w:rsidRDefault="00692D2A" w:rsidP="006719FE">
            <w:pPr>
              <w:pStyle w:val="TableText"/>
              <w:keepLines/>
              <w:rPr>
                <w:snapToGrid w:val="0"/>
              </w:rPr>
            </w:pPr>
            <w:r w:rsidRPr="00936483">
              <w:rPr>
                <w:snapToGrid w:val="0"/>
              </w:rPr>
              <w:t>Cervix, cone biopsy, amputation or repair of, other than a service to which item 35577 or 35578 applies (G) (Anaes.)</w:t>
            </w:r>
          </w:p>
        </w:tc>
        <w:tc>
          <w:tcPr>
            <w:tcW w:w="1036" w:type="dxa"/>
            <w:shd w:val="clear" w:color="auto" w:fill="FFFFFF"/>
          </w:tcPr>
          <w:p w:rsidR="00692D2A" w:rsidRPr="00936483" w:rsidRDefault="00692D2A" w:rsidP="006719FE">
            <w:pPr>
              <w:pStyle w:val="TableText"/>
              <w:keepLines/>
              <w:jc w:val="right"/>
            </w:pPr>
            <w:r w:rsidRPr="00936483">
              <w:t>173.70</w:t>
            </w:r>
          </w:p>
        </w:tc>
      </w:tr>
      <w:tr w:rsidR="00692D2A" w:rsidRPr="00936483" w:rsidTr="002410D9">
        <w:trPr>
          <w:cantSplit/>
        </w:trPr>
        <w:tc>
          <w:tcPr>
            <w:tcW w:w="772" w:type="dxa"/>
            <w:shd w:val="clear" w:color="auto" w:fill="FFFFFF"/>
          </w:tcPr>
          <w:p w:rsidR="00692D2A" w:rsidRPr="00936483" w:rsidDel="00A57914" w:rsidRDefault="00692D2A" w:rsidP="006719FE">
            <w:pPr>
              <w:pStyle w:val="TableText"/>
              <w:keepLines/>
              <w:ind w:left="-63"/>
              <w:rPr>
                <w:snapToGrid w:val="0"/>
              </w:rPr>
            </w:pPr>
            <w:r w:rsidRPr="00936483">
              <w:rPr>
                <w:snapToGrid w:val="0"/>
              </w:rPr>
              <w:t>35618</w:t>
            </w:r>
          </w:p>
        </w:tc>
        <w:tc>
          <w:tcPr>
            <w:tcW w:w="5683" w:type="dxa"/>
            <w:shd w:val="clear" w:color="auto" w:fill="FFFFFF"/>
          </w:tcPr>
          <w:p w:rsidR="00692D2A" w:rsidRPr="00936483" w:rsidDel="00A57914" w:rsidRDefault="00692D2A" w:rsidP="006719FE">
            <w:pPr>
              <w:pStyle w:val="TableText"/>
              <w:keepLines/>
              <w:rPr>
                <w:snapToGrid w:val="0"/>
              </w:rPr>
            </w:pPr>
            <w:r w:rsidRPr="00936483">
              <w:rPr>
                <w:snapToGrid w:val="0"/>
              </w:rPr>
              <w:t>Cervix, cone biopsy, amputation or repair of, other than a service to which item 35577 or 35578 applies (S) (Anaes.)</w:t>
            </w:r>
          </w:p>
        </w:tc>
        <w:tc>
          <w:tcPr>
            <w:tcW w:w="1036" w:type="dxa"/>
            <w:shd w:val="clear" w:color="auto" w:fill="FFFFFF"/>
          </w:tcPr>
          <w:p w:rsidR="00692D2A" w:rsidRPr="00936483" w:rsidRDefault="00692D2A" w:rsidP="006719FE">
            <w:pPr>
              <w:pStyle w:val="TableText"/>
              <w:keepLines/>
              <w:jc w:val="right"/>
            </w:pPr>
            <w:r w:rsidRPr="00936483">
              <w:t>218.00</w:t>
            </w:r>
          </w:p>
        </w:tc>
      </w:tr>
      <w:tr w:rsidR="00692D2A" w:rsidRPr="00936483" w:rsidDel="00A57914"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35620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Endometrial biopsy if malignancy is suspected in patients with abnormal uterine bleeding or post menopausal bleeding (Anaes.)</w:t>
            </w:r>
          </w:p>
        </w:tc>
        <w:tc>
          <w:tcPr>
            <w:tcW w:w="1036" w:type="dxa"/>
            <w:shd w:val="clear" w:color="auto" w:fill="FFFFFF"/>
          </w:tcPr>
          <w:p w:rsidR="00692D2A" w:rsidRPr="00936483" w:rsidRDefault="00692D2A" w:rsidP="006719FE">
            <w:pPr>
              <w:pStyle w:val="TableText"/>
              <w:keepLines/>
              <w:jc w:val="right"/>
            </w:pPr>
            <w:r w:rsidRPr="00936483">
              <w:t>53.35</w:t>
            </w:r>
          </w:p>
        </w:tc>
      </w:tr>
      <w:tr w:rsidR="00692D2A" w:rsidRPr="00936483" w:rsidDel="00A57914"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35622</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Endometrium, endoscopic ablation of, by laser or diathermy, for chronic refractory menorrhagia including any hysteroscopy performed on the same day, with or without uterine curettage, other than a service associated with a service to which item 30390 applies (H) (Anaes.)</w:t>
            </w:r>
          </w:p>
        </w:tc>
        <w:tc>
          <w:tcPr>
            <w:tcW w:w="1036" w:type="dxa"/>
            <w:shd w:val="clear" w:color="auto" w:fill="FFFFFF"/>
          </w:tcPr>
          <w:p w:rsidR="00692D2A" w:rsidRPr="00936483" w:rsidRDefault="00692D2A" w:rsidP="006719FE">
            <w:pPr>
              <w:pStyle w:val="TableText"/>
              <w:keepLines/>
              <w:jc w:val="right"/>
            </w:pPr>
            <w:r w:rsidRPr="00936483">
              <w:t>602.45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35623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Hysteroscopic resection of myoma, or myoma and uterine septum resection (if both are performed), followed by endometrial ablation by laser or diathermy (H) (Anaes.)</w:t>
            </w:r>
          </w:p>
        </w:tc>
        <w:tc>
          <w:tcPr>
            <w:tcW w:w="1036" w:type="dxa"/>
            <w:shd w:val="clear" w:color="auto" w:fill="FFFFFF"/>
          </w:tcPr>
          <w:p w:rsidR="00692D2A" w:rsidRPr="00936483" w:rsidRDefault="00692D2A" w:rsidP="006719FE">
            <w:pPr>
              <w:pStyle w:val="TableText"/>
              <w:keepLines/>
              <w:jc w:val="right"/>
            </w:pPr>
            <w:r w:rsidRPr="00936483">
              <w:t>819.25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35626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Hysteroscopy, including biopsy, performed by a specialist in the practice of his or her specialty, if the patient is referred to him or her for the investigation of suspected intrauterine pathology (with or without local anaesthetic), other than a service associated with a service to which item 35627 or 35630 applies</w:t>
            </w:r>
          </w:p>
        </w:tc>
        <w:tc>
          <w:tcPr>
            <w:tcW w:w="1036" w:type="dxa"/>
            <w:shd w:val="clear" w:color="auto" w:fill="FFFFFF"/>
          </w:tcPr>
          <w:p w:rsidR="00692D2A" w:rsidRPr="00936483" w:rsidRDefault="00692D2A" w:rsidP="006719FE">
            <w:pPr>
              <w:pStyle w:val="TableText"/>
              <w:keepLines/>
              <w:jc w:val="right"/>
            </w:pPr>
            <w:r w:rsidRPr="00936483">
              <w:t>82.80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35627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Hysteroscopy with dilatation of the cervix performed in the operating theatre of a hospital—other than a service associated with a service to which item 35626 or 35630 applies (Anaes.)</w:t>
            </w:r>
          </w:p>
        </w:tc>
        <w:tc>
          <w:tcPr>
            <w:tcW w:w="1036" w:type="dxa"/>
            <w:shd w:val="clear" w:color="auto" w:fill="FFFFFF"/>
          </w:tcPr>
          <w:p w:rsidR="00692D2A" w:rsidRPr="00936483" w:rsidRDefault="00692D2A" w:rsidP="006719FE">
            <w:pPr>
              <w:pStyle w:val="TableText"/>
              <w:keepLines/>
              <w:jc w:val="right"/>
            </w:pPr>
            <w:r w:rsidRPr="00936483">
              <w:t>107.15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35630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Hysteroscopy, with endometrial biopsy, performed in the operating theatre of a hospital—other than a service associated with a service to which item 35626 or 35627 applies (Anaes.)</w:t>
            </w:r>
          </w:p>
        </w:tc>
        <w:tc>
          <w:tcPr>
            <w:tcW w:w="1036" w:type="dxa"/>
            <w:shd w:val="clear" w:color="auto" w:fill="FFFFFF"/>
          </w:tcPr>
          <w:p w:rsidR="00692D2A" w:rsidRPr="00936483" w:rsidRDefault="00692D2A" w:rsidP="006719FE">
            <w:pPr>
              <w:pStyle w:val="TableText"/>
              <w:keepLines/>
              <w:jc w:val="right"/>
            </w:pPr>
            <w:r w:rsidRPr="00936483">
              <w:t>183.00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35633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 xml:space="preserve">Hysteroscopy with uterine adhesiolysis or polypectomy or tubal catheterisation </w:t>
            </w:r>
            <w:r w:rsidRPr="00936483">
              <w:t xml:space="preserve">(including hysteroscopy for insertion of device for sterilisation) </w:t>
            </w:r>
            <w:r w:rsidRPr="00936483">
              <w:rPr>
                <w:snapToGrid w:val="0"/>
              </w:rPr>
              <w:t>or removal of IUD which cannot be removed by other means—one or more of (Anaes.)</w:t>
            </w:r>
          </w:p>
        </w:tc>
        <w:tc>
          <w:tcPr>
            <w:tcW w:w="1036" w:type="dxa"/>
            <w:shd w:val="clear" w:color="auto" w:fill="FFFFFF"/>
          </w:tcPr>
          <w:p w:rsidR="00692D2A" w:rsidRPr="00936483" w:rsidRDefault="00692D2A" w:rsidP="006719FE">
            <w:pPr>
              <w:pStyle w:val="TableText"/>
              <w:keepLines/>
              <w:jc w:val="right"/>
            </w:pPr>
            <w:r w:rsidRPr="00936483">
              <w:t>218.00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pPr>
            <w:r w:rsidRPr="00936483">
              <w:t>35634</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Hysteroscopic resection of uterine septum followed by endometrial ablation by laser or diathermy (Anaes.)</w:t>
            </w:r>
          </w:p>
        </w:tc>
        <w:tc>
          <w:tcPr>
            <w:tcW w:w="1036" w:type="dxa"/>
            <w:shd w:val="clear" w:color="auto" w:fill="FFFFFF"/>
          </w:tcPr>
          <w:p w:rsidR="00692D2A" w:rsidRPr="00936483" w:rsidRDefault="00692D2A" w:rsidP="006719FE">
            <w:pPr>
              <w:pStyle w:val="TableText"/>
              <w:keepLines/>
              <w:jc w:val="right"/>
            </w:pPr>
            <w:r w:rsidRPr="00936483">
              <w:t>685.70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pPr>
            <w:r w:rsidRPr="00936483">
              <w:t>35635</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Hysteroscopy involving resection of the uterine septum (H) (Anaes.)</w:t>
            </w:r>
          </w:p>
        </w:tc>
        <w:tc>
          <w:tcPr>
            <w:tcW w:w="1036" w:type="dxa"/>
            <w:shd w:val="clear" w:color="auto" w:fill="FFFFFF"/>
          </w:tcPr>
          <w:p w:rsidR="00692D2A" w:rsidRPr="00936483" w:rsidRDefault="00692D2A" w:rsidP="006719FE">
            <w:pPr>
              <w:pStyle w:val="TableText"/>
              <w:keepLines/>
              <w:jc w:val="right"/>
            </w:pPr>
            <w:r w:rsidRPr="00936483">
              <w:t>299.45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pPr>
            <w:r w:rsidRPr="00936483">
              <w:t>35636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Hysteroscopy, involving resection of myoma, or resection of myoma and uterine septum (if both are performed) (H) (Anaes.)</w:t>
            </w:r>
          </w:p>
        </w:tc>
        <w:tc>
          <w:tcPr>
            <w:tcW w:w="1036" w:type="dxa"/>
            <w:shd w:val="clear" w:color="auto" w:fill="FFFFFF"/>
          </w:tcPr>
          <w:p w:rsidR="00692D2A" w:rsidRPr="00936483" w:rsidRDefault="00692D2A" w:rsidP="006719FE">
            <w:pPr>
              <w:pStyle w:val="TableText"/>
              <w:keepLines/>
              <w:jc w:val="right"/>
            </w:pPr>
            <w:r w:rsidRPr="00936483">
              <w:t>433.00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pPr>
            <w:r w:rsidRPr="00936483">
              <w:t>35637</w:t>
            </w:r>
          </w:p>
        </w:tc>
        <w:tc>
          <w:tcPr>
            <w:tcW w:w="5683" w:type="dxa"/>
            <w:shd w:val="clear" w:color="auto" w:fill="FFFFFF"/>
          </w:tcPr>
          <w:p w:rsidR="00692D2A" w:rsidRPr="00936483" w:rsidRDefault="00692D2A" w:rsidP="006719FE">
            <w:pPr>
              <w:pStyle w:val="TableText"/>
              <w:keepLines/>
              <w:ind w:right="-64"/>
              <w:rPr>
                <w:snapToGrid w:val="0"/>
              </w:rPr>
            </w:pPr>
            <w:r w:rsidRPr="00936483">
              <w:rPr>
                <w:snapToGrid w:val="0"/>
              </w:rPr>
              <w:t>Laparoscopy, involving puncture of cysts, diathermy of endometriosis, ventrosuspension, division of adhesions or similar procedure—one or more procedures with or without biopsy—other than a service associated with another laparoscopic procedure or hysterectomy (H) (Anaes.) (Assist.)</w:t>
            </w:r>
          </w:p>
        </w:tc>
        <w:tc>
          <w:tcPr>
            <w:tcW w:w="1036" w:type="dxa"/>
            <w:shd w:val="clear" w:color="auto" w:fill="FFFFFF"/>
          </w:tcPr>
          <w:p w:rsidR="00692D2A" w:rsidRPr="00936483" w:rsidRDefault="00692D2A" w:rsidP="006719FE">
            <w:pPr>
              <w:pStyle w:val="TableText"/>
              <w:keepLines/>
              <w:jc w:val="right"/>
            </w:pPr>
            <w:r w:rsidRPr="00936483">
              <w:t>406.65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pPr>
            <w:r w:rsidRPr="00936483">
              <w:t>35638</w:t>
            </w:r>
          </w:p>
        </w:tc>
        <w:tc>
          <w:tcPr>
            <w:tcW w:w="5683" w:type="dxa"/>
            <w:shd w:val="clear" w:color="auto" w:fill="FFFFFF"/>
          </w:tcPr>
          <w:p w:rsidR="00692D2A" w:rsidRPr="00936483" w:rsidRDefault="00692D2A" w:rsidP="006719FE">
            <w:pPr>
              <w:pStyle w:val="TableText"/>
              <w:keepLines/>
            </w:pPr>
            <w:r w:rsidRPr="00936483">
              <w:t>Complicated operative laparoscopy, including use of laser when required, for one or more of the following procedures—oophorectomy, ovarian cystectomy, myomectomy, salpingectomy or salpingostomy, ablation of moderate or severe endometriosis requiring more than one hour’s operating time, or division of utero</w:t>
            </w:r>
            <w:r w:rsidRPr="00936483">
              <w:noBreakHyphen/>
              <w:t>sacral ligaments for significant dysmenorrhoea—other than a service associated with another intraperitoneal or retroperitoneal procedure except item 30393</w:t>
            </w:r>
            <w:r w:rsidRPr="00936483">
              <w:rPr>
                <w:snapToGrid w:val="0"/>
              </w:rPr>
              <w:t xml:space="preserve"> (H) </w:t>
            </w:r>
            <w:r w:rsidRPr="00936483">
              <w:t>(Anaes.) (Assist.)</w:t>
            </w:r>
          </w:p>
        </w:tc>
        <w:tc>
          <w:tcPr>
            <w:tcW w:w="1036" w:type="dxa"/>
            <w:shd w:val="clear" w:color="auto" w:fill="FFFFFF"/>
          </w:tcPr>
          <w:p w:rsidR="00692D2A" w:rsidRPr="00936483" w:rsidRDefault="00692D2A" w:rsidP="006719FE">
            <w:pPr>
              <w:pStyle w:val="TableText"/>
              <w:keepLines/>
              <w:jc w:val="right"/>
            </w:pPr>
            <w:r w:rsidRPr="00936483">
              <w:t>711.50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35639</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Uterus, curettage of, with or without dilatation (including curettage for incomplete miscarriage) under general anaesthesia or under epidural or spinal (intrathecal) nerve block, including procedures to which item 35626, 35627 or 35630 applies, if performed (G) (H) (Anaes.)</w:t>
            </w:r>
          </w:p>
        </w:tc>
        <w:tc>
          <w:tcPr>
            <w:tcW w:w="1036" w:type="dxa"/>
            <w:shd w:val="clear" w:color="auto" w:fill="FFFFFF"/>
          </w:tcPr>
          <w:p w:rsidR="00692D2A" w:rsidRPr="00936483" w:rsidRDefault="00692D2A" w:rsidP="006719FE">
            <w:pPr>
              <w:pStyle w:val="TableText"/>
              <w:keepLines/>
              <w:jc w:val="right"/>
            </w:pPr>
            <w:r w:rsidRPr="00936483">
              <w:t>134.90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35640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Uterus, curettage of, with or without dilatation (including curettage for incomplete miscarriage) under general anaesthesia or under epidural or spinal (intrathecal) nerve block, including procedures to which item 35626, 35627 or 35630 applies, if performed (S) (H) (Anaes.)</w:t>
            </w:r>
          </w:p>
        </w:tc>
        <w:tc>
          <w:tcPr>
            <w:tcW w:w="1036" w:type="dxa"/>
            <w:shd w:val="clear" w:color="auto" w:fill="FFFFFF"/>
          </w:tcPr>
          <w:p w:rsidR="00692D2A" w:rsidRPr="00936483" w:rsidRDefault="00692D2A" w:rsidP="006719FE">
            <w:pPr>
              <w:pStyle w:val="TableText"/>
              <w:keepLines/>
              <w:jc w:val="right"/>
            </w:pPr>
            <w:r w:rsidRPr="00936483">
              <w:t>183.00</w:t>
            </w:r>
          </w:p>
        </w:tc>
      </w:tr>
      <w:tr w:rsidR="00692D2A" w:rsidRPr="00936483" w:rsidTr="002410D9">
        <w:trPr>
          <w:cantSplit/>
          <w:trHeight w:val="3120"/>
        </w:trPr>
        <w:tc>
          <w:tcPr>
            <w:tcW w:w="772" w:type="dxa"/>
            <w:shd w:val="clear" w:color="auto" w:fill="FFFFFF"/>
          </w:tcPr>
          <w:p w:rsidR="00692D2A" w:rsidRPr="00936483" w:rsidRDefault="00692D2A" w:rsidP="006719FE">
            <w:pPr>
              <w:pStyle w:val="TableText"/>
              <w:keepLines/>
              <w:ind w:left="-63"/>
            </w:pPr>
            <w:r w:rsidRPr="00936483">
              <w:t>35641</w:t>
            </w:r>
          </w:p>
        </w:tc>
        <w:tc>
          <w:tcPr>
            <w:tcW w:w="5683" w:type="dxa"/>
            <w:shd w:val="clear" w:color="auto" w:fill="FFFFFF"/>
          </w:tcPr>
          <w:p w:rsidR="00692D2A" w:rsidRPr="00936483" w:rsidRDefault="00692D2A" w:rsidP="006719FE">
            <w:pPr>
              <w:pStyle w:val="TableText"/>
              <w:keepLines/>
            </w:pPr>
            <w:r w:rsidRPr="00936483">
              <w:t>Endometriosis level 4 or 5, laparoscopic resection of, involving any 2 of the following procedures:</w:t>
            </w:r>
          </w:p>
          <w:p w:rsidR="00692D2A" w:rsidRPr="00936483" w:rsidRDefault="00692D2A" w:rsidP="006719FE">
            <w:pPr>
              <w:pStyle w:val="TableP1a"/>
              <w:keepLines/>
            </w:pPr>
            <w:r w:rsidRPr="00936483">
              <w:tab/>
              <w:t>(a)</w:t>
            </w:r>
            <w:r w:rsidRPr="00936483">
              <w:tab/>
              <w:t>resection of the pelvic side wall including dissection of endometriosis or scar tissue from the ureter;</w:t>
            </w:r>
          </w:p>
          <w:p w:rsidR="00692D2A" w:rsidRPr="00936483" w:rsidRDefault="00692D2A" w:rsidP="006719FE">
            <w:pPr>
              <w:pStyle w:val="TableP1a"/>
              <w:keepLines/>
            </w:pPr>
            <w:r w:rsidRPr="00936483">
              <w:tab/>
              <w:t>(b)</w:t>
            </w:r>
            <w:r w:rsidRPr="00936483">
              <w:tab/>
              <w:t>resection of the Pouch of Douglas;</w:t>
            </w:r>
          </w:p>
          <w:p w:rsidR="00692D2A" w:rsidRPr="00936483" w:rsidRDefault="00692D2A" w:rsidP="006719FE">
            <w:pPr>
              <w:pStyle w:val="TableP1a"/>
              <w:keepLines/>
            </w:pPr>
            <w:r w:rsidRPr="00936483">
              <w:tab/>
              <w:t>(c)</w:t>
            </w:r>
            <w:r w:rsidRPr="00936483">
              <w:tab/>
              <w:t>resection of an ovarian endometrioma greater than 2 cm in diameter;</w:t>
            </w:r>
          </w:p>
          <w:p w:rsidR="00692D2A" w:rsidRPr="00936483" w:rsidRDefault="00692D2A" w:rsidP="006719FE">
            <w:pPr>
              <w:pStyle w:val="TableP1a"/>
              <w:keepLines/>
            </w:pPr>
            <w:r w:rsidRPr="00936483">
              <w:tab/>
              <w:t>(d)</w:t>
            </w:r>
            <w:r w:rsidRPr="00936483">
              <w:tab/>
              <w:t>dissection of bowel from uterus from the level of the endocervical junction or above;</w:t>
            </w:r>
          </w:p>
          <w:p w:rsidR="00692D2A" w:rsidRPr="00936483" w:rsidRDefault="00692D2A" w:rsidP="006719FE">
            <w:pPr>
              <w:pStyle w:val="TableText"/>
              <w:keepLines/>
            </w:pPr>
            <w:r w:rsidRPr="00936483">
              <w:t>if the operating time exceeds 90 minutes</w:t>
            </w:r>
            <w:r w:rsidRPr="00936483">
              <w:rPr>
                <w:snapToGrid w:val="0"/>
              </w:rPr>
              <w:t xml:space="preserve"> (H) </w:t>
            </w:r>
            <w:r w:rsidRPr="00936483">
              <w:t>(Anaes.) (Assist.)</w:t>
            </w:r>
          </w:p>
        </w:tc>
        <w:tc>
          <w:tcPr>
            <w:tcW w:w="1036" w:type="dxa"/>
            <w:shd w:val="clear" w:color="auto" w:fill="FFFFFF"/>
          </w:tcPr>
          <w:p w:rsidR="00692D2A" w:rsidRPr="00936483" w:rsidRDefault="00692D2A" w:rsidP="006719FE">
            <w:pPr>
              <w:pStyle w:val="TableText"/>
              <w:keepLines/>
              <w:ind w:left="-65"/>
              <w:jc w:val="right"/>
            </w:pPr>
            <w:r w:rsidRPr="00936483">
              <w:t>1,242.65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35643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Evacuation of the contents of the gravid uterus by curettage or suction curettage other than a service to which item 35639 or 35640 applies, including procedures to which item 35626, 35627 or 35630 applies, if performed (Anaes.)</w:t>
            </w:r>
          </w:p>
        </w:tc>
        <w:tc>
          <w:tcPr>
            <w:tcW w:w="1036" w:type="dxa"/>
            <w:shd w:val="clear" w:color="auto" w:fill="FFFFFF"/>
          </w:tcPr>
          <w:p w:rsidR="00692D2A" w:rsidRPr="00936483" w:rsidRDefault="00692D2A" w:rsidP="006719FE">
            <w:pPr>
              <w:pStyle w:val="TableText"/>
              <w:keepLines/>
              <w:jc w:val="right"/>
            </w:pPr>
            <w:r w:rsidRPr="00936483">
              <w:t>218.00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35644</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Cervix, electrocoagulation diathermy with colposcopy, for previously confirmed intraepithelial neoplastic changes of the cervix, including any local anaesthesia and biopsies, other than a service associated with a service to which item 35639, 35640 or 35647 applies (Anaes.)</w:t>
            </w:r>
          </w:p>
        </w:tc>
        <w:tc>
          <w:tcPr>
            <w:tcW w:w="1036" w:type="dxa"/>
            <w:shd w:val="clear" w:color="auto" w:fill="FFFFFF"/>
          </w:tcPr>
          <w:p w:rsidR="00692D2A" w:rsidRPr="00936483" w:rsidRDefault="00692D2A" w:rsidP="006719FE">
            <w:pPr>
              <w:pStyle w:val="TableText"/>
              <w:keepLines/>
              <w:jc w:val="right"/>
            </w:pPr>
            <w:r w:rsidRPr="00936483">
              <w:t>203.65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35645</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Cervix, electrocoagulation diathermy with colposcopy, for previously confirmed intraepithelial neoplastic changes of the cervix, including any local anaesthesia and biopsies, in association with ablative therapy of additional areas of intraepithelial change in one or more sites of vagina, vulva, urethra or anus, other than a service associated with a service to which item 35649 applies (Anaes.)</w:t>
            </w:r>
          </w:p>
        </w:tc>
        <w:tc>
          <w:tcPr>
            <w:tcW w:w="1036" w:type="dxa"/>
            <w:shd w:val="clear" w:color="auto" w:fill="FFFFFF"/>
          </w:tcPr>
          <w:p w:rsidR="00692D2A" w:rsidRPr="00936483" w:rsidRDefault="00692D2A" w:rsidP="006719FE">
            <w:pPr>
              <w:pStyle w:val="TableText"/>
              <w:keepLines/>
              <w:jc w:val="right"/>
            </w:pPr>
            <w:r w:rsidRPr="00936483">
              <w:t>318.70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35646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Cervix, colposcopy with radical diathermy of, with or without cervical biopsy, for previously confirmed intraepithelial neoplastic changes of the cervix, if performed in the operating theatre of a hospital (Anaes.)</w:t>
            </w:r>
          </w:p>
        </w:tc>
        <w:tc>
          <w:tcPr>
            <w:tcW w:w="1036" w:type="dxa"/>
            <w:shd w:val="clear" w:color="auto" w:fill="FFFFFF"/>
          </w:tcPr>
          <w:p w:rsidR="00692D2A" w:rsidRPr="00936483" w:rsidRDefault="00692D2A" w:rsidP="006719FE">
            <w:pPr>
              <w:pStyle w:val="TableText"/>
              <w:keepLines/>
              <w:jc w:val="right"/>
            </w:pPr>
            <w:r w:rsidRPr="00936483">
              <w:t>203.65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35647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Cervix, large loop excision of transformation zone together with colposcopy for previously confirmed intraepithelial neoplastic changes of the cervix, including any local anaesthesia and biopsies, other than a service associated with a service to which item 35644 applies (Anaes.)</w:t>
            </w:r>
          </w:p>
        </w:tc>
        <w:tc>
          <w:tcPr>
            <w:tcW w:w="1036" w:type="dxa"/>
            <w:shd w:val="clear" w:color="auto" w:fill="FFFFFF"/>
          </w:tcPr>
          <w:p w:rsidR="00692D2A" w:rsidRPr="00936483" w:rsidRDefault="00692D2A" w:rsidP="006719FE">
            <w:pPr>
              <w:pStyle w:val="TableText"/>
              <w:keepLines/>
              <w:jc w:val="right"/>
            </w:pPr>
            <w:r w:rsidRPr="00936483">
              <w:t>203.65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35648</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Cervix, large loop excision diathermy for previously confirmed intraepithelial neoplastic changes of the cervix, including any local anaesthesia and biopsies, in conjunction with ablative treatment of additional areas of intraepithelial change of one or more sites of vagina, vulva, urethra or anus, other than a service associated with a service to which item 35645 applies (Anaes.)</w:t>
            </w:r>
          </w:p>
        </w:tc>
        <w:tc>
          <w:tcPr>
            <w:tcW w:w="1036" w:type="dxa"/>
            <w:shd w:val="clear" w:color="auto" w:fill="FFFFFF"/>
          </w:tcPr>
          <w:p w:rsidR="00692D2A" w:rsidRPr="00936483" w:rsidRDefault="00692D2A" w:rsidP="006719FE">
            <w:pPr>
              <w:pStyle w:val="TableText"/>
              <w:keepLines/>
              <w:jc w:val="right"/>
            </w:pPr>
            <w:r w:rsidRPr="00936483">
              <w:t>318.70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35649</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Hysterotomy or uterine myomectomy, abdominal (H) (Anaes.) (Assist.)</w:t>
            </w:r>
          </w:p>
        </w:tc>
        <w:tc>
          <w:tcPr>
            <w:tcW w:w="1036" w:type="dxa"/>
            <w:shd w:val="clear" w:color="auto" w:fill="FFFFFF"/>
          </w:tcPr>
          <w:p w:rsidR="00692D2A" w:rsidRPr="00936483" w:rsidRDefault="00692D2A" w:rsidP="006719FE">
            <w:pPr>
              <w:pStyle w:val="TableText"/>
              <w:keepLines/>
              <w:jc w:val="right"/>
            </w:pPr>
            <w:r w:rsidRPr="00936483">
              <w:t>536.00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35653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Hysterectomy, abdominal, sub</w:t>
            </w:r>
            <w:r w:rsidRPr="00936483">
              <w:rPr>
                <w:snapToGrid w:val="0"/>
              </w:rPr>
              <w:noBreakHyphen/>
              <w:t>total or total, with or without removal of uterine adnexae (H) (Anaes.) (Assist.)</w:t>
            </w:r>
          </w:p>
        </w:tc>
        <w:tc>
          <w:tcPr>
            <w:tcW w:w="1036" w:type="dxa"/>
            <w:shd w:val="clear" w:color="auto" w:fill="FFFFFF"/>
          </w:tcPr>
          <w:p w:rsidR="00692D2A" w:rsidRPr="00936483" w:rsidRDefault="00692D2A" w:rsidP="006719FE">
            <w:pPr>
              <w:pStyle w:val="TableText"/>
              <w:keepLines/>
              <w:jc w:val="right"/>
            </w:pPr>
            <w:r w:rsidRPr="00936483">
              <w:t>674.70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35657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Hysterectomy, vaginal, with or without uterine curettage, other than a service to which item 35673 applies (H) (Anaes.) (Assist.)</w:t>
            </w:r>
          </w:p>
        </w:tc>
        <w:tc>
          <w:tcPr>
            <w:tcW w:w="1036" w:type="dxa"/>
            <w:shd w:val="clear" w:color="auto" w:fill="FFFFFF"/>
          </w:tcPr>
          <w:p w:rsidR="00692D2A" w:rsidRPr="00936483" w:rsidRDefault="00692D2A" w:rsidP="006719FE">
            <w:pPr>
              <w:pStyle w:val="TableText"/>
              <w:keepLines/>
              <w:jc w:val="right"/>
            </w:pPr>
            <w:r w:rsidRPr="00936483">
              <w:t>674.70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35658</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Uterus (at least equivalent in size to a 10 week gravid uterus), debulking of, before vaginal removal at hysterectomy (H) (Anaes.) (Assist.)</w:t>
            </w:r>
          </w:p>
        </w:tc>
        <w:tc>
          <w:tcPr>
            <w:tcW w:w="1036" w:type="dxa"/>
            <w:shd w:val="clear" w:color="auto" w:fill="FFFFFF"/>
          </w:tcPr>
          <w:p w:rsidR="00692D2A" w:rsidRPr="00936483" w:rsidRDefault="00692D2A" w:rsidP="006719FE">
            <w:pPr>
              <w:pStyle w:val="TableText"/>
              <w:keepLines/>
              <w:jc w:val="right"/>
            </w:pPr>
            <w:r w:rsidRPr="00936483">
              <w:t>416.05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35661</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Hysterectomy, abdominal, requiring extensive retroperitoneal dissection with or without exposure of one or both ureters, for the management of severe endometriosis, pelvic inflammatory disease or benign pelvic tumours, with or without conservation of ovaries (H) (Anaes.) (Assist.)</w:t>
            </w:r>
          </w:p>
        </w:tc>
        <w:tc>
          <w:tcPr>
            <w:tcW w:w="1036" w:type="dxa"/>
            <w:shd w:val="clear" w:color="auto" w:fill="FFFFFF"/>
          </w:tcPr>
          <w:p w:rsidR="00692D2A" w:rsidRPr="00936483" w:rsidRDefault="00692D2A" w:rsidP="006719FE">
            <w:pPr>
              <w:pStyle w:val="TableText"/>
              <w:keepLines/>
              <w:jc w:val="right"/>
            </w:pPr>
            <w:r w:rsidRPr="00936483">
              <w:t>871.30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35664</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Radical hysterectomy with radical excision of pelvic lymph glands (with or without excision of uterine adnexae) for proven malignancy including excision of any one or more of parametrium, paracolpos, upper vagina or contiguous pelvic peritoneum and involving ureterolysis if performed (H) (Anaes.) (Assist.)</w:t>
            </w:r>
          </w:p>
        </w:tc>
        <w:tc>
          <w:tcPr>
            <w:tcW w:w="1036" w:type="dxa"/>
            <w:shd w:val="clear" w:color="auto" w:fill="FFFFFF"/>
          </w:tcPr>
          <w:p w:rsidR="00692D2A" w:rsidRPr="00936483" w:rsidRDefault="00692D2A" w:rsidP="006719FE">
            <w:pPr>
              <w:pStyle w:val="TableText"/>
              <w:keepLines/>
              <w:ind w:left="-65"/>
              <w:jc w:val="right"/>
            </w:pPr>
            <w:r w:rsidRPr="00936483">
              <w:t>1,452.20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35667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Radical hysterectomy without gland dissection (with or without excision of uterine adnexae) for proven malignancy including excision of any one or more of parametrium, paracolpos, upper vagina or contiguous pelvic peritoneum and involving ureterolysis if performed (H) (Anaes.) (Assist.)</w:t>
            </w:r>
          </w:p>
        </w:tc>
        <w:tc>
          <w:tcPr>
            <w:tcW w:w="1036" w:type="dxa"/>
            <w:shd w:val="clear" w:color="auto" w:fill="FFFFFF"/>
          </w:tcPr>
          <w:p w:rsidR="00692D2A" w:rsidRPr="00936483" w:rsidRDefault="002410D9" w:rsidP="006719FE">
            <w:pPr>
              <w:pStyle w:val="TableText"/>
              <w:keepLines/>
              <w:ind w:left="-65"/>
              <w:jc w:val="right"/>
            </w:pPr>
            <w:r w:rsidRPr="00936483">
              <w:t>1,</w:t>
            </w:r>
            <w:r w:rsidR="00692D2A" w:rsidRPr="00936483">
              <w:t>234.25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35670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Hysterectomy, abdominal, with radical excision of pelvic lymph glands, with or without removal of uterine adnexae (H) (Anaes.) (Assist.)</w:t>
            </w:r>
          </w:p>
        </w:tc>
        <w:tc>
          <w:tcPr>
            <w:tcW w:w="1036" w:type="dxa"/>
            <w:shd w:val="clear" w:color="auto" w:fill="FFFFFF"/>
          </w:tcPr>
          <w:p w:rsidR="00692D2A" w:rsidRPr="00936483" w:rsidRDefault="00692D2A" w:rsidP="006719FE">
            <w:pPr>
              <w:pStyle w:val="TableText"/>
              <w:keepLines/>
              <w:ind w:left="-65"/>
              <w:jc w:val="right"/>
            </w:pPr>
            <w:r w:rsidRPr="00936483">
              <w:t>1,016.30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35673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Hysterectomy, vaginal, (with or without uterine curettage) with salpingectomy, oophorectomy or excision of ovarian cyst, one or more, one or both sides (H) (Anaes.) (Assist.)</w:t>
            </w:r>
          </w:p>
        </w:tc>
        <w:tc>
          <w:tcPr>
            <w:tcW w:w="1036" w:type="dxa"/>
            <w:shd w:val="clear" w:color="auto" w:fill="FFFFFF"/>
          </w:tcPr>
          <w:p w:rsidR="00692D2A" w:rsidRPr="00936483" w:rsidRDefault="00692D2A" w:rsidP="006719FE">
            <w:pPr>
              <w:pStyle w:val="TableText"/>
              <w:keepLines/>
              <w:jc w:val="right"/>
            </w:pPr>
            <w:r w:rsidRPr="00936483">
              <w:t>757.80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35674</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Ultrasound guided needling and injection of ectopic pregnancy</w:t>
            </w:r>
          </w:p>
        </w:tc>
        <w:tc>
          <w:tcPr>
            <w:tcW w:w="1036" w:type="dxa"/>
            <w:shd w:val="clear" w:color="auto" w:fill="FFFFFF"/>
          </w:tcPr>
          <w:p w:rsidR="00692D2A" w:rsidRPr="00936483" w:rsidRDefault="00692D2A" w:rsidP="006719FE">
            <w:pPr>
              <w:pStyle w:val="TableText"/>
              <w:keepLines/>
              <w:jc w:val="right"/>
            </w:pPr>
            <w:r w:rsidRPr="00936483">
              <w:t>207.85</w:t>
            </w:r>
          </w:p>
        </w:tc>
      </w:tr>
      <w:tr w:rsidR="00692D2A" w:rsidRPr="00936483" w:rsidTr="002410D9">
        <w:trPr>
          <w:cantSplit/>
        </w:trPr>
        <w:tc>
          <w:tcPr>
            <w:tcW w:w="772" w:type="dxa"/>
            <w:shd w:val="clear" w:color="auto" w:fill="FFFFFF"/>
          </w:tcPr>
          <w:p w:rsidR="00692D2A" w:rsidRPr="00936483" w:rsidRDefault="00692D2A" w:rsidP="006719FE">
            <w:pPr>
              <w:pStyle w:val="TableText"/>
              <w:keepNext/>
              <w:keepLines/>
              <w:ind w:left="-63"/>
              <w:rPr>
                <w:snapToGrid w:val="0"/>
              </w:rPr>
            </w:pPr>
            <w:r w:rsidRPr="00936483">
              <w:rPr>
                <w:snapToGrid w:val="0"/>
              </w:rPr>
              <w:t>35676</w:t>
            </w:r>
          </w:p>
        </w:tc>
        <w:tc>
          <w:tcPr>
            <w:tcW w:w="5683" w:type="dxa"/>
            <w:shd w:val="clear" w:color="auto" w:fill="FFFFFF"/>
          </w:tcPr>
          <w:p w:rsidR="00692D2A" w:rsidRPr="00936483" w:rsidRDefault="00692D2A" w:rsidP="006719FE">
            <w:pPr>
              <w:pStyle w:val="TableText"/>
              <w:keepNext/>
              <w:keepLines/>
              <w:rPr>
                <w:snapToGrid w:val="0"/>
              </w:rPr>
            </w:pPr>
            <w:r w:rsidRPr="00936483">
              <w:rPr>
                <w:snapToGrid w:val="0"/>
              </w:rPr>
              <w:t>Ectopic pregnancy, removal of (G) (H) (Anaes.) (Assist.)</w:t>
            </w:r>
          </w:p>
        </w:tc>
        <w:tc>
          <w:tcPr>
            <w:tcW w:w="1036" w:type="dxa"/>
            <w:shd w:val="clear" w:color="auto" w:fill="FFFFFF"/>
          </w:tcPr>
          <w:p w:rsidR="00692D2A" w:rsidRPr="00936483" w:rsidRDefault="00692D2A" w:rsidP="006719FE">
            <w:pPr>
              <w:pStyle w:val="TableText"/>
              <w:keepLines/>
              <w:jc w:val="right"/>
            </w:pPr>
            <w:r w:rsidRPr="00936483">
              <w:t>425.00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35677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Ectopic pregnancy, removal of (S) (H) (Anaes.) (Assist.)</w:t>
            </w:r>
          </w:p>
        </w:tc>
        <w:tc>
          <w:tcPr>
            <w:tcW w:w="1036" w:type="dxa"/>
            <w:shd w:val="clear" w:color="auto" w:fill="FFFFFF"/>
          </w:tcPr>
          <w:p w:rsidR="00692D2A" w:rsidRPr="00936483" w:rsidRDefault="00692D2A" w:rsidP="006719FE">
            <w:pPr>
              <w:pStyle w:val="TableText"/>
              <w:keepLines/>
              <w:jc w:val="right"/>
            </w:pPr>
            <w:r w:rsidRPr="00936483">
              <w:t>536.00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35678</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Ectopic pregnancy, laparoscopic removal of (H) (Anaes.) (Assist.)</w:t>
            </w:r>
          </w:p>
        </w:tc>
        <w:tc>
          <w:tcPr>
            <w:tcW w:w="1036" w:type="dxa"/>
            <w:shd w:val="clear" w:color="auto" w:fill="FFFFFF"/>
          </w:tcPr>
          <w:p w:rsidR="00692D2A" w:rsidRPr="00936483" w:rsidRDefault="00692D2A" w:rsidP="006719FE">
            <w:pPr>
              <w:pStyle w:val="TableText"/>
              <w:keepLines/>
              <w:jc w:val="right"/>
            </w:pPr>
            <w:r w:rsidRPr="00936483">
              <w:t>646.25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35680</w:t>
            </w:r>
          </w:p>
        </w:tc>
        <w:tc>
          <w:tcPr>
            <w:tcW w:w="5683" w:type="dxa"/>
            <w:shd w:val="clear" w:color="auto" w:fill="FFFFFF"/>
          </w:tcPr>
          <w:p w:rsidR="00692D2A" w:rsidRPr="00936483" w:rsidRDefault="00692D2A" w:rsidP="006719FE">
            <w:pPr>
              <w:pStyle w:val="TableText"/>
              <w:keepLines/>
              <w:ind w:right="-22"/>
              <w:rPr>
                <w:snapToGrid w:val="0"/>
              </w:rPr>
            </w:pPr>
            <w:r w:rsidRPr="00936483">
              <w:rPr>
                <w:snapToGrid w:val="0"/>
              </w:rPr>
              <w:t>Bicornuate uterus, plastic reconstruction for (Anaes.) (Assist.)</w:t>
            </w:r>
          </w:p>
        </w:tc>
        <w:tc>
          <w:tcPr>
            <w:tcW w:w="1036" w:type="dxa"/>
            <w:shd w:val="clear" w:color="auto" w:fill="FFFFFF"/>
          </w:tcPr>
          <w:p w:rsidR="00692D2A" w:rsidRPr="00936483" w:rsidRDefault="00692D2A" w:rsidP="006719FE">
            <w:pPr>
              <w:pStyle w:val="TableText"/>
              <w:keepLines/>
              <w:jc w:val="right"/>
            </w:pPr>
            <w:r w:rsidRPr="00936483">
              <w:t>582.05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35683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Uterus, suspension or fixation of, as an independent procedure (G) (H) (Anaes.) (Assist.)</w:t>
            </w:r>
          </w:p>
        </w:tc>
        <w:tc>
          <w:tcPr>
            <w:tcW w:w="1036" w:type="dxa"/>
            <w:shd w:val="clear" w:color="auto" w:fill="FFFFFF"/>
          </w:tcPr>
          <w:p w:rsidR="00692D2A" w:rsidRPr="00936483" w:rsidRDefault="00692D2A" w:rsidP="006719FE">
            <w:pPr>
              <w:pStyle w:val="TableText"/>
              <w:keepLines/>
              <w:jc w:val="right"/>
            </w:pPr>
            <w:r w:rsidRPr="00936483">
              <w:t>351.30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35684</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Uterus, suspension or fixation of, as an independent procedure (S) (H) (Anaes.) (Assist.)</w:t>
            </w:r>
          </w:p>
        </w:tc>
        <w:tc>
          <w:tcPr>
            <w:tcW w:w="1036" w:type="dxa"/>
            <w:shd w:val="clear" w:color="auto" w:fill="FFFFFF"/>
          </w:tcPr>
          <w:p w:rsidR="00692D2A" w:rsidRPr="00936483" w:rsidRDefault="00692D2A" w:rsidP="006719FE">
            <w:pPr>
              <w:pStyle w:val="TableText"/>
              <w:keepLines/>
              <w:jc w:val="right"/>
            </w:pPr>
            <w:r w:rsidRPr="00936483">
              <w:t>471.15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35687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Sterilisation by transection or resection of fallopian tubes, via abdominal or vaginal routes or via laparoscopy using diathermy or another method (G) (H) (Anaes.) (Assist.)</w:t>
            </w:r>
          </w:p>
        </w:tc>
        <w:tc>
          <w:tcPr>
            <w:tcW w:w="1036" w:type="dxa"/>
            <w:shd w:val="clear" w:color="auto" w:fill="FFFFFF"/>
          </w:tcPr>
          <w:p w:rsidR="00692D2A" w:rsidRPr="00936483" w:rsidRDefault="00692D2A" w:rsidP="006719FE">
            <w:pPr>
              <w:pStyle w:val="TableText"/>
              <w:keepLines/>
              <w:jc w:val="right"/>
            </w:pPr>
            <w:r w:rsidRPr="00936483">
              <w:t>325.20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35688</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Sterilisation by transection or resection of fallopian tubes, via abdominal or vaginal routes or via laparoscopy using diathermy or another method (S) (H) (Anaes.) (Assist.)</w:t>
            </w:r>
          </w:p>
        </w:tc>
        <w:tc>
          <w:tcPr>
            <w:tcW w:w="1036" w:type="dxa"/>
            <w:shd w:val="clear" w:color="auto" w:fill="FFFFFF"/>
          </w:tcPr>
          <w:p w:rsidR="00692D2A" w:rsidRPr="00936483" w:rsidRDefault="00692D2A" w:rsidP="006719FE">
            <w:pPr>
              <w:pStyle w:val="TableText"/>
              <w:keepLines/>
              <w:jc w:val="right"/>
            </w:pPr>
            <w:r w:rsidRPr="00936483">
              <w:t>397.25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35691</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Sterilisation by interruption of fallopian tubes when performed in conjunction with Caesarean section (H) (Anaes.) (Assist.)</w:t>
            </w:r>
          </w:p>
        </w:tc>
        <w:tc>
          <w:tcPr>
            <w:tcW w:w="1036" w:type="dxa"/>
            <w:shd w:val="clear" w:color="auto" w:fill="FFFFFF"/>
          </w:tcPr>
          <w:p w:rsidR="00692D2A" w:rsidRPr="00936483" w:rsidRDefault="00692D2A" w:rsidP="006719FE">
            <w:pPr>
              <w:pStyle w:val="TableText"/>
              <w:keepLines/>
              <w:jc w:val="right"/>
            </w:pPr>
            <w:r w:rsidRPr="00936483">
              <w:t>158.70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35694</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Tuboplasty (salpingostomy, salpingolysis or tubal implantation into uterus), unilateral or bilateral, one or more procedures (H) (Anaes.) (Assist.)</w:t>
            </w:r>
          </w:p>
        </w:tc>
        <w:tc>
          <w:tcPr>
            <w:tcW w:w="1036" w:type="dxa"/>
            <w:shd w:val="clear" w:color="auto" w:fill="FFFFFF"/>
          </w:tcPr>
          <w:p w:rsidR="00692D2A" w:rsidRPr="00936483" w:rsidRDefault="00692D2A" w:rsidP="006719FE">
            <w:pPr>
              <w:pStyle w:val="TableText"/>
              <w:keepLines/>
              <w:jc w:val="right"/>
            </w:pPr>
            <w:r w:rsidRPr="00936483">
              <w:t>637.70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35697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Microsurgical tuboplasty (salpingostomy, salpingolysis or tubal implantation into uterus), unilateral or bilateral, one or more procedures (H) (Anaes.) (Assist.)</w:t>
            </w:r>
          </w:p>
        </w:tc>
        <w:tc>
          <w:tcPr>
            <w:tcW w:w="1036" w:type="dxa"/>
            <w:shd w:val="clear" w:color="auto" w:fill="FFFFFF"/>
          </w:tcPr>
          <w:p w:rsidR="00692D2A" w:rsidRPr="00936483" w:rsidRDefault="00692D2A" w:rsidP="006719FE">
            <w:pPr>
              <w:pStyle w:val="TableText"/>
              <w:keepLines/>
              <w:jc w:val="right"/>
            </w:pPr>
            <w:r w:rsidRPr="00936483">
              <w:t>946.20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35700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Fallopian tubes, unilateral microsurgical anastomosis of, using operating microscope (H) (Anaes.) (Assist.)</w:t>
            </w:r>
          </w:p>
        </w:tc>
        <w:tc>
          <w:tcPr>
            <w:tcW w:w="1036" w:type="dxa"/>
            <w:shd w:val="clear" w:color="auto" w:fill="FFFFFF"/>
          </w:tcPr>
          <w:p w:rsidR="00692D2A" w:rsidRPr="00936483" w:rsidRDefault="00692D2A" w:rsidP="006719FE">
            <w:pPr>
              <w:pStyle w:val="TableText"/>
              <w:keepLines/>
              <w:jc w:val="right"/>
            </w:pPr>
            <w:r w:rsidRPr="00936483">
              <w:t>730.05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35703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Hydrotubation of fallopian tubes as a non</w:t>
            </w:r>
            <w:r w:rsidRPr="00936483">
              <w:rPr>
                <w:snapToGrid w:val="0"/>
              </w:rPr>
              <w:noBreakHyphen/>
              <w:t>repetitive procedure, other than a service associated with a service to which another item in this Subgroup applies (Anaes.)</w:t>
            </w:r>
          </w:p>
        </w:tc>
        <w:tc>
          <w:tcPr>
            <w:tcW w:w="1036" w:type="dxa"/>
            <w:shd w:val="clear" w:color="auto" w:fill="FFFFFF"/>
          </w:tcPr>
          <w:p w:rsidR="00692D2A" w:rsidRPr="00936483" w:rsidRDefault="00692D2A" w:rsidP="006719FE">
            <w:pPr>
              <w:pStyle w:val="TableText"/>
              <w:keepLines/>
              <w:jc w:val="right"/>
            </w:pPr>
            <w:r w:rsidRPr="00936483">
              <w:t>67.50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35706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Rubin test for patency of fallopian tubes (Anaes.)</w:t>
            </w:r>
          </w:p>
        </w:tc>
        <w:tc>
          <w:tcPr>
            <w:tcW w:w="1036" w:type="dxa"/>
            <w:shd w:val="clear" w:color="auto" w:fill="FFFFFF"/>
          </w:tcPr>
          <w:p w:rsidR="00692D2A" w:rsidRPr="00936483" w:rsidRDefault="00692D2A" w:rsidP="006719FE">
            <w:pPr>
              <w:pStyle w:val="TableText"/>
              <w:keepLines/>
              <w:jc w:val="right"/>
            </w:pPr>
            <w:r w:rsidRPr="00936483">
              <w:t>67.50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35709</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Fallopian tubes, hydrotubation of, as a repetitive post</w:t>
            </w:r>
            <w:r w:rsidRPr="00936483">
              <w:rPr>
                <w:snapToGrid w:val="0"/>
              </w:rPr>
              <w:noBreakHyphen/>
              <w:t>operative procedure (Anaes.)</w:t>
            </w:r>
          </w:p>
        </w:tc>
        <w:tc>
          <w:tcPr>
            <w:tcW w:w="1036" w:type="dxa"/>
            <w:shd w:val="clear" w:color="auto" w:fill="FFFFFF"/>
          </w:tcPr>
          <w:p w:rsidR="00692D2A" w:rsidRPr="00936483" w:rsidRDefault="00692D2A" w:rsidP="006719FE">
            <w:pPr>
              <w:pStyle w:val="TableText"/>
              <w:keepLines/>
              <w:jc w:val="right"/>
            </w:pPr>
            <w:r w:rsidRPr="00936483">
              <w:t>43.50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35710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Falloposcopy, unilateral or bilateral, including hysteroscopy and tubal catheterisation (H) (Anaes.) (Assist.)</w:t>
            </w:r>
          </w:p>
        </w:tc>
        <w:tc>
          <w:tcPr>
            <w:tcW w:w="1036" w:type="dxa"/>
            <w:shd w:val="clear" w:color="auto" w:fill="FFFFFF"/>
          </w:tcPr>
          <w:p w:rsidR="00692D2A" w:rsidRPr="00936483" w:rsidRDefault="00692D2A" w:rsidP="006719FE">
            <w:pPr>
              <w:pStyle w:val="TableText"/>
              <w:keepLines/>
              <w:jc w:val="right"/>
            </w:pPr>
            <w:r w:rsidRPr="00936483">
              <w:t>463.30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35712</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Laparotomy, involving oophorectomy, salpingectomy, salpingo</w:t>
            </w:r>
            <w:r w:rsidRPr="00936483">
              <w:rPr>
                <w:snapToGrid w:val="0"/>
              </w:rPr>
              <w:noBreakHyphen/>
              <w:t>oophorectomy, removal of ovarian, parovarian, fimbrial or broad ligament cyst—one such procedure, other than a service associated with hysterectomy (G) (H) (Anaes.) (Assist.)</w:t>
            </w:r>
          </w:p>
        </w:tc>
        <w:tc>
          <w:tcPr>
            <w:tcW w:w="1036" w:type="dxa"/>
            <w:shd w:val="clear" w:color="auto" w:fill="FFFFFF"/>
          </w:tcPr>
          <w:p w:rsidR="00692D2A" w:rsidRPr="00936483" w:rsidRDefault="00692D2A" w:rsidP="006719FE">
            <w:pPr>
              <w:pStyle w:val="TableText"/>
              <w:keepLines/>
              <w:jc w:val="right"/>
            </w:pPr>
            <w:r w:rsidRPr="00936483">
              <w:t>362.15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35713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Laparotomy, involving oophorectomy, salpingectomy, salpingo</w:t>
            </w:r>
            <w:r w:rsidRPr="00936483">
              <w:rPr>
                <w:snapToGrid w:val="0"/>
              </w:rPr>
              <w:noBreakHyphen/>
              <w:t>oophorectomy, removal of ovarian, parovarian, fimbrial or broad ligament cyst—one such procedure, other than a service associated with hysterectomy (S) (H) (Anaes.) (Assist.)</w:t>
            </w:r>
          </w:p>
        </w:tc>
        <w:tc>
          <w:tcPr>
            <w:tcW w:w="1036" w:type="dxa"/>
            <w:shd w:val="clear" w:color="auto" w:fill="FFFFFF"/>
          </w:tcPr>
          <w:p w:rsidR="00692D2A" w:rsidRPr="00936483" w:rsidRDefault="00692D2A" w:rsidP="006719FE">
            <w:pPr>
              <w:pStyle w:val="TableText"/>
              <w:keepLines/>
              <w:jc w:val="right"/>
            </w:pPr>
            <w:r w:rsidRPr="00936483">
              <w:t>452.85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35716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Laparotomy, involving oophorectomy, salpingectomy, salpingo</w:t>
            </w:r>
            <w:r w:rsidRPr="00936483">
              <w:rPr>
                <w:snapToGrid w:val="0"/>
              </w:rPr>
              <w:noBreakHyphen/>
              <w:t>oophorectomy, removal of ovarian, parovarian, fimbrial or broad ligament cyst—2 or more such procedures, unilateral or bilateral, other than a service associated with hysterectomy (G) (H) (Anaes.) (Assist.)</w:t>
            </w:r>
          </w:p>
        </w:tc>
        <w:tc>
          <w:tcPr>
            <w:tcW w:w="1036" w:type="dxa"/>
            <w:shd w:val="clear" w:color="auto" w:fill="FFFFFF"/>
          </w:tcPr>
          <w:p w:rsidR="00692D2A" w:rsidRPr="00936483" w:rsidRDefault="00692D2A" w:rsidP="006719FE">
            <w:pPr>
              <w:pStyle w:val="TableText"/>
              <w:keepLines/>
              <w:jc w:val="right"/>
            </w:pPr>
            <w:r w:rsidRPr="00936483">
              <w:t>434.35</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35717</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Laparotomy, involving oophorectomy, salpingectomy, salpingo</w:t>
            </w:r>
            <w:r w:rsidRPr="00936483">
              <w:rPr>
                <w:snapToGrid w:val="0"/>
              </w:rPr>
              <w:noBreakHyphen/>
              <w:t>oophorectomy, removal of ovarian, parovarian, fimbrial or broad ligament cyst—2 or more such procedures, unilateral or bilateral, other than a service associated with hysterectomy (S) (H) (Anaes.) (Assist.)</w:t>
            </w:r>
          </w:p>
        </w:tc>
        <w:tc>
          <w:tcPr>
            <w:tcW w:w="1036" w:type="dxa"/>
            <w:shd w:val="clear" w:color="auto" w:fill="FFFFFF"/>
          </w:tcPr>
          <w:p w:rsidR="00692D2A" w:rsidRPr="00936483" w:rsidRDefault="00692D2A" w:rsidP="006719FE">
            <w:pPr>
              <w:pStyle w:val="TableText"/>
              <w:keepLines/>
              <w:jc w:val="right"/>
            </w:pPr>
            <w:r w:rsidRPr="00936483">
              <w:t>545.30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35720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Radical or debulking operation for advanced gynaecological malignancy, with or without omentectomy (H) (Anaes.) (Assist.)</w:t>
            </w:r>
          </w:p>
        </w:tc>
        <w:tc>
          <w:tcPr>
            <w:tcW w:w="1036" w:type="dxa"/>
            <w:shd w:val="clear" w:color="auto" w:fill="FFFFFF"/>
          </w:tcPr>
          <w:p w:rsidR="00692D2A" w:rsidRPr="00936483" w:rsidRDefault="00692D2A" w:rsidP="006719FE">
            <w:pPr>
              <w:pStyle w:val="TableText"/>
              <w:keepLines/>
              <w:jc w:val="right"/>
            </w:pPr>
            <w:r w:rsidRPr="00936483">
              <w:t>674.50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35723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Retro</w:t>
            </w:r>
            <w:r w:rsidRPr="00936483">
              <w:rPr>
                <w:snapToGrid w:val="0"/>
              </w:rPr>
              <w:noBreakHyphen/>
              <w:t>peritoneal lymph node biopsies from above the level of the aortic bifurcation, for staging or restaging of gynaecological malignancy (H) (Anaes.) (Assist.)</w:t>
            </w:r>
          </w:p>
        </w:tc>
        <w:tc>
          <w:tcPr>
            <w:tcW w:w="1036" w:type="dxa"/>
            <w:shd w:val="clear" w:color="auto" w:fill="FFFFFF"/>
          </w:tcPr>
          <w:p w:rsidR="00692D2A" w:rsidRPr="00936483" w:rsidRDefault="00692D2A" w:rsidP="006719FE">
            <w:pPr>
              <w:pStyle w:val="TableText"/>
              <w:keepLines/>
              <w:jc w:val="right"/>
            </w:pPr>
            <w:r w:rsidRPr="00936483">
              <w:t>483.10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35726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Infra</w:t>
            </w:r>
            <w:r w:rsidRPr="00936483">
              <w:rPr>
                <w:snapToGrid w:val="0"/>
              </w:rPr>
              <w:noBreakHyphen/>
              <w:t>colic omentectomy with multiple peritoneal biopsies for staging or restaging of gynaecological malignancy (H) (Anaes.) (Assist.)</w:t>
            </w:r>
          </w:p>
        </w:tc>
        <w:tc>
          <w:tcPr>
            <w:tcW w:w="1036" w:type="dxa"/>
            <w:shd w:val="clear" w:color="auto" w:fill="FFFFFF"/>
          </w:tcPr>
          <w:p w:rsidR="00692D2A" w:rsidRPr="00936483" w:rsidRDefault="00692D2A" w:rsidP="006719FE">
            <w:pPr>
              <w:pStyle w:val="TableText"/>
              <w:keepLines/>
              <w:jc w:val="right"/>
            </w:pPr>
            <w:r w:rsidRPr="00936483">
              <w:t>483.10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35729</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Ovarian transposition out of the pelvis, in conjunction with radical hysterectomy for invasive malignancy (H) (Anaes.)</w:t>
            </w:r>
          </w:p>
        </w:tc>
        <w:tc>
          <w:tcPr>
            <w:tcW w:w="1036" w:type="dxa"/>
            <w:shd w:val="clear" w:color="auto" w:fill="FFFFFF"/>
          </w:tcPr>
          <w:p w:rsidR="00692D2A" w:rsidRPr="00936483" w:rsidRDefault="00692D2A" w:rsidP="006719FE">
            <w:pPr>
              <w:pStyle w:val="TableText"/>
              <w:keepLines/>
              <w:jc w:val="right"/>
            </w:pPr>
            <w:r w:rsidRPr="00936483">
              <w:t>217.80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35750</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Laparoscopically assisted hysterectomy, including any associated laparoscopy (H) (Anaes.) (Assist.)</w:t>
            </w:r>
          </w:p>
        </w:tc>
        <w:tc>
          <w:tcPr>
            <w:tcW w:w="1036" w:type="dxa"/>
            <w:shd w:val="clear" w:color="auto" w:fill="FFFFFF"/>
          </w:tcPr>
          <w:p w:rsidR="00692D2A" w:rsidRPr="00936483" w:rsidRDefault="00692D2A" w:rsidP="006719FE">
            <w:pPr>
              <w:pStyle w:val="TableText"/>
              <w:keepLines/>
              <w:jc w:val="right"/>
            </w:pPr>
            <w:r w:rsidRPr="00936483">
              <w:t>784.60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35753</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Laparoscopically assisted hysterectomy, with one or more of the following procedures—salpingectomy, oophorectomy, excision of ovarian cyst or treatment of moderate endometriosis, one or both sides, including any associated laparoscopy (H) (Anaes.) (Assist.)</w:t>
            </w:r>
          </w:p>
        </w:tc>
        <w:tc>
          <w:tcPr>
            <w:tcW w:w="1036" w:type="dxa"/>
            <w:shd w:val="clear" w:color="auto" w:fill="FFFFFF"/>
          </w:tcPr>
          <w:p w:rsidR="00692D2A" w:rsidRPr="00936483" w:rsidRDefault="00692D2A" w:rsidP="006719FE">
            <w:pPr>
              <w:pStyle w:val="TableText"/>
              <w:keepLines/>
              <w:jc w:val="right"/>
            </w:pPr>
            <w:r w:rsidRPr="00936483">
              <w:t>867.60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35754</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Laparoscopically assisted hysterectomy which requires dissection of endometriosis, or other pathology, from the ureter, one or both sides, including any associated laparoscopy, including when performed with one or more of the following procedures—salpingectomy, oophorectomy, excision of ovarian cyst or treatment of endometriosis, other than a service to which item 35641 applies (H) (Anaes.) (Assist.)</w:t>
            </w:r>
          </w:p>
        </w:tc>
        <w:tc>
          <w:tcPr>
            <w:tcW w:w="1036" w:type="dxa"/>
            <w:shd w:val="clear" w:color="auto" w:fill="FFFFFF"/>
          </w:tcPr>
          <w:p w:rsidR="00692D2A" w:rsidRPr="00936483" w:rsidRDefault="002410D9" w:rsidP="006719FE">
            <w:pPr>
              <w:pStyle w:val="TableText"/>
              <w:keepLines/>
              <w:ind w:left="-93"/>
              <w:jc w:val="right"/>
            </w:pPr>
            <w:r w:rsidRPr="00936483">
              <w:t>1,</w:t>
            </w:r>
            <w:r w:rsidR="00692D2A" w:rsidRPr="00936483">
              <w:t>091.90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rPr>
                <w:snapToGrid w:val="0"/>
              </w:rPr>
            </w:pPr>
            <w:r w:rsidRPr="00936483">
              <w:rPr>
                <w:snapToGrid w:val="0"/>
              </w:rPr>
              <w:t>35756</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Laparoscopically assisted hysterectomy, when procedure is completed by open hysterectomy, including any associated laparoscopy (H) (Anaes.) (Assist.)</w:t>
            </w:r>
          </w:p>
        </w:tc>
        <w:tc>
          <w:tcPr>
            <w:tcW w:w="1036" w:type="dxa"/>
            <w:shd w:val="clear" w:color="auto" w:fill="FFFFFF"/>
          </w:tcPr>
          <w:p w:rsidR="00692D2A" w:rsidRPr="00936483" w:rsidRDefault="00692D2A" w:rsidP="006719FE">
            <w:pPr>
              <w:pStyle w:val="TableText"/>
              <w:keepLines/>
              <w:jc w:val="right"/>
            </w:pPr>
            <w:r w:rsidRPr="00936483">
              <w:t>784.60</w:t>
            </w:r>
          </w:p>
        </w:tc>
      </w:tr>
      <w:tr w:rsidR="00692D2A" w:rsidRPr="00936483" w:rsidTr="002410D9">
        <w:trPr>
          <w:cantSplit/>
        </w:trPr>
        <w:tc>
          <w:tcPr>
            <w:tcW w:w="772" w:type="dxa"/>
            <w:shd w:val="clear" w:color="auto" w:fill="FFFFFF"/>
          </w:tcPr>
          <w:p w:rsidR="00692D2A" w:rsidRPr="00936483" w:rsidRDefault="00692D2A" w:rsidP="006719FE">
            <w:pPr>
              <w:pStyle w:val="TableText"/>
              <w:keepLines/>
              <w:ind w:left="-63"/>
            </w:pPr>
            <w:r w:rsidRPr="00936483">
              <w:t>35759</w:t>
            </w:r>
          </w:p>
        </w:tc>
        <w:tc>
          <w:tcPr>
            <w:tcW w:w="5683" w:type="dxa"/>
            <w:shd w:val="clear" w:color="auto" w:fill="FFFFFF"/>
          </w:tcPr>
          <w:p w:rsidR="00692D2A" w:rsidRPr="00936483" w:rsidRDefault="00692D2A" w:rsidP="006719FE">
            <w:pPr>
              <w:pStyle w:val="TableText"/>
              <w:keepLines/>
              <w:rPr>
                <w:snapToGrid w:val="0"/>
              </w:rPr>
            </w:pPr>
            <w:r w:rsidRPr="00936483">
              <w:rPr>
                <w:snapToGrid w:val="0"/>
              </w:rPr>
              <w:t>Procedure for the control of post operative haemorrhage following gynaecological surgery, under general anaesthesia, utilising a vaginal or abdominal and vaginal approach if no other procedure is performed (H) (Anaes.) (Assist.)</w:t>
            </w:r>
          </w:p>
        </w:tc>
        <w:tc>
          <w:tcPr>
            <w:tcW w:w="1036" w:type="dxa"/>
            <w:shd w:val="clear" w:color="auto" w:fill="FFFFFF"/>
          </w:tcPr>
          <w:p w:rsidR="00692D2A" w:rsidRPr="00936483" w:rsidRDefault="00692D2A" w:rsidP="006719FE">
            <w:pPr>
              <w:pStyle w:val="TableText"/>
              <w:keepLines/>
              <w:jc w:val="right"/>
            </w:pPr>
            <w:r w:rsidRPr="00936483">
              <w:t>563.30</w:t>
            </w:r>
          </w:p>
        </w:tc>
      </w:tr>
      <w:tr w:rsidR="005E3E83" w:rsidRPr="00936483" w:rsidTr="002410D9">
        <w:trPr>
          <w:cantSplit/>
        </w:trPr>
        <w:tc>
          <w:tcPr>
            <w:tcW w:w="7491" w:type="dxa"/>
            <w:gridSpan w:val="3"/>
            <w:shd w:val="clear" w:color="auto" w:fill="FFFFFF"/>
          </w:tcPr>
          <w:p w:rsidR="005E3E83" w:rsidRPr="00936483" w:rsidRDefault="005E3E83" w:rsidP="006719FE">
            <w:pPr>
              <w:pStyle w:val="TableText"/>
              <w:keepNext/>
              <w:keepLines/>
              <w:ind w:left="-63"/>
              <w:rPr>
                <w:rFonts w:ascii="Arial" w:hAnsi="Arial" w:cs="Arial"/>
                <w:i/>
                <w:sz w:val="18"/>
                <w:szCs w:val="18"/>
              </w:rPr>
            </w:pPr>
            <w:r w:rsidRPr="00936483">
              <w:rPr>
                <w:rFonts w:ascii="Arial" w:hAnsi="Arial" w:cs="Arial"/>
                <w:i/>
                <w:sz w:val="18"/>
                <w:szCs w:val="18"/>
              </w:rPr>
              <w:t>Subgroup 5</w:t>
            </w:r>
            <w:r w:rsidR="00344318" w:rsidRPr="00936483">
              <w:rPr>
                <w:rFonts w:ascii="Arial" w:hAnsi="Arial" w:cs="Arial"/>
                <w:i/>
                <w:sz w:val="18"/>
                <w:szCs w:val="18"/>
              </w:rPr>
              <w:t>—</w:t>
            </w:r>
            <w:r w:rsidRPr="00936483">
              <w:rPr>
                <w:rFonts w:ascii="Arial" w:hAnsi="Arial" w:cs="Arial"/>
                <w:i/>
                <w:sz w:val="18"/>
                <w:szCs w:val="18"/>
              </w:rPr>
              <w:t>Urological</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36500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Adrenal gland, excision of—partial or total (H) (Anaes.) (Assist.)</w:t>
            </w:r>
          </w:p>
        </w:tc>
        <w:tc>
          <w:tcPr>
            <w:tcW w:w="1036" w:type="dxa"/>
            <w:shd w:val="clear" w:color="auto" w:fill="FFFFFF"/>
          </w:tcPr>
          <w:p w:rsidR="002410D9" w:rsidRPr="00936483" w:rsidRDefault="002410D9" w:rsidP="006719FE">
            <w:pPr>
              <w:pStyle w:val="TableText"/>
              <w:keepLines/>
              <w:jc w:val="right"/>
            </w:pPr>
            <w:r w:rsidRPr="00936483">
              <w:t>924.70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36502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Pelvic lymphadenectomy, open or laparoscopic, or both, unilateral or bilateral (H) (Anaes.) (Assist.)</w:t>
            </w:r>
          </w:p>
        </w:tc>
        <w:tc>
          <w:tcPr>
            <w:tcW w:w="1036" w:type="dxa"/>
            <w:shd w:val="clear" w:color="auto" w:fill="FFFFFF"/>
          </w:tcPr>
          <w:p w:rsidR="002410D9" w:rsidRPr="00936483" w:rsidRDefault="002410D9" w:rsidP="006719FE">
            <w:pPr>
              <w:pStyle w:val="TableText"/>
              <w:keepLines/>
              <w:jc w:val="right"/>
            </w:pPr>
            <w:r w:rsidRPr="00936483">
              <w:t>683.90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36503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Renal transplant, other than a service to which item 36506 or 36509 applies (H) (Anaes.) (Assist.)</w:t>
            </w:r>
          </w:p>
        </w:tc>
        <w:tc>
          <w:tcPr>
            <w:tcW w:w="1036" w:type="dxa"/>
            <w:shd w:val="clear" w:color="auto" w:fill="FFFFFF"/>
          </w:tcPr>
          <w:p w:rsidR="002410D9" w:rsidRPr="00936483" w:rsidRDefault="002410D9" w:rsidP="006719FE">
            <w:pPr>
              <w:pStyle w:val="TableText"/>
              <w:keepLines/>
              <w:jc w:val="right"/>
            </w:pPr>
            <w:r w:rsidRPr="00936483">
              <w:t>1,391.15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36506</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Renal transplant, performed by vascular surgeon and urologist operating together—vascular anastomosis, including after</w:t>
            </w:r>
            <w:r w:rsidRPr="00936483">
              <w:rPr>
                <w:snapToGrid w:val="0"/>
              </w:rPr>
              <w:noBreakHyphen/>
              <w:t>care (H) (Anaes.) (Assist.)</w:t>
            </w:r>
          </w:p>
        </w:tc>
        <w:tc>
          <w:tcPr>
            <w:tcW w:w="1036" w:type="dxa"/>
            <w:shd w:val="clear" w:color="auto" w:fill="FFFFFF"/>
          </w:tcPr>
          <w:p w:rsidR="002410D9" w:rsidRPr="00936483" w:rsidRDefault="002410D9" w:rsidP="006719FE">
            <w:pPr>
              <w:pStyle w:val="TableText"/>
              <w:keepLines/>
              <w:jc w:val="right"/>
            </w:pPr>
            <w:r w:rsidRPr="00936483">
              <w:t>924.70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36509</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Renal transplant, performed by vascular surgeon and urologist operating together—ureterovesical anastomosis, including after</w:t>
            </w:r>
            <w:r w:rsidRPr="00936483">
              <w:rPr>
                <w:snapToGrid w:val="0"/>
              </w:rPr>
              <w:noBreakHyphen/>
              <w:t>care (H) (Assist.)</w:t>
            </w:r>
          </w:p>
        </w:tc>
        <w:tc>
          <w:tcPr>
            <w:tcW w:w="1036" w:type="dxa"/>
            <w:shd w:val="clear" w:color="auto" w:fill="FFFFFF"/>
          </w:tcPr>
          <w:p w:rsidR="002410D9" w:rsidRPr="00936483" w:rsidRDefault="002410D9" w:rsidP="006719FE">
            <w:pPr>
              <w:pStyle w:val="TableText"/>
              <w:keepLines/>
              <w:jc w:val="right"/>
            </w:pPr>
            <w:r w:rsidRPr="00936483">
              <w:t>782.95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36516</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Nephrectomy, complete (H) (Anaes.) (Assist.)</w:t>
            </w:r>
          </w:p>
        </w:tc>
        <w:tc>
          <w:tcPr>
            <w:tcW w:w="1036" w:type="dxa"/>
            <w:shd w:val="clear" w:color="auto" w:fill="FFFFFF"/>
          </w:tcPr>
          <w:p w:rsidR="002410D9" w:rsidRPr="00936483" w:rsidRDefault="002410D9" w:rsidP="006719FE">
            <w:pPr>
              <w:pStyle w:val="TableText"/>
              <w:keepLines/>
              <w:jc w:val="right"/>
            </w:pPr>
            <w:r w:rsidRPr="00936483">
              <w:t>924.70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36519</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Nephrectomy, complete, complicated by previous surgery on the same kidney (H) (Anaes.) (Assist.)</w:t>
            </w:r>
          </w:p>
        </w:tc>
        <w:tc>
          <w:tcPr>
            <w:tcW w:w="1036" w:type="dxa"/>
            <w:shd w:val="clear" w:color="auto" w:fill="FFFFFF"/>
          </w:tcPr>
          <w:p w:rsidR="002410D9" w:rsidRPr="00936483" w:rsidRDefault="002410D9" w:rsidP="006719FE">
            <w:pPr>
              <w:pStyle w:val="TableText"/>
              <w:keepLines/>
              <w:jc w:val="right"/>
            </w:pPr>
            <w:r w:rsidRPr="00936483">
              <w:t>1,291.10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36522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Nephrectomy, partial (H) (Anaes.) (Assist.)</w:t>
            </w:r>
          </w:p>
        </w:tc>
        <w:tc>
          <w:tcPr>
            <w:tcW w:w="1036" w:type="dxa"/>
            <w:shd w:val="clear" w:color="auto" w:fill="FFFFFF"/>
          </w:tcPr>
          <w:p w:rsidR="002410D9" w:rsidRPr="00936483" w:rsidRDefault="002410D9" w:rsidP="006719FE">
            <w:pPr>
              <w:pStyle w:val="TableText"/>
              <w:keepLines/>
              <w:jc w:val="right"/>
            </w:pPr>
            <w:r w:rsidRPr="00936483">
              <w:t>1,107.95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36525</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Nephrectomy, partial, complicated by previous surgery on the same kidney (H) (Anaes.) (Assist.)</w:t>
            </w:r>
          </w:p>
        </w:tc>
        <w:tc>
          <w:tcPr>
            <w:tcW w:w="1036" w:type="dxa"/>
            <w:shd w:val="clear" w:color="auto" w:fill="FFFFFF"/>
          </w:tcPr>
          <w:p w:rsidR="002410D9" w:rsidRPr="00936483" w:rsidRDefault="002410D9" w:rsidP="006719FE">
            <w:pPr>
              <w:pStyle w:val="TableText"/>
              <w:keepLines/>
              <w:jc w:val="right"/>
            </w:pPr>
            <w:r w:rsidRPr="00936483">
              <w:t>1,574.45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t>36526</w:t>
            </w:r>
          </w:p>
        </w:tc>
        <w:tc>
          <w:tcPr>
            <w:tcW w:w="5683" w:type="dxa"/>
            <w:shd w:val="clear" w:color="auto" w:fill="FFFFFF"/>
          </w:tcPr>
          <w:p w:rsidR="002410D9" w:rsidRPr="00936483" w:rsidRDefault="002410D9" w:rsidP="006719FE">
            <w:pPr>
              <w:pStyle w:val="TableText"/>
              <w:keepLines/>
              <w:rPr>
                <w:snapToGrid w:val="0"/>
              </w:rPr>
            </w:pPr>
            <w:r w:rsidRPr="00936483">
              <w:t>Nephrectomy, radical with en bloc dissection of lymph nodes, with or without adrenalectomy, for a tumour of less than 10 cm in diameter, if performed if malignancy is clinically suspected but not confirmed by histopathological examination (Anaes.) (Assist.)</w:t>
            </w:r>
          </w:p>
        </w:tc>
        <w:tc>
          <w:tcPr>
            <w:tcW w:w="1036" w:type="dxa"/>
            <w:shd w:val="clear" w:color="auto" w:fill="FFFFFF"/>
          </w:tcPr>
          <w:p w:rsidR="002410D9" w:rsidRPr="00936483" w:rsidRDefault="002410D9" w:rsidP="006719FE">
            <w:pPr>
              <w:pStyle w:val="TableText"/>
              <w:keepLines/>
              <w:jc w:val="right"/>
            </w:pPr>
            <w:r w:rsidRPr="00936483">
              <w:t>1,291.10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t>36527</w:t>
            </w:r>
          </w:p>
        </w:tc>
        <w:tc>
          <w:tcPr>
            <w:tcW w:w="5683" w:type="dxa"/>
            <w:shd w:val="clear" w:color="auto" w:fill="FFFFFF"/>
          </w:tcPr>
          <w:p w:rsidR="002410D9" w:rsidRPr="00936483" w:rsidRDefault="002410D9" w:rsidP="006719FE">
            <w:pPr>
              <w:pStyle w:val="TableText"/>
              <w:keepLines/>
              <w:rPr>
                <w:snapToGrid w:val="0"/>
              </w:rPr>
            </w:pPr>
            <w:r w:rsidRPr="00936483">
              <w:t>Nephrectomy, radical with en bloc dissection of lymph nodes, with or without adrenalectomy, for a tumour of 10 cm or more in diameter, or complicated by previous open or laparoscopic surgery on the same kidney, if performed if malignancy is clinically suspected but not confirmed by histopathological examination (Anaes.) (Assist.)</w:t>
            </w:r>
          </w:p>
        </w:tc>
        <w:tc>
          <w:tcPr>
            <w:tcW w:w="1036" w:type="dxa"/>
            <w:shd w:val="clear" w:color="auto" w:fill="FFFFFF"/>
          </w:tcPr>
          <w:p w:rsidR="002410D9" w:rsidRPr="00936483" w:rsidRDefault="002410D9" w:rsidP="006719FE">
            <w:pPr>
              <w:pStyle w:val="TableText"/>
              <w:keepLines/>
              <w:jc w:val="right"/>
            </w:pPr>
            <w:r w:rsidRPr="00936483">
              <w:t>1,593.40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36528</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Nephrectomy, radical with en bloc dissection of lymph nodes, with or without adrenalectomy, for a tumour less than 10 cm in diameter (H) (Anaes.) (Assist.)</w:t>
            </w:r>
          </w:p>
        </w:tc>
        <w:tc>
          <w:tcPr>
            <w:tcW w:w="1036" w:type="dxa"/>
            <w:shd w:val="clear" w:color="auto" w:fill="FFFFFF"/>
          </w:tcPr>
          <w:p w:rsidR="002410D9" w:rsidRPr="00936483" w:rsidRDefault="002410D9" w:rsidP="006719FE">
            <w:pPr>
              <w:pStyle w:val="TableText"/>
              <w:keepLines/>
              <w:jc w:val="right"/>
            </w:pPr>
            <w:r w:rsidRPr="00936483">
              <w:t>1,291.10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36529</w:t>
            </w:r>
          </w:p>
        </w:tc>
        <w:tc>
          <w:tcPr>
            <w:tcW w:w="5683" w:type="dxa"/>
            <w:shd w:val="clear" w:color="auto" w:fill="FFFFFF"/>
          </w:tcPr>
          <w:p w:rsidR="002410D9" w:rsidRPr="00936483" w:rsidRDefault="002410D9" w:rsidP="006719FE">
            <w:pPr>
              <w:pStyle w:val="TableText"/>
              <w:keepLines/>
              <w:ind w:right="-50"/>
              <w:rPr>
                <w:snapToGrid w:val="0"/>
              </w:rPr>
            </w:pPr>
            <w:r w:rsidRPr="00936483">
              <w:rPr>
                <w:snapToGrid w:val="0"/>
              </w:rPr>
              <w:t>Nephrectomy, radical with en bloc dissection of lymph nodes, with or without adrenalectomy, for a tumour 10 cm or more in diameter, or complicated by previous open or laparoscopic surgery on the same kidney (H) (Anaes.) (Assist.)</w:t>
            </w:r>
          </w:p>
        </w:tc>
        <w:tc>
          <w:tcPr>
            <w:tcW w:w="1036" w:type="dxa"/>
            <w:shd w:val="clear" w:color="auto" w:fill="FFFFFF"/>
          </w:tcPr>
          <w:p w:rsidR="002410D9" w:rsidRPr="00936483" w:rsidRDefault="002410D9" w:rsidP="006719FE">
            <w:pPr>
              <w:pStyle w:val="TableText"/>
              <w:keepLines/>
              <w:jc w:val="right"/>
            </w:pPr>
            <w:r w:rsidRPr="00936483">
              <w:t>1,593.40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36531</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w:t>
            </w:r>
            <w:r w:rsidRPr="00936483">
              <w:rPr>
                <w:snapToGrid w:val="0"/>
              </w:rPr>
              <w:noBreakHyphen/>
              <w:t>ureterectomy, complete, including associated bladder repair and any associated endoscopic procedure (H) (Anaes.) (Assist.)</w:t>
            </w:r>
          </w:p>
        </w:tc>
        <w:tc>
          <w:tcPr>
            <w:tcW w:w="1036" w:type="dxa"/>
            <w:shd w:val="clear" w:color="auto" w:fill="FFFFFF"/>
          </w:tcPr>
          <w:p w:rsidR="002410D9" w:rsidRPr="00936483" w:rsidRDefault="002410D9" w:rsidP="006719FE">
            <w:pPr>
              <w:pStyle w:val="TableText"/>
              <w:keepLines/>
              <w:jc w:val="right"/>
            </w:pPr>
            <w:r w:rsidRPr="00936483">
              <w:t>1,157.85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36532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w:t>
            </w:r>
            <w:r w:rsidRPr="00936483">
              <w:rPr>
                <w:snapToGrid w:val="0"/>
              </w:rPr>
              <w:noBreakHyphen/>
              <w:t>ureterectomy, for tumour, with or without en bloc dissection of lymph nodes, including associated bladder repair and any associated endoscopic procedures (H) (Anaes.) (Assist.)</w:t>
            </w:r>
          </w:p>
        </w:tc>
        <w:tc>
          <w:tcPr>
            <w:tcW w:w="1036" w:type="dxa"/>
            <w:shd w:val="clear" w:color="auto" w:fill="FFFFFF"/>
          </w:tcPr>
          <w:p w:rsidR="002410D9" w:rsidRPr="00936483" w:rsidRDefault="002410D9" w:rsidP="006719FE">
            <w:pPr>
              <w:pStyle w:val="TableText"/>
              <w:keepLines/>
              <w:jc w:val="right"/>
            </w:pPr>
            <w:r w:rsidRPr="00936483">
              <w:t>1,661.85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36533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w:t>
            </w:r>
            <w:r w:rsidRPr="00936483">
              <w:rPr>
                <w:snapToGrid w:val="0"/>
              </w:rPr>
              <w:noBreakHyphen/>
              <w:t>ureterectomy, for tumour, with or without en bloc dissection of lymph nodes, including associated bladder repair and any associated endoscopic procedures, complicated by previous open or laparoscopic surgery on the same kidney or ureter (H) (Anaes.) (Assist.)</w:t>
            </w:r>
          </w:p>
        </w:tc>
        <w:tc>
          <w:tcPr>
            <w:tcW w:w="1036" w:type="dxa"/>
            <w:shd w:val="clear" w:color="auto" w:fill="FFFFFF"/>
          </w:tcPr>
          <w:p w:rsidR="002410D9" w:rsidRPr="00936483" w:rsidRDefault="002410D9" w:rsidP="006719FE">
            <w:pPr>
              <w:pStyle w:val="TableText"/>
              <w:keepLines/>
              <w:jc w:val="right"/>
            </w:pPr>
            <w:r w:rsidRPr="00936483">
              <w:t>1,964.15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36537</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Kidney or perinephric area, exploration of, with or without drainage of, by open exposure, other than a service to which another item in this Subgroup applies (H) (Anaes.) (Assist.)</w:t>
            </w:r>
          </w:p>
        </w:tc>
        <w:tc>
          <w:tcPr>
            <w:tcW w:w="1036" w:type="dxa"/>
            <w:shd w:val="clear" w:color="auto" w:fill="FFFFFF"/>
          </w:tcPr>
          <w:p w:rsidR="002410D9" w:rsidRPr="00936483" w:rsidRDefault="002410D9" w:rsidP="006719FE">
            <w:pPr>
              <w:pStyle w:val="TableText"/>
              <w:keepLines/>
              <w:jc w:val="right"/>
            </w:pPr>
            <w:r w:rsidRPr="00936483">
              <w:t>691.40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36540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Nephrolithotomy or pyelolithotomy, or both, through the same skin incision, for one or 2 stones (Anaes.) (Assist.)</w:t>
            </w:r>
          </w:p>
        </w:tc>
        <w:tc>
          <w:tcPr>
            <w:tcW w:w="1036" w:type="dxa"/>
            <w:shd w:val="clear" w:color="auto" w:fill="FFFFFF"/>
          </w:tcPr>
          <w:p w:rsidR="002410D9" w:rsidRPr="00936483" w:rsidRDefault="002410D9" w:rsidP="006719FE">
            <w:pPr>
              <w:pStyle w:val="TableText"/>
              <w:keepLines/>
              <w:jc w:val="right"/>
            </w:pPr>
            <w:r w:rsidRPr="00936483">
              <w:t>1,107.95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36543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Nephrolithotomy or pyelolithotomy, or both, extended, for staghorn stone or 3 or more stones, including one or more of the following: nephrostomy, pyelostomy, pedicle control with or without freezing, calyorrhaphy or pyeloplasty (Anaes.) (Assist.)</w:t>
            </w:r>
          </w:p>
        </w:tc>
        <w:tc>
          <w:tcPr>
            <w:tcW w:w="1036" w:type="dxa"/>
            <w:shd w:val="clear" w:color="auto" w:fill="FFFFFF"/>
          </w:tcPr>
          <w:p w:rsidR="002410D9" w:rsidRPr="00936483" w:rsidRDefault="002410D9" w:rsidP="006719FE">
            <w:pPr>
              <w:pStyle w:val="TableText"/>
              <w:keepLines/>
              <w:jc w:val="right"/>
            </w:pPr>
            <w:r w:rsidRPr="00936483">
              <w:t>1,291.10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36546</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Extracorporeal shock wave lithotripsy (ESWL) to urinary tract and post</w:t>
            </w:r>
            <w:r w:rsidRPr="00936483">
              <w:rPr>
                <w:snapToGrid w:val="0"/>
              </w:rPr>
              <w:noBreakHyphen/>
              <w:t>treatment care for 3 days, including pre</w:t>
            </w:r>
            <w:r w:rsidRPr="00936483">
              <w:rPr>
                <w:snapToGrid w:val="0"/>
              </w:rPr>
              <w:noBreakHyphen/>
              <w:t>treatment consultations, unilateral (Anaes.)</w:t>
            </w:r>
          </w:p>
        </w:tc>
        <w:tc>
          <w:tcPr>
            <w:tcW w:w="1036" w:type="dxa"/>
            <w:shd w:val="clear" w:color="auto" w:fill="FFFFFF"/>
          </w:tcPr>
          <w:p w:rsidR="002410D9" w:rsidRPr="00936483" w:rsidRDefault="002410D9" w:rsidP="006719FE">
            <w:pPr>
              <w:pStyle w:val="TableText"/>
              <w:keepLines/>
              <w:jc w:val="right"/>
            </w:pPr>
            <w:r w:rsidRPr="00936483">
              <w:t>691.40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36549</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Ureterolithotomy (H) (Anaes.) (Assist.)</w:t>
            </w:r>
          </w:p>
        </w:tc>
        <w:tc>
          <w:tcPr>
            <w:tcW w:w="1036" w:type="dxa"/>
            <w:shd w:val="clear" w:color="auto" w:fill="FFFFFF"/>
          </w:tcPr>
          <w:p w:rsidR="002410D9" w:rsidRPr="00936483" w:rsidRDefault="002410D9" w:rsidP="006719FE">
            <w:pPr>
              <w:pStyle w:val="TableText"/>
              <w:keepLines/>
              <w:jc w:val="right"/>
            </w:pPr>
            <w:r w:rsidRPr="00936483">
              <w:t>833.10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36552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Nephrostomy or pyelostomy, open, as an independent procedure (H) (Anaes.) (Assist.)</w:t>
            </w:r>
          </w:p>
        </w:tc>
        <w:tc>
          <w:tcPr>
            <w:tcW w:w="1036" w:type="dxa"/>
            <w:shd w:val="clear" w:color="auto" w:fill="FFFFFF"/>
          </w:tcPr>
          <w:p w:rsidR="002410D9" w:rsidRPr="00936483" w:rsidRDefault="002410D9" w:rsidP="006719FE">
            <w:pPr>
              <w:pStyle w:val="TableText"/>
              <w:keepLines/>
              <w:jc w:val="right"/>
            </w:pPr>
            <w:r w:rsidRPr="00936483">
              <w:t>741.50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36558</w:t>
            </w:r>
          </w:p>
        </w:tc>
        <w:tc>
          <w:tcPr>
            <w:tcW w:w="5683" w:type="dxa"/>
            <w:shd w:val="clear" w:color="auto" w:fill="FFFFFF"/>
          </w:tcPr>
          <w:p w:rsidR="002410D9" w:rsidRPr="00936483" w:rsidRDefault="002410D9" w:rsidP="006719FE">
            <w:pPr>
              <w:pStyle w:val="TableText"/>
              <w:keepLines/>
              <w:ind w:right="-50"/>
              <w:rPr>
                <w:snapToGrid w:val="0"/>
              </w:rPr>
            </w:pPr>
            <w:r w:rsidRPr="00936483">
              <w:rPr>
                <w:snapToGrid w:val="0"/>
              </w:rPr>
              <w:t>Renal cyst or cysts, excision or unroofing of (Anaes.) (Assist.)</w:t>
            </w:r>
          </w:p>
        </w:tc>
        <w:tc>
          <w:tcPr>
            <w:tcW w:w="1036" w:type="dxa"/>
            <w:shd w:val="clear" w:color="auto" w:fill="FFFFFF"/>
          </w:tcPr>
          <w:p w:rsidR="002410D9" w:rsidRPr="00936483" w:rsidRDefault="002410D9" w:rsidP="006719FE">
            <w:pPr>
              <w:pStyle w:val="TableText"/>
              <w:keepLines/>
              <w:jc w:val="right"/>
            </w:pPr>
            <w:r w:rsidRPr="00936483">
              <w:t>649.80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36561</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Renal biopsy (closed) (Anaes.)</w:t>
            </w:r>
          </w:p>
        </w:tc>
        <w:tc>
          <w:tcPr>
            <w:tcW w:w="1036" w:type="dxa"/>
            <w:shd w:val="clear" w:color="auto" w:fill="FFFFFF"/>
          </w:tcPr>
          <w:p w:rsidR="002410D9" w:rsidRPr="00936483" w:rsidRDefault="002410D9" w:rsidP="006719FE">
            <w:pPr>
              <w:pStyle w:val="TableText"/>
              <w:keepLines/>
              <w:jc w:val="right"/>
            </w:pPr>
            <w:r w:rsidRPr="00936483">
              <w:t>172.50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t>36564</w:t>
            </w:r>
          </w:p>
        </w:tc>
        <w:tc>
          <w:tcPr>
            <w:tcW w:w="5683" w:type="dxa"/>
            <w:shd w:val="clear" w:color="auto" w:fill="FFFFFF"/>
          </w:tcPr>
          <w:p w:rsidR="002410D9" w:rsidRPr="00936483" w:rsidRDefault="002410D9" w:rsidP="006719FE">
            <w:pPr>
              <w:pStyle w:val="TableText"/>
              <w:keepLines/>
              <w:rPr>
                <w:snapToGrid w:val="0"/>
              </w:rPr>
            </w:pPr>
            <w:r w:rsidRPr="00936483">
              <w:t>Pyeloplasty (plastic reconstruction of the pelvi</w:t>
            </w:r>
            <w:r w:rsidRPr="00936483">
              <w:noBreakHyphen/>
              <w:t>ureteric junction), by open exposure, laparoscopy or laparoscopic assisted techniques</w:t>
            </w:r>
            <w:r w:rsidRPr="00936483">
              <w:rPr>
                <w:snapToGrid w:val="0"/>
              </w:rPr>
              <w:t xml:space="preserve"> (H) </w:t>
            </w:r>
            <w:r w:rsidRPr="00936483">
              <w:t>(Anaes.) (Assist.)</w:t>
            </w:r>
          </w:p>
        </w:tc>
        <w:tc>
          <w:tcPr>
            <w:tcW w:w="1036" w:type="dxa"/>
            <w:shd w:val="clear" w:color="auto" w:fill="FFFFFF"/>
          </w:tcPr>
          <w:p w:rsidR="002410D9" w:rsidRPr="00936483" w:rsidRDefault="002410D9" w:rsidP="006719FE">
            <w:pPr>
              <w:pStyle w:val="TableText"/>
              <w:keepLines/>
              <w:jc w:val="right"/>
            </w:pPr>
            <w:r w:rsidRPr="00936483">
              <w:t>924.70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36567</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Pyeloplasty in a kidney that is congenitally abnormal in addition to the presence of pelvic</w:t>
            </w:r>
            <w:r w:rsidRPr="00936483">
              <w:rPr>
                <w:snapToGrid w:val="0"/>
              </w:rPr>
              <w:noBreakHyphen/>
              <w:t>ureteric junction obstruction, or in a solitary kidney, by open exposure (H) (Anaes.) (Assist.)</w:t>
            </w:r>
          </w:p>
        </w:tc>
        <w:tc>
          <w:tcPr>
            <w:tcW w:w="1036" w:type="dxa"/>
            <w:shd w:val="clear" w:color="auto" w:fill="FFFFFF"/>
          </w:tcPr>
          <w:p w:rsidR="002410D9" w:rsidRPr="00936483" w:rsidRDefault="002410D9" w:rsidP="006719FE">
            <w:pPr>
              <w:pStyle w:val="TableText"/>
              <w:keepLines/>
              <w:jc w:val="right"/>
            </w:pPr>
            <w:r w:rsidRPr="00936483">
              <w:t>1,016.30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36570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Pyeloplasty, complicated by previous surgery on the same kidney, by open exposure (H) (Anaes.) (Assist.)</w:t>
            </w:r>
          </w:p>
        </w:tc>
        <w:tc>
          <w:tcPr>
            <w:tcW w:w="1036" w:type="dxa"/>
            <w:shd w:val="clear" w:color="auto" w:fill="FFFFFF"/>
          </w:tcPr>
          <w:p w:rsidR="002410D9" w:rsidRPr="00936483" w:rsidRDefault="002410D9" w:rsidP="006719FE">
            <w:pPr>
              <w:pStyle w:val="TableText"/>
              <w:keepLines/>
              <w:jc w:val="right"/>
            </w:pPr>
            <w:r w:rsidRPr="00936483">
              <w:t>1,291.10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36573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Divided ureter, repair of (H) (Anaes.) (Assist.)</w:t>
            </w:r>
          </w:p>
        </w:tc>
        <w:tc>
          <w:tcPr>
            <w:tcW w:w="1036" w:type="dxa"/>
            <w:shd w:val="clear" w:color="auto" w:fill="FFFFFF"/>
          </w:tcPr>
          <w:p w:rsidR="002410D9" w:rsidRPr="00936483" w:rsidRDefault="002410D9" w:rsidP="006719FE">
            <w:pPr>
              <w:pStyle w:val="TableText"/>
              <w:keepLines/>
              <w:jc w:val="right"/>
            </w:pPr>
            <w:r w:rsidRPr="00936483">
              <w:t>924.70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36576</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Kidney, exposure and exploration of, including repair or nephrectomy, for trauma, other than a service associated with another procedure performed on the kidney, renal pelvis or renal pedicle (H) (Anaes.) (Assist.)</w:t>
            </w:r>
          </w:p>
        </w:tc>
        <w:tc>
          <w:tcPr>
            <w:tcW w:w="1036" w:type="dxa"/>
            <w:shd w:val="clear" w:color="auto" w:fill="FFFFFF"/>
          </w:tcPr>
          <w:p w:rsidR="002410D9" w:rsidRPr="00936483" w:rsidRDefault="002410D9" w:rsidP="006719FE">
            <w:pPr>
              <w:pStyle w:val="TableText"/>
              <w:keepLines/>
              <w:jc w:val="right"/>
            </w:pPr>
            <w:r w:rsidRPr="00936483">
              <w:t>1,157.85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36579</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Ureterectomy, complete or partial, with or without associated bladder repair, other than a service associated with a service to which item 37000 applies (H) (Anaes.) (Assist.)</w:t>
            </w:r>
          </w:p>
        </w:tc>
        <w:tc>
          <w:tcPr>
            <w:tcW w:w="1036" w:type="dxa"/>
            <w:shd w:val="clear" w:color="auto" w:fill="FFFFFF"/>
          </w:tcPr>
          <w:p w:rsidR="002410D9" w:rsidRPr="00936483" w:rsidRDefault="002410D9" w:rsidP="006719FE">
            <w:pPr>
              <w:pStyle w:val="TableText"/>
              <w:keepLines/>
              <w:jc w:val="right"/>
            </w:pPr>
            <w:r w:rsidRPr="00936483">
              <w:t>741.50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36585</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 transplantation of, into skin (H) (Anaes.) (Assist.)</w:t>
            </w:r>
          </w:p>
        </w:tc>
        <w:tc>
          <w:tcPr>
            <w:tcW w:w="1036" w:type="dxa"/>
            <w:shd w:val="clear" w:color="auto" w:fill="FFFFFF"/>
          </w:tcPr>
          <w:p w:rsidR="002410D9" w:rsidRPr="00936483" w:rsidRDefault="002410D9" w:rsidP="006719FE">
            <w:pPr>
              <w:pStyle w:val="TableText"/>
              <w:keepLines/>
              <w:jc w:val="right"/>
            </w:pPr>
            <w:r w:rsidRPr="00936483">
              <w:t>741.50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36588</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 reimplantation into bladder (H) (Anaes.) (Assist.)</w:t>
            </w:r>
          </w:p>
        </w:tc>
        <w:tc>
          <w:tcPr>
            <w:tcW w:w="1036" w:type="dxa"/>
            <w:shd w:val="clear" w:color="auto" w:fill="FFFFFF"/>
          </w:tcPr>
          <w:p w:rsidR="002410D9" w:rsidRPr="00936483" w:rsidRDefault="002410D9" w:rsidP="006719FE">
            <w:pPr>
              <w:pStyle w:val="TableText"/>
              <w:keepLines/>
              <w:jc w:val="right"/>
            </w:pPr>
            <w:r w:rsidRPr="00936483">
              <w:t>924.70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36591</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 reimplantation into bladder with psoas hitch or Boari flap or both (H) (Anaes.) (Assist.)</w:t>
            </w:r>
          </w:p>
        </w:tc>
        <w:tc>
          <w:tcPr>
            <w:tcW w:w="1036" w:type="dxa"/>
            <w:shd w:val="clear" w:color="auto" w:fill="FFFFFF"/>
          </w:tcPr>
          <w:p w:rsidR="002410D9" w:rsidRPr="00936483" w:rsidRDefault="002410D9" w:rsidP="006719FE">
            <w:pPr>
              <w:pStyle w:val="TableText"/>
              <w:keepLines/>
              <w:jc w:val="right"/>
            </w:pPr>
            <w:r w:rsidRPr="00936483">
              <w:t>1,107.95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36594</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 transplantation of, into intestine (H) (Anaes.) (Assist.)</w:t>
            </w:r>
          </w:p>
        </w:tc>
        <w:tc>
          <w:tcPr>
            <w:tcW w:w="1036" w:type="dxa"/>
            <w:shd w:val="clear" w:color="auto" w:fill="FFFFFF"/>
          </w:tcPr>
          <w:p w:rsidR="002410D9" w:rsidRPr="00936483" w:rsidRDefault="002410D9" w:rsidP="006719FE">
            <w:pPr>
              <w:pStyle w:val="TableText"/>
              <w:keepLines/>
              <w:jc w:val="right"/>
            </w:pPr>
            <w:r w:rsidRPr="00936483">
              <w:t>924.70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36597</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 transplantation of, into another ureter (H) (Anaes.) (Assist.)</w:t>
            </w:r>
          </w:p>
        </w:tc>
        <w:tc>
          <w:tcPr>
            <w:tcW w:w="1036" w:type="dxa"/>
            <w:shd w:val="clear" w:color="auto" w:fill="FFFFFF"/>
          </w:tcPr>
          <w:p w:rsidR="002410D9" w:rsidRPr="00936483" w:rsidRDefault="002410D9" w:rsidP="006719FE">
            <w:pPr>
              <w:pStyle w:val="TableText"/>
              <w:keepLines/>
              <w:jc w:val="right"/>
            </w:pPr>
            <w:r w:rsidRPr="00936483">
              <w:t>924.70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36600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 transplantation of, into isolated intestinal segment, unilateral (Anaes.) (Assist.)</w:t>
            </w:r>
          </w:p>
        </w:tc>
        <w:tc>
          <w:tcPr>
            <w:tcW w:w="1036" w:type="dxa"/>
            <w:shd w:val="clear" w:color="auto" w:fill="FFFFFF"/>
          </w:tcPr>
          <w:p w:rsidR="002410D9" w:rsidRPr="00936483" w:rsidRDefault="002410D9" w:rsidP="006719FE">
            <w:pPr>
              <w:pStyle w:val="TableText"/>
              <w:keepLines/>
              <w:jc w:val="right"/>
            </w:pPr>
            <w:r w:rsidRPr="00936483">
              <w:t>1,107.95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36603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Ureters, transplantation of, into isolated intestinal segment, bilateral (H) (Anaes.) (Assist.)</w:t>
            </w:r>
          </w:p>
        </w:tc>
        <w:tc>
          <w:tcPr>
            <w:tcW w:w="1036" w:type="dxa"/>
            <w:shd w:val="clear" w:color="auto" w:fill="FFFFFF"/>
          </w:tcPr>
          <w:p w:rsidR="002410D9" w:rsidRPr="00936483" w:rsidRDefault="002410D9" w:rsidP="006719FE">
            <w:pPr>
              <w:pStyle w:val="TableText"/>
              <w:keepLines/>
              <w:jc w:val="right"/>
            </w:pPr>
            <w:r w:rsidRPr="00936483">
              <w:t>1,291.10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36604</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Ureteric stent, passage of through percutaneous nephrostomy tube, using interventional imaging techniques (Anaes.)</w:t>
            </w:r>
          </w:p>
        </w:tc>
        <w:tc>
          <w:tcPr>
            <w:tcW w:w="1036" w:type="dxa"/>
            <w:shd w:val="clear" w:color="auto" w:fill="FFFFFF"/>
          </w:tcPr>
          <w:p w:rsidR="002410D9" w:rsidRPr="00936483" w:rsidRDefault="002410D9" w:rsidP="006719FE">
            <w:pPr>
              <w:pStyle w:val="TableText"/>
              <w:keepLines/>
              <w:jc w:val="right"/>
            </w:pPr>
            <w:r w:rsidRPr="00936483">
              <w:t>267.65</w:t>
            </w:r>
          </w:p>
        </w:tc>
      </w:tr>
      <w:tr w:rsidR="002410D9" w:rsidRPr="00936483" w:rsidTr="002410D9">
        <w:trPr>
          <w:cantSplit/>
        </w:trPr>
        <w:tc>
          <w:tcPr>
            <w:tcW w:w="772" w:type="dxa"/>
            <w:shd w:val="clear" w:color="auto" w:fill="FFFFFF"/>
          </w:tcPr>
          <w:p w:rsidR="002410D9" w:rsidRPr="00936483" w:rsidDel="00A57914" w:rsidRDefault="002410D9" w:rsidP="006719FE">
            <w:pPr>
              <w:pStyle w:val="TableText"/>
              <w:keepLines/>
              <w:ind w:left="-63"/>
              <w:rPr>
                <w:snapToGrid w:val="0"/>
              </w:rPr>
            </w:pPr>
            <w:r w:rsidRPr="00936483">
              <w:rPr>
                <w:snapToGrid w:val="0"/>
              </w:rPr>
              <w:t>36605</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Ureteric stent, insertion of, with removal of calculus from:</w:t>
            </w:r>
          </w:p>
          <w:p w:rsidR="002410D9" w:rsidRPr="00936483" w:rsidRDefault="002410D9" w:rsidP="006719FE">
            <w:pPr>
              <w:pStyle w:val="TableP1a"/>
              <w:keepLines/>
              <w:rPr>
                <w:snapToGrid w:val="0"/>
              </w:rPr>
            </w:pPr>
            <w:r w:rsidRPr="00936483">
              <w:rPr>
                <w:snapToGrid w:val="0"/>
              </w:rPr>
              <w:tab/>
              <w:t>(a)</w:t>
            </w:r>
            <w:r w:rsidRPr="00936483">
              <w:rPr>
                <w:snapToGrid w:val="0"/>
              </w:rPr>
              <w:tab/>
              <w:t>the pelvicalyceal system; or</w:t>
            </w:r>
          </w:p>
          <w:p w:rsidR="002410D9" w:rsidRPr="00936483" w:rsidRDefault="002410D9" w:rsidP="006719FE">
            <w:pPr>
              <w:pStyle w:val="TableP1a"/>
              <w:keepLines/>
              <w:rPr>
                <w:snapToGrid w:val="0"/>
              </w:rPr>
            </w:pPr>
            <w:r w:rsidRPr="00936483">
              <w:rPr>
                <w:snapToGrid w:val="0"/>
              </w:rPr>
              <w:tab/>
              <w:t>(b)</w:t>
            </w:r>
            <w:r w:rsidRPr="00936483">
              <w:rPr>
                <w:snapToGrid w:val="0"/>
              </w:rPr>
              <w:tab/>
              <w:t>ureter; or</w:t>
            </w:r>
          </w:p>
          <w:p w:rsidR="002410D9" w:rsidRPr="00936483" w:rsidRDefault="002410D9" w:rsidP="006719FE">
            <w:pPr>
              <w:pStyle w:val="TableP1a"/>
              <w:keepLines/>
              <w:rPr>
                <w:snapToGrid w:val="0"/>
              </w:rPr>
            </w:pPr>
            <w:r w:rsidRPr="00936483">
              <w:rPr>
                <w:snapToGrid w:val="0"/>
              </w:rPr>
              <w:tab/>
              <w:t>(c)</w:t>
            </w:r>
            <w:r w:rsidRPr="00936483">
              <w:rPr>
                <w:snapToGrid w:val="0"/>
              </w:rPr>
              <w:tab/>
              <w:t>the pelvicalyceal system and ureter;</w:t>
            </w:r>
          </w:p>
          <w:p w:rsidR="002410D9" w:rsidRPr="00936483" w:rsidDel="00A57914" w:rsidRDefault="002410D9" w:rsidP="006719FE">
            <w:pPr>
              <w:pStyle w:val="TableText"/>
              <w:keepLines/>
              <w:spacing w:before="0"/>
              <w:rPr>
                <w:snapToGrid w:val="0"/>
              </w:rPr>
            </w:pPr>
            <w:r w:rsidRPr="00936483">
              <w:rPr>
                <w:snapToGrid w:val="0"/>
              </w:rPr>
              <w:t>through a nephrostomy tube using interventional imaging techniques (H) (Anaes.)</w:t>
            </w:r>
          </w:p>
        </w:tc>
        <w:tc>
          <w:tcPr>
            <w:tcW w:w="1036" w:type="dxa"/>
            <w:shd w:val="clear" w:color="auto" w:fill="FFFFFF"/>
          </w:tcPr>
          <w:p w:rsidR="002410D9" w:rsidRPr="00936483" w:rsidRDefault="002410D9" w:rsidP="006719FE">
            <w:pPr>
              <w:pStyle w:val="TableText"/>
              <w:keepLines/>
              <w:jc w:val="right"/>
            </w:pPr>
            <w:r w:rsidRPr="00936483">
              <w:t>690.70</w:t>
            </w:r>
          </w:p>
        </w:tc>
      </w:tr>
      <w:tr w:rsidR="002410D9" w:rsidRPr="00936483" w:rsidTr="002410D9">
        <w:trPr>
          <w:cantSplit/>
        </w:trPr>
        <w:tc>
          <w:tcPr>
            <w:tcW w:w="772" w:type="dxa"/>
            <w:shd w:val="clear" w:color="auto" w:fill="FFFFFF"/>
          </w:tcPr>
          <w:p w:rsidR="002410D9" w:rsidRPr="00936483" w:rsidDel="00A57914" w:rsidRDefault="002410D9" w:rsidP="006719FE">
            <w:pPr>
              <w:pStyle w:val="TableText"/>
              <w:keepLines/>
              <w:ind w:left="-63"/>
              <w:rPr>
                <w:snapToGrid w:val="0"/>
              </w:rPr>
            </w:pPr>
            <w:r w:rsidRPr="00936483">
              <w:rPr>
                <w:snapToGrid w:val="0"/>
              </w:rPr>
              <w:t>36606</w:t>
            </w:r>
          </w:p>
        </w:tc>
        <w:tc>
          <w:tcPr>
            <w:tcW w:w="5683" w:type="dxa"/>
            <w:shd w:val="clear" w:color="auto" w:fill="FFFFFF"/>
          </w:tcPr>
          <w:p w:rsidR="002410D9" w:rsidRPr="00936483" w:rsidDel="00A57914" w:rsidRDefault="002410D9" w:rsidP="006719FE">
            <w:pPr>
              <w:pStyle w:val="TableText"/>
              <w:keepLines/>
              <w:rPr>
                <w:snapToGrid w:val="0"/>
              </w:rPr>
            </w:pPr>
            <w:r w:rsidRPr="00936483">
              <w:rPr>
                <w:snapToGrid w:val="0"/>
              </w:rPr>
              <w:t>Intestinal urinary reservoir, continent, formation of, including formation of non</w:t>
            </w:r>
            <w:r w:rsidRPr="00936483">
              <w:rPr>
                <w:snapToGrid w:val="0"/>
              </w:rPr>
              <w:noBreakHyphen/>
              <w:t>return valves and implantation of ureters (one or both) into reservoir (H) (Anaes.) (Assist.)</w:t>
            </w:r>
          </w:p>
        </w:tc>
        <w:tc>
          <w:tcPr>
            <w:tcW w:w="1036" w:type="dxa"/>
            <w:shd w:val="clear" w:color="auto" w:fill="FFFFFF"/>
          </w:tcPr>
          <w:p w:rsidR="002410D9" w:rsidRPr="00936483" w:rsidRDefault="002410D9" w:rsidP="006719FE">
            <w:pPr>
              <w:pStyle w:val="TableText"/>
              <w:keepLines/>
              <w:jc w:val="right"/>
            </w:pPr>
            <w:r w:rsidRPr="00936483">
              <w:t>2,315.80</w:t>
            </w:r>
          </w:p>
        </w:tc>
      </w:tr>
      <w:tr w:rsidR="002410D9" w:rsidRPr="00936483" w:rsidDel="00A57914" w:rsidTr="002410D9">
        <w:trPr>
          <w:cantSplit/>
        </w:trPr>
        <w:tc>
          <w:tcPr>
            <w:tcW w:w="772" w:type="dxa"/>
            <w:shd w:val="clear" w:color="auto" w:fill="FFFFFF"/>
          </w:tcPr>
          <w:p w:rsidR="002410D9" w:rsidRPr="00936483" w:rsidDel="00A57914" w:rsidRDefault="002410D9" w:rsidP="006719FE">
            <w:pPr>
              <w:pStyle w:val="TableText"/>
              <w:keepLines/>
              <w:ind w:left="-63"/>
              <w:rPr>
                <w:snapToGrid w:val="0"/>
              </w:rPr>
            </w:pPr>
            <w:r w:rsidRPr="00936483">
              <w:rPr>
                <w:snapToGrid w:val="0"/>
              </w:rPr>
              <w:t>36607</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Ureteric stent, insertion of, with balloon dilatation of:</w:t>
            </w:r>
          </w:p>
          <w:p w:rsidR="002410D9" w:rsidRPr="00936483" w:rsidRDefault="002410D9" w:rsidP="006719FE">
            <w:pPr>
              <w:pStyle w:val="TableP1a"/>
              <w:keepLines/>
              <w:rPr>
                <w:snapToGrid w:val="0"/>
              </w:rPr>
            </w:pPr>
            <w:r w:rsidRPr="00936483">
              <w:rPr>
                <w:snapToGrid w:val="0"/>
              </w:rPr>
              <w:tab/>
              <w:t>(a)</w:t>
            </w:r>
            <w:r w:rsidRPr="00936483">
              <w:rPr>
                <w:snapToGrid w:val="0"/>
              </w:rPr>
              <w:tab/>
              <w:t>the pelvicalyceal system; or</w:t>
            </w:r>
          </w:p>
          <w:p w:rsidR="002410D9" w:rsidRPr="00936483" w:rsidRDefault="002410D9" w:rsidP="006719FE">
            <w:pPr>
              <w:pStyle w:val="TableP1a"/>
              <w:keepLines/>
              <w:rPr>
                <w:snapToGrid w:val="0"/>
              </w:rPr>
            </w:pPr>
            <w:r w:rsidRPr="00936483">
              <w:rPr>
                <w:snapToGrid w:val="0"/>
              </w:rPr>
              <w:tab/>
              <w:t>(b)</w:t>
            </w:r>
            <w:r w:rsidRPr="00936483">
              <w:rPr>
                <w:snapToGrid w:val="0"/>
              </w:rPr>
              <w:tab/>
              <w:t>ureter; or</w:t>
            </w:r>
          </w:p>
          <w:p w:rsidR="002410D9" w:rsidRPr="00936483" w:rsidRDefault="002410D9" w:rsidP="006719FE">
            <w:pPr>
              <w:pStyle w:val="TableP1a"/>
              <w:keepLines/>
              <w:rPr>
                <w:snapToGrid w:val="0"/>
              </w:rPr>
            </w:pPr>
            <w:r w:rsidRPr="00936483">
              <w:rPr>
                <w:snapToGrid w:val="0"/>
              </w:rPr>
              <w:tab/>
              <w:t>(c)</w:t>
            </w:r>
            <w:r w:rsidRPr="00936483">
              <w:rPr>
                <w:snapToGrid w:val="0"/>
              </w:rPr>
              <w:tab/>
              <w:t>the pelvicalyceal system and ureter;</w:t>
            </w:r>
          </w:p>
          <w:p w:rsidR="002410D9" w:rsidRPr="00936483" w:rsidDel="00A57914" w:rsidRDefault="002410D9" w:rsidP="006719FE">
            <w:pPr>
              <w:pStyle w:val="TableText"/>
              <w:keepLines/>
              <w:spacing w:before="0"/>
              <w:rPr>
                <w:snapToGrid w:val="0"/>
              </w:rPr>
            </w:pPr>
            <w:r w:rsidRPr="00936483">
              <w:rPr>
                <w:snapToGrid w:val="0"/>
              </w:rPr>
              <w:t>through a nephrostomy tube using interventional imaging techniques (H) (Anaes.)</w:t>
            </w:r>
          </w:p>
        </w:tc>
        <w:tc>
          <w:tcPr>
            <w:tcW w:w="1036" w:type="dxa"/>
            <w:shd w:val="clear" w:color="auto" w:fill="FFFFFF"/>
          </w:tcPr>
          <w:p w:rsidR="002410D9" w:rsidRPr="00936483" w:rsidRDefault="002410D9" w:rsidP="006719FE">
            <w:pPr>
              <w:pStyle w:val="TableText"/>
              <w:keepLines/>
              <w:jc w:val="right"/>
            </w:pPr>
            <w:r w:rsidRPr="00936483">
              <w:t>690.70</w:t>
            </w:r>
          </w:p>
        </w:tc>
      </w:tr>
      <w:tr w:rsidR="002410D9" w:rsidRPr="00936483" w:rsidDel="00A57914" w:rsidTr="002410D9">
        <w:trPr>
          <w:cantSplit/>
        </w:trPr>
        <w:tc>
          <w:tcPr>
            <w:tcW w:w="772" w:type="dxa"/>
            <w:shd w:val="clear" w:color="auto" w:fill="FFFFFF"/>
          </w:tcPr>
          <w:p w:rsidR="002410D9" w:rsidRPr="00936483" w:rsidDel="00A57914" w:rsidRDefault="002410D9" w:rsidP="006719FE">
            <w:pPr>
              <w:pStyle w:val="TableText"/>
              <w:keepLines/>
              <w:ind w:left="-63"/>
              <w:rPr>
                <w:snapToGrid w:val="0"/>
              </w:rPr>
            </w:pPr>
            <w:r w:rsidRPr="00936483">
              <w:rPr>
                <w:snapToGrid w:val="0"/>
              </w:rPr>
              <w:t>36608</w:t>
            </w:r>
          </w:p>
        </w:tc>
        <w:tc>
          <w:tcPr>
            <w:tcW w:w="5683" w:type="dxa"/>
            <w:shd w:val="clear" w:color="auto" w:fill="FFFFFF"/>
          </w:tcPr>
          <w:p w:rsidR="002410D9" w:rsidRPr="00936483" w:rsidDel="00A57914" w:rsidRDefault="002410D9" w:rsidP="006719FE">
            <w:pPr>
              <w:pStyle w:val="TableText"/>
              <w:keepLines/>
              <w:rPr>
                <w:snapToGrid w:val="0"/>
              </w:rPr>
            </w:pPr>
            <w:r w:rsidRPr="00936483">
              <w:rPr>
                <w:snapToGrid w:val="0"/>
              </w:rPr>
              <w:t>Ureteric stent, exchange of, percutaneously through the ileal conduit or bladder using interventional imaging techniques, other than a service associated with a service to which any of items 36811 to 36854 apply (H) (Anaes.)</w:t>
            </w:r>
          </w:p>
        </w:tc>
        <w:tc>
          <w:tcPr>
            <w:tcW w:w="1036" w:type="dxa"/>
            <w:shd w:val="clear" w:color="auto" w:fill="FFFFFF"/>
          </w:tcPr>
          <w:p w:rsidR="002410D9" w:rsidRPr="00936483" w:rsidRDefault="002410D9" w:rsidP="006719FE">
            <w:pPr>
              <w:pStyle w:val="TableText"/>
              <w:keepLines/>
              <w:jc w:val="right"/>
            </w:pPr>
            <w:r w:rsidRPr="00936483">
              <w:t>267.65</w:t>
            </w:r>
          </w:p>
        </w:tc>
      </w:tr>
      <w:tr w:rsidR="002410D9" w:rsidRPr="00936483" w:rsidDel="00A57914"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36609</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Intestinal urinary conduit or ureterostomy, revision of (H) (Anaes.) (Assist.)</w:t>
            </w:r>
          </w:p>
        </w:tc>
        <w:tc>
          <w:tcPr>
            <w:tcW w:w="1036" w:type="dxa"/>
            <w:shd w:val="clear" w:color="auto" w:fill="FFFFFF"/>
          </w:tcPr>
          <w:p w:rsidR="002410D9" w:rsidRPr="00936483" w:rsidRDefault="002410D9" w:rsidP="006719FE">
            <w:pPr>
              <w:pStyle w:val="TableText"/>
              <w:keepLines/>
              <w:jc w:val="right"/>
            </w:pPr>
            <w:r w:rsidRPr="00936483">
              <w:t>741.50</w:t>
            </w:r>
          </w:p>
        </w:tc>
      </w:tr>
      <w:tr w:rsidR="002410D9" w:rsidRPr="00936483" w:rsidDel="00A57914"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36612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 exploration of, with or without drainage of, as an independent procedure (H) (Anaes.) (Assist.)</w:t>
            </w:r>
          </w:p>
        </w:tc>
        <w:tc>
          <w:tcPr>
            <w:tcW w:w="1036" w:type="dxa"/>
            <w:shd w:val="clear" w:color="auto" w:fill="FFFFFF"/>
          </w:tcPr>
          <w:p w:rsidR="002410D9" w:rsidRPr="00936483" w:rsidRDefault="002410D9" w:rsidP="006719FE">
            <w:pPr>
              <w:pStyle w:val="TableText"/>
              <w:keepLines/>
              <w:jc w:val="right"/>
            </w:pPr>
            <w:r w:rsidRPr="00936483">
              <w:t>649.80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36615</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Ureterolysis, with or without repositioning of ureter, for obstruction of the ureter, evident either radiologically or by proximal ureteric dilatation at operation, secondary to retroperitoneal fibrosis, or similar condition (H) (Anaes.) (Assist.)</w:t>
            </w:r>
          </w:p>
        </w:tc>
        <w:tc>
          <w:tcPr>
            <w:tcW w:w="1036" w:type="dxa"/>
            <w:shd w:val="clear" w:color="auto" w:fill="FFFFFF"/>
          </w:tcPr>
          <w:p w:rsidR="002410D9" w:rsidRPr="00936483" w:rsidRDefault="002410D9" w:rsidP="006719FE">
            <w:pPr>
              <w:pStyle w:val="TableText"/>
              <w:keepLines/>
              <w:jc w:val="right"/>
            </w:pPr>
            <w:r w:rsidRPr="00936483">
              <w:t>741.50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36618</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Reduction ureteroplasty (H) (Anaes.) (Assist.)</w:t>
            </w:r>
          </w:p>
        </w:tc>
        <w:tc>
          <w:tcPr>
            <w:tcW w:w="1036" w:type="dxa"/>
            <w:shd w:val="clear" w:color="auto" w:fill="FFFFFF"/>
          </w:tcPr>
          <w:p w:rsidR="002410D9" w:rsidRPr="00936483" w:rsidRDefault="002410D9" w:rsidP="006719FE">
            <w:pPr>
              <w:pStyle w:val="TableText"/>
              <w:keepLines/>
              <w:jc w:val="right"/>
            </w:pPr>
            <w:r w:rsidRPr="00936483">
              <w:t>649.80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36621</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Closure of cutaneous ureterostomy (H) (Anaes.) (Assist.)</w:t>
            </w:r>
          </w:p>
        </w:tc>
        <w:tc>
          <w:tcPr>
            <w:tcW w:w="1036" w:type="dxa"/>
            <w:shd w:val="clear" w:color="auto" w:fill="FFFFFF"/>
          </w:tcPr>
          <w:p w:rsidR="002410D9" w:rsidRPr="00936483" w:rsidRDefault="002410D9" w:rsidP="006719FE">
            <w:pPr>
              <w:pStyle w:val="TableText"/>
              <w:keepLines/>
              <w:jc w:val="right"/>
            </w:pPr>
            <w:r w:rsidRPr="00936483">
              <w:t>464.50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36624</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Nephrostomy, percutaneous, using interventional imaging techniques (Anaes.) (Assist.)</w:t>
            </w:r>
          </w:p>
        </w:tc>
        <w:tc>
          <w:tcPr>
            <w:tcW w:w="1036" w:type="dxa"/>
            <w:shd w:val="clear" w:color="auto" w:fill="FFFFFF"/>
          </w:tcPr>
          <w:p w:rsidR="002410D9" w:rsidRPr="00936483" w:rsidRDefault="002410D9" w:rsidP="006719FE">
            <w:pPr>
              <w:pStyle w:val="TableText"/>
              <w:keepLines/>
              <w:jc w:val="right"/>
            </w:pPr>
            <w:r w:rsidRPr="00936483">
              <w:t>558.10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36627</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Nephroscopy, percutaneous, with or without any one or more of stone extraction, biopsy or diathermy, other than a service to which item 36639, 36642, 36645 or 36648 applies (H) (Anaes.)</w:t>
            </w:r>
          </w:p>
        </w:tc>
        <w:tc>
          <w:tcPr>
            <w:tcW w:w="1036" w:type="dxa"/>
            <w:shd w:val="clear" w:color="auto" w:fill="FFFFFF"/>
          </w:tcPr>
          <w:p w:rsidR="002410D9" w:rsidRPr="00936483" w:rsidRDefault="002410D9" w:rsidP="006719FE">
            <w:pPr>
              <w:pStyle w:val="TableText"/>
              <w:keepLines/>
              <w:jc w:val="right"/>
            </w:pPr>
            <w:r w:rsidRPr="00936483">
              <w:t>691.40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36630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Nephroscopy, being a service to which item 36627 applies, if, after a substantial portion of the procedure has been performed, it is necessary to discontinue the operation due to bleeding (H) (Anaes.) (Assist.)</w:t>
            </w:r>
          </w:p>
        </w:tc>
        <w:tc>
          <w:tcPr>
            <w:tcW w:w="1036" w:type="dxa"/>
            <w:shd w:val="clear" w:color="auto" w:fill="FFFFFF"/>
          </w:tcPr>
          <w:p w:rsidR="002410D9" w:rsidRPr="00936483" w:rsidRDefault="002410D9" w:rsidP="006719FE">
            <w:pPr>
              <w:pStyle w:val="TableText"/>
              <w:keepLines/>
              <w:jc w:val="right"/>
            </w:pPr>
            <w:r w:rsidRPr="00936483">
              <w:t>341.50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36633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Nephroscopy, percutaneous, with incision of any one or more of renal pelvis, calyx or calyces or ureter and including antegrade insertion of ureteric stent, other than a service associated with a service to which item 36627, 36639, 36642, 36645 or 36648 applies (Anaes.) (Assist.)</w:t>
            </w:r>
          </w:p>
        </w:tc>
        <w:tc>
          <w:tcPr>
            <w:tcW w:w="1036" w:type="dxa"/>
            <w:shd w:val="clear" w:color="auto" w:fill="FFFFFF"/>
          </w:tcPr>
          <w:p w:rsidR="002410D9" w:rsidRPr="00936483" w:rsidRDefault="002410D9" w:rsidP="006719FE">
            <w:pPr>
              <w:pStyle w:val="TableText"/>
              <w:keepLines/>
              <w:jc w:val="right"/>
            </w:pPr>
            <w:r w:rsidRPr="00936483">
              <w:t>741.50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36636</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Nephroscopy, percutaneous, with incision of any one or more of renal pelvis, calyx or calyces or ureter and including antegrade insertion of ureteric stent, being a service associated with a service to which item 36627, 36639, 36642, 36645 or 36648 applies (H) (Anaes.) (Assist.)</w:t>
            </w:r>
          </w:p>
        </w:tc>
        <w:tc>
          <w:tcPr>
            <w:tcW w:w="1036" w:type="dxa"/>
            <w:shd w:val="clear" w:color="auto" w:fill="FFFFFF"/>
          </w:tcPr>
          <w:p w:rsidR="002410D9" w:rsidRPr="00936483" w:rsidRDefault="002410D9" w:rsidP="006719FE">
            <w:pPr>
              <w:pStyle w:val="TableText"/>
              <w:keepLines/>
              <w:jc w:val="right"/>
            </w:pPr>
            <w:r w:rsidRPr="00936483">
              <w:t>399.90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36639</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Nephroscopy, percutaneous, with destruction and extraction of one or 2 stones using ultrasound or electrohydraulic shock waves or lasers (other than a service to which item 36645 or 36648 applies) (H) (Anaes.)</w:t>
            </w:r>
          </w:p>
        </w:tc>
        <w:tc>
          <w:tcPr>
            <w:tcW w:w="1036" w:type="dxa"/>
            <w:shd w:val="clear" w:color="auto" w:fill="FFFFFF"/>
          </w:tcPr>
          <w:p w:rsidR="002410D9" w:rsidRPr="00936483" w:rsidRDefault="002410D9" w:rsidP="006719FE">
            <w:pPr>
              <w:pStyle w:val="TableText"/>
              <w:keepLines/>
              <w:jc w:val="right"/>
            </w:pPr>
            <w:r w:rsidRPr="00936483">
              <w:t>833.10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36642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Nephroscopy, being a service to which item 36639 applies, if, after a substantial portion of the procedure has been performed, it is necessary to discontinue the operation due to bleeding (H) (Anaes.) (Assist.)</w:t>
            </w:r>
          </w:p>
        </w:tc>
        <w:tc>
          <w:tcPr>
            <w:tcW w:w="1036" w:type="dxa"/>
            <w:shd w:val="clear" w:color="auto" w:fill="FFFFFF"/>
          </w:tcPr>
          <w:p w:rsidR="002410D9" w:rsidRPr="00936483" w:rsidRDefault="002410D9" w:rsidP="006719FE">
            <w:pPr>
              <w:pStyle w:val="TableText"/>
              <w:keepLines/>
              <w:jc w:val="right"/>
            </w:pPr>
            <w:r w:rsidRPr="00936483">
              <w:t>416.45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36645</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Nephroscopy, percutaneous, with removal or destruction of a stone greater than 3 cm in any dimension, or for 3 or more stones (H) (Anaes.) (Assist.)</w:t>
            </w:r>
          </w:p>
        </w:tc>
        <w:tc>
          <w:tcPr>
            <w:tcW w:w="1036" w:type="dxa"/>
            <w:shd w:val="clear" w:color="auto" w:fill="FFFFFF"/>
          </w:tcPr>
          <w:p w:rsidR="002410D9" w:rsidRPr="00936483" w:rsidRDefault="002410D9" w:rsidP="006719FE">
            <w:pPr>
              <w:pStyle w:val="TableText"/>
              <w:keepLines/>
              <w:jc w:val="right"/>
            </w:pPr>
            <w:r w:rsidRPr="00936483">
              <w:t>1,066.30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36648</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Nephroscopy, being a service to which item 36645 applies, if, after a substantial portion of the procedure has been performed, it is necessary to discontinue the operation (H) (Anaes.) (Assist.)</w:t>
            </w:r>
          </w:p>
        </w:tc>
        <w:tc>
          <w:tcPr>
            <w:tcW w:w="1036" w:type="dxa"/>
            <w:shd w:val="clear" w:color="auto" w:fill="FFFFFF"/>
          </w:tcPr>
          <w:p w:rsidR="002410D9" w:rsidRPr="00936483" w:rsidRDefault="002410D9" w:rsidP="006719FE">
            <w:pPr>
              <w:pStyle w:val="TableText"/>
              <w:keepLines/>
              <w:jc w:val="right"/>
            </w:pPr>
            <w:r w:rsidRPr="00936483">
              <w:t>949.60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36649</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Nephrostomy drainage tube, exchange of—but not including imaging (Anaes.) (Assist.)</w:t>
            </w:r>
          </w:p>
        </w:tc>
        <w:tc>
          <w:tcPr>
            <w:tcW w:w="1036" w:type="dxa"/>
            <w:shd w:val="clear" w:color="auto" w:fill="FFFFFF"/>
          </w:tcPr>
          <w:p w:rsidR="002410D9" w:rsidRPr="00936483" w:rsidRDefault="002410D9" w:rsidP="006719FE">
            <w:pPr>
              <w:pStyle w:val="TableText"/>
              <w:keepLines/>
              <w:jc w:val="right"/>
            </w:pPr>
            <w:r w:rsidRPr="00936483">
              <w:t>267.65</w:t>
            </w:r>
          </w:p>
        </w:tc>
      </w:tr>
      <w:tr w:rsidR="002410D9" w:rsidRPr="00936483" w:rsidTr="002410D9">
        <w:trPr>
          <w:cantSplit/>
        </w:trPr>
        <w:tc>
          <w:tcPr>
            <w:tcW w:w="772" w:type="dxa"/>
            <w:shd w:val="clear" w:color="auto" w:fill="FFFFFF"/>
          </w:tcPr>
          <w:p w:rsidR="002410D9" w:rsidRPr="00936483" w:rsidDel="00430A8A" w:rsidRDefault="002410D9" w:rsidP="006719FE">
            <w:pPr>
              <w:pStyle w:val="TableText"/>
              <w:keepLines/>
              <w:ind w:left="-63"/>
              <w:rPr>
                <w:snapToGrid w:val="0"/>
              </w:rPr>
            </w:pPr>
            <w:r w:rsidRPr="00936483">
              <w:rPr>
                <w:snapToGrid w:val="0"/>
              </w:rPr>
              <w:t>36650</w:t>
            </w:r>
          </w:p>
        </w:tc>
        <w:tc>
          <w:tcPr>
            <w:tcW w:w="5683" w:type="dxa"/>
            <w:shd w:val="clear" w:color="auto" w:fill="FFFFFF"/>
          </w:tcPr>
          <w:p w:rsidR="002410D9" w:rsidRPr="00936483" w:rsidDel="00430A8A" w:rsidRDefault="002410D9" w:rsidP="006719FE">
            <w:pPr>
              <w:pStyle w:val="TableText"/>
              <w:keepLines/>
              <w:rPr>
                <w:snapToGrid w:val="0"/>
              </w:rPr>
            </w:pPr>
            <w:r w:rsidRPr="00936483">
              <w:rPr>
                <w:snapToGrid w:val="0"/>
              </w:rPr>
              <w:t>Nephrostomy tube, removal of, using interventional imaging techniques, if the ureter has been stented with a double J ureteric stent and that stent is left in place (H) (Anaes.)</w:t>
            </w:r>
          </w:p>
        </w:tc>
        <w:tc>
          <w:tcPr>
            <w:tcW w:w="1036" w:type="dxa"/>
            <w:shd w:val="clear" w:color="auto" w:fill="FFFFFF"/>
          </w:tcPr>
          <w:p w:rsidR="002410D9" w:rsidRPr="00936483" w:rsidRDefault="002410D9" w:rsidP="006719FE">
            <w:pPr>
              <w:pStyle w:val="TableText"/>
              <w:keepLines/>
              <w:jc w:val="right"/>
            </w:pPr>
            <w:r w:rsidRPr="00936483">
              <w:t>149.70</w:t>
            </w:r>
          </w:p>
        </w:tc>
      </w:tr>
      <w:tr w:rsidR="002410D9" w:rsidRPr="00936483" w:rsidDel="00430A8A"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36652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Pyeloscopy, retrograde, of one collecting system, with or without any one or more of, cystoscopy, ureteric meatotomy, ureteric dilatation, other than a service associated with a service to which item 36803, 36812 or 36824 applies (H) (Anaes.) (Assist.)</w:t>
            </w:r>
          </w:p>
        </w:tc>
        <w:tc>
          <w:tcPr>
            <w:tcW w:w="1036" w:type="dxa"/>
            <w:shd w:val="clear" w:color="auto" w:fill="FFFFFF"/>
          </w:tcPr>
          <w:p w:rsidR="002410D9" w:rsidRPr="00936483" w:rsidRDefault="002410D9" w:rsidP="006719FE">
            <w:pPr>
              <w:pStyle w:val="TableText"/>
              <w:keepLines/>
              <w:jc w:val="right"/>
            </w:pPr>
            <w:r w:rsidRPr="00936483">
              <w:t>649.80</w:t>
            </w:r>
          </w:p>
        </w:tc>
      </w:tr>
      <w:tr w:rsidR="002410D9" w:rsidRPr="00936483" w:rsidDel="00430A8A"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36654</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Pyeloscopy, retrograde, of one collecting system, being a service to which item 36652 applies, plus one or more of extraction of stone from the renal pelvis or calyces, or biopsy or diathermy of the renal pelvis or calyces, other than a service associated with a service performed in the same collecting system to which item 36656 applies (H) (Anaes.) (Assist.)</w:t>
            </w:r>
          </w:p>
        </w:tc>
        <w:tc>
          <w:tcPr>
            <w:tcW w:w="1036" w:type="dxa"/>
            <w:shd w:val="clear" w:color="auto" w:fill="FFFFFF"/>
          </w:tcPr>
          <w:p w:rsidR="002410D9" w:rsidRPr="00936483" w:rsidRDefault="002410D9" w:rsidP="006719FE">
            <w:pPr>
              <w:pStyle w:val="TableText"/>
              <w:keepLines/>
              <w:jc w:val="right"/>
            </w:pPr>
            <w:r w:rsidRPr="00936483">
              <w:t>833.10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36656</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Pyeloscopy, retrograde, of one collecting system, being a service to which item 36652 applies, plus extraction of 2 or more stones in the renal pelvis or calyces or destruction of stone with ultrasound, electrohydraulic or kinetic lithotripsy or laser in the renal pelvis or calyces, with or without extraction of fragments, other than a service associated with a service performed in the same collecting system to which item 36654 applies (H) (Anaes.) (Assist.)</w:t>
            </w:r>
          </w:p>
        </w:tc>
        <w:tc>
          <w:tcPr>
            <w:tcW w:w="1036" w:type="dxa"/>
            <w:shd w:val="clear" w:color="auto" w:fill="FFFFFF"/>
          </w:tcPr>
          <w:p w:rsidR="002410D9" w:rsidRPr="00936483" w:rsidRDefault="002410D9" w:rsidP="006719FE">
            <w:pPr>
              <w:pStyle w:val="TableText"/>
              <w:keepLines/>
              <w:jc w:val="right"/>
            </w:pPr>
            <w:r w:rsidRPr="00936483">
              <w:t>1,066.30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36658</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Sacral nerve stimulation for refractory urinary incontinence or urge retention, removal of pulse generator and leads</w:t>
            </w:r>
          </w:p>
        </w:tc>
        <w:tc>
          <w:tcPr>
            <w:tcW w:w="1036" w:type="dxa"/>
            <w:shd w:val="clear" w:color="auto" w:fill="FFFFFF"/>
          </w:tcPr>
          <w:p w:rsidR="002410D9" w:rsidRPr="00936483" w:rsidRDefault="002410D9" w:rsidP="006719FE">
            <w:pPr>
              <w:pStyle w:val="TableText"/>
              <w:keepLines/>
              <w:jc w:val="right"/>
            </w:pPr>
            <w:r w:rsidRPr="00936483">
              <w:t>526.40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36660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Sacral nerve stimulation for refractory urinary incontinence or urge retention, removal and replacement of pulse generator</w:t>
            </w:r>
          </w:p>
        </w:tc>
        <w:tc>
          <w:tcPr>
            <w:tcW w:w="1036" w:type="dxa"/>
            <w:shd w:val="clear" w:color="auto" w:fill="FFFFFF"/>
          </w:tcPr>
          <w:p w:rsidR="002410D9" w:rsidRPr="00936483" w:rsidRDefault="002410D9" w:rsidP="006719FE">
            <w:pPr>
              <w:pStyle w:val="TableText"/>
              <w:keepLines/>
              <w:jc w:val="right"/>
            </w:pPr>
            <w:r w:rsidRPr="00936483">
              <w:t>255.45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36662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Sacral nerve stimulation for refractory urinary incontinence or urge retention, removal and replacement of leads</w:t>
            </w:r>
          </w:p>
        </w:tc>
        <w:tc>
          <w:tcPr>
            <w:tcW w:w="1036" w:type="dxa"/>
            <w:shd w:val="clear" w:color="auto" w:fill="FFFFFF"/>
          </w:tcPr>
          <w:p w:rsidR="002410D9" w:rsidRPr="00936483" w:rsidRDefault="002410D9" w:rsidP="006719FE">
            <w:pPr>
              <w:pStyle w:val="TableText"/>
              <w:keepLines/>
              <w:jc w:val="right"/>
            </w:pPr>
            <w:r w:rsidRPr="00936483">
              <w:t>610.30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36663</w:t>
            </w:r>
          </w:p>
        </w:tc>
        <w:tc>
          <w:tcPr>
            <w:tcW w:w="5683" w:type="dxa"/>
            <w:shd w:val="clear" w:color="auto" w:fill="FFFFFF"/>
          </w:tcPr>
          <w:p w:rsidR="002410D9" w:rsidRPr="00936483" w:rsidRDefault="002410D9" w:rsidP="006719FE">
            <w:pPr>
              <w:pStyle w:val="TableP1a"/>
              <w:keepLines/>
              <w:spacing w:before="60"/>
              <w:rPr>
                <w:snapToGrid w:val="0"/>
              </w:rPr>
            </w:pPr>
            <w:r w:rsidRPr="00936483">
              <w:rPr>
                <w:snapToGrid w:val="0"/>
              </w:rPr>
              <w:t>Both:</w:t>
            </w:r>
          </w:p>
          <w:p w:rsidR="002410D9" w:rsidRPr="00936483" w:rsidRDefault="002410D9" w:rsidP="006719FE">
            <w:pPr>
              <w:pStyle w:val="TableP1a"/>
              <w:keepLines/>
              <w:rPr>
                <w:snapToGrid w:val="0"/>
              </w:rPr>
            </w:pPr>
            <w:r w:rsidRPr="00936483">
              <w:rPr>
                <w:snapToGrid w:val="0"/>
              </w:rPr>
              <w:tab/>
              <w:t>(a)</w:t>
            </w:r>
            <w:r w:rsidRPr="00936483">
              <w:rPr>
                <w:snapToGrid w:val="0"/>
              </w:rPr>
              <w:tab/>
              <w:t>percutaneous placement of sacral nerve lead or leads using fluoroscopic guidance, or open placement of sacral nerve lead or leads; and</w:t>
            </w:r>
          </w:p>
          <w:p w:rsidR="002410D9" w:rsidRPr="00936483" w:rsidRDefault="002410D9" w:rsidP="006719FE">
            <w:pPr>
              <w:pStyle w:val="TableP1a"/>
              <w:keepLines/>
              <w:rPr>
                <w:snapToGrid w:val="0"/>
              </w:rPr>
            </w:pPr>
            <w:r w:rsidRPr="00936483">
              <w:rPr>
                <w:snapToGrid w:val="0"/>
              </w:rPr>
              <w:tab/>
              <w:t>(b)</w:t>
            </w:r>
            <w:r w:rsidRPr="00936483">
              <w:rPr>
                <w:snapToGrid w:val="0"/>
              </w:rPr>
              <w:tab/>
              <w:t>intra</w:t>
            </w:r>
            <w:r w:rsidRPr="00936483">
              <w:rPr>
                <w:snapToGrid w:val="0"/>
              </w:rPr>
              <w:noBreakHyphen/>
              <w:t>operative test stimulation, to manage:</w:t>
            </w:r>
          </w:p>
          <w:p w:rsidR="002410D9" w:rsidRPr="00936483" w:rsidRDefault="002410D9" w:rsidP="006719FE">
            <w:pPr>
              <w:pStyle w:val="TableP2i"/>
              <w:keepLines/>
              <w:rPr>
                <w:snapToGrid w:val="0"/>
              </w:rPr>
            </w:pPr>
            <w:r w:rsidRPr="00936483">
              <w:rPr>
                <w:snapToGrid w:val="0"/>
              </w:rPr>
              <w:tab/>
              <w:t>(i)</w:t>
            </w:r>
            <w:r w:rsidRPr="00936483">
              <w:rPr>
                <w:snapToGrid w:val="0"/>
              </w:rPr>
              <w:tab/>
              <w:t>detrusor over</w:t>
            </w:r>
            <w:r w:rsidRPr="00936483">
              <w:rPr>
                <w:snapToGrid w:val="0"/>
              </w:rPr>
              <w:noBreakHyphen/>
              <w:t>activity that has been refractory to at least 12 months conservative non</w:t>
            </w:r>
            <w:r w:rsidRPr="00936483">
              <w:rPr>
                <w:snapToGrid w:val="0"/>
              </w:rPr>
              <w:noBreakHyphen/>
              <w:t>surgical treatment; or</w:t>
            </w:r>
          </w:p>
          <w:p w:rsidR="002410D9" w:rsidRPr="00936483" w:rsidRDefault="002410D9" w:rsidP="006719FE">
            <w:pPr>
              <w:pStyle w:val="TableP2i"/>
              <w:keepLines/>
              <w:rPr>
                <w:snapToGrid w:val="0"/>
              </w:rPr>
            </w:pPr>
            <w:r w:rsidRPr="00936483">
              <w:rPr>
                <w:snapToGrid w:val="0"/>
              </w:rPr>
              <w:tab/>
              <w:t>(ii)</w:t>
            </w:r>
            <w:r w:rsidRPr="00936483">
              <w:rPr>
                <w:snapToGrid w:val="0"/>
              </w:rPr>
              <w:tab/>
              <w:t>non</w:t>
            </w:r>
            <w:r w:rsidRPr="00936483">
              <w:rPr>
                <w:snapToGrid w:val="0"/>
              </w:rPr>
              <w:noBreakHyphen/>
              <w:t>obstructive urinary retention that has been refractory to at least 12 months conservative non</w:t>
            </w:r>
            <w:r w:rsidRPr="00936483">
              <w:rPr>
                <w:snapToGrid w:val="0"/>
              </w:rPr>
              <w:noBreakHyphen/>
              <w:t>surgical treatment;</w:t>
            </w:r>
          </w:p>
          <w:p w:rsidR="002410D9" w:rsidRPr="00936483" w:rsidRDefault="002410D9" w:rsidP="006719FE">
            <w:pPr>
              <w:pStyle w:val="TableText"/>
              <w:keepLines/>
              <w:spacing w:before="0"/>
              <w:rPr>
                <w:snapToGrid w:val="0"/>
              </w:rPr>
            </w:pPr>
            <w:r w:rsidRPr="00936483">
              <w:rPr>
                <w:snapToGrid w:val="0"/>
              </w:rPr>
              <w:t>in a patient who is at least 18 years old (Anaes.)</w:t>
            </w:r>
          </w:p>
        </w:tc>
        <w:tc>
          <w:tcPr>
            <w:tcW w:w="1036" w:type="dxa"/>
            <w:shd w:val="clear" w:color="auto" w:fill="FFFFFF"/>
          </w:tcPr>
          <w:p w:rsidR="002410D9" w:rsidRPr="00936483" w:rsidRDefault="002410D9" w:rsidP="006719FE">
            <w:pPr>
              <w:pStyle w:val="TableText"/>
              <w:keepLines/>
              <w:jc w:val="right"/>
            </w:pPr>
            <w:r w:rsidRPr="00936483">
              <w:t>660.95</w:t>
            </w:r>
          </w:p>
        </w:tc>
      </w:tr>
      <w:tr w:rsidR="002410D9" w:rsidRPr="00936483" w:rsidTr="009725B4">
        <w:trPr>
          <w:cantSplit/>
          <w:trHeight w:val="106"/>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36664</w:t>
            </w:r>
          </w:p>
        </w:tc>
        <w:tc>
          <w:tcPr>
            <w:tcW w:w="5683" w:type="dxa"/>
            <w:shd w:val="clear" w:color="auto" w:fill="FFFFFF"/>
          </w:tcPr>
          <w:p w:rsidR="002410D9" w:rsidRPr="00936483" w:rsidRDefault="002410D9" w:rsidP="006719FE">
            <w:pPr>
              <w:pStyle w:val="TableP1a"/>
              <w:keepLines/>
              <w:spacing w:before="60"/>
              <w:rPr>
                <w:snapToGrid w:val="0"/>
              </w:rPr>
            </w:pPr>
            <w:r w:rsidRPr="00936483">
              <w:rPr>
                <w:snapToGrid w:val="0"/>
              </w:rPr>
              <w:t>Both:</w:t>
            </w:r>
          </w:p>
          <w:p w:rsidR="002410D9" w:rsidRPr="00936483" w:rsidRDefault="002410D9" w:rsidP="006719FE">
            <w:pPr>
              <w:pStyle w:val="TableP1a"/>
              <w:keepLines/>
              <w:rPr>
                <w:snapToGrid w:val="0"/>
              </w:rPr>
            </w:pPr>
            <w:r w:rsidRPr="00936483">
              <w:rPr>
                <w:snapToGrid w:val="0"/>
              </w:rPr>
              <w:tab/>
              <w:t>(a)</w:t>
            </w:r>
            <w:r w:rsidRPr="00936483">
              <w:rPr>
                <w:snapToGrid w:val="0"/>
              </w:rPr>
              <w:tab/>
              <w:t>percutaneous repositioning of sacral nerve lead or leads using fluoroscopic guidance, or open repositioning of sacral nerve lead or leads; and</w:t>
            </w:r>
          </w:p>
          <w:p w:rsidR="002410D9" w:rsidRPr="00936483" w:rsidRDefault="002410D9" w:rsidP="006719FE">
            <w:pPr>
              <w:pStyle w:val="TableP1a"/>
              <w:keepLines/>
              <w:rPr>
                <w:snapToGrid w:val="0"/>
              </w:rPr>
            </w:pPr>
            <w:r w:rsidRPr="00936483">
              <w:rPr>
                <w:snapToGrid w:val="0"/>
              </w:rPr>
              <w:tab/>
              <w:t>(b)</w:t>
            </w:r>
            <w:r w:rsidRPr="00936483">
              <w:rPr>
                <w:snapToGrid w:val="0"/>
              </w:rPr>
              <w:tab/>
              <w:t>intra</w:t>
            </w:r>
            <w:r w:rsidRPr="00936483">
              <w:rPr>
                <w:snapToGrid w:val="0"/>
              </w:rPr>
              <w:noBreakHyphen/>
              <w:t>operative test stimulation, to correct displacement or unsatisfactory positioning, if inserted for the management of:</w:t>
            </w:r>
          </w:p>
          <w:p w:rsidR="002410D9" w:rsidRPr="00936483" w:rsidRDefault="009725B4" w:rsidP="009725B4">
            <w:pPr>
              <w:pStyle w:val="TableP2i"/>
              <w:keepLines/>
              <w:rPr>
                <w:snapToGrid w:val="0"/>
              </w:rPr>
            </w:pPr>
            <w:r w:rsidRPr="00936483">
              <w:rPr>
                <w:snapToGrid w:val="0"/>
              </w:rPr>
              <w:tab/>
              <w:t>(i)</w:t>
            </w:r>
            <w:r w:rsidRPr="00936483">
              <w:rPr>
                <w:snapToGrid w:val="0"/>
              </w:rPr>
              <w:tab/>
              <w:t>detrusor over</w:t>
            </w:r>
            <w:r w:rsidRPr="00936483">
              <w:rPr>
                <w:snapToGrid w:val="0"/>
              </w:rPr>
              <w:noBreakHyphen/>
              <w:t>activity that has been refractory to at least 12 months conserva</w:t>
            </w:r>
            <w:r>
              <w:rPr>
                <w:snapToGrid w:val="0"/>
              </w:rPr>
              <w:t>tive non</w:t>
            </w:r>
            <w:r>
              <w:rPr>
                <w:snapToGrid w:val="0"/>
              </w:rPr>
              <w:noBreakHyphen/>
              <w:t>surgical treatment; or</w:t>
            </w:r>
          </w:p>
        </w:tc>
        <w:tc>
          <w:tcPr>
            <w:tcW w:w="1036" w:type="dxa"/>
            <w:shd w:val="clear" w:color="auto" w:fill="FFFFFF"/>
          </w:tcPr>
          <w:p w:rsidR="002410D9" w:rsidRPr="00936483" w:rsidRDefault="002410D9" w:rsidP="006719FE">
            <w:pPr>
              <w:pStyle w:val="TableText"/>
              <w:keepLines/>
              <w:jc w:val="right"/>
            </w:pPr>
            <w:r w:rsidRPr="00936483">
              <w:t>593.55</w:t>
            </w:r>
          </w:p>
        </w:tc>
      </w:tr>
      <w:tr w:rsidR="009725B4" w:rsidRPr="00936483" w:rsidTr="009725B4">
        <w:trPr>
          <w:cantSplit/>
          <w:trHeight w:val="106"/>
        </w:trPr>
        <w:tc>
          <w:tcPr>
            <w:tcW w:w="772" w:type="dxa"/>
            <w:shd w:val="clear" w:color="auto" w:fill="FFFFFF"/>
          </w:tcPr>
          <w:p w:rsidR="009725B4" w:rsidRPr="00936483" w:rsidRDefault="009725B4" w:rsidP="006719FE">
            <w:pPr>
              <w:pStyle w:val="TableText"/>
              <w:keepLines/>
              <w:ind w:left="-63"/>
              <w:rPr>
                <w:snapToGrid w:val="0"/>
              </w:rPr>
            </w:pPr>
          </w:p>
        </w:tc>
        <w:tc>
          <w:tcPr>
            <w:tcW w:w="5683" w:type="dxa"/>
            <w:shd w:val="clear" w:color="auto" w:fill="FFFFFF"/>
          </w:tcPr>
          <w:p w:rsidR="009725B4" w:rsidRPr="00936483" w:rsidRDefault="009725B4" w:rsidP="009725B4">
            <w:pPr>
              <w:pStyle w:val="TableP2i"/>
              <w:keepLines/>
              <w:rPr>
                <w:snapToGrid w:val="0"/>
              </w:rPr>
            </w:pPr>
            <w:r w:rsidRPr="00936483">
              <w:rPr>
                <w:snapToGrid w:val="0"/>
              </w:rPr>
              <w:tab/>
              <w:t>(ii)</w:t>
            </w:r>
            <w:r w:rsidRPr="00936483">
              <w:rPr>
                <w:snapToGrid w:val="0"/>
              </w:rPr>
              <w:tab/>
              <w:t>non</w:t>
            </w:r>
            <w:r w:rsidRPr="00936483">
              <w:rPr>
                <w:snapToGrid w:val="0"/>
              </w:rPr>
              <w:noBreakHyphen/>
              <w:t>obstructive urinary retention that has been refractory to at least 12 months conservative non</w:t>
            </w:r>
            <w:r w:rsidRPr="00936483">
              <w:rPr>
                <w:snapToGrid w:val="0"/>
              </w:rPr>
              <w:noBreakHyphen/>
              <w:t>surgical treatment;</w:t>
            </w:r>
          </w:p>
          <w:p w:rsidR="009725B4" w:rsidRPr="00936483" w:rsidRDefault="009725B4" w:rsidP="009725B4">
            <w:pPr>
              <w:pStyle w:val="TableP1a"/>
              <w:keepLines/>
              <w:spacing w:before="60"/>
              <w:rPr>
                <w:snapToGrid w:val="0"/>
              </w:rPr>
            </w:pPr>
            <w:r w:rsidRPr="00936483">
              <w:rPr>
                <w:snapToGrid w:val="0"/>
              </w:rPr>
              <w:t>in a patient who is at least 18 years old—other than a service to which item 36663 applies (Anaes.)</w:t>
            </w:r>
          </w:p>
        </w:tc>
        <w:tc>
          <w:tcPr>
            <w:tcW w:w="1036" w:type="dxa"/>
            <w:shd w:val="clear" w:color="auto" w:fill="FFFFFF"/>
          </w:tcPr>
          <w:p w:rsidR="009725B4" w:rsidRPr="00936483" w:rsidRDefault="009725B4" w:rsidP="006719FE">
            <w:pPr>
              <w:pStyle w:val="TableText"/>
              <w:keepLines/>
              <w:jc w:val="right"/>
            </w:pP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36665</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Sacral nerve electrode or electrodes, management and adjustment of the pulse generator by a medical practitioner, to manage detrusor over</w:t>
            </w:r>
            <w:r w:rsidRPr="00936483">
              <w:rPr>
                <w:snapToGrid w:val="0"/>
              </w:rPr>
              <w:noBreakHyphen/>
              <w:t>activity or non</w:t>
            </w:r>
            <w:r w:rsidRPr="00936483">
              <w:rPr>
                <w:snapToGrid w:val="0"/>
              </w:rPr>
              <w:noBreakHyphen/>
              <w:t>obstructive urinary retention—each day</w:t>
            </w:r>
          </w:p>
        </w:tc>
        <w:tc>
          <w:tcPr>
            <w:tcW w:w="1036" w:type="dxa"/>
            <w:shd w:val="clear" w:color="auto" w:fill="FFFFFF"/>
          </w:tcPr>
          <w:p w:rsidR="002410D9" w:rsidRPr="00936483" w:rsidRDefault="002410D9" w:rsidP="006719FE">
            <w:pPr>
              <w:pStyle w:val="TableText"/>
              <w:keepLines/>
              <w:jc w:val="right"/>
            </w:pPr>
            <w:r w:rsidRPr="00936483">
              <w:t>125.40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36666</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Pulse generator, subcutaneous placement of, and placement and connection of extension wire or wires to sacral nerve electrode or electrodes, for the management of:</w:t>
            </w:r>
          </w:p>
          <w:p w:rsidR="002410D9" w:rsidRPr="00936483" w:rsidRDefault="002410D9" w:rsidP="006719FE">
            <w:pPr>
              <w:pStyle w:val="TableP1a"/>
              <w:keepLines/>
              <w:rPr>
                <w:snapToGrid w:val="0"/>
              </w:rPr>
            </w:pPr>
            <w:r w:rsidRPr="00936483">
              <w:rPr>
                <w:snapToGrid w:val="0"/>
              </w:rPr>
              <w:tab/>
              <w:t>(a)</w:t>
            </w:r>
            <w:r w:rsidRPr="00936483">
              <w:rPr>
                <w:snapToGrid w:val="0"/>
              </w:rPr>
              <w:tab/>
              <w:t>detrusor over</w:t>
            </w:r>
            <w:r w:rsidRPr="00936483">
              <w:rPr>
                <w:snapToGrid w:val="0"/>
              </w:rPr>
              <w:noBreakHyphen/>
              <w:t>activity that has been refractory to at least 12 months conservative non</w:t>
            </w:r>
            <w:r w:rsidRPr="00936483">
              <w:rPr>
                <w:snapToGrid w:val="0"/>
              </w:rPr>
              <w:noBreakHyphen/>
              <w:t>surgical treatment; or</w:t>
            </w:r>
          </w:p>
          <w:p w:rsidR="002410D9" w:rsidRPr="00936483" w:rsidRDefault="002410D9" w:rsidP="006719FE">
            <w:pPr>
              <w:pStyle w:val="TableP1a"/>
              <w:keepLines/>
              <w:rPr>
                <w:snapToGrid w:val="0"/>
              </w:rPr>
            </w:pPr>
            <w:r w:rsidRPr="00936483">
              <w:rPr>
                <w:snapToGrid w:val="0"/>
              </w:rPr>
              <w:tab/>
              <w:t>(b)</w:t>
            </w:r>
            <w:r w:rsidRPr="00936483">
              <w:rPr>
                <w:snapToGrid w:val="0"/>
              </w:rPr>
              <w:tab/>
              <w:t>non</w:t>
            </w:r>
            <w:r w:rsidRPr="00936483">
              <w:rPr>
                <w:snapToGrid w:val="0"/>
              </w:rPr>
              <w:noBreakHyphen/>
              <w:t>obstructive urinary retention that has been refractory to at least 12 months conservative non</w:t>
            </w:r>
            <w:r w:rsidRPr="00936483">
              <w:rPr>
                <w:snapToGrid w:val="0"/>
              </w:rPr>
              <w:noBreakHyphen/>
              <w:t>surgical treatment;</w:t>
            </w:r>
          </w:p>
          <w:p w:rsidR="002410D9" w:rsidRPr="00936483" w:rsidRDefault="002410D9" w:rsidP="006719FE">
            <w:pPr>
              <w:pStyle w:val="TableText"/>
              <w:keepLines/>
              <w:spacing w:before="0"/>
              <w:rPr>
                <w:snapToGrid w:val="0"/>
              </w:rPr>
            </w:pPr>
            <w:r w:rsidRPr="00936483">
              <w:rPr>
                <w:snapToGrid w:val="0"/>
              </w:rPr>
              <w:t>in a patient who is at least 18 years old (Anaes.)</w:t>
            </w:r>
          </w:p>
        </w:tc>
        <w:tc>
          <w:tcPr>
            <w:tcW w:w="1036" w:type="dxa"/>
            <w:shd w:val="clear" w:color="auto" w:fill="FFFFFF"/>
          </w:tcPr>
          <w:p w:rsidR="002410D9" w:rsidRPr="00936483" w:rsidRDefault="002410D9" w:rsidP="006719FE">
            <w:pPr>
              <w:pStyle w:val="TableText"/>
              <w:keepLines/>
              <w:jc w:val="right"/>
            </w:pPr>
            <w:r w:rsidRPr="00936483">
              <w:t>334.00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36667</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Sacral nerve lead or leads, removal of, if the lead was inserted to manage:</w:t>
            </w:r>
          </w:p>
          <w:p w:rsidR="002410D9" w:rsidRPr="00936483" w:rsidRDefault="002410D9" w:rsidP="006719FE">
            <w:pPr>
              <w:pStyle w:val="TableP1a"/>
              <w:keepLines/>
              <w:rPr>
                <w:snapToGrid w:val="0"/>
              </w:rPr>
            </w:pPr>
            <w:r w:rsidRPr="00936483">
              <w:rPr>
                <w:snapToGrid w:val="0"/>
              </w:rPr>
              <w:tab/>
              <w:t>(a)</w:t>
            </w:r>
            <w:r w:rsidRPr="00936483">
              <w:rPr>
                <w:snapToGrid w:val="0"/>
              </w:rPr>
              <w:tab/>
              <w:t>detrusor over</w:t>
            </w:r>
            <w:r w:rsidRPr="00936483">
              <w:rPr>
                <w:snapToGrid w:val="0"/>
              </w:rPr>
              <w:noBreakHyphen/>
              <w:t>activity that has been refractory to at least 12 months conservative non</w:t>
            </w:r>
            <w:r w:rsidRPr="00936483">
              <w:rPr>
                <w:snapToGrid w:val="0"/>
              </w:rPr>
              <w:noBreakHyphen/>
              <w:t>surgical treatment; or</w:t>
            </w:r>
          </w:p>
          <w:p w:rsidR="002410D9" w:rsidRPr="00936483" w:rsidRDefault="002410D9" w:rsidP="006719FE">
            <w:pPr>
              <w:pStyle w:val="TableP1a"/>
              <w:keepLines/>
              <w:rPr>
                <w:snapToGrid w:val="0"/>
              </w:rPr>
            </w:pPr>
            <w:r w:rsidRPr="00936483">
              <w:rPr>
                <w:snapToGrid w:val="0"/>
              </w:rPr>
              <w:tab/>
              <w:t>(b)</w:t>
            </w:r>
            <w:r w:rsidRPr="00936483">
              <w:rPr>
                <w:snapToGrid w:val="0"/>
              </w:rPr>
              <w:tab/>
              <w:t>non</w:t>
            </w:r>
            <w:r w:rsidRPr="00936483">
              <w:rPr>
                <w:snapToGrid w:val="0"/>
              </w:rPr>
              <w:noBreakHyphen/>
              <w:t>obstructive urinary retention that has been refractory to at least 12 months conservative non</w:t>
            </w:r>
            <w:r w:rsidRPr="00936483">
              <w:rPr>
                <w:snapToGrid w:val="0"/>
              </w:rPr>
              <w:noBreakHyphen/>
              <w:t>surgical treatment;</w:t>
            </w:r>
          </w:p>
          <w:p w:rsidR="002410D9" w:rsidRPr="00936483" w:rsidRDefault="002410D9" w:rsidP="006719FE">
            <w:pPr>
              <w:pStyle w:val="TableText"/>
              <w:keepLines/>
              <w:spacing w:before="0"/>
              <w:rPr>
                <w:snapToGrid w:val="0"/>
              </w:rPr>
            </w:pPr>
            <w:r w:rsidRPr="00936483">
              <w:rPr>
                <w:snapToGrid w:val="0"/>
              </w:rPr>
              <w:t>in a patient who is at least 18 years old (Anaes.)</w:t>
            </w:r>
          </w:p>
        </w:tc>
        <w:tc>
          <w:tcPr>
            <w:tcW w:w="1036" w:type="dxa"/>
            <w:shd w:val="clear" w:color="auto" w:fill="FFFFFF"/>
          </w:tcPr>
          <w:p w:rsidR="002410D9" w:rsidRPr="00936483" w:rsidRDefault="002410D9" w:rsidP="006719FE">
            <w:pPr>
              <w:pStyle w:val="TableText"/>
              <w:keepLines/>
              <w:jc w:val="right"/>
            </w:pPr>
            <w:r w:rsidRPr="00936483">
              <w:t>156.30</w:t>
            </w:r>
          </w:p>
        </w:tc>
      </w:tr>
      <w:tr w:rsidR="002410D9" w:rsidRPr="00936483" w:rsidTr="002410D9">
        <w:trPr>
          <w:cantSplit/>
          <w:trHeight w:val="2280"/>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36668</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Pulse generator, removal of, if the pulse generator was inserted to manage:</w:t>
            </w:r>
          </w:p>
          <w:p w:rsidR="002410D9" w:rsidRPr="00936483" w:rsidRDefault="002410D9" w:rsidP="006719FE">
            <w:pPr>
              <w:pStyle w:val="TableP1a"/>
              <w:keepLines/>
              <w:rPr>
                <w:snapToGrid w:val="0"/>
              </w:rPr>
            </w:pPr>
            <w:r w:rsidRPr="00936483">
              <w:rPr>
                <w:snapToGrid w:val="0"/>
              </w:rPr>
              <w:tab/>
              <w:t>(a)</w:t>
            </w:r>
            <w:r w:rsidRPr="00936483">
              <w:rPr>
                <w:snapToGrid w:val="0"/>
              </w:rPr>
              <w:tab/>
              <w:t>detrusor over</w:t>
            </w:r>
            <w:r w:rsidRPr="00936483">
              <w:rPr>
                <w:snapToGrid w:val="0"/>
              </w:rPr>
              <w:noBreakHyphen/>
              <w:t>activity that has been refractory to at least 12 months conservative non</w:t>
            </w:r>
            <w:r w:rsidRPr="00936483">
              <w:rPr>
                <w:snapToGrid w:val="0"/>
              </w:rPr>
              <w:noBreakHyphen/>
              <w:t>surgical treatment; or</w:t>
            </w:r>
          </w:p>
          <w:p w:rsidR="002410D9" w:rsidRPr="00936483" w:rsidRDefault="002410D9" w:rsidP="006719FE">
            <w:pPr>
              <w:pStyle w:val="TableP1a"/>
              <w:keepLines/>
              <w:rPr>
                <w:snapToGrid w:val="0"/>
              </w:rPr>
            </w:pPr>
            <w:r w:rsidRPr="00936483">
              <w:rPr>
                <w:snapToGrid w:val="0"/>
              </w:rPr>
              <w:tab/>
              <w:t>(b)</w:t>
            </w:r>
            <w:r w:rsidRPr="00936483">
              <w:rPr>
                <w:snapToGrid w:val="0"/>
              </w:rPr>
              <w:tab/>
              <w:t>non</w:t>
            </w:r>
            <w:r w:rsidRPr="00936483">
              <w:rPr>
                <w:snapToGrid w:val="0"/>
              </w:rPr>
              <w:noBreakHyphen/>
              <w:t>obstructive urinary retention that has been refractory to at least 12 months conservative non</w:t>
            </w:r>
            <w:r w:rsidRPr="00936483">
              <w:rPr>
                <w:snapToGrid w:val="0"/>
              </w:rPr>
              <w:noBreakHyphen/>
              <w:t>surgical treatment;</w:t>
            </w:r>
          </w:p>
          <w:p w:rsidR="002410D9" w:rsidRPr="00936483" w:rsidRDefault="002410D9" w:rsidP="006719FE">
            <w:pPr>
              <w:pStyle w:val="TableText"/>
              <w:keepLines/>
              <w:rPr>
                <w:snapToGrid w:val="0"/>
              </w:rPr>
            </w:pPr>
            <w:r w:rsidRPr="00936483">
              <w:rPr>
                <w:snapToGrid w:val="0"/>
              </w:rPr>
              <w:t>in a patient who is at least 18 years old (Anaes.)</w:t>
            </w:r>
          </w:p>
        </w:tc>
        <w:tc>
          <w:tcPr>
            <w:tcW w:w="1036" w:type="dxa"/>
            <w:shd w:val="clear" w:color="auto" w:fill="FFFFFF"/>
          </w:tcPr>
          <w:p w:rsidR="002410D9" w:rsidRPr="00936483" w:rsidRDefault="002410D9" w:rsidP="006719FE">
            <w:pPr>
              <w:pStyle w:val="TableText"/>
              <w:keepLines/>
              <w:jc w:val="right"/>
            </w:pPr>
            <w:r w:rsidRPr="00936483">
              <w:t>156.30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36800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Bladder, catheterisation of, if no other procedure is performed (Anaes.)</w:t>
            </w:r>
          </w:p>
        </w:tc>
        <w:tc>
          <w:tcPr>
            <w:tcW w:w="1036" w:type="dxa"/>
            <w:shd w:val="clear" w:color="auto" w:fill="FFFFFF"/>
          </w:tcPr>
          <w:p w:rsidR="002410D9" w:rsidRPr="00936483" w:rsidRDefault="002410D9" w:rsidP="006719FE">
            <w:pPr>
              <w:pStyle w:val="TableText"/>
              <w:keepLines/>
              <w:jc w:val="right"/>
            </w:pPr>
            <w:r w:rsidRPr="00936483">
              <w:t>27.60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36803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Ureteroscopy, of one ureter, with or without any one or more of cystoscopy, ureteric meatotomy, or ureteric dilatation, other than a service associated with a service to which item 36652, 36654, 36656, 36806, 36809, 36812, 36824, 36848 or 36857 applies (Anaes.) (Assist.)</w:t>
            </w:r>
          </w:p>
        </w:tc>
        <w:tc>
          <w:tcPr>
            <w:tcW w:w="1036" w:type="dxa"/>
            <w:shd w:val="clear" w:color="auto" w:fill="FFFFFF"/>
          </w:tcPr>
          <w:p w:rsidR="002410D9" w:rsidRPr="00936483" w:rsidRDefault="002410D9" w:rsidP="006719FE">
            <w:pPr>
              <w:pStyle w:val="TableText"/>
              <w:keepLines/>
              <w:jc w:val="right"/>
            </w:pPr>
            <w:r w:rsidRPr="00936483">
              <w:t>466.35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36806</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Ureteroscopy, of one ureter, with or without any one or more of, cystoscopy, ureteric meatotomy or ureteric dilatation, plus one or more of extraction of stone from the ureter, or biopsy or diathermy of the ureter, other than a service associated with a service to which item 36803 or 36812 applies, or a service associated with a service to which item 36809, 36824, 36848 or 36857 applies to a procedure performed on the same ureter (H) (Anaes.) (Assist.)</w:t>
            </w:r>
          </w:p>
        </w:tc>
        <w:tc>
          <w:tcPr>
            <w:tcW w:w="1036" w:type="dxa"/>
            <w:shd w:val="clear" w:color="auto" w:fill="FFFFFF"/>
          </w:tcPr>
          <w:p w:rsidR="002410D9" w:rsidRPr="00936483" w:rsidRDefault="002410D9" w:rsidP="006719FE">
            <w:pPr>
              <w:pStyle w:val="TableText"/>
              <w:keepLines/>
              <w:jc w:val="right"/>
            </w:pPr>
            <w:r w:rsidRPr="00936483">
              <w:t>649.80</w:t>
            </w:r>
          </w:p>
        </w:tc>
      </w:tr>
      <w:tr w:rsidR="002410D9" w:rsidRPr="00936483" w:rsidTr="002410D9">
        <w:trPr>
          <w:cantSplit/>
          <w:trHeight w:val="2400"/>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36809</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 xml:space="preserve">Ureteroscopy, of one ureter, with or without any one or more of, cystoscopy, ureteric meatotomy or ureteric dilatation, plus destruction of stone in the ureter with ultrasound, electrohydraulic or kinetic lithotripsy or laser, with or without extraction of fragments, other than a service </w:t>
            </w:r>
          </w:p>
          <w:p w:rsidR="002410D9" w:rsidRPr="00936483" w:rsidRDefault="002410D9" w:rsidP="006719FE">
            <w:pPr>
              <w:pStyle w:val="TableText"/>
              <w:keepLines/>
              <w:rPr>
                <w:snapToGrid w:val="0"/>
              </w:rPr>
            </w:pPr>
            <w:r w:rsidRPr="00936483">
              <w:rPr>
                <w:snapToGrid w:val="0"/>
              </w:rPr>
              <w:t>associated with a service to which item 36803 or 36812 applies, or a service associated with a service to which item 36806, 36824, 36848 or 36857 applies to a procedure performed on the same ureter (H) (Anaes.) (Assist.)</w:t>
            </w:r>
          </w:p>
        </w:tc>
        <w:tc>
          <w:tcPr>
            <w:tcW w:w="1036" w:type="dxa"/>
            <w:shd w:val="clear" w:color="auto" w:fill="FFFFFF"/>
          </w:tcPr>
          <w:p w:rsidR="002410D9" w:rsidRPr="00936483" w:rsidRDefault="002410D9" w:rsidP="006719FE">
            <w:pPr>
              <w:pStyle w:val="TableText"/>
              <w:keepLines/>
              <w:jc w:val="right"/>
            </w:pPr>
            <w:r w:rsidRPr="00936483">
              <w:t>833.10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36811</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insertion of urethral prosthesis (Anaes.)</w:t>
            </w:r>
          </w:p>
        </w:tc>
        <w:tc>
          <w:tcPr>
            <w:tcW w:w="1036" w:type="dxa"/>
            <w:shd w:val="clear" w:color="auto" w:fill="FFFFFF"/>
          </w:tcPr>
          <w:p w:rsidR="002410D9" w:rsidRPr="00936483" w:rsidRDefault="002410D9" w:rsidP="006719FE">
            <w:pPr>
              <w:pStyle w:val="TableText"/>
              <w:keepLines/>
              <w:jc w:val="right"/>
            </w:pPr>
            <w:r w:rsidRPr="00936483">
              <w:t>323.40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36812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urethroscopy, with or without urethral dilatation, other than a service associated with another urological endoscopic procedure on the lower urinary tract except a service to which item 37327 applies (Anaes.)</w:t>
            </w:r>
          </w:p>
        </w:tc>
        <w:tc>
          <w:tcPr>
            <w:tcW w:w="1036" w:type="dxa"/>
            <w:shd w:val="clear" w:color="auto" w:fill="FFFFFF"/>
          </w:tcPr>
          <w:p w:rsidR="002410D9" w:rsidRPr="00936483" w:rsidRDefault="002410D9" w:rsidP="006719FE">
            <w:pPr>
              <w:pStyle w:val="TableText"/>
              <w:keepLines/>
              <w:jc w:val="right"/>
            </w:pPr>
            <w:r w:rsidRPr="00936483">
              <w:t>166.70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36815</w:t>
            </w:r>
          </w:p>
        </w:tc>
        <w:tc>
          <w:tcPr>
            <w:tcW w:w="5683" w:type="dxa"/>
            <w:shd w:val="clear" w:color="auto" w:fill="FFFFFF"/>
          </w:tcPr>
          <w:p w:rsidR="002410D9" w:rsidRPr="00936483" w:rsidRDefault="002410D9" w:rsidP="006719FE">
            <w:pPr>
              <w:pStyle w:val="TableText"/>
              <w:keepLines/>
              <w:ind w:right="-78"/>
              <w:rPr>
                <w:snapToGrid w:val="0"/>
              </w:rPr>
            </w:pPr>
            <w:r w:rsidRPr="00936483">
              <w:rPr>
                <w:snapToGrid w:val="0"/>
              </w:rPr>
              <w:t>Cystoscopy, with or without urethroscopy, for the treatment of penile warts or urethral warts, other than a service associated with a service to which item 30189 applies (Anaes.)</w:t>
            </w:r>
          </w:p>
        </w:tc>
        <w:tc>
          <w:tcPr>
            <w:tcW w:w="1036" w:type="dxa"/>
            <w:shd w:val="clear" w:color="auto" w:fill="FFFFFF"/>
          </w:tcPr>
          <w:p w:rsidR="002410D9" w:rsidRPr="00936483" w:rsidRDefault="002410D9" w:rsidP="006719FE">
            <w:pPr>
              <w:pStyle w:val="TableText"/>
              <w:keepLines/>
              <w:jc w:val="right"/>
            </w:pPr>
            <w:r w:rsidRPr="00936483">
              <w:t>237.90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36818</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ureteric catheterisation including fluoroscopic imaging of the upper urinary tract, unilateral or bilateral, other than a service associated with a service to which item 36824 or 36830 applies (Anaes.) (Assist.)</w:t>
            </w:r>
          </w:p>
        </w:tc>
        <w:tc>
          <w:tcPr>
            <w:tcW w:w="1036" w:type="dxa"/>
            <w:shd w:val="clear" w:color="auto" w:fill="FFFFFF"/>
          </w:tcPr>
          <w:p w:rsidR="002410D9" w:rsidRPr="00936483" w:rsidRDefault="002410D9" w:rsidP="006719FE">
            <w:pPr>
              <w:pStyle w:val="TableText"/>
              <w:keepLines/>
              <w:jc w:val="right"/>
            </w:pPr>
            <w:r w:rsidRPr="00936483">
              <w:t>276.60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36821</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one or more of ureteric dilatation, insertion of ureteric stent, or brush biopsy of ureter or of renal pelvis, unilateral, other than a service associated with a service to which item 36824 or 36830 applies (Anaes.) (Assist.)</w:t>
            </w:r>
          </w:p>
        </w:tc>
        <w:tc>
          <w:tcPr>
            <w:tcW w:w="1036" w:type="dxa"/>
            <w:shd w:val="clear" w:color="auto" w:fill="FFFFFF"/>
          </w:tcPr>
          <w:p w:rsidR="002410D9" w:rsidRPr="00936483" w:rsidRDefault="002410D9" w:rsidP="006719FE">
            <w:pPr>
              <w:pStyle w:val="TableText"/>
              <w:keepLines/>
              <w:jc w:val="right"/>
            </w:pPr>
            <w:r w:rsidRPr="00936483">
              <w:t>323.20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36824</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ureteric catheterisation, unilateral or bilateral, other than a service associated with a service to which item 36818 or 36821 applies (Anaes.)</w:t>
            </w:r>
          </w:p>
        </w:tc>
        <w:tc>
          <w:tcPr>
            <w:tcW w:w="1036" w:type="dxa"/>
            <w:shd w:val="clear" w:color="auto" w:fill="FFFFFF"/>
          </w:tcPr>
          <w:p w:rsidR="002410D9" w:rsidRPr="00936483" w:rsidRDefault="002410D9" w:rsidP="006719FE">
            <w:pPr>
              <w:pStyle w:val="TableText"/>
              <w:keepLines/>
              <w:jc w:val="right"/>
            </w:pPr>
            <w:r w:rsidRPr="00936483">
              <w:t>213.15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36825</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endoscopic incision of pelviureteric junction or ureteric stricture, including removal or replacement of ureteric stent, other than a service associated with a service to which item 36818, 36821, 36824, 36830 or 36833 applies (H) (Anaes.) (Assist.)</w:t>
            </w:r>
          </w:p>
        </w:tc>
        <w:tc>
          <w:tcPr>
            <w:tcW w:w="1036" w:type="dxa"/>
            <w:shd w:val="clear" w:color="auto" w:fill="FFFFFF"/>
          </w:tcPr>
          <w:p w:rsidR="002410D9" w:rsidRPr="00936483" w:rsidRDefault="002410D9" w:rsidP="006719FE">
            <w:pPr>
              <w:pStyle w:val="TableText"/>
              <w:keepLines/>
              <w:jc w:val="right"/>
            </w:pPr>
            <w:r w:rsidRPr="00936483">
              <w:t>581.30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36827</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controlled hydro</w:t>
            </w:r>
            <w:r w:rsidRPr="00936483">
              <w:rPr>
                <w:snapToGrid w:val="0"/>
              </w:rPr>
              <w:noBreakHyphen/>
              <w:t>dilatation of the bladder (Anaes.)</w:t>
            </w:r>
          </w:p>
        </w:tc>
        <w:tc>
          <w:tcPr>
            <w:tcW w:w="1036" w:type="dxa"/>
            <w:shd w:val="clear" w:color="auto" w:fill="FFFFFF"/>
          </w:tcPr>
          <w:p w:rsidR="002410D9" w:rsidRPr="00936483" w:rsidRDefault="002410D9" w:rsidP="006719FE">
            <w:pPr>
              <w:pStyle w:val="TableText"/>
              <w:keepLines/>
              <w:jc w:val="right"/>
            </w:pPr>
            <w:r w:rsidRPr="00936483">
              <w:t>229.85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36830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ureteric meatotomy (H) (Anaes.)</w:t>
            </w:r>
          </w:p>
        </w:tc>
        <w:tc>
          <w:tcPr>
            <w:tcW w:w="1036" w:type="dxa"/>
            <w:shd w:val="clear" w:color="auto" w:fill="FFFFFF"/>
          </w:tcPr>
          <w:p w:rsidR="002410D9" w:rsidRPr="00936483" w:rsidRDefault="002410D9" w:rsidP="006719FE">
            <w:pPr>
              <w:pStyle w:val="TableText"/>
              <w:keepLines/>
              <w:jc w:val="right"/>
            </w:pPr>
            <w:r w:rsidRPr="00936483">
              <w:t>203.25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36833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removal of ureteric stent or other foreign body (Anaes.) (Assist.)</w:t>
            </w:r>
          </w:p>
        </w:tc>
        <w:tc>
          <w:tcPr>
            <w:tcW w:w="1036" w:type="dxa"/>
            <w:shd w:val="clear" w:color="auto" w:fill="FFFFFF"/>
          </w:tcPr>
          <w:p w:rsidR="002410D9" w:rsidRPr="00936483" w:rsidRDefault="002410D9" w:rsidP="006719FE">
            <w:pPr>
              <w:pStyle w:val="TableText"/>
              <w:keepLines/>
              <w:jc w:val="right"/>
            </w:pPr>
            <w:r w:rsidRPr="00936483">
              <w:t>276.60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36836</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 xml:space="preserve">Cystoscopy with biopsy of bladder, other than a service associated with a service to which item 36812, 36830, </w:t>
            </w:r>
            <w:r w:rsidRPr="00936483">
              <w:t>36840,</w:t>
            </w:r>
            <w:r w:rsidRPr="00936483">
              <w:rPr>
                <w:snapToGrid w:val="0"/>
              </w:rPr>
              <w:t xml:space="preserve"> 36845, 36848, 36854, 37203, </w:t>
            </w:r>
            <w:r w:rsidRPr="00936483">
              <w:t xml:space="preserve">37206, 37215, 37230 or 37233 </w:t>
            </w:r>
            <w:r w:rsidRPr="00936483">
              <w:rPr>
                <w:snapToGrid w:val="0"/>
              </w:rPr>
              <w:t>applies (Anaes.)</w:t>
            </w:r>
          </w:p>
        </w:tc>
        <w:tc>
          <w:tcPr>
            <w:tcW w:w="1036" w:type="dxa"/>
            <w:shd w:val="clear" w:color="auto" w:fill="FFFFFF"/>
          </w:tcPr>
          <w:p w:rsidR="002410D9" w:rsidRPr="00936483" w:rsidRDefault="002410D9" w:rsidP="006719FE">
            <w:pPr>
              <w:pStyle w:val="TableText"/>
              <w:keepLines/>
              <w:jc w:val="right"/>
            </w:pPr>
            <w:r w:rsidRPr="00936483">
              <w:t>229.85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36840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resection, diathermy or visual laser destruction of bladder tumour or other lesion of the bladder, other than a service associated with a service to which item 36845 applies (Anaes.)</w:t>
            </w:r>
          </w:p>
        </w:tc>
        <w:tc>
          <w:tcPr>
            <w:tcW w:w="1036" w:type="dxa"/>
            <w:shd w:val="clear" w:color="auto" w:fill="FFFFFF"/>
          </w:tcPr>
          <w:p w:rsidR="002410D9" w:rsidRPr="00936483" w:rsidRDefault="002410D9" w:rsidP="006719FE">
            <w:pPr>
              <w:pStyle w:val="TableText"/>
              <w:keepLines/>
              <w:jc w:val="right"/>
            </w:pPr>
            <w:r w:rsidRPr="00936483">
              <w:t>323.20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36842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 xml:space="preserve">Cystoscopy with lavage of blood clots from bladder including any associated diathermy of prostate or bladder, </w:t>
            </w:r>
            <w:r w:rsidRPr="00936483">
              <w:t>other than</w:t>
            </w:r>
            <w:r w:rsidRPr="00936483">
              <w:rPr>
                <w:snapToGrid w:val="0"/>
              </w:rPr>
              <w:t xml:space="preserve"> a service associated with a service to which item 36812, 36827 to 36863, </w:t>
            </w:r>
            <w:r w:rsidRPr="00936483">
              <w:t xml:space="preserve">37203, 37206, 37230 or 37233 </w:t>
            </w:r>
            <w:r w:rsidRPr="00936483">
              <w:rPr>
                <w:snapToGrid w:val="0"/>
              </w:rPr>
              <w:t>applies (H) (Anaes.) (Assist.)</w:t>
            </w:r>
          </w:p>
        </w:tc>
        <w:tc>
          <w:tcPr>
            <w:tcW w:w="1036" w:type="dxa"/>
            <w:shd w:val="clear" w:color="auto" w:fill="FFFFFF"/>
          </w:tcPr>
          <w:p w:rsidR="002410D9" w:rsidRPr="00936483" w:rsidRDefault="002410D9" w:rsidP="006719FE">
            <w:pPr>
              <w:pStyle w:val="TableText"/>
              <w:keepLines/>
              <w:jc w:val="right"/>
            </w:pPr>
            <w:r w:rsidRPr="00936483">
              <w:t>325.20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36845</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diathermy, resection or visual laser destruction of multiple tumours in more than 2 quadrants of the bladder or solitary tumour greater than 2 cm in diameter (Anaes.)</w:t>
            </w:r>
          </w:p>
        </w:tc>
        <w:tc>
          <w:tcPr>
            <w:tcW w:w="1036" w:type="dxa"/>
            <w:shd w:val="clear" w:color="auto" w:fill="FFFFFF"/>
          </w:tcPr>
          <w:p w:rsidR="002410D9" w:rsidRPr="00936483" w:rsidRDefault="002410D9" w:rsidP="006719FE">
            <w:pPr>
              <w:pStyle w:val="TableText"/>
              <w:keepLines/>
              <w:jc w:val="right"/>
            </w:pPr>
            <w:r w:rsidRPr="00936483">
              <w:t>691.40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36848</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resection of ureterocele (H) (Anaes.)</w:t>
            </w:r>
          </w:p>
        </w:tc>
        <w:tc>
          <w:tcPr>
            <w:tcW w:w="1036" w:type="dxa"/>
            <w:shd w:val="clear" w:color="auto" w:fill="FFFFFF"/>
          </w:tcPr>
          <w:p w:rsidR="002410D9" w:rsidRPr="00936483" w:rsidRDefault="002410D9" w:rsidP="006719FE">
            <w:pPr>
              <w:pStyle w:val="TableText"/>
              <w:keepLines/>
              <w:jc w:val="right"/>
            </w:pPr>
            <w:r w:rsidRPr="00936483">
              <w:t>229.85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36851</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injection into bladder wall (H) (Anaes.)</w:t>
            </w:r>
          </w:p>
        </w:tc>
        <w:tc>
          <w:tcPr>
            <w:tcW w:w="1036" w:type="dxa"/>
            <w:shd w:val="clear" w:color="auto" w:fill="FFFFFF"/>
          </w:tcPr>
          <w:p w:rsidR="002410D9" w:rsidRPr="00936483" w:rsidRDefault="002410D9" w:rsidP="006719FE">
            <w:pPr>
              <w:pStyle w:val="TableText"/>
              <w:keepLines/>
              <w:jc w:val="right"/>
            </w:pPr>
            <w:r w:rsidRPr="00936483">
              <w:t>229.85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36854</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Cystoscopy with endoscopic incision or resection of external sphincter, bladder neck or both (H) (Anaes.)</w:t>
            </w:r>
          </w:p>
        </w:tc>
        <w:tc>
          <w:tcPr>
            <w:tcW w:w="1036" w:type="dxa"/>
            <w:shd w:val="clear" w:color="auto" w:fill="FFFFFF"/>
          </w:tcPr>
          <w:p w:rsidR="002410D9" w:rsidRPr="00936483" w:rsidRDefault="002410D9" w:rsidP="006719FE">
            <w:pPr>
              <w:pStyle w:val="TableText"/>
              <w:keepLines/>
              <w:jc w:val="right"/>
            </w:pPr>
            <w:r w:rsidRPr="00936483">
              <w:t>466.35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36857</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Endoscopic manipulation or extraction of ureteric calculus (H) (Anaes.)</w:t>
            </w:r>
          </w:p>
        </w:tc>
        <w:tc>
          <w:tcPr>
            <w:tcW w:w="1036" w:type="dxa"/>
            <w:shd w:val="clear" w:color="auto" w:fill="FFFFFF"/>
          </w:tcPr>
          <w:p w:rsidR="002410D9" w:rsidRPr="00936483" w:rsidRDefault="002410D9" w:rsidP="006719FE">
            <w:pPr>
              <w:pStyle w:val="TableText"/>
              <w:keepLines/>
              <w:jc w:val="right"/>
            </w:pPr>
            <w:r w:rsidRPr="00936483">
              <w:t>366.45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36860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Endoscopic examination of intestinal conduit or reservoir (Anaes.)</w:t>
            </w:r>
          </w:p>
        </w:tc>
        <w:tc>
          <w:tcPr>
            <w:tcW w:w="1036" w:type="dxa"/>
            <w:shd w:val="clear" w:color="auto" w:fill="FFFFFF"/>
          </w:tcPr>
          <w:p w:rsidR="002410D9" w:rsidRPr="00936483" w:rsidRDefault="002410D9" w:rsidP="006719FE">
            <w:pPr>
              <w:pStyle w:val="TableText"/>
              <w:keepLines/>
              <w:jc w:val="right"/>
            </w:pPr>
            <w:r w:rsidRPr="00936483">
              <w:t>166.70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36863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Litholapaxy, with or without cystoscopy (H) (Anaes.) (Assist.)</w:t>
            </w:r>
          </w:p>
        </w:tc>
        <w:tc>
          <w:tcPr>
            <w:tcW w:w="1036" w:type="dxa"/>
            <w:shd w:val="clear" w:color="auto" w:fill="FFFFFF"/>
          </w:tcPr>
          <w:p w:rsidR="002410D9" w:rsidRPr="00936483" w:rsidRDefault="002410D9" w:rsidP="006719FE">
            <w:pPr>
              <w:pStyle w:val="TableText"/>
              <w:keepLines/>
              <w:jc w:val="right"/>
            </w:pPr>
            <w:r w:rsidRPr="00936483">
              <w:t>466.35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37000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Bladder, partial excision of (H) (Anaes.) (Assist.)</w:t>
            </w:r>
          </w:p>
        </w:tc>
        <w:tc>
          <w:tcPr>
            <w:tcW w:w="1036" w:type="dxa"/>
            <w:shd w:val="clear" w:color="auto" w:fill="FFFFFF"/>
          </w:tcPr>
          <w:p w:rsidR="002410D9" w:rsidRPr="00936483" w:rsidRDefault="002410D9" w:rsidP="006719FE">
            <w:pPr>
              <w:pStyle w:val="TableText"/>
              <w:keepLines/>
              <w:jc w:val="right"/>
            </w:pPr>
            <w:r w:rsidRPr="00936483">
              <w:t>741.50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37004</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Bladder, repair of rupture (H) (Anaes.) (Assist.)</w:t>
            </w:r>
          </w:p>
        </w:tc>
        <w:tc>
          <w:tcPr>
            <w:tcW w:w="1036" w:type="dxa"/>
            <w:shd w:val="clear" w:color="auto" w:fill="FFFFFF"/>
          </w:tcPr>
          <w:p w:rsidR="002410D9" w:rsidRPr="00936483" w:rsidRDefault="002410D9" w:rsidP="006719FE">
            <w:pPr>
              <w:pStyle w:val="TableText"/>
              <w:keepLines/>
              <w:jc w:val="right"/>
            </w:pPr>
            <w:r w:rsidRPr="00936483">
              <w:t>649.80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37008</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Cystostomy or cystotomy, suprapubic, other than a service to which item 37011 applies or a service associated with other open bladder procedure (Anaes.)</w:t>
            </w:r>
          </w:p>
        </w:tc>
        <w:tc>
          <w:tcPr>
            <w:tcW w:w="1036" w:type="dxa"/>
            <w:shd w:val="clear" w:color="auto" w:fill="FFFFFF"/>
          </w:tcPr>
          <w:p w:rsidR="002410D9" w:rsidRPr="00936483" w:rsidRDefault="002410D9" w:rsidP="006719FE">
            <w:pPr>
              <w:pStyle w:val="TableText"/>
              <w:keepLines/>
              <w:jc w:val="right"/>
            </w:pPr>
            <w:r w:rsidRPr="00936483">
              <w:t>416.45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37011</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Suprapubic stab cystotomy, other than a service associated with a service to which items 37200 to 37221 apply (Anaes.)</w:t>
            </w:r>
          </w:p>
        </w:tc>
        <w:tc>
          <w:tcPr>
            <w:tcW w:w="1036" w:type="dxa"/>
            <w:shd w:val="clear" w:color="auto" w:fill="FFFFFF"/>
          </w:tcPr>
          <w:p w:rsidR="002410D9" w:rsidRPr="00936483" w:rsidRDefault="002410D9" w:rsidP="006719FE">
            <w:pPr>
              <w:pStyle w:val="TableText"/>
              <w:keepLines/>
              <w:jc w:val="right"/>
            </w:pPr>
            <w:r w:rsidRPr="00936483">
              <w:t>93.35</w:t>
            </w:r>
          </w:p>
        </w:tc>
      </w:tr>
      <w:tr w:rsidR="002410D9" w:rsidRPr="00936483" w:rsidTr="002410D9">
        <w:trPr>
          <w:cantSplit/>
        </w:trPr>
        <w:tc>
          <w:tcPr>
            <w:tcW w:w="772" w:type="dxa"/>
            <w:shd w:val="clear" w:color="auto" w:fill="FFFFFF"/>
          </w:tcPr>
          <w:p w:rsidR="002410D9" w:rsidRPr="00936483" w:rsidRDefault="002410D9" w:rsidP="006719FE">
            <w:pPr>
              <w:pStyle w:val="TableText"/>
              <w:keepNext/>
              <w:keepLines/>
              <w:ind w:left="-63"/>
              <w:rPr>
                <w:snapToGrid w:val="0"/>
              </w:rPr>
            </w:pPr>
            <w:r w:rsidRPr="00936483">
              <w:rPr>
                <w:snapToGrid w:val="0"/>
              </w:rPr>
              <w:t>37014</w:t>
            </w:r>
          </w:p>
        </w:tc>
        <w:tc>
          <w:tcPr>
            <w:tcW w:w="5683" w:type="dxa"/>
            <w:shd w:val="clear" w:color="auto" w:fill="FFFFFF"/>
          </w:tcPr>
          <w:p w:rsidR="002410D9" w:rsidRPr="00936483" w:rsidRDefault="002410D9" w:rsidP="006719FE">
            <w:pPr>
              <w:pStyle w:val="TableText"/>
              <w:keepNext/>
              <w:keepLines/>
              <w:rPr>
                <w:snapToGrid w:val="0"/>
              </w:rPr>
            </w:pPr>
            <w:r w:rsidRPr="00936483">
              <w:rPr>
                <w:snapToGrid w:val="0"/>
              </w:rPr>
              <w:t>Bladder, total excision of (H) (Anaes.) (Assist.)</w:t>
            </w:r>
          </w:p>
        </w:tc>
        <w:tc>
          <w:tcPr>
            <w:tcW w:w="1036" w:type="dxa"/>
            <w:shd w:val="clear" w:color="auto" w:fill="FFFFFF"/>
          </w:tcPr>
          <w:p w:rsidR="002410D9" w:rsidRPr="00936483" w:rsidRDefault="002410D9" w:rsidP="006719FE">
            <w:pPr>
              <w:pStyle w:val="TableText"/>
              <w:keepLines/>
              <w:jc w:val="right"/>
            </w:pPr>
            <w:r w:rsidRPr="00936483">
              <w:t>1,066.30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37020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Bladder diverticulum, excision or obliteration of (H) (Anaes.) (Assist.)</w:t>
            </w:r>
          </w:p>
        </w:tc>
        <w:tc>
          <w:tcPr>
            <w:tcW w:w="1036" w:type="dxa"/>
            <w:shd w:val="clear" w:color="auto" w:fill="FFFFFF"/>
          </w:tcPr>
          <w:p w:rsidR="002410D9" w:rsidRPr="00936483" w:rsidRDefault="002410D9" w:rsidP="006719FE">
            <w:pPr>
              <w:pStyle w:val="TableText"/>
              <w:keepLines/>
              <w:jc w:val="right"/>
            </w:pPr>
            <w:r w:rsidRPr="00936483">
              <w:t>741.50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37023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Vesical fistula, cutaneous, operation for (H) (Anaes.)</w:t>
            </w:r>
          </w:p>
        </w:tc>
        <w:tc>
          <w:tcPr>
            <w:tcW w:w="1036" w:type="dxa"/>
            <w:shd w:val="clear" w:color="auto" w:fill="FFFFFF"/>
          </w:tcPr>
          <w:p w:rsidR="002410D9" w:rsidRPr="00936483" w:rsidRDefault="002410D9" w:rsidP="006719FE">
            <w:pPr>
              <w:pStyle w:val="TableText"/>
              <w:keepLines/>
              <w:jc w:val="right"/>
            </w:pPr>
            <w:r w:rsidRPr="00936483">
              <w:t>416.45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37026</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Cutaneous vesicostomy, establishment of (H) (Anaes.) (Assist.)</w:t>
            </w:r>
          </w:p>
        </w:tc>
        <w:tc>
          <w:tcPr>
            <w:tcW w:w="1036" w:type="dxa"/>
            <w:shd w:val="clear" w:color="auto" w:fill="FFFFFF"/>
          </w:tcPr>
          <w:p w:rsidR="002410D9" w:rsidRPr="00936483" w:rsidRDefault="002410D9" w:rsidP="006719FE">
            <w:pPr>
              <w:pStyle w:val="TableText"/>
              <w:keepLines/>
              <w:jc w:val="right"/>
            </w:pPr>
            <w:r w:rsidRPr="00936483">
              <w:t>416.45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37029</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Vesico</w:t>
            </w:r>
            <w:r w:rsidRPr="00936483">
              <w:rPr>
                <w:snapToGrid w:val="0"/>
              </w:rPr>
              <w:noBreakHyphen/>
              <w:t>vaginal fistula, closure of, by abdominal approach (H) (Anaes.) (Assist.)</w:t>
            </w:r>
          </w:p>
        </w:tc>
        <w:tc>
          <w:tcPr>
            <w:tcW w:w="1036" w:type="dxa"/>
            <w:shd w:val="clear" w:color="auto" w:fill="FFFFFF"/>
          </w:tcPr>
          <w:p w:rsidR="002410D9" w:rsidRPr="00936483" w:rsidRDefault="002410D9" w:rsidP="006719FE">
            <w:pPr>
              <w:pStyle w:val="TableText"/>
              <w:keepLines/>
              <w:jc w:val="right"/>
            </w:pPr>
            <w:r w:rsidRPr="00936483">
              <w:t>924.70</w:t>
            </w:r>
          </w:p>
        </w:tc>
      </w:tr>
      <w:tr w:rsidR="002410D9" w:rsidRPr="00936483" w:rsidTr="002410D9">
        <w:trPr>
          <w:cantSplit/>
        </w:trPr>
        <w:tc>
          <w:tcPr>
            <w:tcW w:w="772" w:type="dxa"/>
            <w:shd w:val="clear" w:color="auto" w:fill="FFFFFF"/>
          </w:tcPr>
          <w:p w:rsidR="002410D9" w:rsidRPr="00936483" w:rsidRDefault="002410D9" w:rsidP="006719FE">
            <w:pPr>
              <w:pStyle w:val="TableText"/>
              <w:keepNext/>
              <w:keepLines/>
              <w:ind w:left="-63"/>
              <w:rPr>
                <w:snapToGrid w:val="0"/>
              </w:rPr>
            </w:pPr>
            <w:r w:rsidRPr="00936483">
              <w:rPr>
                <w:snapToGrid w:val="0"/>
              </w:rPr>
              <w:t>37038</w:t>
            </w:r>
          </w:p>
        </w:tc>
        <w:tc>
          <w:tcPr>
            <w:tcW w:w="5683" w:type="dxa"/>
            <w:shd w:val="clear" w:color="auto" w:fill="FFFFFF"/>
          </w:tcPr>
          <w:p w:rsidR="002410D9" w:rsidRPr="00936483" w:rsidRDefault="002410D9" w:rsidP="006719FE">
            <w:pPr>
              <w:pStyle w:val="TableText"/>
              <w:keepNext/>
              <w:keepLines/>
              <w:rPr>
                <w:snapToGrid w:val="0"/>
              </w:rPr>
            </w:pPr>
            <w:r w:rsidRPr="00936483">
              <w:rPr>
                <w:snapToGrid w:val="0"/>
              </w:rPr>
              <w:t>Vesico</w:t>
            </w:r>
            <w:r w:rsidRPr="00936483">
              <w:rPr>
                <w:snapToGrid w:val="0"/>
              </w:rPr>
              <w:noBreakHyphen/>
              <w:t>intestinal fistula, closure of, excluding bowel resection (H) (Anaes.) (Assist.)</w:t>
            </w:r>
          </w:p>
        </w:tc>
        <w:tc>
          <w:tcPr>
            <w:tcW w:w="1036" w:type="dxa"/>
            <w:shd w:val="clear" w:color="auto" w:fill="FFFFFF"/>
          </w:tcPr>
          <w:p w:rsidR="002410D9" w:rsidRPr="00936483" w:rsidRDefault="002410D9" w:rsidP="006719FE">
            <w:pPr>
              <w:pStyle w:val="TableText"/>
              <w:keepLines/>
              <w:jc w:val="right"/>
            </w:pPr>
            <w:r w:rsidRPr="00936483">
              <w:t>691.75</w:t>
            </w:r>
          </w:p>
        </w:tc>
      </w:tr>
      <w:tr w:rsidR="002410D9" w:rsidRPr="00936483" w:rsidTr="002410D9">
        <w:trPr>
          <w:cantSplit/>
        </w:trPr>
        <w:tc>
          <w:tcPr>
            <w:tcW w:w="772" w:type="dxa"/>
            <w:shd w:val="clear" w:color="auto" w:fill="FFFFFF"/>
          </w:tcPr>
          <w:p w:rsidR="002410D9" w:rsidRPr="00936483" w:rsidRDefault="002410D9" w:rsidP="006719FE">
            <w:pPr>
              <w:pStyle w:val="TableText"/>
              <w:keepNext/>
              <w:keepLines/>
              <w:ind w:left="-63"/>
              <w:rPr>
                <w:snapToGrid w:val="0"/>
              </w:rPr>
            </w:pPr>
            <w:r w:rsidRPr="00936483">
              <w:rPr>
                <w:snapToGrid w:val="0"/>
              </w:rPr>
              <w:t>37041</w:t>
            </w:r>
          </w:p>
        </w:tc>
        <w:tc>
          <w:tcPr>
            <w:tcW w:w="5683" w:type="dxa"/>
            <w:shd w:val="clear" w:color="auto" w:fill="FFFFFF"/>
          </w:tcPr>
          <w:p w:rsidR="002410D9" w:rsidRPr="00936483" w:rsidRDefault="002410D9" w:rsidP="006719FE">
            <w:pPr>
              <w:pStyle w:val="TableText"/>
              <w:keepNext/>
              <w:keepLines/>
              <w:rPr>
                <w:snapToGrid w:val="0"/>
              </w:rPr>
            </w:pPr>
            <w:r w:rsidRPr="00936483">
              <w:rPr>
                <w:snapToGrid w:val="0"/>
              </w:rPr>
              <w:t>Bladder aspiration, by needle</w:t>
            </w:r>
          </w:p>
        </w:tc>
        <w:tc>
          <w:tcPr>
            <w:tcW w:w="1036" w:type="dxa"/>
            <w:shd w:val="clear" w:color="auto" w:fill="FFFFFF"/>
          </w:tcPr>
          <w:p w:rsidR="002410D9" w:rsidRPr="00936483" w:rsidRDefault="002410D9" w:rsidP="006719FE">
            <w:pPr>
              <w:pStyle w:val="TableText"/>
              <w:keepLines/>
              <w:jc w:val="right"/>
            </w:pPr>
            <w:r w:rsidRPr="00936483">
              <w:t>46.60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37042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 xml:space="preserve">Bladder stress incontinence—sling procedure for, using autologous fascial sling, including harvesting of sling, </w:t>
            </w:r>
            <w:r w:rsidRPr="00936483">
              <w:t>with or without mesh, other than a service associated with a service to which item 30405 or 35599 applies</w:t>
            </w:r>
            <w:r w:rsidRPr="00936483">
              <w:rPr>
                <w:snapToGrid w:val="0"/>
              </w:rPr>
              <w:t xml:space="preserve"> (H) </w:t>
            </w:r>
            <w:r w:rsidRPr="00936483">
              <w:t>(Anaes.) (Assist.)</w:t>
            </w:r>
          </w:p>
        </w:tc>
        <w:tc>
          <w:tcPr>
            <w:tcW w:w="1036" w:type="dxa"/>
            <w:shd w:val="clear" w:color="auto" w:fill="FFFFFF"/>
          </w:tcPr>
          <w:p w:rsidR="002410D9" w:rsidRPr="00936483" w:rsidRDefault="002410D9" w:rsidP="006719FE">
            <w:pPr>
              <w:pStyle w:val="TableText"/>
              <w:keepLines/>
              <w:jc w:val="right"/>
            </w:pPr>
            <w:r w:rsidRPr="00936483">
              <w:t>911.30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37043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 xml:space="preserve">Bladder stress incontinence, Stamey or similar type needle colposuspension, </w:t>
            </w:r>
            <w:r w:rsidRPr="00936483">
              <w:t>with or without mesh, other than a service associated with a service to which item 30405 or 35599 applies</w:t>
            </w:r>
            <w:r w:rsidRPr="00936483">
              <w:rPr>
                <w:snapToGrid w:val="0"/>
              </w:rPr>
              <w:t xml:space="preserve"> (H) </w:t>
            </w:r>
            <w:r w:rsidRPr="00936483">
              <w:t>(Anaes.) (Assist.)</w:t>
            </w:r>
          </w:p>
        </w:tc>
        <w:tc>
          <w:tcPr>
            <w:tcW w:w="1036" w:type="dxa"/>
            <w:shd w:val="clear" w:color="auto" w:fill="FFFFFF"/>
          </w:tcPr>
          <w:p w:rsidR="002410D9" w:rsidRPr="00936483" w:rsidRDefault="002410D9" w:rsidP="006719FE">
            <w:pPr>
              <w:pStyle w:val="TableText"/>
              <w:keepLines/>
              <w:jc w:val="right"/>
            </w:pPr>
            <w:r w:rsidRPr="00936483">
              <w:t>674.50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37044</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 xml:space="preserve">Bladder stress incontinence, suprapubic procedure for, eg Burch colposuspension, </w:t>
            </w:r>
            <w:r w:rsidRPr="00936483">
              <w:t>with or without mesh, other than a service associated with a service to which item 30405 or 35599 applies</w:t>
            </w:r>
            <w:r w:rsidRPr="00936483">
              <w:rPr>
                <w:snapToGrid w:val="0"/>
              </w:rPr>
              <w:t xml:space="preserve"> (H) </w:t>
            </w:r>
            <w:r w:rsidRPr="00936483">
              <w:t>(Anaes.) (Assist.)</w:t>
            </w:r>
          </w:p>
        </w:tc>
        <w:tc>
          <w:tcPr>
            <w:tcW w:w="1036" w:type="dxa"/>
            <w:shd w:val="clear" w:color="auto" w:fill="FFFFFF"/>
          </w:tcPr>
          <w:p w:rsidR="002410D9" w:rsidRPr="00936483" w:rsidRDefault="002410D9" w:rsidP="006719FE">
            <w:pPr>
              <w:pStyle w:val="TableText"/>
              <w:keepLines/>
              <w:jc w:val="right"/>
            </w:pPr>
            <w:r w:rsidRPr="00936483">
              <w:t>691.75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37045</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Mitrofanoff continent valve, formation of (H) (Anaes.) (Assist.)</w:t>
            </w:r>
          </w:p>
        </w:tc>
        <w:tc>
          <w:tcPr>
            <w:tcW w:w="1036" w:type="dxa"/>
            <w:shd w:val="clear" w:color="auto" w:fill="FFFFFF"/>
          </w:tcPr>
          <w:p w:rsidR="002410D9" w:rsidRPr="00936483" w:rsidRDefault="002410D9" w:rsidP="006719FE">
            <w:pPr>
              <w:pStyle w:val="TableText"/>
              <w:keepLines/>
              <w:jc w:val="right"/>
            </w:pPr>
            <w:r w:rsidRPr="00936483">
              <w:t>1,428.75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37047</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Bladder enlargement using intestine (H) (Anaes.) (Assist.)</w:t>
            </w:r>
          </w:p>
        </w:tc>
        <w:tc>
          <w:tcPr>
            <w:tcW w:w="1036" w:type="dxa"/>
            <w:shd w:val="clear" w:color="auto" w:fill="FFFFFF"/>
          </w:tcPr>
          <w:p w:rsidR="002410D9" w:rsidRPr="00936483" w:rsidRDefault="002410D9" w:rsidP="006719FE">
            <w:pPr>
              <w:pStyle w:val="TableText"/>
              <w:keepLines/>
              <w:jc w:val="right"/>
            </w:pPr>
            <w:r w:rsidRPr="00936483">
              <w:t>1,666.05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37050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Bladder exstrophy closure, not involving sphincter reconstruction (H) (Anaes.) (Assist.)</w:t>
            </w:r>
          </w:p>
        </w:tc>
        <w:tc>
          <w:tcPr>
            <w:tcW w:w="1036" w:type="dxa"/>
            <w:shd w:val="clear" w:color="auto" w:fill="FFFFFF"/>
          </w:tcPr>
          <w:p w:rsidR="002410D9" w:rsidRPr="00936483" w:rsidRDefault="002410D9" w:rsidP="006719FE">
            <w:pPr>
              <w:pStyle w:val="TableText"/>
              <w:keepLines/>
              <w:jc w:val="right"/>
            </w:pPr>
            <w:r w:rsidRPr="00936483">
              <w:t>741.50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37053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Bladder transection and re</w:t>
            </w:r>
            <w:r w:rsidRPr="00936483">
              <w:rPr>
                <w:snapToGrid w:val="0"/>
              </w:rPr>
              <w:noBreakHyphen/>
              <w:t>anastomosis to trigone (H) (Anaes.) (Assist.)</w:t>
            </w:r>
          </w:p>
        </w:tc>
        <w:tc>
          <w:tcPr>
            <w:tcW w:w="1036" w:type="dxa"/>
            <w:shd w:val="clear" w:color="auto" w:fill="FFFFFF"/>
          </w:tcPr>
          <w:p w:rsidR="002410D9" w:rsidRPr="00936483" w:rsidRDefault="002410D9" w:rsidP="006719FE">
            <w:pPr>
              <w:pStyle w:val="TableText"/>
              <w:keepLines/>
              <w:jc w:val="right"/>
            </w:pPr>
            <w:r w:rsidRPr="00936483">
              <w:t>856.70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37200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Prostatectomy, open (H) (Anaes.) (Assist.)</w:t>
            </w:r>
          </w:p>
        </w:tc>
        <w:tc>
          <w:tcPr>
            <w:tcW w:w="1036" w:type="dxa"/>
            <w:shd w:val="clear" w:color="auto" w:fill="FFFFFF"/>
          </w:tcPr>
          <w:p w:rsidR="002410D9" w:rsidRPr="00936483" w:rsidRDefault="002410D9" w:rsidP="006719FE">
            <w:pPr>
              <w:pStyle w:val="TableText"/>
              <w:keepLines/>
              <w:jc w:val="right"/>
            </w:pPr>
            <w:r w:rsidRPr="00936483">
              <w:t>1,016.30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37201</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Prostate, transurethral radio</w:t>
            </w:r>
            <w:r w:rsidRPr="00936483">
              <w:rPr>
                <w:snapToGrid w:val="0"/>
              </w:rPr>
              <w:noBreakHyphen/>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 36854, 37203, 37206, 37207, 37208, 37303, 37321 or 37324 applies (H) (Anaes.)</w:t>
            </w:r>
          </w:p>
        </w:tc>
        <w:tc>
          <w:tcPr>
            <w:tcW w:w="1036" w:type="dxa"/>
            <w:shd w:val="clear" w:color="auto" w:fill="FFFFFF"/>
          </w:tcPr>
          <w:p w:rsidR="002410D9" w:rsidRPr="00936483" w:rsidRDefault="002410D9" w:rsidP="006719FE">
            <w:pPr>
              <w:pStyle w:val="TableText"/>
              <w:keepLines/>
              <w:jc w:val="right"/>
            </w:pPr>
            <w:r w:rsidRPr="00936483">
              <w:t>828.85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37202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Prostate, transurethral radio</w:t>
            </w:r>
            <w:r w:rsidRPr="00936483">
              <w:rPr>
                <w:snapToGrid w:val="0"/>
              </w:rPr>
              <w:noBreakHyphen/>
              <w:t>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a service to which item 36854, 37303, 37321 or 37324 applies, continuation of, within 10 days of the procedure described by item 37201, 37203 or 37207 which had to be discontinued for medical reasons (Anaes.)</w:t>
            </w:r>
          </w:p>
        </w:tc>
        <w:tc>
          <w:tcPr>
            <w:tcW w:w="1036" w:type="dxa"/>
            <w:shd w:val="clear" w:color="auto" w:fill="FFFFFF"/>
          </w:tcPr>
          <w:p w:rsidR="002410D9" w:rsidRPr="00936483" w:rsidRDefault="002410D9" w:rsidP="006719FE">
            <w:pPr>
              <w:pStyle w:val="TableText"/>
              <w:keepLines/>
              <w:jc w:val="right"/>
            </w:pPr>
            <w:r w:rsidRPr="00936483">
              <w:t>416.05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37203</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Prostatectomy (endoscopic, using diathermy or cold punch), with or without cystoscopy, and with or without urethroscopy, and including services to which item 36854, 37201, 37202, 37207, 37208, 37303, 37321 or 37324 applies (H) (Anaes.)</w:t>
            </w:r>
          </w:p>
        </w:tc>
        <w:tc>
          <w:tcPr>
            <w:tcW w:w="1036" w:type="dxa"/>
            <w:shd w:val="clear" w:color="auto" w:fill="FFFFFF"/>
          </w:tcPr>
          <w:p w:rsidR="002410D9" w:rsidRPr="00936483" w:rsidRDefault="002410D9" w:rsidP="006719FE">
            <w:pPr>
              <w:pStyle w:val="TableText"/>
              <w:keepLines/>
              <w:jc w:val="right"/>
            </w:pPr>
            <w:r w:rsidRPr="00936483">
              <w:t>1,042.15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37206</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Prostatectomy (endoscopic, using diathermy or cold punch), with or without cystoscopy, and with or without urethroscopy, and including services to which item 36854, 37303, 37321 or 37324 applies, continuation of, within 10 days of the procedure described by item 37201, 37203 or 37207 which had to be discontinued for medical reasons (H) (Anaes.)</w:t>
            </w:r>
          </w:p>
        </w:tc>
        <w:tc>
          <w:tcPr>
            <w:tcW w:w="1036" w:type="dxa"/>
            <w:shd w:val="clear" w:color="auto" w:fill="FFFFFF"/>
          </w:tcPr>
          <w:p w:rsidR="002410D9" w:rsidRPr="00936483" w:rsidRDefault="002410D9" w:rsidP="006719FE">
            <w:pPr>
              <w:pStyle w:val="TableText"/>
              <w:keepLines/>
              <w:jc w:val="right"/>
            </w:pPr>
            <w:r w:rsidRPr="00936483">
              <w:t>558.10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37207</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Prostate, endoscopic non</w:t>
            </w:r>
            <w:r w:rsidRPr="00936483">
              <w:rPr>
                <w:snapToGrid w:val="0"/>
              </w:rPr>
              <w:noBreakHyphen/>
              <w:t>contact (side firing) visual laser ablation, with or without cystoscopy, and with or without urethroscopy, and including services to which item 36854, 37201, 37202, 37203, 37206, 37303, 37321 or 37324 applies (H) (Anaes.)</w:t>
            </w:r>
          </w:p>
        </w:tc>
        <w:tc>
          <w:tcPr>
            <w:tcW w:w="1036" w:type="dxa"/>
            <w:shd w:val="clear" w:color="auto" w:fill="FFFFFF"/>
          </w:tcPr>
          <w:p w:rsidR="002410D9" w:rsidRPr="00936483" w:rsidRDefault="002410D9" w:rsidP="006719FE">
            <w:pPr>
              <w:pStyle w:val="TableText"/>
              <w:keepLines/>
              <w:jc w:val="right"/>
            </w:pPr>
            <w:r w:rsidRPr="00936483">
              <w:t>866.45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37208</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Prostate, endoscopic non</w:t>
            </w:r>
            <w:r w:rsidRPr="00936483">
              <w:rPr>
                <w:snapToGrid w:val="0"/>
              </w:rPr>
              <w:noBreakHyphen/>
              <w:t>contact (side firing) visual laser ablation, with or without cystoscopy, and with or without urethroscopy, and including services to which item 36854, 37303, 37321 or 37324 applies, continuation of, within 10 days of the procedure described by item 37201, 37203 or 37207, which had to be discontinued for medical reasons (H) (Anaes.)</w:t>
            </w:r>
          </w:p>
        </w:tc>
        <w:tc>
          <w:tcPr>
            <w:tcW w:w="1036" w:type="dxa"/>
            <w:shd w:val="clear" w:color="auto" w:fill="FFFFFF"/>
          </w:tcPr>
          <w:p w:rsidR="002410D9" w:rsidRPr="00936483" w:rsidRDefault="002410D9" w:rsidP="006719FE">
            <w:pPr>
              <w:pStyle w:val="TableText"/>
              <w:keepLines/>
              <w:jc w:val="right"/>
            </w:pPr>
            <w:r w:rsidRPr="00936483">
              <w:t>416.05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37209</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Total excision (other than a service associated with a service to which item 37210 or 37211 applies) of any, or all of:</w:t>
            </w:r>
          </w:p>
          <w:p w:rsidR="002410D9" w:rsidRPr="00936483" w:rsidRDefault="002410D9" w:rsidP="006719FE">
            <w:pPr>
              <w:pStyle w:val="TableP1a"/>
              <w:keepLines/>
              <w:rPr>
                <w:snapToGrid w:val="0"/>
              </w:rPr>
            </w:pPr>
            <w:r w:rsidRPr="00936483">
              <w:rPr>
                <w:snapToGrid w:val="0"/>
              </w:rPr>
              <w:tab/>
              <w:t>(a)</w:t>
            </w:r>
            <w:r w:rsidRPr="00936483">
              <w:rPr>
                <w:snapToGrid w:val="0"/>
              </w:rPr>
              <w:tab/>
              <w:t>prostate; or</w:t>
            </w:r>
          </w:p>
          <w:p w:rsidR="002410D9" w:rsidRPr="00936483" w:rsidRDefault="002410D9" w:rsidP="006719FE">
            <w:pPr>
              <w:pStyle w:val="TableP1a"/>
              <w:keepLines/>
              <w:rPr>
                <w:snapToGrid w:val="0"/>
              </w:rPr>
            </w:pPr>
            <w:r w:rsidRPr="00936483">
              <w:rPr>
                <w:snapToGrid w:val="0"/>
              </w:rPr>
              <w:tab/>
              <w:t>(b)</w:t>
            </w:r>
            <w:r w:rsidRPr="00936483">
              <w:rPr>
                <w:snapToGrid w:val="0"/>
              </w:rPr>
              <w:tab/>
              <w:t>seminal vesicle, unilateral or bilateral; or</w:t>
            </w:r>
          </w:p>
          <w:p w:rsidR="002410D9" w:rsidRPr="00936483" w:rsidRDefault="002410D9" w:rsidP="006719FE">
            <w:pPr>
              <w:pStyle w:val="TableP1a"/>
              <w:keepLines/>
              <w:rPr>
                <w:snapToGrid w:val="0"/>
              </w:rPr>
            </w:pPr>
            <w:r w:rsidRPr="00936483">
              <w:rPr>
                <w:snapToGrid w:val="0"/>
              </w:rPr>
              <w:tab/>
              <w:t>(c)</w:t>
            </w:r>
            <w:r w:rsidRPr="00936483">
              <w:rPr>
                <w:snapToGrid w:val="0"/>
              </w:rPr>
              <w:tab/>
              <w:t>ampulla of vas, unilateral or bilateral</w:t>
            </w:r>
          </w:p>
          <w:p w:rsidR="002410D9" w:rsidRPr="00936483" w:rsidRDefault="002410D9" w:rsidP="006719FE">
            <w:pPr>
              <w:pStyle w:val="TableText"/>
              <w:keepLines/>
              <w:spacing w:before="0"/>
              <w:rPr>
                <w:snapToGrid w:val="0"/>
              </w:rPr>
            </w:pPr>
            <w:r w:rsidRPr="00936483">
              <w:rPr>
                <w:snapToGrid w:val="0"/>
              </w:rPr>
              <w:t>(H) (Anaes.) (Assist.)</w:t>
            </w:r>
          </w:p>
        </w:tc>
        <w:tc>
          <w:tcPr>
            <w:tcW w:w="1036" w:type="dxa"/>
            <w:shd w:val="clear" w:color="auto" w:fill="FFFFFF"/>
          </w:tcPr>
          <w:p w:rsidR="002410D9" w:rsidRPr="00936483" w:rsidRDefault="002410D9" w:rsidP="006719FE">
            <w:pPr>
              <w:pStyle w:val="TableText"/>
              <w:keepLines/>
              <w:jc w:val="right"/>
            </w:pPr>
            <w:r w:rsidRPr="00936483">
              <w:t>1,291.10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37210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Prostatectomy, radical, involving total excision of the prostate, sparing of nerves around the bladder and bladder neck reconstruction, other than a service associated with a service to which item 35551, 36502 or 37375 applies (H) (Anaes.) (Assist.)</w:t>
            </w:r>
          </w:p>
        </w:tc>
        <w:tc>
          <w:tcPr>
            <w:tcW w:w="1036" w:type="dxa"/>
            <w:shd w:val="clear" w:color="auto" w:fill="FFFFFF"/>
          </w:tcPr>
          <w:p w:rsidR="002410D9" w:rsidRPr="00936483" w:rsidRDefault="002410D9" w:rsidP="006719FE">
            <w:pPr>
              <w:pStyle w:val="TableText"/>
              <w:keepLines/>
              <w:jc w:val="right"/>
            </w:pPr>
            <w:r w:rsidRPr="00936483">
              <w:t>1,593.40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37211</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Prostatectomy, radical, involving total excision of the prostate, sparing of nerves around the bladder and bladder neck reconstruction, with pelvic lymphadenectomy, other than a service associated with a service to which item 35551, 36502 or 37375 applies (H) (Anaes.) (Assist.)</w:t>
            </w:r>
          </w:p>
        </w:tc>
        <w:tc>
          <w:tcPr>
            <w:tcW w:w="1036" w:type="dxa"/>
            <w:shd w:val="clear" w:color="auto" w:fill="FFFFFF"/>
          </w:tcPr>
          <w:p w:rsidR="002410D9" w:rsidRPr="00936483" w:rsidRDefault="002410D9" w:rsidP="006719FE">
            <w:pPr>
              <w:pStyle w:val="TableText"/>
              <w:keepLines/>
              <w:jc w:val="right"/>
            </w:pPr>
            <w:r w:rsidRPr="00936483">
              <w:t>1,935.20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37212</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Prostate, open perineal biopsy or open drainage of abscess (H) (Anaes.) (Assist.)</w:t>
            </w:r>
          </w:p>
        </w:tc>
        <w:tc>
          <w:tcPr>
            <w:tcW w:w="1036" w:type="dxa"/>
            <w:shd w:val="clear" w:color="auto" w:fill="FFFFFF"/>
          </w:tcPr>
          <w:p w:rsidR="002410D9" w:rsidRPr="00936483" w:rsidRDefault="002410D9" w:rsidP="006719FE">
            <w:pPr>
              <w:pStyle w:val="TableText"/>
              <w:keepLines/>
              <w:jc w:val="right"/>
            </w:pPr>
            <w:r w:rsidRPr="00936483">
              <w:t>276.60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37215</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Prostate, biopsy of, endoscopic, with or without cystoscopy (Anaes.) (Assist.)</w:t>
            </w:r>
          </w:p>
        </w:tc>
        <w:tc>
          <w:tcPr>
            <w:tcW w:w="1036" w:type="dxa"/>
            <w:shd w:val="clear" w:color="auto" w:fill="FFFFFF"/>
          </w:tcPr>
          <w:p w:rsidR="002410D9" w:rsidRPr="00936483" w:rsidRDefault="002410D9" w:rsidP="006719FE">
            <w:pPr>
              <w:pStyle w:val="TableText"/>
              <w:keepLines/>
              <w:jc w:val="right"/>
            </w:pPr>
            <w:r w:rsidRPr="00936483">
              <w:t>416.45</w:t>
            </w:r>
          </w:p>
        </w:tc>
      </w:tr>
      <w:tr w:rsidR="002410D9" w:rsidRPr="00936483" w:rsidTr="002410D9">
        <w:trPr>
          <w:cantSplit/>
        </w:trPr>
        <w:tc>
          <w:tcPr>
            <w:tcW w:w="772" w:type="dxa"/>
            <w:shd w:val="clear" w:color="auto" w:fill="FFFFFF"/>
          </w:tcPr>
          <w:p w:rsidR="002410D9" w:rsidRPr="00936483" w:rsidDel="00CF0AB1" w:rsidRDefault="002410D9" w:rsidP="006719FE">
            <w:pPr>
              <w:pStyle w:val="TableText"/>
              <w:keepLines/>
              <w:ind w:left="-63"/>
              <w:rPr>
                <w:snapToGrid w:val="0"/>
              </w:rPr>
            </w:pPr>
            <w:r w:rsidRPr="00936483">
              <w:rPr>
                <w:snapToGrid w:val="0"/>
              </w:rPr>
              <w:t>37217</w:t>
            </w:r>
          </w:p>
        </w:tc>
        <w:tc>
          <w:tcPr>
            <w:tcW w:w="5683" w:type="dxa"/>
            <w:shd w:val="clear" w:color="auto" w:fill="FFFFFF"/>
          </w:tcPr>
          <w:p w:rsidR="002410D9" w:rsidRPr="00936483" w:rsidDel="00CF0AB1" w:rsidRDefault="002410D9" w:rsidP="006719FE">
            <w:pPr>
              <w:pStyle w:val="TableText"/>
              <w:keepLines/>
              <w:rPr>
                <w:snapToGrid w:val="0"/>
              </w:rPr>
            </w:pPr>
            <w:r w:rsidRPr="00936483">
              <w:rPr>
                <w:snapToGrid w:val="0"/>
              </w:rPr>
              <w:t>Prostate, implantation of gold fiducial markers into the prostate gland or prostate surgical bed (Anaes.)</w:t>
            </w:r>
          </w:p>
        </w:tc>
        <w:tc>
          <w:tcPr>
            <w:tcW w:w="1036" w:type="dxa"/>
            <w:shd w:val="clear" w:color="auto" w:fill="FFFFFF"/>
          </w:tcPr>
          <w:p w:rsidR="002410D9" w:rsidRPr="00936483" w:rsidRDefault="002410D9" w:rsidP="006719FE">
            <w:pPr>
              <w:pStyle w:val="TableText"/>
              <w:keepLines/>
              <w:jc w:val="right"/>
            </w:pPr>
            <w:r w:rsidRPr="00936483">
              <w:t>138.30</w:t>
            </w:r>
          </w:p>
        </w:tc>
      </w:tr>
      <w:tr w:rsidR="002410D9" w:rsidRPr="00936483" w:rsidTr="002410D9">
        <w:trPr>
          <w:cantSplit/>
        </w:trPr>
        <w:tc>
          <w:tcPr>
            <w:tcW w:w="772" w:type="dxa"/>
            <w:shd w:val="clear" w:color="auto" w:fill="FFFFFF"/>
          </w:tcPr>
          <w:p w:rsidR="002410D9" w:rsidRPr="00936483" w:rsidDel="00CF0AB1" w:rsidRDefault="002410D9" w:rsidP="006719FE">
            <w:pPr>
              <w:pStyle w:val="TableText"/>
              <w:keepLines/>
              <w:ind w:left="-63"/>
              <w:rPr>
                <w:snapToGrid w:val="0"/>
              </w:rPr>
            </w:pPr>
            <w:r w:rsidRPr="00936483">
              <w:rPr>
                <w:snapToGrid w:val="0"/>
              </w:rPr>
              <w:t>37218</w:t>
            </w:r>
          </w:p>
        </w:tc>
        <w:tc>
          <w:tcPr>
            <w:tcW w:w="5683" w:type="dxa"/>
            <w:shd w:val="clear" w:color="auto" w:fill="FFFFFF"/>
          </w:tcPr>
          <w:p w:rsidR="002410D9" w:rsidRPr="00936483" w:rsidDel="00CF0AB1" w:rsidRDefault="002410D9" w:rsidP="006719FE">
            <w:pPr>
              <w:pStyle w:val="TableText"/>
              <w:keepLines/>
              <w:rPr>
                <w:snapToGrid w:val="0"/>
              </w:rPr>
            </w:pPr>
            <w:r w:rsidRPr="00936483">
              <w:rPr>
                <w:snapToGrid w:val="0"/>
              </w:rPr>
              <w:t>Prostate, needle biopsy of, or injection into, excluding insertion of radioopaque markers (Anaes.)</w:t>
            </w:r>
          </w:p>
        </w:tc>
        <w:tc>
          <w:tcPr>
            <w:tcW w:w="1036" w:type="dxa"/>
            <w:shd w:val="clear" w:color="auto" w:fill="FFFFFF"/>
          </w:tcPr>
          <w:p w:rsidR="002410D9" w:rsidRPr="00936483" w:rsidRDefault="002410D9" w:rsidP="006719FE">
            <w:pPr>
              <w:pStyle w:val="TableText"/>
              <w:keepLines/>
              <w:jc w:val="right"/>
            </w:pPr>
            <w:r w:rsidRPr="00936483">
              <w:t>138.30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52"/>
              <w:jc w:val="right"/>
              <w:rPr>
                <w:snapToGrid w:val="0"/>
              </w:rPr>
            </w:pPr>
            <w:r w:rsidRPr="00936483">
              <w:rPr>
                <w:snapToGrid w:val="0"/>
              </w:rPr>
              <w:t>37219</w:t>
            </w:r>
          </w:p>
        </w:tc>
        <w:tc>
          <w:tcPr>
            <w:tcW w:w="5683" w:type="dxa"/>
            <w:shd w:val="clear" w:color="auto" w:fill="FFFFFF"/>
          </w:tcPr>
          <w:p w:rsidR="002410D9" w:rsidRPr="00936483" w:rsidRDefault="002410D9" w:rsidP="006719FE">
            <w:pPr>
              <w:pStyle w:val="TableText"/>
              <w:keepLines/>
              <w:rPr>
                <w:strike/>
                <w:snapToGrid w:val="0"/>
              </w:rPr>
            </w:pPr>
            <w:r w:rsidRPr="00936483">
              <w:rPr>
                <w:snapToGrid w:val="0"/>
              </w:rPr>
              <w:t>Prostate, needle biopsy of, using prostatic ultrasound techniques and obtaining one or more prostatic specimens, being a service associated with a service to which item 55600 or 55603 applies (Anaes.) (Assist.)</w:t>
            </w:r>
          </w:p>
        </w:tc>
        <w:tc>
          <w:tcPr>
            <w:tcW w:w="1036" w:type="dxa"/>
            <w:shd w:val="clear" w:color="auto" w:fill="FFFFFF"/>
          </w:tcPr>
          <w:p w:rsidR="002410D9" w:rsidRPr="00936483" w:rsidRDefault="002410D9" w:rsidP="006719FE">
            <w:pPr>
              <w:pStyle w:val="TableText"/>
              <w:keepLines/>
              <w:jc w:val="right"/>
            </w:pPr>
            <w:r w:rsidRPr="00936483">
              <w:t>280.85</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37220</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 xml:space="preserve">Prostate, radioactive seed implantation of, urological component, using transrectal ultrasound guidance, for localised prostatic malignancy at clinical stage T1 (clinically inapparent tumour that is not palpable or visible by imaging) or clinical stage T2 (tumour confined within prostate), with a Gleason score of </w:t>
            </w:r>
            <w:r w:rsidRPr="00936483">
              <w:rPr>
                <w:szCs w:val="22"/>
              </w:rPr>
              <w:t>not more than 7</w:t>
            </w:r>
            <w:r w:rsidRPr="00936483">
              <w:rPr>
                <w:snapToGrid w:val="0"/>
              </w:rPr>
              <w:t xml:space="preserve"> and a prostate specific antigen (PSA) of 10ng/ml or less at the time of diagnosis, if the procedure is performed by a urologist at an approved site in association with a radiation oncologist, and being a service associated with a service to which item 55603 applies (H)</w:t>
            </w:r>
            <w:r w:rsidRPr="00936483">
              <w:rPr>
                <w:szCs w:val="22"/>
              </w:rPr>
              <w:t xml:space="preserve"> (Anaes.)</w:t>
            </w:r>
          </w:p>
        </w:tc>
        <w:tc>
          <w:tcPr>
            <w:tcW w:w="1036" w:type="dxa"/>
            <w:shd w:val="clear" w:color="auto" w:fill="FFFFFF"/>
          </w:tcPr>
          <w:p w:rsidR="002410D9" w:rsidRPr="00936483" w:rsidRDefault="002410D9" w:rsidP="006719FE">
            <w:pPr>
              <w:pStyle w:val="TableText"/>
              <w:keepLines/>
              <w:jc w:val="right"/>
            </w:pPr>
            <w:r w:rsidRPr="00936483">
              <w:t>1,044.20</w:t>
            </w:r>
          </w:p>
        </w:tc>
      </w:tr>
      <w:tr w:rsidR="002410D9" w:rsidRPr="00936483" w:rsidTr="002410D9">
        <w:trPr>
          <w:cantSplit/>
        </w:trPr>
        <w:tc>
          <w:tcPr>
            <w:tcW w:w="772" w:type="dxa"/>
            <w:shd w:val="clear" w:color="auto" w:fill="FFFFFF"/>
          </w:tcPr>
          <w:p w:rsidR="002410D9" w:rsidRPr="00936483" w:rsidRDefault="002410D9" w:rsidP="006719FE">
            <w:pPr>
              <w:pStyle w:val="TableText"/>
              <w:keepLines/>
              <w:ind w:left="-63"/>
              <w:rPr>
                <w:snapToGrid w:val="0"/>
              </w:rPr>
            </w:pPr>
            <w:r w:rsidRPr="00936483">
              <w:rPr>
                <w:snapToGrid w:val="0"/>
              </w:rPr>
              <w:t>37221</w:t>
            </w:r>
          </w:p>
        </w:tc>
        <w:tc>
          <w:tcPr>
            <w:tcW w:w="5683" w:type="dxa"/>
            <w:shd w:val="clear" w:color="auto" w:fill="FFFFFF"/>
          </w:tcPr>
          <w:p w:rsidR="002410D9" w:rsidRPr="00936483" w:rsidRDefault="002410D9" w:rsidP="006719FE">
            <w:pPr>
              <w:pStyle w:val="TableText"/>
              <w:keepLines/>
              <w:rPr>
                <w:snapToGrid w:val="0"/>
              </w:rPr>
            </w:pPr>
            <w:r w:rsidRPr="00936483">
              <w:rPr>
                <w:snapToGrid w:val="0"/>
              </w:rPr>
              <w:t>Prostatic abscess, endoscopic drainage of (H) (Anaes.) (Assist.)</w:t>
            </w:r>
          </w:p>
        </w:tc>
        <w:tc>
          <w:tcPr>
            <w:tcW w:w="1036" w:type="dxa"/>
            <w:shd w:val="clear" w:color="auto" w:fill="FFFFFF"/>
          </w:tcPr>
          <w:p w:rsidR="002410D9" w:rsidRPr="00936483" w:rsidRDefault="002410D9" w:rsidP="006719FE">
            <w:pPr>
              <w:pStyle w:val="TableText"/>
              <w:keepLines/>
              <w:jc w:val="right"/>
            </w:pPr>
            <w:r w:rsidRPr="00936483">
              <w:t>466.35</w:t>
            </w:r>
          </w:p>
        </w:tc>
      </w:tr>
      <w:tr w:rsidR="00412F5E" w:rsidRPr="00936483" w:rsidTr="002410D9">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37223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Prostatic coil, insertion of, under ultrasound control (H) (Anaes.)</w:t>
            </w:r>
          </w:p>
        </w:tc>
        <w:tc>
          <w:tcPr>
            <w:tcW w:w="1036" w:type="dxa"/>
            <w:shd w:val="clear" w:color="auto" w:fill="FFFFFF"/>
          </w:tcPr>
          <w:p w:rsidR="00412F5E" w:rsidRPr="00936483" w:rsidRDefault="00412F5E" w:rsidP="006719FE">
            <w:pPr>
              <w:pStyle w:val="TableText"/>
              <w:keepLines/>
              <w:jc w:val="right"/>
            </w:pPr>
            <w:r w:rsidRPr="00936483">
              <w:t>206.25</w:t>
            </w:r>
          </w:p>
        </w:tc>
      </w:tr>
      <w:tr w:rsidR="00412F5E" w:rsidRPr="00936483" w:rsidTr="002410D9">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37224</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 xml:space="preserve">Prostate, diathermy or visual laser destruction of lesion of, other than a service associated with a service to which item 37201, 37202, 37203, 37206, 37207, </w:t>
            </w:r>
            <w:r w:rsidRPr="00936483">
              <w:t xml:space="preserve">37208, 37215, 37230 or 37233 </w:t>
            </w:r>
            <w:r w:rsidRPr="00936483">
              <w:rPr>
                <w:snapToGrid w:val="0"/>
              </w:rPr>
              <w:t>applies (Anaes.)</w:t>
            </w:r>
          </w:p>
        </w:tc>
        <w:tc>
          <w:tcPr>
            <w:tcW w:w="1036" w:type="dxa"/>
            <w:shd w:val="clear" w:color="auto" w:fill="FFFFFF"/>
          </w:tcPr>
          <w:p w:rsidR="00412F5E" w:rsidRPr="00936483" w:rsidRDefault="00412F5E" w:rsidP="006719FE">
            <w:pPr>
              <w:pStyle w:val="TableText"/>
              <w:keepLines/>
              <w:jc w:val="right"/>
            </w:pPr>
            <w:r w:rsidRPr="00936483">
              <w:t>323.20</w:t>
            </w:r>
          </w:p>
        </w:tc>
      </w:tr>
      <w:tr w:rsidR="00412F5E" w:rsidRPr="00936483" w:rsidTr="002410D9">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37227</w:t>
            </w:r>
          </w:p>
        </w:tc>
        <w:tc>
          <w:tcPr>
            <w:tcW w:w="5683" w:type="dxa"/>
            <w:shd w:val="clear" w:color="auto" w:fill="FFFFFF"/>
          </w:tcPr>
          <w:p w:rsidR="00412F5E" w:rsidRPr="00936483" w:rsidRDefault="00412F5E" w:rsidP="006719FE">
            <w:pPr>
              <w:pStyle w:val="TableText"/>
              <w:keepLines/>
              <w:rPr>
                <w:snapToGrid w:val="0"/>
              </w:rPr>
            </w:pPr>
            <w:r w:rsidRPr="00936483">
              <w:t xml:space="preserve">Prostate, transperineal insertion of catheters for high dose rate brachytherapy using ultrasound guidance including any associated cystoscopy, if performed at an approved site, and being a service associated with a service to which item </w:t>
            </w:r>
            <w:r w:rsidRPr="00936483">
              <w:rPr>
                <w:szCs w:val="22"/>
              </w:rPr>
              <w:t>15331 or 15332</w:t>
            </w:r>
            <w:r w:rsidRPr="00936483">
              <w:t xml:space="preserve"> applies</w:t>
            </w:r>
          </w:p>
        </w:tc>
        <w:tc>
          <w:tcPr>
            <w:tcW w:w="1036" w:type="dxa"/>
            <w:shd w:val="clear" w:color="auto" w:fill="FFFFFF"/>
          </w:tcPr>
          <w:p w:rsidR="00412F5E" w:rsidRPr="00936483" w:rsidRDefault="00412F5E" w:rsidP="006719FE">
            <w:pPr>
              <w:pStyle w:val="TableText"/>
              <w:keepLines/>
              <w:jc w:val="right"/>
            </w:pPr>
            <w:r w:rsidRPr="00936483">
              <w:t>565.85</w:t>
            </w:r>
          </w:p>
        </w:tc>
      </w:tr>
      <w:tr w:rsidR="00412F5E" w:rsidRPr="00936483" w:rsidTr="002410D9">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37230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Prostate, high</w:t>
            </w:r>
            <w:r w:rsidRPr="00936483">
              <w:rPr>
                <w:snapToGrid w:val="0"/>
              </w:rPr>
              <w:noBreakHyphen/>
              <w:t>energy transurethral microwave thermotherapy of, with or without cystoscopy, and with or without urethroscopy, and including services to which item 36854, 37203, 37206, 37207, 37208, 37303, 37321 or 37324 applies (Anaes.)</w:t>
            </w:r>
          </w:p>
        </w:tc>
        <w:tc>
          <w:tcPr>
            <w:tcW w:w="1036" w:type="dxa"/>
            <w:shd w:val="clear" w:color="auto" w:fill="FFFFFF"/>
          </w:tcPr>
          <w:p w:rsidR="00412F5E" w:rsidRPr="00936483" w:rsidRDefault="00412F5E" w:rsidP="006719FE">
            <w:pPr>
              <w:pStyle w:val="TableText"/>
              <w:keepLines/>
              <w:jc w:val="right"/>
            </w:pPr>
            <w:r w:rsidRPr="00936483">
              <w:t>1,042.15</w:t>
            </w:r>
          </w:p>
        </w:tc>
      </w:tr>
      <w:tr w:rsidR="00412F5E" w:rsidRPr="00936483" w:rsidTr="002410D9">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37233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Prostate, high</w:t>
            </w:r>
            <w:r w:rsidRPr="00936483">
              <w:rPr>
                <w:snapToGrid w:val="0"/>
              </w:rPr>
              <w:noBreakHyphen/>
              <w:t>energy transurethral microwave thermotherapy of, with or without cystoscopy, and with or without urethroscopy, and including services to which item 36854, 37303, 37321 or 37324 applies, continuation of, within 10 days of the procedure described by item 37201, 37203, 37207 or 37230 which had to be discontinued for medical reasons (Anaes.)</w:t>
            </w:r>
          </w:p>
        </w:tc>
        <w:tc>
          <w:tcPr>
            <w:tcW w:w="1036" w:type="dxa"/>
            <w:shd w:val="clear" w:color="auto" w:fill="FFFFFF"/>
          </w:tcPr>
          <w:p w:rsidR="00412F5E" w:rsidRPr="00936483" w:rsidRDefault="00412F5E" w:rsidP="006719FE">
            <w:pPr>
              <w:pStyle w:val="TableText"/>
              <w:keepLines/>
              <w:jc w:val="right"/>
            </w:pPr>
            <w:r w:rsidRPr="00936483">
              <w:t>558.10</w:t>
            </w:r>
          </w:p>
        </w:tc>
      </w:tr>
      <w:tr w:rsidR="00412F5E" w:rsidRPr="00936483" w:rsidTr="002410D9">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37300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Urethral sounds, passage of, as an independent procedure (Anaes.)</w:t>
            </w:r>
          </w:p>
        </w:tc>
        <w:tc>
          <w:tcPr>
            <w:tcW w:w="1036" w:type="dxa"/>
            <w:shd w:val="clear" w:color="auto" w:fill="FFFFFF"/>
          </w:tcPr>
          <w:p w:rsidR="00412F5E" w:rsidRPr="00936483" w:rsidRDefault="00412F5E" w:rsidP="006719FE">
            <w:pPr>
              <w:pStyle w:val="TableText"/>
              <w:keepLines/>
              <w:jc w:val="right"/>
            </w:pPr>
            <w:r w:rsidRPr="00936483">
              <w:t>46.60</w:t>
            </w:r>
          </w:p>
        </w:tc>
      </w:tr>
      <w:tr w:rsidR="00412F5E" w:rsidRPr="00936483" w:rsidTr="002410D9">
        <w:trPr>
          <w:cantSplit/>
        </w:trPr>
        <w:tc>
          <w:tcPr>
            <w:tcW w:w="772" w:type="dxa"/>
            <w:shd w:val="clear" w:color="auto" w:fill="FFFFFF"/>
          </w:tcPr>
          <w:p w:rsidR="00412F5E" w:rsidRPr="00936483" w:rsidRDefault="00412F5E" w:rsidP="006719FE">
            <w:pPr>
              <w:pStyle w:val="TableText"/>
              <w:keepNext/>
              <w:keepLines/>
              <w:ind w:left="-63"/>
              <w:rPr>
                <w:snapToGrid w:val="0"/>
              </w:rPr>
            </w:pPr>
            <w:r w:rsidRPr="00936483">
              <w:rPr>
                <w:snapToGrid w:val="0"/>
              </w:rPr>
              <w:t>37303</w:t>
            </w:r>
          </w:p>
        </w:tc>
        <w:tc>
          <w:tcPr>
            <w:tcW w:w="5683" w:type="dxa"/>
            <w:shd w:val="clear" w:color="auto" w:fill="FFFFFF"/>
          </w:tcPr>
          <w:p w:rsidR="00412F5E" w:rsidRPr="00936483" w:rsidRDefault="00412F5E" w:rsidP="006719FE">
            <w:pPr>
              <w:pStyle w:val="TableText"/>
              <w:keepNext/>
              <w:keepLines/>
              <w:rPr>
                <w:snapToGrid w:val="0"/>
              </w:rPr>
            </w:pPr>
            <w:r w:rsidRPr="00936483">
              <w:rPr>
                <w:snapToGrid w:val="0"/>
              </w:rPr>
              <w:t>Urethral stricture, dilatation of (Anaes.)</w:t>
            </w:r>
          </w:p>
        </w:tc>
        <w:tc>
          <w:tcPr>
            <w:tcW w:w="1036" w:type="dxa"/>
            <w:shd w:val="clear" w:color="auto" w:fill="FFFFFF"/>
          </w:tcPr>
          <w:p w:rsidR="00412F5E" w:rsidRPr="00936483" w:rsidRDefault="00412F5E" w:rsidP="006719FE">
            <w:pPr>
              <w:pStyle w:val="TableText"/>
              <w:keepLines/>
              <w:jc w:val="right"/>
            </w:pPr>
            <w:r w:rsidRPr="00936483">
              <w:t>74.05</w:t>
            </w:r>
          </w:p>
        </w:tc>
      </w:tr>
      <w:tr w:rsidR="00412F5E" w:rsidRPr="00936483" w:rsidTr="002410D9">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37306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Urethra, repair of rupture of distal section (H) (Anaes.) (Assist.)</w:t>
            </w:r>
          </w:p>
        </w:tc>
        <w:tc>
          <w:tcPr>
            <w:tcW w:w="1036" w:type="dxa"/>
            <w:shd w:val="clear" w:color="auto" w:fill="FFFFFF"/>
          </w:tcPr>
          <w:p w:rsidR="00412F5E" w:rsidRPr="00936483" w:rsidRDefault="00412F5E" w:rsidP="006719FE">
            <w:pPr>
              <w:pStyle w:val="TableText"/>
              <w:keepLines/>
              <w:jc w:val="right"/>
            </w:pPr>
            <w:r w:rsidRPr="00936483">
              <w:t>649.80</w:t>
            </w:r>
          </w:p>
        </w:tc>
      </w:tr>
      <w:tr w:rsidR="00412F5E" w:rsidRPr="00936483" w:rsidTr="002410D9">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37309</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Urethra, repair of rupture of prostatic or membranous segment (H) (Anaes.) (Assist.)</w:t>
            </w:r>
          </w:p>
        </w:tc>
        <w:tc>
          <w:tcPr>
            <w:tcW w:w="1036" w:type="dxa"/>
            <w:shd w:val="clear" w:color="auto" w:fill="FFFFFF"/>
          </w:tcPr>
          <w:p w:rsidR="00412F5E" w:rsidRPr="00936483" w:rsidRDefault="00412F5E" w:rsidP="006719FE">
            <w:pPr>
              <w:pStyle w:val="TableText"/>
              <w:keepLines/>
              <w:jc w:val="right"/>
            </w:pPr>
            <w:r w:rsidRPr="00936483">
              <w:t>924.70</w:t>
            </w:r>
          </w:p>
        </w:tc>
      </w:tr>
      <w:tr w:rsidR="00412F5E" w:rsidRPr="00936483" w:rsidTr="002410D9">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37315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Urethroscopy, as an independent procedure (Anaes.)</w:t>
            </w:r>
          </w:p>
        </w:tc>
        <w:tc>
          <w:tcPr>
            <w:tcW w:w="1036" w:type="dxa"/>
            <w:shd w:val="clear" w:color="auto" w:fill="FFFFFF"/>
          </w:tcPr>
          <w:p w:rsidR="00412F5E" w:rsidRPr="00936483" w:rsidRDefault="00412F5E" w:rsidP="006719FE">
            <w:pPr>
              <w:pStyle w:val="TableText"/>
              <w:keepLines/>
              <w:jc w:val="right"/>
            </w:pPr>
            <w:r w:rsidRPr="00936483">
              <w:t>138.30</w:t>
            </w:r>
          </w:p>
        </w:tc>
      </w:tr>
      <w:tr w:rsidR="00412F5E" w:rsidRPr="00936483" w:rsidTr="00412F5E">
        <w:trPr>
          <w:cantSplit/>
          <w:trHeight w:val="80"/>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37318</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Urethroscopy, with any one or more of biopsy, diathermy, visual laser destruction of stone or removal of foreign body or stone (Anaes.) (Assist.)</w:t>
            </w:r>
          </w:p>
        </w:tc>
        <w:tc>
          <w:tcPr>
            <w:tcW w:w="1036" w:type="dxa"/>
            <w:shd w:val="clear" w:color="auto" w:fill="FFFFFF"/>
          </w:tcPr>
          <w:p w:rsidR="00412F5E" w:rsidRPr="00936483" w:rsidRDefault="00412F5E" w:rsidP="006719FE">
            <w:pPr>
              <w:pStyle w:val="TableText"/>
              <w:keepLines/>
              <w:jc w:val="right"/>
            </w:pPr>
            <w:r w:rsidRPr="00936483">
              <w:t>276.60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37321</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Urethral meatotomy, external (Anaes.)</w:t>
            </w:r>
          </w:p>
        </w:tc>
        <w:tc>
          <w:tcPr>
            <w:tcW w:w="1036" w:type="dxa"/>
            <w:shd w:val="clear" w:color="auto" w:fill="FFFFFF"/>
          </w:tcPr>
          <w:p w:rsidR="00412F5E" w:rsidRPr="00936483" w:rsidRDefault="00412F5E" w:rsidP="006719FE">
            <w:pPr>
              <w:pStyle w:val="TableText"/>
              <w:keepLines/>
              <w:jc w:val="right"/>
            </w:pPr>
            <w:r w:rsidRPr="00936483">
              <w:t>93.35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37324</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Urethrotomy or urethrostomy, internal or external (H) (Anaes.)</w:t>
            </w:r>
          </w:p>
        </w:tc>
        <w:tc>
          <w:tcPr>
            <w:tcW w:w="1036" w:type="dxa"/>
            <w:shd w:val="clear" w:color="auto" w:fill="FFFFFF"/>
          </w:tcPr>
          <w:p w:rsidR="00412F5E" w:rsidRPr="00936483" w:rsidRDefault="00412F5E" w:rsidP="006719FE">
            <w:pPr>
              <w:pStyle w:val="TableText"/>
              <w:keepLines/>
              <w:jc w:val="right"/>
            </w:pPr>
            <w:r w:rsidRPr="00936483">
              <w:t>229.85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37327</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Urethrotomy, optical, for urethral stricture (H) (Anaes.) (Assist.)</w:t>
            </w:r>
          </w:p>
        </w:tc>
        <w:tc>
          <w:tcPr>
            <w:tcW w:w="1036" w:type="dxa"/>
            <w:shd w:val="clear" w:color="auto" w:fill="FFFFFF"/>
          </w:tcPr>
          <w:p w:rsidR="00412F5E" w:rsidRPr="00936483" w:rsidRDefault="00412F5E" w:rsidP="006719FE">
            <w:pPr>
              <w:pStyle w:val="TableText"/>
              <w:keepLines/>
              <w:jc w:val="right"/>
            </w:pPr>
            <w:r w:rsidRPr="00936483">
              <w:t>323.20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37330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Urethrectomy, partial or complete, for removal of tumour (H) (Anaes.) (Assist.)</w:t>
            </w:r>
          </w:p>
        </w:tc>
        <w:tc>
          <w:tcPr>
            <w:tcW w:w="1036" w:type="dxa"/>
            <w:shd w:val="clear" w:color="auto" w:fill="FFFFFF"/>
          </w:tcPr>
          <w:p w:rsidR="00412F5E" w:rsidRPr="00936483" w:rsidRDefault="00412F5E" w:rsidP="006719FE">
            <w:pPr>
              <w:pStyle w:val="TableText"/>
              <w:keepLines/>
              <w:jc w:val="right"/>
            </w:pPr>
            <w:r w:rsidRPr="00936483">
              <w:t>649.80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37333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Urethro</w:t>
            </w:r>
            <w:r w:rsidRPr="00936483">
              <w:rPr>
                <w:snapToGrid w:val="0"/>
              </w:rPr>
              <w:noBreakHyphen/>
              <w:t>vaginal fistula, closure of (H) (Anaes.) (Assist.)</w:t>
            </w:r>
          </w:p>
        </w:tc>
        <w:tc>
          <w:tcPr>
            <w:tcW w:w="1036" w:type="dxa"/>
            <w:shd w:val="clear" w:color="auto" w:fill="FFFFFF"/>
          </w:tcPr>
          <w:p w:rsidR="00412F5E" w:rsidRPr="00936483" w:rsidRDefault="00412F5E" w:rsidP="006719FE">
            <w:pPr>
              <w:pStyle w:val="TableText"/>
              <w:keepLines/>
              <w:jc w:val="right"/>
            </w:pPr>
            <w:r w:rsidRPr="00936483">
              <w:t>558.10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37336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Urethro</w:t>
            </w:r>
            <w:r w:rsidRPr="00936483">
              <w:rPr>
                <w:snapToGrid w:val="0"/>
              </w:rPr>
              <w:noBreakHyphen/>
              <w:t>rectal fistula, closure of (H) (Anaes.) (Assist.)</w:t>
            </w:r>
          </w:p>
        </w:tc>
        <w:tc>
          <w:tcPr>
            <w:tcW w:w="1036" w:type="dxa"/>
            <w:shd w:val="clear" w:color="auto" w:fill="FFFFFF"/>
          </w:tcPr>
          <w:p w:rsidR="00412F5E" w:rsidRPr="00936483" w:rsidRDefault="00412F5E" w:rsidP="006719FE">
            <w:pPr>
              <w:pStyle w:val="TableText"/>
              <w:keepLines/>
              <w:jc w:val="right"/>
            </w:pPr>
            <w:r w:rsidRPr="00936483">
              <w:t>741.50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37339</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Periurethral or transurethral injection of materials for the treatment of urinary incontinence, including cystoscopy and urethroscopy (Anaes.)</w:t>
            </w:r>
          </w:p>
        </w:tc>
        <w:tc>
          <w:tcPr>
            <w:tcW w:w="1036" w:type="dxa"/>
            <w:shd w:val="clear" w:color="auto" w:fill="FFFFFF"/>
          </w:tcPr>
          <w:p w:rsidR="00412F5E" w:rsidRPr="00936483" w:rsidRDefault="00412F5E" w:rsidP="006719FE">
            <w:pPr>
              <w:pStyle w:val="TableText"/>
              <w:keepLines/>
              <w:jc w:val="right"/>
            </w:pPr>
            <w:r w:rsidRPr="00936483">
              <w:t>239.85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37340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Urethral sling, division or removal of, for urethral obstruction or erosion, following previous surgery for urinary incontinence—vaginal approach, other than a service associated with a service to which item 37341 applies (H) (Anaes.) (Assist.)</w:t>
            </w:r>
          </w:p>
        </w:tc>
        <w:tc>
          <w:tcPr>
            <w:tcW w:w="1036" w:type="dxa"/>
            <w:shd w:val="clear" w:color="auto" w:fill="FFFFFF"/>
          </w:tcPr>
          <w:p w:rsidR="00412F5E" w:rsidRPr="00936483" w:rsidRDefault="00412F5E" w:rsidP="006719FE">
            <w:pPr>
              <w:pStyle w:val="TableText"/>
              <w:keepLines/>
              <w:jc w:val="right"/>
            </w:pPr>
            <w:r w:rsidRPr="00936483">
              <w:t>425.00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37341</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Urethral sling, division or removal of, for urethral obstruction or erosion, following previous surgery for urinary incontinence—suprapubic or vaginal approach, other than a service associated with a service to which item 37340 applies (H) (Anaes.) (Assist.)</w:t>
            </w:r>
          </w:p>
        </w:tc>
        <w:tc>
          <w:tcPr>
            <w:tcW w:w="1036" w:type="dxa"/>
            <w:shd w:val="clear" w:color="auto" w:fill="FFFFFF"/>
          </w:tcPr>
          <w:p w:rsidR="00412F5E" w:rsidRPr="00936483" w:rsidRDefault="00412F5E" w:rsidP="006719FE">
            <w:pPr>
              <w:pStyle w:val="TableText"/>
              <w:keepLines/>
              <w:jc w:val="right"/>
            </w:pPr>
            <w:r w:rsidRPr="00936483">
              <w:t>911.30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37342</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Urethroplasty—single stage operation (H) (Anaes.) (Assist.)</w:t>
            </w:r>
          </w:p>
        </w:tc>
        <w:tc>
          <w:tcPr>
            <w:tcW w:w="1036" w:type="dxa"/>
            <w:shd w:val="clear" w:color="auto" w:fill="FFFFFF"/>
          </w:tcPr>
          <w:p w:rsidR="00412F5E" w:rsidRPr="00936483" w:rsidRDefault="00412F5E" w:rsidP="006719FE">
            <w:pPr>
              <w:pStyle w:val="TableText"/>
              <w:keepLines/>
              <w:jc w:val="right"/>
            </w:pPr>
            <w:r w:rsidRPr="00936483">
              <w:t>833.10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37343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Urethroplasty, single stage operation, transpubic approach via separate incisions above and below the symphysis pubis, excluding laparotomy, symphysectomy and suprapubic cystotomy, with or without re</w:t>
            </w:r>
            <w:r w:rsidRPr="00936483">
              <w:rPr>
                <w:snapToGrid w:val="0"/>
              </w:rPr>
              <w:noBreakHyphen/>
              <w:t>routing of the urethra around the crura (H) (Anaes.) (Assist.)</w:t>
            </w:r>
          </w:p>
        </w:tc>
        <w:tc>
          <w:tcPr>
            <w:tcW w:w="1036" w:type="dxa"/>
            <w:shd w:val="clear" w:color="auto" w:fill="FFFFFF"/>
          </w:tcPr>
          <w:p w:rsidR="00412F5E" w:rsidRPr="00936483" w:rsidRDefault="00412F5E" w:rsidP="006719FE">
            <w:pPr>
              <w:pStyle w:val="TableText"/>
              <w:keepLines/>
              <w:jc w:val="right"/>
            </w:pPr>
            <w:r w:rsidRPr="00936483">
              <w:t>1,391.15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37345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Urethroplasty—2 stage operation—first stage (H) (Anaes.) (Assist.)</w:t>
            </w:r>
          </w:p>
        </w:tc>
        <w:tc>
          <w:tcPr>
            <w:tcW w:w="1036" w:type="dxa"/>
            <w:shd w:val="clear" w:color="auto" w:fill="FFFFFF"/>
          </w:tcPr>
          <w:p w:rsidR="00412F5E" w:rsidRPr="00936483" w:rsidRDefault="00412F5E" w:rsidP="006719FE">
            <w:pPr>
              <w:pStyle w:val="TableText"/>
              <w:keepLines/>
              <w:jc w:val="right"/>
            </w:pPr>
            <w:r w:rsidRPr="00936483">
              <w:t>691.40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37348</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Urethroplasty—2 stage operation—second stage (H) (Anaes.) (Assist.)</w:t>
            </w:r>
          </w:p>
        </w:tc>
        <w:tc>
          <w:tcPr>
            <w:tcW w:w="1036" w:type="dxa"/>
            <w:shd w:val="clear" w:color="auto" w:fill="FFFFFF"/>
          </w:tcPr>
          <w:p w:rsidR="00412F5E" w:rsidRPr="00936483" w:rsidRDefault="00412F5E" w:rsidP="006719FE">
            <w:pPr>
              <w:pStyle w:val="TableText"/>
              <w:keepLines/>
              <w:jc w:val="right"/>
            </w:pPr>
            <w:r w:rsidRPr="00936483">
              <w:t>691.40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37351</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Urethroplasty, other than a service to which another item in this Group applies (H) (Anaes.) (Assist.)</w:t>
            </w:r>
          </w:p>
        </w:tc>
        <w:tc>
          <w:tcPr>
            <w:tcW w:w="1036" w:type="dxa"/>
            <w:shd w:val="clear" w:color="auto" w:fill="FFFFFF"/>
          </w:tcPr>
          <w:p w:rsidR="00412F5E" w:rsidRPr="00936483" w:rsidRDefault="00412F5E" w:rsidP="006719FE">
            <w:pPr>
              <w:pStyle w:val="TableText"/>
              <w:keepLines/>
              <w:jc w:val="right"/>
            </w:pPr>
            <w:r w:rsidRPr="00936483">
              <w:t>276.60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37354</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Hypospadias, meatotomy and hemi</w:t>
            </w:r>
            <w:r w:rsidRPr="00936483">
              <w:rPr>
                <w:snapToGrid w:val="0"/>
              </w:rPr>
              <w:noBreakHyphen/>
              <w:t>circumcision (H) (Anaes.) (Assist.)</w:t>
            </w:r>
          </w:p>
        </w:tc>
        <w:tc>
          <w:tcPr>
            <w:tcW w:w="1036" w:type="dxa"/>
            <w:shd w:val="clear" w:color="auto" w:fill="FFFFFF"/>
          </w:tcPr>
          <w:p w:rsidR="00412F5E" w:rsidRPr="00936483" w:rsidRDefault="00412F5E" w:rsidP="006719FE">
            <w:pPr>
              <w:pStyle w:val="TableText"/>
              <w:keepLines/>
              <w:jc w:val="right"/>
            </w:pPr>
            <w:r w:rsidRPr="00936483">
              <w:t>323.20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37369</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Urethra, excision of prolapse of (H) (Anaes.)</w:t>
            </w:r>
          </w:p>
        </w:tc>
        <w:tc>
          <w:tcPr>
            <w:tcW w:w="1036" w:type="dxa"/>
            <w:shd w:val="clear" w:color="auto" w:fill="FFFFFF"/>
          </w:tcPr>
          <w:p w:rsidR="00412F5E" w:rsidRPr="00936483" w:rsidRDefault="00412F5E" w:rsidP="006719FE">
            <w:pPr>
              <w:pStyle w:val="TableText"/>
              <w:keepLines/>
              <w:jc w:val="right"/>
            </w:pPr>
            <w:r w:rsidRPr="00936483">
              <w:t>186.60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37372</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Urethral diverticulum, excision of (H) (Anaes.) (Assist.)</w:t>
            </w:r>
          </w:p>
        </w:tc>
        <w:tc>
          <w:tcPr>
            <w:tcW w:w="1036" w:type="dxa"/>
            <w:shd w:val="clear" w:color="auto" w:fill="FFFFFF"/>
          </w:tcPr>
          <w:p w:rsidR="00412F5E" w:rsidRPr="00936483" w:rsidRDefault="00412F5E" w:rsidP="006719FE">
            <w:pPr>
              <w:pStyle w:val="TableText"/>
              <w:keepLines/>
              <w:jc w:val="right"/>
            </w:pPr>
            <w:r w:rsidRPr="00936483">
              <w:t>466.35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37375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Urethral sphincter, reconstruction by bladder tubularisation technique or similar procedure (H) (Anaes.) (Assist.)</w:t>
            </w:r>
          </w:p>
        </w:tc>
        <w:tc>
          <w:tcPr>
            <w:tcW w:w="1036" w:type="dxa"/>
            <w:shd w:val="clear" w:color="auto" w:fill="FFFFFF"/>
          </w:tcPr>
          <w:p w:rsidR="00412F5E" w:rsidRPr="00936483" w:rsidRDefault="00412F5E" w:rsidP="006719FE">
            <w:pPr>
              <w:pStyle w:val="TableText"/>
              <w:keepLines/>
              <w:jc w:val="right"/>
            </w:pPr>
            <w:r w:rsidRPr="00936483">
              <w:t>1,157.85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37381</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Artificial urinary sphincter, insertion of cuff, perineal approach (H) (Anaes.) (Assist.)</w:t>
            </w:r>
          </w:p>
        </w:tc>
        <w:tc>
          <w:tcPr>
            <w:tcW w:w="1036" w:type="dxa"/>
            <w:shd w:val="clear" w:color="auto" w:fill="FFFFFF"/>
          </w:tcPr>
          <w:p w:rsidR="00412F5E" w:rsidRPr="00936483" w:rsidRDefault="00412F5E" w:rsidP="006719FE">
            <w:pPr>
              <w:pStyle w:val="TableText"/>
              <w:keepLines/>
              <w:jc w:val="right"/>
            </w:pPr>
            <w:r w:rsidRPr="00936483">
              <w:t>741.50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37384</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Artificial urinary sphincter, insertion of cuff, abdominal approach (H) (Anaes.) (Assist.)</w:t>
            </w:r>
          </w:p>
        </w:tc>
        <w:tc>
          <w:tcPr>
            <w:tcW w:w="1036" w:type="dxa"/>
            <w:shd w:val="clear" w:color="auto" w:fill="FFFFFF"/>
          </w:tcPr>
          <w:p w:rsidR="00412F5E" w:rsidRPr="00936483" w:rsidRDefault="00412F5E" w:rsidP="006719FE">
            <w:pPr>
              <w:pStyle w:val="TableText"/>
              <w:keepLines/>
              <w:jc w:val="right"/>
            </w:pPr>
            <w:r w:rsidRPr="00936483">
              <w:t>1,157.85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37387</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Artificial urinary sphincter, insertion of pressure regulating balloon and pump (H) (Anaes.) (Assist.)</w:t>
            </w:r>
          </w:p>
        </w:tc>
        <w:tc>
          <w:tcPr>
            <w:tcW w:w="1036" w:type="dxa"/>
            <w:shd w:val="clear" w:color="auto" w:fill="FFFFFF"/>
          </w:tcPr>
          <w:p w:rsidR="00412F5E" w:rsidRPr="00936483" w:rsidRDefault="00412F5E" w:rsidP="006719FE">
            <w:pPr>
              <w:pStyle w:val="TableText"/>
              <w:keepLines/>
              <w:jc w:val="right"/>
            </w:pPr>
            <w:r w:rsidRPr="00936483">
              <w:t>323.20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37390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Artificial urinary sphincter, revision or removal of, with or without replacement (H) (Anaes.) (Assist.)</w:t>
            </w:r>
          </w:p>
        </w:tc>
        <w:tc>
          <w:tcPr>
            <w:tcW w:w="1036" w:type="dxa"/>
            <w:shd w:val="clear" w:color="auto" w:fill="FFFFFF"/>
          </w:tcPr>
          <w:p w:rsidR="00412F5E" w:rsidRPr="00936483" w:rsidRDefault="00412F5E" w:rsidP="006719FE">
            <w:pPr>
              <w:pStyle w:val="TableText"/>
              <w:keepLines/>
              <w:jc w:val="right"/>
            </w:pPr>
            <w:r w:rsidRPr="00936483">
              <w:t>924.70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37393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Priapism, decompression by glanular stab caverno</w:t>
            </w:r>
            <w:r w:rsidRPr="00936483">
              <w:rPr>
                <w:snapToGrid w:val="0"/>
              </w:rPr>
              <w:noBreakHyphen/>
              <w:t>sospongiosum shunt or penile aspiration with or without lavage (Anaes.)</w:t>
            </w:r>
          </w:p>
        </w:tc>
        <w:tc>
          <w:tcPr>
            <w:tcW w:w="1036" w:type="dxa"/>
            <w:shd w:val="clear" w:color="auto" w:fill="FFFFFF"/>
          </w:tcPr>
          <w:p w:rsidR="00412F5E" w:rsidRPr="00936483" w:rsidRDefault="00412F5E" w:rsidP="006719FE">
            <w:pPr>
              <w:pStyle w:val="TableText"/>
              <w:keepLines/>
              <w:jc w:val="right"/>
            </w:pPr>
            <w:r w:rsidRPr="00936483">
              <w:t>229.85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37396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Priapism, shunt operation for, other than a service to which item 37393 applies (H) (Anaes.) (Assist.)</w:t>
            </w:r>
          </w:p>
        </w:tc>
        <w:tc>
          <w:tcPr>
            <w:tcW w:w="1036" w:type="dxa"/>
            <w:shd w:val="clear" w:color="auto" w:fill="FFFFFF"/>
          </w:tcPr>
          <w:p w:rsidR="00412F5E" w:rsidRPr="00936483" w:rsidRDefault="00412F5E" w:rsidP="006719FE">
            <w:pPr>
              <w:pStyle w:val="TableText"/>
              <w:keepLines/>
              <w:jc w:val="right"/>
            </w:pPr>
            <w:r w:rsidRPr="00936483">
              <w:t>741.50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37402</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partial amputation of (H) (Anaes.) (Assist.)</w:t>
            </w:r>
          </w:p>
        </w:tc>
        <w:tc>
          <w:tcPr>
            <w:tcW w:w="1036" w:type="dxa"/>
            <w:shd w:val="clear" w:color="auto" w:fill="FFFFFF"/>
          </w:tcPr>
          <w:p w:rsidR="00412F5E" w:rsidRPr="00936483" w:rsidRDefault="00412F5E" w:rsidP="006719FE">
            <w:pPr>
              <w:pStyle w:val="TableText"/>
              <w:keepLines/>
              <w:jc w:val="right"/>
            </w:pPr>
            <w:r w:rsidRPr="00936483">
              <w:t>466.35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37405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complete or radical amputation of (H) (Anaes.) (Assist.)</w:t>
            </w:r>
          </w:p>
        </w:tc>
        <w:tc>
          <w:tcPr>
            <w:tcW w:w="1036" w:type="dxa"/>
            <w:shd w:val="clear" w:color="auto" w:fill="FFFFFF"/>
          </w:tcPr>
          <w:p w:rsidR="00412F5E" w:rsidRPr="00936483" w:rsidRDefault="00412F5E" w:rsidP="006719FE">
            <w:pPr>
              <w:pStyle w:val="TableText"/>
              <w:keepLines/>
              <w:jc w:val="right"/>
            </w:pPr>
            <w:r w:rsidRPr="00936483">
              <w:t>924.70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37408</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repair of laceration of cavernous tissue, or fracture involving cavernous tissue (H) (Anaes.) (Assist.)</w:t>
            </w:r>
          </w:p>
        </w:tc>
        <w:tc>
          <w:tcPr>
            <w:tcW w:w="1036" w:type="dxa"/>
            <w:shd w:val="clear" w:color="auto" w:fill="FFFFFF"/>
          </w:tcPr>
          <w:p w:rsidR="00412F5E" w:rsidRPr="00936483" w:rsidRDefault="00412F5E" w:rsidP="006719FE">
            <w:pPr>
              <w:pStyle w:val="TableText"/>
              <w:keepLines/>
              <w:jc w:val="right"/>
            </w:pPr>
            <w:r w:rsidRPr="00936483">
              <w:t>466.35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37411</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repair of avulsion (Anaes.) (Assist.)</w:t>
            </w:r>
          </w:p>
        </w:tc>
        <w:tc>
          <w:tcPr>
            <w:tcW w:w="1036" w:type="dxa"/>
            <w:shd w:val="clear" w:color="auto" w:fill="FFFFFF"/>
          </w:tcPr>
          <w:p w:rsidR="00412F5E" w:rsidRPr="00936483" w:rsidRDefault="00412F5E" w:rsidP="006719FE">
            <w:pPr>
              <w:pStyle w:val="TableText"/>
              <w:keepLines/>
              <w:jc w:val="right"/>
            </w:pPr>
            <w:r w:rsidRPr="00936483">
              <w:t>924.70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37415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injection of, for the investigation and treatment of impotence—2 services only in a period of 36 consecutive months</w:t>
            </w:r>
          </w:p>
        </w:tc>
        <w:tc>
          <w:tcPr>
            <w:tcW w:w="1036" w:type="dxa"/>
            <w:shd w:val="clear" w:color="auto" w:fill="FFFFFF"/>
          </w:tcPr>
          <w:p w:rsidR="00412F5E" w:rsidRPr="00936483" w:rsidRDefault="00412F5E" w:rsidP="006719FE">
            <w:pPr>
              <w:pStyle w:val="TableText"/>
              <w:keepLines/>
              <w:jc w:val="right"/>
            </w:pPr>
            <w:r w:rsidRPr="00936483">
              <w:t>46.60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37417</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correction of chordee, with or without excision of fibrous plaque or plaques and with or without grafting (H) (Anaes.) (Assist.)</w:t>
            </w:r>
          </w:p>
        </w:tc>
        <w:tc>
          <w:tcPr>
            <w:tcW w:w="1036" w:type="dxa"/>
            <w:shd w:val="clear" w:color="auto" w:fill="FFFFFF"/>
          </w:tcPr>
          <w:p w:rsidR="00412F5E" w:rsidRPr="00936483" w:rsidRDefault="00412F5E" w:rsidP="006719FE">
            <w:pPr>
              <w:pStyle w:val="TableText"/>
              <w:keepLines/>
              <w:jc w:val="right"/>
            </w:pPr>
            <w:r w:rsidRPr="00936483">
              <w:t>558.10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37418</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correction of chordee, with or without excision of fibrous plaque or plaques and with or without grafting, involving mobilisation of the urethra (Anaes.) (Assist.)</w:t>
            </w:r>
          </w:p>
        </w:tc>
        <w:tc>
          <w:tcPr>
            <w:tcW w:w="1036" w:type="dxa"/>
            <w:shd w:val="clear" w:color="auto" w:fill="FFFFFF"/>
          </w:tcPr>
          <w:p w:rsidR="00412F5E" w:rsidRPr="00936483" w:rsidRDefault="00412F5E" w:rsidP="006719FE">
            <w:pPr>
              <w:pStyle w:val="TableText"/>
              <w:keepLines/>
              <w:jc w:val="right"/>
            </w:pPr>
            <w:r w:rsidRPr="00936483">
              <w:t>741.50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37420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surgery to inhibit rapid penile drainage causing impotence, by ligation of veins deep to Buck’s fascia including one or more deep cavernosal veins, with or without pharmacological erection test (H) (Anaes.) (Assist.)</w:t>
            </w:r>
          </w:p>
        </w:tc>
        <w:tc>
          <w:tcPr>
            <w:tcW w:w="1036" w:type="dxa"/>
            <w:shd w:val="clear" w:color="auto" w:fill="FFFFFF"/>
          </w:tcPr>
          <w:p w:rsidR="00412F5E" w:rsidRPr="00936483" w:rsidRDefault="00412F5E" w:rsidP="006719FE">
            <w:pPr>
              <w:pStyle w:val="TableText"/>
              <w:keepLines/>
              <w:jc w:val="right"/>
            </w:pPr>
            <w:r w:rsidRPr="00936483">
              <w:t>366.45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37423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lengthening by translocation of corpora (H) (Anaes.) (Assist.)</w:t>
            </w:r>
          </w:p>
        </w:tc>
        <w:tc>
          <w:tcPr>
            <w:tcW w:w="1036" w:type="dxa"/>
            <w:shd w:val="clear" w:color="auto" w:fill="FFFFFF"/>
          </w:tcPr>
          <w:p w:rsidR="00412F5E" w:rsidRPr="00936483" w:rsidRDefault="00412F5E" w:rsidP="006719FE">
            <w:pPr>
              <w:pStyle w:val="TableText"/>
              <w:keepLines/>
              <w:jc w:val="right"/>
            </w:pPr>
            <w:r w:rsidRPr="00936483">
              <w:t>924.70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37426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artificial erection device, insertion of, into one or both corpora (H) (Anaes.) (Assist.)</w:t>
            </w:r>
          </w:p>
        </w:tc>
        <w:tc>
          <w:tcPr>
            <w:tcW w:w="1036" w:type="dxa"/>
            <w:shd w:val="clear" w:color="auto" w:fill="FFFFFF"/>
          </w:tcPr>
          <w:p w:rsidR="00412F5E" w:rsidRPr="00936483" w:rsidRDefault="00412F5E" w:rsidP="006719FE">
            <w:pPr>
              <w:pStyle w:val="TableText"/>
              <w:keepLines/>
              <w:jc w:val="right"/>
            </w:pPr>
            <w:r w:rsidRPr="00936483">
              <w:t>974.55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37429</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artificial erection device, insertion of pump and pressure regulating reservoir (H) (Anaes.) (Assist.)</w:t>
            </w:r>
          </w:p>
        </w:tc>
        <w:tc>
          <w:tcPr>
            <w:tcW w:w="1036" w:type="dxa"/>
            <w:shd w:val="clear" w:color="auto" w:fill="FFFFFF"/>
          </w:tcPr>
          <w:p w:rsidR="00412F5E" w:rsidRPr="00936483" w:rsidRDefault="00412F5E" w:rsidP="006719FE">
            <w:pPr>
              <w:pStyle w:val="TableText"/>
              <w:keepLines/>
              <w:jc w:val="right"/>
            </w:pPr>
            <w:r w:rsidRPr="00936483">
              <w:t>323.20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37432</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artificial erection device, complete or partial revision or removal of components, with or without replacement (H) (Anaes.) (Assist.)</w:t>
            </w:r>
          </w:p>
        </w:tc>
        <w:tc>
          <w:tcPr>
            <w:tcW w:w="1036" w:type="dxa"/>
            <w:shd w:val="clear" w:color="auto" w:fill="FFFFFF"/>
          </w:tcPr>
          <w:p w:rsidR="00412F5E" w:rsidRPr="00936483" w:rsidRDefault="00412F5E" w:rsidP="006719FE">
            <w:pPr>
              <w:pStyle w:val="TableText"/>
              <w:keepLines/>
              <w:jc w:val="right"/>
            </w:pPr>
            <w:r w:rsidRPr="00936483">
              <w:t>924.70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37435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Penis, frenuloplasty as an independent procedure (Anaes.)</w:t>
            </w:r>
          </w:p>
        </w:tc>
        <w:tc>
          <w:tcPr>
            <w:tcW w:w="1036" w:type="dxa"/>
            <w:shd w:val="clear" w:color="auto" w:fill="FFFFFF"/>
          </w:tcPr>
          <w:p w:rsidR="00412F5E" w:rsidRPr="00936483" w:rsidRDefault="00412F5E" w:rsidP="006719FE">
            <w:pPr>
              <w:pStyle w:val="TableText"/>
              <w:keepLines/>
              <w:jc w:val="right"/>
            </w:pPr>
            <w:r w:rsidRPr="00936483">
              <w:t>93.35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37438</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Scrotum, partial excision of (Anaes.) (Assist.)</w:t>
            </w:r>
          </w:p>
        </w:tc>
        <w:tc>
          <w:tcPr>
            <w:tcW w:w="1036" w:type="dxa"/>
            <w:shd w:val="clear" w:color="auto" w:fill="FFFFFF"/>
          </w:tcPr>
          <w:p w:rsidR="00412F5E" w:rsidRPr="00936483" w:rsidRDefault="00412F5E" w:rsidP="006719FE">
            <w:pPr>
              <w:pStyle w:val="TableText"/>
              <w:keepLines/>
              <w:jc w:val="right"/>
            </w:pPr>
            <w:r w:rsidRPr="00936483">
              <w:t>276.60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37444</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Ureterolithotomy complicated by previous surgery at the same site of the same ureter (Anaes.) (Assist.)</w:t>
            </w:r>
          </w:p>
        </w:tc>
        <w:tc>
          <w:tcPr>
            <w:tcW w:w="1036" w:type="dxa"/>
            <w:shd w:val="clear" w:color="auto" w:fill="FFFFFF"/>
          </w:tcPr>
          <w:p w:rsidR="00412F5E" w:rsidRPr="00936483" w:rsidRDefault="00412F5E" w:rsidP="006719FE">
            <w:pPr>
              <w:pStyle w:val="TableText"/>
              <w:keepLines/>
              <w:jc w:val="right"/>
            </w:pPr>
            <w:r w:rsidRPr="00936483">
              <w:t>999.65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37601</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Spermatocele or epididymal cyst, excision of, one or more of, on one side (Anaes.)</w:t>
            </w:r>
          </w:p>
        </w:tc>
        <w:tc>
          <w:tcPr>
            <w:tcW w:w="1036" w:type="dxa"/>
            <w:shd w:val="clear" w:color="auto" w:fill="FFFFFF"/>
          </w:tcPr>
          <w:p w:rsidR="00412F5E" w:rsidRPr="00936483" w:rsidRDefault="00412F5E" w:rsidP="006719FE">
            <w:pPr>
              <w:pStyle w:val="TableText"/>
              <w:keepLines/>
              <w:jc w:val="right"/>
            </w:pPr>
            <w:r w:rsidRPr="00936483">
              <w:t>276.60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37604</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Exploration of scrotal contents, with or without fixation and with or without biopsy, unilateral</w:t>
            </w:r>
            <w:r w:rsidRPr="00936483">
              <w:t>, other than a service associated with sperm harvesting for IVF</w:t>
            </w:r>
            <w:r w:rsidRPr="00936483">
              <w:rPr>
                <w:snapToGrid w:val="0"/>
              </w:rPr>
              <w:t xml:space="preserve"> (Anaes.)</w:t>
            </w:r>
          </w:p>
        </w:tc>
        <w:tc>
          <w:tcPr>
            <w:tcW w:w="1036" w:type="dxa"/>
            <w:shd w:val="clear" w:color="auto" w:fill="FFFFFF"/>
          </w:tcPr>
          <w:p w:rsidR="00412F5E" w:rsidRPr="00936483" w:rsidRDefault="00412F5E" w:rsidP="006719FE">
            <w:pPr>
              <w:pStyle w:val="TableText"/>
              <w:keepLines/>
              <w:jc w:val="right"/>
            </w:pPr>
            <w:r w:rsidRPr="00936483">
              <w:t>276.60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37605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Transcutaneous sperm retrieval, unilateral, from either the testis or the epididymis, for the purposes of intracytoplasmic sperm injection, in a man with male factor infertility, other than a service to which item 13218 applies (Anaes.)</w:t>
            </w:r>
          </w:p>
        </w:tc>
        <w:tc>
          <w:tcPr>
            <w:tcW w:w="1036" w:type="dxa"/>
            <w:shd w:val="clear" w:color="auto" w:fill="FFFFFF"/>
          </w:tcPr>
          <w:p w:rsidR="00412F5E" w:rsidRPr="00936483" w:rsidRDefault="00412F5E" w:rsidP="006719FE">
            <w:pPr>
              <w:pStyle w:val="TableText"/>
              <w:keepLines/>
              <w:jc w:val="right"/>
            </w:pPr>
            <w:r w:rsidRPr="00936483">
              <w:t>373.45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37606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Open surgical sperm retrieval, unilateral, including the exploration of scrotal contents, with or without biopsy, for the purposes of intracytoplasmic sperm injection, in a man with male factor infertility, performed in a hospital, other than a service to which item 13218 or 37604 applies (Anaes.)</w:t>
            </w:r>
          </w:p>
        </w:tc>
        <w:tc>
          <w:tcPr>
            <w:tcW w:w="1036" w:type="dxa"/>
            <w:shd w:val="clear" w:color="auto" w:fill="FFFFFF"/>
          </w:tcPr>
          <w:p w:rsidR="00412F5E" w:rsidRPr="00936483" w:rsidRDefault="00412F5E" w:rsidP="006719FE">
            <w:pPr>
              <w:pStyle w:val="TableText"/>
              <w:keepLines/>
              <w:jc w:val="right"/>
            </w:pPr>
            <w:r w:rsidRPr="00936483">
              <w:t>554.55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37607</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Retroperitoneal lymph node dissection, unilateral, other than a service associated with a service to which item 36528 applies (H) (Anaes.) (Assist.)</w:t>
            </w:r>
          </w:p>
        </w:tc>
        <w:tc>
          <w:tcPr>
            <w:tcW w:w="1036" w:type="dxa"/>
            <w:shd w:val="clear" w:color="auto" w:fill="FFFFFF"/>
          </w:tcPr>
          <w:p w:rsidR="00412F5E" w:rsidRPr="00936483" w:rsidRDefault="00412F5E" w:rsidP="006719FE">
            <w:pPr>
              <w:pStyle w:val="TableText"/>
              <w:keepLines/>
              <w:jc w:val="right"/>
            </w:pPr>
            <w:r w:rsidRPr="00936483">
              <w:t>924.70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37610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Retroperitoneal lymph node dissection, unilateral, other than a service associated with a service to which item 36528 applies, following previous similar retroperitoneal dissection, retroperitoneal irradiation or chemotherapy (H) (Anaes.) (Assist.)</w:t>
            </w:r>
          </w:p>
        </w:tc>
        <w:tc>
          <w:tcPr>
            <w:tcW w:w="1036" w:type="dxa"/>
            <w:shd w:val="clear" w:color="auto" w:fill="FFFFFF"/>
          </w:tcPr>
          <w:p w:rsidR="00412F5E" w:rsidRPr="00936483" w:rsidRDefault="00412F5E" w:rsidP="006719FE">
            <w:pPr>
              <w:pStyle w:val="TableText"/>
              <w:keepLines/>
              <w:jc w:val="right"/>
            </w:pPr>
            <w:r w:rsidRPr="00936483">
              <w:t>1,391.15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37613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Epididymectomy (Anaes.)</w:t>
            </w:r>
          </w:p>
        </w:tc>
        <w:tc>
          <w:tcPr>
            <w:tcW w:w="1036" w:type="dxa"/>
            <w:shd w:val="clear" w:color="auto" w:fill="FFFFFF"/>
          </w:tcPr>
          <w:p w:rsidR="00412F5E" w:rsidRPr="00936483" w:rsidRDefault="00412F5E" w:rsidP="006719FE">
            <w:pPr>
              <w:pStyle w:val="TableText"/>
              <w:keepLines/>
              <w:jc w:val="right"/>
            </w:pPr>
            <w:r w:rsidRPr="00936483">
              <w:t>276.60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37616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Vasovasostomy or vasoepididymostomy, unilateral, using the operating microscope, other than a service associated with sperm harvesting for IVF (H) (Anaes.) (Assist.)</w:t>
            </w:r>
          </w:p>
        </w:tc>
        <w:tc>
          <w:tcPr>
            <w:tcW w:w="1036" w:type="dxa"/>
            <w:shd w:val="clear" w:color="auto" w:fill="FFFFFF"/>
          </w:tcPr>
          <w:p w:rsidR="00412F5E" w:rsidRPr="00936483" w:rsidRDefault="00412F5E" w:rsidP="006719FE">
            <w:pPr>
              <w:pStyle w:val="TableText"/>
              <w:keepLines/>
              <w:jc w:val="right"/>
            </w:pPr>
            <w:r w:rsidRPr="00936483">
              <w:t>691.40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37619</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Vasovasostomy or vasoepididymostomy, unilateral, other than a service associated with sperm harvesting for IVF (Anaes.) (Assist.)</w:t>
            </w:r>
          </w:p>
        </w:tc>
        <w:tc>
          <w:tcPr>
            <w:tcW w:w="1036" w:type="dxa"/>
            <w:shd w:val="clear" w:color="auto" w:fill="FFFFFF"/>
          </w:tcPr>
          <w:p w:rsidR="00412F5E" w:rsidRPr="00936483" w:rsidRDefault="00412F5E" w:rsidP="006719FE">
            <w:pPr>
              <w:pStyle w:val="TableText"/>
              <w:keepLines/>
              <w:jc w:val="right"/>
            </w:pPr>
            <w:r w:rsidRPr="00936483">
              <w:t>276.60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37622</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Vasotomy or vasectomy, unilateral or bilateral (G) (Anaes.)</w:t>
            </w:r>
          </w:p>
        </w:tc>
        <w:tc>
          <w:tcPr>
            <w:tcW w:w="1036" w:type="dxa"/>
            <w:shd w:val="clear" w:color="auto" w:fill="FFFFFF"/>
          </w:tcPr>
          <w:p w:rsidR="00412F5E" w:rsidRPr="00936483" w:rsidRDefault="00412F5E" w:rsidP="006719FE">
            <w:pPr>
              <w:pStyle w:val="TableText"/>
              <w:keepLines/>
              <w:jc w:val="right"/>
            </w:pPr>
            <w:r w:rsidRPr="00936483">
              <w:t>193.20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37623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Vasotomy or vasectomy, unilateral or bilateral (S) (Anaes.)</w:t>
            </w:r>
          </w:p>
        </w:tc>
        <w:tc>
          <w:tcPr>
            <w:tcW w:w="1036" w:type="dxa"/>
            <w:shd w:val="clear" w:color="auto" w:fill="FFFFFF"/>
          </w:tcPr>
          <w:p w:rsidR="00412F5E" w:rsidRPr="00936483" w:rsidRDefault="00412F5E" w:rsidP="006719FE">
            <w:pPr>
              <w:pStyle w:val="TableText"/>
              <w:keepLines/>
              <w:jc w:val="right"/>
            </w:pPr>
            <w:r w:rsidRPr="00936483">
              <w:t>229.85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37800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Patent urachus, excision of (H) (Anaes.) (Assist.)</w:t>
            </w:r>
          </w:p>
        </w:tc>
        <w:tc>
          <w:tcPr>
            <w:tcW w:w="1036" w:type="dxa"/>
            <w:shd w:val="clear" w:color="auto" w:fill="FFFFFF"/>
          </w:tcPr>
          <w:p w:rsidR="00412F5E" w:rsidRPr="00936483" w:rsidRDefault="00412F5E" w:rsidP="006719FE">
            <w:pPr>
              <w:pStyle w:val="TableText"/>
              <w:keepLines/>
              <w:jc w:val="right"/>
            </w:pPr>
            <w:r w:rsidRPr="00936483">
              <w:t>521.25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37803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Undescended testis, orchidopexy for, other than a service to which item 37806 applies (H) (Anaes.) (Assist.)</w:t>
            </w:r>
          </w:p>
        </w:tc>
        <w:tc>
          <w:tcPr>
            <w:tcW w:w="1036" w:type="dxa"/>
            <w:shd w:val="clear" w:color="auto" w:fill="FFFFFF"/>
          </w:tcPr>
          <w:p w:rsidR="00412F5E" w:rsidRPr="00936483" w:rsidRDefault="00412F5E" w:rsidP="006719FE">
            <w:pPr>
              <w:pStyle w:val="TableText"/>
              <w:keepLines/>
              <w:jc w:val="right"/>
            </w:pPr>
            <w:r w:rsidRPr="00936483">
              <w:t>521.25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37806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Undescended testis in inguinal canal close to deep inguinal ring or within abdominal cavity, orchidopexy for (Anaes.) (Assist.)</w:t>
            </w:r>
          </w:p>
        </w:tc>
        <w:tc>
          <w:tcPr>
            <w:tcW w:w="1036" w:type="dxa"/>
            <w:shd w:val="clear" w:color="auto" w:fill="FFFFFF"/>
          </w:tcPr>
          <w:p w:rsidR="00412F5E" w:rsidRPr="00936483" w:rsidRDefault="00412F5E" w:rsidP="006719FE">
            <w:pPr>
              <w:pStyle w:val="TableText"/>
              <w:keepLines/>
              <w:jc w:val="right"/>
            </w:pPr>
            <w:r w:rsidRPr="00936483">
              <w:t>602.25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37809</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Undescended testis, revision orchidopexy for (H) (Anaes.) (Assist.)</w:t>
            </w:r>
          </w:p>
        </w:tc>
        <w:tc>
          <w:tcPr>
            <w:tcW w:w="1036" w:type="dxa"/>
            <w:shd w:val="clear" w:color="auto" w:fill="FFFFFF"/>
          </w:tcPr>
          <w:p w:rsidR="00412F5E" w:rsidRPr="00936483" w:rsidRDefault="00412F5E" w:rsidP="006719FE">
            <w:pPr>
              <w:pStyle w:val="TableText"/>
              <w:keepLines/>
              <w:jc w:val="right"/>
            </w:pPr>
            <w:r w:rsidRPr="00936483">
              <w:t>602.25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37812</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Impalpable testis, exploration of groin for, other than a service associated with a service to which items 37803 to 37809 apply (H) (Anaes.) (Assist.)</w:t>
            </w:r>
          </w:p>
        </w:tc>
        <w:tc>
          <w:tcPr>
            <w:tcW w:w="1036" w:type="dxa"/>
            <w:shd w:val="clear" w:color="auto" w:fill="FFFFFF"/>
          </w:tcPr>
          <w:p w:rsidR="00412F5E" w:rsidRPr="00936483" w:rsidRDefault="00412F5E" w:rsidP="006719FE">
            <w:pPr>
              <w:pStyle w:val="TableText"/>
              <w:keepLines/>
              <w:jc w:val="right"/>
            </w:pPr>
            <w:r w:rsidRPr="00936483">
              <w:t>556.00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37815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Hypospadias, examination under anaesthesia with erection test (H) (Anaes.)</w:t>
            </w:r>
          </w:p>
        </w:tc>
        <w:tc>
          <w:tcPr>
            <w:tcW w:w="1036" w:type="dxa"/>
            <w:shd w:val="clear" w:color="auto" w:fill="FFFFFF"/>
          </w:tcPr>
          <w:p w:rsidR="00412F5E" w:rsidRPr="00936483" w:rsidRDefault="00412F5E" w:rsidP="006719FE">
            <w:pPr>
              <w:pStyle w:val="TableText"/>
              <w:keepLines/>
              <w:jc w:val="right"/>
            </w:pPr>
            <w:r w:rsidRPr="00936483">
              <w:t>92.75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37818</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Hypospadias, glanuloplasty incorporating meatal advancement (Anaes.) (Assist.)</w:t>
            </w:r>
          </w:p>
        </w:tc>
        <w:tc>
          <w:tcPr>
            <w:tcW w:w="1036" w:type="dxa"/>
            <w:shd w:val="clear" w:color="auto" w:fill="FFFFFF"/>
          </w:tcPr>
          <w:p w:rsidR="00412F5E" w:rsidRPr="00936483" w:rsidRDefault="00412F5E" w:rsidP="006719FE">
            <w:pPr>
              <w:pStyle w:val="TableText"/>
              <w:keepLines/>
              <w:jc w:val="right"/>
            </w:pPr>
            <w:r w:rsidRPr="00936483">
              <w:t>491.45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37821</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Hypospadias, distal, one stage repair (H) (Anaes.) (Assist.)</w:t>
            </w:r>
          </w:p>
        </w:tc>
        <w:tc>
          <w:tcPr>
            <w:tcW w:w="1036" w:type="dxa"/>
            <w:shd w:val="clear" w:color="auto" w:fill="FFFFFF"/>
          </w:tcPr>
          <w:p w:rsidR="00412F5E" w:rsidRPr="00936483" w:rsidRDefault="00412F5E" w:rsidP="006719FE">
            <w:pPr>
              <w:pStyle w:val="TableText"/>
              <w:keepLines/>
              <w:jc w:val="right"/>
            </w:pPr>
            <w:r w:rsidRPr="00936483">
              <w:t>833.10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37824</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Hypospadias, proximal, one stage repair (H) (Anaes.) (Assist.)</w:t>
            </w:r>
          </w:p>
        </w:tc>
        <w:tc>
          <w:tcPr>
            <w:tcW w:w="1036" w:type="dxa"/>
            <w:shd w:val="clear" w:color="auto" w:fill="FFFFFF"/>
          </w:tcPr>
          <w:p w:rsidR="00412F5E" w:rsidRPr="00936483" w:rsidRDefault="00412F5E" w:rsidP="006719FE">
            <w:pPr>
              <w:pStyle w:val="TableText"/>
              <w:keepLines/>
              <w:jc w:val="right"/>
            </w:pPr>
            <w:r w:rsidRPr="00936483">
              <w:t>1,158.30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37827</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Hypospadias, staged repair, first stage (H) (Anaes.) (Assist.)</w:t>
            </w:r>
          </w:p>
        </w:tc>
        <w:tc>
          <w:tcPr>
            <w:tcW w:w="1036" w:type="dxa"/>
            <w:shd w:val="clear" w:color="auto" w:fill="FFFFFF"/>
          </w:tcPr>
          <w:p w:rsidR="00412F5E" w:rsidRPr="00936483" w:rsidRDefault="00412F5E" w:rsidP="006719FE">
            <w:pPr>
              <w:pStyle w:val="TableText"/>
              <w:keepLines/>
              <w:jc w:val="right"/>
            </w:pPr>
            <w:r w:rsidRPr="00936483">
              <w:t>533.60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37830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Hypospadias, staged repair, second stage (Anaes.) (Assist.)</w:t>
            </w:r>
          </w:p>
        </w:tc>
        <w:tc>
          <w:tcPr>
            <w:tcW w:w="1036" w:type="dxa"/>
            <w:shd w:val="clear" w:color="auto" w:fill="FFFFFF"/>
          </w:tcPr>
          <w:p w:rsidR="00412F5E" w:rsidRPr="00936483" w:rsidRDefault="00412F5E" w:rsidP="006719FE">
            <w:pPr>
              <w:pStyle w:val="TableText"/>
              <w:keepLines/>
              <w:jc w:val="right"/>
            </w:pPr>
            <w:r w:rsidRPr="00936483">
              <w:t>691.40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37833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Hypospadias, repair of post operative urethral fistula (H) (Anaes.) (Assist.)</w:t>
            </w:r>
          </w:p>
        </w:tc>
        <w:tc>
          <w:tcPr>
            <w:tcW w:w="1036" w:type="dxa"/>
            <w:shd w:val="clear" w:color="auto" w:fill="FFFFFF"/>
          </w:tcPr>
          <w:p w:rsidR="00412F5E" w:rsidRPr="00936483" w:rsidRDefault="00412F5E" w:rsidP="006719FE">
            <w:pPr>
              <w:pStyle w:val="TableText"/>
              <w:keepLines/>
              <w:jc w:val="right"/>
            </w:pPr>
            <w:r w:rsidRPr="00936483">
              <w:t>329.95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37836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Epispadias, staged repair, first stage (H) (Anaes.) (Assist.)</w:t>
            </w:r>
          </w:p>
        </w:tc>
        <w:tc>
          <w:tcPr>
            <w:tcW w:w="1036" w:type="dxa"/>
            <w:shd w:val="clear" w:color="auto" w:fill="FFFFFF"/>
          </w:tcPr>
          <w:p w:rsidR="00412F5E" w:rsidRPr="00936483" w:rsidRDefault="00412F5E" w:rsidP="006719FE">
            <w:pPr>
              <w:pStyle w:val="TableText"/>
              <w:keepLines/>
              <w:jc w:val="right"/>
            </w:pPr>
            <w:r w:rsidRPr="00936483">
              <w:t>695.00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37839</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Epispadias, staged repair, second stage (H) (Anaes.) (Assist.)</w:t>
            </w:r>
          </w:p>
        </w:tc>
        <w:tc>
          <w:tcPr>
            <w:tcW w:w="1036" w:type="dxa"/>
            <w:shd w:val="clear" w:color="auto" w:fill="FFFFFF"/>
          </w:tcPr>
          <w:p w:rsidR="00412F5E" w:rsidRPr="00936483" w:rsidRDefault="00412F5E" w:rsidP="006719FE">
            <w:pPr>
              <w:pStyle w:val="TableText"/>
              <w:keepLines/>
              <w:jc w:val="right"/>
            </w:pPr>
            <w:r w:rsidRPr="00936483">
              <w:t>787.60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37842</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Exstrophy of bladder or epispadias, secondary repair with bladder neck tightening, with or without ureteric reimplantation (H) (Anaes.) (Assist.)</w:t>
            </w:r>
          </w:p>
        </w:tc>
        <w:tc>
          <w:tcPr>
            <w:tcW w:w="1036" w:type="dxa"/>
            <w:shd w:val="clear" w:color="auto" w:fill="FFFFFF"/>
          </w:tcPr>
          <w:p w:rsidR="00412F5E" w:rsidRPr="00936483" w:rsidRDefault="00412F5E" w:rsidP="006719FE">
            <w:pPr>
              <w:pStyle w:val="TableText"/>
              <w:keepLines/>
              <w:jc w:val="right"/>
            </w:pPr>
            <w:r w:rsidRPr="00936483">
              <w:t>1,529.10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37845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Ambiguous genitalia with urogenital sinus, reduction clitoroplasty, with or without endoscopy (H) (Anaes.) (Assist.)</w:t>
            </w:r>
          </w:p>
        </w:tc>
        <w:tc>
          <w:tcPr>
            <w:tcW w:w="1036" w:type="dxa"/>
            <w:shd w:val="clear" w:color="auto" w:fill="FFFFFF"/>
          </w:tcPr>
          <w:p w:rsidR="00412F5E" w:rsidRPr="00936483" w:rsidRDefault="00412F5E" w:rsidP="006719FE">
            <w:pPr>
              <w:pStyle w:val="TableText"/>
              <w:keepLines/>
              <w:jc w:val="right"/>
            </w:pPr>
            <w:r w:rsidRPr="00936483">
              <w:t>695.00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37848</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Ambiguous genitalia with urogenital sinus, reduction clitoroplasty, with endoscopy and vaginoplasty (H) (Anaes.) (Assist.)</w:t>
            </w:r>
          </w:p>
        </w:tc>
        <w:tc>
          <w:tcPr>
            <w:tcW w:w="1036" w:type="dxa"/>
            <w:shd w:val="clear" w:color="auto" w:fill="FFFFFF"/>
          </w:tcPr>
          <w:p w:rsidR="00412F5E" w:rsidRPr="00936483" w:rsidRDefault="00412F5E" w:rsidP="006719FE">
            <w:pPr>
              <w:pStyle w:val="TableText"/>
              <w:keepLines/>
              <w:jc w:val="right"/>
            </w:pPr>
            <w:r w:rsidRPr="00936483">
              <w:t>1,251.05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37851</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Congenital adrenal hyperplasia, mixed gonadal dysgenesis or similar condition, vaginoplasty for, with or without endoscopy (H) (Anaes.) (Assist.)</w:t>
            </w:r>
          </w:p>
        </w:tc>
        <w:tc>
          <w:tcPr>
            <w:tcW w:w="1036" w:type="dxa"/>
            <w:shd w:val="clear" w:color="auto" w:fill="FFFFFF"/>
          </w:tcPr>
          <w:p w:rsidR="00412F5E" w:rsidRPr="00936483" w:rsidRDefault="00412F5E" w:rsidP="006719FE">
            <w:pPr>
              <w:pStyle w:val="TableText"/>
              <w:keepLines/>
              <w:jc w:val="right"/>
            </w:pPr>
            <w:r w:rsidRPr="00936483">
              <w:t>926.80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37854</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Urethral valve, destruction of, including cystoscopy and urethroscopy (H) (Anaes.) (Assist.)</w:t>
            </w:r>
          </w:p>
        </w:tc>
        <w:tc>
          <w:tcPr>
            <w:tcW w:w="1036" w:type="dxa"/>
            <w:shd w:val="clear" w:color="auto" w:fill="FFFFFF"/>
          </w:tcPr>
          <w:p w:rsidR="00412F5E" w:rsidRPr="00936483" w:rsidRDefault="00412F5E" w:rsidP="006719FE">
            <w:pPr>
              <w:pStyle w:val="TableText"/>
              <w:keepLines/>
              <w:jc w:val="right"/>
            </w:pPr>
            <w:r w:rsidRPr="00936483">
              <w:t>366.45</w:t>
            </w:r>
          </w:p>
        </w:tc>
      </w:tr>
      <w:tr w:rsidR="00412F5E" w:rsidRPr="00936483" w:rsidTr="002410D9">
        <w:trPr>
          <w:cantSplit/>
        </w:trPr>
        <w:tc>
          <w:tcPr>
            <w:tcW w:w="7491" w:type="dxa"/>
            <w:gridSpan w:val="3"/>
            <w:shd w:val="clear" w:color="auto" w:fill="FFFFFF"/>
          </w:tcPr>
          <w:p w:rsidR="00412F5E" w:rsidRPr="00936483" w:rsidRDefault="00412F5E" w:rsidP="006719FE">
            <w:pPr>
              <w:pStyle w:val="TableText"/>
              <w:keepLines/>
              <w:ind w:left="-63"/>
              <w:rPr>
                <w:rFonts w:ascii="Arial" w:hAnsi="Arial" w:cs="Arial"/>
                <w:i/>
                <w:sz w:val="18"/>
                <w:szCs w:val="18"/>
              </w:rPr>
            </w:pPr>
            <w:r w:rsidRPr="00936483">
              <w:rPr>
                <w:rFonts w:ascii="Arial" w:hAnsi="Arial" w:cs="Arial"/>
                <w:i/>
                <w:sz w:val="18"/>
                <w:szCs w:val="18"/>
              </w:rPr>
              <w:t>Subgroup 6—Cardio</w:t>
            </w:r>
            <w:r w:rsidRPr="00936483">
              <w:rPr>
                <w:rFonts w:ascii="Arial" w:hAnsi="Arial" w:cs="Arial"/>
                <w:i/>
                <w:sz w:val="18"/>
                <w:szCs w:val="18"/>
              </w:rPr>
              <w:noBreakHyphen/>
              <w:t>Thoracic</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szCs w:val="22"/>
              </w:rPr>
            </w:pPr>
            <w:r w:rsidRPr="00936483">
              <w:rPr>
                <w:snapToGrid w:val="0"/>
                <w:szCs w:val="22"/>
              </w:rPr>
              <w:t>38200</w:t>
            </w:r>
          </w:p>
        </w:tc>
        <w:tc>
          <w:tcPr>
            <w:tcW w:w="5683" w:type="dxa"/>
            <w:shd w:val="clear" w:color="auto" w:fill="FFFFFF"/>
          </w:tcPr>
          <w:p w:rsidR="00412F5E" w:rsidRPr="00936483" w:rsidRDefault="00412F5E" w:rsidP="006719FE">
            <w:pPr>
              <w:pStyle w:val="TableText"/>
              <w:keepLines/>
              <w:rPr>
                <w:snapToGrid w:val="0"/>
                <w:szCs w:val="22"/>
              </w:rPr>
            </w:pPr>
            <w:r w:rsidRPr="00936483">
              <w:rPr>
                <w:szCs w:val="22"/>
              </w:rPr>
              <w:t>Right heart catheterisation with any one or more of</w:t>
            </w:r>
            <w:r w:rsidR="003B4FAB">
              <w:rPr>
                <w:szCs w:val="22"/>
              </w:rPr>
              <w:t>—</w:t>
            </w:r>
            <w:r w:rsidRPr="00936483">
              <w:rPr>
                <w:szCs w:val="22"/>
              </w:rPr>
              <w:t>fluoroscopy, oximetry, dye dilution curves, cardiac output measurement by any method, shunt detection or exercise stress test (Anaes.)</w:t>
            </w:r>
          </w:p>
        </w:tc>
        <w:tc>
          <w:tcPr>
            <w:tcW w:w="1036" w:type="dxa"/>
            <w:shd w:val="clear" w:color="auto" w:fill="FFFFFF"/>
          </w:tcPr>
          <w:p w:rsidR="00412F5E" w:rsidRPr="00936483" w:rsidRDefault="00412F5E" w:rsidP="006719FE">
            <w:pPr>
              <w:pStyle w:val="TableText"/>
              <w:keepLines/>
              <w:jc w:val="right"/>
            </w:pPr>
            <w:r w:rsidRPr="00936483">
              <w:t>445.40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szCs w:val="22"/>
              </w:rPr>
            </w:pPr>
            <w:r w:rsidRPr="00936483">
              <w:rPr>
                <w:snapToGrid w:val="0"/>
                <w:szCs w:val="22"/>
              </w:rPr>
              <w:t>38203</w:t>
            </w:r>
          </w:p>
        </w:tc>
        <w:tc>
          <w:tcPr>
            <w:tcW w:w="5683" w:type="dxa"/>
            <w:shd w:val="clear" w:color="auto" w:fill="FFFFFF"/>
          </w:tcPr>
          <w:p w:rsidR="00412F5E" w:rsidRPr="00936483" w:rsidRDefault="00412F5E" w:rsidP="006719FE">
            <w:pPr>
              <w:pStyle w:val="TableText"/>
              <w:keepLines/>
              <w:rPr>
                <w:snapToGrid w:val="0"/>
                <w:szCs w:val="22"/>
              </w:rPr>
            </w:pPr>
            <w:r w:rsidRPr="00936483">
              <w:rPr>
                <w:szCs w:val="22"/>
              </w:rPr>
              <w:t>Left heart catheterisation by percutaneous arterial puncture, arteriotomy or percutaneous left ventricular puncture with any one or more of</w:t>
            </w:r>
            <w:r w:rsidR="003B4FAB">
              <w:rPr>
                <w:szCs w:val="22"/>
              </w:rPr>
              <w:t>—</w:t>
            </w:r>
            <w:r w:rsidRPr="00936483">
              <w:rPr>
                <w:szCs w:val="22"/>
              </w:rPr>
              <w:t>fluoroscopy, oximetry, dye dilution curves, cardiac output measurements by any method, shunt detection or exercise stress test (Anaes.)</w:t>
            </w:r>
          </w:p>
        </w:tc>
        <w:tc>
          <w:tcPr>
            <w:tcW w:w="1036" w:type="dxa"/>
            <w:shd w:val="clear" w:color="auto" w:fill="FFFFFF"/>
          </w:tcPr>
          <w:p w:rsidR="00412F5E" w:rsidRPr="00936483" w:rsidRDefault="00412F5E" w:rsidP="006719FE">
            <w:pPr>
              <w:pStyle w:val="TableText"/>
              <w:keepLines/>
              <w:jc w:val="right"/>
            </w:pPr>
            <w:r w:rsidRPr="00936483">
              <w:t>531.55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szCs w:val="22"/>
              </w:rPr>
            </w:pPr>
            <w:r w:rsidRPr="00936483">
              <w:rPr>
                <w:snapToGrid w:val="0"/>
                <w:szCs w:val="22"/>
              </w:rPr>
              <w:t>38206</w:t>
            </w:r>
          </w:p>
        </w:tc>
        <w:tc>
          <w:tcPr>
            <w:tcW w:w="5683" w:type="dxa"/>
            <w:shd w:val="clear" w:color="auto" w:fill="FFFFFF"/>
          </w:tcPr>
          <w:p w:rsidR="00412F5E" w:rsidRPr="00936483" w:rsidRDefault="00412F5E" w:rsidP="006719FE">
            <w:pPr>
              <w:pStyle w:val="TableText"/>
              <w:keepLines/>
              <w:rPr>
                <w:snapToGrid w:val="0"/>
                <w:szCs w:val="22"/>
              </w:rPr>
            </w:pPr>
            <w:r w:rsidRPr="00936483">
              <w:rPr>
                <w:szCs w:val="22"/>
              </w:rPr>
              <w:t>Right heart catheterisation with left heart catheterisation via the right heart or by another procedure, with any one or more of</w:t>
            </w:r>
            <w:r w:rsidR="003B4FAB">
              <w:rPr>
                <w:szCs w:val="22"/>
              </w:rPr>
              <w:t>—</w:t>
            </w:r>
            <w:r w:rsidRPr="00936483">
              <w:rPr>
                <w:szCs w:val="22"/>
              </w:rPr>
              <w:t>fluoroscopy, oximetry, dye dilution curves, cardiac output measurements by any method, shunt detection or exercise stress test (Anaes.)</w:t>
            </w:r>
          </w:p>
        </w:tc>
        <w:tc>
          <w:tcPr>
            <w:tcW w:w="1036" w:type="dxa"/>
            <w:shd w:val="clear" w:color="auto" w:fill="FFFFFF"/>
          </w:tcPr>
          <w:p w:rsidR="00412F5E" w:rsidRPr="00936483" w:rsidRDefault="00412F5E" w:rsidP="006719FE">
            <w:pPr>
              <w:pStyle w:val="TableText"/>
              <w:keepLines/>
              <w:jc w:val="right"/>
            </w:pPr>
            <w:r w:rsidRPr="00936483">
              <w:t>642.65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38209</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Cardiac electrophysiological study—up to and including 3 catheter investigation of any one or more of—syncope, atrio</w:t>
            </w:r>
            <w:r w:rsidRPr="00936483">
              <w:rPr>
                <w:snapToGrid w:val="0"/>
              </w:rPr>
              <w:noBreakHyphen/>
              <w:t>ventricular conduction, sinus node function or simple ventricular tachycardia studies, other than a service associated with a service to which item 38212 or 38213 applies (Anaes.)</w:t>
            </w:r>
          </w:p>
        </w:tc>
        <w:tc>
          <w:tcPr>
            <w:tcW w:w="1036" w:type="dxa"/>
            <w:shd w:val="clear" w:color="auto" w:fill="FFFFFF"/>
          </w:tcPr>
          <w:p w:rsidR="00412F5E" w:rsidRPr="00936483" w:rsidRDefault="00412F5E" w:rsidP="006719FE">
            <w:pPr>
              <w:pStyle w:val="TableText"/>
              <w:keepLines/>
              <w:jc w:val="right"/>
            </w:pPr>
            <w:r w:rsidRPr="00936483">
              <w:t>825.15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38212</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Cardiac electrophysiological study:</w:t>
            </w:r>
          </w:p>
          <w:p w:rsidR="00412F5E" w:rsidRPr="00936483" w:rsidRDefault="00412F5E" w:rsidP="006719FE">
            <w:pPr>
              <w:pStyle w:val="TableP1a"/>
              <w:keepLines/>
            </w:pPr>
            <w:r w:rsidRPr="00936483">
              <w:tab/>
              <w:t>(a)</w:t>
            </w:r>
            <w:r w:rsidRPr="00936483">
              <w:tab/>
              <w:t>4 or more catheter supraventricular tachycardia investigation; or</w:t>
            </w:r>
          </w:p>
          <w:p w:rsidR="00412F5E" w:rsidRPr="00936483" w:rsidRDefault="00412F5E" w:rsidP="006719FE">
            <w:pPr>
              <w:pStyle w:val="TableP1a"/>
              <w:keepLines/>
            </w:pPr>
            <w:r w:rsidRPr="00936483">
              <w:tab/>
              <w:t>(b)</w:t>
            </w:r>
            <w:r w:rsidRPr="00936483">
              <w:tab/>
              <w:t>complex tachycardia inductions; or</w:t>
            </w:r>
          </w:p>
        </w:tc>
        <w:tc>
          <w:tcPr>
            <w:tcW w:w="1036" w:type="dxa"/>
            <w:shd w:val="clear" w:color="auto" w:fill="FFFFFF"/>
          </w:tcPr>
          <w:p w:rsidR="00412F5E" w:rsidRPr="00936483" w:rsidRDefault="00412F5E" w:rsidP="006719FE">
            <w:pPr>
              <w:pStyle w:val="TableText"/>
              <w:keepLines/>
              <w:jc w:val="right"/>
            </w:pPr>
            <w:r w:rsidRPr="00936483">
              <w:t>1,372.45</w:t>
            </w:r>
          </w:p>
        </w:tc>
      </w:tr>
      <w:tr w:rsidR="00412F5E" w:rsidRPr="00936483" w:rsidTr="002410D9">
        <w:trPr>
          <w:cantSplit/>
        </w:trPr>
        <w:tc>
          <w:tcPr>
            <w:tcW w:w="772" w:type="dxa"/>
            <w:shd w:val="clear" w:color="auto" w:fill="FFFFFF"/>
          </w:tcPr>
          <w:p w:rsidR="00412F5E" w:rsidRPr="00936483" w:rsidRDefault="00412F5E" w:rsidP="006719FE">
            <w:pPr>
              <w:pStyle w:val="TableText"/>
              <w:keepLines/>
              <w:ind w:left="-63"/>
              <w:rPr>
                <w:snapToGrid w:val="0"/>
              </w:rPr>
            </w:pPr>
          </w:p>
        </w:tc>
        <w:tc>
          <w:tcPr>
            <w:tcW w:w="5683" w:type="dxa"/>
            <w:shd w:val="clear" w:color="auto" w:fill="FFFFFF"/>
          </w:tcPr>
          <w:p w:rsidR="00412F5E" w:rsidRPr="00936483" w:rsidRDefault="00412F5E" w:rsidP="006719FE">
            <w:pPr>
              <w:pStyle w:val="TableP1a"/>
              <w:keepLines/>
              <w:spacing w:before="60"/>
            </w:pPr>
            <w:r w:rsidRPr="00936483">
              <w:tab/>
              <w:t>(c)</w:t>
            </w:r>
            <w:r w:rsidRPr="00936483">
              <w:tab/>
              <w:t>multiple catheter mapping; or</w:t>
            </w:r>
          </w:p>
          <w:p w:rsidR="00412F5E" w:rsidRPr="00936483" w:rsidRDefault="00412F5E" w:rsidP="006719FE">
            <w:pPr>
              <w:pStyle w:val="TableP1a"/>
              <w:keepLines/>
            </w:pPr>
            <w:r w:rsidRPr="00936483">
              <w:tab/>
              <w:t>(d)</w:t>
            </w:r>
            <w:r w:rsidRPr="00936483">
              <w:tab/>
              <w:t>acute intravenous anti</w:t>
            </w:r>
            <w:r w:rsidRPr="00936483">
              <w:noBreakHyphen/>
              <w:t>arrhythmic drug testing with pre and post drug inductions; or</w:t>
            </w:r>
          </w:p>
          <w:p w:rsidR="00412F5E" w:rsidRPr="00936483" w:rsidRDefault="00412F5E" w:rsidP="006719FE">
            <w:pPr>
              <w:pStyle w:val="TableP1a"/>
              <w:keepLines/>
            </w:pPr>
            <w:r w:rsidRPr="00936483">
              <w:tab/>
              <w:t>(e)</w:t>
            </w:r>
            <w:r w:rsidRPr="00936483">
              <w:tab/>
              <w:t>catheter ablation to intentionally induce complete AV block; or</w:t>
            </w:r>
          </w:p>
          <w:p w:rsidR="00412F5E" w:rsidRPr="00936483" w:rsidRDefault="00412F5E" w:rsidP="006719FE">
            <w:pPr>
              <w:pStyle w:val="TableP1a"/>
              <w:keepLines/>
            </w:pPr>
            <w:r w:rsidRPr="00936483">
              <w:tab/>
              <w:t>(f)</w:t>
            </w:r>
            <w:r w:rsidRPr="00936483">
              <w:tab/>
              <w:t>intra</w:t>
            </w:r>
            <w:r w:rsidRPr="00936483">
              <w:noBreakHyphen/>
              <w:t>operative mapping; or</w:t>
            </w:r>
          </w:p>
          <w:p w:rsidR="00412F5E" w:rsidRPr="00936483" w:rsidRDefault="00412F5E" w:rsidP="006719FE">
            <w:pPr>
              <w:pStyle w:val="TableP1a"/>
              <w:keepLines/>
            </w:pPr>
            <w:r w:rsidRPr="00936483">
              <w:tab/>
              <w:t>(g)</w:t>
            </w:r>
            <w:r w:rsidRPr="00936483">
              <w:tab/>
              <w:t>electrophysiological services during defibrillator implantation or testing;</w:t>
            </w:r>
          </w:p>
          <w:p w:rsidR="00412F5E" w:rsidRPr="00936483" w:rsidRDefault="00412F5E" w:rsidP="006719FE">
            <w:pPr>
              <w:pStyle w:val="TableText"/>
              <w:keepLines/>
              <w:spacing w:before="0"/>
              <w:rPr>
                <w:snapToGrid w:val="0"/>
              </w:rPr>
            </w:pPr>
            <w:r w:rsidRPr="00936483">
              <w:rPr>
                <w:snapToGrid w:val="0"/>
              </w:rPr>
              <w:t>other than a service associated with a service to which item 38209 or 38213 applies (Anaes.)</w:t>
            </w:r>
          </w:p>
        </w:tc>
        <w:tc>
          <w:tcPr>
            <w:tcW w:w="1036" w:type="dxa"/>
            <w:shd w:val="clear" w:color="auto" w:fill="FFFFFF"/>
          </w:tcPr>
          <w:p w:rsidR="00412F5E" w:rsidRPr="00936483" w:rsidRDefault="00412F5E" w:rsidP="006719FE">
            <w:pPr>
              <w:pStyle w:val="TableText"/>
              <w:keepLines/>
              <w:jc w:val="right"/>
            </w:pP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38213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Cardiac electrophysiological study, for follow</w:t>
            </w:r>
            <w:r w:rsidRPr="00936483">
              <w:rPr>
                <w:snapToGrid w:val="0"/>
              </w:rPr>
              <w:noBreakHyphen/>
              <w:t>up testing of implanted defibrillator—other than a service associated with a service to which item 38209 or 38212 applies (Anaes.)</w:t>
            </w:r>
          </w:p>
        </w:tc>
        <w:tc>
          <w:tcPr>
            <w:tcW w:w="1036" w:type="dxa"/>
            <w:shd w:val="clear" w:color="auto" w:fill="FFFFFF"/>
          </w:tcPr>
          <w:p w:rsidR="00412F5E" w:rsidRPr="00936483" w:rsidRDefault="00412F5E" w:rsidP="006719FE">
            <w:pPr>
              <w:pStyle w:val="TableText"/>
              <w:keepLines/>
              <w:jc w:val="right"/>
            </w:pPr>
            <w:r w:rsidRPr="00936483">
              <w:t>408.70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38215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Selective coronary angiography—placement of catheters and injection of opaque material into the native coronary arteries, other than a service associated with a service to which item 38218, 38220, 38222, 38225, 38228, 38231, 38234, 38237, 38240 or 38246 applies (Anaes.)</w:t>
            </w:r>
          </w:p>
        </w:tc>
        <w:tc>
          <w:tcPr>
            <w:tcW w:w="1036" w:type="dxa"/>
            <w:shd w:val="clear" w:color="auto" w:fill="FFFFFF"/>
          </w:tcPr>
          <w:p w:rsidR="00412F5E" w:rsidRPr="00936483" w:rsidRDefault="00412F5E" w:rsidP="006719FE">
            <w:pPr>
              <w:pStyle w:val="TableText"/>
              <w:keepLines/>
              <w:jc w:val="right"/>
            </w:pPr>
            <w:r w:rsidRPr="00936483">
              <w:t>354.90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38218</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Selective coronary angiography—placement of catheters and injection of opaque material with right or left heart catheterisation or both, or aortography, other than a service associated with a service to which item 38215, 38220, 38222, 38225, 38228, 38231, 38234, 38237, 38240 or 38246 applies (Anaes.)</w:t>
            </w:r>
          </w:p>
        </w:tc>
        <w:tc>
          <w:tcPr>
            <w:tcW w:w="1036" w:type="dxa"/>
            <w:shd w:val="clear" w:color="auto" w:fill="FFFFFF"/>
          </w:tcPr>
          <w:p w:rsidR="00412F5E" w:rsidRPr="00936483" w:rsidRDefault="00412F5E" w:rsidP="006719FE">
            <w:pPr>
              <w:pStyle w:val="TableText"/>
              <w:keepLines/>
              <w:jc w:val="right"/>
            </w:pPr>
            <w:r w:rsidRPr="00936483">
              <w:t>532.25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38220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Selective coronary graft angiography—placement of one or more catheters and injection of opaque material into free coronary graft attached to the aorta (any number of grafts), other than a service associated with a service to which item 38215, 38218, 38222, 38225, 38228, 38231, 38234, 38237, 38240 or 38246 applies (Anaes.)</w:t>
            </w:r>
          </w:p>
        </w:tc>
        <w:tc>
          <w:tcPr>
            <w:tcW w:w="1036" w:type="dxa"/>
            <w:shd w:val="clear" w:color="auto" w:fill="FFFFFF"/>
          </w:tcPr>
          <w:p w:rsidR="00412F5E" w:rsidRPr="00936483" w:rsidRDefault="00412F5E" w:rsidP="006719FE">
            <w:pPr>
              <w:pStyle w:val="TableText"/>
              <w:keepLines/>
              <w:jc w:val="right"/>
            </w:pPr>
            <w:r w:rsidRPr="00936483">
              <w:t>177.40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38222</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Selective coronary graft angiography—placement of one or more catheters and injection of opaque material into direct internal mammary artery graft to one or more coronary arteries (irrespective of the number of grafts), other than a service associated with a service to which item 38215, 38218, 38220, 38225, 38228, 38231, 38234, 38237, 38240 or 38246 applies (Anaes.)</w:t>
            </w:r>
          </w:p>
        </w:tc>
        <w:tc>
          <w:tcPr>
            <w:tcW w:w="1036" w:type="dxa"/>
            <w:shd w:val="clear" w:color="auto" w:fill="FFFFFF"/>
          </w:tcPr>
          <w:p w:rsidR="00412F5E" w:rsidRPr="00936483" w:rsidRDefault="00412F5E" w:rsidP="006719FE">
            <w:pPr>
              <w:pStyle w:val="TableText"/>
              <w:keepLines/>
              <w:jc w:val="right"/>
            </w:pPr>
            <w:r w:rsidRPr="00936483">
              <w:t>354.90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38225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other than a service associated with a service to which item 38215, 38218, 38220, 38222, 38228, 38231, 38234, 38237, 38240 or 38246 applies (Anaes.)</w:t>
            </w:r>
          </w:p>
        </w:tc>
        <w:tc>
          <w:tcPr>
            <w:tcW w:w="1036" w:type="dxa"/>
            <w:shd w:val="clear" w:color="auto" w:fill="FFFFFF"/>
          </w:tcPr>
          <w:p w:rsidR="00412F5E" w:rsidRPr="00936483" w:rsidRDefault="00412F5E" w:rsidP="006719FE">
            <w:pPr>
              <w:pStyle w:val="TableText"/>
              <w:keepLines/>
              <w:jc w:val="right"/>
            </w:pPr>
            <w:r w:rsidRPr="00936483">
              <w:t>532.35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38228</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Selective coronary angiography—placement of catheters and injection of opaque material into the native coronary arteries and placement of one or more catheters and injection of opaque material into direct internal mammary artery graft to one or more coronary arteries (irrespective of the number of grafts), other than a service associated with a service to which item 38215, 38218, 38220, 38222, 38225, 38231, 38234, 38237, 38240 or 38246 applies (Anaes.)</w:t>
            </w:r>
          </w:p>
        </w:tc>
        <w:tc>
          <w:tcPr>
            <w:tcW w:w="1036" w:type="dxa"/>
            <w:shd w:val="clear" w:color="auto" w:fill="FFFFFF"/>
          </w:tcPr>
          <w:p w:rsidR="00412F5E" w:rsidRPr="00936483" w:rsidRDefault="00412F5E" w:rsidP="006719FE">
            <w:pPr>
              <w:pStyle w:val="TableText"/>
              <w:keepLines/>
              <w:jc w:val="right"/>
            </w:pPr>
            <w:r w:rsidRPr="00936483">
              <w:t>709.90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38231</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Selective coronary angiography—placement of catheters and injection of opaque material into the native coronary arteries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 38215, 38218, 38220, 38222, 38225, 38228, 38234, 38237, 38240 or 38246 applies (Anaes.)</w:t>
            </w:r>
          </w:p>
        </w:tc>
        <w:tc>
          <w:tcPr>
            <w:tcW w:w="1036" w:type="dxa"/>
            <w:shd w:val="clear" w:color="auto" w:fill="FFFFFF"/>
          </w:tcPr>
          <w:p w:rsidR="00412F5E" w:rsidRPr="00936483" w:rsidRDefault="00412F5E" w:rsidP="006719FE">
            <w:pPr>
              <w:pStyle w:val="TableText"/>
              <w:keepLines/>
              <w:jc w:val="right"/>
            </w:pPr>
            <w:r w:rsidRPr="00936483">
              <w:t>887.25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38234</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other than a service associated with a service to which item 38215, 38218, 38220, 38222, 38225, 38228, 38231, 38237, 38240 or 38246 applies (Anaes.)</w:t>
            </w:r>
          </w:p>
        </w:tc>
        <w:tc>
          <w:tcPr>
            <w:tcW w:w="1036" w:type="dxa"/>
            <w:shd w:val="clear" w:color="auto" w:fill="FFFFFF"/>
          </w:tcPr>
          <w:p w:rsidR="00412F5E" w:rsidRPr="00936483" w:rsidRDefault="00412F5E" w:rsidP="006719FE">
            <w:pPr>
              <w:pStyle w:val="TableText"/>
              <w:keepLines/>
              <w:jc w:val="right"/>
            </w:pPr>
            <w:r w:rsidRPr="00936483">
              <w:t>709.75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38237</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Selective coronary angiography—placement of catheters and injection of opaque material with right or left heart catheterisation or both, or aortography and placement of one or more catheters and injection of opaque material into direct internal mammary artery graft to one or more coronary arteries (irrespective of the number of grafts), other than a service associated with a service to which item 38215, 38218, 38220, 38222, 38225, 38228, 38231, 38234, 38240 or 38246 applies (Anaes.)</w:t>
            </w:r>
          </w:p>
        </w:tc>
        <w:tc>
          <w:tcPr>
            <w:tcW w:w="1036" w:type="dxa"/>
            <w:shd w:val="clear" w:color="auto" w:fill="FFFFFF"/>
          </w:tcPr>
          <w:p w:rsidR="00412F5E" w:rsidRPr="00936483" w:rsidRDefault="00412F5E" w:rsidP="006719FE">
            <w:pPr>
              <w:pStyle w:val="TableText"/>
              <w:keepLines/>
              <w:jc w:val="right"/>
            </w:pPr>
            <w:r w:rsidRPr="00936483">
              <w:t>887.20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38240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Selective coronary angiography—placement of catheters and injection of opaque material with right or left heart catheterisation or both, or aortography and placement of one or more catheters and injection of opaque material into free coronary graft attached to the aorta (irrespective of the number of grafts), and placement of one or more catheters and injection of opaque material into direct internal mammary artery graft to one or more coronary arteries (irrespective of the number of grafts), other than a service associated with a service to which item 38215, 38218, 38220, 38222, 38225, 38228, 38231, 38234, 38237 or 38246 applies (Anaes.)</w:t>
            </w:r>
          </w:p>
        </w:tc>
        <w:tc>
          <w:tcPr>
            <w:tcW w:w="1036" w:type="dxa"/>
            <w:shd w:val="clear" w:color="auto" w:fill="FFFFFF"/>
          </w:tcPr>
          <w:p w:rsidR="00412F5E" w:rsidRPr="00936483" w:rsidRDefault="00412F5E" w:rsidP="006719FE">
            <w:pPr>
              <w:pStyle w:val="TableText"/>
              <w:keepLines/>
              <w:jc w:val="right"/>
            </w:pPr>
            <w:r w:rsidRPr="00936483">
              <w:t>1,064.60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38241</w:t>
            </w:r>
          </w:p>
        </w:tc>
        <w:tc>
          <w:tcPr>
            <w:tcW w:w="5683" w:type="dxa"/>
            <w:shd w:val="clear" w:color="auto" w:fill="FFFFFF"/>
          </w:tcPr>
          <w:p w:rsidR="00412F5E" w:rsidRPr="00936483" w:rsidRDefault="00412F5E" w:rsidP="006719FE">
            <w:pPr>
              <w:pStyle w:val="TableText"/>
              <w:keepLines/>
              <w:rPr>
                <w:snapToGrid w:val="0"/>
              </w:rPr>
            </w:pPr>
            <w:r w:rsidRPr="00936483">
              <w:rPr>
                <w:rStyle w:val="ft2"/>
              </w:rPr>
              <w:t>Use of a coronary pressure wire during selective coronary angiog</w:t>
            </w:r>
            <w:r w:rsidRPr="00936483">
              <w:rPr>
                <w:snapToGrid w:val="0"/>
              </w:rPr>
              <w:t>r</w:t>
            </w:r>
            <w:r w:rsidRPr="00936483">
              <w:rPr>
                <w:rStyle w:val="ft2"/>
              </w:rPr>
              <w:t>aphy to measure fractional flow reserve (FFR) and coronary flow reserve (CFR) in one or more intermediate coronary artery or graft lesions (stenosis of 30–70%), to determine whether revascularisation should be performe</w:t>
            </w:r>
            <w:r w:rsidRPr="00936483">
              <w:rPr>
                <w:snapToGrid w:val="0"/>
              </w:rPr>
              <w:t>, if</w:t>
            </w:r>
            <w:r w:rsidRPr="00936483">
              <w:rPr>
                <w:rStyle w:val="ft2"/>
              </w:rPr>
              <w:t xml:space="preserve"> previous stress testing has either not been performed or the results are inconclusive</w:t>
            </w:r>
            <w:r w:rsidRPr="00936483">
              <w:rPr>
                <w:i/>
                <w:iCs/>
              </w:rPr>
              <w:t xml:space="preserve"> </w:t>
            </w:r>
            <w:r w:rsidRPr="00936483">
              <w:rPr>
                <w:rStyle w:val="ft2"/>
              </w:rPr>
              <w:t>(Anaes.)</w:t>
            </w:r>
          </w:p>
        </w:tc>
        <w:tc>
          <w:tcPr>
            <w:tcW w:w="1036" w:type="dxa"/>
            <w:shd w:val="clear" w:color="auto" w:fill="FFFFFF"/>
          </w:tcPr>
          <w:p w:rsidR="00412F5E" w:rsidRPr="00936483" w:rsidRDefault="00412F5E" w:rsidP="006719FE">
            <w:pPr>
              <w:pStyle w:val="TableText"/>
              <w:keepLines/>
              <w:jc w:val="right"/>
            </w:pPr>
            <w:r w:rsidRPr="00936483">
              <w:t>469.70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38243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Placement of one or more catheters and injection of opaque material into any one or more coronary vessels or grafts before any coronary interventional procedure, other than a service associated with a service to which item 38246 applies (Anaes.)</w:t>
            </w:r>
          </w:p>
        </w:tc>
        <w:tc>
          <w:tcPr>
            <w:tcW w:w="1036" w:type="dxa"/>
            <w:shd w:val="clear" w:color="auto" w:fill="FFFFFF"/>
          </w:tcPr>
          <w:p w:rsidR="00412F5E" w:rsidRPr="00936483" w:rsidRDefault="00412F5E" w:rsidP="006719FE">
            <w:pPr>
              <w:pStyle w:val="TableText"/>
              <w:keepLines/>
              <w:jc w:val="right"/>
            </w:pPr>
            <w:r w:rsidRPr="00936483">
              <w:t>443.60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38246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Selective coronary angiography—placement of catheters and injection of opaque material with right or left heart catheterisation or both, or aortography followed by placement of catheters before any coronary interventional procedure, other than a service associated with a service to which item 38215, 38218, 38220, 38222, 38225, 38228, 38231, 38234, 38237, 38240 or 38243 applies (Anaes.)</w:t>
            </w:r>
          </w:p>
        </w:tc>
        <w:tc>
          <w:tcPr>
            <w:tcW w:w="1036" w:type="dxa"/>
            <w:shd w:val="clear" w:color="auto" w:fill="FFFFFF"/>
          </w:tcPr>
          <w:p w:rsidR="00412F5E" w:rsidRPr="00936483" w:rsidRDefault="00412F5E" w:rsidP="006719FE">
            <w:pPr>
              <w:pStyle w:val="TableText"/>
              <w:keepLines/>
              <w:jc w:val="right"/>
            </w:pPr>
            <w:r w:rsidRPr="00936483">
              <w:t>887.20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38256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Temporary transvenous pacemaking electrode, insertion of (Anaes.)</w:t>
            </w:r>
          </w:p>
        </w:tc>
        <w:tc>
          <w:tcPr>
            <w:tcW w:w="1036" w:type="dxa"/>
            <w:shd w:val="clear" w:color="auto" w:fill="FFFFFF"/>
          </w:tcPr>
          <w:p w:rsidR="00412F5E" w:rsidRPr="00936483" w:rsidRDefault="00412F5E" w:rsidP="006719FE">
            <w:pPr>
              <w:pStyle w:val="TableText"/>
              <w:keepLines/>
              <w:jc w:val="right"/>
            </w:pPr>
            <w:r w:rsidRPr="00936483">
              <w:t>267.25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38270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Balloon valvuloplasty or isolated atrial septostomy, including cardiac catheterisations before and after balloon dilatation (Anaes.) (Assist.)</w:t>
            </w:r>
          </w:p>
        </w:tc>
        <w:tc>
          <w:tcPr>
            <w:tcW w:w="1036" w:type="dxa"/>
            <w:shd w:val="clear" w:color="auto" w:fill="FFFFFF"/>
          </w:tcPr>
          <w:p w:rsidR="00412F5E" w:rsidRPr="00936483" w:rsidRDefault="00412F5E" w:rsidP="006719FE">
            <w:pPr>
              <w:pStyle w:val="TableText"/>
              <w:keepLines/>
              <w:jc w:val="right"/>
            </w:pPr>
            <w:r w:rsidRPr="00936483">
              <w:t>912.30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38272</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Atrial septal defect, closure using a septal occluder or similar device by transcatheter approach (Anaes.) (Assist.)</w:t>
            </w:r>
          </w:p>
        </w:tc>
        <w:tc>
          <w:tcPr>
            <w:tcW w:w="1036" w:type="dxa"/>
            <w:shd w:val="clear" w:color="auto" w:fill="FFFFFF"/>
          </w:tcPr>
          <w:p w:rsidR="00412F5E" w:rsidRPr="00936483" w:rsidRDefault="00412F5E" w:rsidP="006719FE">
            <w:pPr>
              <w:pStyle w:val="TableText"/>
              <w:keepLines/>
              <w:jc w:val="right"/>
            </w:pPr>
            <w:r w:rsidRPr="00936483">
              <w:t>912.30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38275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Myocardial biopsy, by cardiac catheterisation (Anaes.)</w:t>
            </w:r>
          </w:p>
        </w:tc>
        <w:tc>
          <w:tcPr>
            <w:tcW w:w="1036" w:type="dxa"/>
            <w:shd w:val="clear" w:color="auto" w:fill="FFFFFF"/>
          </w:tcPr>
          <w:p w:rsidR="00412F5E" w:rsidRPr="00936483" w:rsidRDefault="00412F5E" w:rsidP="006719FE">
            <w:pPr>
              <w:pStyle w:val="TableText"/>
              <w:keepLines/>
              <w:jc w:val="right"/>
            </w:pPr>
            <w:r w:rsidRPr="00936483">
              <w:t>298.20</w:t>
            </w:r>
          </w:p>
        </w:tc>
      </w:tr>
      <w:tr w:rsidR="00412F5E" w:rsidRPr="00936483" w:rsidTr="00412F5E">
        <w:trPr>
          <w:cantSplit/>
          <w:trHeight w:val="2940"/>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38285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Implantable ECG loop recorder, insertion of, for diagnosis of primary disorder, if:</w:t>
            </w:r>
          </w:p>
          <w:p w:rsidR="00412F5E" w:rsidRPr="00936483" w:rsidRDefault="00412F5E" w:rsidP="006719FE">
            <w:pPr>
              <w:pStyle w:val="TableP1a"/>
              <w:keepLines/>
              <w:rPr>
                <w:snapToGrid w:val="0"/>
              </w:rPr>
            </w:pPr>
            <w:r w:rsidRPr="00936483">
              <w:rPr>
                <w:snapToGrid w:val="0"/>
              </w:rPr>
              <w:tab/>
              <w:t>(a)</w:t>
            </w:r>
            <w:r w:rsidRPr="00936483">
              <w:rPr>
                <w:snapToGrid w:val="0"/>
              </w:rPr>
              <w:tab/>
              <w:t>the patient to whom the service is provided:</w:t>
            </w:r>
          </w:p>
          <w:p w:rsidR="00412F5E" w:rsidRPr="00936483" w:rsidRDefault="00412F5E" w:rsidP="006719FE">
            <w:pPr>
              <w:pStyle w:val="TableP2i"/>
              <w:keepLines/>
              <w:rPr>
                <w:snapToGrid w:val="0"/>
              </w:rPr>
            </w:pPr>
            <w:r w:rsidRPr="00936483">
              <w:rPr>
                <w:snapToGrid w:val="0"/>
              </w:rPr>
              <w:tab/>
              <w:t>(i)</w:t>
            </w:r>
            <w:r w:rsidRPr="00936483">
              <w:rPr>
                <w:snapToGrid w:val="0"/>
              </w:rPr>
              <w:tab/>
              <w:t>has recurrent unexplained syncope; and</w:t>
            </w:r>
          </w:p>
          <w:p w:rsidR="00412F5E" w:rsidRPr="00936483" w:rsidRDefault="00412F5E" w:rsidP="006719FE">
            <w:pPr>
              <w:pStyle w:val="TableP2i"/>
              <w:keepLines/>
              <w:rPr>
                <w:snapToGrid w:val="0"/>
              </w:rPr>
            </w:pPr>
            <w:r w:rsidRPr="00936483">
              <w:rPr>
                <w:snapToGrid w:val="0"/>
              </w:rPr>
              <w:tab/>
              <w:t>(ii)</w:t>
            </w:r>
            <w:r w:rsidRPr="00936483">
              <w:rPr>
                <w:snapToGrid w:val="0"/>
              </w:rPr>
              <w:tab/>
              <w:t>does not have a structural heart defect associated with a high risk of sudden cardiac death; and</w:t>
            </w:r>
          </w:p>
          <w:p w:rsidR="00412F5E" w:rsidRPr="00936483" w:rsidRDefault="00412F5E" w:rsidP="006719FE">
            <w:pPr>
              <w:pStyle w:val="TableP1a"/>
              <w:keepLines/>
            </w:pPr>
            <w:r w:rsidRPr="00936483">
              <w:tab/>
              <w:t>(b)</w:t>
            </w:r>
            <w:r w:rsidRPr="00936483">
              <w:tab/>
              <w:t>a diagnosis has not been achieved through all other available cardiac investigations; and</w:t>
            </w:r>
          </w:p>
          <w:p w:rsidR="00412F5E" w:rsidRPr="00936483" w:rsidRDefault="00412F5E" w:rsidP="006719FE">
            <w:pPr>
              <w:pStyle w:val="TableP1a"/>
              <w:keepLines/>
            </w:pPr>
            <w:r w:rsidRPr="00936483">
              <w:tab/>
              <w:t>(c)</w:t>
            </w:r>
            <w:r w:rsidRPr="00936483">
              <w:tab/>
              <w:t>a neurogenic cause is not suspected;</w:t>
            </w:r>
          </w:p>
          <w:p w:rsidR="00412F5E" w:rsidRPr="00936483" w:rsidRDefault="00412F5E" w:rsidP="006719FE">
            <w:pPr>
              <w:pStyle w:val="TableText"/>
              <w:keepLines/>
              <w:rPr>
                <w:snapToGrid w:val="0"/>
              </w:rPr>
            </w:pPr>
            <w:r w:rsidRPr="00936483">
              <w:rPr>
                <w:snapToGrid w:val="0"/>
              </w:rPr>
              <w:t>including initial programming and testing (H) (Anaes.)</w:t>
            </w:r>
          </w:p>
        </w:tc>
        <w:tc>
          <w:tcPr>
            <w:tcW w:w="1036" w:type="dxa"/>
            <w:shd w:val="clear" w:color="auto" w:fill="FFFFFF"/>
          </w:tcPr>
          <w:p w:rsidR="00412F5E" w:rsidRPr="00936483" w:rsidRDefault="00412F5E" w:rsidP="006719FE">
            <w:pPr>
              <w:pStyle w:val="TableText"/>
              <w:keepLines/>
              <w:jc w:val="right"/>
            </w:pPr>
            <w:r w:rsidRPr="00936483">
              <w:t>192.90</w:t>
            </w:r>
          </w:p>
        </w:tc>
      </w:tr>
      <w:tr w:rsidR="00412F5E" w:rsidRPr="00936483" w:rsidTr="00412F5E">
        <w:trPr>
          <w:cantSplit/>
          <w:trHeight w:val="420"/>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38286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Implantable ECG loop recorder, removal of (H)</w:t>
            </w:r>
            <w:r w:rsidRPr="00936483">
              <w:t xml:space="preserve"> </w:t>
            </w:r>
            <w:r w:rsidRPr="00936483">
              <w:rPr>
                <w:snapToGrid w:val="0"/>
              </w:rPr>
              <w:t>(Anaes.)</w:t>
            </w:r>
          </w:p>
        </w:tc>
        <w:tc>
          <w:tcPr>
            <w:tcW w:w="1036" w:type="dxa"/>
            <w:shd w:val="clear" w:color="auto" w:fill="FFFFFF"/>
          </w:tcPr>
          <w:p w:rsidR="00412F5E" w:rsidRPr="00936483" w:rsidRDefault="00412F5E" w:rsidP="006719FE">
            <w:pPr>
              <w:pStyle w:val="TableText"/>
              <w:keepLines/>
              <w:jc w:val="right"/>
            </w:pPr>
            <w:r w:rsidRPr="00936483">
              <w:t>173.75</w:t>
            </w:r>
          </w:p>
        </w:tc>
      </w:tr>
      <w:tr w:rsidR="00412F5E" w:rsidRPr="00936483" w:rsidTr="00412F5E">
        <w:trPr>
          <w:cantSplit/>
          <w:trHeight w:val="568"/>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38287</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Ablation of arrhythmia circuit or focus or isolation procedure involving one atrial chamber (Anaes.) (Assist.)</w:t>
            </w:r>
          </w:p>
        </w:tc>
        <w:tc>
          <w:tcPr>
            <w:tcW w:w="1036" w:type="dxa"/>
            <w:shd w:val="clear" w:color="auto" w:fill="FFFFFF"/>
          </w:tcPr>
          <w:p w:rsidR="00412F5E" w:rsidRPr="00936483" w:rsidRDefault="00412F5E" w:rsidP="006719FE">
            <w:pPr>
              <w:pStyle w:val="TableText"/>
              <w:keepLines/>
              <w:jc w:val="right"/>
            </w:pPr>
            <w:r w:rsidRPr="00936483">
              <w:t>2,098.45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38290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Ablation of arrhythmia circuits or foci, or isolation procedure involving both atrial chambers and including curative procedures for atrial fibrillation (H) (Anaes.) (Assist.)</w:t>
            </w:r>
          </w:p>
        </w:tc>
        <w:tc>
          <w:tcPr>
            <w:tcW w:w="1036" w:type="dxa"/>
            <w:shd w:val="clear" w:color="auto" w:fill="FFFFFF"/>
          </w:tcPr>
          <w:p w:rsidR="00412F5E" w:rsidRPr="00936483" w:rsidRDefault="00412F5E" w:rsidP="006719FE">
            <w:pPr>
              <w:pStyle w:val="TableText"/>
              <w:keepLines/>
              <w:jc w:val="right"/>
            </w:pPr>
            <w:r w:rsidRPr="00936483">
              <w:t>2,671.95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38293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Ventricular arrhythmia with mapping and ablation, including all associated electrophysiological studies performed on the same day (Anaes.) (Assist.)</w:t>
            </w:r>
          </w:p>
        </w:tc>
        <w:tc>
          <w:tcPr>
            <w:tcW w:w="1036" w:type="dxa"/>
            <w:shd w:val="clear" w:color="auto" w:fill="FFFFFF"/>
          </w:tcPr>
          <w:p w:rsidR="00412F5E" w:rsidRPr="00936483" w:rsidRDefault="00412F5E" w:rsidP="006719FE">
            <w:pPr>
              <w:pStyle w:val="TableText"/>
              <w:keepLines/>
              <w:jc w:val="right"/>
            </w:pPr>
            <w:r w:rsidRPr="00936483">
              <w:t>2,868.05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38300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Transluminal balloon angioplasty of one coronary artery, percutaneous or by open exposure, excluding associated radiological services, radiological preparation and after</w:t>
            </w:r>
            <w:r w:rsidRPr="00936483">
              <w:rPr>
                <w:snapToGrid w:val="0"/>
              </w:rPr>
              <w:noBreakHyphen/>
              <w:t>care (Anaes.) (Assist.)</w:t>
            </w:r>
          </w:p>
        </w:tc>
        <w:tc>
          <w:tcPr>
            <w:tcW w:w="1036" w:type="dxa"/>
            <w:shd w:val="clear" w:color="auto" w:fill="FFFFFF"/>
          </w:tcPr>
          <w:p w:rsidR="00412F5E" w:rsidRPr="00936483" w:rsidRDefault="00412F5E" w:rsidP="006719FE">
            <w:pPr>
              <w:pStyle w:val="TableText"/>
              <w:keepLines/>
              <w:jc w:val="right"/>
            </w:pPr>
            <w:r w:rsidRPr="00936483">
              <w:t>515.35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38303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Transluminal balloon angioplasty of more than one coronary artery, percutaneous or by open exposure, excluding associated radiological services, radiological preparation and after</w:t>
            </w:r>
            <w:r w:rsidRPr="00936483">
              <w:rPr>
                <w:snapToGrid w:val="0"/>
              </w:rPr>
              <w:noBreakHyphen/>
              <w:t>care (Anaes.) (Assist.)</w:t>
            </w:r>
          </w:p>
        </w:tc>
        <w:tc>
          <w:tcPr>
            <w:tcW w:w="1036" w:type="dxa"/>
            <w:shd w:val="clear" w:color="auto" w:fill="FFFFFF"/>
          </w:tcPr>
          <w:p w:rsidR="00412F5E" w:rsidRPr="00936483" w:rsidRDefault="00412F5E" w:rsidP="006719FE">
            <w:pPr>
              <w:pStyle w:val="TableText"/>
              <w:keepLines/>
              <w:jc w:val="right"/>
            </w:pPr>
            <w:r w:rsidRPr="00936483">
              <w:t>660.80</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38306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Transluminal insertion of stent or stents into one occlusional site, including associated balloon dilatation of coronary artery, percutaneous or by open exposure, excluding associated radiological services, radiological preparation and after</w:t>
            </w:r>
            <w:r w:rsidRPr="00936483">
              <w:rPr>
                <w:snapToGrid w:val="0"/>
              </w:rPr>
              <w:noBreakHyphen/>
              <w:t>care (Anaes.) (Assist.)</w:t>
            </w:r>
          </w:p>
        </w:tc>
        <w:tc>
          <w:tcPr>
            <w:tcW w:w="1036" w:type="dxa"/>
            <w:shd w:val="clear" w:color="auto" w:fill="FFFFFF"/>
          </w:tcPr>
          <w:p w:rsidR="00412F5E" w:rsidRPr="00936483" w:rsidRDefault="00412F5E" w:rsidP="006719FE">
            <w:pPr>
              <w:pStyle w:val="TableText"/>
              <w:keepLines/>
              <w:jc w:val="right"/>
            </w:pPr>
            <w:r w:rsidRPr="00936483">
              <w:t>762.35</w:t>
            </w:r>
          </w:p>
        </w:tc>
      </w:tr>
      <w:tr w:rsidR="00412F5E" w:rsidRPr="00936483" w:rsidTr="00412F5E">
        <w:trPr>
          <w:cantSplit/>
          <w:trHeight w:val="2820"/>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38309</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Percutaneous transluminal rotational atherectomy of one coronary artery, including balloon angioplasty without stent insertion, if:</w:t>
            </w:r>
          </w:p>
          <w:p w:rsidR="00412F5E" w:rsidRPr="00936483" w:rsidRDefault="00412F5E" w:rsidP="006719FE">
            <w:pPr>
              <w:pStyle w:val="TableP1a"/>
              <w:keepLines/>
              <w:rPr>
                <w:snapToGrid w:val="0"/>
              </w:rPr>
            </w:pPr>
            <w:r w:rsidRPr="00936483">
              <w:rPr>
                <w:snapToGrid w:val="0"/>
              </w:rPr>
              <w:tab/>
              <w:t>(a)</w:t>
            </w:r>
            <w:r w:rsidRPr="00936483">
              <w:rPr>
                <w:snapToGrid w:val="0"/>
              </w:rPr>
              <w:tab/>
              <w:t>no lesion of the coronary artery has been stented; and</w:t>
            </w:r>
          </w:p>
          <w:p w:rsidR="00412F5E" w:rsidRPr="00936483" w:rsidRDefault="00412F5E" w:rsidP="006719FE">
            <w:pPr>
              <w:pStyle w:val="TableP1a"/>
              <w:keepLines/>
              <w:rPr>
                <w:snapToGrid w:val="0"/>
              </w:rPr>
            </w:pPr>
            <w:r w:rsidRPr="00936483">
              <w:rPr>
                <w:snapToGrid w:val="0"/>
              </w:rPr>
              <w:tab/>
              <w:t>(b)</w:t>
            </w:r>
            <w:r w:rsidRPr="00936483">
              <w:rPr>
                <w:snapToGrid w:val="0"/>
              </w:rPr>
              <w:tab/>
              <w:t>each lesion of the coronary artery is complex and heavily calcified; and</w:t>
            </w:r>
          </w:p>
          <w:p w:rsidR="00412F5E" w:rsidRPr="00936483" w:rsidRDefault="00412F5E" w:rsidP="006719FE">
            <w:pPr>
              <w:pStyle w:val="TableP1a"/>
              <w:keepLines/>
              <w:rPr>
                <w:snapToGrid w:val="0"/>
              </w:rPr>
            </w:pPr>
            <w:r w:rsidRPr="00936483">
              <w:rPr>
                <w:snapToGrid w:val="0"/>
              </w:rPr>
              <w:tab/>
              <w:t>(c)</w:t>
            </w:r>
            <w:r w:rsidRPr="00936483">
              <w:rPr>
                <w:snapToGrid w:val="0"/>
              </w:rPr>
              <w:tab/>
              <w:t>balloon angioplasty, with or without stenting, is not suitable;</w:t>
            </w:r>
          </w:p>
          <w:p w:rsidR="00412F5E" w:rsidRPr="00936483" w:rsidRDefault="00412F5E" w:rsidP="006719FE">
            <w:pPr>
              <w:pStyle w:val="TableText"/>
              <w:keepLines/>
              <w:rPr>
                <w:snapToGrid w:val="0"/>
              </w:rPr>
            </w:pPr>
            <w:r w:rsidRPr="00936483">
              <w:rPr>
                <w:snapToGrid w:val="0"/>
              </w:rPr>
              <w:t>excluding associated radiological services, radiological preparation and after</w:t>
            </w:r>
            <w:r w:rsidRPr="00936483">
              <w:rPr>
                <w:snapToGrid w:val="0"/>
              </w:rPr>
              <w:noBreakHyphen/>
              <w:t>care (Anaes.) (Assist.)</w:t>
            </w:r>
          </w:p>
        </w:tc>
        <w:tc>
          <w:tcPr>
            <w:tcW w:w="1036" w:type="dxa"/>
            <w:shd w:val="clear" w:color="auto" w:fill="FFFFFF"/>
          </w:tcPr>
          <w:p w:rsidR="00412F5E" w:rsidRPr="00936483" w:rsidRDefault="00412F5E" w:rsidP="006719FE">
            <w:pPr>
              <w:pStyle w:val="TableText"/>
              <w:keepLines/>
              <w:jc w:val="right"/>
            </w:pPr>
            <w:r w:rsidRPr="00936483">
              <w:t>885.45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38312</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Percutaneous transluminal rotational atherectomy of one coronary artery, including balloon angioplasty with the insertion of one or more stents, if:</w:t>
            </w:r>
          </w:p>
          <w:p w:rsidR="00412F5E" w:rsidRPr="00936483" w:rsidRDefault="00412F5E" w:rsidP="006719FE">
            <w:pPr>
              <w:pStyle w:val="TableP1a"/>
              <w:keepLines/>
              <w:rPr>
                <w:snapToGrid w:val="0"/>
              </w:rPr>
            </w:pPr>
            <w:r w:rsidRPr="00936483">
              <w:rPr>
                <w:snapToGrid w:val="0"/>
              </w:rPr>
              <w:tab/>
              <w:t>(a)</w:t>
            </w:r>
            <w:r w:rsidRPr="00936483">
              <w:rPr>
                <w:snapToGrid w:val="0"/>
              </w:rPr>
              <w:tab/>
              <w:t>no lesion of the coronary artery has been stented; and</w:t>
            </w:r>
          </w:p>
          <w:p w:rsidR="00412F5E" w:rsidRPr="00936483" w:rsidRDefault="00412F5E" w:rsidP="006719FE">
            <w:pPr>
              <w:pStyle w:val="TableP1a"/>
              <w:keepLines/>
              <w:rPr>
                <w:snapToGrid w:val="0"/>
              </w:rPr>
            </w:pPr>
            <w:r w:rsidRPr="00936483">
              <w:rPr>
                <w:snapToGrid w:val="0"/>
              </w:rPr>
              <w:tab/>
              <w:t>(b)</w:t>
            </w:r>
            <w:r w:rsidRPr="00936483">
              <w:rPr>
                <w:snapToGrid w:val="0"/>
              </w:rPr>
              <w:tab/>
              <w:t>each lesion of the coronary artery is complex and heavily calcified; and</w:t>
            </w:r>
          </w:p>
          <w:p w:rsidR="00412F5E" w:rsidRPr="00936483" w:rsidRDefault="00412F5E" w:rsidP="006719FE">
            <w:pPr>
              <w:pStyle w:val="TableP1a"/>
              <w:keepLines/>
              <w:rPr>
                <w:snapToGrid w:val="0"/>
              </w:rPr>
            </w:pPr>
            <w:r w:rsidRPr="00936483">
              <w:rPr>
                <w:snapToGrid w:val="0"/>
              </w:rPr>
              <w:tab/>
              <w:t>(c)</w:t>
            </w:r>
            <w:r w:rsidRPr="00936483">
              <w:rPr>
                <w:snapToGrid w:val="0"/>
              </w:rPr>
              <w:tab/>
              <w:t>balloon angioplasty, with or without stenting, is not suitable;</w:t>
            </w:r>
          </w:p>
          <w:p w:rsidR="00412F5E" w:rsidRPr="00936483" w:rsidRDefault="00412F5E" w:rsidP="006719FE">
            <w:pPr>
              <w:pStyle w:val="TableText"/>
              <w:keepLines/>
              <w:spacing w:before="0"/>
              <w:rPr>
                <w:snapToGrid w:val="0"/>
              </w:rPr>
            </w:pPr>
            <w:r w:rsidRPr="00936483">
              <w:rPr>
                <w:snapToGrid w:val="0"/>
              </w:rPr>
              <w:t>excluding associated radiological services, radiological preparation and after</w:t>
            </w:r>
            <w:r w:rsidRPr="00936483">
              <w:rPr>
                <w:snapToGrid w:val="0"/>
              </w:rPr>
              <w:noBreakHyphen/>
              <w:t>care (H) (Anaes.) (Assist.)</w:t>
            </w:r>
          </w:p>
        </w:tc>
        <w:tc>
          <w:tcPr>
            <w:tcW w:w="1036" w:type="dxa"/>
            <w:shd w:val="clear" w:color="auto" w:fill="FFFFFF"/>
          </w:tcPr>
          <w:p w:rsidR="00412F5E" w:rsidRPr="00936483" w:rsidRDefault="00412F5E" w:rsidP="006719FE">
            <w:pPr>
              <w:pStyle w:val="TableText"/>
              <w:keepLines/>
              <w:jc w:val="right"/>
            </w:pPr>
            <w:r w:rsidRPr="00936483">
              <w:t>1,132.35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38315</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Percutaneous transluminal rotational atherectomy of more than one coronary artery, including balloon angioplasty without stent insertion, if:</w:t>
            </w:r>
          </w:p>
          <w:p w:rsidR="00412F5E" w:rsidRPr="00936483" w:rsidRDefault="00412F5E" w:rsidP="006719FE">
            <w:pPr>
              <w:pStyle w:val="TableP1a"/>
              <w:keepLines/>
              <w:rPr>
                <w:snapToGrid w:val="0"/>
              </w:rPr>
            </w:pPr>
            <w:r w:rsidRPr="00936483">
              <w:rPr>
                <w:snapToGrid w:val="0"/>
              </w:rPr>
              <w:tab/>
              <w:t>(a)</w:t>
            </w:r>
            <w:r w:rsidRPr="00936483">
              <w:rPr>
                <w:snapToGrid w:val="0"/>
              </w:rPr>
              <w:tab/>
              <w:t>no lesion of the coronary artery has been stented; and</w:t>
            </w:r>
          </w:p>
        </w:tc>
        <w:tc>
          <w:tcPr>
            <w:tcW w:w="1036" w:type="dxa"/>
            <w:shd w:val="clear" w:color="auto" w:fill="FFFFFF"/>
          </w:tcPr>
          <w:p w:rsidR="00412F5E" w:rsidRPr="00936483" w:rsidRDefault="00412F5E" w:rsidP="006719FE">
            <w:pPr>
              <w:pStyle w:val="TableText"/>
              <w:keepLines/>
              <w:jc w:val="right"/>
            </w:pPr>
            <w:r w:rsidRPr="00936483">
              <w:t>1,215.85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p>
        </w:tc>
        <w:tc>
          <w:tcPr>
            <w:tcW w:w="5683" w:type="dxa"/>
            <w:shd w:val="clear" w:color="auto" w:fill="FFFFFF"/>
          </w:tcPr>
          <w:p w:rsidR="00412F5E" w:rsidRPr="00936483" w:rsidRDefault="00412F5E" w:rsidP="006719FE">
            <w:pPr>
              <w:pStyle w:val="TableP1a"/>
              <w:keepLines/>
              <w:rPr>
                <w:snapToGrid w:val="0"/>
              </w:rPr>
            </w:pPr>
            <w:r w:rsidRPr="00936483">
              <w:rPr>
                <w:snapToGrid w:val="0"/>
              </w:rPr>
              <w:tab/>
              <w:t>(b)</w:t>
            </w:r>
            <w:r w:rsidRPr="00936483">
              <w:rPr>
                <w:snapToGrid w:val="0"/>
              </w:rPr>
              <w:tab/>
              <w:t>each lesion of the coronary arteries is complex and heavily calcified; and</w:t>
            </w:r>
          </w:p>
          <w:p w:rsidR="00412F5E" w:rsidRPr="00936483" w:rsidRDefault="00412F5E" w:rsidP="006719FE">
            <w:pPr>
              <w:pStyle w:val="TableP1a"/>
              <w:keepLines/>
              <w:rPr>
                <w:snapToGrid w:val="0"/>
              </w:rPr>
            </w:pPr>
            <w:r w:rsidRPr="00936483">
              <w:rPr>
                <w:snapToGrid w:val="0"/>
              </w:rPr>
              <w:tab/>
              <w:t>(c)</w:t>
            </w:r>
            <w:r w:rsidRPr="00936483">
              <w:rPr>
                <w:snapToGrid w:val="0"/>
              </w:rPr>
              <w:tab/>
              <w:t>balloon angioplasty, with or without stenting, is not suitable;</w:t>
            </w:r>
          </w:p>
          <w:p w:rsidR="00412F5E" w:rsidRPr="00936483" w:rsidRDefault="00412F5E" w:rsidP="006719FE">
            <w:pPr>
              <w:pStyle w:val="TableText"/>
              <w:keepLines/>
              <w:spacing w:before="0"/>
              <w:rPr>
                <w:snapToGrid w:val="0"/>
              </w:rPr>
            </w:pPr>
            <w:r w:rsidRPr="00936483">
              <w:rPr>
                <w:snapToGrid w:val="0"/>
              </w:rPr>
              <w:t>excluding associated radiological services, radiological preparation and after</w:t>
            </w:r>
            <w:r w:rsidRPr="00936483">
              <w:rPr>
                <w:snapToGrid w:val="0"/>
              </w:rPr>
              <w:noBreakHyphen/>
              <w:t>care (H) (Anaes.) (Assist.)</w:t>
            </w:r>
          </w:p>
        </w:tc>
        <w:tc>
          <w:tcPr>
            <w:tcW w:w="1036" w:type="dxa"/>
            <w:shd w:val="clear" w:color="auto" w:fill="FFFFFF"/>
          </w:tcPr>
          <w:p w:rsidR="00412F5E" w:rsidRPr="00936483" w:rsidRDefault="00412F5E" w:rsidP="006719FE">
            <w:pPr>
              <w:pStyle w:val="TableText"/>
              <w:keepLines/>
              <w:jc w:val="right"/>
            </w:pP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38318</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Percutaneous transluminal rotational atherectomy of more than one coronary artery, including balloon angioplasty, with the insertion of one or more stents, if:</w:t>
            </w:r>
          </w:p>
          <w:p w:rsidR="00412F5E" w:rsidRPr="00936483" w:rsidRDefault="00412F5E" w:rsidP="006719FE">
            <w:pPr>
              <w:pStyle w:val="TableP1a"/>
              <w:keepLines/>
              <w:rPr>
                <w:snapToGrid w:val="0"/>
              </w:rPr>
            </w:pPr>
            <w:r w:rsidRPr="00936483">
              <w:rPr>
                <w:snapToGrid w:val="0"/>
              </w:rPr>
              <w:tab/>
              <w:t>(a)</w:t>
            </w:r>
            <w:r w:rsidRPr="00936483">
              <w:rPr>
                <w:snapToGrid w:val="0"/>
              </w:rPr>
              <w:tab/>
              <w:t>no lesion of the coronary artery has been stented; and</w:t>
            </w:r>
          </w:p>
          <w:p w:rsidR="00412F5E" w:rsidRPr="00936483" w:rsidRDefault="00412F5E" w:rsidP="006719FE">
            <w:pPr>
              <w:pStyle w:val="TableP1a"/>
              <w:keepLines/>
              <w:rPr>
                <w:snapToGrid w:val="0"/>
              </w:rPr>
            </w:pPr>
            <w:r w:rsidRPr="00936483">
              <w:rPr>
                <w:snapToGrid w:val="0"/>
              </w:rPr>
              <w:tab/>
              <w:t>(b)</w:t>
            </w:r>
            <w:r w:rsidRPr="00936483">
              <w:rPr>
                <w:snapToGrid w:val="0"/>
              </w:rPr>
              <w:tab/>
              <w:t>each lesion of the coronary arteries is complex and heavily calcified; and</w:t>
            </w:r>
          </w:p>
          <w:p w:rsidR="00412F5E" w:rsidRPr="00936483" w:rsidRDefault="00412F5E" w:rsidP="006719FE">
            <w:pPr>
              <w:pStyle w:val="TableP1a"/>
              <w:keepLines/>
              <w:rPr>
                <w:snapToGrid w:val="0"/>
              </w:rPr>
            </w:pPr>
            <w:r w:rsidRPr="00936483">
              <w:rPr>
                <w:snapToGrid w:val="0"/>
              </w:rPr>
              <w:tab/>
              <w:t>(c)</w:t>
            </w:r>
            <w:r w:rsidRPr="00936483">
              <w:rPr>
                <w:snapToGrid w:val="0"/>
              </w:rPr>
              <w:tab/>
              <w:t>balloon angioplasty with or without stenting is not suitable;</w:t>
            </w:r>
          </w:p>
          <w:p w:rsidR="00412F5E" w:rsidRPr="00936483" w:rsidRDefault="00412F5E" w:rsidP="006719FE">
            <w:pPr>
              <w:pStyle w:val="TableText"/>
              <w:keepLines/>
              <w:spacing w:before="0"/>
              <w:rPr>
                <w:snapToGrid w:val="0"/>
              </w:rPr>
            </w:pPr>
            <w:r w:rsidRPr="00936483">
              <w:rPr>
                <w:snapToGrid w:val="0"/>
              </w:rPr>
              <w:t>excluding associated radiological services, radiological preparation and after</w:t>
            </w:r>
            <w:r w:rsidRPr="00936483">
              <w:rPr>
                <w:snapToGrid w:val="0"/>
              </w:rPr>
              <w:noBreakHyphen/>
              <w:t>care (H) (Anaes.) (Assist.)</w:t>
            </w:r>
          </w:p>
        </w:tc>
        <w:tc>
          <w:tcPr>
            <w:tcW w:w="1036" w:type="dxa"/>
            <w:shd w:val="clear" w:color="auto" w:fill="FFFFFF"/>
          </w:tcPr>
          <w:p w:rsidR="00412F5E" w:rsidRPr="00936483" w:rsidRDefault="00412F5E" w:rsidP="006719FE">
            <w:pPr>
              <w:pStyle w:val="TableText"/>
              <w:keepLines/>
              <w:jc w:val="right"/>
            </w:pPr>
            <w:r w:rsidRPr="00936483">
              <w:t>1,586.35</w:t>
            </w:r>
          </w:p>
        </w:tc>
      </w:tr>
      <w:tr w:rsidR="00412F5E" w:rsidRPr="00936483" w:rsidTr="00412F5E">
        <w:trPr>
          <w:cantSplit/>
          <w:trHeight w:val="565"/>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38350</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Single chamber permanent transvenous electrode (including cardiac electrophysiological services if used for pacemaker implantation), insertion, removal or replacement of (Anaes.)</w:t>
            </w:r>
          </w:p>
        </w:tc>
        <w:tc>
          <w:tcPr>
            <w:tcW w:w="1036" w:type="dxa"/>
            <w:shd w:val="clear" w:color="auto" w:fill="FFFFFF"/>
          </w:tcPr>
          <w:p w:rsidR="00412F5E" w:rsidRPr="00936483" w:rsidRDefault="00412F5E" w:rsidP="006719FE">
            <w:pPr>
              <w:pStyle w:val="TableText"/>
              <w:keepLines/>
              <w:jc w:val="right"/>
            </w:pPr>
            <w:r w:rsidRPr="00936483">
              <w:t>638.65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38353</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 xml:space="preserve">Permanent </w:t>
            </w:r>
            <w:r w:rsidRPr="00936483">
              <w:t xml:space="preserve">cardiac pacemaker </w:t>
            </w:r>
            <w:r w:rsidRPr="00936483">
              <w:rPr>
                <w:snapToGrid w:val="0"/>
              </w:rPr>
              <w:t>(including cardiac electrophysiological services if used for pacemaker implantation)</w:t>
            </w:r>
            <w:r w:rsidRPr="00936483">
              <w:t>,</w:t>
            </w:r>
            <w:r w:rsidRPr="00936483">
              <w:rPr>
                <w:snapToGrid w:val="0"/>
              </w:rPr>
              <w:t xml:space="preserve"> insertion, removal or replacement of—other than a service for the purpose of cardiac resynchronisation therapy (H) (Anaes.)</w:t>
            </w:r>
          </w:p>
        </w:tc>
        <w:tc>
          <w:tcPr>
            <w:tcW w:w="1036" w:type="dxa"/>
            <w:shd w:val="clear" w:color="auto" w:fill="FFFFFF"/>
          </w:tcPr>
          <w:p w:rsidR="00412F5E" w:rsidRPr="00936483" w:rsidRDefault="00412F5E" w:rsidP="006719FE">
            <w:pPr>
              <w:pStyle w:val="TableText"/>
              <w:keepLines/>
              <w:jc w:val="right"/>
            </w:pPr>
            <w:r w:rsidRPr="00936483">
              <w:t>255.45</w:t>
            </w:r>
          </w:p>
        </w:tc>
      </w:tr>
      <w:tr w:rsidR="00412F5E" w:rsidRPr="00936483" w:rsidTr="00412F5E">
        <w:trPr>
          <w:cantSplit/>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38356</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Dual chamber permanent transvenous electrodes (including cardiac electrophysiological services if used for pacemaker implantation), insertion, removal or replacement of (H) (Anaes.)</w:t>
            </w:r>
          </w:p>
        </w:tc>
        <w:tc>
          <w:tcPr>
            <w:tcW w:w="1036" w:type="dxa"/>
            <w:shd w:val="clear" w:color="auto" w:fill="FFFFFF"/>
          </w:tcPr>
          <w:p w:rsidR="00412F5E" w:rsidRPr="00936483" w:rsidRDefault="00412F5E" w:rsidP="006719FE">
            <w:pPr>
              <w:pStyle w:val="TableText"/>
              <w:keepLines/>
              <w:jc w:val="right"/>
            </w:pPr>
            <w:r w:rsidRPr="00936483">
              <w:t>837.35</w:t>
            </w:r>
          </w:p>
        </w:tc>
      </w:tr>
      <w:tr w:rsidR="00412F5E" w:rsidRPr="00936483" w:rsidTr="00412F5E">
        <w:trPr>
          <w:cantSplit/>
          <w:trHeight w:val="80"/>
        </w:trPr>
        <w:tc>
          <w:tcPr>
            <w:tcW w:w="772" w:type="dxa"/>
            <w:shd w:val="clear" w:color="auto" w:fill="FFFFFF"/>
          </w:tcPr>
          <w:p w:rsidR="00412F5E" w:rsidRPr="00936483" w:rsidRDefault="00412F5E" w:rsidP="006719FE">
            <w:pPr>
              <w:pStyle w:val="TableText"/>
              <w:keepLines/>
              <w:ind w:left="-63"/>
              <w:rPr>
                <w:snapToGrid w:val="0"/>
              </w:rPr>
            </w:pPr>
            <w:r w:rsidRPr="00936483">
              <w:rPr>
                <w:snapToGrid w:val="0"/>
              </w:rPr>
              <w:t>38358</w:t>
            </w:r>
          </w:p>
        </w:tc>
        <w:tc>
          <w:tcPr>
            <w:tcW w:w="5683" w:type="dxa"/>
            <w:shd w:val="clear" w:color="auto" w:fill="FFFFFF"/>
          </w:tcPr>
          <w:p w:rsidR="00412F5E" w:rsidRPr="00936483" w:rsidRDefault="00412F5E" w:rsidP="006719FE">
            <w:pPr>
              <w:pStyle w:val="TableText"/>
              <w:keepLines/>
              <w:rPr>
                <w:snapToGrid w:val="0"/>
              </w:rPr>
            </w:pPr>
            <w:r w:rsidRPr="00936483">
              <w:rPr>
                <w:snapToGrid w:val="0"/>
              </w:rPr>
              <w:t>Extraction, by percutaneous method, of a chronically implanted transvenous pacing or defibrillator lead, if the lead has been in place for more than 6 months, and requires removal:</w:t>
            </w:r>
          </w:p>
          <w:p w:rsidR="00412F5E" w:rsidRPr="00936483" w:rsidRDefault="00412F5E" w:rsidP="006719FE">
            <w:pPr>
              <w:pStyle w:val="TableP1a"/>
              <w:keepLines/>
              <w:rPr>
                <w:snapToGrid w:val="0"/>
              </w:rPr>
            </w:pPr>
            <w:r w:rsidRPr="00936483">
              <w:rPr>
                <w:snapToGrid w:val="0"/>
              </w:rPr>
              <w:tab/>
              <w:t>(a)</w:t>
            </w:r>
            <w:r w:rsidRPr="00936483">
              <w:rPr>
                <w:snapToGrid w:val="0"/>
              </w:rPr>
              <w:tab/>
              <w:t>with locking stylets, snares or extraction sheaths; and</w:t>
            </w:r>
          </w:p>
        </w:tc>
        <w:tc>
          <w:tcPr>
            <w:tcW w:w="1036" w:type="dxa"/>
            <w:shd w:val="clear" w:color="auto" w:fill="FFFFFF"/>
          </w:tcPr>
          <w:p w:rsidR="00412F5E" w:rsidRPr="00936483" w:rsidRDefault="00412F5E" w:rsidP="006719FE">
            <w:pPr>
              <w:pStyle w:val="TableText"/>
              <w:keepLines/>
              <w:jc w:val="right"/>
            </w:pPr>
            <w:r w:rsidRPr="00936483">
              <w:t>2,868.05</w:t>
            </w:r>
          </w:p>
        </w:tc>
      </w:tr>
      <w:tr w:rsidR="00412F5E" w:rsidRPr="00936483" w:rsidTr="002410D9">
        <w:trPr>
          <w:cantSplit/>
          <w:trHeight w:val="743"/>
        </w:trPr>
        <w:tc>
          <w:tcPr>
            <w:tcW w:w="772" w:type="dxa"/>
            <w:shd w:val="clear" w:color="auto" w:fill="FFFFFF"/>
          </w:tcPr>
          <w:p w:rsidR="00412F5E" w:rsidRPr="00936483" w:rsidRDefault="00412F5E" w:rsidP="006719FE">
            <w:pPr>
              <w:pStyle w:val="TableText"/>
              <w:keepLines/>
              <w:ind w:left="-63"/>
              <w:rPr>
                <w:snapToGrid w:val="0"/>
              </w:rPr>
            </w:pPr>
          </w:p>
        </w:tc>
        <w:tc>
          <w:tcPr>
            <w:tcW w:w="5683" w:type="dxa"/>
            <w:shd w:val="clear" w:color="auto" w:fill="FFFFFF"/>
          </w:tcPr>
          <w:p w:rsidR="00412F5E" w:rsidRPr="00936483" w:rsidRDefault="00412F5E" w:rsidP="006719FE">
            <w:pPr>
              <w:pStyle w:val="TableP1a"/>
              <w:keepLines/>
              <w:rPr>
                <w:snapToGrid w:val="0"/>
              </w:rPr>
            </w:pPr>
            <w:r w:rsidRPr="00936483">
              <w:rPr>
                <w:snapToGrid w:val="0"/>
              </w:rPr>
              <w:tab/>
              <w:t>(b)</w:t>
            </w:r>
            <w:r w:rsidRPr="00936483">
              <w:rPr>
                <w:snapToGrid w:val="0"/>
              </w:rPr>
              <w:tab/>
              <w:t>in a facility where cardiac surgery is available;</w:t>
            </w:r>
          </w:p>
          <w:p w:rsidR="00412F5E" w:rsidRPr="00936483" w:rsidRDefault="00412F5E" w:rsidP="006719FE">
            <w:pPr>
              <w:pStyle w:val="TableText"/>
              <w:keepLines/>
              <w:spacing w:before="0"/>
              <w:rPr>
                <w:snapToGrid w:val="0"/>
              </w:rPr>
            </w:pPr>
            <w:r w:rsidRPr="00936483">
              <w:rPr>
                <w:snapToGrid w:val="0"/>
              </w:rPr>
              <w:t>being a service associated with item 61109 or 60509 (H) (Anaes.) (Assist.)</w:t>
            </w:r>
          </w:p>
        </w:tc>
        <w:tc>
          <w:tcPr>
            <w:tcW w:w="1036" w:type="dxa"/>
            <w:shd w:val="clear" w:color="auto" w:fill="FFFFFF"/>
          </w:tcPr>
          <w:p w:rsidR="00412F5E" w:rsidRPr="00936483" w:rsidRDefault="00412F5E" w:rsidP="006719FE">
            <w:pPr>
              <w:pStyle w:val="TableText"/>
              <w:keepLines/>
              <w:jc w:val="right"/>
            </w:pP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38359</w:t>
            </w:r>
          </w:p>
        </w:tc>
        <w:tc>
          <w:tcPr>
            <w:tcW w:w="5683" w:type="dxa"/>
            <w:shd w:val="clear" w:color="auto" w:fill="FFFFFF"/>
          </w:tcPr>
          <w:p w:rsidR="00B81442" w:rsidRPr="00936483" w:rsidRDefault="00B81442" w:rsidP="006719FE">
            <w:pPr>
              <w:pStyle w:val="TableText"/>
              <w:keepNext/>
              <w:keepLines/>
              <w:rPr>
                <w:snapToGrid w:val="0"/>
              </w:rPr>
            </w:pPr>
            <w:r w:rsidRPr="00936483">
              <w:rPr>
                <w:snapToGrid w:val="0"/>
              </w:rPr>
              <w:t>Pericardium, paracentesis of (excluding after</w:t>
            </w:r>
            <w:r w:rsidRPr="00936483">
              <w:rPr>
                <w:snapToGrid w:val="0"/>
              </w:rPr>
              <w:noBreakHyphen/>
              <w:t>care) (Anaes.)</w:t>
            </w:r>
          </w:p>
        </w:tc>
        <w:tc>
          <w:tcPr>
            <w:tcW w:w="1036" w:type="dxa"/>
            <w:shd w:val="clear" w:color="auto" w:fill="FFFFFF"/>
          </w:tcPr>
          <w:p w:rsidR="00B81442" w:rsidRPr="00936483" w:rsidRDefault="00B81442" w:rsidP="006719FE">
            <w:pPr>
              <w:pStyle w:val="TableText"/>
              <w:keepLines/>
              <w:jc w:val="right"/>
            </w:pPr>
            <w:r w:rsidRPr="00936483">
              <w:t>133.55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38362</w:t>
            </w:r>
          </w:p>
        </w:tc>
        <w:tc>
          <w:tcPr>
            <w:tcW w:w="5683" w:type="dxa"/>
            <w:shd w:val="clear" w:color="auto" w:fill="FFFFFF"/>
          </w:tcPr>
          <w:p w:rsidR="00B81442" w:rsidRPr="00936483" w:rsidRDefault="00B81442" w:rsidP="006719FE">
            <w:pPr>
              <w:pStyle w:val="TableText"/>
              <w:keepNext/>
              <w:keepLines/>
              <w:rPr>
                <w:snapToGrid w:val="0"/>
              </w:rPr>
            </w:pPr>
            <w:r w:rsidRPr="00936483">
              <w:rPr>
                <w:snapToGrid w:val="0"/>
              </w:rPr>
              <w:t>Intra</w:t>
            </w:r>
            <w:r w:rsidRPr="00936483">
              <w:rPr>
                <w:snapToGrid w:val="0"/>
              </w:rPr>
              <w:noBreakHyphen/>
              <w:t>aortic balloon pump, percutaneous insertion of (H) (Anaes.)</w:t>
            </w:r>
          </w:p>
        </w:tc>
        <w:tc>
          <w:tcPr>
            <w:tcW w:w="1036" w:type="dxa"/>
            <w:shd w:val="clear" w:color="auto" w:fill="FFFFFF"/>
          </w:tcPr>
          <w:p w:rsidR="00B81442" w:rsidRPr="00936483" w:rsidRDefault="00B81442" w:rsidP="006719FE">
            <w:pPr>
              <w:pStyle w:val="TableText"/>
              <w:keepLines/>
              <w:jc w:val="right"/>
            </w:pPr>
            <w:r w:rsidRPr="00936483">
              <w:t>384.95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38365</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Permanent cardiac synchronisation device (including a cardiac synchronisation device that is capable of defibrillation), insertion, removal or replacement of (H) (Anaes.)</w:t>
            </w:r>
          </w:p>
        </w:tc>
        <w:tc>
          <w:tcPr>
            <w:tcW w:w="1036" w:type="dxa"/>
            <w:shd w:val="clear" w:color="auto" w:fill="FFFFFF"/>
          </w:tcPr>
          <w:p w:rsidR="00B81442" w:rsidRPr="00936483" w:rsidRDefault="00B81442" w:rsidP="006719FE">
            <w:pPr>
              <w:pStyle w:val="TableText"/>
              <w:keepLines/>
              <w:jc w:val="right"/>
            </w:pPr>
            <w:r w:rsidRPr="00936483">
              <w:t>255.45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38368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Permanent transvenous left ventricular electrode, insertion, removal or replacement of through the coronary sinus, for the purpose of cardiac resynchronisation therapy, including right heart catheterisation and any associated venogram of left ventricular veins—other than a service associated with a service to which item 35200 or 38200 applies (H) (Anaes.)</w:t>
            </w:r>
          </w:p>
        </w:tc>
        <w:tc>
          <w:tcPr>
            <w:tcW w:w="1036" w:type="dxa"/>
            <w:shd w:val="clear" w:color="auto" w:fill="FFFFFF"/>
          </w:tcPr>
          <w:p w:rsidR="00B81442" w:rsidRPr="00936483" w:rsidRDefault="00B81442" w:rsidP="006719FE">
            <w:pPr>
              <w:pStyle w:val="TableText"/>
              <w:keepLines/>
              <w:jc w:val="right"/>
            </w:pPr>
            <w:r w:rsidRPr="00936483">
              <w:t>1,224.60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38371</w:t>
            </w:r>
          </w:p>
        </w:tc>
        <w:tc>
          <w:tcPr>
            <w:tcW w:w="5683" w:type="dxa"/>
            <w:shd w:val="clear" w:color="auto" w:fill="FFFFFF"/>
          </w:tcPr>
          <w:p w:rsidR="00B81442" w:rsidRPr="00936483" w:rsidRDefault="00B81442" w:rsidP="006719FE">
            <w:pPr>
              <w:pStyle w:val="TableText"/>
              <w:keepLines/>
            </w:pPr>
            <w:r w:rsidRPr="00936483">
              <w:t>Permanent cardiac syncronisation device capable of defibrillation, insertion, removal or replacement of, for a patient who has moderate to severe chronic heart failure (NYHA class III or IV) despite optimised medical therapy and who meets all of the following criteria:</w:t>
            </w:r>
          </w:p>
          <w:p w:rsidR="00B81442" w:rsidRPr="00936483" w:rsidRDefault="00B81442" w:rsidP="006719FE">
            <w:pPr>
              <w:pStyle w:val="TableP1a"/>
              <w:keepLines/>
            </w:pPr>
            <w:r w:rsidRPr="00936483">
              <w:tab/>
              <w:t>(a)</w:t>
            </w:r>
            <w:r w:rsidRPr="00936483">
              <w:tab/>
              <w:t>sinus rhythm;</w:t>
            </w:r>
          </w:p>
          <w:p w:rsidR="00B81442" w:rsidRPr="00936483" w:rsidRDefault="00B81442" w:rsidP="006719FE">
            <w:pPr>
              <w:pStyle w:val="TableP1a"/>
              <w:keepLines/>
            </w:pPr>
            <w:r w:rsidRPr="00936483">
              <w:tab/>
              <w:t>(b)</w:t>
            </w:r>
            <w:r w:rsidRPr="00936483">
              <w:tab/>
              <w:t>a left ventricular ejection fraction of less than or equal to 35%;</w:t>
            </w:r>
          </w:p>
          <w:p w:rsidR="00B81442" w:rsidRPr="00936483" w:rsidRDefault="00B81442" w:rsidP="006719FE">
            <w:pPr>
              <w:pStyle w:val="TableP1a"/>
              <w:keepLines/>
            </w:pPr>
            <w:r w:rsidRPr="00936483">
              <w:tab/>
              <w:t>(c)</w:t>
            </w:r>
            <w:r w:rsidRPr="00936483">
              <w:tab/>
              <w:t>a QRS duration greater than or equal to 120 ms</w:t>
            </w:r>
          </w:p>
          <w:p w:rsidR="00B81442" w:rsidRPr="00936483" w:rsidRDefault="00B81442" w:rsidP="006719FE">
            <w:pPr>
              <w:pStyle w:val="TableText"/>
              <w:keepLines/>
              <w:spacing w:before="0"/>
              <w:rPr>
                <w:snapToGrid w:val="0"/>
              </w:rPr>
            </w:pPr>
            <w:r w:rsidRPr="00936483">
              <w:t>(H) (Anaes.)</w:t>
            </w:r>
          </w:p>
        </w:tc>
        <w:tc>
          <w:tcPr>
            <w:tcW w:w="1036" w:type="dxa"/>
            <w:shd w:val="clear" w:color="auto" w:fill="FFFFFF"/>
          </w:tcPr>
          <w:p w:rsidR="00B81442" w:rsidRPr="00936483" w:rsidRDefault="00B81442" w:rsidP="006719FE">
            <w:pPr>
              <w:pStyle w:val="TableText"/>
              <w:keepLines/>
              <w:jc w:val="right"/>
            </w:pPr>
            <w:r w:rsidRPr="00936483">
              <w:t>287.85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38384</w:t>
            </w:r>
          </w:p>
        </w:tc>
        <w:tc>
          <w:tcPr>
            <w:tcW w:w="5683" w:type="dxa"/>
            <w:shd w:val="clear" w:color="auto" w:fill="FFFFFF"/>
          </w:tcPr>
          <w:p w:rsidR="00B81442" w:rsidRPr="00936483" w:rsidRDefault="00B81442" w:rsidP="006719FE">
            <w:pPr>
              <w:pStyle w:val="TableText"/>
              <w:keepLines/>
            </w:pPr>
            <w:r w:rsidRPr="00936483">
              <w:t>Automatic defibrillator, insertion of patches for, or insertion of transvenous endocardial defibrillation electrodes for, primary prevention of sudden cardiac death in:</w:t>
            </w:r>
          </w:p>
          <w:p w:rsidR="00B81442" w:rsidRPr="00936483" w:rsidRDefault="00B81442" w:rsidP="006719FE">
            <w:pPr>
              <w:pStyle w:val="TableP1a"/>
              <w:keepLines/>
              <w:ind w:right="-78"/>
              <w:rPr>
                <w:snapToGrid w:val="0"/>
              </w:rPr>
            </w:pPr>
            <w:r w:rsidRPr="00936483">
              <w:tab/>
              <w:t>(a)</w:t>
            </w:r>
            <w:r w:rsidRPr="00936483">
              <w:tab/>
              <w:t>a patient with a left ventricular ejection fraction of less than or equal to 30% at least one month after a myocardial infarct despite optimised medical therapy; or</w:t>
            </w:r>
          </w:p>
        </w:tc>
        <w:tc>
          <w:tcPr>
            <w:tcW w:w="1036" w:type="dxa"/>
            <w:shd w:val="clear" w:color="auto" w:fill="FFFFFF"/>
          </w:tcPr>
          <w:p w:rsidR="00B81442" w:rsidRPr="00936483" w:rsidRDefault="00B81442" w:rsidP="006719FE">
            <w:pPr>
              <w:pStyle w:val="TableText"/>
              <w:keepLines/>
              <w:jc w:val="right"/>
            </w:pPr>
            <w:r w:rsidRPr="00936483">
              <w:t>1,052.65</w:t>
            </w:r>
          </w:p>
        </w:tc>
      </w:tr>
      <w:tr w:rsidR="00412F5E" w:rsidRPr="00936483" w:rsidTr="002410D9">
        <w:trPr>
          <w:cantSplit/>
        </w:trPr>
        <w:tc>
          <w:tcPr>
            <w:tcW w:w="772" w:type="dxa"/>
            <w:shd w:val="clear" w:color="auto" w:fill="FFFFFF"/>
          </w:tcPr>
          <w:p w:rsidR="00412F5E" w:rsidRPr="00936483" w:rsidRDefault="00412F5E" w:rsidP="006719FE">
            <w:pPr>
              <w:pStyle w:val="TableText"/>
              <w:keepLines/>
              <w:ind w:left="-63"/>
              <w:rPr>
                <w:snapToGrid w:val="0"/>
              </w:rPr>
            </w:pPr>
          </w:p>
        </w:tc>
        <w:tc>
          <w:tcPr>
            <w:tcW w:w="5683" w:type="dxa"/>
            <w:shd w:val="clear" w:color="auto" w:fill="FFFFFF"/>
          </w:tcPr>
          <w:p w:rsidR="00412F5E" w:rsidRPr="00936483" w:rsidRDefault="00412F5E" w:rsidP="006719FE">
            <w:pPr>
              <w:pStyle w:val="TableP1a"/>
              <w:keepLines/>
            </w:pPr>
            <w:r w:rsidRPr="00936483">
              <w:tab/>
              <w:t>(b)</w:t>
            </w:r>
            <w:r w:rsidRPr="00936483">
              <w:tab/>
              <w:t>a patient with chronic heart failure associated with mild to moderate symptoms (NYHA II and III) and a left ventricular ejection fraction less than or equal to 35% despite optimised medical therapy;</w:t>
            </w:r>
          </w:p>
          <w:p w:rsidR="00412F5E" w:rsidRPr="00936483" w:rsidRDefault="00412F5E" w:rsidP="006719FE">
            <w:pPr>
              <w:pStyle w:val="TableText"/>
              <w:keepLines/>
              <w:spacing w:before="0"/>
            </w:pPr>
            <w:r w:rsidRPr="00936483">
              <w:t>other than a service associated with a service to which item 38213 applies (H) (Anaes.) (Assist.)</w:t>
            </w:r>
          </w:p>
        </w:tc>
        <w:tc>
          <w:tcPr>
            <w:tcW w:w="1036" w:type="dxa"/>
            <w:shd w:val="clear" w:color="auto" w:fill="FFFFFF"/>
          </w:tcPr>
          <w:p w:rsidR="00412F5E" w:rsidRPr="00936483" w:rsidRDefault="00412F5E" w:rsidP="006719FE">
            <w:pPr>
              <w:pStyle w:val="TableText"/>
              <w:keepLines/>
              <w:jc w:val="right"/>
            </w:pP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38387</w:t>
            </w:r>
          </w:p>
        </w:tc>
        <w:tc>
          <w:tcPr>
            <w:tcW w:w="5683" w:type="dxa"/>
            <w:shd w:val="clear" w:color="auto" w:fill="FFFFFF"/>
          </w:tcPr>
          <w:p w:rsidR="00B81442" w:rsidRPr="00936483" w:rsidRDefault="00B81442" w:rsidP="006719FE">
            <w:pPr>
              <w:pStyle w:val="TableText"/>
              <w:keepLines/>
            </w:pPr>
            <w:r w:rsidRPr="00936483">
              <w:t>Automatic defibrillation generator (other than a defibrillator capable of cardiac resynchronisation therapy), insertion or replacement of, for primary prevention of sudden cardiac death in:</w:t>
            </w:r>
          </w:p>
          <w:p w:rsidR="00B81442" w:rsidRPr="00936483" w:rsidRDefault="00B81442" w:rsidP="006719FE">
            <w:pPr>
              <w:pStyle w:val="TableP1a"/>
              <w:keepLines/>
              <w:ind w:right="-50"/>
            </w:pPr>
            <w:r w:rsidRPr="00936483">
              <w:tab/>
              <w:t>(a)</w:t>
            </w:r>
            <w:r w:rsidRPr="00936483">
              <w:tab/>
              <w:t>a patient with a left ventricular ejection fraction of less than or equal to 30% at least one month after a myocardial infarct despite optimised medical therapy; or</w:t>
            </w:r>
          </w:p>
          <w:p w:rsidR="00B81442" w:rsidRPr="00936483" w:rsidRDefault="00B81442" w:rsidP="006719FE">
            <w:pPr>
              <w:pStyle w:val="TableP1a"/>
              <w:keepLines/>
            </w:pPr>
            <w:r w:rsidRPr="00936483">
              <w:tab/>
              <w:t>(b)</w:t>
            </w:r>
            <w:r w:rsidRPr="00936483">
              <w:tab/>
              <w:t>a patient with chronic heart failure associated with mild to moderate symptoms (NYHA II and III) and a left ventricular ejection fraction less than or equal to 35% despite optimised medical therapy;</w:t>
            </w:r>
          </w:p>
          <w:p w:rsidR="00B81442" w:rsidRPr="00936483" w:rsidRDefault="00B81442" w:rsidP="006719FE">
            <w:pPr>
              <w:pStyle w:val="TableText"/>
              <w:keepLines/>
              <w:spacing w:before="0"/>
              <w:rPr>
                <w:snapToGrid w:val="0"/>
              </w:rPr>
            </w:pPr>
            <w:r w:rsidRPr="00936483">
              <w:t>other than a service associated with a service to which item 38213 applies (H) (Anaes.) (Assist.)</w:t>
            </w:r>
          </w:p>
        </w:tc>
        <w:tc>
          <w:tcPr>
            <w:tcW w:w="1036" w:type="dxa"/>
            <w:shd w:val="clear" w:color="auto" w:fill="FFFFFF"/>
          </w:tcPr>
          <w:p w:rsidR="00B81442" w:rsidRPr="00936483" w:rsidRDefault="00B81442" w:rsidP="006719FE">
            <w:pPr>
              <w:pStyle w:val="TableText"/>
              <w:keepLines/>
              <w:jc w:val="right"/>
            </w:pPr>
            <w:r w:rsidRPr="00936483">
              <w:t>287.85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38390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Automatic defibrillator, insertion of patches or transvenous endocardial defibrillation electrodes for, other than for primary prevention for tachycardia arrhythmias or a service associated with a service to which item 38213 applies (H) (Anaes.) (Assist.)</w:t>
            </w:r>
          </w:p>
        </w:tc>
        <w:tc>
          <w:tcPr>
            <w:tcW w:w="1036" w:type="dxa"/>
            <w:shd w:val="clear" w:color="auto" w:fill="FFFFFF"/>
          </w:tcPr>
          <w:p w:rsidR="00B81442" w:rsidRPr="00936483" w:rsidRDefault="00B81442" w:rsidP="006719FE">
            <w:pPr>
              <w:pStyle w:val="TableText"/>
              <w:keepLines/>
              <w:jc w:val="right"/>
            </w:pPr>
            <w:r w:rsidRPr="00936483">
              <w:t>1,052.65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38393</w:t>
            </w:r>
          </w:p>
        </w:tc>
        <w:tc>
          <w:tcPr>
            <w:tcW w:w="5683" w:type="dxa"/>
            <w:shd w:val="clear" w:color="auto" w:fill="FFFFFF"/>
          </w:tcPr>
          <w:p w:rsidR="00B81442" w:rsidRPr="00936483" w:rsidRDefault="00B81442" w:rsidP="006719FE">
            <w:pPr>
              <w:pStyle w:val="TableText"/>
              <w:keepLines/>
              <w:rPr>
                <w:snapToGrid w:val="0"/>
              </w:rPr>
            </w:pPr>
            <w:r w:rsidRPr="00936483">
              <w:t xml:space="preserve">Automatic defibrillator generator (other than a defibrillator capable of cardiac resynchronisation therapy), </w:t>
            </w:r>
            <w:r w:rsidRPr="00936483">
              <w:rPr>
                <w:snapToGrid w:val="0"/>
              </w:rPr>
              <w:t>insertion or replacement of, other than for primary prevention for tachycardia arrhythmias or a service associated with a service to which item 38213 applies (H) (Anaes.) (Assist.)</w:t>
            </w:r>
          </w:p>
        </w:tc>
        <w:tc>
          <w:tcPr>
            <w:tcW w:w="1036" w:type="dxa"/>
            <w:shd w:val="clear" w:color="auto" w:fill="FFFFFF"/>
          </w:tcPr>
          <w:p w:rsidR="00B81442" w:rsidRPr="00936483" w:rsidRDefault="00B81442" w:rsidP="006719FE">
            <w:pPr>
              <w:pStyle w:val="TableText"/>
              <w:keepLines/>
              <w:jc w:val="right"/>
            </w:pPr>
            <w:r w:rsidRPr="00936483">
              <w:t>287.85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38415</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Empyema, radical operation for, involving resection of rib (Anaes.) (Assist.)</w:t>
            </w:r>
          </w:p>
        </w:tc>
        <w:tc>
          <w:tcPr>
            <w:tcW w:w="1036" w:type="dxa"/>
            <w:shd w:val="clear" w:color="auto" w:fill="FFFFFF"/>
          </w:tcPr>
          <w:p w:rsidR="00B81442" w:rsidRPr="00936483" w:rsidRDefault="00B81442" w:rsidP="006719FE">
            <w:pPr>
              <w:pStyle w:val="TableText"/>
              <w:keepLines/>
              <w:jc w:val="right"/>
            </w:pPr>
            <w:r w:rsidRPr="00936483">
              <w:t>399.35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38418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Thoracotomy, exploratory, with or without biopsy (H) (Anaes.) (Assist.)</w:t>
            </w:r>
          </w:p>
        </w:tc>
        <w:tc>
          <w:tcPr>
            <w:tcW w:w="1036" w:type="dxa"/>
            <w:shd w:val="clear" w:color="auto" w:fill="FFFFFF"/>
          </w:tcPr>
          <w:p w:rsidR="00B81442" w:rsidRPr="00936483" w:rsidRDefault="00B81442" w:rsidP="006719FE">
            <w:pPr>
              <w:pStyle w:val="TableText"/>
              <w:keepLines/>
              <w:jc w:val="right"/>
            </w:pPr>
            <w:r w:rsidRPr="00936483">
              <w:t>958.40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38421</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Thoracotomy, with pulmonary decortication (H) (Anaes.) (Assist.)</w:t>
            </w:r>
          </w:p>
        </w:tc>
        <w:tc>
          <w:tcPr>
            <w:tcW w:w="1036" w:type="dxa"/>
            <w:shd w:val="clear" w:color="auto" w:fill="FFFFFF"/>
          </w:tcPr>
          <w:p w:rsidR="00B81442" w:rsidRPr="00936483" w:rsidRDefault="00B81442" w:rsidP="006719FE">
            <w:pPr>
              <w:pStyle w:val="TableText"/>
              <w:keepLines/>
              <w:jc w:val="right"/>
            </w:pPr>
            <w:r w:rsidRPr="00936483">
              <w:t>1,532.00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38424</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Thoracotomy, with pleurectomy or pleurodesis, or enucleation of hydatid cysts (H) (Anaes.) (Assist.)</w:t>
            </w:r>
          </w:p>
        </w:tc>
        <w:tc>
          <w:tcPr>
            <w:tcW w:w="1036" w:type="dxa"/>
            <w:shd w:val="clear" w:color="auto" w:fill="FFFFFF"/>
          </w:tcPr>
          <w:p w:rsidR="00B81442" w:rsidRPr="00936483" w:rsidRDefault="00B81442" w:rsidP="006719FE">
            <w:pPr>
              <w:pStyle w:val="TableText"/>
              <w:keepLines/>
              <w:jc w:val="right"/>
            </w:pPr>
            <w:r w:rsidRPr="00936483">
              <w:t>958.40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38427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Thoracoplasty (complete)—3 or more ribs (H) (Anaes.) (Assist.)</w:t>
            </w:r>
          </w:p>
        </w:tc>
        <w:tc>
          <w:tcPr>
            <w:tcW w:w="1036" w:type="dxa"/>
            <w:shd w:val="clear" w:color="auto" w:fill="FFFFFF"/>
          </w:tcPr>
          <w:p w:rsidR="00B81442" w:rsidRPr="00936483" w:rsidRDefault="00B81442" w:rsidP="006719FE">
            <w:pPr>
              <w:pStyle w:val="TableText"/>
              <w:keepLines/>
              <w:jc w:val="right"/>
            </w:pPr>
            <w:r w:rsidRPr="00936483">
              <w:t>1,183.40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38430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Thoracoplasty (in stages)—each stage (H) (Anaes.) (Assist.)</w:t>
            </w:r>
          </w:p>
        </w:tc>
        <w:tc>
          <w:tcPr>
            <w:tcW w:w="1036" w:type="dxa"/>
            <w:shd w:val="clear" w:color="auto" w:fill="FFFFFF"/>
          </w:tcPr>
          <w:p w:rsidR="00B81442" w:rsidRPr="00936483" w:rsidRDefault="00B81442" w:rsidP="006719FE">
            <w:pPr>
              <w:pStyle w:val="TableText"/>
              <w:keepLines/>
              <w:jc w:val="right"/>
            </w:pPr>
            <w:r w:rsidRPr="00936483">
              <w:t>609.90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38436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 xml:space="preserve">Thoracoscopy, with or without division of pleural adhesions, including insertion of intercostal catheter, </w:t>
            </w:r>
            <w:r w:rsidRPr="00936483">
              <w:t>if necessary,</w:t>
            </w:r>
            <w:r w:rsidRPr="00936483">
              <w:rPr>
                <w:snapToGrid w:val="0"/>
              </w:rPr>
              <w:t xml:space="preserve"> with or without biopsy (H) (Anaes.)</w:t>
            </w:r>
          </w:p>
        </w:tc>
        <w:tc>
          <w:tcPr>
            <w:tcW w:w="1036" w:type="dxa"/>
            <w:shd w:val="clear" w:color="auto" w:fill="FFFFFF"/>
          </w:tcPr>
          <w:p w:rsidR="00B81442" w:rsidRPr="00936483" w:rsidRDefault="00B81442" w:rsidP="006719FE">
            <w:pPr>
              <w:pStyle w:val="TableText"/>
              <w:keepLines/>
              <w:jc w:val="right"/>
            </w:pPr>
            <w:r w:rsidRPr="00936483">
              <w:t>249.75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38438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Pneumonectomy or lobectomy or segmentectomy other than a service associated with a service to which item 38418 applies (H) (Anaes.) (Assist.)</w:t>
            </w:r>
          </w:p>
        </w:tc>
        <w:tc>
          <w:tcPr>
            <w:tcW w:w="1036" w:type="dxa"/>
            <w:shd w:val="clear" w:color="auto" w:fill="FFFFFF"/>
          </w:tcPr>
          <w:p w:rsidR="00B81442" w:rsidRPr="00936483" w:rsidRDefault="00B81442" w:rsidP="006719FE">
            <w:pPr>
              <w:pStyle w:val="TableText"/>
              <w:keepLines/>
              <w:jc w:val="right"/>
            </w:pPr>
            <w:r w:rsidRPr="00936483">
              <w:t>1,532.00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38440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Lung, wedge resection of (H) (Anaes.) (Assist.)</w:t>
            </w:r>
          </w:p>
        </w:tc>
        <w:tc>
          <w:tcPr>
            <w:tcW w:w="1036" w:type="dxa"/>
            <w:shd w:val="clear" w:color="auto" w:fill="FFFFFF"/>
          </w:tcPr>
          <w:p w:rsidR="00B81442" w:rsidRPr="00936483" w:rsidRDefault="00B81442" w:rsidP="006719FE">
            <w:pPr>
              <w:pStyle w:val="TableText"/>
              <w:keepLines/>
              <w:jc w:val="right"/>
            </w:pPr>
            <w:r w:rsidRPr="00936483">
              <w:t>1,147.20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38441</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Radical lobectomy or pneumonectomy including resection of chest wall, diaphragm, pericardium, or formal mediastinal node dissection (H) (Anaes.) (Assist.)</w:t>
            </w:r>
          </w:p>
        </w:tc>
        <w:tc>
          <w:tcPr>
            <w:tcW w:w="1036" w:type="dxa"/>
            <w:shd w:val="clear" w:color="auto" w:fill="FFFFFF"/>
          </w:tcPr>
          <w:p w:rsidR="00B81442" w:rsidRPr="00936483" w:rsidRDefault="00B81442" w:rsidP="006719FE">
            <w:pPr>
              <w:pStyle w:val="TableText"/>
              <w:keepLines/>
              <w:jc w:val="right"/>
            </w:pPr>
            <w:r w:rsidRPr="00936483">
              <w:t>1,815.20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38446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Thoracotomy or sternotomy, for removal of thymus or mediastinal tumour (H) (Anaes.) (Assist.)</w:t>
            </w:r>
          </w:p>
        </w:tc>
        <w:tc>
          <w:tcPr>
            <w:tcW w:w="1036" w:type="dxa"/>
            <w:shd w:val="clear" w:color="auto" w:fill="FFFFFF"/>
          </w:tcPr>
          <w:p w:rsidR="00B81442" w:rsidRPr="00936483" w:rsidRDefault="00B81442" w:rsidP="006719FE">
            <w:pPr>
              <w:pStyle w:val="TableText"/>
              <w:keepLines/>
              <w:jc w:val="right"/>
            </w:pPr>
            <w:r w:rsidRPr="00936483">
              <w:t>1,183.40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38447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Pericardiectomy via sternotomy or anterolateral thoracotomy without cardiopulmonary bypass (H) (Anaes.) (Assist.)</w:t>
            </w:r>
          </w:p>
        </w:tc>
        <w:tc>
          <w:tcPr>
            <w:tcW w:w="1036" w:type="dxa"/>
            <w:shd w:val="clear" w:color="auto" w:fill="FFFFFF"/>
          </w:tcPr>
          <w:p w:rsidR="00B81442" w:rsidRPr="00936483" w:rsidRDefault="00B81442" w:rsidP="006719FE">
            <w:pPr>
              <w:pStyle w:val="TableText"/>
              <w:keepLines/>
              <w:jc w:val="right"/>
            </w:pPr>
            <w:r w:rsidRPr="00936483">
              <w:t>1,532.00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38448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Mediastinum, cervical exploration of, with or without biopsy (H) (Anaes.) (Assist.)</w:t>
            </w:r>
          </w:p>
        </w:tc>
        <w:tc>
          <w:tcPr>
            <w:tcW w:w="1036" w:type="dxa"/>
            <w:shd w:val="clear" w:color="auto" w:fill="FFFFFF"/>
          </w:tcPr>
          <w:p w:rsidR="00B81442" w:rsidRPr="00936483" w:rsidRDefault="00B81442" w:rsidP="006719FE">
            <w:pPr>
              <w:pStyle w:val="TableText"/>
              <w:keepLines/>
              <w:jc w:val="right"/>
            </w:pPr>
            <w:r w:rsidRPr="00936483">
              <w:t>363.05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38449</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Pericardiectomy via sternotomy or anterolateral thoracotomy with cardiopulmonary bypass (H) (Anaes.) (Assist.)</w:t>
            </w:r>
          </w:p>
        </w:tc>
        <w:tc>
          <w:tcPr>
            <w:tcW w:w="1036" w:type="dxa"/>
            <w:shd w:val="clear" w:color="auto" w:fill="FFFFFF"/>
          </w:tcPr>
          <w:p w:rsidR="00B81442" w:rsidRPr="00936483" w:rsidRDefault="00B81442" w:rsidP="006719FE">
            <w:pPr>
              <w:pStyle w:val="TableText"/>
              <w:keepLines/>
              <w:jc w:val="right"/>
            </w:pPr>
            <w:r w:rsidRPr="00936483">
              <w:t>2,143.20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38450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Pericardium, transthoracic open surgical drainage of (H) (Anaes.) (Assist.)</w:t>
            </w:r>
          </w:p>
        </w:tc>
        <w:tc>
          <w:tcPr>
            <w:tcW w:w="1036" w:type="dxa"/>
            <w:shd w:val="clear" w:color="auto" w:fill="FFFFFF"/>
          </w:tcPr>
          <w:p w:rsidR="00B81442" w:rsidRPr="00936483" w:rsidRDefault="00B81442" w:rsidP="006719FE">
            <w:pPr>
              <w:pStyle w:val="TableText"/>
              <w:keepLines/>
              <w:jc w:val="right"/>
            </w:pPr>
            <w:r w:rsidRPr="00936483">
              <w:t>856.65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38452</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Pericardium, sub</w:t>
            </w:r>
            <w:r w:rsidRPr="00936483">
              <w:rPr>
                <w:snapToGrid w:val="0"/>
              </w:rPr>
              <w:noBreakHyphen/>
              <w:t>xyphoid open surgical drainage of (H) (Anaes.) (Assist.)</w:t>
            </w:r>
          </w:p>
        </w:tc>
        <w:tc>
          <w:tcPr>
            <w:tcW w:w="1036" w:type="dxa"/>
            <w:shd w:val="clear" w:color="auto" w:fill="FFFFFF"/>
          </w:tcPr>
          <w:p w:rsidR="00B81442" w:rsidRPr="00936483" w:rsidRDefault="00B81442" w:rsidP="006719FE">
            <w:pPr>
              <w:pStyle w:val="TableText"/>
              <w:keepLines/>
              <w:jc w:val="right"/>
            </w:pPr>
            <w:r w:rsidRPr="00936483">
              <w:t>573.70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38453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Tracheal excision and repair without cardiopulmonary bypass (H) (Anaes.) (Assist.)</w:t>
            </w:r>
          </w:p>
        </w:tc>
        <w:tc>
          <w:tcPr>
            <w:tcW w:w="1036" w:type="dxa"/>
            <w:shd w:val="clear" w:color="auto" w:fill="FFFFFF"/>
          </w:tcPr>
          <w:p w:rsidR="00B81442" w:rsidRPr="00936483" w:rsidRDefault="00B81442" w:rsidP="006719FE">
            <w:pPr>
              <w:pStyle w:val="TableText"/>
              <w:keepLines/>
              <w:jc w:val="right"/>
            </w:pPr>
            <w:r w:rsidRPr="00936483">
              <w:t>1,720.90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38455</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Tracheal excision and repair of, with cardiopulmonary bypass (H) (Anaes.) (Assist.)</w:t>
            </w:r>
          </w:p>
        </w:tc>
        <w:tc>
          <w:tcPr>
            <w:tcW w:w="1036" w:type="dxa"/>
            <w:shd w:val="clear" w:color="auto" w:fill="FFFFFF"/>
          </w:tcPr>
          <w:p w:rsidR="00B81442" w:rsidRPr="00936483" w:rsidRDefault="00B81442" w:rsidP="006719FE">
            <w:pPr>
              <w:pStyle w:val="TableText"/>
              <w:keepLines/>
              <w:jc w:val="right"/>
            </w:pPr>
            <w:r w:rsidRPr="00936483">
              <w:t>2,327.70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38456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Intrathoracic operation on heart, lungs, great vessels, bronchial tree, oesophagus or mediastinum, or on more than one of those organs, other than a service to which another item in this Group applies (H) (Anaes.) (Assist.)</w:t>
            </w:r>
          </w:p>
        </w:tc>
        <w:tc>
          <w:tcPr>
            <w:tcW w:w="1036" w:type="dxa"/>
            <w:shd w:val="clear" w:color="auto" w:fill="FFFFFF"/>
          </w:tcPr>
          <w:p w:rsidR="00B81442" w:rsidRPr="00936483" w:rsidRDefault="00B81442" w:rsidP="006719FE">
            <w:pPr>
              <w:pStyle w:val="TableText"/>
              <w:keepLines/>
              <w:jc w:val="right"/>
            </w:pPr>
            <w:r w:rsidRPr="00936483">
              <w:t>1,532.00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38457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Pectus excavatum or pectus carinatum, repair or radical correction of (H) (Anaes.) (Assist.)</w:t>
            </w:r>
          </w:p>
        </w:tc>
        <w:tc>
          <w:tcPr>
            <w:tcW w:w="1036" w:type="dxa"/>
            <w:shd w:val="clear" w:color="auto" w:fill="FFFFFF"/>
          </w:tcPr>
          <w:p w:rsidR="00B81442" w:rsidRPr="00936483" w:rsidRDefault="00B81442" w:rsidP="006719FE">
            <w:pPr>
              <w:pStyle w:val="TableText"/>
              <w:keepLines/>
              <w:jc w:val="right"/>
            </w:pPr>
            <w:r w:rsidRPr="00936483">
              <w:t>1,430.25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38458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Pectus excavatum, repair of, with implantation of subcutaneous prosthesis (H) (Anaes.) (Assist.)</w:t>
            </w:r>
          </w:p>
        </w:tc>
        <w:tc>
          <w:tcPr>
            <w:tcW w:w="1036" w:type="dxa"/>
            <w:shd w:val="clear" w:color="auto" w:fill="FFFFFF"/>
          </w:tcPr>
          <w:p w:rsidR="00B81442" w:rsidRPr="00936483" w:rsidRDefault="00B81442" w:rsidP="006719FE">
            <w:pPr>
              <w:pStyle w:val="TableText"/>
              <w:keepLines/>
              <w:jc w:val="right"/>
            </w:pPr>
            <w:r w:rsidRPr="00936483">
              <w:t>762.35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38460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Sternal wires or wires, removal of (H) (Anaes.)</w:t>
            </w:r>
          </w:p>
        </w:tc>
        <w:tc>
          <w:tcPr>
            <w:tcW w:w="1036" w:type="dxa"/>
            <w:shd w:val="clear" w:color="auto" w:fill="FFFFFF"/>
          </w:tcPr>
          <w:p w:rsidR="00B81442" w:rsidRPr="00936483" w:rsidRDefault="00B81442" w:rsidP="006719FE">
            <w:pPr>
              <w:pStyle w:val="TableText"/>
              <w:keepLines/>
              <w:jc w:val="right"/>
            </w:pPr>
            <w:r w:rsidRPr="00936483">
              <w:t>275.40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38462</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Sternotomy wound, debridement of, not involving reopening of the mediastinum (H) (Anaes.)</w:t>
            </w:r>
          </w:p>
        </w:tc>
        <w:tc>
          <w:tcPr>
            <w:tcW w:w="1036" w:type="dxa"/>
            <w:shd w:val="clear" w:color="auto" w:fill="FFFFFF"/>
          </w:tcPr>
          <w:p w:rsidR="00B81442" w:rsidRPr="00936483" w:rsidRDefault="00B81442" w:rsidP="006719FE">
            <w:pPr>
              <w:pStyle w:val="TableText"/>
              <w:keepLines/>
              <w:jc w:val="right"/>
            </w:pPr>
            <w:r w:rsidRPr="00936483">
              <w:t>326.45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38464</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Sternotomy wound, debridement of, involving curettage of infected bone with or without removal of wires but not involving reopening of the mediastinum (H) (Anaes.)</w:t>
            </w:r>
          </w:p>
        </w:tc>
        <w:tc>
          <w:tcPr>
            <w:tcW w:w="1036" w:type="dxa"/>
            <w:shd w:val="clear" w:color="auto" w:fill="FFFFFF"/>
          </w:tcPr>
          <w:p w:rsidR="00B81442" w:rsidRPr="00936483" w:rsidRDefault="00B81442" w:rsidP="006719FE">
            <w:pPr>
              <w:pStyle w:val="TableText"/>
              <w:keepLines/>
              <w:jc w:val="right"/>
            </w:pPr>
            <w:r w:rsidRPr="00936483">
              <w:t>354.80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38466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Sternum, re</w:t>
            </w:r>
            <w:r w:rsidRPr="00936483">
              <w:rPr>
                <w:snapToGrid w:val="0"/>
              </w:rPr>
              <w:noBreakHyphen/>
              <w:t>operation on, for dehiscence or infection involving reopening of the mediastinum, with or without rewiring (H) (Anaes.) (Assist.)</w:t>
            </w:r>
          </w:p>
        </w:tc>
        <w:tc>
          <w:tcPr>
            <w:tcW w:w="1036" w:type="dxa"/>
            <w:shd w:val="clear" w:color="auto" w:fill="FFFFFF"/>
          </w:tcPr>
          <w:p w:rsidR="00B81442" w:rsidRPr="00936483" w:rsidRDefault="00B81442" w:rsidP="006719FE">
            <w:pPr>
              <w:pStyle w:val="TableText"/>
              <w:keepLines/>
              <w:jc w:val="right"/>
            </w:pPr>
            <w:r w:rsidRPr="00936483">
              <w:t>958.00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38468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Sternum and mediastinum, re</w:t>
            </w:r>
            <w:r w:rsidRPr="00936483">
              <w:rPr>
                <w:snapToGrid w:val="0"/>
              </w:rPr>
              <w:noBreakHyphen/>
              <w:t>operation for infection of, involving muscle advancement flaps or greater omentum (H) (Anaes.) (Assist.)</w:t>
            </w:r>
          </w:p>
        </w:tc>
        <w:tc>
          <w:tcPr>
            <w:tcW w:w="1036" w:type="dxa"/>
            <w:shd w:val="clear" w:color="auto" w:fill="FFFFFF"/>
          </w:tcPr>
          <w:p w:rsidR="00B81442" w:rsidRPr="00936483" w:rsidRDefault="00B81442" w:rsidP="006719FE">
            <w:pPr>
              <w:pStyle w:val="TableText"/>
              <w:keepLines/>
              <w:jc w:val="right"/>
            </w:pPr>
            <w:r w:rsidRPr="00936483">
              <w:t>1,476.15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38469</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Sternum and mediastinum, re</w:t>
            </w:r>
            <w:r w:rsidRPr="00936483">
              <w:rPr>
                <w:snapToGrid w:val="0"/>
              </w:rPr>
              <w:noBreakHyphen/>
              <w:t>operation for infection of, involving muscle advancement flaps and greater omentum (H) (Anaes.) (Assist.)</w:t>
            </w:r>
          </w:p>
        </w:tc>
        <w:tc>
          <w:tcPr>
            <w:tcW w:w="1036" w:type="dxa"/>
            <w:shd w:val="clear" w:color="auto" w:fill="FFFFFF"/>
          </w:tcPr>
          <w:p w:rsidR="00B81442" w:rsidRPr="00936483" w:rsidRDefault="00B81442" w:rsidP="006719FE">
            <w:pPr>
              <w:pStyle w:val="TableText"/>
              <w:keepLines/>
              <w:jc w:val="right"/>
            </w:pPr>
            <w:r w:rsidRPr="00936483">
              <w:t>1,720.90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38470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Permanent myocardial electrode, insertion of, by thoracotomy or sternotomy (H) (Anaes.) (Assist.)</w:t>
            </w:r>
          </w:p>
        </w:tc>
        <w:tc>
          <w:tcPr>
            <w:tcW w:w="1036" w:type="dxa"/>
            <w:shd w:val="clear" w:color="auto" w:fill="FFFFFF"/>
          </w:tcPr>
          <w:p w:rsidR="00B81442" w:rsidRPr="00936483" w:rsidRDefault="00B81442" w:rsidP="006719FE">
            <w:pPr>
              <w:pStyle w:val="TableText"/>
              <w:keepLines/>
              <w:jc w:val="right"/>
            </w:pPr>
            <w:r w:rsidRPr="00936483">
              <w:t>958.40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38473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 xml:space="preserve">Permanent pacemaker electrode, insertion by open surgical approach (H) (Anaes.) (Assist.) </w:t>
            </w:r>
          </w:p>
        </w:tc>
        <w:tc>
          <w:tcPr>
            <w:tcW w:w="1036" w:type="dxa"/>
            <w:shd w:val="clear" w:color="auto" w:fill="FFFFFF"/>
          </w:tcPr>
          <w:p w:rsidR="00B81442" w:rsidRPr="00936483" w:rsidRDefault="00B81442" w:rsidP="006719FE">
            <w:pPr>
              <w:pStyle w:val="TableText"/>
              <w:keepLines/>
              <w:jc w:val="right"/>
            </w:pPr>
            <w:r w:rsidRPr="00936483">
              <w:t>573.70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38475</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Valve annuloplasty without insertion of ring, other than a service associated with a service to which item 38480 or 38481 applies (H) (Anaes.) (Assist.)</w:t>
            </w:r>
          </w:p>
        </w:tc>
        <w:tc>
          <w:tcPr>
            <w:tcW w:w="1036" w:type="dxa"/>
            <w:shd w:val="clear" w:color="auto" w:fill="FFFFFF"/>
          </w:tcPr>
          <w:p w:rsidR="00B81442" w:rsidRPr="00936483" w:rsidRDefault="00B81442" w:rsidP="006719FE">
            <w:pPr>
              <w:pStyle w:val="TableText"/>
              <w:keepLines/>
              <w:jc w:val="right"/>
            </w:pPr>
            <w:r w:rsidRPr="00936483">
              <w:t>831.75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38477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Valve annuloplasty with insertion of ring other than a service to which item 38478 applies (H) (Anaes.) (Assist.)</w:t>
            </w:r>
          </w:p>
        </w:tc>
        <w:tc>
          <w:tcPr>
            <w:tcW w:w="1036" w:type="dxa"/>
            <w:shd w:val="clear" w:color="auto" w:fill="FFFFFF"/>
          </w:tcPr>
          <w:p w:rsidR="00B81442" w:rsidRPr="00936483" w:rsidRDefault="00B81442" w:rsidP="006719FE">
            <w:pPr>
              <w:pStyle w:val="TableText"/>
              <w:keepLines/>
              <w:jc w:val="right"/>
            </w:pPr>
            <w:r w:rsidRPr="00936483">
              <w:t>2,003.35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38478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Valve annuloplasty with insertion of ring performed in conjunction with item 38480 or 38481 (H) (Anaes.) (Assist.)</w:t>
            </w:r>
          </w:p>
        </w:tc>
        <w:tc>
          <w:tcPr>
            <w:tcW w:w="1036" w:type="dxa"/>
            <w:shd w:val="clear" w:color="auto" w:fill="FFFFFF"/>
          </w:tcPr>
          <w:p w:rsidR="00B81442" w:rsidRPr="00936483" w:rsidRDefault="00B81442" w:rsidP="006719FE">
            <w:pPr>
              <w:pStyle w:val="TableText"/>
              <w:keepLines/>
              <w:jc w:val="right"/>
            </w:pPr>
            <w:r w:rsidRPr="00936483">
              <w:t>970.40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38480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Valve repair, one leaflet (H) (Anaes.) (Assist.)</w:t>
            </w:r>
          </w:p>
        </w:tc>
        <w:tc>
          <w:tcPr>
            <w:tcW w:w="1036" w:type="dxa"/>
            <w:shd w:val="clear" w:color="auto" w:fill="FFFFFF"/>
          </w:tcPr>
          <w:p w:rsidR="00B81442" w:rsidRPr="00936483" w:rsidRDefault="00B81442" w:rsidP="006719FE">
            <w:pPr>
              <w:pStyle w:val="TableText"/>
              <w:keepLines/>
              <w:jc w:val="right"/>
            </w:pPr>
            <w:r w:rsidRPr="00936483">
              <w:t>2,003.35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38481</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Valve repair, 2 or more leaflets (H) (Anaes.) (Assist.)</w:t>
            </w:r>
          </w:p>
        </w:tc>
        <w:tc>
          <w:tcPr>
            <w:tcW w:w="1036" w:type="dxa"/>
            <w:shd w:val="clear" w:color="auto" w:fill="FFFFFF"/>
          </w:tcPr>
          <w:p w:rsidR="00B81442" w:rsidRPr="00936483" w:rsidRDefault="00B81442" w:rsidP="006719FE">
            <w:pPr>
              <w:pStyle w:val="TableText"/>
              <w:keepLines/>
              <w:jc w:val="right"/>
            </w:pPr>
            <w:r w:rsidRPr="00936483">
              <w:t>2,280.65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38483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Aortic valve leaflet or leaflets, decalcification of, other than a service to which item 38475, 38477, 38480, 38481, 38488 or 38489 applies (H) (Anaes.) (Assist.)</w:t>
            </w:r>
          </w:p>
        </w:tc>
        <w:tc>
          <w:tcPr>
            <w:tcW w:w="1036" w:type="dxa"/>
            <w:shd w:val="clear" w:color="auto" w:fill="FFFFFF"/>
          </w:tcPr>
          <w:p w:rsidR="00B81442" w:rsidRPr="00936483" w:rsidRDefault="00B81442" w:rsidP="006719FE">
            <w:pPr>
              <w:pStyle w:val="TableText"/>
              <w:keepLines/>
              <w:jc w:val="right"/>
            </w:pPr>
            <w:r w:rsidRPr="00936483">
              <w:t>1,720.90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38485</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Mitral annulus, reconstruction of, after decalcification, when performed in association with valve surgery (H) (Anaes.) (Assist.)</w:t>
            </w:r>
          </w:p>
        </w:tc>
        <w:tc>
          <w:tcPr>
            <w:tcW w:w="1036" w:type="dxa"/>
            <w:shd w:val="clear" w:color="auto" w:fill="FFFFFF"/>
          </w:tcPr>
          <w:p w:rsidR="00B81442" w:rsidRPr="00936483" w:rsidRDefault="00B81442" w:rsidP="006719FE">
            <w:pPr>
              <w:pStyle w:val="TableText"/>
              <w:keepLines/>
              <w:jc w:val="right"/>
            </w:pPr>
            <w:r w:rsidRPr="00936483">
              <w:t>817.10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38487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Mitral valve, open valvotomy of (H) (Anaes.) (Assist.)</w:t>
            </w:r>
          </w:p>
        </w:tc>
        <w:tc>
          <w:tcPr>
            <w:tcW w:w="1036" w:type="dxa"/>
            <w:shd w:val="clear" w:color="auto" w:fill="FFFFFF"/>
          </w:tcPr>
          <w:p w:rsidR="00B81442" w:rsidRPr="00936483" w:rsidRDefault="00B81442" w:rsidP="006719FE">
            <w:pPr>
              <w:pStyle w:val="TableText"/>
              <w:keepLines/>
              <w:jc w:val="right"/>
            </w:pPr>
            <w:r w:rsidRPr="00936483">
              <w:t>1,720.90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38488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Valve replacement with bioprosthesis or mechanical prosthesis (H) (Anaes.) (Assist.)</w:t>
            </w:r>
          </w:p>
        </w:tc>
        <w:tc>
          <w:tcPr>
            <w:tcW w:w="1036" w:type="dxa"/>
            <w:shd w:val="clear" w:color="auto" w:fill="FFFFFF"/>
          </w:tcPr>
          <w:p w:rsidR="00B81442" w:rsidRPr="00936483" w:rsidRDefault="00B81442" w:rsidP="006719FE">
            <w:pPr>
              <w:pStyle w:val="TableText"/>
              <w:keepLines/>
              <w:jc w:val="right"/>
            </w:pPr>
            <w:r w:rsidRPr="00936483">
              <w:t>1,909.60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38489</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Valve replacement with allograft (subcoronary or cylindrical implant), or unstented xenograft (H) (Anaes.) (Assist.)</w:t>
            </w:r>
          </w:p>
        </w:tc>
        <w:tc>
          <w:tcPr>
            <w:tcW w:w="1036" w:type="dxa"/>
            <w:shd w:val="clear" w:color="auto" w:fill="FFFFFF"/>
          </w:tcPr>
          <w:p w:rsidR="00B81442" w:rsidRPr="00936483" w:rsidRDefault="00B81442" w:rsidP="006719FE">
            <w:pPr>
              <w:pStyle w:val="TableText"/>
              <w:keepLines/>
              <w:jc w:val="right"/>
            </w:pPr>
            <w:r w:rsidRPr="00936483">
              <w:t>2,271.05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38490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Sub</w:t>
            </w:r>
            <w:r w:rsidRPr="00936483">
              <w:rPr>
                <w:snapToGrid w:val="0"/>
              </w:rPr>
              <w:noBreakHyphen/>
              <w:t>valvular structures, reconstruction and re</w:t>
            </w:r>
            <w:r w:rsidRPr="00936483">
              <w:rPr>
                <w:snapToGrid w:val="0"/>
              </w:rPr>
              <w:noBreakHyphen/>
              <w:t>implantation of, associated with mitral and tricuspid valve replacement (H) (Anaes.) (Assist.)</w:t>
            </w:r>
          </w:p>
        </w:tc>
        <w:tc>
          <w:tcPr>
            <w:tcW w:w="1036" w:type="dxa"/>
            <w:shd w:val="clear" w:color="auto" w:fill="FFFFFF"/>
          </w:tcPr>
          <w:p w:rsidR="00B81442" w:rsidRPr="00936483" w:rsidRDefault="00B81442" w:rsidP="006719FE">
            <w:pPr>
              <w:pStyle w:val="TableText"/>
              <w:keepLines/>
              <w:jc w:val="right"/>
            </w:pPr>
            <w:r w:rsidRPr="00936483">
              <w:t>554.55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38493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Operative management of acute infective endocarditis, in association with heart valve surgery (H) (Anaes.) (Assist.)</w:t>
            </w:r>
          </w:p>
        </w:tc>
        <w:tc>
          <w:tcPr>
            <w:tcW w:w="1036" w:type="dxa"/>
            <w:shd w:val="clear" w:color="auto" w:fill="FFFFFF"/>
          </w:tcPr>
          <w:p w:rsidR="00B81442" w:rsidRPr="00936483" w:rsidRDefault="00B81442" w:rsidP="006719FE">
            <w:pPr>
              <w:pStyle w:val="TableText"/>
              <w:keepLines/>
              <w:jc w:val="right"/>
            </w:pPr>
            <w:r w:rsidRPr="00936483">
              <w:t>1,957.60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38496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Artery harvesting (other than internal mammary), for coronary artery bypass (H) (Anaes.) (Assist.)</w:t>
            </w:r>
          </w:p>
        </w:tc>
        <w:tc>
          <w:tcPr>
            <w:tcW w:w="1036" w:type="dxa"/>
            <w:shd w:val="clear" w:color="auto" w:fill="FFFFFF"/>
          </w:tcPr>
          <w:p w:rsidR="00B81442" w:rsidRPr="00936483" w:rsidRDefault="00B81442" w:rsidP="006719FE">
            <w:pPr>
              <w:pStyle w:val="TableText"/>
              <w:keepLines/>
              <w:jc w:val="right"/>
            </w:pPr>
            <w:r w:rsidRPr="00936483">
              <w:t>623.95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38497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Coronary artery bypass with cardiopulmonary bypass, using saphenous vein graft or grafts only, including harvesting of vein graft material if performed, other than a service associated with a service to which item 38498, 38500, 38501, 38503 or 38504 applies (H) (Anaes.) (Assist.)</w:t>
            </w:r>
          </w:p>
        </w:tc>
        <w:tc>
          <w:tcPr>
            <w:tcW w:w="1036" w:type="dxa"/>
            <w:shd w:val="clear" w:color="auto" w:fill="FFFFFF"/>
          </w:tcPr>
          <w:p w:rsidR="00B81442" w:rsidRPr="00936483" w:rsidRDefault="00B81442" w:rsidP="006719FE">
            <w:pPr>
              <w:pStyle w:val="TableText"/>
              <w:keepLines/>
              <w:jc w:val="right"/>
            </w:pPr>
            <w:r w:rsidRPr="00936483">
              <w:t>2,047.60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38498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Coronary artery bypass with the aid of tissue stabilisers, performed without cardiopulmonary bypass, using saphenous vein graft or grafts only, including harvesting of vein graft material if performed, either by a median sternotomy or other minimally invasive technique, and if a stand</w:t>
            </w:r>
            <w:r w:rsidRPr="00936483">
              <w:rPr>
                <w:snapToGrid w:val="0"/>
              </w:rPr>
              <w:noBreakHyphen/>
              <w:t>by perfusionist is present, other than a service associated with a service to which item 38497, 38500, 38501, 38503, 38504 or 38600 applies (H) (Anaes.) (Assist.)</w:t>
            </w:r>
          </w:p>
        </w:tc>
        <w:tc>
          <w:tcPr>
            <w:tcW w:w="1036" w:type="dxa"/>
            <w:shd w:val="clear" w:color="auto" w:fill="FFFFFF"/>
          </w:tcPr>
          <w:p w:rsidR="00B81442" w:rsidRPr="00936483" w:rsidRDefault="00B81442" w:rsidP="006719FE">
            <w:pPr>
              <w:pStyle w:val="TableText"/>
              <w:keepLines/>
              <w:jc w:val="right"/>
            </w:pPr>
            <w:r w:rsidRPr="00936483">
              <w:t>2,047.60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38500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Coronary artery bypass with cardiopulmonary bypass, using single arterial graft, with or without vein graft or grafts, including harvesting of internal mammary artery or vein graft material if performed, other than a service associated with a service to which item 38497, 38498, 38501, 38503 or 38504 applies (H) (Anaes.) (Assist.)</w:t>
            </w:r>
          </w:p>
        </w:tc>
        <w:tc>
          <w:tcPr>
            <w:tcW w:w="1036" w:type="dxa"/>
            <w:shd w:val="clear" w:color="auto" w:fill="FFFFFF"/>
          </w:tcPr>
          <w:p w:rsidR="00B81442" w:rsidRPr="00936483" w:rsidRDefault="00B81442" w:rsidP="006719FE">
            <w:pPr>
              <w:pStyle w:val="TableText"/>
              <w:keepLines/>
              <w:jc w:val="right"/>
            </w:pPr>
            <w:r w:rsidRPr="00936483">
              <w:t>2,200.00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38501</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Coronary artery bypass with the aid of tissue stabilisers, performed without cardiopulmonary bypass, using single arterial graft, with or without vein graft or grafts, including harvesting of internal mammary artery or vein graft material if performed, either by a median sternotomy or other minimally invasive technique, and if a stand</w:t>
            </w:r>
            <w:r w:rsidRPr="00936483">
              <w:rPr>
                <w:snapToGrid w:val="0"/>
              </w:rPr>
              <w:noBreakHyphen/>
              <w:t>by perfusionist is present, other than a service associated with a service to which item 38497, 38498, 38500, 38503, 38504 or 38600 applies (H) (Anaes.) (Assist.)</w:t>
            </w:r>
          </w:p>
        </w:tc>
        <w:tc>
          <w:tcPr>
            <w:tcW w:w="1036" w:type="dxa"/>
            <w:shd w:val="clear" w:color="auto" w:fill="FFFFFF"/>
          </w:tcPr>
          <w:p w:rsidR="00B81442" w:rsidRPr="00936483" w:rsidRDefault="00B81442" w:rsidP="006719FE">
            <w:pPr>
              <w:pStyle w:val="TableText"/>
              <w:keepLines/>
              <w:jc w:val="right"/>
            </w:pPr>
            <w:r w:rsidRPr="00936483">
              <w:t>2,200.00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38503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Coronary artery bypass with cardiopulmonary bypass, using 2 or more arterial grafts, with or without vein graft or grafts, including harvesting of internal mammary artery or vein graft material if performed, other than a service associated with a service to which item 38497, 38498, 38500, 38501 or 38504 applies (H) (Anaes.) (Assist.)</w:t>
            </w:r>
          </w:p>
        </w:tc>
        <w:tc>
          <w:tcPr>
            <w:tcW w:w="1036" w:type="dxa"/>
            <w:shd w:val="clear" w:color="auto" w:fill="FFFFFF"/>
          </w:tcPr>
          <w:p w:rsidR="00B81442" w:rsidRPr="00936483" w:rsidRDefault="00B81442" w:rsidP="006719FE">
            <w:pPr>
              <w:pStyle w:val="TableText"/>
              <w:keepLines/>
              <w:jc w:val="right"/>
            </w:pPr>
            <w:r w:rsidRPr="00936483">
              <w:t>2,388.70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38504</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Coronary artery bypass with the aid of tissue stabilisers, performed without cardiopulmonary bypass, using 2 or more arterial grafts, with or without vein graft or grafts, including harvesting of internal mammary artery or vein graft material if performed, either by a median sternotomy or other minimally invasive technique, and if a stand</w:t>
            </w:r>
            <w:r w:rsidRPr="00936483">
              <w:rPr>
                <w:snapToGrid w:val="0"/>
              </w:rPr>
              <w:noBreakHyphen/>
              <w:t>by perfusionist is present, other than a service associated with a service to which item 38497, 38498, 38500, 38501, 38503 or 38600 applies (H) (Anaes.) (Assist.)</w:t>
            </w:r>
          </w:p>
        </w:tc>
        <w:tc>
          <w:tcPr>
            <w:tcW w:w="1036" w:type="dxa"/>
            <w:shd w:val="clear" w:color="auto" w:fill="FFFFFF"/>
          </w:tcPr>
          <w:p w:rsidR="00B81442" w:rsidRPr="00936483" w:rsidRDefault="00B81442" w:rsidP="006719FE">
            <w:pPr>
              <w:pStyle w:val="TableText"/>
              <w:keepLines/>
              <w:jc w:val="right"/>
            </w:pPr>
            <w:r w:rsidRPr="00936483">
              <w:t>2,388.70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38505</w:t>
            </w:r>
          </w:p>
        </w:tc>
        <w:tc>
          <w:tcPr>
            <w:tcW w:w="5683" w:type="dxa"/>
            <w:shd w:val="clear" w:color="auto" w:fill="FFFFFF"/>
          </w:tcPr>
          <w:p w:rsidR="00B81442" w:rsidRPr="00936483" w:rsidRDefault="00B81442" w:rsidP="006719FE">
            <w:pPr>
              <w:pStyle w:val="TableText"/>
              <w:keepLines/>
              <w:ind w:right="-64"/>
              <w:rPr>
                <w:snapToGrid w:val="0"/>
              </w:rPr>
            </w:pPr>
            <w:r w:rsidRPr="00936483">
              <w:rPr>
                <w:snapToGrid w:val="0"/>
              </w:rPr>
              <w:t>Coronary endarterectomy, by open operation, including repair with one or more patch grafts, each vessel (H) (Anaes.) (Assist.)</w:t>
            </w:r>
          </w:p>
        </w:tc>
        <w:tc>
          <w:tcPr>
            <w:tcW w:w="1036" w:type="dxa"/>
            <w:shd w:val="clear" w:color="auto" w:fill="FFFFFF"/>
          </w:tcPr>
          <w:p w:rsidR="00B81442" w:rsidRPr="00936483" w:rsidRDefault="00B81442" w:rsidP="006719FE">
            <w:pPr>
              <w:pStyle w:val="TableText"/>
              <w:keepLines/>
              <w:jc w:val="right"/>
            </w:pPr>
            <w:r w:rsidRPr="00936483">
              <w:t>277.25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38506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Left ventricular aneurysm, plication of (H) (Anaes.) (Assist.)</w:t>
            </w:r>
          </w:p>
        </w:tc>
        <w:tc>
          <w:tcPr>
            <w:tcW w:w="1036" w:type="dxa"/>
            <w:shd w:val="clear" w:color="auto" w:fill="FFFFFF"/>
          </w:tcPr>
          <w:p w:rsidR="00B81442" w:rsidRPr="00936483" w:rsidRDefault="00B81442" w:rsidP="006719FE">
            <w:pPr>
              <w:pStyle w:val="TableText"/>
              <w:keepLines/>
              <w:jc w:val="right"/>
            </w:pPr>
            <w:r w:rsidRPr="00936483">
              <w:t>1,626.25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38507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Left ventricular aneurysm resection with primary repair (H) (Anaes.) (Assist.)</w:t>
            </w:r>
          </w:p>
        </w:tc>
        <w:tc>
          <w:tcPr>
            <w:tcW w:w="1036" w:type="dxa"/>
            <w:shd w:val="clear" w:color="auto" w:fill="FFFFFF"/>
          </w:tcPr>
          <w:p w:rsidR="00B81442" w:rsidRPr="00936483" w:rsidRDefault="00B81442" w:rsidP="006719FE">
            <w:pPr>
              <w:pStyle w:val="TableText"/>
              <w:keepLines/>
              <w:jc w:val="right"/>
            </w:pPr>
            <w:r w:rsidRPr="00936483">
              <w:t>1,909.20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38508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Left ventricular aneurysm resection with patch reconstruction of the left ventricle (H) (Anaes.) (Assist.)</w:t>
            </w:r>
          </w:p>
        </w:tc>
        <w:tc>
          <w:tcPr>
            <w:tcW w:w="1036" w:type="dxa"/>
            <w:shd w:val="clear" w:color="auto" w:fill="FFFFFF"/>
          </w:tcPr>
          <w:p w:rsidR="00B81442" w:rsidRPr="00936483" w:rsidRDefault="00B81442" w:rsidP="006719FE">
            <w:pPr>
              <w:pStyle w:val="TableText"/>
              <w:keepLines/>
              <w:jc w:val="right"/>
            </w:pPr>
            <w:r w:rsidRPr="00936483">
              <w:t>2,388.70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38509</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Ischaemic ventricular septal rupture, repair of (H) (Anaes.) (Assist.)</w:t>
            </w:r>
          </w:p>
        </w:tc>
        <w:tc>
          <w:tcPr>
            <w:tcW w:w="1036" w:type="dxa"/>
            <w:shd w:val="clear" w:color="auto" w:fill="FFFFFF"/>
          </w:tcPr>
          <w:p w:rsidR="00B81442" w:rsidRPr="00936483" w:rsidRDefault="00B81442" w:rsidP="006719FE">
            <w:pPr>
              <w:pStyle w:val="TableText"/>
              <w:keepLines/>
              <w:jc w:val="right"/>
            </w:pPr>
            <w:r w:rsidRPr="00936483">
              <w:t>2,388.70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38512</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Division of accessory pathway, isolation procedure, procedure on atrioventricular node or perinodal tissues involving one atrial chamber only (H) (Anaes.) (Assist.)</w:t>
            </w:r>
          </w:p>
        </w:tc>
        <w:tc>
          <w:tcPr>
            <w:tcW w:w="1036" w:type="dxa"/>
            <w:shd w:val="clear" w:color="auto" w:fill="FFFFFF"/>
          </w:tcPr>
          <w:p w:rsidR="00B81442" w:rsidRPr="00936483" w:rsidRDefault="00B81442" w:rsidP="006719FE">
            <w:pPr>
              <w:pStyle w:val="TableText"/>
              <w:keepLines/>
              <w:jc w:val="right"/>
            </w:pPr>
            <w:r w:rsidRPr="00936483">
              <w:t>2,098.45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38515</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Division of accessory pathway, isolation procedure, procedure on atrioventricular node or perinodal tissues involving both atrial chambers and including curative surgery for atrial fibrillation (H) (Anaes.) (Assist.)</w:t>
            </w:r>
          </w:p>
        </w:tc>
        <w:tc>
          <w:tcPr>
            <w:tcW w:w="1036" w:type="dxa"/>
            <w:shd w:val="clear" w:color="auto" w:fill="FFFFFF"/>
          </w:tcPr>
          <w:p w:rsidR="00B81442" w:rsidRPr="00936483" w:rsidRDefault="00B81442" w:rsidP="006719FE">
            <w:pPr>
              <w:pStyle w:val="TableText"/>
              <w:keepLines/>
              <w:jc w:val="right"/>
            </w:pPr>
            <w:r w:rsidRPr="00936483">
              <w:t>2,671.95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38518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Ventricular arrhythmia with mapping and muscle ablation, with or without aneurysmeotomy (H) (Anaes.) (Assist.)</w:t>
            </w:r>
          </w:p>
        </w:tc>
        <w:tc>
          <w:tcPr>
            <w:tcW w:w="1036" w:type="dxa"/>
            <w:shd w:val="clear" w:color="auto" w:fill="FFFFFF"/>
          </w:tcPr>
          <w:p w:rsidR="00B81442" w:rsidRPr="00936483" w:rsidRDefault="00B81442" w:rsidP="006719FE">
            <w:pPr>
              <w:pStyle w:val="TableText"/>
              <w:keepLines/>
              <w:jc w:val="right"/>
            </w:pPr>
            <w:r w:rsidRPr="00936483">
              <w:t>2,868.05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38550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Ascending thoracic aorta, repair or replacement of, not involving valve replacement or repair or coronary artery implantation (H) (Anaes.) (Assist.)</w:t>
            </w:r>
          </w:p>
        </w:tc>
        <w:tc>
          <w:tcPr>
            <w:tcW w:w="1036" w:type="dxa"/>
            <w:shd w:val="clear" w:color="auto" w:fill="FFFFFF"/>
          </w:tcPr>
          <w:p w:rsidR="00B81442" w:rsidRPr="00936483" w:rsidRDefault="00B81442" w:rsidP="006719FE">
            <w:pPr>
              <w:pStyle w:val="TableText"/>
              <w:keepLines/>
              <w:jc w:val="right"/>
            </w:pPr>
            <w:r w:rsidRPr="00936483">
              <w:t>2,146.15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38553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Ascending thoracic aorta, repair or replacement of, with aortic valve replacement or repair, without implantation of coronary arteries (H) (Anaes.) (Assist.)</w:t>
            </w:r>
          </w:p>
        </w:tc>
        <w:tc>
          <w:tcPr>
            <w:tcW w:w="1036" w:type="dxa"/>
            <w:shd w:val="clear" w:color="auto" w:fill="FFFFFF"/>
          </w:tcPr>
          <w:p w:rsidR="00B81442" w:rsidRPr="00936483" w:rsidRDefault="00B81442" w:rsidP="006719FE">
            <w:pPr>
              <w:pStyle w:val="TableText"/>
              <w:keepLines/>
              <w:jc w:val="right"/>
            </w:pPr>
            <w:r w:rsidRPr="00936483">
              <w:t>2,719.75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38556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Ascending thoracic aorta, repair or replacement of, with aortic valve replacement or repair, and implantation of coronary arteries (H) (Anaes.) (Assist.)</w:t>
            </w:r>
          </w:p>
        </w:tc>
        <w:tc>
          <w:tcPr>
            <w:tcW w:w="1036" w:type="dxa"/>
            <w:shd w:val="clear" w:color="auto" w:fill="FFFFFF"/>
          </w:tcPr>
          <w:p w:rsidR="00B81442" w:rsidRPr="00936483" w:rsidRDefault="00B81442" w:rsidP="006719FE">
            <w:pPr>
              <w:pStyle w:val="TableText"/>
              <w:keepLines/>
              <w:jc w:val="right"/>
            </w:pPr>
            <w:r w:rsidRPr="00936483">
              <w:t>3,104.70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38559</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Aortic arch and ascending thoracic aorta, repair or replacement of, not involving valve replacement or repair or coronary artery implantation (H) (Anaes.) (Assist.)</w:t>
            </w:r>
          </w:p>
        </w:tc>
        <w:tc>
          <w:tcPr>
            <w:tcW w:w="1036" w:type="dxa"/>
            <w:shd w:val="clear" w:color="auto" w:fill="FFFFFF"/>
          </w:tcPr>
          <w:p w:rsidR="00B81442" w:rsidRPr="00936483" w:rsidRDefault="00B81442" w:rsidP="006719FE">
            <w:pPr>
              <w:pStyle w:val="TableText"/>
              <w:keepLines/>
              <w:jc w:val="right"/>
            </w:pPr>
            <w:r w:rsidRPr="00936483">
              <w:t>2,531.00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38562</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Aortic arch and ascending thoracic aorta, repair or replacement of, with aortic valve replacement or repair, without implantation of coronary arteries (H) (Anaes.) (Assist.)</w:t>
            </w:r>
          </w:p>
        </w:tc>
        <w:tc>
          <w:tcPr>
            <w:tcW w:w="1036" w:type="dxa"/>
            <w:shd w:val="clear" w:color="auto" w:fill="FFFFFF"/>
          </w:tcPr>
          <w:p w:rsidR="00B81442" w:rsidRPr="00936483" w:rsidRDefault="00B81442" w:rsidP="006719FE">
            <w:pPr>
              <w:pStyle w:val="TableText"/>
              <w:keepLines/>
              <w:jc w:val="right"/>
            </w:pPr>
            <w:r w:rsidRPr="00936483">
              <w:t>3,104.70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38565</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Aortic arch and ascending thoracic aorta, repair or replacement of, with aortic valve replacement or repair, and implantation of coronary arteries (H) (Anaes.) (Assist.)</w:t>
            </w:r>
          </w:p>
        </w:tc>
        <w:tc>
          <w:tcPr>
            <w:tcW w:w="1036" w:type="dxa"/>
            <w:shd w:val="clear" w:color="auto" w:fill="FFFFFF"/>
          </w:tcPr>
          <w:p w:rsidR="00B81442" w:rsidRPr="00936483" w:rsidRDefault="00B81442" w:rsidP="006719FE">
            <w:pPr>
              <w:pStyle w:val="TableText"/>
              <w:keepLines/>
              <w:jc w:val="right"/>
            </w:pPr>
            <w:r w:rsidRPr="00936483">
              <w:t>3,482.25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38568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Descending thoracic aorta, repair or replacement of, without shunt or cardiopulmonary bypass, by open exposure, percutaneous or endovascular means (H) (Anaes.) (Assist.)</w:t>
            </w:r>
          </w:p>
        </w:tc>
        <w:tc>
          <w:tcPr>
            <w:tcW w:w="1036" w:type="dxa"/>
            <w:shd w:val="clear" w:color="auto" w:fill="FFFFFF"/>
          </w:tcPr>
          <w:p w:rsidR="00B81442" w:rsidRPr="00936483" w:rsidRDefault="00B81442" w:rsidP="006719FE">
            <w:pPr>
              <w:pStyle w:val="TableText"/>
              <w:keepLines/>
              <w:jc w:val="right"/>
            </w:pPr>
            <w:r w:rsidRPr="00936483">
              <w:t>1,862.95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38571</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Descending thoracic aorta, repair or replacement of, using shunt or cardiopulmonary bypass (H) (Anaes.) (Assist.)</w:t>
            </w:r>
          </w:p>
        </w:tc>
        <w:tc>
          <w:tcPr>
            <w:tcW w:w="1036" w:type="dxa"/>
            <w:shd w:val="clear" w:color="auto" w:fill="FFFFFF"/>
          </w:tcPr>
          <w:p w:rsidR="00B81442" w:rsidRPr="00936483" w:rsidRDefault="00B81442" w:rsidP="006719FE">
            <w:pPr>
              <w:pStyle w:val="TableText"/>
              <w:keepLines/>
              <w:jc w:val="right"/>
            </w:pPr>
            <w:r w:rsidRPr="00936483">
              <w:t>2,051.75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38572</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Operative management of acute rupture or dissection, in conjunction with procedures on the thoracic aorta (H) (Anaes.) (Assist.)</w:t>
            </w:r>
          </w:p>
        </w:tc>
        <w:tc>
          <w:tcPr>
            <w:tcW w:w="1036" w:type="dxa"/>
            <w:shd w:val="clear" w:color="auto" w:fill="FFFFFF"/>
          </w:tcPr>
          <w:p w:rsidR="00B81442" w:rsidRPr="00936483" w:rsidRDefault="00B81442" w:rsidP="006719FE">
            <w:pPr>
              <w:pStyle w:val="TableText"/>
              <w:keepLines/>
              <w:jc w:val="right"/>
            </w:pPr>
            <w:r w:rsidRPr="00936483">
              <w:t>1,987.05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38577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Cannulation for, and supervision and monitoring of, the administration of retrograde cerebral perfusion during deep hypothermic arrest (H) (Assist.)</w:t>
            </w:r>
          </w:p>
        </w:tc>
        <w:tc>
          <w:tcPr>
            <w:tcW w:w="1036" w:type="dxa"/>
            <w:shd w:val="clear" w:color="auto" w:fill="FFFFFF"/>
          </w:tcPr>
          <w:p w:rsidR="00B81442" w:rsidRPr="00936483" w:rsidRDefault="00B81442" w:rsidP="006719FE">
            <w:pPr>
              <w:pStyle w:val="TableText"/>
              <w:keepLines/>
              <w:jc w:val="right"/>
            </w:pPr>
            <w:r w:rsidRPr="00936483">
              <w:t>554.55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38588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Cannulation of the coronary sinus for, and supervision of, the retrograde administration of blood or crystalloid for cardioplegia, including pressure monitoring (H) (Assist.)</w:t>
            </w:r>
          </w:p>
        </w:tc>
        <w:tc>
          <w:tcPr>
            <w:tcW w:w="1036" w:type="dxa"/>
            <w:shd w:val="clear" w:color="auto" w:fill="FFFFFF"/>
          </w:tcPr>
          <w:p w:rsidR="00B81442" w:rsidRPr="00936483" w:rsidRDefault="00B81442" w:rsidP="006719FE">
            <w:pPr>
              <w:pStyle w:val="TableText"/>
              <w:keepLines/>
              <w:jc w:val="right"/>
            </w:pPr>
            <w:r w:rsidRPr="00936483">
              <w:t>416.05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38600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Central cannulation for cardiopulmonary bypass excluding post</w:t>
            </w:r>
            <w:r w:rsidRPr="00936483">
              <w:rPr>
                <w:snapToGrid w:val="0"/>
              </w:rPr>
              <w:noBreakHyphen/>
              <w:t>operative management, other than a service associated with a service to which another item in this Subgroup applies (H) (Anaes.) (Assist.)</w:t>
            </w:r>
          </w:p>
        </w:tc>
        <w:tc>
          <w:tcPr>
            <w:tcW w:w="1036" w:type="dxa"/>
            <w:shd w:val="clear" w:color="auto" w:fill="FFFFFF"/>
          </w:tcPr>
          <w:p w:rsidR="00B81442" w:rsidRPr="00936483" w:rsidRDefault="00B81442" w:rsidP="006719FE">
            <w:pPr>
              <w:pStyle w:val="TableText"/>
              <w:keepLines/>
              <w:jc w:val="right"/>
            </w:pPr>
            <w:r w:rsidRPr="00936483">
              <w:t>1,532.00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38603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Peripheral cannulation for cardiopulmonary bypass excluding post</w:t>
            </w:r>
            <w:r w:rsidRPr="00936483">
              <w:rPr>
                <w:snapToGrid w:val="0"/>
              </w:rPr>
              <w:noBreakHyphen/>
              <w:t>operative management (H) (Anaes.) (Assist.)</w:t>
            </w:r>
          </w:p>
        </w:tc>
        <w:tc>
          <w:tcPr>
            <w:tcW w:w="1036" w:type="dxa"/>
            <w:shd w:val="clear" w:color="auto" w:fill="FFFFFF"/>
          </w:tcPr>
          <w:p w:rsidR="00B81442" w:rsidRPr="00936483" w:rsidRDefault="00B81442" w:rsidP="006719FE">
            <w:pPr>
              <w:pStyle w:val="TableText"/>
              <w:keepLines/>
              <w:jc w:val="right"/>
            </w:pPr>
            <w:r w:rsidRPr="00936483">
              <w:t>958.40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38609</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Intra</w:t>
            </w:r>
            <w:r w:rsidRPr="00936483">
              <w:rPr>
                <w:snapToGrid w:val="0"/>
              </w:rPr>
              <w:noBreakHyphen/>
              <w:t>aortic balloon pump, insertion of, by arteriotomy (H) (Anaes.) (Assist.)</w:t>
            </w:r>
          </w:p>
        </w:tc>
        <w:tc>
          <w:tcPr>
            <w:tcW w:w="1036" w:type="dxa"/>
            <w:shd w:val="clear" w:color="auto" w:fill="FFFFFF"/>
          </w:tcPr>
          <w:p w:rsidR="00B81442" w:rsidRPr="00936483" w:rsidRDefault="00B81442" w:rsidP="006719FE">
            <w:pPr>
              <w:pStyle w:val="TableText"/>
              <w:keepLines/>
              <w:jc w:val="right"/>
            </w:pPr>
            <w:r w:rsidRPr="00936483">
              <w:t>479.15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38612</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Intra</w:t>
            </w:r>
            <w:r w:rsidRPr="00936483">
              <w:rPr>
                <w:snapToGrid w:val="0"/>
              </w:rPr>
              <w:noBreakHyphen/>
              <w:t>aortic balloon pump, removal of, with closure of artery by direct suture (Anaes.) (Assist.)</w:t>
            </w:r>
          </w:p>
        </w:tc>
        <w:tc>
          <w:tcPr>
            <w:tcW w:w="1036" w:type="dxa"/>
            <w:shd w:val="clear" w:color="auto" w:fill="FFFFFF"/>
          </w:tcPr>
          <w:p w:rsidR="00B81442" w:rsidRPr="00936483" w:rsidRDefault="00B81442" w:rsidP="006719FE">
            <w:pPr>
              <w:pStyle w:val="TableText"/>
              <w:keepLines/>
              <w:jc w:val="right"/>
            </w:pPr>
            <w:r w:rsidRPr="00936483">
              <w:t>537.10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38613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Intra</w:t>
            </w:r>
            <w:r w:rsidRPr="00936483">
              <w:rPr>
                <w:snapToGrid w:val="0"/>
              </w:rPr>
              <w:noBreakHyphen/>
              <w:t>aortic balloon pump, removal of, with closure of artery by patch graft (H) (Anaes.) (Assist.)</w:t>
            </w:r>
          </w:p>
        </w:tc>
        <w:tc>
          <w:tcPr>
            <w:tcW w:w="1036" w:type="dxa"/>
            <w:shd w:val="clear" w:color="auto" w:fill="FFFFFF"/>
          </w:tcPr>
          <w:p w:rsidR="00B81442" w:rsidRPr="00936483" w:rsidRDefault="00B81442" w:rsidP="006719FE">
            <w:pPr>
              <w:pStyle w:val="TableText"/>
              <w:keepLines/>
              <w:jc w:val="right"/>
            </w:pPr>
            <w:r w:rsidRPr="00936483">
              <w:t>674.05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38615</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Left or right ventricular assist device, insertion of (H) (Anaes.) (Assist.)</w:t>
            </w:r>
          </w:p>
        </w:tc>
        <w:tc>
          <w:tcPr>
            <w:tcW w:w="1036" w:type="dxa"/>
            <w:shd w:val="clear" w:color="auto" w:fill="FFFFFF"/>
          </w:tcPr>
          <w:p w:rsidR="00B81442" w:rsidRPr="00936483" w:rsidRDefault="00B81442" w:rsidP="006719FE">
            <w:pPr>
              <w:pStyle w:val="TableText"/>
              <w:keepLines/>
              <w:jc w:val="right"/>
            </w:pPr>
            <w:r w:rsidRPr="00936483">
              <w:t>1,532.00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38618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Left and right ventricular assist device, insertion of (H) (Anaes.) (Assist.)</w:t>
            </w:r>
          </w:p>
        </w:tc>
        <w:tc>
          <w:tcPr>
            <w:tcW w:w="1036" w:type="dxa"/>
            <w:shd w:val="clear" w:color="auto" w:fill="FFFFFF"/>
          </w:tcPr>
          <w:p w:rsidR="00B81442" w:rsidRPr="00936483" w:rsidRDefault="00B81442" w:rsidP="006719FE">
            <w:pPr>
              <w:pStyle w:val="TableText"/>
              <w:keepLines/>
              <w:jc w:val="right"/>
            </w:pPr>
            <w:r w:rsidRPr="00936483">
              <w:t>1,909.60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38621</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Left or right ventricular assist device, removal of, as an independent procedure (H) (Anaes.) (Assist.)</w:t>
            </w:r>
          </w:p>
        </w:tc>
        <w:tc>
          <w:tcPr>
            <w:tcW w:w="1036" w:type="dxa"/>
            <w:shd w:val="clear" w:color="auto" w:fill="FFFFFF"/>
          </w:tcPr>
          <w:p w:rsidR="00B81442" w:rsidRPr="00936483" w:rsidRDefault="00B81442" w:rsidP="006719FE">
            <w:pPr>
              <w:pStyle w:val="TableText"/>
              <w:keepLines/>
              <w:jc w:val="right"/>
            </w:pPr>
            <w:r w:rsidRPr="00936483">
              <w:t>762.35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38624</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Left and right ventricular assist device, removal of, as an independent procedure (H) (Anaes.) (Assist.)</w:t>
            </w:r>
          </w:p>
        </w:tc>
        <w:tc>
          <w:tcPr>
            <w:tcW w:w="1036" w:type="dxa"/>
            <w:shd w:val="clear" w:color="auto" w:fill="FFFFFF"/>
          </w:tcPr>
          <w:p w:rsidR="00B81442" w:rsidRPr="00936483" w:rsidRDefault="00B81442" w:rsidP="006719FE">
            <w:pPr>
              <w:pStyle w:val="TableText"/>
              <w:keepLines/>
              <w:jc w:val="right"/>
            </w:pPr>
            <w:r w:rsidRPr="00936483">
              <w:t>856.65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38627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Extra</w:t>
            </w:r>
            <w:r w:rsidRPr="00936483">
              <w:rPr>
                <w:snapToGrid w:val="0"/>
              </w:rPr>
              <w:noBreakHyphen/>
              <w:t>corporeal membrane oxygenation, bypass or ventricular assist device cannulae, adjustment and re</w:t>
            </w:r>
            <w:r w:rsidRPr="00936483">
              <w:rPr>
                <w:snapToGrid w:val="0"/>
              </w:rPr>
              <w:noBreakHyphen/>
              <w:t>positioning of, by open operation, in patients supported by these devices (H) (Anaes.) (Assist.)</w:t>
            </w:r>
          </w:p>
        </w:tc>
        <w:tc>
          <w:tcPr>
            <w:tcW w:w="1036" w:type="dxa"/>
            <w:shd w:val="clear" w:color="auto" w:fill="FFFFFF"/>
          </w:tcPr>
          <w:p w:rsidR="00B81442" w:rsidRPr="00936483" w:rsidRDefault="00B81442" w:rsidP="006719FE">
            <w:pPr>
              <w:pStyle w:val="TableText"/>
              <w:keepLines/>
              <w:jc w:val="right"/>
            </w:pPr>
            <w:r w:rsidRPr="00936483">
              <w:t>669.60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38637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Patent diseased coronary artery bypass vein graft or grafts, dissection, disconnection and oversewing of (H) (Anaes.) (Assist.)</w:t>
            </w:r>
          </w:p>
        </w:tc>
        <w:tc>
          <w:tcPr>
            <w:tcW w:w="1036" w:type="dxa"/>
            <w:shd w:val="clear" w:color="auto" w:fill="FFFFFF"/>
          </w:tcPr>
          <w:p w:rsidR="00B81442" w:rsidRPr="00936483" w:rsidRDefault="00B81442" w:rsidP="006719FE">
            <w:pPr>
              <w:pStyle w:val="TableText"/>
              <w:keepLines/>
              <w:jc w:val="right"/>
            </w:pPr>
            <w:r w:rsidRPr="00936483">
              <w:t>554.55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38640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Re</w:t>
            </w:r>
            <w:r w:rsidRPr="00936483">
              <w:rPr>
                <w:snapToGrid w:val="0"/>
              </w:rPr>
              <w:noBreakHyphen/>
              <w:t>operation via median sternotomy, for any procedure, including any divisions of adhesions if the time taken to divide the adhesions is 45 minutes or less (H) (Anaes.) (Assist.)</w:t>
            </w:r>
          </w:p>
        </w:tc>
        <w:tc>
          <w:tcPr>
            <w:tcW w:w="1036" w:type="dxa"/>
            <w:shd w:val="clear" w:color="auto" w:fill="FFFFFF"/>
          </w:tcPr>
          <w:p w:rsidR="00B81442" w:rsidRPr="00936483" w:rsidRDefault="00B81442" w:rsidP="006719FE">
            <w:pPr>
              <w:pStyle w:val="TableText"/>
              <w:keepLines/>
              <w:jc w:val="right"/>
            </w:pPr>
            <w:r w:rsidRPr="00936483">
              <w:t>958.40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38643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Thoracotomy or sternotomy involving division of adhesions if the time taken to divide the adhesions exceeds 45 minutes (H) (Anaes.) (Assist.)</w:t>
            </w:r>
          </w:p>
        </w:tc>
        <w:tc>
          <w:tcPr>
            <w:tcW w:w="1036" w:type="dxa"/>
            <w:shd w:val="clear" w:color="auto" w:fill="FFFFFF"/>
          </w:tcPr>
          <w:p w:rsidR="00B81442" w:rsidRPr="00936483" w:rsidRDefault="00B81442" w:rsidP="006719FE">
            <w:pPr>
              <w:pStyle w:val="TableText"/>
              <w:keepLines/>
              <w:jc w:val="right"/>
            </w:pPr>
            <w:r w:rsidRPr="00936483">
              <w:t>1,067.40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38647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Thoracotomy or sternotomy involving division of extensive adhesions if the time taken to divide the adhesions exceeds 2 hours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38650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Myomectomy or myotomy for hypertrophic obstructive cardiomyopathy (H) (Anaes.) (Assist.)</w:t>
            </w:r>
          </w:p>
        </w:tc>
        <w:tc>
          <w:tcPr>
            <w:tcW w:w="1036" w:type="dxa"/>
            <w:shd w:val="clear" w:color="auto" w:fill="FFFFFF"/>
          </w:tcPr>
          <w:p w:rsidR="00B81442" w:rsidRPr="00936483" w:rsidRDefault="00B81442" w:rsidP="006719FE">
            <w:pPr>
              <w:pStyle w:val="TableText"/>
              <w:keepLines/>
              <w:jc w:val="right"/>
            </w:pPr>
            <w:r w:rsidRPr="00936483">
              <w:t>1,909.60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38653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Open heart surgery, other than a service to which another item in this Group applies (H) (Anaes.) (Assist.)</w:t>
            </w:r>
          </w:p>
        </w:tc>
        <w:tc>
          <w:tcPr>
            <w:tcW w:w="1036" w:type="dxa"/>
            <w:shd w:val="clear" w:color="auto" w:fill="FFFFFF"/>
          </w:tcPr>
          <w:p w:rsidR="00B81442" w:rsidRPr="00936483" w:rsidRDefault="00B81442" w:rsidP="006719FE">
            <w:pPr>
              <w:pStyle w:val="TableText"/>
              <w:keepLines/>
              <w:jc w:val="right"/>
            </w:pPr>
            <w:r w:rsidRPr="00936483">
              <w:t>1,909.60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38654</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Permanent left ventricular electrode, insertion, removal or replacement of via open thoracotomy, for the purpose of cardiac resynchronisation therapy (H) (Anaes.) (Assist.)</w:t>
            </w:r>
          </w:p>
        </w:tc>
        <w:tc>
          <w:tcPr>
            <w:tcW w:w="1036" w:type="dxa"/>
            <w:shd w:val="clear" w:color="auto" w:fill="FFFFFF"/>
          </w:tcPr>
          <w:p w:rsidR="00B81442" w:rsidRPr="00936483" w:rsidRDefault="00B81442" w:rsidP="006719FE">
            <w:pPr>
              <w:pStyle w:val="TableText"/>
              <w:keepLines/>
              <w:jc w:val="right"/>
            </w:pPr>
            <w:r w:rsidRPr="00936483">
              <w:t>1,224.60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38656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Thoracotomy or median sternotomy for post</w:t>
            </w:r>
            <w:r w:rsidRPr="00936483">
              <w:rPr>
                <w:snapToGrid w:val="0"/>
              </w:rPr>
              <w:noBreakHyphen/>
              <w:t>operative bleeding (H) (Anaes.) (Assist.)</w:t>
            </w:r>
          </w:p>
        </w:tc>
        <w:tc>
          <w:tcPr>
            <w:tcW w:w="1036" w:type="dxa"/>
            <w:shd w:val="clear" w:color="auto" w:fill="FFFFFF"/>
          </w:tcPr>
          <w:p w:rsidR="00B81442" w:rsidRPr="00936483" w:rsidRDefault="00B81442" w:rsidP="006719FE">
            <w:pPr>
              <w:pStyle w:val="TableText"/>
              <w:keepLines/>
              <w:jc w:val="right"/>
            </w:pPr>
            <w:r w:rsidRPr="00936483">
              <w:t>958.40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38670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Cardiac tumour, excision of, involving the wall of the atrium or inter</w:t>
            </w:r>
            <w:r w:rsidRPr="00936483">
              <w:rPr>
                <w:snapToGrid w:val="0"/>
              </w:rPr>
              <w:noBreakHyphen/>
              <w:t>atrial septum, without patch or conduit reconstruction (H) (Anaes.) (Assist.)</w:t>
            </w:r>
          </w:p>
        </w:tc>
        <w:tc>
          <w:tcPr>
            <w:tcW w:w="1036" w:type="dxa"/>
            <w:shd w:val="clear" w:color="auto" w:fill="FFFFFF"/>
          </w:tcPr>
          <w:p w:rsidR="00B81442" w:rsidRPr="00936483" w:rsidRDefault="00B81442" w:rsidP="006719FE">
            <w:pPr>
              <w:pStyle w:val="TableText"/>
              <w:keepLines/>
              <w:jc w:val="right"/>
            </w:pPr>
            <w:r w:rsidRPr="00936483">
              <w:t>1,909.20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38673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Cardiac tumour, excision of, involving the wall of the atrium or inter</w:t>
            </w:r>
            <w:r w:rsidRPr="00936483">
              <w:rPr>
                <w:snapToGrid w:val="0"/>
              </w:rPr>
              <w:noBreakHyphen/>
              <w:t>atrial septum, requiring reconstruction with patch or conduit (H) (Anaes.) (Assist.)</w:t>
            </w:r>
          </w:p>
        </w:tc>
        <w:tc>
          <w:tcPr>
            <w:tcW w:w="1036" w:type="dxa"/>
            <w:shd w:val="clear" w:color="auto" w:fill="FFFFFF"/>
          </w:tcPr>
          <w:p w:rsidR="00B81442" w:rsidRPr="00936483" w:rsidRDefault="00B81442" w:rsidP="006719FE">
            <w:pPr>
              <w:pStyle w:val="TableText"/>
              <w:keepLines/>
              <w:jc w:val="right"/>
            </w:pPr>
            <w:r w:rsidRPr="00936483">
              <w:t>2,148.85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38677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Cardiac tumour arising from ventricular myocardium, partial thickness excision of (H) (Anaes.) (Assist.)</w:t>
            </w:r>
          </w:p>
        </w:tc>
        <w:tc>
          <w:tcPr>
            <w:tcW w:w="1036" w:type="dxa"/>
            <w:shd w:val="clear" w:color="auto" w:fill="FFFFFF"/>
          </w:tcPr>
          <w:p w:rsidR="00B81442" w:rsidRPr="00936483" w:rsidRDefault="00B81442" w:rsidP="006719FE">
            <w:pPr>
              <w:pStyle w:val="TableText"/>
              <w:keepLines/>
              <w:jc w:val="right"/>
            </w:pPr>
            <w:r w:rsidRPr="00936483">
              <w:t>2,010.35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38680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Cardiac tumour arising from ventricular myocardium, full thickness excision of including repair or reconstruction (Anaes.) (Assist.)</w:t>
            </w:r>
          </w:p>
        </w:tc>
        <w:tc>
          <w:tcPr>
            <w:tcW w:w="1036" w:type="dxa"/>
            <w:shd w:val="clear" w:color="auto" w:fill="FFFFFF"/>
          </w:tcPr>
          <w:p w:rsidR="00B81442" w:rsidRPr="00936483" w:rsidRDefault="00B81442" w:rsidP="006719FE">
            <w:pPr>
              <w:pStyle w:val="TableText"/>
              <w:keepLines/>
              <w:jc w:val="right"/>
            </w:pPr>
            <w:r w:rsidRPr="00936483">
              <w:t>2,384.55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38700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Patent ductus arteriosus, shunt, collateral or other single large vessel, division or ligation of, without cardiopulmonary bypass,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1,067.40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38703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Patent ductus arteriosus, shunt, collateral or other single large vessel, division or ligation of, with cardiopulmonary bypass,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1,924.10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38706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Aorta, anastomosis or repair of, without cardiopulmonary bypass,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1,822.40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38709</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Aorta, anastomosis or repair of, with cardiopulmonary bypass,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38712</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Aortic interruption, repair of,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2,563.15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38715</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Main pulmonary artery, banding, debanding or repair of, without cardiopulmonary bypass,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1,706.30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38718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Main pulmonary artery, banding, debanding or repair of, with cardiopulmonary bypass,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38721</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Vena cava, anastomosis or repair of, without cardiopulmonary bypass,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1,495.80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38724</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Vena cava, anastomosis or repair of, with cardiopulmonary bypass,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38727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Intrathoracic vessels, anastomosis or repair of, without cardiopulmonary bypass, other than a service to which item 38700, 38703, 38706, 38709, 38712, 38715, 38718, 38721 or 38724 applies,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1,495.80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38730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Intrathoracic vessels, anastomosis or repair of, with cardiopulmonary bypass, other than a service to which item 38700, 38703, 38706, 38709, 38712, 38715, 38718, 38721 or 38724 applies,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38733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Systemic pulmonary or cavo</w:t>
            </w:r>
            <w:r w:rsidRPr="00936483">
              <w:rPr>
                <w:snapToGrid w:val="0"/>
              </w:rPr>
              <w:noBreakHyphen/>
              <w:t>pulmonary shunt, creation of, without cardiopulmonary bypass,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1,495.80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38736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Systemic pulmonary or cavo</w:t>
            </w:r>
            <w:r w:rsidRPr="00936483">
              <w:rPr>
                <w:snapToGrid w:val="0"/>
              </w:rPr>
              <w:noBreakHyphen/>
              <w:t>pulmonary shunt, creation of, with cardiopulmonary bypass,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38739</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Atrial septectomy, with or without cardiopulmonary bypass,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1,924.10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38742</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 xml:space="preserve">Atrial septal defect, closure by </w:t>
            </w:r>
            <w:r w:rsidRPr="00936483">
              <w:t xml:space="preserve">open exposure and </w:t>
            </w:r>
            <w:r w:rsidRPr="00936483">
              <w:rPr>
                <w:snapToGrid w:val="0"/>
              </w:rPr>
              <w:t>direct suture or patch,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1,924.10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38745</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Intra</w:t>
            </w:r>
            <w:r w:rsidRPr="00936483">
              <w:rPr>
                <w:snapToGrid w:val="0"/>
              </w:rPr>
              <w:noBreakHyphen/>
              <w:t>atrial baffle, insertion of,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38748</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Ventricular septectomy,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38751</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Ventricular septal defect, closure by direct suture or patch,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38754</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Intraventricular baffle or conduit, insertion of,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2,671.95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38757</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Extracardiac conduit, insertion of,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38760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Extracardiac conduit, replacement of,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38763</w:t>
            </w:r>
          </w:p>
        </w:tc>
        <w:tc>
          <w:tcPr>
            <w:tcW w:w="5683" w:type="dxa"/>
            <w:shd w:val="clear" w:color="auto" w:fill="FFFFFF"/>
          </w:tcPr>
          <w:p w:rsidR="00B81442" w:rsidRPr="00936483" w:rsidRDefault="00B81442" w:rsidP="006719FE">
            <w:pPr>
              <w:pStyle w:val="TableText"/>
              <w:keepLines/>
              <w:ind w:right="-78"/>
              <w:rPr>
                <w:snapToGrid w:val="0"/>
              </w:rPr>
            </w:pPr>
            <w:r w:rsidRPr="00936483">
              <w:rPr>
                <w:snapToGrid w:val="0"/>
              </w:rPr>
              <w:t>Ventricular myectomy, for relief of ventricular obstruction, right or left,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38766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Ventricular augmentation, right or left, for congenital heart disease (H) (Anaes.) (Assist.)</w:t>
            </w:r>
          </w:p>
        </w:tc>
        <w:tc>
          <w:tcPr>
            <w:tcW w:w="1036" w:type="dxa"/>
            <w:shd w:val="clear" w:color="auto" w:fill="FFFFFF"/>
          </w:tcPr>
          <w:p w:rsidR="00B81442" w:rsidRPr="00936483" w:rsidRDefault="00B81442" w:rsidP="006719FE">
            <w:pPr>
              <w:pStyle w:val="TableText"/>
              <w:keepLines/>
              <w:jc w:val="right"/>
            </w:pPr>
            <w:r w:rsidRPr="00936483">
              <w:t>2,134.50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38800</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Thoracic cavity, aspiration of, for diagnostic purposes, other than a service associated with a service to which item 38803 applies</w:t>
            </w:r>
          </w:p>
        </w:tc>
        <w:tc>
          <w:tcPr>
            <w:tcW w:w="1036" w:type="dxa"/>
            <w:shd w:val="clear" w:color="auto" w:fill="FFFFFF"/>
          </w:tcPr>
          <w:p w:rsidR="00B81442" w:rsidRPr="00936483" w:rsidRDefault="00B81442" w:rsidP="006719FE">
            <w:pPr>
              <w:pStyle w:val="TableText"/>
              <w:keepLines/>
              <w:jc w:val="right"/>
            </w:pPr>
            <w:r w:rsidRPr="00936483">
              <w:t>38.50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38803</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Thoracic cavity, aspiration of, with therapeutic drainage (paracentesis), with or without diagnostic sample</w:t>
            </w:r>
          </w:p>
        </w:tc>
        <w:tc>
          <w:tcPr>
            <w:tcW w:w="1036" w:type="dxa"/>
            <w:shd w:val="clear" w:color="auto" w:fill="FFFFFF"/>
          </w:tcPr>
          <w:p w:rsidR="00B81442" w:rsidRPr="00936483" w:rsidRDefault="00B81442" w:rsidP="006719FE">
            <w:pPr>
              <w:pStyle w:val="TableText"/>
              <w:keepLines/>
              <w:jc w:val="right"/>
            </w:pPr>
            <w:r w:rsidRPr="00936483">
              <w:t>76.90</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38806</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Intercostal drain, insertion of, not involving resection of rib (excluding after</w:t>
            </w:r>
            <w:r w:rsidRPr="00936483">
              <w:rPr>
                <w:snapToGrid w:val="0"/>
              </w:rPr>
              <w:noBreakHyphen/>
              <w:t>care) (Anaes.)</w:t>
            </w:r>
          </w:p>
        </w:tc>
        <w:tc>
          <w:tcPr>
            <w:tcW w:w="1036" w:type="dxa"/>
            <w:shd w:val="clear" w:color="auto" w:fill="FFFFFF"/>
          </w:tcPr>
          <w:p w:rsidR="00B81442" w:rsidRPr="00936483" w:rsidRDefault="00B81442" w:rsidP="006719FE">
            <w:pPr>
              <w:pStyle w:val="TableText"/>
              <w:keepLines/>
              <w:jc w:val="right"/>
            </w:pPr>
            <w:r w:rsidRPr="00936483">
              <w:t>133.55</w:t>
            </w:r>
          </w:p>
        </w:tc>
      </w:tr>
      <w:tr w:rsidR="00B81442" w:rsidRPr="00936483" w:rsidTr="00B81442">
        <w:trPr>
          <w:cantSplit/>
        </w:trPr>
        <w:tc>
          <w:tcPr>
            <w:tcW w:w="772" w:type="dxa"/>
            <w:shd w:val="clear" w:color="auto" w:fill="FFFFFF"/>
          </w:tcPr>
          <w:p w:rsidR="00B81442" w:rsidRPr="00936483" w:rsidRDefault="00B81442" w:rsidP="006719FE">
            <w:pPr>
              <w:pStyle w:val="TableText"/>
              <w:keepLines/>
              <w:ind w:left="-63"/>
              <w:rPr>
                <w:snapToGrid w:val="0"/>
              </w:rPr>
            </w:pPr>
            <w:r w:rsidRPr="00936483">
              <w:rPr>
                <w:snapToGrid w:val="0"/>
              </w:rPr>
              <w:t>38809</w:t>
            </w:r>
          </w:p>
        </w:tc>
        <w:tc>
          <w:tcPr>
            <w:tcW w:w="5683" w:type="dxa"/>
            <w:shd w:val="clear" w:color="auto" w:fill="FFFFFF"/>
          </w:tcPr>
          <w:p w:rsidR="00B81442" w:rsidRPr="00936483" w:rsidRDefault="00B81442" w:rsidP="006719FE">
            <w:pPr>
              <w:pStyle w:val="TableText"/>
              <w:keepLines/>
              <w:rPr>
                <w:snapToGrid w:val="0"/>
              </w:rPr>
            </w:pPr>
            <w:r w:rsidRPr="00936483">
              <w:rPr>
                <w:snapToGrid w:val="0"/>
              </w:rPr>
              <w:t>Intercostal drain, insertion of, with pleurodesis and not involving resection of rib (excluding after</w:t>
            </w:r>
            <w:r w:rsidRPr="00936483">
              <w:rPr>
                <w:snapToGrid w:val="0"/>
              </w:rPr>
              <w:noBreakHyphen/>
              <w:t>care) (Anaes.)</w:t>
            </w:r>
          </w:p>
        </w:tc>
        <w:tc>
          <w:tcPr>
            <w:tcW w:w="1036" w:type="dxa"/>
            <w:shd w:val="clear" w:color="auto" w:fill="FFFFFF"/>
          </w:tcPr>
          <w:p w:rsidR="00B81442" w:rsidRPr="00936483" w:rsidRDefault="00B81442" w:rsidP="006719FE">
            <w:pPr>
              <w:pStyle w:val="TableText"/>
              <w:keepLines/>
              <w:jc w:val="right"/>
            </w:pPr>
            <w:r w:rsidRPr="00936483">
              <w:t>164.55</w:t>
            </w:r>
          </w:p>
        </w:tc>
      </w:tr>
      <w:tr w:rsidR="00B81442" w:rsidRPr="00936483" w:rsidTr="00B81442">
        <w:trPr>
          <w:cantSplit/>
        </w:trPr>
        <w:tc>
          <w:tcPr>
            <w:tcW w:w="772" w:type="dxa"/>
            <w:tcBorders>
              <w:bottom w:val="single" w:sz="4" w:space="0" w:color="auto"/>
            </w:tcBorders>
            <w:shd w:val="clear" w:color="auto" w:fill="FFFFFF"/>
          </w:tcPr>
          <w:p w:rsidR="00B81442" w:rsidRPr="00936483" w:rsidRDefault="00B81442" w:rsidP="006719FE">
            <w:pPr>
              <w:pStyle w:val="TableText"/>
              <w:keepLines/>
              <w:ind w:left="-63"/>
              <w:rPr>
                <w:snapToGrid w:val="0"/>
              </w:rPr>
            </w:pPr>
            <w:r w:rsidRPr="00936483">
              <w:rPr>
                <w:snapToGrid w:val="0"/>
              </w:rPr>
              <w:t>38812</w:t>
            </w:r>
          </w:p>
        </w:tc>
        <w:tc>
          <w:tcPr>
            <w:tcW w:w="5683" w:type="dxa"/>
            <w:tcBorders>
              <w:bottom w:val="single" w:sz="4" w:space="0" w:color="auto"/>
            </w:tcBorders>
            <w:shd w:val="clear" w:color="auto" w:fill="FFFFFF"/>
          </w:tcPr>
          <w:p w:rsidR="00B81442" w:rsidRPr="00936483" w:rsidRDefault="00B81442" w:rsidP="006719FE">
            <w:pPr>
              <w:pStyle w:val="TableText"/>
              <w:keepLines/>
              <w:rPr>
                <w:snapToGrid w:val="0"/>
              </w:rPr>
            </w:pPr>
            <w:r w:rsidRPr="00936483">
              <w:rPr>
                <w:snapToGrid w:val="0"/>
              </w:rPr>
              <w:t>Percutaneous needle biopsy of lung (Anaes.)</w:t>
            </w:r>
          </w:p>
        </w:tc>
        <w:tc>
          <w:tcPr>
            <w:tcW w:w="1036" w:type="dxa"/>
            <w:tcBorders>
              <w:bottom w:val="single" w:sz="4" w:space="0" w:color="auto"/>
            </w:tcBorders>
            <w:shd w:val="clear" w:color="auto" w:fill="FFFFFF"/>
          </w:tcPr>
          <w:p w:rsidR="00B81442" w:rsidRPr="00936483" w:rsidRDefault="00B81442" w:rsidP="006719FE">
            <w:pPr>
              <w:pStyle w:val="TableText"/>
              <w:keepLines/>
              <w:jc w:val="right"/>
            </w:pPr>
            <w:r w:rsidRPr="00936483">
              <w:t>209.15</w:t>
            </w:r>
          </w:p>
        </w:tc>
      </w:tr>
    </w:tbl>
    <w:p w:rsidR="005E3E83" w:rsidRPr="00936483" w:rsidRDefault="005E3E83" w:rsidP="006719FE">
      <w:pPr>
        <w:pStyle w:val="HS"/>
        <w:spacing w:after="120"/>
        <w:ind w:left="2405" w:hanging="2405"/>
      </w:pPr>
      <w:bookmarkStart w:id="230" w:name="_Toc329356935"/>
      <w:r w:rsidRPr="00936483">
        <w:t>Subdivision E</w:t>
      </w:r>
      <w:r w:rsidRPr="00936483">
        <w:tab/>
        <w:t>Subgroups 7 to 11 of Group T8</w:t>
      </w:r>
      <w:bookmarkEnd w:id="230"/>
    </w:p>
    <w:tbl>
      <w:tblPr>
        <w:tblW w:w="7491" w:type="dxa"/>
        <w:tblInd w:w="-35" w:type="dxa"/>
        <w:shd w:val="clear" w:color="auto" w:fill="FFFFFF"/>
        <w:tblLayout w:type="fixed"/>
        <w:tblCellMar>
          <w:left w:w="107" w:type="dxa"/>
          <w:right w:w="107" w:type="dxa"/>
        </w:tblCellMar>
        <w:tblLook w:val="0000"/>
      </w:tblPr>
      <w:tblGrid>
        <w:gridCol w:w="790"/>
        <w:gridCol w:w="5567"/>
        <w:gridCol w:w="28"/>
        <w:gridCol w:w="70"/>
        <w:gridCol w:w="1036"/>
      </w:tblGrid>
      <w:tr w:rsidR="005E3E83" w:rsidRPr="00936483" w:rsidTr="00576ADD">
        <w:trPr>
          <w:cantSplit/>
          <w:tblHeader/>
        </w:trPr>
        <w:tc>
          <w:tcPr>
            <w:tcW w:w="7491" w:type="dxa"/>
            <w:gridSpan w:val="5"/>
            <w:shd w:val="clear" w:color="auto" w:fill="FFFFFF"/>
          </w:tcPr>
          <w:p w:rsidR="005E3E83" w:rsidRPr="00936483" w:rsidRDefault="005E3E83" w:rsidP="006719FE">
            <w:pPr>
              <w:pStyle w:val="TableColHead"/>
              <w:keepLines/>
              <w:spacing w:after="0"/>
            </w:pPr>
            <w:r w:rsidRPr="00936483">
              <w:t>Group T8</w:t>
            </w:r>
            <w:r w:rsidR="00344318" w:rsidRPr="00936483">
              <w:t>—</w:t>
            </w:r>
            <w:r w:rsidRPr="00936483">
              <w:t>Surgical operations</w:t>
            </w:r>
          </w:p>
        </w:tc>
      </w:tr>
      <w:tr w:rsidR="005E3E83" w:rsidRPr="00936483" w:rsidTr="00576ADD">
        <w:trPr>
          <w:cantSplit/>
          <w:tblHeader/>
        </w:trPr>
        <w:tc>
          <w:tcPr>
            <w:tcW w:w="790"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5665" w:type="dxa"/>
            <w:gridSpan w:val="3"/>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036" w:type="dxa"/>
            <w:tcBorders>
              <w:bottom w:val="single" w:sz="4" w:space="0" w:color="auto"/>
            </w:tcBorders>
            <w:shd w:val="clear" w:color="auto" w:fill="FFFFFF"/>
          </w:tcPr>
          <w:p w:rsidR="005E3E83" w:rsidRPr="00936483" w:rsidRDefault="005E3E83" w:rsidP="006719FE">
            <w:pPr>
              <w:pStyle w:val="TableColHead"/>
              <w:keepLines/>
            </w:pPr>
            <w:r w:rsidRPr="00936483">
              <w:t xml:space="preserve">Fee </w:t>
            </w:r>
            <w:r w:rsidR="00B81442" w:rsidRPr="00936483">
              <w:t>($)</w:t>
            </w:r>
          </w:p>
        </w:tc>
      </w:tr>
      <w:tr w:rsidR="005E3E83" w:rsidRPr="00936483" w:rsidTr="00576ADD">
        <w:trPr>
          <w:cantSplit/>
        </w:trPr>
        <w:tc>
          <w:tcPr>
            <w:tcW w:w="7491" w:type="dxa"/>
            <w:gridSpan w:val="5"/>
            <w:tcBorders>
              <w:top w:val="single" w:sz="4" w:space="0" w:color="auto"/>
            </w:tcBorders>
            <w:shd w:val="clear" w:color="auto" w:fill="FFFFFF"/>
          </w:tcPr>
          <w:p w:rsidR="005E3E83" w:rsidRPr="00936483" w:rsidRDefault="005E3E83" w:rsidP="006719FE">
            <w:pPr>
              <w:pStyle w:val="TableText"/>
              <w:keepNext/>
              <w:keepLines/>
              <w:rPr>
                <w:rFonts w:ascii="Arial" w:hAnsi="Arial" w:cs="Arial"/>
                <w:i/>
                <w:sz w:val="18"/>
                <w:szCs w:val="18"/>
              </w:rPr>
            </w:pPr>
            <w:r w:rsidRPr="00936483">
              <w:rPr>
                <w:rFonts w:ascii="Arial" w:hAnsi="Arial" w:cs="Arial"/>
                <w:i/>
                <w:sz w:val="18"/>
                <w:szCs w:val="18"/>
              </w:rPr>
              <w:t>Subgroup 7</w:t>
            </w:r>
            <w:r w:rsidR="00344318" w:rsidRPr="00936483">
              <w:rPr>
                <w:rFonts w:ascii="Arial" w:hAnsi="Arial" w:cs="Arial"/>
                <w:i/>
                <w:sz w:val="18"/>
                <w:szCs w:val="18"/>
              </w:rPr>
              <w:t>—</w:t>
            </w:r>
            <w:r w:rsidRPr="00936483">
              <w:rPr>
                <w:rFonts w:ascii="Arial" w:hAnsi="Arial" w:cs="Arial"/>
                <w:i/>
                <w:sz w:val="18"/>
                <w:szCs w:val="18"/>
              </w:rPr>
              <w:t>Neurosurgical</w:t>
            </w:r>
          </w:p>
        </w:tc>
      </w:tr>
      <w:tr w:rsidR="00B81442" w:rsidRPr="00936483" w:rsidTr="00576ADD">
        <w:trPr>
          <w:cantSplit/>
        </w:trPr>
        <w:tc>
          <w:tcPr>
            <w:tcW w:w="790" w:type="dxa"/>
            <w:shd w:val="clear" w:color="auto" w:fill="FFFFFF"/>
          </w:tcPr>
          <w:p w:rsidR="00B81442" w:rsidRPr="00936483" w:rsidRDefault="00B81442" w:rsidP="006719FE">
            <w:pPr>
              <w:pStyle w:val="TableText"/>
              <w:keepNext/>
              <w:keepLines/>
              <w:ind w:left="-49"/>
              <w:rPr>
                <w:snapToGrid w:val="0"/>
              </w:rPr>
            </w:pPr>
            <w:r w:rsidRPr="00936483">
              <w:rPr>
                <w:snapToGrid w:val="0"/>
              </w:rPr>
              <w:t>39000</w:t>
            </w:r>
          </w:p>
        </w:tc>
        <w:tc>
          <w:tcPr>
            <w:tcW w:w="5665" w:type="dxa"/>
            <w:gridSpan w:val="3"/>
            <w:shd w:val="clear" w:color="auto" w:fill="FFFFFF"/>
          </w:tcPr>
          <w:p w:rsidR="00B81442" w:rsidRPr="00936483" w:rsidRDefault="00B81442" w:rsidP="006719FE">
            <w:pPr>
              <w:pStyle w:val="TableText"/>
              <w:keepNext/>
              <w:keepLines/>
              <w:rPr>
                <w:snapToGrid w:val="0"/>
              </w:rPr>
            </w:pPr>
            <w:r w:rsidRPr="00936483">
              <w:rPr>
                <w:snapToGrid w:val="0"/>
              </w:rPr>
              <w:t>Lumbar puncture (Anaes.)</w:t>
            </w:r>
          </w:p>
        </w:tc>
        <w:tc>
          <w:tcPr>
            <w:tcW w:w="1036" w:type="dxa"/>
            <w:shd w:val="clear" w:color="auto" w:fill="FFFFFF"/>
          </w:tcPr>
          <w:p w:rsidR="00B81442" w:rsidRPr="00936483" w:rsidRDefault="00B81442" w:rsidP="006719FE">
            <w:pPr>
              <w:pStyle w:val="TableText"/>
              <w:keepLines/>
              <w:jc w:val="right"/>
            </w:pPr>
            <w:r w:rsidRPr="00936483">
              <w:t>75.30</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39003</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Cisternal puncture (Anaes.)</w:t>
            </w:r>
          </w:p>
        </w:tc>
        <w:tc>
          <w:tcPr>
            <w:tcW w:w="1036" w:type="dxa"/>
            <w:shd w:val="clear" w:color="auto" w:fill="FFFFFF"/>
          </w:tcPr>
          <w:p w:rsidR="00B81442" w:rsidRPr="00936483" w:rsidRDefault="00B81442" w:rsidP="006719FE">
            <w:pPr>
              <w:pStyle w:val="TableText"/>
              <w:keepLines/>
              <w:jc w:val="right"/>
            </w:pPr>
            <w:r w:rsidRPr="00936483">
              <w:t>85.65</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39006</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Ventricular puncture (not including burr</w:t>
            </w:r>
            <w:r w:rsidRPr="00936483">
              <w:rPr>
                <w:snapToGrid w:val="0"/>
              </w:rPr>
              <w:noBreakHyphen/>
              <w:t>hole) (Anaes.)</w:t>
            </w:r>
          </w:p>
        </w:tc>
        <w:tc>
          <w:tcPr>
            <w:tcW w:w="1036" w:type="dxa"/>
            <w:shd w:val="clear" w:color="auto" w:fill="FFFFFF"/>
          </w:tcPr>
          <w:p w:rsidR="00B81442" w:rsidRPr="00936483" w:rsidRDefault="00B81442" w:rsidP="006719FE">
            <w:pPr>
              <w:pStyle w:val="TableText"/>
              <w:keepLines/>
              <w:jc w:val="right"/>
            </w:pPr>
            <w:r w:rsidRPr="00936483">
              <w:t>159.40</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39009</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Subdural haemorrhage, tap for, each tap (H) (Anaes.)</w:t>
            </w:r>
          </w:p>
        </w:tc>
        <w:tc>
          <w:tcPr>
            <w:tcW w:w="1036" w:type="dxa"/>
            <w:shd w:val="clear" w:color="auto" w:fill="FFFFFF"/>
          </w:tcPr>
          <w:p w:rsidR="00B81442" w:rsidRPr="00936483" w:rsidRDefault="00B81442" w:rsidP="006719FE">
            <w:pPr>
              <w:pStyle w:val="TableText"/>
              <w:keepLines/>
              <w:jc w:val="right"/>
            </w:pPr>
            <w:r w:rsidRPr="00936483">
              <w:t>59.35</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39012</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Burr</w:t>
            </w:r>
            <w:r w:rsidRPr="00936483">
              <w:rPr>
                <w:snapToGrid w:val="0"/>
              </w:rPr>
              <w:noBreakHyphen/>
              <w:t>hole, single, preparatory to ventricular puncture or for inspection purpose—other than a service to which another item applies (H) (Anaes.)</w:t>
            </w:r>
          </w:p>
        </w:tc>
        <w:tc>
          <w:tcPr>
            <w:tcW w:w="1036" w:type="dxa"/>
            <w:shd w:val="clear" w:color="auto" w:fill="FFFFFF"/>
          </w:tcPr>
          <w:p w:rsidR="00B81442" w:rsidRPr="00936483" w:rsidRDefault="00B81442" w:rsidP="006719FE">
            <w:pPr>
              <w:pStyle w:val="TableText"/>
              <w:keepLines/>
              <w:jc w:val="right"/>
            </w:pPr>
            <w:r w:rsidRPr="00936483">
              <w:t>237.60</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39013</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Injection under image intensification with one or more of contrast media, local anaesthetic or corticosteroid into one or more zygo</w:t>
            </w:r>
            <w:r w:rsidRPr="00936483">
              <w:rPr>
                <w:snapToGrid w:val="0"/>
              </w:rPr>
              <w:noBreakHyphen/>
              <w:t>apophyseal or costo</w:t>
            </w:r>
            <w:r w:rsidRPr="00936483">
              <w:rPr>
                <w:snapToGrid w:val="0"/>
              </w:rPr>
              <w:noBreakHyphen/>
              <w:t>transverse joints or one or more primary posterior rami of spinal nerves (Anaes.)</w:t>
            </w:r>
          </w:p>
        </w:tc>
        <w:tc>
          <w:tcPr>
            <w:tcW w:w="1036" w:type="dxa"/>
            <w:shd w:val="clear" w:color="auto" w:fill="FFFFFF"/>
          </w:tcPr>
          <w:p w:rsidR="00B81442" w:rsidRPr="00936483" w:rsidRDefault="00B81442" w:rsidP="006719FE">
            <w:pPr>
              <w:pStyle w:val="TableText"/>
              <w:keepLines/>
              <w:jc w:val="right"/>
            </w:pPr>
            <w:r w:rsidRPr="00936483">
              <w:t>109.15</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39015</w:t>
            </w:r>
          </w:p>
        </w:tc>
        <w:tc>
          <w:tcPr>
            <w:tcW w:w="5665" w:type="dxa"/>
            <w:gridSpan w:val="3"/>
            <w:shd w:val="clear" w:color="auto" w:fill="FFFFFF"/>
          </w:tcPr>
          <w:p w:rsidR="00B81442" w:rsidRPr="00936483" w:rsidRDefault="00B81442" w:rsidP="006719FE">
            <w:pPr>
              <w:pStyle w:val="TableText"/>
              <w:keepLines/>
              <w:ind w:right="-44"/>
              <w:rPr>
                <w:snapToGrid w:val="0"/>
              </w:rPr>
            </w:pPr>
            <w:r w:rsidRPr="00936483">
              <w:rPr>
                <w:snapToGrid w:val="0"/>
              </w:rPr>
              <w:t>Ventricular reservoir, external ventricular drain or intracranial pressure monitoring device, insertion of—including burr</w:t>
            </w:r>
            <w:r w:rsidRPr="00936483">
              <w:rPr>
                <w:snapToGrid w:val="0"/>
              </w:rPr>
              <w:noBreakHyphen/>
              <w:t>hole (excluding after</w:t>
            </w:r>
            <w:r w:rsidRPr="00936483">
              <w:rPr>
                <w:snapToGrid w:val="0"/>
              </w:rPr>
              <w:noBreakHyphen/>
              <w:t>care) (H) (Anaes.) (Assist.)</w:t>
            </w:r>
          </w:p>
        </w:tc>
        <w:tc>
          <w:tcPr>
            <w:tcW w:w="1036" w:type="dxa"/>
            <w:shd w:val="clear" w:color="auto" w:fill="FFFFFF"/>
          </w:tcPr>
          <w:p w:rsidR="00B81442" w:rsidRPr="00936483" w:rsidRDefault="00B81442" w:rsidP="006719FE">
            <w:pPr>
              <w:pStyle w:val="TableText"/>
              <w:keepLines/>
              <w:jc w:val="right"/>
            </w:pPr>
            <w:r w:rsidRPr="00936483">
              <w:t>376.00</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39018</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Cerebrospinal fluid reservoir, insertion of (H) (Anaes.) (Assist.)</w:t>
            </w:r>
          </w:p>
        </w:tc>
        <w:tc>
          <w:tcPr>
            <w:tcW w:w="1036" w:type="dxa"/>
            <w:shd w:val="clear" w:color="auto" w:fill="FFFFFF"/>
          </w:tcPr>
          <w:p w:rsidR="00B81442" w:rsidRPr="00936483" w:rsidRDefault="00B81442" w:rsidP="006719FE">
            <w:pPr>
              <w:pStyle w:val="TableText"/>
              <w:keepLines/>
              <w:jc w:val="right"/>
            </w:pPr>
            <w:r w:rsidRPr="00936483">
              <w:t>376.00</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39100</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Injection of primary branch of trigeminal nerve with alcohol, cortisone, phenol, or similar substance (Anaes.)</w:t>
            </w:r>
          </w:p>
        </w:tc>
        <w:tc>
          <w:tcPr>
            <w:tcW w:w="1036" w:type="dxa"/>
            <w:shd w:val="clear" w:color="auto" w:fill="FFFFFF"/>
          </w:tcPr>
          <w:p w:rsidR="00B81442" w:rsidRPr="00936483" w:rsidRDefault="00B81442" w:rsidP="006719FE">
            <w:pPr>
              <w:pStyle w:val="TableText"/>
              <w:keepLines/>
              <w:jc w:val="right"/>
            </w:pPr>
            <w:r w:rsidRPr="00936483">
              <w:t>237.60</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39106</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Neurectomy, intracranial, for trigeminal neuralgia (H) (Anaes.) (Assist.)</w:t>
            </w:r>
          </w:p>
        </w:tc>
        <w:tc>
          <w:tcPr>
            <w:tcW w:w="1036" w:type="dxa"/>
            <w:shd w:val="clear" w:color="auto" w:fill="FFFFFF"/>
          </w:tcPr>
          <w:p w:rsidR="00B81442" w:rsidRPr="00936483" w:rsidRDefault="00B81442" w:rsidP="006719FE">
            <w:pPr>
              <w:pStyle w:val="TableText"/>
              <w:keepLines/>
              <w:jc w:val="right"/>
            </w:pPr>
            <w:r w:rsidRPr="00936483">
              <w:t>1</w:t>
            </w:r>
            <w:r w:rsidR="00D63B31" w:rsidRPr="00936483">
              <w:t>,</w:t>
            </w:r>
            <w:r w:rsidRPr="00936483">
              <w:t>188.20</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39109</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Trigeminal gangliotomy by radiofrequency, balloon or glycerol (Anaes.)</w:t>
            </w:r>
          </w:p>
        </w:tc>
        <w:tc>
          <w:tcPr>
            <w:tcW w:w="1036" w:type="dxa"/>
            <w:shd w:val="clear" w:color="auto" w:fill="FFFFFF"/>
          </w:tcPr>
          <w:p w:rsidR="00B81442" w:rsidRPr="00936483" w:rsidRDefault="00B81442" w:rsidP="006719FE">
            <w:pPr>
              <w:pStyle w:val="TableText"/>
              <w:keepLines/>
              <w:jc w:val="right"/>
            </w:pPr>
            <w:r w:rsidRPr="00936483">
              <w:t>443.70</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39112</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Cranial nerve, intracranial decompression of, using microsurgical techniques (H) (Anaes.) (Assist.)</w:t>
            </w:r>
          </w:p>
        </w:tc>
        <w:tc>
          <w:tcPr>
            <w:tcW w:w="1036" w:type="dxa"/>
            <w:shd w:val="clear" w:color="auto" w:fill="FFFFFF"/>
          </w:tcPr>
          <w:p w:rsidR="00B81442" w:rsidRPr="00936483" w:rsidRDefault="00B81442" w:rsidP="006719FE">
            <w:pPr>
              <w:pStyle w:val="TableText"/>
              <w:keepLines/>
              <w:jc w:val="right"/>
            </w:pPr>
            <w:r w:rsidRPr="00936483">
              <w:t>1</w:t>
            </w:r>
            <w:r w:rsidR="00D63B31" w:rsidRPr="00936483">
              <w:t>,</w:t>
            </w:r>
            <w:r w:rsidRPr="00936483">
              <w:t>541.50</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39115</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Percutaneous neurotomy of posterior divisions (or rami) of spinal nerves by any method, including any associated spinal, epidural or regional nerve block (payable once only in a 30 day period) (Anaes.)</w:t>
            </w:r>
          </w:p>
        </w:tc>
        <w:tc>
          <w:tcPr>
            <w:tcW w:w="1036" w:type="dxa"/>
            <w:shd w:val="clear" w:color="auto" w:fill="FFFFFF"/>
          </w:tcPr>
          <w:p w:rsidR="00B81442" w:rsidRPr="00936483" w:rsidRDefault="00B81442" w:rsidP="006719FE">
            <w:pPr>
              <w:pStyle w:val="TableText"/>
              <w:keepLines/>
              <w:jc w:val="right"/>
            </w:pPr>
            <w:r w:rsidRPr="00936483">
              <w:t>75.30</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39118</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Percutaneous neurotomy for facet joint denervation by radio</w:t>
            </w:r>
            <w:r w:rsidRPr="00936483">
              <w:rPr>
                <w:snapToGrid w:val="0"/>
              </w:rPr>
              <w:noBreakHyphen/>
              <w:t>frequency probe or cryoprobe using radiological imaging control (Anaes.) (Assist.)</w:t>
            </w:r>
          </w:p>
        </w:tc>
        <w:tc>
          <w:tcPr>
            <w:tcW w:w="1036" w:type="dxa"/>
            <w:shd w:val="clear" w:color="auto" w:fill="FFFFFF"/>
          </w:tcPr>
          <w:p w:rsidR="00B81442" w:rsidRPr="00936483" w:rsidRDefault="00B81442" w:rsidP="006719FE">
            <w:pPr>
              <w:pStyle w:val="TableText"/>
              <w:keepLines/>
              <w:jc w:val="right"/>
            </w:pPr>
            <w:r w:rsidRPr="00936483">
              <w:t>297.85</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39121</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Percutaneous cordotomy (Anaes.) (Assist.)</w:t>
            </w:r>
          </w:p>
        </w:tc>
        <w:tc>
          <w:tcPr>
            <w:tcW w:w="1036" w:type="dxa"/>
            <w:shd w:val="clear" w:color="auto" w:fill="FFFFFF"/>
          </w:tcPr>
          <w:p w:rsidR="00B81442" w:rsidRPr="00936483" w:rsidRDefault="00B81442" w:rsidP="006719FE">
            <w:pPr>
              <w:pStyle w:val="TableText"/>
              <w:keepLines/>
              <w:jc w:val="right"/>
            </w:pPr>
            <w:r w:rsidRPr="00936483">
              <w:t>631.75</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r w:rsidRPr="00936483">
              <w:rPr>
                <w:snapToGrid w:val="0"/>
              </w:rPr>
              <w:t>39124</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Cordotomy or myelotomy, partial or total laminectomy for, or operation for dorsal root entry zone (Drez) lesion (H) (Anaes.) (Assist.)</w:t>
            </w:r>
          </w:p>
        </w:tc>
        <w:tc>
          <w:tcPr>
            <w:tcW w:w="1036" w:type="dxa"/>
            <w:shd w:val="clear" w:color="auto" w:fill="FFFFFF"/>
          </w:tcPr>
          <w:p w:rsidR="00B81442" w:rsidRPr="00936483" w:rsidRDefault="00B81442" w:rsidP="006719FE">
            <w:pPr>
              <w:pStyle w:val="TableText"/>
              <w:keepLines/>
              <w:jc w:val="right"/>
            </w:pPr>
            <w:r w:rsidRPr="00936483">
              <w:t>1</w:t>
            </w:r>
            <w:r w:rsidR="00D63B31" w:rsidRPr="00936483">
              <w:t>,</w:t>
            </w:r>
            <w:r w:rsidRPr="00936483">
              <w:t>616.80</w:t>
            </w:r>
          </w:p>
        </w:tc>
      </w:tr>
      <w:tr w:rsidR="00B81442" w:rsidRPr="00936483" w:rsidTr="00576ADD">
        <w:trPr>
          <w:cantSplit/>
        </w:trPr>
        <w:tc>
          <w:tcPr>
            <w:tcW w:w="790" w:type="dxa"/>
            <w:shd w:val="clear" w:color="auto" w:fill="FFFFFF"/>
          </w:tcPr>
          <w:p w:rsidR="00B81442" w:rsidRPr="00936483" w:rsidDel="00430A8A" w:rsidRDefault="00B81442" w:rsidP="006719FE">
            <w:pPr>
              <w:pStyle w:val="TableText"/>
              <w:keepLines/>
              <w:ind w:left="-49"/>
              <w:rPr>
                <w:snapToGrid w:val="0"/>
              </w:rPr>
            </w:pPr>
            <w:r w:rsidRPr="00936483">
              <w:rPr>
                <w:snapToGrid w:val="0"/>
              </w:rPr>
              <w:t>39125</w:t>
            </w:r>
          </w:p>
        </w:tc>
        <w:tc>
          <w:tcPr>
            <w:tcW w:w="5665" w:type="dxa"/>
            <w:gridSpan w:val="3"/>
            <w:shd w:val="clear" w:color="auto" w:fill="FFFFFF"/>
          </w:tcPr>
          <w:p w:rsidR="00B81442" w:rsidRPr="00936483" w:rsidDel="00430A8A" w:rsidRDefault="00B81442" w:rsidP="006719FE">
            <w:pPr>
              <w:pStyle w:val="TableText"/>
              <w:keepLines/>
              <w:rPr>
                <w:snapToGrid w:val="0"/>
              </w:rPr>
            </w:pPr>
            <w:r w:rsidRPr="00936483">
              <w:rPr>
                <w:snapToGrid w:val="0"/>
              </w:rPr>
              <w:t>Intrathecal or epidural spinal catheter, insertion or replacement of, and connection to a subcutaneous implanted infusion pump, for the management of chronic intractable pain (H) (Anaes.) (Assist.)</w:t>
            </w:r>
          </w:p>
        </w:tc>
        <w:tc>
          <w:tcPr>
            <w:tcW w:w="1036" w:type="dxa"/>
            <w:shd w:val="clear" w:color="auto" w:fill="FFFFFF"/>
          </w:tcPr>
          <w:p w:rsidR="00B81442" w:rsidRPr="00936483" w:rsidRDefault="00B81442" w:rsidP="006719FE">
            <w:pPr>
              <w:pStyle w:val="TableText"/>
              <w:keepLines/>
              <w:jc w:val="right"/>
            </w:pPr>
            <w:r w:rsidRPr="00936483">
              <w:t>298.05</w:t>
            </w:r>
          </w:p>
        </w:tc>
      </w:tr>
      <w:tr w:rsidR="00B81442" w:rsidRPr="00936483" w:rsidTr="009725B4">
        <w:trPr>
          <w:cantSplit/>
          <w:trHeight w:val="1003"/>
        </w:trPr>
        <w:tc>
          <w:tcPr>
            <w:tcW w:w="790" w:type="dxa"/>
            <w:shd w:val="clear" w:color="auto" w:fill="FFFFFF"/>
          </w:tcPr>
          <w:p w:rsidR="00B81442" w:rsidRPr="00936483" w:rsidDel="00430A8A" w:rsidRDefault="00B81442" w:rsidP="006719FE">
            <w:pPr>
              <w:pStyle w:val="TableText"/>
              <w:keepLines/>
              <w:ind w:left="-49"/>
              <w:rPr>
                <w:snapToGrid w:val="0"/>
              </w:rPr>
            </w:pPr>
            <w:r w:rsidRPr="00936483">
              <w:rPr>
                <w:snapToGrid w:val="0"/>
              </w:rPr>
              <w:t>39126</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All of the following:</w:t>
            </w:r>
          </w:p>
          <w:p w:rsidR="00B81442" w:rsidRPr="00936483" w:rsidRDefault="00B81442" w:rsidP="006719FE">
            <w:pPr>
              <w:pStyle w:val="TableP1a"/>
              <w:keepLines/>
              <w:rPr>
                <w:snapToGrid w:val="0"/>
              </w:rPr>
            </w:pPr>
            <w:r w:rsidRPr="00936483">
              <w:rPr>
                <w:snapToGrid w:val="0"/>
              </w:rPr>
              <w:tab/>
              <w:t>(a)</w:t>
            </w:r>
            <w:r w:rsidRPr="00936483">
              <w:rPr>
                <w:snapToGrid w:val="0"/>
              </w:rPr>
              <w:tab/>
              <w:t>infusion pump, subcutaneous implantation or replacement of;</w:t>
            </w:r>
          </w:p>
          <w:p w:rsidR="00B81442" w:rsidRPr="00936483" w:rsidDel="00430A8A" w:rsidRDefault="00B81442" w:rsidP="006719FE">
            <w:pPr>
              <w:pStyle w:val="TableP1a"/>
              <w:keepLines/>
              <w:rPr>
                <w:snapToGrid w:val="0"/>
              </w:rPr>
            </w:pPr>
            <w:r w:rsidRPr="00936483">
              <w:rPr>
                <w:snapToGrid w:val="0"/>
              </w:rPr>
              <w:tab/>
              <w:t>(b)</w:t>
            </w:r>
            <w:r w:rsidRPr="00936483">
              <w:rPr>
                <w:snapToGrid w:val="0"/>
              </w:rPr>
              <w:tab/>
              <w:t>connection of the pump to an intrathecal or epidural spinal catheter;</w:t>
            </w:r>
          </w:p>
          <w:p w:rsidR="00B81442" w:rsidRPr="00936483" w:rsidRDefault="00B81442" w:rsidP="006719FE">
            <w:pPr>
              <w:pStyle w:val="TableP1a"/>
              <w:keepLines/>
              <w:spacing w:before="60"/>
              <w:rPr>
                <w:snapToGrid w:val="0"/>
              </w:rPr>
            </w:pPr>
            <w:r w:rsidRPr="00936483">
              <w:rPr>
                <w:snapToGrid w:val="0"/>
              </w:rPr>
              <w:tab/>
              <w:t>(c)</w:t>
            </w:r>
            <w:r w:rsidRPr="00936483">
              <w:rPr>
                <w:snapToGrid w:val="0"/>
              </w:rPr>
              <w:tab/>
              <w:t>filling of reservoir with a therapeutic agent or agents;</w:t>
            </w:r>
          </w:p>
          <w:p w:rsidR="00B81442" w:rsidRPr="00936483" w:rsidDel="00430A8A" w:rsidRDefault="00B81442" w:rsidP="006719FE">
            <w:pPr>
              <w:pStyle w:val="TableText"/>
              <w:keepLines/>
              <w:rPr>
                <w:snapToGrid w:val="0"/>
              </w:rPr>
            </w:pPr>
            <w:r w:rsidRPr="00936483">
              <w:rPr>
                <w:snapToGrid w:val="0"/>
              </w:rPr>
              <w:t>with or without programming the pump, for the management of chronic intractable pain (H) (Anaes.) (Assist.)</w:t>
            </w:r>
          </w:p>
        </w:tc>
        <w:tc>
          <w:tcPr>
            <w:tcW w:w="1036" w:type="dxa"/>
            <w:shd w:val="clear" w:color="auto" w:fill="FFFFFF"/>
          </w:tcPr>
          <w:p w:rsidR="00B81442" w:rsidRPr="00936483" w:rsidRDefault="00B81442" w:rsidP="006719FE">
            <w:pPr>
              <w:pStyle w:val="TableText"/>
              <w:keepLines/>
              <w:jc w:val="right"/>
            </w:pPr>
            <w:r w:rsidRPr="00936483">
              <w:t>361.90</w:t>
            </w:r>
          </w:p>
        </w:tc>
      </w:tr>
      <w:tr w:rsidR="00B81442" w:rsidRPr="00936483" w:rsidDel="00430A8A" w:rsidTr="00576ADD">
        <w:trPr>
          <w:cantSplit/>
        </w:trPr>
        <w:tc>
          <w:tcPr>
            <w:tcW w:w="790" w:type="dxa"/>
            <w:shd w:val="clear" w:color="auto" w:fill="FFFFFF"/>
          </w:tcPr>
          <w:p w:rsidR="00B81442" w:rsidRPr="00936483" w:rsidDel="00430A8A" w:rsidRDefault="00B81442" w:rsidP="006719FE">
            <w:pPr>
              <w:pStyle w:val="TableText"/>
              <w:keepLines/>
              <w:ind w:left="-49"/>
              <w:rPr>
                <w:snapToGrid w:val="0"/>
              </w:rPr>
            </w:pPr>
            <w:r w:rsidRPr="00936483">
              <w:rPr>
                <w:snapToGrid w:val="0"/>
              </w:rPr>
              <w:t>39127</w:t>
            </w:r>
          </w:p>
        </w:tc>
        <w:tc>
          <w:tcPr>
            <w:tcW w:w="5665" w:type="dxa"/>
            <w:gridSpan w:val="3"/>
            <w:shd w:val="clear" w:color="auto" w:fill="FFFFFF"/>
          </w:tcPr>
          <w:p w:rsidR="00B81442" w:rsidRPr="00936483" w:rsidDel="00430A8A" w:rsidRDefault="00B81442" w:rsidP="006719FE">
            <w:pPr>
              <w:pStyle w:val="TableText"/>
              <w:keepLines/>
              <w:rPr>
                <w:snapToGrid w:val="0"/>
              </w:rPr>
            </w:pPr>
            <w:r w:rsidRPr="00936483">
              <w:rPr>
                <w:snapToGrid w:val="0"/>
              </w:rPr>
              <w:t>Subcutaneous reservoir and spinal catheter, insertion of, for the management of chronic intractable pain (H) (Anaes.)</w:t>
            </w:r>
          </w:p>
        </w:tc>
        <w:tc>
          <w:tcPr>
            <w:tcW w:w="1036" w:type="dxa"/>
            <w:shd w:val="clear" w:color="auto" w:fill="FFFFFF"/>
          </w:tcPr>
          <w:p w:rsidR="00B81442" w:rsidRPr="00936483" w:rsidRDefault="00B81442" w:rsidP="006719FE">
            <w:pPr>
              <w:pStyle w:val="TableText"/>
              <w:keepLines/>
              <w:jc w:val="right"/>
            </w:pPr>
            <w:r w:rsidRPr="00936483">
              <w:t>473.65</w:t>
            </w:r>
          </w:p>
        </w:tc>
      </w:tr>
      <w:tr w:rsidR="00B81442" w:rsidRPr="00936483" w:rsidDel="00430A8A" w:rsidTr="00576ADD">
        <w:trPr>
          <w:cantSplit/>
        </w:trPr>
        <w:tc>
          <w:tcPr>
            <w:tcW w:w="790" w:type="dxa"/>
            <w:shd w:val="clear" w:color="auto" w:fill="FFFFFF"/>
          </w:tcPr>
          <w:p w:rsidR="00B81442" w:rsidRPr="00936483" w:rsidDel="00430A8A" w:rsidRDefault="00B81442" w:rsidP="006719FE">
            <w:pPr>
              <w:pStyle w:val="TableText"/>
              <w:keepLines/>
              <w:ind w:left="-49"/>
              <w:rPr>
                <w:snapToGrid w:val="0"/>
              </w:rPr>
            </w:pPr>
            <w:r w:rsidRPr="00936483">
              <w:rPr>
                <w:snapToGrid w:val="0"/>
              </w:rPr>
              <w:t>39128</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All of the following:</w:t>
            </w:r>
          </w:p>
          <w:p w:rsidR="00B81442" w:rsidRPr="00936483" w:rsidRDefault="00B81442" w:rsidP="006719FE">
            <w:pPr>
              <w:pStyle w:val="TableP1a"/>
              <w:keepLines/>
              <w:rPr>
                <w:snapToGrid w:val="0"/>
              </w:rPr>
            </w:pPr>
            <w:r w:rsidRPr="00936483">
              <w:rPr>
                <w:snapToGrid w:val="0"/>
              </w:rPr>
              <w:tab/>
              <w:t>(a)</w:t>
            </w:r>
            <w:r w:rsidRPr="00936483">
              <w:rPr>
                <w:snapToGrid w:val="0"/>
              </w:rPr>
              <w:tab/>
              <w:t>infusion pump, subcutaneous implantation of;</w:t>
            </w:r>
          </w:p>
          <w:p w:rsidR="00B81442" w:rsidRPr="00936483" w:rsidDel="00430A8A" w:rsidRDefault="00B81442" w:rsidP="006719FE">
            <w:pPr>
              <w:pStyle w:val="TableP1a"/>
              <w:keepLines/>
              <w:rPr>
                <w:snapToGrid w:val="0"/>
              </w:rPr>
            </w:pPr>
            <w:r w:rsidRPr="00936483">
              <w:rPr>
                <w:snapToGrid w:val="0"/>
              </w:rPr>
              <w:tab/>
              <w:t>(b)</w:t>
            </w:r>
            <w:r w:rsidRPr="00936483">
              <w:rPr>
                <w:snapToGrid w:val="0"/>
              </w:rPr>
              <w:tab/>
              <w:t>intrathecal or epidural spinal catheter, insertion of;</w:t>
            </w:r>
          </w:p>
        </w:tc>
        <w:tc>
          <w:tcPr>
            <w:tcW w:w="1036" w:type="dxa"/>
            <w:shd w:val="clear" w:color="auto" w:fill="FFFFFF"/>
          </w:tcPr>
          <w:p w:rsidR="00B81442" w:rsidRPr="00936483" w:rsidRDefault="00B81442" w:rsidP="006719FE">
            <w:pPr>
              <w:pStyle w:val="TableText"/>
              <w:keepLines/>
              <w:jc w:val="right"/>
            </w:pPr>
            <w:r w:rsidRPr="00936483">
              <w:t>659.95</w:t>
            </w:r>
          </w:p>
        </w:tc>
      </w:tr>
      <w:tr w:rsidR="00B81442" w:rsidRPr="00936483" w:rsidDel="00430A8A" w:rsidTr="00576ADD">
        <w:trPr>
          <w:cantSplit/>
        </w:trPr>
        <w:tc>
          <w:tcPr>
            <w:tcW w:w="790" w:type="dxa"/>
            <w:shd w:val="clear" w:color="auto" w:fill="FFFFFF"/>
          </w:tcPr>
          <w:p w:rsidR="00B81442" w:rsidRPr="00936483" w:rsidRDefault="00B81442" w:rsidP="006719FE">
            <w:pPr>
              <w:pStyle w:val="TableText"/>
              <w:keepLines/>
              <w:ind w:left="-49"/>
              <w:rPr>
                <w:snapToGrid w:val="0"/>
              </w:rPr>
            </w:pPr>
          </w:p>
        </w:tc>
        <w:tc>
          <w:tcPr>
            <w:tcW w:w="5665" w:type="dxa"/>
            <w:gridSpan w:val="3"/>
            <w:shd w:val="clear" w:color="auto" w:fill="FFFFFF"/>
          </w:tcPr>
          <w:p w:rsidR="00B81442" w:rsidRPr="00936483" w:rsidRDefault="00B81442" w:rsidP="006719FE">
            <w:pPr>
              <w:pStyle w:val="TableP1a"/>
              <w:keepLines/>
              <w:rPr>
                <w:snapToGrid w:val="0"/>
              </w:rPr>
            </w:pPr>
            <w:r w:rsidRPr="00936483">
              <w:rPr>
                <w:snapToGrid w:val="0"/>
              </w:rPr>
              <w:tab/>
              <w:t>(c)</w:t>
            </w:r>
            <w:r w:rsidRPr="00936483">
              <w:rPr>
                <w:snapToGrid w:val="0"/>
              </w:rPr>
              <w:tab/>
              <w:t>connection of pump to catheter;</w:t>
            </w:r>
          </w:p>
          <w:p w:rsidR="00B81442" w:rsidRPr="00936483" w:rsidRDefault="00B81442" w:rsidP="006719FE">
            <w:pPr>
              <w:pStyle w:val="TableP1a"/>
              <w:keepLines/>
              <w:rPr>
                <w:snapToGrid w:val="0"/>
              </w:rPr>
            </w:pPr>
            <w:r w:rsidRPr="00936483">
              <w:rPr>
                <w:snapToGrid w:val="0"/>
              </w:rPr>
              <w:tab/>
              <w:t>(d)</w:t>
            </w:r>
            <w:r w:rsidRPr="00936483">
              <w:rPr>
                <w:snapToGrid w:val="0"/>
              </w:rPr>
              <w:tab/>
              <w:t>filling of reservoir with a therapeutic agent or agents;</w:t>
            </w:r>
          </w:p>
          <w:p w:rsidR="00B81442" w:rsidRPr="00936483" w:rsidRDefault="00B81442" w:rsidP="006719FE">
            <w:pPr>
              <w:pStyle w:val="TableText"/>
              <w:keepLines/>
              <w:spacing w:before="0"/>
              <w:rPr>
                <w:snapToGrid w:val="0"/>
              </w:rPr>
            </w:pPr>
            <w:r w:rsidRPr="00936483">
              <w:rPr>
                <w:snapToGrid w:val="0"/>
              </w:rPr>
              <w:t>with or without programming the pump, for the management of chronic intractable pain (H) (Anaes.) (Assist.)</w:t>
            </w:r>
          </w:p>
        </w:tc>
        <w:tc>
          <w:tcPr>
            <w:tcW w:w="1036" w:type="dxa"/>
            <w:shd w:val="clear" w:color="auto" w:fill="FFFFFF"/>
          </w:tcPr>
          <w:p w:rsidR="00B81442" w:rsidRPr="00936483" w:rsidRDefault="00B81442" w:rsidP="006719FE">
            <w:pPr>
              <w:pStyle w:val="TableText"/>
              <w:keepLines/>
              <w:jc w:val="right"/>
            </w:pPr>
          </w:p>
        </w:tc>
      </w:tr>
      <w:tr w:rsidR="00D63B31" w:rsidRPr="00936483" w:rsidDel="00430A8A"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39130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Epidural lead, percutaneous placement of, including intraoperative test stimulation, for the management of chronic intractable neuropathic pain or pain from refractory angina pectoris—to a maximum of 4 leads (H) (Anaes.)</w:t>
            </w:r>
          </w:p>
        </w:tc>
        <w:tc>
          <w:tcPr>
            <w:tcW w:w="1036" w:type="dxa"/>
            <w:shd w:val="clear" w:color="auto" w:fill="FFFFFF"/>
          </w:tcPr>
          <w:p w:rsidR="00D63B31" w:rsidRPr="00936483" w:rsidRDefault="00D63B31" w:rsidP="006719FE">
            <w:pPr>
              <w:pStyle w:val="TableText"/>
              <w:keepLines/>
              <w:jc w:val="right"/>
            </w:pPr>
            <w:r w:rsidRPr="00936483">
              <w:t>674.15</w:t>
            </w:r>
          </w:p>
        </w:tc>
      </w:tr>
      <w:tr w:rsidR="00D63B31" w:rsidRPr="00936483" w:rsidDel="00430A8A"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39131</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Epidural or peripheral nerve electrodes, management, adjustment, and electronic programming of, by a medical practitioner, for the management of chronic intractable neuropathic pain or pain from refractory angina pectoris—each day</w:t>
            </w:r>
          </w:p>
        </w:tc>
        <w:tc>
          <w:tcPr>
            <w:tcW w:w="1036" w:type="dxa"/>
            <w:shd w:val="clear" w:color="auto" w:fill="FFFFFF"/>
          </w:tcPr>
          <w:p w:rsidR="00D63B31" w:rsidRPr="00936483" w:rsidRDefault="00D63B31" w:rsidP="006719FE">
            <w:pPr>
              <w:pStyle w:val="TableText"/>
              <w:keepLines/>
              <w:jc w:val="right"/>
            </w:pPr>
            <w:r w:rsidRPr="00936483">
              <w:t>127.80</w:t>
            </w:r>
          </w:p>
        </w:tc>
      </w:tr>
      <w:tr w:rsidR="00D63B31" w:rsidRPr="00936483" w:rsidTr="00576ADD">
        <w:trPr>
          <w:cantSplit/>
        </w:trPr>
        <w:tc>
          <w:tcPr>
            <w:tcW w:w="790" w:type="dxa"/>
            <w:shd w:val="clear" w:color="auto" w:fill="FFFFFF"/>
          </w:tcPr>
          <w:p w:rsidR="00D63B31" w:rsidRPr="00936483" w:rsidDel="00CC2352" w:rsidRDefault="00D63B31" w:rsidP="006719FE">
            <w:pPr>
              <w:pStyle w:val="TableText"/>
              <w:keepLines/>
              <w:ind w:left="-49"/>
              <w:rPr>
                <w:snapToGrid w:val="0"/>
              </w:rPr>
            </w:pPr>
            <w:r w:rsidRPr="00936483">
              <w:rPr>
                <w:snapToGrid w:val="0"/>
              </w:rPr>
              <w:t>39133</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Either:</w:t>
            </w:r>
          </w:p>
          <w:p w:rsidR="00D63B31" w:rsidRPr="00936483" w:rsidRDefault="00D63B31" w:rsidP="006719FE">
            <w:pPr>
              <w:pStyle w:val="TableP1a"/>
              <w:keepLines/>
              <w:ind w:right="-92"/>
              <w:rPr>
                <w:snapToGrid w:val="0"/>
              </w:rPr>
            </w:pPr>
            <w:r w:rsidRPr="00936483">
              <w:rPr>
                <w:snapToGrid w:val="0"/>
              </w:rPr>
              <w:tab/>
              <w:t>(a)</w:t>
            </w:r>
            <w:r w:rsidRPr="00936483">
              <w:rPr>
                <w:snapToGrid w:val="0"/>
              </w:rPr>
              <w:tab/>
              <w:t>subcutaneously implanted infusion pump, removal of; or</w:t>
            </w:r>
          </w:p>
          <w:p w:rsidR="00D63B31" w:rsidRPr="00936483" w:rsidRDefault="00D63B31" w:rsidP="006719FE">
            <w:pPr>
              <w:pStyle w:val="TableP1a"/>
              <w:keepLines/>
              <w:rPr>
                <w:snapToGrid w:val="0"/>
              </w:rPr>
            </w:pPr>
            <w:r w:rsidRPr="00936483">
              <w:rPr>
                <w:snapToGrid w:val="0"/>
              </w:rPr>
              <w:tab/>
              <w:t>(b)</w:t>
            </w:r>
            <w:r w:rsidRPr="00936483">
              <w:rPr>
                <w:snapToGrid w:val="0"/>
              </w:rPr>
              <w:tab/>
              <w:t>intrathecal or epidural spinal catheter, removal or repositioning of;</w:t>
            </w:r>
          </w:p>
          <w:p w:rsidR="00D63B31" w:rsidRPr="00936483" w:rsidDel="00CC2352" w:rsidRDefault="00D63B31" w:rsidP="006719FE">
            <w:pPr>
              <w:pStyle w:val="TableText"/>
              <w:keepLines/>
              <w:spacing w:before="0"/>
              <w:rPr>
                <w:snapToGrid w:val="0"/>
              </w:rPr>
            </w:pPr>
            <w:r w:rsidRPr="00936483">
              <w:rPr>
                <w:snapToGrid w:val="0"/>
              </w:rPr>
              <w:t>for the management of chronic intractable pain (H) (Anaes.)</w:t>
            </w:r>
          </w:p>
        </w:tc>
        <w:tc>
          <w:tcPr>
            <w:tcW w:w="1036" w:type="dxa"/>
            <w:shd w:val="clear" w:color="auto" w:fill="FFFFFF"/>
          </w:tcPr>
          <w:p w:rsidR="00D63B31" w:rsidRPr="00936483" w:rsidRDefault="00D63B31" w:rsidP="006719FE">
            <w:pPr>
              <w:pStyle w:val="TableText"/>
              <w:keepLines/>
              <w:jc w:val="right"/>
            </w:pPr>
            <w:r w:rsidRPr="00936483">
              <w:t>159.40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39134</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Neurostimulator or receiver, subcutaneous placement of, including placement and connection of extension wires to epidural or peripheral nerve electrodes, for the management of chronic intractable neuropathic pain or pain from refractory angina pectoris (H) (Anaes.) (Assist.)</w:t>
            </w:r>
          </w:p>
        </w:tc>
        <w:tc>
          <w:tcPr>
            <w:tcW w:w="1036" w:type="dxa"/>
            <w:shd w:val="clear" w:color="auto" w:fill="FFFFFF"/>
          </w:tcPr>
          <w:p w:rsidR="00D63B31" w:rsidRPr="00936483" w:rsidRDefault="00D63B31" w:rsidP="006719FE">
            <w:pPr>
              <w:pStyle w:val="TableText"/>
              <w:keepLines/>
              <w:jc w:val="right"/>
            </w:pPr>
            <w:r w:rsidRPr="00936483">
              <w:t>340.60</w:t>
            </w:r>
          </w:p>
        </w:tc>
      </w:tr>
      <w:tr w:rsidR="00D63B31" w:rsidRPr="00936483" w:rsidDel="00CC2352"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39135</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Neurostimulator or receiver that was inserted for the management of chronic intractable neuropathic pain or pain from refractory angina pectoris, removal of, performed in the operating theatre of a hospital (Anaes.)</w:t>
            </w:r>
          </w:p>
        </w:tc>
        <w:tc>
          <w:tcPr>
            <w:tcW w:w="1036" w:type="dxa"/>
            <w:shd w:val="clear" w:color="auto" w:fill="FFFFFF"/>
          </w:tcPr>
          <w:p w:rsidR="00D63B31" w:rsidRPr="00936483" w:rsidRDefault="00D63B31" w:rsidP="006719FE">
            <w:pPr>
              <w:pStyle w:val="TableText"/>
              <w:keepLines/>
              <w:jc w:val="right"/>
            </w:pPr>
            <w:r w:rsidRPr="00936483">
              <w:t>159.40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39136</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Epidural or peripheral nerve lead that was inserted for the management of chronic intractable neuropathic pain or pain from refractory angina pectoris, removal of, performed in the operating theatre of a hospital (Anaes.)</w:t>
            </w:r>
          </w:p>
        </w:tc>
        <w:tc>
          <w:tcPr>
            <w:tcW w:w="1036" w:type="dxa"/>
            <w:shd w:val="clear" w:color="auto" w:fill="FFFFFF"/>
          </w:tcPr>
          <w:p w:rsidR="00D63B31" w:rsidRPr="00936483" w:rsidRDefault="00D63B31" w:rsidP="006719FE">
            <w:pPr>
              <w:pStyle w:val="TableText"/>
              <w:keepLines/>
              <w:jc w:val="right"/>
            </w:pPr>
            <w:r w:rsidRPr="00936483">
              <w:t>159.40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39137</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 xml:space="preserve">Epidural or peripheral nerve lead that was inserted for the management of chronic intractable neuropathic pain or pain from refractory angina pectoris, surgical repositioning of, to correct displacement or unsatisfactory positioning, including intraoperative test stimulation, other than a service to which item 39130, 39138 or 39139 applies (Anaes.) </w:t>
            </w:r>
          </w:p>
        </w:tc>
        <w:tc>
          <w:tcPr>
            <w:tcW w:w="1036" w:type="dxa"/>
            <w:shd w:val="clear" w:color="auto" w:fill="FFFFFF"/>
          </w:tcPr>
          <w:p w:rsidR="00D63B31" w:rsidRPr="00936483" w:rsidRDefault="00D63B31" w:rsidP="006719FE">
            <w:pPr>
              <w:pStyle w:val="TableText"/>
              <w:keepLines/>
              <w:jc w:val="right"/>
            </w:pPr>
            <w:r w:rsidRPr="00936483">
              <w:t>605.35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39138</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Peripheral nerve lead, surgical placement of, including intraoperative test stimulation, for chronic intractable neuropathic pain or pain from refractory angina pectoris</w:t>
            </w:r>
            <w:r w:rsidR="003B4FAB">
              <w:rPr>
                <w:snapToGrid w:val="0"/>
              </w:rPr>
              <w:t>—</w:t>
            </w:r>
            <w:r w:rsidRPr="00936483">
              <w:rPr>
                <w:snapToGrid w:val="0"/>
              </w:rPr>
              <w:t>not exceeding 4 leads (Anaes.) (Assist.)</w:t>
            </w:r>
          </w:p>
        </w:tc>
        <w:tc>
          <w:tcPr>
            <w:tcW w:w="1036" w:type="dxa"/>
            <w:shd w:val="clear" w:color="auto" w:fill="FFFFFF"/>
          </w:tcPr>
          <w:p w:rsidR="00D63B31" w:rsidRPr="00936483" w:rsidRDefault="00D63B31" w:rsidP="006719FE">
            <w:pPr>
              <w:pStyle w:val="TableText"/>
              <w:keepLines/>
              <w:jc w:val="right"/>
            </w:pPr>
            <w:r w:rsidRPr="00936483">
              <w:t>674.15</w:t>
            </w:r>
          </w:p>
        </w:tc>
      </w:tr>
      <w:tr w:rsidR="00B81442" w:rsidRPr="00936483" w:rsidTr="00576ADD">
        <w:trPr>
          <w:cantSplit/>
        </w:trPr>
        <w:tc>
          <w:tcPr>
            <w:tcW w:w="790" w:type="dxa"/>
            <w:shd w:val="clear" w:color="auto" w:fill="FFFFFF"/>
          </w:tcPr>
          <w:p w:rsidR="00B81442" w:rsidRPr="00936483" w:rsidRDefault="00B81442" w:rsidP="006719FE">
            <w:pPr>
              <w:pStyle w:val="TableText"/>
              <w:keepLines/>
              <w:ind w:left="-49"/>
              <w:rPr>
                <w:snapToGrid w:val="0"/>
              </w:rPr>
            </w:pPr>
            <w:bookmarkStart w:id="231" w:name="_Hlk81908286"/>
            <w:r w:rsidRPr="00936483">
              <w:rPr>
                <w:snapToGrid w:val="0"/>
              </w:rPr>
              <w:t>39139</w:t>
            </w:r>
          </w:p>
        </w:tc>
        <w:tc>
          <w:tcPr>
            <w:tcW w:w="5665" w:type="dxa"/>
            <w:gridSpan w:val="3"/>
            <w:shd w:val="clear" w:color="auto" w:fill="FFFFFF"/>
          </w:tcPr>
          <w:p w:rsidR="00B81442" w:rsidRPr="00936483" w:rsidRDefault="00B81442" w:rsidP="006719FE">
            <w:pPr>
              <w:pStyle w:val="TableText"/>
              <w:keepLines/>
              <w:rPr>
                <w:snapToGrid w:val="0"/>
              </w:rPr>
            </w:pPr>
            <w:r w:rsidRPr="00936483">
              <w:rPr>
                <w:snapToGrid w:val="0"/>
              </w:rPr>
              <w:t>Epidural lead, surgical placement of one or more of by partial or total laminectomy, including intraoperative test stimulation, for the management of chronic intractable neuropathic pain or pain from refractory angina pectoris—to a maximum of 4 leads (H) (Anaes.) (Assist.)</w:t>
            </w:r>
          </w:p>
        </w:tc>
        <w:tc>
          <w:tcPr>
            <w:tcW w:w="1036" w:type="dxa"/>
            <w:shd w:val="clear" w:color="auto" w:fill="FFFFFF"/>
          </w:tcPr>
          <w:p w:rsidR="00B81442" w:rsidRPr="00936483" w:rsidRDefault="00D63B31" w:rsidP="006719FE">
            <w:pPr>
              <w:pStyle w:val="TableText"/>
              <w:keepLines/>
              <w:jc w:val="right"/>
            </w:pPr>
            <w:r w:rsidRPr="00936483">
              <w:t>905.10</w:t>
            </w:r>
          </w:p>
        </w:tc>
      </w:tr>
      <w:bookmarkEnd w:id="231"/>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39140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Epidural catheter, insertion of, under imaging control, with epidurogram and epidural therapeutic injection for lysis of adhesions (Anaes.)</w:t>
            </w:r>
          </w:p>
        </w:tc>
        <w:tc>
          <w:tcPr>
            <w:tcW w:w="1036" w:type="dxa"/>
            <w:shd w:val="clear" w:color="auto" w:fill="FFFFFF"/>
          </w:tcPr>
          <w:p w:rsidR="00D63B31" w:rsidRPr="00936483" w:rsidRDefault="00D63B31" w:rsidP="006719FE">
            <w:pPr>
              <w:pStyle w:val="TableText"/>
              <w:keepLines/>
              <w:jc w:val="right"/>
            </w:pPr>
            <w:r w:rsidRPr="00936483">
              <w:t>292.85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39300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Cutaneous nerve (including digital nerve), primary repair of, using microsurgical techniques (H) (Anaes.) (Assist.)</w:t>
            </w:r>
          </w:p>
        </w:tc>
        <w:tc>
          <w:tcPr>
            <w:tcW w:w="1036" w:type="dxa"/>
            <w:shd w:val="clear" w:color="auto" w:fill="FFFFFF"/>
          </w:tcPr>
          <w:p w:rsidR="00D63B31" w:rsidRPr="00936483" w:rsidRDefault="00D63B31" w:rsidP="006719FE">
            <w:pPr>
              <w:pStyle w:val="TableText"/>
              <w:keepLines/>
              <w:jc w:val="right"/>
            </w:pPr>
            <w:r w:rsidRPr="00936483">
              <w:t>353.35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39303</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Cutaneous nerve (including digital nerve), secondary repair of, using microsurgical techniques (H) (Anaes.) (Assist.)</w:t>
            </w:r>
          </w:p>
        </w:tc>
        <w:tc>
          <w:tcPr>
            <w:tcW w:w="1036" w:type="dxa"/>
            <w:shd w:val="clear" w:color="auto" w:fill="FFFFFF"/>
          </w:tcPr>
          <w:p w:rsidR="00D63B31" w:rsidRPr="00936483" w:rsidRDefault="00D63B31" w:rsidP="006719FE">
            <w:pPr>
              <w:pStyle w:val="TableText"/>
              <w:keepLines/>
              <w:jc w:val="right"/>
            </w:pPr>
            <w:r w:rsidRPr="00936483">
              <w:t>466.10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39306</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Nerve trunk, primary repair of, using microsurgical techniques (H) (Anaes.) (Assist.)</w:t>
            </w:r>
          </w:p>
        </w:tc>
        <w:tc>
          <w:tcPr>
            <w:tcW w:w="1036" w:type="dxa"/>
            <w:shd w:val="clear" w:color="auto" w:fill="FFFFFF"/>
          </w:tcPr>
          <w:p w:rsidR="00D63B31" w:rsidRPr="00936483" w:rsidRDefault="00D63B31" w:rsidP="006719FE">
            <w:pPr>
              <w:pStyle w:val="TableText"/>
              <w:keepLines/>
              <w:jc w:val="right"/>
            </w:pPr>
            <w:r w:rsidRPr="00936483">
              <w:t>676.80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39309</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Nerve trunk, secondary repair of, using microsurgical techniques (H) (Anaes.) (Assist.)</w:t>
            </w:r>
          </w:p>
        </w:tc>
        <w:tc>
          <w:tcPr>
            <w:tcW w:w="1036" w:type="dxa"/>
            <w:shd w:val="clear" w:color="auto" w:fill="FFFFFF"/>
          </w:tcPr>
          <w:p w:rsidR="00D63B31" w:rsidRPr="00936483" w:rsidRDefault="00D63B31" w:rsidP="006719FE">
            <w:pPr>
              <w:pStyle w:val="TableText"/>
              <w:keepLines/>
              <w:jc w:val="right"/>
            </w:pPr>
            <w:r w:rsidRPr="00936483">
              <w:t>714.35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39312</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Nerve trunk, internal (interfascicular), neurolysis of, using microsurgical techniques (H) (Anaes.) (Assist.)</w:t>
            </w:r>
          </w:p>
        </w:tc>
        <w:tc>
          <w:tcPr>
            <w:tcW w:w="1036" w:type="dxa"/>
            <w:shd w:val="clear" w:color="auto" w:fill="FFFFFF"/>
          </w:tcPr>
          <w:p w:rsidR="00D63B31" w:rsidRPr="00936483" w:rsidRDefault="00D63B31" w:rsidP="006719FE">
            <w:pPr>
              <w:pStyle w:val="TableText"/>
              <w:keepLines/>
              <w:jc w:val="right"/>
            </w:pPr>
            <w:r w:rsidRPr="00936483">
              <w:t>398.55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39315</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Nerve trunk, nerve graft to, (cable graft) including harvesting of nerve graft using microsurgical techniques (H) (Anaes.) (Assist.)</w:t>
            </w:r>
          </w:p>
        </w:tc>
        <w:tc>
          <w:tcPr>
            <w:tcW w:w="1036" w:type="dxa"/>
            <w:shd w:val="clear" w:color="auto" w:fill="FFFFFF"/>
          </w:tcPr>
          <w:p w:rsidR="00D63B31" w:rsidRPr="00936483" w:rsidRDefault="00D63B31" w:rsidP="006719FE">
            <w:pPr>
              <w:pStyle w:val="TableText"/>
              <w:keepLines/>
              <w:jc w:val="right"/>
            </w:pPr>
            <w:r w:rsidRPr="00936483">
              <w:t>1,030.20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39318</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Cutaneous nerve (including digital nerve), nerve graft to, using microsurgical techniques (H) (Anaes.) (Assist.)</w:t>
            </w:r>
          </w:p>
        </w:tc>
        <w:tc>
          <w:tcPr>
            <w:tcW w:w="1036" w:type="dxa"/>
            <w:shd w:val="clear" w:color="auto" w:fill="FFFFFF"/>
          </w:tcPr>
          <w:p w:rsidR="00D63B31" w:rsidRPr="00936483" w:rsidRDefault="00D63B31" w:rsidP="006719FE">
            <w:pPr>
              <w:pStyle w:val="TableText"/>
              <w:keepLines/>
              <w:jc w:val="right"/>
            </w:pPr>
            <w:r w:rsidRPr="00936483">
              <w:t>639.20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39321</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Nerve, transposition of (H) (Anaes.) (Assist.)</w:t>
            </w:r>
          </w:p>
        </w:tc>
        <w:tc>
          <w:tcPr>
            <w:tcW w:w="1036" w:type="dxa"/>
            <w:shd w:val="clear" w:color="auto" w:fill="FFFFFF"/>
          </w:tcPr>
          <w:p w:rsidR="00D63B31" w:rsidRPr="00936483" w:rsidRDefault="00D63B31" w:rsidP="006719FE">
            <w:pPr>
              <w:pStyle w:val="TableText"/>
              <w:keepLines/>
              <w:jc w:val="right"/>
            </w:pPr>
            <w:r w:rsidRPr="00936483">
              <w:t>473.65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39323</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Percutaneous neurotomy by cryotherapy or radiofrequency lesion generator, other than a service to which another item applies (Anaes.) (Assist.)</w:t>
            </w:r>
          </w:p>
        </w:tc>
        <w:tc>
          <w:tcPr>
            <w:tcW w:w="1036" w:type="dxa"/>
            <w:shd w:val="clear" w:color="auto" w:fill="FFFFFF"/>
          </w:tcPr>
          <w:p w:rsidR="00D63B31" w:rsidRPr="00936483" w:rsidRDefault="00D63B31" w:rsidP="006719FE">
            <w:pPr>
              <w:pStyle w:val="TableText"/>
              <w:keepLines/>
              <w:jc w:val="right"/>
            </w:pPr>
            <w:r w:rsidRPr="00936483">
              <w:t>276.80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39324</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Neurectomy, neurotomy or removal of tumour from superficial peripheral nerve, by open operation (Anaes.) (Assist.)</w:t>
            </w:r>
          </w:p>
        </w:tc>
        <w:tc>
          <w:tcPr>
            <w:tcW w:w="1036" w:type="dxa"/>
            <w:shd w:val="clear" w:color="auto" w:fill="FFFFFF"/>
          </w:tcPr>
          <w:p w:rsidR="00D63B31" w:rsidRPr="00936483" w:rsidRDefault="00D63B31" w:rsidP="006719FE">
            <w:pPr>
              <w:pStyle w:val="TableText"/>
              <w:keepLines/>
              <w:jc w:val="right"/>
            </w:pPr>
            <w:r w:rsidRPr="00936483">
              <w:t>276.80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39327</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Neurectomy, neurotomy or removal of tumour from deep peripheral or cranial nerve, by open operation, other than a service to which item 41575, 41576, 41578 or 41579 applies (H) (Anaes.) (Assist.)</w:t>
            </w:r>
          </w:p>
        </w:tc>
        <w:tc>
          <w:tcPr>
            <w:tcW w:w="1036" w:type="dxa"/>
            <w:shd w:val="clear" w:color="auto" w:fill="FFFFFF"/>
          </w:tcPr>
          <w:p w:rsidR="00D63B31" w:rsidRPr="00936483" w:rsidRDefault="00D63B31" w:rsidP="006719FE">
            <w:pPr>
              <w:pStyle w:val="TableText"/>
              <w:keepLines/>
              <w:jc w:val="right"/>
            </w:pPr>
            <w:r w:rsidRPr="00936483">
              <w:t>473.75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39330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Neurolysis by open operation without transposition, other than a service associated with a service to which item 39312 applies (H) (Anaes.) (Assist.)</w:t>
            </w:r>
          </w:p>
        </w:tc>
        <w:tc>
          <w:tcPr>
            <w:tcW w:w="1036" w:type="dxa"/>
            <w:shd w:val="clear" w:color="auto" w:fill="FFFFFF"/>
          </w:tcPr>
          <w:p w:rsidR="00D63B31" w:rsidRPr="00936483" w:rsidRDefault="00D63B31" w:rsidP="006719FE">
            <w:pPr>
              <w:pStyle w:val="TableText"/>
              <w:keepLines/>
              <w:jc w:val="right"/>
            </w:pPr>
            <w:r w:rsidRPr="00936483">
              <w:t>276.80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39331</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Carpal tunnel release (division of transverse carpal ligament), by any method (Anaes.)</w:t>
            </w:r>
          </w:p>
        </w:tc>
        <w:tc>
          <w:tcPr>
            <w:tcW w:w="1036" w:type="dxa"/>
            <w:shd w:val="clear" w:color="auto" w:fill="FFFFFF"/>
          </w:tcPr>
          <w:p w:rsidR="00D63B31" w:rsidRPr="00936483" w:rsidRDefault="00D63B31" w:rsidP="006719FE">
            <w:pPr>
              <w:pStyle w:val="TableText"/>
              <w:keepLines/>
              <w:jc w:val="right"/>
            </w:pPr>
            <w:r w:rsidRPr="00936483">
              <w:t>276.80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39333</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Brachial plexus, exploration of, other than a service to which another item in this Group applies (Anaes.) (Assist.)</w:t>
            </w:r>
          </w:p>
        </w:tc>
        <w:tc>
          <w:tcPr>
            <w:tcW w:w="1036" w:type="dxa"/>
            <w:shd w:val="clear" w:color="auto" w:fill="FFFFFF"/>
          </w:tcPr>
          <w:p w:rsidR="00D63B31" w:rsidRPr="00936483" w:rsidRDefault="00D63B31" w:rsidP="006719FE">
            <w:pPr>
              <w:pStyle w:val="TableText"/>
              <w:keepLines/>
              <w:jc w:val="right"/>
            </w:pPr>
            <w:r w:rsidRPr="00936483">
              <w:t>398.55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39500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Vestibular nerve, section of, via posterior fossa (H) (Anaes.) (Assist.)</w:t>
            </w:r>
          </w:p>
        </w:tc>
        <w:tc>
          <w:tcPr>
            <w:tcW w:w="1036" w:type="dxa"/>
            <w:shd w:val="clear" w:color="auto" w:fill="FFFFFF"/>
          </w:tcPr>
          <w:p w:rsidR="00D63B31" w:rsidRPr="00936483" w:rsidRDefault="00D63B31" w:rsidP="006719FE">
            <w:pPr>
              <w:pStyle w:val="TableText"/>
              <w:keepLines/>
              <w:jc w:val="right"/>
            </w:pPr>
            <w:r w:rsidRPr="00936483">
              <w:t>1,270.90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39503</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Facio</w:t>
            </w:r>
            <w:r w:rsidRPr="00936483">
              <w:rPr>
                <w:snapToGrid w:val="0"/>
              </w:rPr>
              <w:noBreakHyphen/>
              <w:t>hypoglossal nerve or facio</w:t>
            </w:r>
            <w:r w:rsidRPr="00936483">
              <w:rPr>
                <w:snapToGrid w:val="0"/>
              </w:rPr>
              <w:noBreakHyphen/>
              <w:t>accessory nerve, anastomosis of (H) (Anaes.) (Assist.)</w:t>
            </w:r>
          </w:p>
        </w:tc>
        <w:tc>
          <w:tcPr>
            <w:tcW w:w="1036" w:type="dxa"/>
            <w:shd w:val="clear" w:color="auto" w:fill="FFFFFF"/>
          </w:tcPr>
          <w:p w:rsidR="00D63B31" w:rsidRPr="00936483" w:rsidRDefault="00D63B31" w:rsidP="006719FE">
            <w:pPr>
              <w:pStyle w:val="TableText"/>
              <w:keepLines/>
              <w:jc w:val="right"/>
            </w:pPr>
            <w:r w:rsidRPr="00936483">
              <w:t>955.00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39600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Intracranial haemorrhage, burr</w:t>
            </w:r>
            <w:r w:rsidRPr="00936483">
              <w:rPr>
                <w:snapToGrid w:val="0"/>
              </w:rPr>
              <w:noBreakHyphen/>
              <w:t>hole craniotomy for—including burr</w:t>
            </w:r>
            <w:r w:rsidRPr="00936483">
              <w:rPr>
                <w:snapToGrid w:val="0"/>
              </w:rPr>
              <w:noBreakHyphen/>
              <w:t>holes (H) (Anaes.) (Assist.)</w:t>
            </w:r>
          </w:p>
        </w:tc>
        <w:tc>
          <w:tcPr>
            <w:tcW w:w="1036" w:type="dxa"/>
            <w:shd w:val="clear" w:color="auto" w:fill="FFFFFF"/>
          </w:tcPr>
          <w:p w:rsidR="00D63B31" w:rsidRPr="00936483" w:rsidRDefault="00D63B31" w:rsidP="006719FE">
            <w:pPr>
              <w:pStyle w:val="TableText"/>
              <w:keepLines/>
              <w:jc w:val="right"/>
            </w:pPr>
            <w:r w:rsidRPr="00936483">
              <w:t>473.65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39603</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Intracranial haemorrhage, osteoplastic craniotomy or extensive craniectomy and removal of haematoma (H) (Anaes.) (Assist.)</w:t>
            </w:r>
          </w:p>
        </w:tc>
        <w:tc>
          <w:tcPr>
            <w:tcW w:w="1036" w:type="dxa"/>
            <w:shd w:val="clear" w:color="auto" w:fill="FFFFFF"/>
          </w:tcPr>
          <w:p w:rsidR="00D63B31" w:rsidRPr="00936483" w:rsidRDefault="00D63B31" w:rsidP="006719FE">
            <w:pPr>
              <w:pStyle w:val="TableText"/>
              <w:keepLines/>
              <w:jc w:val="right"/>
            </w:pPr>
            <w:r w:rsidRPr="00936483">
              <w:t>1,195.70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39606</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Fractured skull, depressed or comminuted, operation for (H) (Anaes.) (Assist.)</w:t>
            </w:r>
          </w:p>
        </w:tc>
        <w:tc>
          <w:tcPr>
            <w:tcW w:w="1036" w:type="dxa"/>
            <w:shd w:val="clear" w:color="auto" w:fill="FFFFFF"/>
          </w:tcPr>
          <w:p w:rsidR="00D63B31" w:rsidRPr="00936483" w:rsidRDefault="00D63B31" w:rsidP="006719FE">
            <w:pPr>
              <w:pStyle w:val="TableText"/>
              <w:keepLines/>
              <w:jc w:val="right"/>
            </w:pPr>
            <w:r w:rsidRPr="00936483">
              <w:t>797.10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39609</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Fractured skull, compound, without dural penetration, operation for (H) (Anaes.) (Assist.)</w:t>
            </w:r>
          </w:p>
        </w:tc>
        <w:tc>
          <w:tcPr>
            <w:tcW w:w="1036" w:type="dxa"/>
            <w:shd w:val="clear" w:color="auto" w:fill="FFFFFF"/>
          </w:tcPr>
          <w:p w:rsidR="00D63B31" w:rsidRPr="00936483" w:rsidRDefault="00D63B31" w:rsidP="006719FE">
            <w:pPr>
              <w:pStyle w:val="TableText"/>
              <w:keepLines/>
              <w:jc w:val="right"/>
            </w:pPr>
            <w:r w:rsidRPr="00936483">
              <w:t>955.00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39612</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Fractured skull, compound, depressed or complicated, with dural penetration and brain laceration, operation for (H) (Anaes.) (Assist.)</w:t>
            </w:r>
          </w:p>
        </w:tc>
        <w:tc>
          <w:tcPr>
            <w:tcW w:w="1036" w:type="dxa"/>
            <w:shd w:val="clear" w:color="auto" w:fill="FFFFFF"/>
          </w:tcPr>
          <w:p w:rsidR="00D63B31" w:rsidRPr="00936483" w:rsidRDefault="00D63B31" w:rsidP="006719FE">
            <w:pPr>
              <w:pStyle w:val="TableText"/>
              <w:keepLines/>
              <w:jc w:val="right"/>
            </w:pPr>
            <w:r w:rsidRPr="00936483">
              <w:t>1,120.45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39615</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Fractured skull with rhinorrhoea or otorrhoea, cranioplasty and repair of (H) (Anaes.) (Assist.)</w:t>
            </w:r>
          </w:p>
        </w:tc>
        <w:tc>
          <w:tcPr>
            <w:tcW w:w="1036" w:type="dxa"/>
            <w:shd w:val="clear" w:color="auto" w:fill="FFFFFF"/>
          </w:tcPr>
          <w:p w:rsidR="00D63B31" w:rsidRPr="00936483" w:rsidRDefault="00D63B31" w:rsidP="006719FE">
            <w:pPr>
              <w:pStyle w:val="TableText"/>
              <w:keepLines/>
              <w:jc w:val="right"/>
            </w:pPr>
            <w:r w:rsidRPr="00936483">
              <w:t>1,195.70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39640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Tumour involving anterior cranial fossa, removal of, involving craniotomy, radical excision of the skull base, and dural repair (H) (Anaes.) (Assist.)</w:t>
            </w:r>
          </w:p>
        </w:tc>
        <w:tc>
          <w:tcPr>
            <w:tcW w:w="1036" w:type="dxa"/>
            <w:shd w:val="clear" w:color="auto" w:fill="FFFFFF"/>
          </w:tcPr>
          <w:p w:rsidR="00D63B31" w:rsidRPr="00936483" w:rsidRDefault="00D63B31" w:rsidP="006719FE">
            <w:pPr>
              <w:pStyle w:val="TableText"/>
              <w:keepLines/>
              <w:jc w:val="right"/>
            </w:pPr>
            <w:r w:rsidRPr="00936483">
              <w:t>3,031.65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39642</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Tumour involving anterior cranial fossa, removal of, involving frontal craniotomy with lateral rhinotomy for clearance of paranasal sinus extension, (intracranial procedure) (H) (Anaes.) (Assist.)</w:t>
            </w:r>
          </w:p>
        </w:tc>
        <w:tc>
          <w:tcPr>
            <w:tcW w:w="1036" w:type="dxa"/>
            <w:shd w:val="clear" w:color="auto" w:fill="FFFFFF"/>
          </w:tcPr>
          <w:p w:rsidR="00D63B31" w:rsidRPr="00936483" w:rsidRDefault="00D63B31" w:rsidP="006719FE">
            <w:pPr>
              <w:pStyle w:val="TableText"/>
              <w:keepLines/>
              <w:jc w:val="right"/>
            </w:pPr>
            <w:r w:rsidRPr="00936483">
              <w:t>3,187.25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39646</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Tumour involving anterior cranial fossa, removal of, involving frontal craniotomy with lateral rhinotomy and radical clearance of paranasal sinus and orbital fossa extensions, with intracranial decompression of the optic nerve, (intracranial procedure) (H) (Anaes.) (Assist.)</w:t>
            </w:r>
          </w:p>
        </w:tc>
        <w:tc>
          <w:tcPr>
            <w:tcW w:w="1036" w:type="dxa"/>
            <w:shd w:val="clear" w:color="auto" w:fill="FFFFFF"/>
          </w:tcPr>
          <w:p w:rsidR="00D63B31" w:rsidRPr="00936483" w:rsidRDefault="00D63B31" w:rsidP="006719FE">
            <w:pPr>
              <w:pStyle w:val="TableText"/>
              <w:keepLines/>
              <w:jc w:val="right"/>
            </w:pPr>
            <w:r w:rsidRPr="00936483">
              <w:t>3,653.60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39650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Tumour involving middle cranial fossa and infra</w:t>
            </w:r>
            <w:r w:rsidRPr="00936483">
              <w:rPr>
                <w:snapToGrid w:val="0"/>
              </w:rPr>
              <w:noBreakHyphen/>
              <w:t>temporal fossa, removal of, craniotomy and radical or sub</w:t>
            </w:r>
            <w:r w:rsidRPr="00936483">
              <w:rPr>
                <w:snapToGrid w:val="0"/>
              </w:rPr>
              <w:noBreakHyphen/>
              <w:t>total radical excision, with division and reconstruction of zygomatic arch, (intracranial procedure) (H) (Anaes.) (Assist.)</w:t>
            </w:r>
          </w:p>
        </w:tc>
        <w:tc>
          <w:tcPr>
            <w:tcW w:w="1036" w:type="dxa"/>
            <w:shd w:val="clear" w:color="auto" w:fill="FFFFFF"/>
          </w:tcPr>
          <w:p w:rsidR="00D63B31" w:rsidRPr="00936483" w:rsidRDefault="00D63B31" w:rsidP="006719FE">
            <w:pPr>
              <w:pStyle w:val="TableText"/>
              <w:keepLines/>
              <w:jc w:val="right"/>
            </w:pPr>
            <w:r w:rsidRPr="00936483">
              <w:t>2,642.95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39653</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Petro</w:t>
            </w:r>
            <w:r w:rsidRPr="00936483">
              <w:rPr>
                <w:snapToGrid w:val="0"/>
              </w:rPr>
              <w:noBreakHyphen/>
              <w:t>clival and clival tumour, removal of, by supra and infratentorial approaches for radical or sub</w:t>
            </w:r>
            <w:r w:rsidRPr="00936483">
              <w:rPr>
                <w:snapToGrid w:val="0"/>
              </w:rPr>
              <w:noBreakHyphen/>
              <w:t>total radical excision (intracranial procedure), other than a service to which item 39654 or 39656 applies (H) (Anaes.) (Assist.)</w:t>
            </w:r>
          </w:p>
        </w:tc>
        <w:tc>
          <w:tcPr>
            <w:tcW w:w="1036" w:type="dxa"/>
            <w:shd w:val="clear" w:color="auto" w:fill="FFFFFF"/>
          </w:tcPr>
          <w:p w:rsidR="00D63B31" w:rsidRPr="00936483" w:rsidRDefault="00D63B31" w:rsidP="006719FE">
            <w:pPr>
              <w:pStyle w:val="TableText"/>
              <w:keepLines/>
              <w:jc w:val="right"/>
            </w:pPr>
            <w:r w:rsidRPr="00936483">
              <w:t>4,703.15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39654</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Petro</w:t>
            </w:r>
            <w:r w:rsidRPr="00936483">
              <w:rPr>
                <w:snapToGrid w:val="0"/>
              </w:rPr>
              <w:noBreakHyphen/>
              <w:t>clival and clival tumour, removal of, by supra and infratentorial approaches for radical or sub</w:t>
            </w:r>
            <w:r w:rsidRPr="00936483">
              <w:rPr>
                <w:snapToGrid w:val="0"/>
              </w:rPr>
              <w:noBreakHyphen/>
              <w:t>total radical excision (intracranial procedure), conjoint surgery, principal surgeon (H) (Anaes.) (Assist.)</w:t>
            </w:r>
          </w:p>
        </w:tc>
        <w:tc>
          <w:tcPr>
            <w:tcW w:w="1036" w:type="dxa"/>
            <w:shd w:val="clear" w:color="auto" w:fill="FFFFFF"/>
          </w:tcPr>
          <w:p w:rsidR="00D63B31" w:rsidRPr="00936483" w:rsidRDefault="00D63B31" w:rsidP="006719FE">
            <w:pPr>
              <w:pStyle w:val="TableText"/>
              <w:keepLines/>
              <w:jc w:val="right"/>
            </w:pPr>
            <w:r w:rsidRPr="00936483">
              <w:t>3,420.50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39656</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Petro</w:t>
            </w:r>
            <w:r w:rsidRPr="00936483">
              <w:rPr>
                <w:snapToGrid w:val="0"/>
              </w:rPr>
              <w:noBreakHyphen/>
              <w:t>clival and clival tumour, removal of, by supra and infratentorial approaches for radical or sub</w:t>
            </w:r>
            <w:r w:rsidRPr="00936483">
              <w:rPr>
                <w:snapToGrid w:val="0"/>
              </w:rPr>
              <w:noBreakHyphen/>
              <w:t>total radical excision (intracranial procedure), conjoint surgery, co</w:t>
            </w:r>
            <w:r w:rsidRPr="00936483">
              <w:rPr>
                <w:snapToGrid w:val="0"/>
              </w:rPr>
              <w:noBreakHyphen/>
              <w:t>surgeon (H) (Assist.)</w:t>
            </w:r>
          </w:p>
        </w:tc>
        <w:tc>
          <w:tcPr>
            <w:tcW w:w="1036" w:type="dxa"/>
            <w:shd w:val="clear" w:color="auto" w:fill="FFFFFF"/>
          </w:tcPr>
          <w:p w:rsidR="00D63B31" w:rsidRPr="00936483" w:rsidRDefault="00D63B31" w:rsidP="006719FE">
            <w:pPr>
              <w:pStyle w:val="TableText"/>
              <w:keepLines/>
              <w:jc w:val="right"/>
            </w:pPr>
            <w:r w:rsidRPr="00936483">
              <w:t>2,565.30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39658</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Tumour involving the clivus, radical or sub</w:t>
            </w:r>
            <w:r w:rsidRPr="00936483">
              <w:rPr>
                <w:snapToGrid w:val="0"/>
              </w:rPr>
              <w:noBreakHyphen/>
              <w:t>total radical excision of, involving transoral or transmaxillary approach (H) (Anaes.) (Assist.)</w:t>
            </w:r>
          </w:p>
        </w:tc>
        <w:tc>
          <w:tcPr>
            <w:tcW w:w="1036" w:type="dxa"/>
            <w:shd w:val="clear" w:color="auto" w:fill="FFFFFF"/>
          </w:tcPr>
          <w:p w:rsidR="00D63B31" w:rsidRPr="00936483" w:rsidRDefault="00D63B31" w:rsidP="006719FE">
            <w:pPr>
              <w:pStyle w:val="TableText"/>
              <w:keepLines/>
              <w:jc w:val="right"/>
            </w:pPr>
            <w:r w:rsidRPr="00936483">
              <w:t>3,031.65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39660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Tumour or vascular lesion of cavernous sinus, radical excision of, involving craniotomy with or without intracranial carotid artery exposure (H) (Anaes.) (Assist.)</w:t>
            </w:r>
          </w:p>
        </w:tc>
        <w:tc>
          <w:tcPr>
            <w:tcW w:w="1036" w:type="dxa"/>
            <w:shd w:val="clear" w:color="auto" w:fill="FFFFFF"/>
          </w:tcPr>
          <w:p w:rsidR="00D63B31" w:rsidRPr="00936483" w:rsidRDefault="00D63B31" w:rsidP="006719FE">
            <w:pPr>
              <w:pStyle w:val="TableText"/>
              <w:keepLines/>
              <w:jc w:val="right"/>
            </w:pPr>
            <w:r w:rsidRPr="00936483">
              <w:t>3,031.65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39662</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Tumour or vascular lesion of foramen magnum, radical excision of, via transcondylar or far lateral suboccipital approach (H) (Anaes.) (Assist.)</w:t>
            </w:r>
          </w:p>
        </w:tc>
        <w:tc>
          <w:tcPr>
            <w:tcW w:w="1036" w:type="dxa"/>
            <w:shd w:val="clear" w:color="auto" w:fill="FFFFFF"/>
          </w:tcPr>
          <w:p w:rsidR="00D63B31" w:rsidRPr="00936483" w:rsidRDefault="00D63B31" w:rsidP="006719FE">
            <w:pPr>
              <w:pStyle w:val="TableText"/>
              <w:keepLines/>
              <w:jc w:val="right"/>
            </w:pPr>
            <w:r w:rsidRPr="00936483">
              <w:t>3,031.65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39700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Skull tumour, benign or malignant, excision of, excluding cranioplasty (H) (Anaes.) (Assist.)</w:t>
            </w:r>
          </w:p>
        </w:tc>
        <w:tc>
          <w:tcPr>
            <w:tcW w:w="1036" w:type="dxa"/>
            <w:shd w:val="clear" w:color="auto" w:fill="FFFFFF"/>
          </w:tcPr>
          <w:p w:rsidR="00D63B31" w:rsidRPr="00936483" w:rsidRDefault="00D63B31" w:rsidP="006719FE">
            <w:pPr>
              <w:pStyle w:val="TableText"/>
              <w:keepLines/>
              <w:jc w:val="right"/>
            </w:pPr>
            <w:r w:rsidRPr="00936483">
              <w:t>556.60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39703</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Intracranial tumour, cyst or other brain tissue, burr</w:t>
            </w:r>
            <w:r w:rsidRPr="00936483">
              <w:rPr>
                <w:snapToGrid w:val="0"/>
              </w:rPr>
              <w:noBreakHyphen/>
              <w:t>hole and biopsy of, or drainage of, or both (H) (Anaes.) (Assist.)</w:t>
            </w:r>
          </w:p>
        </w:tc>
        <w:tc>
          <w:tcPr>
            <w:tcW w:w="1036" w:type="dxa"/>
            <w:shd w:val="clear" w:color="auto" w:fill="FFFFFF"/>
          </w:tcPr>
          <w:p w:rsidR="00D63B31" w:rsidRPr="00936483" w:rsidRDefault="00D63B31" w:rsidP="006719FE">
            <w:pPr>
              <w:pStyle w:val="TableText"/>
              <w:keepLines/>
              <w:jc w:val="right"/>
            </w:pPr>
            <w:r w:rsidRPr="00936483">
              <w:t>519.00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39706</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Intracranial tumour, biopsy or decompression of via osteoplastic flap or biopsy and decompression of via osteoplastic flap (H) (Anaes.) (Assist.)</w:t>
            </w:r>
          </w:p>
        </w:tc>
        <w:tc>
          <w:tcPr>
            <w:tcW w:w="1036" w:type="dxa"/>
            <w:shd w:val="clear" w:color="auto" w:fill="FFFFFF"/>
          </w:tcPr>
          <w:p w:rsidR="00D63B31" w:rsidRPr="00936483" w:rsidRDefault="00D63B31" w:rsidP="006719FE">
            <w:pPr>
              <w:pStyle w:val="TableText"/>
              <w:keepLines/>
              <w:jc w:val="right"/>
            </w:pPr>
            <w:r w:rsidRPr="00936483">
              <w:t>1,112.85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39709</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Craniotomy for removal of glioma, metastatic carcinoma or another tumour in cerebrum, cerebellum or brain stem—other than a service to which another item in this Subgroup applies (H) (Anaes.) (Assist.)</w:t>
            </w:r>
          </w:p>
        </w:tc>
        <w:tc>
          <w:tcPr>
            <w:tcW w:w="1036" w:type="dxa"/>
            <w:shd w:val="clear" w:color="auto" w:fill="FFFFFF"/>
          </w:tcPr>
          <w:p w:rsidR="00D63B31" w:rsidRPr="00936483" w:rsidRDefault="00D63B31" w:rsidP="006719FE">
            <w:pPr>
              <w:pStyle w:val="TableText"/>
              <w:keepLines/>
              <w:jc w:val="right"/>
            </w:pPr>
            <w:r w:rsidRPr="00936483">
              <w:t>1,586.75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39712</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Craniotomy for removal of meningioma, pinealoma, cranio</w:t>
            </w:r>
            <w:r w:rsidRPr="00936483">
              <w:rPr>
                <w:snapToGrid w:val="0"/>
              </w:rPr>
              <w:noBreakHyphen/>
              <w:t>pharyngioma, intraventricular tumour or another intracranial tumour—other than a service to which another item in this Subgroup applies (H) (Anaes.) (Assist.)</w:t>
            </w:r>
          </w:p>
        </w:tc>
        <w:tc>
          <w:tcPr>
            <w:tcW w:w="1036" w:type="dxa"/>
            <w:shd w:val="clear" w:color="auto" w:fill="FFFFFF"/>
          </w:tcPr>
          <w:p w:rsidR="00D63B31" w:rsidRPr="00936483" w:rsidRDefault="00D63B31" w:rsidP="006719FE">
            <w:pPr>
              <w:pStyle w:val="TableText"/>
              <w:keepLines/>
              <w:jc w:val="right"/>
            </w:pPr>
            <w:r w:rsidRPr="00936483">
              <w:t>2,865.00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39715</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Pituitary tumour, removal of, by transcranial or transphenoidal approach (H) (Anaes.) (Assist.)</w:t>
            </w:r>
          </w:p>
        </w:tc>
        <w:tc>
          <w:tcPr>
            <w:tcW w:w="1036" w:type="dxa"/>
            <w:shd w:val="clear" w:color="auto" w:fill="FFFFFF"/>
          </w:tcPr>
          <w:p w:rsidR="00D63B31" w:rsidRPr="00936483" w:rsidRDefault="00D63B31" w:rsidP="006719FE">
            <w:pPr>
              <w:pStyle w:val="TableText"/>
              <w:keepLines/>
              <w:jc w:val="right"/>
            </w:pPr>
            <w:r w:rsidRPr="00936483">
              <w:t>1,985.30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39718</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Arachnoidal cyst, craniotomy for (H) (Anaes.) (Assist.)</w:t>
            </w:r>
          </w:p>
        </w:tc>
        <w:tc>
          <w:tcPr>
            <w:tcW w:w="1036" w:type="dxa"/>
            <w:shd w:val="clear" w:color="auto" w:fill="FFFFFF"/>
          </w:tcPr>
          <w:p w:rsidR="00D63B31" w:rsidRPr="00936483" w:rsidRDefault="00D63B31" w:rsidP="006719FE">
            <w:pPr>
              <w:pStyle w:val="TableText"/>
              <w:keepLines/>
              <w:jc w:val="right"/>
            </w:pPr>
            <w:r w:rsidRPr="00936483">
              <w:t>872.30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39721</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Craniotomy, involving osteoplastic flap, for re</w:t>
            </w:r>
            <w:r w:rsidRPr="00936483">
              <w:rPr>
                <w:snapToGrid w:val="0"/>
              </w:rPr>
              <w:noBreakHyphen/>
              <w:t>opening post</w:t>
            </w:r>
            <w:r w:rsidRPr="00936483">
              <w:rPr>
                <w:snapToGrid w:val="0"/>
              </w:rPr>
              <w:noBreakHyphen/>
              <w:t>operatively for haemorrhage, swelling, etc (H) (Anaes.) (Assist.)</w:t>
            </w:r>
          </w:p>
        </w:tc>
        <w:tc>
          <w:tcPr>
            <w:tcW w:w="1036" w:type="dxa"/>
            <w:shd w:val="clear" w:color="auto" w:fill="FFFFFF"/>
          </w:tcPr>
          <w:p w:rsidR="00D63B31" w:rsidRPr="00936483" w:rsidRDefault="00D63B31" w:rsidP="006719FE">
            <w:pPr>
              <w:pStyle w:val="TableText"/>
              <w:keepLines/>
              <w:jc w:val="right"/>
            </w:pPr>
            <w:r w:rsidRPr="00936483">
              <w:t>797.10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39800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Aneurysm, clipping or reinforcement of sac (H) (Anaes.) (Assist.)</w:t>
            </w:r>
          </w:p>
        </w:tc>
        <w:tc>
          <w:tcPr>
            <w:tcW w:w="1036" w:type="dxa"/>
            <w:shd w:val="clear" w:color="auto" w:fill="FFFFFF"/>
          </w:tcPr>
          <w:p w:rsidR="00D63B31" w:rsidRPr="00936483" w:rsidRDefault="00D63B31" w:rsidP="006719FE">
            <w:pPr>
              <w:pStyle w:val="TableText"/>
              <w:keepLines/>
              <w:jc w:val="right"/>
            </w:pPr>
            <w:r w:rsidRPr="00936483">
              <w:t>2,857.55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39803</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Intracranial arteriovenous malformation, excision of (H) (Anaes.) (Assist.)</w:t>
            </w:r>
          </w:p>
        </w:tc>
        <w:tc>
          <w:tcPr>
            <w:tcW w:w="1036" w:type="dxa"/>
            <w:shd w:val="clear" w:color="auto" w:fill="FFFFFF"/>
          </w:tcPr>
          <w:p w:rsidR="00D63B31" w:rsidRPr="00936483" w:rsidRDefault="00D63B31" w:rsidP="006719FE">
            <w:pPr>
              <w:pStyle w:val="TableText"/>
              <w:keepLines/>
              <w:jc w:val="right"/>
            </w:pPr>
            <w:r w:rsidRPr="00936483">
              <w:t>2,857.55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39806</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Aneurysm, or arteriovenous malformation, intracranial proximal artery clipping of (H) (Anaes.) (Assist.)</w:t>
            </w:r>
          </w:p>
        </w:tc>
        <w:tc>
          <w:tcPr>
            <w:tcW w:w="1036" w:type="dxa"/>
            <w:shd w:val="clear" w:color="auto" w:fill="FFFFFF"/>
          </w:tcPr>
          <w:p w:rsidR="00D63B31" w:rsidRPr="00936483" w:rsidRDefault="00D63B31" w:rsidP="006719FE">
            <w:pPr>
              <w:pStyle w:val="TableText"/>
              <w:keepLines/>
              <w:jc w:val="right"/>
            </w:pPr>
            <w:r w:rsidRPr="00936483">
              <w:t>1,285.75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39812</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Intracranial aneurysm or arteriovenous fistula, ligation of cervical vessel or vessels (H) (Anaes.) (Assist.)</w:t>
            </w:r>
          </w:p>
        </w:tc>
        <w:tc>
          <w:tcPr>
            <w:tcW w:w="1036" w:type="dxa"/>
            <w:shd w:val="clear" w:color="auto" w:fill="FFFFFF"/>
          </w:tcPr>
          <w:p w:rsidR="00D63B31" w:rsidRPr="00936483" w:rsidRDefault="00D63B31" w:rsidP="006719FE">
            <w:pPr>
              <w:pStyle w:val="TableText"/>
              <w:keepLines/>
              <w:jc w:val="right"/>
            </w:pPr>
            <w:r w:rsidRPr="00936483">
              <w:t>631.75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39815</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Carotid</w:t>
            </w:r>
            <w:r w:rsidRPr="00936483">
              <w:rPr>
                <w:snapToGrid w:val="0"/>
              </w:rPr>
              <w:noBreakHyphen/>
              <w:t>cavernous fistula, obliteration of—combined cervical and intracranial procedure (Anaes.) (Assist.)</w:t>
            </w:r>
          </w:p>
        </w:tc>
        <w:tc>
          <w:tcPr>
            <w:tcW w:w="1036" w:type="dxa"/>
            <w:shd w:val="clear" w:color="auto" w:fill="FFFFFF"/>
          </w:tcPr>
          <w:p w:rsidR="00D63B31" w:rsidRPr="00936483" w:rsidRDefault="00D63B31" w:rsidP="006719FE">
            <w:pPr>
              <w:pStyle w:val="TableText"/>
              <w:keepLines/>
              <w:jc w:val="right"/>
            </w:pPr>
            <w:r w:rsidRPr="00936483">
              <w:t>1,827.25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39818</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Extracranial to intracranial bypass using superficial temporal artery (H) (Anaes.) (Assist.)</w:t>
            </w:r>
          </w:p>
        </w:tc>
        <w:tc>
          <w:tcPr>
            <w:tcW w:w="1036" w:type="dxa"/>
            <w:shd w:val="clear" w:color="auto" w:fill="FFFFFF"/>
          </w:tcPr>
          <w:p w:rsidR="00D63B31" w:rsidRPr="00936483" w:rsidRDefault="00D63B31" w:rsidP="006719FE">
            <w:pPr>
              <w:pStyle w:val="TableText"/>
              <w:keepLines/>
              <w:jc w:val="right"/>
            </w:pPr>
            <w:r w:rsidRPr="00936483">
              <w:t>1,827.25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39821</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Extracranial to intracranial bypass using saphenous vein graft (H) (Anaes.) (Assist.)</w:t>
            </w:r>
          </w:p>
        </w:tc>
        <w:tc>
          <w:tcPr>
            <w:tcW w:w="1036" w:type="dxa"/>
            <w:shd w:val="clear" w:color="auto" w:fill="FFFFFF"/>
          </w:tcPr>
          <w:p w:rsidR="00D63B31" w:rsidRPr="00936483" w:rsidRDefault="00D63B31" w:rsidP="006719FE">
            <w:pPr>
              <w:pStyle w:val="TableText"/>
              <w:keepLines/>
              <w:jc w:val="right"/>
            </w:pPr>
            <w:r w:rsidRPr="00936483">
              <w:t>2,169.75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39900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Intracranial infection, drainage of, via burr</w:t>
            </w:r>
            <w:r w:rsidRPr="00936483">
              <w:rPr>
                <w:snapToGrid w:val="0"/>
              </w:rPr>
              <w:noBreakHyphen/>
              <w:t>hole—including burr</w:t>
            </w:r>
            <w:r w:rsidRPr="00936483">
              <w:rPr>
                <w:snapToGrid w:val="0"/>
              </w:rPr>
              <w:noBreakHyphen/>
              <w:t>hole (H) (Anaes.) (Assist.)</w:t>
            </w:r>
          </w:p>
        </w:tc>
        <w:tc>
          <w:tcPr>
            <w:tcW w:w="1036" w:type="dxa"/>
            <w:shd w:val="clear" w:color="auto" w:fill="FFFFFF"/>
          </w:tcPr>
          <w:p w:rsidR="00D63B31" w:rsidRPr="00936483" w:rsidRDefault="00D63B31" w:rsidP="006719FE">
            <w:pPr>
              <w:pStyle w:val="TableText"/>
              <w:keepLines/>
              <w:jc w:val="right"/>
            </w:pPr>
            <w:r w:rsidRPr="00936483">
              <w:t>519.00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39903</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Intracranial abscess, excision of (H) (Anaes.) (Assist.)</w:t>
            </w:r>
          </w:p>
        </w:tc>
        <w:tc>
          <w:tcPr>
            <w:tcW w:w="1036" w:type="dxa"/>
            <w:shd w:val="clear" w:color="auto" w:fill="FFFFFF"/>
          </w:tcPr>
          <w:p w:rsidR="00D63B31" w:rsidRPr="00936483" w:rsidRDefault="00D63B31" w:rsidP="006719FE">
            <w:pPr>
              <w:pStyle w:val="TableText"/>
              <w:keepLines/>
              <w:jc w:val="right"/>
            </w:pPr>
            <w:r w:rsidRPr="00936483">
              <w:t>1,586.75</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39906</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Osteomyelitis of skull or removal of infected bone flap, craniectomy for (H) (Anaes.) (Assist.)</w:t>
            </w:r>
          </w:p>
        </w:tc>
        <w:tc>
          <w:tcPr>
            <w:tcW w:w="1036" w:type="dxa"/>
            <w:shd w:val="clear" w:color="auto" w:fill="FFFFFF"/>
          </w:tcPr>
          <w:p w:rsidR="00D63B31" w:rsidRPr="00936483" w:rsidRDefault="00D63B31" w:rsidP="006719FE">
            <w:pPr>
              <w:pStyle w:val="TableText"/>
              <w:keepLines/>
              <w:jc w:val="right"/>
            </w:pPr>
            <w:r w:rsidRPr="00936483">
              <w:t>797.10</w:t>
            </w:r>
          </w:p>
        </w:tc>
      </w:tr>
      <w:tr w:rsidR="00D63B31" w:rsidRPr="00936483" w:rsidTr="00576ADD">
        <w:trPr>
          <w:cantSplit/>
        </w:trPr>
        <w:tc>
          <w:tcPr>
            <w:tcW w:w="790" w:type="dxa"/>
            <w:shd w:val="clear" w:color="auto" w:fill="FFFFFF"/>
          </w:tcPr>
          <w:p w:rsidR="00D63B31" w:rsidRPr="00936483" w:rsidRDefault="00D63B31" w:rsidP="006719FE">
            <w:pPr>
              <w:pStyle w:val="TableText"/>
              <w:keepLines/>
              <w:ind w:left="-49"/>
              <w:rPr>
                <w:snapToGrid w:val="0"/>
              </w:rPr>
            </w:pPr>
            <w:r w:rsidRPr="00936483">
              <w:rPr>
                <w:snapToGrid w:val="0"/>
              </w:rPr>
              <w:t>40000</w:t>
            </w:r>
          </w:p>
        </w:tc>
        <w:tc>
          <w:tcPr>
            <w:tcW w:w="5665" w:type="dxa"/>
            <w:gridSpan w:val="3"/>
            <w:shd w:val="clear" w:color="auto" w:fill="FFFFFF"/>
          </w:tcPr>
          <w:p w:rsidR="00D63B31" w:rsidRPr="00936483" w:rsidRDefault="00D63B31" w:rsidP="006719FE">
            <w:pPr>
              <w:pStyle w:val="TableText"/>
              <w:keepLines/>
              <w:rPr>
                <w:snapToGrid w:val="0"/>
              </w:rPr>
            </w:pPr>
            <w:r w:rsidRPr="00936483">
              <w:rPr>
                <w:snapToGrid w:val="0"/>
              </w:rPr>
              <w:t>Ventriculo</w:t>
            </w:r>
            <w:r w:rsidRPr="00936483">
              <w:rPr>
                <w:snapToGrid w:val="0"/>
              </w:rPr>
              <w:noBreakHyphen/>
              <w:t>cisternostomy (Torkildsen’s operation) (H) (Anaes.) (Assist.)</w:t>
            </w:r>
          </w:p>
        </w:tc>
        <w:tc>
          <w:tcPr>
            <w:tcW w:w="1036" w:type="dxa"/>
            <w:shd w:val="clear" w:color="auto" w:fill="FFFFFF"/>
          </w:tcPr>
          <w:p w:rsidR="00D63B31" w:rsidRPr="00936483" w:rsidRDefault="00D63B31" w:rsidP="006719FE">
            <w:pPr>
              <w:pStyle w:val="TableText"/>
              <w:keepLines/>
              <w:jc w:val="right"/>
            </w:pPr>
            <w:r w:rsidRPr="00936483">
              <w:t>917.40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40003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Cranial or cisternal shunt diversion, insertion of (H) (Anaes.) (Assist.)</w:t>
            </w:r>
          </w:p>
        </w:tc>
        <w:tc>
          <w:tcPr>
            <w:tcW w:w="1036" w:type="dxa"/>
            <w:shd w:val="clear" w:color="auto" w:fill="FFFFFF"/>
          </w:tcPr>
          <w:p w:rsidR="00CD53FF" w:rsidRPr="00936483" w:rsidRDefault="00CD53FF" w:rsidP="006719FE">
            <w:pPr>
              <w:pStyle w:val="TableText"/>
              <w:keepLines/>
              <w:jc w:val="right"/>
            </w:pPr>
            <w:r w:rsidRPr="00936483">
              <w:t>917.40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40006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Lumbar shunt diversion, insertion of (H) (Anaes.) (Assist.)</w:t>
            </w:r>
          </w:p>
        </w:tc>
        <w:tc>
          <w:tcPr>
            <w:tcW w:w="1036" w:type="dxa"/>
            <w:shd w:val="clear" w:color="auto" w:fill="FFFFFF"/>
          </w:tcPr>
          <w:p w:rsidR="00CD53FF" w:rsidRPr="00936483" w:rsidRDefault="00CD53FF" w:rsidP="006719FE">
            <w:pPr>
              <w:pStyle w:val="TableText"/>
              <w:keepLines/>
              <w:jc w:val="right"/>
            </w:pPr>
            <w:r w:rsidRPr="00936483">
              <w:t>721.95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40009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Cranial, cisternal or lumbar shunt, revision or removal of (H) (Anaes.) (Assist.)</w:t>
            </w:r>
          </w:p>
        </w:tc>
        <w:tc>
          <w:tcPr>
            <w:tcW w:w="1036" w:type="dxa"/>
            <w:shd w:val="clear" w:color="auto" w:fill="FFFFFF"/>
          </w:tcPr>
          <w:p w:rsidR="00CD53FF" w:rsidRPr="00936483" w:rsidRDefault="00CD53FF" w:rsidP="006719FE">
            <w:pPr>
              <w:pStyle w:val="TableText"/>
              <w:keepLines/>
              <w:jc w:val="right"/>
            </w:pPr>
            <w:r w:rsidRPr="00936483">
              <w:t>526.40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40012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Third ventriculostomy (open or endoscopic) with or without endoscopic septum pellucidotomy (H) (Anaes.) (Assist.)</w:t>
            </w:r>
          </w:p>
        </w:tc>
        <w:tc>
          <w:tcPr>
            <w:tcW w:w="1036" w:type="dxa"/>
            <w:shd w:val="clear" w:color="auto" w:fill="FFFFFF"/>
          </w:tcPr>
          <w:p w:rsidR="00CD53FF" w:rsidRPr="00936483" w:rsidRDefault="00CD53FF" w:rsidP="006719FE">
            <w:pPr>
              <w:pStyle w:val="TableText"/>
              <w:keepLines/>
              <w:jc w:val="right"/>
            </w:pPr>
            <w:r w:rsidRPr="00936483">
              <w:t>1,030.20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40015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Subtemporal decompression (H) (Anaes.) (Assist.)</w:t>
            </w:r>
          </w:p>
        </w:tc>
        <w:tc>
          <w:tcPr>
            <w:tcW w:w="1036" w:type="dxa"/>
            <w:shd w:val="clear" w:color="auto" w:fill="FFFFFF"/>
          </w:tcPr>
          <w:p w:rsidR="00CD53FF" w:rsidRPr="00936483" w:rsidRDefault="00CD53FF" w:rsidP="006719FE">
            <w:pPr>
              <w:pStyle w:val="TableText"/>
              <w:keepLines/>
              <w:jc w:val="right"/>
            </w:pPr>
            <w:r w:rsidRPr="00936483">
              <w:t>638.65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40018</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Lumbar cerebrospinal fluid drain, insertion of (Anaes.)</w:t>
            </w:r>
          </w:p>
        </w:tc>
        <w:tc>
          <w:tcPr>
            <w:tcW w:w="1036" w:type="dxa"/>
            <w:shd w:val="clear" w:color="auto" w:fill="FFFFFF"/>
          </w:tcPr>
          <w:p w:rsidR="00CD53FF" w:rsidRPr="00936483" w:rsidRDefault="00CD53FF" w:rsidP="006719FE">
            <w:pPr>
              <w:pStyle w:val="TableText"/>
              <w:keepLines/>
              <w:jc w:val="right"/>
            </w:pPr>
            <w:r w:rsidRPr="00936483">
              <w:t>159.40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40100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Meningocele, excision and closure of (H) (Anaes.) (Assist.)</w:t>
            </w:r>
          </w:p>
        </w:tc>
        <w:tc>
          <w:tcPr>
            <w:tcW w:w="1036" w:type="dxa"/>
            <w:shd w:val="clear" w:color="auto" w:fill="FFFFFF"/>
          </w:tcPr>
          <w:p w:rsidR="00CD53FF" w:rsidRPr="00936483" w:rsidRDefault="00CD53FF" w:rsidP="006719FE">
            <w:pPr>
              <w:pStyle w:val="TableText"/>
              <w:keepLines/>
              <w:jc w:val="right"/>
            </w:pPr>
            <w:r w:rsidRPr="00936483">
              <w:t>691.75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40103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Myelomeningocele, excision and closure of, including skin flaps or Z plasty, if performed (H) (Anaes.) (Assist.)</w:t>
            </w:r>
          </w:p>
        </w:tc>
        <w:tc>
          <w:tcPr>
            <w:tcW w:w="1036" w:type="dxa"/>
            <w:shd w:val="clear" w:color="auto" w:fill="FFFFFF"/>
          </w:tcPr>
          <w:p w:rsidR="00CD53FF" w:rsidRPr="00936483" w:rsidRDefault="00CD53FF" w:rsidP="006719FE">
            <w:pPr>
              <w:pStyle w:val="TableText"/>
              <w:keepLines/>
              <w:jc w:val="right"/>
            </w:pPr>
            <w:r w:rsidRPr="00936483">
              <w:t>1,015.25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40106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Arnold</w:t>
            </w:r>
            <w:r w:rsidRPr="00936483">
              <w:rPr>
                <w:snapToGrid w:val="0"/>
              </w:rPr>
              <w:noBreakHyphen/>
              <w:t>Chiari malformation, decompression of (H) (Anaes.) (Assist.)</w:t>
            </w:r>
          </w:p>
        </w:tc>
        <w:tc>
          <w:tcPr>
            <w:tcW w:w="1036" w:type="dxa"/>
            <w:shd w:val="clear" w:color="auto" w:fill="FFFFFF"/>
          </w:tcPr>
          <w:p w:rsidR="00CD53FF" w:rsidRPr="00936483" w:rsidRDefault="00CD53FF" w:rsidP="006719FE">
            <w:pPr>
              <w:pStyle w:val="TableText"/>
              <w:keepLines/>
              <w:jc w:val="right"/>
            </w:pPr>
            <w:r w:rsidRPr="00936483">
              <w:t>1,030.20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40109</w:t>
            </w:r>
          </w:p>
        </w:tc>
        <w:tc>
          <w:tcPr>
            <w:tcW w:w="5665" w:type="dxa"/>
            <w:gridSpan w:val="3"/>
            <w:shd w:val="clear" w:color="auto" w:fill="FFFFFF"/>
          </w:tcPr>
          <w:p w:rsidR="00CD53FF" w:rsidRPr="00936483" w:rsidRDefault="00CD53FF" w:rsidP="006719FE">
            <w:pPr>
              <w:pStyle w:val="TableText"/>
              <w:keepLines/>
              <w:ind w:right="-89"/>
              <w:rPr>
                <w:snapToGrid w:val="0"/>
              </w:rPr>
            </w:pPr>
            <w:r w:rsidRPr="00936483">
              <w:rPr>
                <w:snapToGrid w:val="0"/>
              </w:rPr>
              <w:t>Encephalocoele, excision and closure of (H) (Anaes.) (Assist.)</w:t>
            </w:r>
          </w:p>
        </w:tc>
        <w:tc>
          <w:tcPr>
            <w:tcW w:w="1036" w:type="dxa"/>
            <w:shd w:val="clear" w:color="auto" w:fill="FFFFFF"/>
          </w:tcPr>
          <w:p w:rsidR="00CD53FF" w:rsidRPr="00936483" w:rsidRDefault="00CD53FF" w:rsidP="006719FE">
            <w:pPr>
              <w:pStyle w:val="TableText"/>
              <w:keepLines/>
              <w:jc w:val="right"/>
            </w:pPr>
            <w:r w:rsidRPr="00936483">
              <w:t>1,112.85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40112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Tethered cord, release of, including lipomeningocele or diastematomyelia (H) (Anaes.) (Assist.)</w:t>
            </w:r>
          </w:p>
        </w:tc>
        <w:tc>
          <w:tcPr>
            <w:tcW w:w="1036" w:type="dxa"/>
            <w:shd w:val="clear" w:color="auto" w:fill="FFFFFF"/>
          </w:tcPr>
          <w:p w:rsidR="00CD53FF" w:rsidRPr="00936483" w:rsidRDefault="00CD53FF" w:rsidP="006719FE">
            <w:pPr>
              <w:pStyle w:val="TableText"/>
              <w:keepLines/>
              <w:jc w:val="right"/>
            </w:pPr>
            <w:r w:rsidRPr="00936483">
              <w:t>1,428.75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40115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Craniostenosis, operation for—single suture (H) (Anaes.) (Assist.)</w:t>
            </w:r>
          </w:p>
        </w:tc>
        <w:tc>
          <w:tcPr>
            <w:tcW w:w="1036" w:type="dxa"/>
            <w:shd w:val="clear" w:color="auto" w:fill="FFFFFF"/>
          </w:tcPr>
          <w:p w:rsidR="00CD53FF" w:rsidRPr="00936483" w:rsidRDefault="00CD53FF" w:rsidP="006719FE">
            <w:pPr>
              <w:pStyle w:val="TableText"/>
              <w:keepLines/>
              <w:jc w:val="right"/>
            </w:pPr>
            <w:r w:rsidRPr="00936483">
              <w:t>721.95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40118</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Craniostenosis, operation for—more than one suture (H) (Anaes.) (Assist.)</w:t>
            </w:r>
          </w:p>
        </w:tc>
        <w:tc>
          <w:tcPr>
            <w:tcW w:w="1036" w:type="dxa"/>
            <w:shd w:val="clear" w:color="auto" w:fill="FFFFFF"/>
          </w:tcPr>
          <w:p w:rsidR="00CD53FF" w:rsidRPr="00936483" w:rsidRDefault="00CD53FF" w:rsidP="006719FE">
            <w:pPr>
              <w:pStyle w:val="TableText"/>
              <w:keepLines/>
              <w:jc w:val="right"/>
            </w:pPr>
            <w:r w:rsidRPr="00936483">
              <w:t>955.00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40300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Intervertebral disc or discs, partial or total laminectomy for removal of (H) (Anaes.) (Assist.)</w:t>
            </w:r>
          </w:p>
        </w:tc>
        <w:tc>
          <w:tcPr>
            <w:tcW w:w="1036" w:type="dxa"/>
            <w:shd w:val="clear" w:color="auto" w:fill="FFFFFF"/>
          </w:tcPr>
          <w:p w:rsidR="00CD53FF" w:rsidRPr="00936483" w:rsidRDefault="00CD53FF" w:rsidP="006719FE">
            <w:pPr>
              <w:pStyle w:val="TableText"/>
              <w:keepLines/>
              <w:jc w:val="right"/>
            </w:pPr>
            <w:r w:rsidRPr="00936483">
              <w:t>955.00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40301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Intervertebral disc or discs, microsurgical partial or total discectomy of (H) (Anaes.) (Assist.)</w:t>
            </w:r>
          </w:p>
        </w:tc>
        <w:tc>
          <w:tcPr>
            <w:tcW w:w="1036" w:type="dxa"/>
            <w:shd w:val="clear" w:color="auto" w:fill="FFFFFF"/>
          </w:tcPr>
          <w:p w:rsidR="00CD53FF" w:rsidRPr="00936483" w:rsidRDefault="00CD53FF" w:rsidP="006719FE">
            <w:pPr>
              <w:pStyle w:val="TableText"/>
              <w:keepLines/>
              <w:jc w:val="right"/>
            </w:pPr>
            <w:r w:rsidRPr="00936483">
              <w:t>958.00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40303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Recurrent disc lesion or spinal stenosis, or both, partial or total laminectomy for—one level (H) (Anaes.) (Assist.)</w:t>
            </w:r>
          </w:p>
        </w:tc>
        <w:tc>
          <w:tcPr>
            <w:tcW w:w="1036" w:type="dxa"/>
            <w:shd w:val="clear" w:color="auto" w:fill="FFFFFF"/>
          </w:tcPr>
          <w:p w:rsidR="00CD53FF" w:rsidRPr="00936483" w:rsidRDefault="00CD53FF" w:rsidP="006719FE">
            <w:pPr>
              <w:pStyle w:val="TableText"/>
              <w:keepLines/>
              <w:jc w:val="right"/>
            </w:pPr>
            <w:r w:rsidRPr="00936483">
              <w:t>1090.35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40306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Spinal stenosis, partial or total laminectomy for, involving more than one vertebral interspace (disc level) (H) (Anaes.) (Assist.)</w:t>
            </w:r>
          </w:p>
        </w:tc>
        <w:tc>
          <w:tcPr>
            <w:tcW w:w="1036" w:type="dxa"/>
            <w:shd w:val="clear" w:color="auto" w:fill="FFFFFF"/>
          </w:tcPr>
          <w:p w:rsidR="00CD53FF" w:rsidRPr="00936483" w:rsidRDefault="00CD53FF" w:rsidP="006719FE">
            <w:pPr>
              <w:pStyle w:val="TableText"/>
              <w:keepLines/>
              <w:jc w:val="right"/>
            </w:pPr>
            <w:r w:rsidRPr="00936483">
              <w:t>1,436.30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40309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Extradural tumour or abscess, partial or total laminectomy for (H) (Anaes.) (Assist.)</w:t>
            </w:r>
          </w:p>
        </w:tc>
        <w:tc>
          <w:tcPr>
            <w:tcW w:w="1036" w:type="dxa"/>
            <w:shd w:val="clear" w:color="auto" w:fill="FFFFFF"/>
          </w:tcPr>
          <w:p w:rsidR="00CD53FF" w:rsidRPr="00936483" w:rsidRDefault="00CD53FF" w:rsidP="006719FE">
            <w:pPr>
              <w:pStyle w:val="TableText"/>
              <w:keepLines/>
              <w:jc w:val="right"/>
            </w:pPr>
            <w:r w:rsidRPr="00936483">
              <w:t>1,090.35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40312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Intradural lesion, partial or total laminectomy for, other than a service to which another item in this Group applies (H) (Anaes.) (Assist.)</w:t>
            </w:r>
          </w:p>
        </w:tc>
        <w:tc>
          <w:tcPr>
            <w:tcW w:w="1036" w:type="dxa"/>
            <w:shd w:val="clear" w:color="auto" w:fill="FFFFFF"/>
          </w:tcPr>
          <w:p w:rsidR="00CD53FF" w:rsidRPr="00936483" w:rsidRDefault="00CD53FF" w:rsidP="006719FE">
            <w:pPr>
              <w:pStyle w:val="TableText"/>
              <w:keepLines/>
              <w:jc w:val="right"/>
            </w:pPr>
            <w:r w:rsidRPr="00936483">
              <w:t>1,466.30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40315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Craniocervical junction lesion, transoral approach for (H) (Anaes.) (Assist.)</w:t>
            </w:r>
          </w:p>
        </w:tc>
        <w:tc>
          <w:tcPr>
            <w:tcW w:w="1036" w:type="dxa"/>
            <w:shd w:val="clear" w:color="auto" w:fill="FFFFFF"/>
          </w:tcPr>
          <w:p w:rsidR="00CD53FF" w:rsidRPr="00936483" w:rsidRDefault="00CD53FF" w:rsidP="006719FE">
            <w:pPr>
              <w:pStyle w:val="TableText"/>
              <w:keepLines/>
              <w:jc w:val="right"/>
            </w:pPr>
            <w:r w:rsidRPr="00936483">
              <w:t>1,586.75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40316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Odontoid screw fixation (H) (Anaes.) (Assist.)</w:t>
            </w:r>
          </w:p>
        </w:tc>
        <w:tc>
          <w:tcPr>
            <w:tcW w:w="1036" w:type="dxa"/>
            <w:shd w:val="clear" w:color="auto" w:fill="FFFFFF"/>
          </w:tcPr>
          <w:p w:rsidR="00CD53FF" w:rsidRPr="00936483" w:rsidRDefault="00CD53FF" w:rsidP="006719FE">
            <w:pPr>
              <w:pStyle w:val="TableText"/>
              <w:keepLines/>
              <w:jc w:val="right"/>
            </w:pPr>
            <w:r w:rsidRPr="00936483">
              <w:t>2,079.75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40318</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Intramedullary tumour or arteriovenous malformation, partial or total laminectomy and radical excision of (H) (Anaes.) (Assist.)</w:t>
            </w:r>
          </w:p>
        </w:tc>
        <w:tc>
          <w:tcPr>
            <w:tcW w:w="1036" w:type="dxa"/>
            <w:shd w:val="clear" w:color="auto" w:fill="FFFFFF"/>
          </w:tcPr>
          <w:p w:rsidR="00CD53FF" w:rsidRPr="00936483" w:rsidRDefault="00CD53FF" w:rsidP="006719FE">
            <w:pPr>
              <w:pStyle w:val="TableText"/>
              <w:keepLines/>
              <w:jc w:val="right"/>
            </w:pPr>
            <w:r w:rsidRPr="00936483">
              <w:t>1,985.30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40321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Posterior spinal fusion, other than a service to which items 40324 and 40327 apply (H) (Anaes.) (Assist.)</w:t>
            </w:r>
          </w:p>
        </w:tc>
        <w:tc>
          <w:tcPr>
            <w:tcW w:w="1036" w:type="dxa"/>
            <w:shd w:val="clear" w:color="auto" w:fill="FFFFFF"/>
          </w:tcPr>
          <w:p w:rsidR="00CD53FF" w:rsidRPr="00936483" w:rsidRDefault="00CD53FF" w:rsidP="006719FE">
            <w:pPr>
              <w:pStyle w:val="TableText"/>
              <w:keepLines/>
              <w:jc w:val="right"/>
            </w:pPr>
            <w:r w:rsidRPr="00936483">
              <w:t>1,090.35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40324</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Partial or total laminectomy followed by posterior fusion, performed by neurosurgeon and orthopaedic surgeon operating together—laminectomy, including after</w:t>
            </w:r>
            <w:r w:rsidRPr="00936483">
              <w:rPr>
                <w:snapToGrid w:val="0"/>
              </w:rPr>
              <w:noBreakHyphen/>
              <w:t>care (H) (Anaes.) (Assist.)</w:t>
            </w:r>
          </w:p>
        </w:tc>
        <w:tc>
          <w:tcPr>
            <w:tcW w:w="1036" w:type="dxa"/>
            <w:shd w:val="clear" w:color="auto" w:fill="FFFFFF"/>
          </w:tcPr>
          <w:p w:rsidR="00CD53FF" w:rsidRPr="00936483" w:rsidRDefault="00CD53FF" w:rsidP="006719FE">
            <w:pPr>
              <w:pStyle w:val="TableText"/>
              <w:keepLines/>
              <w:jc w:val="right"/>
            </w:pPr>
            <w:r w:rsidRPr="00936483">
              <w:t>639.20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40327</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Partial or total laminectomy followed by posterior fusion, performed by neurosurgeon and orthopaedic surgeon operating together—posterior fusion, including after</w:t>
            </w:r>
            <w:r w:rsidRPr="00936483">
              <w:rPr>
                <w:snapToGrid w:val="0"/>
              </w:rPr>
              <w:noBreakHyphen/>
              <w:t>care (H) (Assist.)</w:t>
            </w:r>
          </w:p>
        </w:tc>
        <w:tc>
          <w:tcPr>
            <w:tcW w:w="1036" w:type="dxa"/>
            <w:shd w:val="clear" w:color="auto" w:fill="FFFFFF"/>
          </w:tcPr>
          <w:p w:rsidR="00CD53FF" w:rsidRPr="00936483" w:rsidRDefault="00CD53FF" w:rsidP="006719FE">
            <w:pPr>
              <w:pStyle w:val="TableText"/>
              <w:keepLines/>
              <w:jc w:val="right"/>
            </w:pPr>
            <w:r w:rsidRPr="00936483">
              <w:t>639.20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40330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Spinal rhizolysis involving exposure of spinal nerve roots—for lateral recess, exit foraminal stenosis, adhesive radiculopathy or extensive epidural fibrosis, at one or more levels—with or without partial or total laminectomy (H) (Anaes.) (Assist.)</w:t>
            </w:r>
          </w:p>
        </w:tc>
        <w:tc>
          <w:tcPr>
            <w:tcW w:w="1036" w:type="dxa"/>
            <w:shd w:val="clear" w:color="auto" w:fill="FFFFFF"/>
          </w:tcPr>
          <w:p w:rsidR="00CD53FF" w:rsidRPr="00936483" w:rsidRDefault="00CD53FF" w:rsidP="006719FE">
            <w:pPr>
              <w:pStyle w:val="TableText"/>
              <w:keepLines/>
              <w:jc w:val="right"/>
            </w:pPr>
            <w:r w:rsidRPr="00936483">
              <w:t>955.00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40331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Cervical decompression of spinal cord with or without involvement of nerve roots, without fusion, one level, by any approach, other than a service to which item 40330 applies (H) (Anaes.) (Assist.)</w:t>
            </w:r>
          </w:p>
        </w:tc>
        <w:tc>
          <w:tcPr>
            <w:tcW w:w="1036" w:type="dxa"/>
            <w:shd w:val="clear" w:color="auto" w:fill="FFFFFF"/>
          </w:tcPr>
          <w:p w:rsidR="00CD53FF" w:rsidRPr="00936483" w:rsidRDefault="00CD53FF" w:rsidP="006719FE">
            <w:pPr>
              <w:pStyle w:val="TableText"/>
              <w:keepLines/>
              <w:jc w:val="right"/>
            </w:pPr>
            <w:r w:rsidRPr="00936483">
              <w:t>955.00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40332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Cervical decompression of spinal cord with or without involvement of nerve roots, including anterior fusion, one level, other than a service to which item 40330 applies (H) (Anaes.) (Assist.)</w:t>
            </w:r>
          </w:p>
        </w:tc>
        <w:tc>
          <w:tcPr>
            <w:tcW w:w="1036" w:type="dxa"/>
            <w:shd w:val="clear" w:color="auto" w:fill="FFFFFF"/>
          </w:tcPr>
          <w:p w:rsidR="00CD53FF" w:rsidRPr="00936483" w:rsidRDefault="00CD53FF" w:rsidP="006719FE">
            <w:pPr>
              <w:pStyle w:val="TableText"/>
              <w:keepLines/>
              <w:jc w:val="right"/>
            </w:pPr>
            <w:r w:rsidRPr="00936483">
              <w:t>1,558.30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40333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Cervical partial or total discectomy (anterior), without fusion (H) (Anaes.) (Assist.)</w:t>
            </w:r>
          </w:p>
        </w:tc>
        <w:tc>
          <w:tcPr>
            <w:tcW w:w="1036" w:type="dxa"/>
            <w:shd w:val="clear" w:color="auto" w:fill="FFFFFF"/>
          </w:tcPr>
          <w:p w:rsidR="00CD53FF" w:rsidRPr="00936483" w:rsidRDefault="00CD53FF" w:rsidP="006719FE">
            <w:pPr>
              <w:pStyle w:val="TableText"/>
              <w:keepLines/>
              <w:jc w:val="right"/>
            </w:pPr>
            <w:r w:rsidRPr="00936483">
              <w:t>797.10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40334</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Cervical decompression of spinal cord with or without involvement of nerve roots, without fusion, more than one level, by any approach, other than a service to which item 40330 applies (H) (Anaes.) (Assist.)</w:t>
            </w:r>
          </w:p>
        </w:tc>
        <w:tc>
          <w:tcPr>
            <w:tcW w:w="1036" w:type="dxa"/>
            <w:shd w:val="clear" w:color="auto" w:fill="FFFFFF"/>
          </w:tcPr>
          <w:p w:rsidR="00CD53FF" w:rsidRPr="00936483" w:rsidRDefault="00CD53FF" w:rsidP="006719FE">
            <w:pPr>
              <w:pStyle w:val="TableText"/>
              <w:keepLines/>
              <w:jc w:val="right"/>
            </w:pPr>
            <w:r w:rsidRPr="00936483">
              <w:t>1,053.90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40335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Cervical decompression of spinal cord with or without involvement of nerve roots, including anterior fusion, more than one level, by any approach, other than a service to which item 40330 applies (H) (Anaes.) (Assist.)</w:t>
            </w:r>
          </w:p>
        </w:tc>
        <w:tc>
          <w:tcPr>
            <w:tcW w:w="1036" w:type="dxa"/>
            <w:shd w:val="clear" w:color="auto" w:fill="FFFFFF"/>
          </w:tcPr>
          <w:p w:rsidR="00CD53FF" w:rsidRPr="00936483" w:rsidRDefault="00CD53FF" w:rsidP="006719FE">
            <w:pPr>
              <w:pStyle w:val="TableText"/>
              <w:keepLines/>
              <w:jc w:val="right"/>
            </w:pPr>
            <w:r w:rsidRPr="00936483">
              <w:t>1,935.60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40336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Intradiscal injection of chymopapain (discase)—one disc (H) (Anaes.) (Assist.)</w:t>
            </w:r>
          </w:p>
        </w:tc>
        <w:tc>
          <w:tcPr>
            <w:tcW w:w="1036" w:type="dxa"/>
            <w:shd w:val="clear" w:color="auto" w:fill="FFFFFF"/>
          </w:tcPr>
          <w:p w:rsidR="00CD53FF" w:rsidRPr="00936483" w:rsidRDefault="00CD53FF" w:rsidP="006719FE">
            <w:pPr>
              <w:pStyle w:val="TableText"/>
              <w:keepLines/>
              <w:jc w:val="right"/>
            </w:pPr>
            <w:r w:rsidRPr="00936483">
              <w:t>315.90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40339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Hydromyelia, plugging of obex for, with or without duroplasty (H) (Anaes.) (Assist.)</w:t>
            </w:r>
          </w:p>
        </w:tc>
        <w:tc>
          <w:tcPr>
            <w:tcW w:w="1036" w:type="dxa"/>
            <w:shd w:val="clear" w:color="auto" w:fill="FFFFFF"/>
          </w:tcPr>
          <w:p w:rsidR="00CD53FF" w:rsidRPr="00936483" w:rsidRDefault="00CD53FF" w:rsidP="006719FE">
            <w:pPr>
              <w:pStyle w:val="TableText"/>
              <w:keepLines/>
              <w:jc w:val="right"/>
            </w:pPr>
            <w:r w:rsidRPr="00936483">
              <w:t>1,586.75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40342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Hydromyelia, craniotomy and partial or total laminectomy for, with cavity packing and CSF shunt (H) (Anaes.) (Assist.)</w:t>
            </w:r>
          </w:p>
        </w:tc>
        <w:tc>
          <w:tcPr>
            <w:tcW w:w="1036" w:type="dxa"/>
            <w:shd w:val="clear" w:color="auto" w:fill="FFFFFF"/>
          </w:tcPr>
          <w:p w:rsidR="00CD53FF" w:rsidRPr="00936483" w:rsidRDefault="00CD53FF" w:rsidP="006719FE">
            <w:pPr>
              <w:pStyle w:val="TableText"/>
              <w:keepLines/>
              <w:jc w:val="right"/>
            </w:pPr>
            <w:r w:rsidRPr="00936483">
              <w:t>1,466.30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40345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Thoracic decompression of spinal cord with or without involvement of nerve roots, via pedicle or costotransversectomy (H) (Anaes.) (Assist.)</w:t>
            </w:r>
          </w:p>
        </w:tc>
        <w:tc>
          <w:tcPr>
            <w:tcW w:w="1036" w:type="dxa"/>
            <w:shd w:val="clear" w:color="auto" w:fill="FFFFFF"/>
          </w:tcPr>
          <w:p w:rsidR="00CD53FF" w:rsidRPr="00936483" w:rsidRDefault="00CD53FF" w:rsidP="006719FE">
            <w:pPr>
              <w:pStyle w:val="TableText"/>
              <w:keepLines/>
              <w:jc w:val="right"/>
            </w:pPr>
            <w:r w:rsidRPr="00936483">
              <w:t>1,365.00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40348</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Thoracic decompression of spinal cord via thoracotomy with vertebrectomy, not including stabilisation procedure (H) (Anaes.) (Assist.)</w:t>
            </w:r>
          </w:p>
        </w:tc>
        <w:tc>
          <w:tcPr>
            <w:tcW w:w="1036" w:type="dxa"/>
            <w:shd w:val="clear" w:color="auto" w:fill="FFFFFF"/>
          </w:tcPr>
          <w:p w:rsidR="00CD53FF" w:rsidRPr="00936483" w:rsidRDefault="00CD53FF" w:rsidP="006719FE">
            <w:pPr>
              <w:pStyle w:val="TableText"/>
              <w:keepLines/>
              <w:jc w:val="right"/>
            </w:pPr>
            <w:r w:rsidRPr="00936483">
              <w:t>1,733.10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40351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Thoraco</w:t>
            </w:r>
            <w:r w:rsidRPr="00936483">
              <w:rPr>
                <w:snapToGrid w:val="0"/>
              </w:rPr>
              <w:noBreakHyphen/>
              <w:t>lumbar or high lumbar anterior decompression of spinal cord, not including stabilisation procedure (H) (Anaes.) (Assist.)</w:t>
            </w:r>
          </w:p>
        </w:tc>
        <w:tc>
          <w:tcPr>
            <w:tcW w:w="1036" w:type="dxa"/>
            <w:shd w:val="clear" w:color="auto" w:fill="FFFFFF"/>
          </w:tcPr>
          <w:p w:rsidR="00CD53FF" w:rsidRPr="00936483" w:rsidRDefault="00CD53FF" w:rsidP="006719FE">
            <w:pPr>
              <w:pStyle w:val="TableText"/>
              <w:keepLines/>
              <w:jc w:val="right"/>
            </w:pPr>
            <w:r w:rsidRPr="00936483">
              <w:t>1,733.10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40600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Cranioplasty, reconstructive (H) (Anaes.) (Assist.)</w:t>
            </w:r>
          </w:p>
        </w:tc>
        <w:tc>
          <w:tcPr>
            <w:tcW w:w="1036" w:type="dxa"/>
            <w:shd w:val="clear" w:color="auto" w:fill="FFFFFF"/>
          </w:tcPr>
          <w:p w:rsidR="00CD53FF" w:rsidRPr="00936483" w:rsidRDefault="00CD53FF" w:rsidP="006719FE">
            <w:pPr>
              <w:pStyle w:val="TableText"/>
              <w:keepLines/>
              <w:jc w:val="right"/>
            </w:pPr>
            <w:r w:rsidRPr="00936483">
              <w:t>955.00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40700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Corpus callosum, anterior section of, for epilepsy (H) (Anaes.) (Assist.)</w:t>
            </w:r>
          </w:p>
        </w:tc>
        <w:tc>
          <w:tcPr>
            <w:tcW w:w="1036" w:type="dxa"/>
            <w:shd w:val="clear" w:color="auto" w:fill="FFFFFF"/>
          </w:tcPr>
          <w:p w:rsidR="00CD53FF" w:rsidRPr="00936483" w:rsidRDefault="00CD53FF" w:rsidP="006719FE">
            <w:pPr>
              <w:pStyle w:val="TableText"/>
              <w:keepLines/>
              <w:jc w:val="right"/>
            </w:pPr>
            <w:r w:rsidRPr="00936483">
              <w:t>1744.65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40703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Corticectomy, topectomy or partial lobectomy for epilepsy (H) (Anaes.) (Assist.)</w:t>
            </w:r>
          </w:p>
        </w:tc>
        <w:tc>
          <w:tcPr>
            <w:tcW w:w="1036" w:type="dxa"/>
            <w:shd w:val="clear" w:color="auto" w:fill="FFFFFF"/>
          </w:tcPr>
          <w:p w:rsidR="00CD53FF" w:rsidRPr="00936483" w:rsidRDefault="00CD53FF" w:rsidP="006719FE">
            <w:pPr>
              <w:pStyle w:val="TableText"/>
              <w:keepLines/>
              <w:jc w:val="right"/>
            </w:pPr>
            <w:r w:rsidRPr="00936483">
              <w:t>1466.30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40706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Hemispherectomy for intractable epilepsy (Anaes.) (Assist.)</w:t>
            </w:r>
          </w:p>
        </w:tc>
        <w:tc>
          <w:tcPr>
            <w:tcW w:w="1036" w:type="dxa"/>
            <w:shd w:val="clear" w:color="auto" w:fill="FFFFFF"/>
          </w:tcPr>
          <w:p w:rsidR="00CD53FF" w:rsidRPr="00936483" w:rsidRDefault="00CD53FF" w:rsidP="006719FE">
            <w:pPr>
              <w:pStyle w:val="TableText"/>
              <w:keepLines/>
              <w:jc w:val="right"/>
            </w:pPr>
            <w:r w:rsidRPr="00936483">
              <w:t>2,143.10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40709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Burr</w:t>
            </w:r>
            <w:r w:rsidRPr="00936483">
              <w:rPr>
                <w:snapToGrid w:val="0"/>
              </w:rPr>
              <w:noBreakHyphen/>
              <w:t>hole placement of intracranial depth or surface electrodes (H) (Anaes.) (Assist.)</w:t>
            </w:r>
          </w:p>
        </w:tc>
        <w:tc>
          <w:tcPr>
            <w:tcW w:w="1036" w:type="dxa"/>
            <w:shd w:val="clear" w:color="auto" w:fill="FFFFFF"/>
          </w:tcPr>
          <w:p w:rsidR="00CD53FF" w:rsidRPr="00936483" w:rsidRDefault="00CD53FF" w:rsidP="006719FE">
            <w:pPr>
              <w:pStyle w:val="TableText"/>
              <w:keepLines/>
              <w:jc w:val="right"/>
            </w:pPr>
            <w:r w:rsidRPr="00936483">
              <w:t>519.00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40712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Intracranial electrode placement via craniotomy (H) (Anaes.) (Assist.)</w:t>
            </w:r>
          </w:p>
        </w:tc>
        <w:tc>
          <w:tcPr>
            <w:tcW w:w="1036" w:type="dxa"/>
            <w:shd w:val="clear" w:color="auto" w:fill="FFFFFF"/>
          </w:tcPr>
          <w:p w:rsidR="00CD53FF" w:rsidRPr="00936483" w:rsidRDefault="00CD53FF" w:rsidP="006719FE">
            <w:pPr>
              <w:pStyle w:val="TableText"/>
              <w:keepLines/>
              <w:jc w:val="right"/>
            </w:pPr>
            <w:r w:rsidRPr="00936483">
              <w:t>1,045.20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40800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Stereotactic anatomical localisation, as an independent procedure (Anaes.) (Assist.)</w:t>
            </w:r>
          </w:p>
        </w:tc>
        <w:tc>
          <w:tcPr>
            <w:tcW w:w="1036" w:type="dxa"/>
            <w:shd w:val="clear" w:color="auto" w:fill="FFFFFF"/>
          </w:tcPr>
          <w:p w:rsidR="00CD53FF" w:rsidRPr="00936483" w:rsidRDefault="00CD53FF" w:rsidP="006719FE">
            <w:pPr>
              <w:pStyle w:val="TableText"/>
              <w:keepLines/>
              <w:jc w:val="right"/>
            </w:pPr>
            <w:r w:rsidRPr="00936483">
              <w:t>638.65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40801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Functional stereotactic procedure, including computer assisted anatomical localisation, physiological localisation and lesion production in the basal ganglia, brain stem or deep white matter tracts, other than a service associated with deep brain stimulation for Parkinson’s disease, essential tremor or dystonia (H) (Anaes.) (Assist.)</w:t>
            </w:r>
          </w:p>
        </w:tc>
        <w:tc>
          <w:tcPr>
            <w:tcW w:w="1036" w:type="dxa"/>
            <w:shd w:val="clear" w:color="auto" w:fill="FFFFFF"/>
          </w:tcPr>
          <w:p w:rsidR="00CD53FF" w:rsidRPr="00936483" w:rsidRDefault="00CD53FF" w:rsidP="006719FE">
            <w:pPr>
              <w:pStyle w:val="TableText"/>
              <w:keepLines/>
              <w:jc w:val="right"/>
            </w:pPr>
            <w:r w:rsidRPr="00936483">
              <w:t>1,745.80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40803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Intracranial stereotactic procedure by any method, other than a service to which item 40800 or 40801 applies (Anaes.) (Assist.)</w:t>
            </w:r>
          </w:p>
        </w:tc>
        <w:tc>
          <w:tcPr>
            <w:tcW w:w="1036" w:type="dxa"/>
            <w:shd w:val="clear" w:color="auto" w:fill="FFFFFF"/>
          </w:tcPr>
          <w:p w:rsidR="00CD53FF" w:rsidRPr="00936483" w:rsidRDefault="00CD53FF" w:rsidP="006719FE">
            <w:pPr>
              <w:pStyle w:val="TableText"/>
              <w:keepLines/>
              <w:jc w:val="right"/>
            </w:pPr>
            <w:r w:rsidRPr="00936483">
              <w:t>1,195.70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40850</w:t>
            </w:r>
          </w:p>
        </w:tc>
        <w:tc>
          <w:tcPr>
            <w:tcW w:w="5665" w:type="dxa"/>
            <w:gridSpan w:val="3"/>
            <w:shd w:val="clear" w:color="auto" w:fill="FFFFFF"/>
          </w:tcPr>
          <w:p w:rsidR="00CD53FF" w:rsidRPr="00936483" w:rsidRDefault="00CD53FF" w:rsidP="006719FE">
            <w:pPr>
              <w:pStyle w:val="TableText"/>
              <w:keepLines/>
            </w:pPr>
            <w:r w:rsidRPr="00936483">
              <w:t>Deep brain stimulation (unilateral) functional stereotactic procedure, including computer assisted anatomical localisation, physiological localisation including twist drill, burr hole craniotomy or craniectomy and insertion of electrodes for the treatment of:</w:t>
            </w:r>
          </w:p>
          <w:p w:rsidR="00CD53FF" w:rsidRPr="00936483" w:rsidRDefault="00CD53FF" w:rsidP="006719FE">
            <w:pPr>
              <w:pStyle w:val="TableP1a"/>
              <w:keepLines/>
            </w:pPr>
            <w:r w:rsidRPr="00936483">
              <w:tab/>
              <w:t>(a)</w:t>
            </w:r>
            <w:r w:rsidRPr="00936483">
              <w:tab/>
              <w:t>Parkinson’s disease, where the patient’s response to medical therapy is not sustained and is accompanied by unacceptable motor fluctuations; or</w:t>
            </w:r>
          </w:p>
          <w:p w:rsidR="00CD53FF" w:rsidRPr="00936483" w:rsidRDefault="00CD53FF" w:rsidP="006719FE">
            <w:pPr>
              <w:pStyle w:val="TableP1a"/>
              <w:keepLines/>
            </w:pPr>
            <w:r w:rsidRPr="00936483">
              <w:tab/>
              <w:t>(b)</w:t>
            </w:r>
            <w:r w:rsidRPr="00936483">
              <w:tab/>
              <w:t>essential tremor or dystonia, where the patient’s symptoms cause severe disability</w:t>
            </w:r>
          </w:p>
          <w:p w:rsidR="00CD53FF" w:rsidRPr="00936483" w:rsidRDefault="00CD53FF" w:rsidP="006719FE">
            <w:pPr>
              <w:pStyle w:val="TableP1a"/>
              <w:keepLines/>
            </w:pPr>
            <w:r w:rsidRPr="00936483">
              <w:t>(</w:t>
            </w:r>
            <w:r w:rsidRPr="00936483">
              <w:rPr>
                <w:snapToGrid w:val="0"/>
              </w:rPr>
              <w:t xml:space="preserve">H) </w:t>
            </w:r>
            <w:r w:rsidRPr="00936483">
              <w:t>(Anaes.) (Assist.)</w:t>
            </w:r>
          </w:p>
        </w:tc>
        <w:tc>
          <w:tcPr>
            <w:tcW w:w="1036" w:type="dxa"/>
            <w:shd w:val="clear" w:color="auto" w:fill="FFFFFF"/>
          </w:tcPr>
          <w:p w:rsidR="00CD53FF" w:rsidRPr="00936483" w:rsidRDefault="00CD53FF" w:rsidP="006719FE">
            <w:pPr>
              <w:pStyle w:val="TableText"/>
              <w:keepLines/>
              <w:jc w:val="right"/>
            </w:pPr>
            <w:r w:rsidRPr="00936483">
              <w:t>2,264.45</w:t>
            </w:r>
          </w:p>
        </w:tc>
      </w:tr>
      <w:tr w:rsidR="00CD53FF" w:rsidRPr="00936483" w:rsidTr="00576ADD">
        <w:trPr>
          <w:cantSplit/>
          <w:trHeight w:val="2085"/>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40851</w:t>
            </w:r>
          </w:p>
        </w:tc>
        <w:tc>
          <w:tcPr>
            <w:tcW w:w="5665" w:type="dxa"/>
            <w:gridSpan w:val="3"/>
            <w:shd w:val="clear" w:color="auto" w:fill="FFFFFF"/>
          </w:tcPr>
          <w:p w:rsidR="00CD53FF" w:rsidRPr="00936483" w:rsidRDefault="00CD53FF" w:rsidP="006719FE">
            <w:pPr>
              <w:pStyle w:val="TableText"/>
              <w:keepLines/>
            </w:pPr>
            <w:r w:rsidRPr="00936483">
              <w:t>Deep brain stimulation (bilateral) functional stereotactic procedure, including computer assisted anatomical localisation, physiological localisation including twist drill, burr hole craniotomy or craniectomy and insertion of electrodes for the treatment of:</w:t>
            </w:r>
          </w:p>
          <w:p w:rsidR="00CD53FF" w:rsidRPr="00936483" w:rsidRDefault="00CD53FF" w:rsidP="006719FE">
            <w:pPr>
              <w:pStyle w:val="TableP1a"/>
              <w:keepLines/>
            </w:pPr>
            <w:r w:rsidRPr="00936483">
              <w:tab/>
              <w:t>(a)</w:t>
            </w:r>
            <w:r w:rsidRPr="00936483">
              <w:tab/>
              <w:t>Parkinson’s disease, where the patient’s response to medical therapy is not sustained and is accompanied by unacceptable motor fluctuations; or</w:t>
            </w:r>
          </w:p>
        </w:tc>
        <w:tc>
          <w:tcPr>
            <w:tcW w:w="1036" w:type="dxa"/>
            <w:shd w:val="clear" w:color="auto" w:fill="FFFFFF"/>
          </w:tcPr>
          <w:p w:rsidR="00CD53FF" w:rsidRPr="00936483" w:rsidRDefault="00CD53FF" w:rsidP="006719FE">
            <w:pPr>
              <w:pStyle w:val="TableText"/>
              <w:keepLines/>
              <w:jc w:val="right"/>
            </w:pPr>
            <w:r w:rsidRPr="00936483">
              <w:t>3,963.00</w:t>
            </w:r>
          </w:p>
        </w:tc>
      </w:tr>
      <w:tr w:rsidR="00CD53FF" w:rsidRPr="00936483" w:rsidTr="00576ADD">
        <w:trPr>
          <w:cantSplit/>
          <w:trHeight w:val="840"/>
        </w:trPr>
        <w:tc>
          <w:tcPr>
            <w:tcW w:w="790" w:type="dxa"/>
            <w:shd w:val="clear" w:color="auto" w:fill="FFFFFF"/>
          </w:tcPr>
          <w:p w:rsidR="00CD53FF" w:rsidRPr="00936483" w:rsidRDefault="00CD53FF" w:rsidP="006719FE">
            <w:pPr>
              <w:pStyle w:val="TableText"/>
              <w:keepLines/>
              <w:ind w:left="-49"/>
              <w:rPr>
                <w:snapToGrid w:val="0"/>
              </w:rPr>
            </w:pPr>
          </w:p>
        </w:tc>
        <w:tc>
          <w:tcPr>
            <w:tcW w:w="5665" w:type="dxa"/>
            <w:gridSpan w:val="3"/>
            <w:shd w:val="clear" w:color="auto" w:fill="FFFFFF"/>
          </w:tcPr>
          <w:p w:rsidR="00CD53FF" w:rsidRPr="00936483" w:rsidRDefault="00CD53FF" w:rsidP="006719FE">
            <w:pPr>
              <w:pStyle w:val="TableP1a"/>
              <w:keepLines/>
            </w:pPr>
            <w:r w:rsidRPr="00936483">
              <w:tab/>
              <w:t>(b)</w:t>
            </w:r>
            <w:r w:rsidRPr="00936483">
              <w:tab/>
              <w:t>essential tremor or dystonia, where the patient’s symptoms cause severe disability</w:t>
            </w:r>
          </w:p>
          <w:p w:rsidR="00CD53FF" w:rsidRPr="00936483" w:rsidRDefault="00CD53FF" w:rsidP="006719FE">
            <w:pPr>
              <w:pStyle w:val="TableP1a"/>
              <w:keepLines/>
              <w:ind w:left="0" w:firstLine="0"/>
            </w:pPr>
            <w:r w:rsidRPr="00936483">
              <w:rPr>
                <w:snapToGrid w:val="0"/>
              </w:rPr>
              <w:t xml:space="preserve">(H) </w:t>
            </w:r>
            <w:r w:rsidRPr="00936483">
              <w:t>(Anaes.) (Assist.)</w:t>
            </w:r>
          </w:p>
        </w:tc>
        <w:tc>
          <w:tcPr>
            <w:tcW w:w="1036" w:type="dxa"/>
            <w:shd w:val="clear" w:color="auto" w:fill="FFFFFF"/>
          </w:tcPr>
          <w:p w:rsidR="00CD53FF" w:rsidRPr="00936483" w:rsidRDefault="00CD53FF" w:rsidP="006719FE">
            <w:pPr>
              <w:pStyle w:val="TableText"/>
              <w:keepLines/>
              <w:ind w:left="-24"/>
              <w:jc w:val="right"/>
            </w:pP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40852</w:t>
            </w:r>
          </w:p>
        </w:tc>
        <w:tc>
          <w:tcPr>
            <w:tcW w:w="5665" w:type="dxa"/>
            <w:gridSpan w:val="3"/>
            <w:shd w:val="clear" w:color="auto" w:fill="FFFFFF"/>
          </w:tcPr>
          <w:p w:rsidR="00CD53FF" w:rsidRPr="00936483" w:rsidRDefault="00CD53FF" w:rsidP="006719FE">
            <w:pPr>
              <w:pStyle w:val="TableText"/>
              <w:keepLines/>
            </w:pPr>
            <w:r w:rsidRPr="00936483">
              <w:t>Deep brain stimulation (unilateral) subcutaneous placement of neuro</w:t>
            </w:r>
            <w:r w:rsidRPr="00936483">
              <w:noBreakHyphen/>
              <w:t>stimulator receiver or pulse generator for the treatment of:</w:t>
            </w:r>
          </w:p>
        </w:tc>
        <w:tc>
          <w:tcPr>
            <w:tcW w:w="1036" w:type="dxa"/>
            <w:shd w:val="clear" w:color="auto" w:fill="FFFFFF"/>
          </w:tcPr>
          <w:p w:rsidR="00CD53FF" w:rsidRPr="00936483" w:rsidRDefault="00CD53FF" w:rsidP="006719FE">
            <w:pPr>
              <w:pStyle w:val="TableText"/>
              <w:keepLines/>
              <w:ind w:left="-24"/>
              <w:jc w:val="right"/>
            </w:pPr>
            <w:r w:rsidRPr="00936483">
              <w:t>340.60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p>
        </w:tc>
        <w:tc>
          <w:tcPr>
            <w:tcW w:w="5665" w:type="dxa"/>
            <w:gridSpan w:val="3"/>
            <w:shd w:val="clear" w:color="auto" w:fill="FFFFFF"/>
          </w:tcPr>
          <w:p w:rsidR="00CD53FF" w:rsidRPr="00936483" w:rsidRDefault="00CD53FF" w:rsidP="006719FE">
            <w:pPr>
              <w:pStyle w:val="TableP1a"/>
              <w:keepLines/>
            </w:pPr>
            <w:r w:rsidRPr="00936483">
              <w:tab/>
              <w:t>(a)</w:t>
            </w:r>
            <w:r w:rsidRPr="00936483">
              <w:tab/>
              <w:t>Parkinson’s disease, where the patient’s response to medical therapy is not sustained and is accompanied by unacceptable motor fluctuations; or</w:t>
            </w:r>
          </w:p>
        </w:tc>
        <w:tc>
          <w:tcPr>
            <w:tcW w:w="1036" w:type="dxa"/>
            <w:shd w:val="clear" w:color="auto" w:fill="FFFFFF"/>
          </w:tcPr>
          <w:p w:rsidR="00CD53FF" w:rsidRPr="00936483" w:rsidRDefault="00CD53FF" w:rsidP="006719FE">
            <w:pPr>
              <w:pStyle w:val="TableText"/>
              <w:keepLines/>
              <w:ind w:left="-24"/>
              <w:jc w:val="right"/>
            </w:pP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p>
        </w:tc>
        <w:tc>
          <w:tcPr>
            <w:tcW w:w="5665" w:type="dxa"/>
            <w:gridSpan w:val="3"/>
            <w:shd w:val="clear" w:color="auto" w:fill="FFFFFF"/>
          </w:tcPr>
          <w:p w:rsidR="00CD53FF" w:rsidRPr="00936483" w:rsidRDefault="00CD53FF" w:rsidP="006719FE">
            <w:pPr>
              <w:pStyle w:val="TableP1a"/>
              <w:keepLines/>
            </w:pPr>
            <w:r w:rsidRPr="00936483">
              <w:tab/>
              <w:t>(b)</w:t>
            </w:r>
            <w:r w:rsidRPr="00936483">
              <w:tab/>
              <w:t>essential tremor or dystonia, where the patient’s symptoms cause severe disability</w:t>
            </w:r>
          </w:p>
          <w:p w:rsidR="00CD53FF" w:rsidRPr="00936483" w:rsidRDefault="00CD53FF" w:rsidP="006719FE">
            <w:pPr>
              <w:pStyle w:val="TableText"/>
              <w:keepLines/>
              <w:spacing w:before="0"/>
            </w:pPr>
            <w:r w:rsidRPr="00936483">
              <w:rPr>
                <w:snapToGrid w:val="0"/>
              </w:rPr>
              <w:t xml:space="preserve">(H) </w:t>
            </w:r>
            <w:r w:rsidRPr="00936483">
              <w:t>(Anaes.) (Assist.)</w:t>
            </w:r>
          </w:p>
        </w:tc>
        <w:tc>
          <w:tcPr>
            <w:tcW w:w="1036" w:type="dxa"/>
            <w:shd w:val="clear" w:color="auto" w:fill="FFFFFF"/>
          </w:tcPr>
          <w:p w:rsidR="00CD53FF" w:rsidRPr="00936483" w:rsidRDefault="00CD53FF" w:rsidP="006719FE">
            <w:pPr>
              <w:pStyle w:val="TableText"/>
              <w:keepLines/>
              <w:ind w:left="-24"/>
              <w:jc w:val="right"/>
            </w:pP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40854</w:t>
            </w:r>
          </w:p>
        </w:tc>
        <w:tc>
          <w:tcPr>
            <w:tcW w:w="5665" w:type="dxa"/>
            <w:gridSpan w:val="3"/>
            <w:shd w:val="clear" w:color="auto" w:fill="FFFFFF"/>
          </w:tcPr>
          <w:p w:rsidR="00CD53FF" w:rsidRPr="00936483" w:rsidRDefault="00CD53FF" w:rsidP="006719FE">
            <w:pPr>
              <w:pStyle w:val="TableText"/>
              <w:keepLines/>
            </w:pPr>
            <w:r w:rsidRPr="00936483">
              <w:t>Deep brain stimulation (unilateral) revision or removal of brain electrode for the treatment of:</w:t>
            </w:r>
          </w:p>
          <w:p w:rsidR="00CD53FF" w:rsidRPr="00936483" w:rsidRDefault="00CD53FF" w:rsidP="006719FE">
            <w:pPr>
              <w:pStyle w:val="TableP1a"/>
              <w:keepLines/>
            </w:pPr>
            <w:r w:rsidRPr="00936483">
              <w:tab/>
              <w:t>(a)</w:t>
            </w:r>
            <w:r w:rsidRPr="00936483">
              <w:tab/>
              <w:t>Parkinson’s disease, where the patient’s response to medical therapy is not sustained and is accompanied by unacceptable motor fluctuations; or</w:t>
            </w:r>
          </w:p>
          <w:p w:rsidR="00CD53FF" w:rsidRPr="00936483" w:rsidRDefault="00CD53FF" w:rsidP="006719FE">
            <w:pPr>
              <w:pStyle w:val="TableP1a"/>
              <w:keepLines/>
            </w:pPr>
            <w:r w:rsidRPr="00936483">
              <w:tab/>
              <w:t>(b)</w:t>
            </w:r>
            <w:r w:rsidRPr="00936483">
              <w:tab/>
              <w:t>essential tremor or dystonia, where the patient’s symptoms cause severe disability</w:t>
            </w:r>
          </w:p>
          <w:p w:rsidR="00CD53FF" w:rsidRPr="00936483" w:rsidRDefault="00CD53FF" w:rsidP="006719FE">
            <w:pPr>
              <w:pStyle w:val="TableP1a"/>
              <w:keepLines/>
            </w:pPr>
            <w:r w:rsidRPr="00936483">
              <w:rPr>
                <w:snapToGrid w:val="0"/>
              </w:rPr>
              <w:t xml:space="preserve">(H) </w:t>
            </w:r>
            <w:r w:rsidRPr="00936483">
              <w:t>(Anaes.) (Assist.)</w:t>
            </w:r>
          </w:p>
        </w:tc>
        <w:tc>
          <w:tcPr>
            <w:tcW w:w="1036" w:type="dxa"/>
            <w:shd w:val="clear" w:color="auto" w:fill="FFFFFF"/>
          </w:tcPr>
          <w:p w:rsidR="00CD53FF" w:rsidRPr="00936483" w:rsidRDefault="00CD53FF" w:rsidP="006719FE">
            <w:pPr>
              <w:pStyle w:val="TableText"/>
              <w:keepLines/>
              <w:ind w:left="-24"/>
              <w:jc w:val="right"/>
            </w:pPr>
            <w:r w:rsidRPr="00936483">
              <w:t>526.40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40856</w:t>
            </w:r>
          </w:p>
        </w:tc>
        <w:tc>
          <w:tcPr>
            <w:tcW w:w="5665" w:type="dxa"/>
            <w:gridSpan w:val="3"/>
            <w:shd w:val="clear" w:color="auto" w:fill="FFFFFF"/>
          </w:tcPr>
          <w:p w:rsidR="00CD53FF" w:rsidRPr="00936483" w:rsidRDefault="00CD53FF" w:rsidP="006719FE">
            <w:pPr>
              <w:pStyle w:val="TableText"/>
              <w:keepLines/>
            </w:pPr>
            <w:r w:rsidRPr="00936483">
              <w:t>Deep brain stimulation (unilateral) removal or replacement of neurostimulator receiver or pulse generator for the treatment of:</w:t>
            </w:r>
          </w:p>
          <w:p w:rsidR="00CD53FF" w:rsidRPr="00936483" w:rsidRDefault="00CD53FF" w:rsidP="006719FE">
            <w:pPr>
              <w:pStyle w:val="TableP1a"/>
              <w:keepLines/>
            </w:pPr>
            <w:r w:rsidRPr="00936483">
              <w:tab/>
              <w:t>(a)</w:t>
            </w:r>
            <w:r w:rsidRPr="00936483">
              <w:tab/>
              <w:t>Parkinson’s disease, where the patient’s response to medical therapy is not sustained and is accompanied by unacceptable motor fluctuations; or</w:t>
            </w:r>
          </w:p>
          <w:p w:rsidR="00CD53FF" w:rsidRPr="00936483" w:rsidRDefault="00CD53FF" w:rsidP="006719FE">
            <w:pPr>
              <w:pStyle w:val="TableP1a"/>
              <w:keepLines/>
            </w:pPr>
            <w:r w:rsidRPr="00936483">
              <w:tab/>
              <w:t>(b)</w:t>
            </w:r>
            <w:r w:rsidRPr="00936483">
              <w:tab/>
              <w:t>essential tremor or dystonia, where the patient’s symptoms cause severe disability</w:t>
            </w:r>
          </w:p>
          <w:p w:rsidR="00CD53FF" w:rsidRPr="00936483" w:rsidRDefault="00CD53FF" w:rsidP="006719FE">
            <w:pPr>
              <w:pStyle w:val="TableP1a"/>
              <w:keepLines/>
            </w:pPr>
            <w:r w:rsidRPr="00936483">
              <w:rPr>
                <w:snapToGrid w:val="0"/>
              </w:rPr>
              <w:t xml:space="preserve">(H) </w:t>
            </w:r>
            <w:r w:rsidRPr="00936483">
              <w:t xml:space="preserve">(Anaes.) (Assist.) </w:t>
            </w:r>
          </w:p>
        </w:tc>
        <w:tc>
          <w:tcPr>
            <w:tcW w:w="1036" w:type="dxa"/>
            <w:shd w:val="clear" w:color="auto" w:fill="FFFFFF"/>
          </w:tcPr>
          <w:p w:rsidR="00CD53FF" w:rsidRPr="00936483" w:rsidRDefault="00CD53FF" w:rsidP="006719FE">
            <w:pPr>
              <w:pStyle w:val="TableText"/>
              <w:keepLines/>
              <w:ind w:left="-24"/>
              <w:jc w:val="right"/>
            </w:pPr>
            <w:r w:rsidRPr="00936483">
              <w:t>255.45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40858</w:t>
            </w:r>
          </w:p>
        </w:tc>
        <w:tc>
          <w:tcPr>
            <w:tcW w:w="5665" w:type="dxa"/>
            <w:gridSpan w:val="3"/>
            <w:shd w:val="clear" w:color="auto" w:fill="FFFFFF"/>
          </w:tcPr>
          <w:p w:rsidR="00CD53FF" w:rsidRPr="00936483" w:rsidRDefault="00CD53FF" w:rsidP="006719FE">
            <w:pPr>
              <w:pStyle w:val="TableText"/>
              <w:keepLines/>
            </w:pPr>
            <w:r w:rsidRPr="00936483">
              <w:t>Deep brain stimulation (unilateral) placement, removal or replacement of extension lead for the treatment of:</w:t>
            </w:r>
          </w:p>
          <w:p w:rsidR="00CD53FF" w:rsidRPr="00936483" w:rsidRDefault="00CD53FF" w:rsidP="006719FE">
            <w:pPr>
              <w:pStyle w:val="TableP1a"/>
              <w:keepLines/>
            </w:pPr>
            <w:r w:rsidRPr="00936483">
              <w:tab/>
              <w:t>(a)</w:t>
            </w:r>
            <w:r w:rsidRPr="00936483">
              <w:tab/>
              <w:t>Parkinson’s disease, where the patient’s response to medical therapy is not sustained and is accompanied by unacceptable motor fluctuations; or</w:t>
            </w:r>
          </w:p>
          <w:p w:rsidR="00CD53FF" w:rsidRPr="00936483" w:rsidRDefault="00CD53FF" w:rsidP="006719FE">
            <w:pPr>
              <w:pStyle w:val="TableP1a"/>
              <w:keepLines/>
            </w:pPr>
            <w:r w:rsidRPr="00936483">
              <w:tab/>
              <w:t>(b)</w:t>
            </w:r>
            <w:r w:rsidRPr="00936483">
              <w:tab/>
              <w:t>essential tremor or dystonia, where the patient’s symptoms cause severe disability</w:t>
            </w:r>
          </w:p>
          <w:p w:rsidR="00CD53FF" w:rsidRPr="00936483" w:rsidRDefault="00CD53FF" w:rsidP="006719FE">
            <w:pPr>
              <w:pStyle w:val="TableP1a"/>
              <w:keepLines/>
            </w:pPr>
            <w:r w:rsidRPr="00936483">
              <w:rPr>
                <w:snapToGrid w:val="0"/>
              </w:rPr>
              <w:t xml:space="preserve">(H) </w:t>
            </w:r>
            <w:r w:rsidRPr="00936483">
              <w:t>(Anaes.) (Assist.)</w:t>
            </w:r>
          </w:p>
        </w:tc>
        <w:tc>
          <w:tcPr>
            <w:tcW w:w="1036" w:type="dxa"/>
            <w:shd w:val="clear" w:color="auto" w:fill="FFFFFF"/>
          </w:tcPr>
          <w:p w:rsidR="00CD53FF" w:rsidRPr="00936483" w:rsidRDefault="00CD53FF" w:rsidP="006719FE">
            <w:pPr>
              <w:pStyle w:val="TableText"/>
              <w:keepLines/>
              <w:jc w:val="right"/>
            </w:pPr>
            <w:r w:rsidRPr="00936483">
              <w:t>526.40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40860</w:t>
            </w:r>
          </w:p>
        </w:tc>
        <w:tc>
          <w:tcPr>
            <w:tcW w:w="5665" w:type="dxa"/>
            <w:gridSpan w:val="3"/>
            <w:shd w:val="clear" w:color="auto" w:fill="FFFFFF"/>
          </w:tcPr>
          <w:p w:rsidR="00CD53FF" w:rsidRPr="00936483" w:rsidRDefault="00CD53FF" w:rsidP="006719FE">
            <w:pPr>
              <w:pStyle w:val="TableText"/>
              <w:keepLines/>
            </w:pPr>
            <w:r w:rsidRPr="00936483">
              <w:t>Deep brain stimulation (unilateral) target localisation incorporating anatomical and physiological techniques, including intra</w:t>
            </w:r>
            <w:r w:rsidRPr="00936483">
              <w:noBreakHyphen/>
              <w:t>operative clinical evaluation, for the insertion of a single neurostimulation wire for the treatment of:</w:t>
            </w:r>
          </w:p>
          <w:p w:rsidR="00CD53FF" w:rsidRPr="00936483" w:rsidRDefault="00CD53FF" w:rsidP="006719FE">
            <w:pPr>
              <w:pStyle w:val="TableP1a"/>
              <w:keepLines/>
            </w:pPr>
            <w:r w:rsidRPr="00936483">
              <w:tab/>
              <w:t>(a)</w:t>
            </w:r>
            <w:r w:rsidRPr="00936483">
              <w:tab/>
              <w:t>Parkinson’s disease, where the patient’s response to medical therapy is not sustained and is accompanied by unacceptable motor fluctuations; or</w:t>
            </w:r>
          </w:p>
          <w:p w:rsidR="00CD53FF" w:rsidRPr="00936483" w:rsidRDefault="00CD53FF" w:rsidP="006719FE">
            <w:pPr>
              <w:pStyle w:val="TableP1a"/>
              <w:keepLines/>
            </w:pPr>
            <w:r w:rsidRPr="00936483">
              <w:tab/>
              <w:t>(b)</w:t>
            </w:r>
            <w:r w:rsidRPr="00936483">
              <w:tab/>
              <w:t>essential tremor or dystonia where the patient’s symptoms cause severe disability</w:t>
            </w:r>
          </w:p>
          <w:p w:rsidR="00CD53FF" w:rsidRPr="00936483" w:rsidRDefault="00CD53FF" w:rsidP="006719FE">
            <w:pPr>
              <w:pStyle w:val="TableP1a"/>
              <w:keepLines/>
            </w:pPr>
            <w:r w:rsidRPr="00936483">
              <w:rPr>
                <w:snapToGrid w:val="0"/>
              </w:rPr>
              <w:t xml:space="preserve">(H) </w:t>
            </w:r>
            <w:r w:rsidRPr="00936483">
              <w:t>(Anaes.) (Assist.)</w:t>
            </w:r>
          </w:p>
        </w:tc>
        <w:tc>
          <w:tcPr>
            <w:tcW w:w="1036" w:type="dxa"/>
            <w:shd w:val="clear" w:color="auto" w:fill="FFFFFF"/>
          </w:tcPr>
          <w:p w:rsidR="00CD53FF" w:rsidRPr="00936483" w:rsidRDefault="00CD53FF" w:rsidP="006719FE">
            <w:pPr>
              <w:pStyle w:val="TableText"/>
              <w:keepLines/>
              <w:jc w:val="right"/>
            </w:pPr>
            <w:r w:rsidRPr="00936483">
              <w:t>2,022.70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40862</w:t>
            </w:r>
          </w:p>
        </w:tc>
        <w:tc>
          <w:tcPr>
            <w:tcW w:w="5665" w:type="dxa"/>
            <w:gridSpan w:val="3"/>
            <w:shd w:val="clear" w:color="auto" w:fill="FFFFFF"/>
          </w:tcPr>
          <w:p w:rsidR="00CD53FF" w:rsidRPr="00936483" w:rsidRDefault="00CD53FF" w:rsidP="006719FE">
            <w:pPr>
              <w:pStyle w:val="TableText"/>
              <w:keepLines/>
            </w:pPr>
            <w:r w:rsidRPr="00936483">
              <w:t>Deep brain stimulation (unilateral) electronic analysis and programming of neurostimulator pulse generator for the treatment of:</w:t>
            </w:r>
          </w:p>
          <w:p w:rsidR="00CD53FF" w:rsidRPr="00936483" w:rsidRDefault="00CD53FF" w:rsidP="006719FE">
            <w:pPr>
              <w:pStyle w:val="TableP1a"/>
              <w:keepLines/>
            </w:pPr>
            <w:r w:rsidRPr="00936483">
              <w:tab/>
              <w:t>(a)</w:t>
            </w:r>
            <w:r w:rsidRPr="00936483">
              <w:tab/>
              <w:t>Parkinson’s disease, where the patient’s response to medical therapy is not sustained and is accompanied by unacceptable motor fluctuations; or</w:t>
            </w:r>
          </w:p>
          <w:p w:rsidR="00CD53FF" w:rsidRPr="00936483" w:rsidRDefault="00CD53FF" w:rsidP="006719FE">
            <w:pPr>
              <w:pStyle w:val="TableP1a"/>
              <w:keepLines/>
            </w:pPr>
            <w:r w:rsidRPr="00936483">
              <w:tab/>
              <w:t>(b)</w:t>
            </w:r>
            <w:r w:rsidRPr="00936483">
              <w:tab/>
              <w:t>essential tremor or dystonia, where the patient’s symptoms cause severe disability</w:t>
            </w:r>
          </w:p>
          <w:p w:rsidR="00CD53FF" w:rsidRPr="00936483" w:rsidRDefault="00CD53FF" w:rsidP="006719FE">
            <w:pPr>
              <w:pStyle w:val="TableP1a"/>
              <w:keepLines/>
            </w:pPr>
            <w:r w:rsidRPr="00936483">
              <w:t>(Anaes.)</w:t>
            </w:r>
          </w:p>
        </w:tc>
        <w:tc>
          <w:tcPr>
            <w:tcW w:w="1036" w:type="dxa"/>
            <w:shd w:val="clear" w:color="auto" w:fill="FFFFFF"/>
          </w:tcPr>
          <w:p w:rsidR="00CD53FF" w:rsidRPr="00936483" w:rsidRDefault="00CD53FF" w:rsidP="006719FE">
            <w:pPr>
              <w:pStyle w:val="TableText"/>
              <w:keepLines/>
              <w:jc w:val="right"/>
            </w:pPr>
            <w:r w:rsidRPr="00936483">
              <w:t>189.70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40903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Neuroendoscopy, for inspection of an intraventricular lesion, with or without biopsy including burr</w:t>
            </w:r>
            <w:r w:rsidRPr="00936483">
              <w:rPr>
                <w:snapToGrid w:val="0"/>
              </w:rPr>
              <w:noBreakHyphen/>
              <w:t>hole (H) (Anaes.) (Assist.)</w:t>
            </w:r>
          </w:p>
        </w:tc>
        <w:tc>
          <w:tcPr>
            <w:tcW w:w="1036" w:type="dxa"/>
            <w:shd w:val="clear" w:color="auto" w:fill="FFFFFF"/>
          </w:tcPr>
          <w:p w:rsidR="00CD53FF" w:rsidRPr="00936483" w:rsidRDefault="00CD53FF" w:rsidP="006719FE">
            <w:pPr>
              <w:pStyle w:val="TableText"/>
              <w:keepLines/>
              <w:jc w:val="right"/>
            </w:pPr>
            <w:r w:rsidRPr="00936483">
              <w:t>554.55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t>40905</w:t>
            </w:r>
          </w:p>
        </w:tc>
        <w:tc>
          <w:tcPr>
            <w:tcW w:w="5665" w:type="dxa"/>
            <w:gridSpan w:val="3"/>
            <w:shd w:val="clear" w:color="auto" w:fill="FFFFFF"/>
          </w:tcPr>
          <w:p w:rsidR="00CD53FF" w:rsidRPr="00936483" w:rsidRDefault="00CD53FF" w:rsidP="006719FE">
            <w:pPr>
              <w:pStyle w:val="TableText"/>
              <w:keepLines/>
              <w:rPr>
                <w:snapToGrid w:val="0"/>
              </w:rPr>
            </w:pPr>
            <w:r w:rsidRPr="00936483">
              <w:t>Craniotomy, performed in association with items 45767, 45776, 45782 and 45785 for the correction of craniofacial abnormalities (Anaes.)</w:t>
            </w:r>
          </w:p>
        </w:tc>
        <w:tc>
          <w:tcPr>
            <w:tcW w:w="1036" w:type="dxa"/>
            <w:shd w:val="clear" w:color="auto" w:fill="FFFFFF"/>
          </w:tcPr>
          <w:p w:rsidR="00CD53FF" w:rsidRPr="00936483" w:rsidRDefault="00CD53FF" w:rsidP="006719FE">
            <w:pPr>
              <w:pStyle w:val="TableText"/>
              <w:keepLines/>
              <w:jc w:val="right"/>
            </w:pPr>
            <w:r w:rsidRPr="00936483">
              <w:t>601.70</w:t>
            </w:r>
          </w:p>
        </w:tc>
      </w:tr>
      <w:tr w:rsidR="00CD53FF" w:rsidRPr="00936483" w:rsidTr="00576ADD">
        <w:trPr>
          <w:cantSplit/>
        </w:trPr>
        <w:tc>
          <w:tcPr>
            <w:tcW w:w="7491" w:type="dxa"/>
            <w:gridSpan w:val="5"/>
            <w:shd w:val="clear" w:color="auto" w:fill="FFFFFF"/>
          </w:tcPr>
          <w:p w:rsidR="00CD53FF" w:rsidRPr="00936483" w:rsidRDefault="00CD53FF" w:rsidP="006719FE">
            <w:pPr>
              <w:pStyle w:val="TableText"/>
              <w:keepNext/>
              <w:keepLines/>
              <w:ind w:left="-24"/>
              <w:rPr>
                <w:rFonts w:ascii="Arial" w:hAnsi="Arial" w:cs="Arial"/>
                <w:i/>
                <w:sz w:val="18"/>
                <w:szCs w:val="18"/>
              </w:rPr>
            </w:pPr>
            <w:r w:rsidRPr="00936483">
              <w:rPr>
                <w:rFonts w:ascii="Arial" w:hAnsi="Arial" w:cs="Arial"/>
                <w:i/>
                <w:sz w:val="18"/>
                <w:szCs w:val="18"/>
              </w:rPr>
              <w:t>Subgroup 8—</w:t>
            </w:r>
            <w:r w:rsidRPr="00936483">
              <w:rPr>
                <w:rFonts w:ascii="Arial" w:hAnsi="Arial" w:cs="Arial"/>
                <w:i/>
                <w:caps/>
                <w:sz w:val="18"/>
                <w:szCs w:val="18"/>
              </w:rPr>
              <w:t>e</w:t>
            </w:r>
            <w:r w:rsidRPr="00936483">
              <w:rPr>
                <w:rFonts w:ascii="Arial" w:hAnsi="Arial" w:cs="Arial"/>
                <w:i/>
                <w:sz w:val="18"/>
                <w:szCs w:val="18"/>
              </w:rPr>
              <w:t>ar, nose and throat</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41500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Ear, foreign body (other than ventilating tube) in, removal of, other than by simple syringing (Anaes.)</w:t>
            </w:r>
          </w:p>
        </w:tc>
        <w:tc>
          <w:tcPr>
            <w:tcW w:w="1036" w:type="dxa"/>
            <w:shd w:val="clear" w:color="auto" w:fill="FFFFFF"/>
          </w:tcPr>
          <w:p w:rsidR="00CD53FF" w:rsidRPr="00936483" w:rsidRDefault="00CD53FF" w:rsidP="006719FE">
            <w:pPr>
              <w:pStyle w:val="TableText"/>
              <w:keepLines/>
              <w:jc w:val="right"/>
            </w:pPr>
            <w:r w:rsidRPr="00936483">
              <w:t>82.50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41503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Ear, removal of foreign body in, involving incision of external auditory canal (Anaes.)</w:t>
            </w:r>
          </w:p>
        </w:tc>
        <w:tc>
          <w:tcPr>
            <w:tcW w:w="1036" w:type="dxa"/>
            <w:shd w:val="clear" w:color="auto" w:fill="FFFFFF"/>
          </w:tcPr>
          <w:p w:rsidR="00CD53FF" w:rsidRPr="00936483" w:rsidRDefault="00CD53FF" w:rsidP="006719FE">
            <w:pPr>
              <w:pStyle w:val="TableText"/>
              <w:keepLines/>
              <w:jc w:val="right"/>
            </w:pPr>
            <w:r w:rsidRPr="00936483">
              <w:t>238.80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41506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Aural polyp, removal of (Anaes.)</w:t>
            </w:r>
          </w:p>
        </w:tc>
        <w:tc>
          <w:tcPr>
            <w:tcW w:w="1036" w:type="dxa"/>
            <w:shd w:val="clear" w:color="auto" w:fill="FFFFFF"/>
          </w:tcPr>
          <w:p w:rsidR="00CD53FF" w:rsidRPr="00936483" w:rsidRDefault="00CD53FF" w:rsidP="006719FE">
            <w:pPr>
              <w:pStyle w:val="TableText"/>
              <w:keepLines/>
              <w:jc w:val="right"/>
            </w:pPr>
            <w:r w:rsidRPr="00936483">
              <w:t>144.00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41509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External auditory meatus, surgical removal of keratosis</w:t>
            </w:r>
            <w:r w:rsidRPr="00936483">
              <w:rPr>
                <w:b/>
                <w:bCs/>
                <w:i/>
                <w:iCs/>
                <w:snapToGrid w:val="0"/>
              </w:rPr>
              <w:t xml:space="preserve"> </w:t>
            </w:r>
            <w:r w:rsidRPr="00936483">
              <w:rPr>
                <w:snapToGrid w:val="0"/>
              </w:rPr>
              <w:t>obturans from, other than a service to which another item in this Group applies (Anaes.)</w:t>
            </w:r>
          </w:p>
        </w:tc>
        <w:tc>
          <w:tcPr>
            <w:tcW w:w="1036" w:type="dxa"/>
            <w:shd w:val="clear" w:color="auto" w:fill="FFFFFF"/>
          </w:tcPr>
          <w:p w:rsidR="00CD53FF" w:rsidRPr="00936483" w:rsidRDefault="00CD53FF" w:rsidP="006719FE">
            <w:pPr>
              <w:pStyle w:val="TableText"/>
              <w:keepLines/>
              <w:jc w:val="right"/>
            </w:pPr>
            <w:r w:rsidRPr="00936483">
              <w:t>162.95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41512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Meatoplasty involving removal of cartilage or bone or both cartilage and bone, other than a service to which item 41515 applies (H) (Anaes.) (Assist.)</w:t>
            </w:r>
          </w:p>
        </w:tc>
        <w:tc>
          <w:tcPr>
            <w:tcW w:w="1036" w:type="dxa"/>
            <w:shd w:val="clear" w:color="auto" w:fill="FFFFFF"/>
          </w:tcPr>
          <w:p w:rsidR="00CD53FF" w:rsidRPr="00936483" w:rsidRDefault="00CD53FF" w:rsidP="006719FE">
            <w:pPr>
              <w:pStyle w:val="TableText"/>
              <w:keepLines/>
              <w:jc w:val="right"/>
            </w:pPr>
            <w:r w:rsidRPr="00936483">
              <w:t>585.90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41515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Meatoplasty involving removal of cartilage or bone or both cartilage and bone, being a service associated with a service to which item 41530, 41548, 41560 or 41563 applies (H) (Anaes.) (Assist.)</w:t>
            </w:r>
          </w:p>
        </w:tc>
        <w:tc>
          <w:tcPr>
            <w:tcW w:w="1036" w:type="dxa"/>
            <w:shd w:val="clear" w:color="auto" w:fill="FFFFFF"/>
          </w:tcPr>
          <w:p w:rsidR="00CD53FF" w:rsidRPr="00936483" w:rsidRDefault="00CD53FF" w:rsidP="006719FE">
            <w:pPr>
              <w:pStyle w:val="TableText"/>
              <w:keepLines/>
              <w:jc w:val="right"/>
            </w:pPr>
            <w:r w:rsidRPr="00936483">
              <w:t>384.55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41518</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External auditory meatus, removal of exostoses in (H) (Anaes.) (Assist.)</w:t>
            </w:r>
          </w:p>
        </w:tc>
        <w:tc>
          <w:tcPr>
            <w:tcW w:w="1036" w:type="dxa"/>
            <w:shd w:val="clear" w:color="auto" w:fill="FFFFFF"/>
          </w:tcPr>
          <w:p w:rsidR="00CD53FF" w:rsidRPr="00936483" w:rsidRDefault="00CD53FF" w:rsidP="006719FE">
            <w:pPr>
              <w:pStyle w:val="TableText"/>
              <w:keepLines/>
              <w:jc w:val="right"/>
            </w:pPr>
            <w:r w:rsidRPr="00936483">
              <w:t>928.75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41521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Correction of auditory canal stenosis, including meatoplasty, with or without grafting (H) (Anaes.) (Assist.)</w:t>
            </w:r>
          </w:p>
        </w:tc>
        <w:tc>
          <w:tcPr>
            <w:tcW w:w="1036" w:type="dxa"/>
            <w:shd w:val="clear" w:color="auto" w:fill="FFFFFF"/>
          </w:tcPr>
          <w:p w:rsidR="00CD53FF" w:rsidRPr="00936483" w:rsidRDefault="00CD53FF" w:rsidP="006719FE">
            <w:pPr>
              <w:pStyle w:val="TableText"/>
              <w:keepLines/>
              <w:jc w:val="right"/>
            </w:pPr>
            <w:r w:rsidRPr="00936483">
              <w:t>988.85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41524</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Reconstruction of external auditory canal, being a service associated with a service to which items 41557, 41560 and 41563 apply (H) (Anaes.) (Assist.)</w:t>
            </w:r>
          </w:p>
        </w:tc>
        <w:tc>
          <w:tcPr>
            <w:tcW w:w="1036" w:type="dxa"/>
            <w:shd w:val="clear" w:color="auto" w:fill="FFFFFF"/>
          </w:tcPr>
          <w:p w:rsidR="00CD53FF" w:rsidRPr="00936483" w:rsidRDefault="00CD53FF" w:rsidP="006719FE">
            <w:pPr>
              <w:pStyle w:val="TableText"/>
              <w:keepLines/>
              <w:jc w:val="right"/>
            </w:pPr>
            <w:r w:rsidRPr="00936483">
              <w:t>285.70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41527</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Myringoplasty, trans</w:t>
            </w:r>
            <w:r w:rsidRPr="00936483">
              <w:rPr>
                <w:snapToGrid w:val="0"/>
              </w:rPr>
              <w:noBreakHyphen/>
              <w:t>canal approach (Rosen incision) (H) (Anaes.) (Assist.)</w:t>
            </w:r>
          </w:p>
        </w:tc>
        <w:tc>
          <w:tcPr>
            <w:tcW w:w="1036" w:type="dxa"/>
            <w:shd w:val="clear" w:color="auto" w:fill="FFFFFF"/>
          </w:tcPr>
          <w:p w:rsidR="00CD53FF" w:rsidRPr="00936483" w:rsidRDefault="00CD53FF" w:rsidP="006719FE">
            <w:pPr>
              <w:pStyle w:val="TableText"/>
              <w:keepLines/>
              <w:jc w:val="right"/>
            </w:pPr>
            <w:r w:rsidRPr="00936483">
              <w:t>587.60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41530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Myringoplasty, post</w:t>
            </w:r>
            <w:r w:rsidRPr="00936483">
              <w:rPr>
                <w:snapToGrid w:val="0"/>
              </w:rPr>
              <w:noBreakHyphen/>
              <w:t>aural or endaural approach with or without mastoid inspection (H) (Anaes.)</w:t>
            </w:r>
          </w:p>
        </w:tc>
        <w:tc>
          <w:tcPr>
            <w:tcW w:w="1036" w:type="dxa"/>
            <w:shd w:val="clear" w:color="auto" w:fill="FFFFFF"/>
          </w:tcPr>
          <w:p w:rsidR="00CD53FF" w:rsidRPr="00936483" w:rsidRDefault="00CD53FF" w:rsidP="006719FE">
            <w:pPr>
              <w:pStyle w:val="TableText"/>
              <w:keepLines/>
              <w:jc w:val="right"/>
            </w:pPr>
            <w:r w:rsidRPr="00936483">
              <w:t>957.30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41533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Atticotomy without reconstruction of the bony defect, with or without myringoplasty (H) (Anaes.) (Assist.)</w:t>
            </w:r>
          </w:p>
        </w:tc>
        <w:tc>
          <w:tcPr>
            <w:tcW w:w="1036" w:type="dxa"/>
            <w:shd w:val="clear" w:color="auto" w:fill="FFFFFF"/>
          </w:tcPr>
          <w:p w:rsidR="00CD53FF" w:rsidRPr="00936483" w:rsidRDefault="00CD53FF" w:rsidP="006719FE">
            <w:pPr>
              <w:pStyle w:val="TableText"/>
              <w:keepLines/>
              <w:jc w:val="right"/>
            </w:pPr>
            <w:r w:rsidRPr="00936483">
              <w:t>1,144.30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41536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Atticotomy with reconstruction of the bony defect with or without myringoplasty (H) (Anaes.) (Assist.)</w:t>
            </w:r>
          </w:p>
        </w:tc>
        <w:tc>
          <w:tcPr>
            <w:tcW w:w="1036" w:type="dxa"/>
            <w:shd w:val="clear" w:color="auto" w:fill="FFFFFF"/>
          </w:tcPr>
          <w:p w:rsidR="00CD53FF" w:rsidRPr="00936483" w:rsidRDefault="00CD53FF" w:rsidP="006719FE">
            <w:pPr>
              <w:pStyle w:val="TableText"/>
              <w:keepLines/>
              <w:jc w:val="right"/>
            </w:pPr>
            <w:r w:rsidRPr="00936483">
              <w:t>1,281.70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41539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Ossicular chain reconstruction (H) (Anaes.) (Assist.)</w:t>
            </w:r>
          </w:p>
        </w:tc>
        <w:tc>
          <w:tcPr>
            <w:tcW w:w="1036" w:type="dxa"/>
            <w:shd w:val="clear" w:color="auto" w:fill="FFFFFF"/>
          </w:tcPr>
          <w:p w:rsidR="00CD53FF" w:rsidRPr="00936483" w:rsidRDefault="00CD53FF" w:rsidP="006719FE">
            <w:pPr>
              <w:pStyle w:val="TableText"/>
              <w:keepLines/>
              <w:jc w:val="right"/>
            </w:pPr>
            <w:r w:rsidRPr="00936483">
              <w:t>1,089.90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41542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Ossicular chain reconstruction and myringoplasty (H) (Anaes.) (Assist.)</w:t>
            </w:r>
          </w:p>
        </w:tc>
        <w:tc>
          <w:tcPr>
            <w:tcW w:w="1036" w:type="dxa"/>
            <w:shd w:val="clear" w:color="auto" w:fill="FFFFFF"/>
          </w:tcPr>
          <w:p w:rsidR="00CD53FF" w:rsidRPr="00936483" w:rsidRDefault="00CD53FF" w:rsidP="006719FE">
            <w:pPr>
              <w:pStyle w:val="TableText"/>
              <w:keepLines/>
              <w:jc w:val="right"/>
            </w:pPr>
            <w:r w:rsidRPr="00936483">
              <w:t>1,194.25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41545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Mastoidectomy (cortical) (H) (Anaes.) (Assist.)</w:t>
            </w:r>
          </w:p>
        </w:tc>
        <w:tc>
          <w:tcPr>
            <w:tcW w:w="1036" w:type="dxa"/>
            <w:shd w:val="clear" w:color="auto" w:fill="FFFFFF"/>
          </w:tcPr>
          <w:p w:rsidR="00CD53FF" w:rsidRPr="00936483" w:rsidRDefault="00CD53FF" w:rsidP="006719FE">
            <w:pPr>
              <w:pStyle w:val="TableText"/>
              <w:keepLines/>
              <w:jc w:val="right"/>
            </w:pPr>
            <w:r w:rsidRPr="00936483">
              <w:t>521.25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41548</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Obliteration of the mastoid cavity (H) (Anaes.) (Assist.)</w:t>
            </w:r>
          </w:p>
        </w:tc>
        <w:tc>
          <w:tcPr>
            <w:tcW w:w="1036" w:type="dxa"/>
            <w:shd w:val="clear" w:color="auto" w:fill="FFFFFF"/>
          </w:tcPr>
          <w:p w:rsidR="00CD53FF" w:rsidRPr="00936483" w:rsidRDefault="00CD53FF" w:rsidP="006719FE">
            <w:pPr>
              <w:pStyle w:val="TableText"/>
              <w:keepLines/>
              <w:jc w:val="right"/>
            </w:pPr>
            <w:r w:rsidRPr="00936483">
              <w:t>691.75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41551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Mastoidectomy, intact wall technique, with myringoplasty (H) (Anaes.) (Assist.)</w:t>
            </w:r>
          </w:p>
        </w:tc>
        <w:tc>
          <w:tcPr>
            <w:tcW w:w="1036" w:type="dxa"/>
            <w:shd w:val="clear" w:color="auto" w:fill="FFFFFF"/>
          </w:tcPr>
          <w:p w:rsidR="00CD53FF" w:rsidRPr="00936483" w:rsidRDefault="00CD53FF" w:rsidP="006719FE">
            <w:pPr>
              <w:pStyle w:val="TableText"/>
              <w:keepLines/>
              <w:jc w:val="right"/>
            </w:pPr>
            <w:r w:rsidRPr="00936483">
              <w:t>1,593.05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41554</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Mastoidectomy, intact wall technique, with myringoplasty and ossicular chain reconstruction (H) (Anaes.) (Assist.)</w:t>
            </w:r>
          </w:p>
        </w:tc>
        <w:tc>
          <w:tcPr>
            <w:tcW w:w="1036" w:type="dxa"/>
            <w:shd w:val="clear" w:color="auto" w:fill="FFFFFF"/>
          </w:tcPr>
          <w:p w:rsidR="00CD53FF" w:rsidRPr="00936483" w:rsidRDefault="00CD53FF" w:rsidP="006719FE">
            <w:pPr>
              <w:pStyle w:val="TableText"/>
              <w:keepLines/>
              <w:jc w:val="right"/>
            </w:pPr>
            <w:r w:rsidRPr="00936483">
              <w:t>1,876.95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41557</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Mastoidectomy (radical or modified radical) (H) (Anaes.) (Assist.)</w:t>
            </w:r>
          </w:p>
        </w:tc>
        <w:tc>
          <w:tcPr>
            <w:tcW w:w="1036" w:type="dxa"/>
            <w:shd w:val="clear" w:color="auto" w:fill="FFFFFF"/>
          </w:tcPr>
          <w:p w:rsidR="00CD53FF" w:rsidRPr="00936483" w:rsidRDefault="00CD53FF" w:rsidP="006719FE">
            <w:pPr>
              <w:pStyle w:val="TableText"/>
              <w:keepLines/>
              <w:jc w:val="right"/>
            </w:pPr>
            <w:r w:rsidRPr="00936483">
              <w:t>1,089.90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41560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Mastoidectomy (radical or modified radical) and myringoplasty (H) (Anaes.)</w:t>
            </w:r>
          </w:p>
        </w:tc>
        <w:tc>
          <w:tcPr>
            <w:tcW w:w="1036" w:type="dxa"/>
            <w:shd w:val="clear" w:color="auto" w:fill="FFFFFF"/>
          </w:tcPr>
          <w:p w:rsidR="00CD53FF" w:rsidRPr="00936483" w:rsidRDefault="00CD53FF" w:rsidP="006719FE">
            <w:pPr>
              <w:pStyle w:val="TableText"/>
              <w:keepLines/>
              <w:jc w:val="right"/>
            </w:pPr>
            <w:r w:rsidRPr="00936483">
              <w:t>1,194.25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41563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Mastoidectomy (radical or modified radical), myringoplasty and ossicular chain reconstruction (H) (Anaes.) (Assist.)</w:t>
            </w:r>
          </w:p>
        </w:tc>
        <w:tc>
          <w:tcPr>
            <w:tcW w:w="1036" w:type="dxa"/>
            <w:shd w:val="clear" w:color="auto" w:fill="FFFFFF"/>
          </w:tcPr>
          <w:p w:rsidR="00CD53FF" w:rsidRPr="00936483" w:rsidRDefault="00CD53FF" w:rsidP="006719FE">
            <w:pPr>
              <w:pStyle w:val="TableText"/>
              <w:keepLines/>
              <w:jc w:val="right"/>
            </w:pPr>
            <w:r w:rsidRPr="00936483">
              <w:t>1,478.40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41564</w:t>
            </w:r>
          </w:p>
        </w:tc>
        <w:tc>
          <w:tcPr>
            <w:tcW w:w="5665" w:type="dxa"/>
            <w:gridSpan w:val="3"/>
            <w:shd w:val="clear" w:color="auto" w:fill="FFFFFF"/>
          </w:tcPr>
          <w:p w:rsidR="00CD53FF" w:rsidRPr="00936483" w:rsidRDefault="00CD53FF" w:rsidP="006719FE">
            <w:pPr>
              <w:pStyle w:val="TableText"/>
              <w:keepLines/>
              <w:ind w:right="-80"/>
              <w:rPr>
                <w:snapToGrid w:val="0"/>
              </w:rPr>
            </w:pPr>
            <w:r w:rsidRPr="00936483">
              <w:rPr>
                <w:snapToGrid w:val="0"/>
              </w:rPr>
              <w:t>Mastoidectomy (radical or modified radical), obliteration of the mastoid cavity, blind sac closure of external auditory canal and obliteration of eustachian tube (H) (Anaes.) (Assist.)</w:t>
            </w:r>
          </w:p>
        </w:tc>
        <w:tc>
          <w:tcPr>
            <w:tcW w:w="1036" w:type="dxa"/>
            <w:shd w:val="clear" w:color="auto" w:fill="FFFFFF"/>
          </w:tcPr>
          <w:p w:rsidR="00CD53FF" w:rsidRPr="00936483" w:rsidRDefault="00CD53FF" w:rsidP="006719FE">
            <w:pPr>
              <w:pStyle w:val="TableText"/>
              <w:keepLines/>
              <w:jc w:val="right"/>
            </w:pPr>
            <w:r w:rsidRPr="00936483">
              <w:t>1,911.80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41566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Revision of mastoidectomy (radical, modified radical or intact wall), including myringoplasty (H) (Anaes.) (Assist.)</w:t>
            </w:r>
          </w:p>
        </w:tc>
        <w:tc>
          <w:tcPr>
            <w:tcW w:w="1036" w:type="dxa"/>
            <w:shd w:val="clear" w:color="auto" w:fill="FFFFFF"/>
          </w:tcPr>
          <w:p w:rsidR="00CD53FF" w:rsidRPr="00936483" w:rsidRDefault="00CD53FF" w:rsidP="006719FE">
            <w:pPr>
              <w:pStyle w:val="TableText"/>
              <w:keepLines/>
              <w:jc w:val="right"/>
            </w:pPr>
            <w:r w:rsidRPr="00936483">
              <w:t>1,089.90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41569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Decompression of facial nerve in its mastoid portion (H) (Anaes.) (Assist.)</w:t>
            </w:r>
          </w:p>
        </w:tc>
        <w:tc>
          <w:tcPr>
            <w:tcW w:w="1036" w:type="dxa"/>
            <w:shd w:val="clear" w:color="auto" w:fill="FFFFFF"/>
          </w:tcPr>
          <w:p w:rsidR="00CD53FF" w:rsidRPr="00936483" w:rsidRDefault="00CD53FF" w:rsidP="006719FE">
            <w:pPr>
              <w:pStyle w:val="TableText"/>
              <w:keepLines/>
              <w:jc w:val="right"/>
            </w:pPr>
            <w:r w:rsidRPr="00936483">
              <w:t>1,194.25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41572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Labyrinthotomy or destruction of labyrinth (H) (Anaes.) (Assist.)</w:t>
            </w:r>
          </w:p>
        </w:tc>
        <w:tc>
          <w:tcPr>
            <w:tcW w:w="1036" w:type="dxa"/>
            <w:shd w:val="clear" w:color="auto" w:fill="FFFFFF"/>
          </w:tcPr>
          <w:p w:rsidR="00CD53FF" w:rsidRPr="00936483" w:rsidRDefault="00CD53FF" w:rsidP="006719FE">
            <w:pPr>
              <w:pStyle w:val="TableText"/>
              <w:keepLines/>
              <w:jc w:val="right"/>
            </w:pPr>
            <w:r w:rsidRPr="00936483">
              <w:t>1,033.20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41575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Cerebello</w:t>
            </w:r>
            <w:r w:rsidRPr="00936483">
              <w:rPr>
                <w:snapToGrid w:val="0"/>
              </w:rPr>
              <w:noBreakHyphen/>
              <w:t>pontine angle tumour, removal of by 2 surgeons operating conjointly, by transmastoid, translabyrinthine or retromastoid approach—transmastoid, translabyrinthine or retromastoid procedure (including after</w:t>
            </w:r>
            <w:r w:rsidRPr="00936483">
              <w:rPr>
                <w:snapToGrid w:val="0"/>
              </w:rPr>
              <w:noBreakHyphen/>
              <w:t>care) (H) (Anaes.) (Assist.)</w:t>
            </w:r>
          </w:p>
        </w:tc>
        <w:tc>
          <w:tcPr>
            <w:tcW w:w="1036" w:type="dxa"/>
            <w:shd w:val="clear" w:color="auto" w:fill="FFFFFF"/>
          </w:tcPr>
          <w:p w:rsidR="00CD53FF" w:rsidRPr="00936483" w:rsidRDefault="00CD53FF" w:rsidP="006719FE">
            <w:pPr>
              <w:pStyle w:val="TableText"/>
              <w:keepLines/>
              <w:jc w:val="right"/>
            </w:pPr>
            <w:r w:rsidRPr="00936483">
              <w:t>2,435.70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41576</w:t>
            </w:r>
          </w:p>
        </w:tc>
        <w:tc>
          <w:tcPr>
            <w:tcW w:w="5665" w:type="dxa"/>
            <w:gridSpan w:val="3"/>
            <w:shd w:val="clear" w:color="auto" w:fill="FFFFFF"/>
          </w:tcPr>
          <w:p w:rsidR="00CD53FF" w:rsidRPr="00936483" w:rsidRDefault="00CD53FF" w:rsidP="006719FE">
            <w:pPr>
              <w:pStyle w:val="TableText"/>
              <w:keepLines/>
              <w:ind w:right="-80"/>
              <w:rPr>
                <w:snapToGrid w:val="0"/>
              </w:rPr>
            </w:pPr>
            <w:r w:rsidRPr="00936483">
              <w:rPr>
                <w:snapToGrid w:val="0"/>
              </w:rPr>
              <w:t>Cerebello</w:t>
            </w:r>
            <w:r w:rsidRPr="00936483">
              <w:rPr>
                <w:snapToGrid w:val="0"/>
              </w:rPr>
              <w:noBreakHyphen/>
              <w:t>pontine angle tumour, removal of, by transmastoid, translabyrinthine or retromastoid approach (intracranial procedure) (including after</w:t>
            </w:r>
            <w:r w:rsidRPr="00936483">
              <w:rPr>
                <w:snapToGrid w:val="0"/>
              </w:rPr>
              <w:noBreakHyphen/>
              <w:t>care) other than a service to which item 41578 or 41579 applies (H) (Anaes.) (Assist.)</w:t>
            </w:r>
          </w:p>
        </w:tc>
        <w:tc>
          <w:tcPr>
            <w:tcW w:w="1036" w:type="dxa"/>
            <w:shd w:val="clear" w:color="auto" w:fill="FFFFFF"/>
          </w:tcPr>
          <w:p w:rsidR="00CD53FF" w:rsidRPr="00936483" w:rsidRDefault="00CD53FF" w:rsidP="006719FE">
            <w:pPr>
              <w:pStyle w:val="TableText"/>
              <w:keepLines/>
              <w:jc w:val="right"/>
            </w:pPr>
            <w:r w:rsidRPr="00936483">
              <w:t>3,653.60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41578</w:t>
            </w:r>
          </w:p>
        </w:tc>
        <w:tc>
          <w:tcPr>
            <w:tcW w:w="5665" w:type="dxa"/>
            <w:gridSpan w:val="3"/>
            <w:shd w:val="clear" w:color="auto" w:fill="FFFFFF"/>
          </w:tcPr>
          <w:p w:rsidR="00CD53FF" w:rsidRPr="00936483" w:rsidRDefault="00CD53FF" w:rsidP="006719FE">
            <w:pPr>
              <w:pStyle w:val="TableText"/>
              <w:keepLines/>
              <w:ind w:right="-80"/>
              <w:rPr>
                <w:snapToGrid w:val="0"/>
              </w:rPr>
            </w:pPr>
            <w:r w:rsidRPr="00936483">
              <w:rPr>
                <w:snapToGrid w:val="0"/>
              </w:rPr>
              <w:t>Cerebello</w:t>
            </w:r>
            <w:r w:rsidRPr="00936483">
              <w:rPr>
                <w:snapToGrid w:val="0"/>
              </w:rPr>
              <w:noBreakHyphen/>
              <w:t>pontine angle tumour, removal of, by transmastoid, translabyrinthine or retromastoid approach (intracranial procedure)—conjoint surgery, principal surgeon (H) (Anaes.) (Assist.)</w:t>
            </w:r>
          </w:p>
        </w:tc>
        <w:tc>
          <w:tcPr>
            <w:tcW w:w="1036" w:type="dxa"/>
            <w:shd w:val="clear" w:color="auto" w:fill="FFFFFF"/>
          </w:tcPr>
          <w:p w:rsidR="00CD53FF" w:rsidRPr="00936483" w:rsidRDefault="00CD53FF" w:rsidP="006719FE">
            <w:pPr>
              <w:pStyle w:val="TableText"/>
              <w:keepLines/>
              <w:jc w:val="right"/>
            </w:pPr>
            <w:r w:rsidRPr="00936483">
              <w:t>2,435.70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41579</w:t>
            </w:r>
          </w:p>
        </w:tc>
        <w:tc>
          <w:tcPr>
            <w:tcW w:w="5665" w:type="dxa"/>
            <w:gridSpan w:val="3"/>
            <w:shd w:val="clear" w:color="auto" w:fill="FFFFFF"/>
          </w:tcPr>
          <w:p w:rsidR="00CD53FF" w:rsidRPr="00936483" w:rsidRDefault="00CD53FF" w:rsidP="006719FE">
            <w:pPr>
              <w:pStyle w:val="TableText"/>
              <w:keepLines/>
              <w:ind w:right="-80"/>
              <w:rPr>
                <w:snapToGrid w:val="0"/>
              </w:rPr>
            </w:pPr>
            <w:r w:rsidRPr="00936483">
              <w:rPr>
                <w:snapToGrid w:val="0"/>
              </w:rPr>
              <w:t>Cerebello</w:t>
            </w:r>
            <w:r w:rsidRPr="00936483">
              <w:rPr>
                <w:snapToGrid w:val="0"/>
              </w:rPr>
              <w:noBreakHyphen/>
              <w:t>pontine angle tumour, removal of, by transmastoid, translabyrinthine or retromastoid approach (intracranial procedure)—conjoint surgery, co</w:t>
            </w:r>
            <w:r w:rsidRPr="00936483">
              <w:rPr>
                <w:snapToGrid w:val="0"/>
              </w:rPr>
              <w:noBreakHyphen/>
              <w:t>surgeon (H) (Assist.)</w:t>
            </w:r>
          </w:p>
        </w:tc>
        <w:tc>
          <w:tcPr>
            <w:tcW w:w="1036" w:type="dxa"/>
            <w:shd w:val="clear" w:color="auto" w:fill="FFFFFF"/>
          </w:tcPr>
          <w:p w:rsidR="00CD53FF" w:rsidRPr="00936483" w:rsidRDefault="00CD53FF" w:rsidP="006719FE">
            <w:pPr>
              <w:pStyle w:val="TableText"/>
              <w:keepLines/>
              <w:jc w:val="right"/>
            </w:pPr>
            <w:r w:rsidRPr="00936483">
              <w:t>1,826.75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41581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Tumour involving infra</w:t>
            </w:r>
            <w:r w:rsidRPr="00936483">
              <w:rPr>
                <w:snapToGrid w:val="0"/>
              </w:rPr>
              <w:noBreakHyphen/>
              <w:t>emporal fossa, removal of, involving craniotomy and radical excision of (H) (Anaes.) (Assist.)</w:t>
            </w:r>
          </w:p>
        </w:tc>
        <w:tc>
          <w:tcPr>
            <w:tcW w:w="1036" w:type="dxa"/>
            <w:shd w:val="clear" w:color="auto" w:fill="FFFFFF"/>
          </w:tcPr>
          <w:p w:rsidR="00CD53FF" w:rsidRPr="00936483" w:rsidRDefault="00CD53FF" w:rsidP="006719FE">
            <w:pPr>
              <w:pStyle w:val="TableText"/>
              <w:keepLines/>
              <w:jc w:val="right"/>
            </w:pPr>
            <w:r w:rsidRPr="00936483">
              <w:t>2,801.55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41584</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Partial temporal bone resection for removal of tumour involving mastoidectomy with or without decompression of facial nerve (H) (Anaes.) (Assist.)</w:t>
            </w:r>
          </w:p>
        </w:tc>
        <w:tc>
          <w:tcPr>
            <w:tcW w:w="1036" w:type="dxa"/>
            <w:shd w:val="clear" w:color="auto" w:fill="FFFFFF"/>
          </w:tcPr>
          <w:p w:rsidR="00CD53FF" w:rsidRPr="00936483" w:rsidRDefault="00CD53FF" w:rsidP="006719FE">
            <w:pPr>
              <w:pStyle w:val="TableText"/>
              <w:keepLines/>
              <w:jc w:val="right"/>
            </w:pPr>
            <w:r w:rsidRPr="00936483">
              <w:t>1,922.65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41587</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Total temporal bone resection for removal of tumour (H) (Anaes.) (Assist.)</w:t>
            </w:r>
          </w:p>
        </w:tc>
        <w:tc>
          <w:tcPr>
            <w:tcW w:w="1036" w:type="dxa"/>
            <w:shd w:val="clear" w:color="auto" w:fill="FFFFFF"/>
          </w:tcPr>
          <w:p w:rsidR="00CD53FF" w:rsidRPr="00936483" w:rsidRDefault="00CD53FF" w:rsidP="006719FE">
            <w:pPr>
              <w:pStyle w:val="TableText"/>
              <w:keepLines/>
              <w:jc w:val="right"/>
            </w:pPr>
            <w:r w:rsidRPr="00936483">
              <w:t>2,618.60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41590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Endolymphatic sac, transmastoid decompression with or without drainage of (H) (Anaes.) (Assist.)</w:t>
            </w:r>
          </w:p>
        </w:tc>
        <w:tc>
          <w:tcPr>
            <w:tcW w:w="1036" w:type="dxa"/>
            <w:shd w:val="clear" w:color="auto" w:fill="FFFFFF"/>
          </w:tcPr>
          <w:p w:rsidR="00CD53FF" w:rsidRPr="00936483" w:rsidRDefault="00CD53FF" w:rsidP="006719FE">
            <w:pPr>
              <w:pStyle w:val="TableText"/>
              <w:keepLines/>
              <w:jc w:val="right"/>
            </w:pPr>
            <w:r w:rsidRPr="00936483">
              <w:t>1,194.25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41593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Translabyrinthine vestibular nerve section (H) (Anaes.) (Assist.)</w:t>
            </w:r>
          </w:p>
        </w:tc>
        <w:tc>
          <w:tcPr>
            <w:tcW w:w="1036" w:type="dxa"/>
            <w:shd w:val="clear" w:color="auto" w:fill="FFFFFF"/>
          </w:tcPr>
          <w:p w:rsidR="00CD53FF" w:rsidRPr="00936483" w:rsidRDefault="00CD53FF" w:rsidP="006719FE">
            <w:pPr>
              <w:pStyle w:val="TableText"/>
              <w:keepLines/>
              <w:jc w:val="right"/>
            </w:pPr>
            <w:r w:rsidRPr="00936483">
              <w:t>1,556.50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41596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Retrolabyrinthine vestibular nerve section or cochlear nerve section, or both (H) (Anaes.) (Assist.)</w:t>
            </w:r>
          </w:p>
        </w:tc>
        <w:tc>
          <w:tcPr>
            <w:tcW w:w="1036" w:type="dxa"/>
            <w:shd w:val="clear" w:color="auto" w:fill="FFFFFF"/>
          </w:tcPr>
          <w:p w:rsidR="00CD53FF" w:rsidRPr="00936483" w:rsidRDefault="00CD53FF" w:rsidP="006719FE">
            <w:pPr>
              <w:pStyle w:val="TableText"/>
              <w:keepLines/>
              <w:jc w:val="right"/>
            </w:pPr>
            <w:r w:rsidRPr="00936483">
              <w:t>1,739.50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41599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Internal auditory meatus, exploration by middle cranial fossa approach with cranial nerve decompression (H) (Anaes.) (Assist.)</w:t>
            </w:r>
          </w:p>
        </w:tc>
        <w:tc>
          <w:tcPr>
            <w:tcW w:w="1036" w:type="dxa"/>
            <w:shd w:val="clear" w:color="auto" w:fill="FFFFFF"/>
          </w:tcPr>
          <w:p w:rsidR="00CD53FF" w:rsidRPr="00936483" w:rsidRDefault="00CD53FF" w:rsidP="006719FE">
            <w:pPr>
              <w:pStyle w:val="TableText"/>
              <w:keepLines/>
              <w:jc w:val="right"/>
            </w:pPr>
            <w:r w:rsidRPr="00936483">
              <w:t>1,739.50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41603</w:t>
            </w:r>
          </w:p>
        </w:tc>
        <w:tc>
          <w:tcPr>
            <w:tcW w:w="5665" w:type="dxa"/>
            <w:gridSpan w:val="3"/>
            <w:shd w:val="clear" w:color="auto" w:fill="FFFFFF"/>
          </w:tcPr>
          <w:p w:rsidR="00CD53FF" w:rsidRPr="00936483" w:rsidRDefault="00CD53FF" w:rsidP="006719FE">
            <w:pPr>
              <w:pStyle w:val="TableText"/>
              <w:keepLines/>
            </w:pPr>
            <w:r w:rsidRPr="00936483">
              <w:t>Osseo</w:t>
            </w:r>
            <w:r w:rsidRPr="00936483">
              <w:noBreakHyphen/>
              <w:t>integration procedure—implantation of titanium fixture for use with implantable bone conduction hearing system device, in a patient:</w:t>
            </w:r>
          </w:p>
          <w:p w:rsidR="00CD53FF" w:rsidRPr="00936483" w:rsidRDefault="00CD53FF" w:rsidP="006719FE">
            <w:pPr>
              <w:pStyle w:val="TableP1a"/>
              <w:keepLines/>
            </w:pPr>
            <w:r w:rsidRPr="00936483">
              <w:tab/>
              <w:t>(a)</w:t>
            </w:r>
            <w:r w:rsidRPr="00936483">
              <w:tab/>
              <w:t>with a permanent or long term hearing loss; and</w:t>
            </w:r>
          </w:p>
          <w:p w:rsidR="00CD53FF" w:rsidRPr="00936483" w:rsidRDefault="00CD53FF" w:rsidP="006719FE">
            <w:pPr>
              <w:pStyle w:val="TableP1a"/>
              <w:keepLines/>
            </w:pPr>
            <w:r w:rsidRPr="00936483">
              <w:tab/>
              <w:t>(b)</w:t>
            </w:r>
            <w:r w:rsidRPr="00936483">
              <w:tab/>
              <w:t>unable to utilise conventional air or bone conduction hearing aid for medical or audiological reasons; and</w:t>
            </w:r>
          </w:p>
          <w:p w:rsidR="00CD53FF" w:rsidRPr="00936483" w:rsidRDefault="00CD53FF" w:rsidP="006719FE">
            <w:pPr>
              <w:pStyle w:val="TableP1a"/>
              <w:keepLines/>
            </w:pPr>
            <w:r w:rsidRPr="00936483">
              <w:tab/>
              <w:t>(c)</w:t>
            </w:r>
            <w:r w:rsidRPr="00936483">
              <w:tab/>
              <w:t>with bone conduction thresholds that accord with recognised surgical criteria for the implantable bone conduction hearing system devices;</w:t>
            </w:r>
          </w:p>
          <w:p w:rsidR="00CD53FF" w:rsidRPr="00936483" w:rsidRDefault="00CD53FF" w:rsidP="006719FE">
            <w:pPr>
              <w:pStyle w:val="TableText"/>
              <w:keepLines/>
              <w:spacing w:before="0"/>
              <w:rPr>
                <w:snapToGrid w:val="0"/>
              </w:rPr>
            </w:pPr>
            <w:r w:rsidRPr="00936483">
              <w:t>other than a service associated with a service to which item 41554, 45794 or 45797 applies</w:t>
            </w:r>
          </w:p>
        </w:tc>
        <w:tc>
          <w:tcPr>
            <w:tcW w:w="1036" w:type="dxa"/>
            <w:shd w:val="clear" w:color="auto" w:fill="FFFFFF"/>
          </w:tcPr>
          <w:p w:rsidR="00CD53FF" w:rsidRPr="00936483" w:rsidRDefault="00CD53FF" w:rsidP="006719FE">
            <w:pPr>
              <w:pStyle w:val="TableText"/>
              <w:keepLines/>
              <w:jc w:val="right"/>
            </w:pPr>
            <w:r w:rsidRPr="00936483">
              <w:t>503.85</w:t>
            </w:r>
          </w:p>
        </w:tc>
      </w:tr>
      <w:tr w:rsidR="00CD53FF" w:rsidRPr="00936483" w:rsidTr="00576ADD">
        <w:trPr>
          <w:cantSplit/>
          <w:trHeight w:val="3360"/>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41604</w:t>
            </w:r>
          </w:p>
        </w:tc>
        <w:tc>
          <w:tcPr>
            <w:tcW w:w="5665" w:type="dxa"/>
            <w:gridSpan w:val="3"/>
            <w:shd w:val="clear" w:color="auto" w:fill="FFFFFF"/>
          </w:tcPr>
          <w:p w:rsidR="00CD53FF" w:rsidRPr="00936483" w:rsidRDefault="00CD53FF" w:rsidP="006719FE">
            <w:pPr>
              <w:pStyle w:val="TableText"/>
              <w:keepLines/>
              <w:rPr>
                <w:snapToGrid w:val="0"/>
              </w:rPr>
            </w:pPr>
            <w:r w:rsidRPr="00936483">
              <w:t>Osseo</w:t>
            </w:r>
            <w:r w:rsidRPr="00936483">
              <w:noBreakHyphen/>
              <w:t>integration procedure—fixation of transcutaneous abutment implantation of titanium fixture for use with implantable bone conduction hearing system device, in a patient:</w:t>
            </w:r>
          </w:p>
          <w:p w:rsidR="00CD53FF" w:rsidRPr="00936483" w:rsidRDefault="00CD53FF" w:rsidP="006719FE">
            <w:pPr>
              <w:pStyle w:val="TableP1a"/>
              <w:keepLines/>
            </w:pPr>
            <w:r w:rsidRPr="00936483">
              <w:tab/>
              <w:t>(a)</w:t>
            </w:r>
            <w:r w:rsidRPr="00936483">
              <w:tab/>
              <w:t>with a permanent or long term hearing loss; and</w:t>
            </w:r>
          </w:p>
          <w:p w:rsidR="00CD53FF" w:rsidRPr="00936483" w:rsidRDefault="00CD53FF" w:rsidP="006719FE">
            <w:pPr>
              <w:pStyle w:val="TableP1a"/>
              <w:keepLines/>
            </w:pPr>
            <w:r w:rsidRPr="00936483">
              <w:tab/>
              <w:t>(b)</w:t>
            </w:r>
            <w:r w:rsidRPr="00936483">
              <w:tab/>
              <w:t>unable to utilise conventional air or bone conduction hearing aid for medical or audiological reasons; and</w:t>
            </w:r>
          </w:p>
          <w:p w:rsidR="00CD53FF" w:rsidRPr="00936483" w:rsidRDefault="00CD53FF" w:rsidP="006719FE">
            <w:pPr>
              <w:pStyle w:val="TableP1a"/>
              <w:keepLines/>
              <w:spacing w:before="60"/>
            </w:pPr>
            <w:r w:rsidRPr="00936483">
              <w:tab/>
              <w:t>(c)</w:t>
            </w:r>
            <w:r w:rsidRPr="00936483">
              <w:tab/>
              <w:t>with bone conduction thresholds that accord with recognised surgical criteria for the implantable bone conduction hearing system devices;</w:t>
            </w:r>
          </w:p>
          <w:p w:rsidR="00CD53FF" w:rsidRPr="00936483" w:rsidRDefault="00CD53FF" w:rsidP="006719FE">
            <w:pPr>
              <w:pStyle w:val="TableText"/>
              <w:keepLines/>
              <w:rPr>
                <w:snapToGrid w:val="0"/>
              </w:rPr>
            </w:pPr>
            <w:r w:rsidRPr="00936483">
              <w:t>other than a service associated with a service to which item 41554, 45794 or 45797 applies</w:t>
            </w:r>
          </w:p>
        </w:tc>
        <w:tc>
          <w:tcPr>
            <w:tcW w:w="1036" w:type="dxa"/>
            <w:shd w:val="clear" w:color="auto" w:fill="FFFFFF"/>
          </w:tcPr>
          <w:p w:rsidR="00CD53FF" w:rsidRPr="00936483" w:rsidRDefault="00CD53FF" w:rsidP="006719FE">
            <w:pPr>
              <w:pStyle w:val="TableText"/>
              <w:keepLines/>
              <w:jc w:val="right"/>
            </w:pPr>
            <w:r w:rsidRPr="00936483">
              <w:t>186.50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41608</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Stapedectomy (H) (Anaes.) (Assist.)</w:t>
            </w:r>
          </w:p>
        </w:tc>
        <w:tc>
          <w:tcPr>
            <w:tcW w:w="1036" w:type="dxa"/>
            <w:shd w:val="clear" w:color="auto" w:fill="FFFFFF"/>
          </w:tcPr>
          <w:p w:rsidR="00CD53FF" w:rsidRPr="00936483" w:rsidRDefault="00CD53FF" w:rsidP="006719FE">
            <w:pPr>
              <w:pStyle w:val="TableText"/>
              <w:keepLines/>
              <w:jc w:val="right"/>
            </w:pPr>
            <w:r w:rsidRPr="00936483">
              <w:t>1,089.90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41611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Stapes mobilisation (H) (Anaes.) (Assist.)</w:t>
            </w:r>
          </w:p>
        </w:tc>
        <w:tc>
          <w:tcPr>
            <w:tcW w:w="1036" w:type="dxa"/>
            <w:shd w:val="clear" w:color="auto" w:fill="FFFFFF"/>
          </w:tcPr>
          <w:p w:rsidR="00CD53FF" w:rsidRPr="00936483" w:rsidRDefault="00CD53FF" w:rsidP="006719FE">
            <w:pPr>
              <w:pStyle w:val="TableText"/>
              <w:keepLines/>
              <w:jc w:val="right"/>
            </w:pPr>
            <w:r w:rsidRPr="00936483">
              <w:t>701.30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41614</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Round window surgery including repair of cochleotomy (Anaes.) (Assist.)</w:t>
            </w:r>
          </w:p>
        </w:tc>
        <w:tc>
          <w:tcPr>
            <w:tcW w:w="1036" w:type="dxa"/>
            <w:shd w:val="clear" w:color="auto" w:fill="FFFFFF"/>
          </w:tcPr>
          <w:p w:rsidR="00CD53FF" w:rsidRPr="00936483" w:rsidRDefault="00CD53FF" w:rsidP="006719FE">
            <w:pPr>
              <w:pStyle w:val="TableText"/>
              <w:keepLines/>
              <w:jc w:val="right"/>
            </w:pPr>
            <w:r w:rsidRPr="00936483">
              <w:t>1,089.90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41615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Oval window surgery, including repair of fistula, other than a service associated with a service to which another item in this Group applies (Anaes.) (Assist.)</w:t>
            </w:r>
          </w:p>
        </w:tc>
        <w:tc>
          <w:tcPr>
            <w:tcW w:w="1036" w:type="dxa"/>
            <w:shd w:val="clear" w:color="auto" w:fill="FFFFFF"/>
          </w:tcPr>
          <w:p w:rsidR="00CD53FF" w:rsidRPr="00936483" w:rsidRDefault="00CD53FF" w:rsidP="006719FE">
            <w:pPr>
              <w:pStyle w:val="TableText"/>
              <w:keepLines/>
              <w:jc w:val="right"/>
            </w:pPr>
            <w:r w:rsidRPr="00936483">
              <w:t>1,089.90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41617</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Cochlear implant, insertion of, including mastoidectomy (H) (Anaes.) (Assist.)</w:t>
            </w:r>
          </w:p>
        </w:tc>
        <w:tc>
          <w:tcPr>
            <w:tcW w:w="1036" w:type="dxa"/>
            <w:shd w:val="clear" w:color="auto" w:fill="FFFFFF"/>
          </w:tcPr>
          <w:p w:rsidR="00CD53FF" w:rsidRPr="00936483" w:rsidRDefault="00CD53FF" w:rsidP="006719FE">
            <w:pPr>
              <w:pStyle w:val="TableText"/>
              <w:keepLines/>
              <w:jc w:val="right"/>
            </w:pPr>
            <w:r w:rsidRPr="00936483">
              <w:t>1,895.20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41620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Glomus tumour, transtympanic removal of (H) (Anaes.) (Assist.)</w:t>
            </w:r>
          </w:p>
        </w:tc>
        <w:tc>
          <w:tcPr>
            <w:tcW w:w="1036" w:type="dxa"/>
            <w:shd w:val="clear" w:color="auto" w:fill="FFFFFF"/>
          </w:tcPr>
          <w:p w:rsidR="00CD53FF" w:rsidRPr="00936483" w:rsidRDefault="00CD53FF" w:rsidP="006719FE">
            <w:pPr>
              <w:pStyle w:val="TableText"/>
              <w:keepLines/>
              <w:jc w:val="right"/>
            </w:pPr>
            <w:r w:rsidRPr="00936483">
              <w:t>824.55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41623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Glomus tumour, transmastoid removal of, including mastoidectomy (H) (Anaes.) (Assist.)</w:t>
            </w:r>
          </w:p>
        </w:tc>
        <w:tc>
          <w:tcPr>
            <w:tcW w:w="1036" w:type="dxa"/>
            <w:shd w:val="clear" w:color="auto" w:fill="FFFFFF"/>
          </w:tcPr>
          <w:p w:rsidR="00CD53FF" w:rsidRPr="00936483" w:rsidRDefault="00CD53FF" w:rsidP="006719FE">
            <w:pPr>
              <w:pStyle w:val="TableText"/>
              <w:keepLines/>
              <w:jc w:val="right"/>
            </w:pPr>
            <w:r w:rsidRPr="00936483">
              <w:t>1,194.25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41626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Abscess or inflammation of middle ear, operation for (excluding after</w:t>
            </w:r>
            <w:r w:rsidRPr="00936483">
              <w:rPr>
                <w:snapToGrid w:val="0"/>
              </w:rPr>
              <w:noBreakHyphen/>
              <w:t>care) (Anaes.)</w:t>
            </w:r>
          </w:p>
        </w:tc>
        <w:tc>
          <w:tcPr>
            <w:tcW w:w="1036" w:type="dxa"/>
            <w:shd w:val="clear" w:color="auto" w:fill="FFFFFF"/>
          </w:tcPr>
          <w:p w:rsidR="00CD53FF" w:rsidRPr="00936483" w:rsidRDefault="00CD53FF" w:rsidP="006719FE">
            <w:pPr>
              <w:pStyle w:val="TableText"/>
              <w:keepLines/>
              <w:jc w:val="right"/>
            </w:pPr>
            <w:r w:rsidRPr="00936483">
              <w:t>144.00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41629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Middle ear, exploration of (H) (Anaes.) (Assist.)</w:t>
            </w:r>
          </w:p>
        </w:tc>
        <w:tc>
          <w:tcPr>
            <w:tcW w:w="1036" w:type="dxa"/>
            <w:shd w:val="clear" w:color="auto" w:fill="FFFFFF"/>
          </w:tcPr>
          <w:p w:rsidR="00CD53FF" w:rsidRPr="00936483" w:rsidRDefault="00CD53FF" w:rsidP="006719FE">
            <w:pPr>
              <w:pStyle w:val="TableText"/>
              <w:keepLines/>
              <w:jc w:val="right"/>
            </w:pPr>
            <w:r w:rsidRPr="00936483">
              <w:t>521.25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41632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Middle ear, insertion of tube for drainage of (including myringotomy) (Anaes.)</w:t>
            </w:r>
          </w:p>
        </w:tc>
        <w:tc>
          <w:tcPr>
            <w:tcW w:w="1036" w:type="dxa"/>
            <w:shd w:val="clear" w:color="auto" w:fill="FFFFFF"/>
          </w:tcPr>
          <w:p w:rsidR="00CD53FF" w:rsidRPr="00936483" w:rsidRDefault="00CD53FF" w:rsidP="006719FE">
            <w:pPr>
              <w:pStyle w:val="TableText"/>
              <w:keepLines/>
              <w:jc w:val="right"/>
            </w:pPr>
            <w:r w:rsidRPr="00936483">
              <w:t>238.80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41635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Clearance of middle ear for granuloma, cholesteatoma and polyp, one or more, with or without myringoplasty (Anaes.) (Assist.)</w:t>
            </w:r>
          </w:p>
        </w:tc>
        <w:tc>
          <w:tcPr>
            <w:tcW w:w="1036" w:type="dxa"/>
            <w:shd w:val="clear" w:color="auto" w:fill="FFFFFF"/>
          </w:tcPr>
          <w:p w:rsidR="00CD53FF" w:rsidRPr="00936483" w:rsidRDefault="00CD53FF" w:rsidP="006719FE">
            <w:pPr>
              <w:pStyle w:val="TableText"/>
              <w:keepLines/>
              <w:jc w:val="right"/>
            </w:pPr>
            <w:r w:rsidRPr="00936483">
              <w:t>1,144.30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41638</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Clearance of middle ear for granuloma, cholesteatoma and polyp, one or more, with or without myringoplasty with ossicular chain reconstruction (H) (Anaes.) (Assist.)</w:t>
            </w:r>
          </w:p>
        </w:tc>
        <w:tc>
          <w:tcPr>
            <w:tcW w:w="1036" w:type="dxa"/>
            <w:shd w:val="clear" w:color="auto" w:fill="FFFFFF"/>
          </w:tcPr>
          <w:p w:rsidR="00CD53FF" w:rsidRPr="00936483" w:rsidRDefault="00CD53FF" w:rsidP="006719FE">
            <w:pPr>
              <w:pStyle w:val="TableText"/>
              <w:keepLines/>
              <w:jc w:val="right"/>
            </w:pPr>
            <w:r w:rsidRPr="00936483">
              <w:t>1,428.35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41641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Perforation of tympanum, cauterisation or diathermy of (Anaes.)</w:t>
            </w:r>
          </w:p>
        </w:tc>
        <w:tc>
          <w:tcPr>
            <w:tcW w:w="1036" w:type="dxa"/>
            <w:shd w:val="clear" w:color="auto" w:fill="FFFFFF"/>
          </w:tcPr>
          <w:p w:rsidR="00CD53FF" w:rsidRPr="00936483" w:rsidRDefault="00CD53FF" w:rsidP="006719FE">
            <w:pPr>
              <w:pStyle w:val="TableText"/>
              <w:keepLines/>
              <w:jc w:val="right"/>
            </w:pPr>
            <w:r w:rsidRPr="00936483">
              <w:t>47.45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41644</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Excision of rim of eardrum perforation, other than a service associated with myringoplasty (Anaes.)</w:t>
            </w:r>
          </w:p>
        </w:tc>
        <w:tc>
          <w:tcPr>
            <w:tcW w:w="1036" w:type="dxa"/>
            <w:shd w:val="clear" w:color="auto" w:fill="FFFFFF"/>
          </w:tcPr>
          <w:p w:rsidR="00CD53FF" w:rsidRPr="00936483" w:rsidRDefault="00CD53FF" w:rsidP="006719FE">
            <w:pPr>
              <w:pStyle w:val="TableText"/>
              <w:keepLines/>
              <w:jc w:val="right"/>
            </w:pPr>
            <w:r w:rsidRPr="00936483">
              <w:t>142.80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41647</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Ear toilet requiring use of operating microscope and microinspection of tympanic membrane with or without general anaesthesia (Anaes.)</w:t>
            </w:r>
          </w:p>
        </w:tc>
        <w:tc>
          <w:tcPr>
            <w:tcW w:w="1036" w:type="dxa"/>
            <w:shd w:val="clear" w:color="auto" w:fill="FFFFFF"/>
          </w:tcPr>
          <w:p w:rsidR="00CD53FF" w:rsidRPr="00936483" w:rsidRDefault="00CD53FF" w:rsidP="006719FE">
            <w:pPr>
              <w:pStyle w:val="TableText"/>
              <w:keepLines/>
              <w:jc w:val="right"/>
            </w:pPr>
            <w:r w:rsidRPr="00936483">
              <w:t>109.90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41650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Tympanic membrane, microinspection of one or both ears under general anaesthesia, other than a service associated with a service to which another item in this Group applies (Anaes.)</w:t>
            </w:r>
          </w:p>
        </w:tc>
        <w:tc>
          <w:tcPr>
            <w:tcW w:w="1036" w:type="dxa"/>
            <w:shd w:val="clear" w:color="auto" w:fill="FFFFFF"/>
          </w:tcPr>
          <w:p w:rsidR="00CD53FF" w:rsidRPr="00936483" w:rsidRDefault="00CD53FF" w:rsidP="006719FE">
            <w:pPr>
              <w:pStyle w:val="TableText"/>
              <w:keepLines/>
              <w:jc w:val="right"/>
            </w:pPr>
            <w:r w:rsidRPr="00936483">
              <w:t>109.90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41653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Examination of nasal cavity or post</w:t>
            </w:r>
            <w:r w:rsidRPr="00936483">
              <w:rPr>
                <w:snapToGrid w:val="0"/>
              </w:rPr>
              <w:noBreakHyphen/>
              <w:t>nasal space or nasal cavity and post</w:t>
            </w:r>
            <w:r w:rsidRPr="00936483">
              <w:rPr>
                <w:snapToGrid w:val="0"/>
              </w:rPr>
              <w:noBreakHyphen/>
              <w:t>nasal space, under general anaesthesia, other than a service associated with a service to which another item in this Group applies (Anaes.)</w:t>
            </w:r>
          </w:p>
        </w:tc>
        <w:tc>
          <w:tcPr>
            <w:tcW w:w="1036" w:type="dxa"/>
            <w:shd w:val="clear" w:color="auto" w:fill="FFFFFF"/>
          </w:tcPr>
          <w:p w:rsidR="00CD53FF" w:rsidRPr="00936483" w:rsidRDefault="00CD53FF" w:rsidP="006719FE">
            <w:pPr>
              <w:pStyle w:val="TableText"/>
              <w:keepLines/>
              <w:jc w:val="right"/>
            </w:pPr>
            <w:r w:rsidRPr="00936483">
              <w:t>71.95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41656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Nasal haemorrhage, posterior, arrest of, with posterior nasal packing with or without cauterisation and with or without anterior pack (excluding after</w:t>
            </w:r>
            <w:r w:rsidRPr="00936483">
              <w:rPr>
                <w:snapToGrid w:val="0"/>
              </w:rPr>
              <w:noBreakHyphen/>
              <w:t>care) (Anaes.)</w:t>
            </w:r>
          </w:p>
        </w:tc>
        <w:tc>
          <w:tcPr>
            <w:tcW w:w="1036" w:type="dxa"/>
            <w:shd w:val="clear" w:color="auto" w:fill="FFFFFF"/>
          </w:tcPr>
          <w:p w:rsidR="00CD53FF" w:rsidRPr="00936483" w:rsidRDefault="00CD53FF" w:rsidP="006719FE">
            <w:pPr>
              <w:pStyle w:val="TableText"/>
              <w:keepLines/>
              <w:jc w:val="right"/>
            </w:pPr>
            <w:r w:rsidRPr="00936483">
              <w:t>122.85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41659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Nose, removal of foreign body in, other than by simple probing (Anaes.)</w:t>
            </w:r>
          </w:p>
        </w:tc>
        <w:tc>
          <w:tcPr>
            <w:tcW w:w="1036" w:type="dxa"/>
            <w:shd w:val="clear" w:color="auto" w:fill="FFFFFF"/>
          </w:tcPr>
          <w:p w:rsidR="00CD53FF" w:rsidRPr="00936483" w:rsidRDefault="00CD53FF" w:rsidP="006719FE">
            <w:pPr>
              <w:pStyle w:val="TableText"/>
              <w:keepLines/>
              <w:jc w:val="right"/>
            </w:pPr>
            <w:r w:rsidRPr="00936483">
              <w:t>77.55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41662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Nasal polyp or polypi (simple), removal of</w:t>
            </w:r>
          </w:p>
        </w:tc>
        <w:tc>
          <w:tcPr>
            <w:tcW w:w="1036" w:type="dxa"/>
            <w:shd w:val="clear" w:color="auto" w:fill="FFFFFF"/>
          </w:tcPr>
          <w:p w:rsidR="00CD53FF" w:rsidRPr="00936483" w:rsidRDefault="00CD53FF" w:rsidP="006719FE">
            <w:pPr>
              <w:pStyle w:val="TableText"/>
              <w:keepLines/>
              <w:jc w:val="right"/>
            </w:pPr>
            <w:r w:rsidRPr="00936483">
              <w:t>82.50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41665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Nasal polyp or polypi, removal of (G) (H) (Anaes.)</w:t>
            </w:r>
          </w:p>
        </w:tc>
        <w:tc>
          <w:tcPr>
            <w:tcW w:w="1036" w:type="dxa"/>
            <w:shd w:val="clear" w:color="auto" w:fill="FFFFFF"/>
          </w:tcPr>
          <w:p w:rsidR="00CD53FF" w:rsidRPr="00936483" w:rsidRDefault="00CD53FF" w:rsidP="006719FE">
            <w:pPr>
              <w:pStyle w:val="TableText"/>
              <w:keepLines/>
              <w:jc w:val="right"/>
            </w:pPr>
            <w:r w:rsidRPr="00936483">
              <w:t>172.50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41668</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Nasal polyp or polypi, removal of (S) (H) (Anaes.)</w:t>
            </w:r>
          </w:p>
        </w:tc>
        <w:tc>
          <w:tcPr>
            <w:tcW w:w="1036" w:type="dxa"/>
            <w:shd w:val="clear" w:color="auto" w:fill="FFFFFF"/>
          </w:tcPr>
          <w:p w:rsidR="00CD53FF" w:rsidRPr="00936483" w:rsidRDefault="00CD53FF" w:rsidP="006719FE">
            <w:pPr>
              <w:pStyle w:val="TableText"/>
              <w:keepLines/>
              <w:jc w:val="right"/>
            </w:pPr>
            <w:r w:rsidRPr="00936483">
              <w:t>219.95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41671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Nasal septum, septoplasty, submucous resection or closure of septal perforation (H) (Anaes.)</w:t>
            </w:r>
          </w:p>
        </w:tc>
        <w:tc>
          <w:tcPr>
            <w:tcW w:w="1036" w:type="dxa"/>
            <w:shd w:val="clear" w:color="auto" w:fill="FFFFFF"/>
          </w:tcPr>
          <w:p w:rsidR="00CD53FF" w:rsidRPr="00936483" w:rsidRDefault="00CD53FF" w:rsidP="006719FE">
            <w:pPr>
              <w:pStyle w:val="TableText"/>
              <w:keepLines/>
              <w:jc w:val="right"/>
            </w:pPr>
            <w:r w:rsidRPr="00936483">
              <w:t>483.25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41672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Nasal septum, reconstruction of (H) (Anaes.) (Assist.)</w:t>
            </w:r>
          </w:p>
        </w:tc>
        <w:tc>
          <w:tcPr>
            <w:tcW w:w="1036" w:type="dxa"/>
            <w:shd w:val="clear" w:color="auto" w:fill="FFFFFF"/>
          </w:tcPr>
          <w:p w:rsidR="00CD53FF" w:rsidRPr="00936483" w:rsidRDefault="00CD53FF" w:rsidP="006719FE">
            <w:pPr>
              <w:pStyle w:val="TableText"/>
              <w:keepLines/>
              <w:jc w:val="right"/>
            </w:pPr>
            <w:r w:rsidRPr="00936483">
              <w:t>602.85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41674</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Cauterisation (other than by chemical means) or cauterisation by chemical means when performed under general anaesthesia or diathermy of septum, turbinates or pharynx—one or more of these procedures (including any consultation on the same occasion) other than a service associated with another operation on the nose (Anaes.)</w:t>
            </w:r>
          </w:p>
        </w:tc>
        <w:tc>
          <w:tcPr>
            <w:tcW w:w="1036" w:type="dxa"/>
            <w:shd w:val="clear" w:color="auto" w:fill="FFFFFF"/>
          </w:tcPr>
          <w:p w:rsidR="00CD53FF" w:rsidRPr="00936483" w:rsidRDefault="00CD53FF" w:rsidP="006719FE">
            <w:pPr>
              <w:pStyle w:val="TableText"/>
              <w:keepLines/>
              <w:jc w:val="right"/>
            </w:pPr>
            <w:r w:rsidRPr="00936483">
              <w:t>100.50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41677</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Nasal haemorrhage, arrest of during an episode of epistaxis by cauterisation or nasal cavity packing or both (Anaes.)</w:t>
            </w:r>
          </w:p>
        </w:tc>
        <w:tc>
          <w:tcPr>
            <w:tcW w:w="1036" w:type="dxa"/>
            <w:shd w:val="clear" w:color="auto" w:fill="FFFFFF"/>
          </w:tcPr>
          <w:p w:rsidR="00CD53FF" w:rsidRPr="00936483" w:rsidRDefault="00CD53FF" w:rsidP="006719FE">
            <w:pPr>
              <w:pStyle w:val="TableText"/>
              <w:keepLines/>
              <w:jc w:val="right"/>
            </w:pPr>
            <w:r w:rsidRPr="00936483">
              <w:t>90.00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41680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Cryotherapy to nose in the treatment of nasal haemorrhage (Anaes.)</w:t>
            </w:r>
          </w:p>
        </w:tc>
        <w:tc>
          <w:tcPr>
            <w:tcW w:w="1036" w:type="dxa"/>
            <w:shd w:val="clear" w:color="auto" w:fill="FFFFFF"/>
          </w:tcPr>
          <w:p w:rsidR="00CD53FF" w:rsidRPr="00936483" w:rsidRDefault="00CD53FF" w:rsidP="006719FE">
            <w:pPr>
              <w:pStyle w:val="TableText"/>
              <w:keepLines/>
              <w:jc w:val="right"/>
            </w:pPr>
            <w:r w:rsidRPr="00936483">
              <w:t>162.95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41683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Division of nasal adhesions, with or without stenting other than a service associated with another operation on the nose and not performed during the post</w:t>
            </w:r>
            <w:r w:rsidRPr="00936483">
              <w:rPr>
                <w:snapToGrid w:val="0"/>
              </w:rPr>
              <w:noBreakHyphen/>
              <w:t>operative period of a nasal operation (Anaes.)</w:t>
            </w:r>
          </w:p>
        </w:tc>
        <w:tc>
          <w:tcPr>
            <w:tcW w:w="1036" w:type="dxa"/>
            <w:shd w:val="clear" w:color="auto" w:fill="FFFFFF"/>
          </w:tcPr>
          <w:p w:rsidR="00CD53FF" w:rsidRPr="00936483" w:rsidRDefault="00CD53FF" w:rsidP="006719FE">
            <w:pPr>
              <w:pStyle w:val="TableText"/>
              <w:keepLines/>
              <w:jc w:val="right"/>
            </w:pPr>
            <w:r w:rsidRPr="00936483">
              <w:t>117.20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41686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Dislocation of turbinate or turbinates, one or both sides, other than a service associated with a service to which another item in this Group applies (Anaes.)</w:t>
            </w:r>
          </w:p>
        </w:tc>
        <w:tc>
          <w:tcPr>
            <w:tcW w:w="1036" w:type="dxa"/>
            <w:shd w:val="clear" w:color="auto" w:fill="FFFFFF"/>
          </w:tcPr>
          <w:p w:rsidR="00CD53FF" w:rsidRPr="00936483" w:rsidRDefault="00CD53FF" w:rsidP="006719FE">
            <w:pPr>
              <w:pStyle w:val="TableText"/>
              <w:keepLines/>
              <w:jc w:val="right"/>
            </w:pPr>
            <w:r w:rsidRPr="00936483">
              <w:t>71.95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41689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Turbinectomy or turbinectomies, partial or total, unilateral (H) (Anaes.)</w:t>
            </w:r>
          </w:p>
        </w:tc>
        <w:tc>
          <w:tcPr>
            <w:tcW w:w="1036" w:type="dxa"/>
            <w:shd w:val="clear" w:color="auto" w:fill="FFFFFF"/>
          </w:tcPr>
          <w:p w:rsidR="00CD53FF" w:rsidRPr="00936483" w:rsidRDefault="00CD53FF" w:rsidP="006719FE">
            <w:pPr>
              <w:pStyle w:val="TableText"/>
              <w:keepLines/>
              <w:jc w:val="right"/>
            </w:pPr>
            <w:r w:rsidRPr="00936483">
              <w:t>136.50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41692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Turbinates, submucous resection of, unilateral (H) (Anaes.)</w:t>
            </w:r>
          </w:p>
        </w:tc>
        <w:tc>
          <w:tcPr>
            <w:tcW w:w="1036" w:type="dxa"/>
            <w:shd w:val="clear" w:color="auto" w:fill="FFFFFF"/>
          </w:tcPr>
          <w:p w:rsidR="00CD53FF" w:rsidRPr="00936483" w:rsidRDefault="00CD53FF" w:rsidP="006719FE">
            <w:pPr>
              <w:pStyle w:val="TableText"/>
              <w:keepLines/>
              <w:jc w:val="right"/>
            </w:pPr>
            <w:r w:rsidRPr="00936483">
              <w:t>178.05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41695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Nasal turbinates, cryotherapy to (Anaes.)</w:t>
            </w:r>
          </w:p>
        </w:tc>
        <w:tc>
          <w:tcPr>
            <w:tcW w:w="1036" w:type="dxa"/>
            <w:shd w:val="clear" w:color="auto" w:fill="FFFFFF"/>
          </w:tcPr>
          <w:p w:rsidR="00CD53FF" w:rsidRPr="00936483" w:rsidRDefault="00CD53FF" w:rsidP="006719FE">
            <w:pPr>
              <w:pStyle w:val="TableText"/>
              <w:keepLines/>
              <w:jc w:val="right"/>
            </w:pPr>
            <w:r w:rsidRPr="00936483">
              <w:t>100.00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41698</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Maxillary antrum, proof puncture and lavage of (Anaes.)</w:t>
            </w:r>
          </w:p>
        </w:tc>
        <w:tc>
          <w:tcPr>
            <w:tcW w:w="1036" w:type="dxa"/>
            <w:shd w:val="clear" w:color="auto" w:fill="FFFFFF"/>
          </w:tcPr>
          <w:p w:rsidR="00CD53FF" w:rsidRPr="00936483" w:rsidRDefault="00CD53FF" w:rsidP="006719FE">
            <w:pPr>
              <w:pStyle w:val="TableText"/>
              <w:keepLines/>
              <w:jc w:val="right"/>
            </w:pPr>
            <w:r w:rsidRPr="00936483">
              <w:t>32.55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41701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Maxillary antrum, proof puncture and lavage of—under general anaesthesia, other than a service associated with a service to which another item in this Group applies (H) (Anaes.)</w:t>
            </w:r>
          </w:p>
        </w:tc>
        <w:tc>
          <w:tcPr>
            <w:tcW w:w="1036" w:type="dxa"/>
            <w:shd w:val="clear" w:color="auto" w:fill="FFFFFF"/>
          </w:tcPr>
          <w:p w:rsidR="00CD53FF" w:rsidRPr="00936483" w:rsidRDefault="00CD53FF" w:rsidP="006719FE">
            <w:pPr>
              <w:pStyle w:val="TableText"/>
              <w:keepLines/>
              <w:jc w:val="right"/>
            </w:pPr>
            <w:r w:rsidRPr="00936483">
              <w:t>91.90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41704</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Maxillary antrum, lavage of—each attendance at which the procedure is performed, including any associated consultation (Anaes.)</w:t>
            </w:r>
          </w:p>
        </w:tc>
        <w:tc>
          <w:tcPr>
            <w:tcW w:w="1036" w:type="dxa"/>
            <w:shd w:val="clear" w:color="auto" w:fill="FFFFFF"/>
          </w:tcPr>
          <w:p w:rsidR="00CD53FF" w:rsidRPr="00936483" w:rsidRDefault="00CD53FF" w:rsidP="006719FE">
            <w:pPr>
              <w:pStyle w:val="TableText"/>
              <w:keepLines/>
              <w:jc w:val="right"/>
            </w:pPr>
            <w:r w:rsidRPr="00936483">
              <w:t>36.30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41707</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Maxillary artery, transantral ligation of (H) (Anaes.) (Assist.)</w:t>
            </w:r>
          </w:p>
        </w:tc>
        <w:tc>
          <w:tcPr>
            <w:tcW w:w="1036" w:type="dxa"/>
            <w:shd w:val="clear" w:color="auto" w:fill="FFFFFF"/>
          </w:tcPr>
          <w:p w:rsidR="00CD53FF" w:rsidRPr="00936483" w:rsidRDefault="00CD53FF" w:rsidP="006719FE">
            <w:pPr>
              <w:pStyle w:val="TableText"/>
              <w:keepLines/>
              <w:jc w:val="right"/>
            </w:pPr>
            <w:r w:rsidRPr="00936483">
              <w:t>448.55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41710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Antrostomy (radical) (H) (Anaes.) (Assist.)</w:t>
            </w:r>
          </w:p>
        </w:tc>
        <w:tc>
          <w:tcPr>
            <w:tcW w:w="1036" w:type="dxa"/>
            <w:shd w:val="clear" w:color="auto" w:fill="FFFFFF"/>
          </w:tcPr>
          <w:p w:rsidR="00CD53FF" w:rsidRPr="00936483" w:rsidRDefault="00CD53FF" w:rsidP="006719FE">
            <w:pPr>
              <w:pStyle w:val="TableText"/>
              <w:keepLines/>
              <w:jc w:val="right"/>
            </w:pPr>
            <w:r w:rsidRPr="00936483">
              <w:t>521.25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41713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Antrostomy (radical) with transantral ethmoidectomy or transantral vidian neurectomy (H) (Anaes.) (Assist.)</w:t>
            </w:r>
          </w:p>
        </w:tc>
        <w:tc>
          <w:tcPr>
            <w:tcW w:w="1036" w:type="dxa"/>
            <w:shd w:val="clear" w:color="auto" w:fill="FFFFFF"/>
          </w:tcPr>
          <w:p w:rsidR="00CD53FF" w:rsidRPr="00936483" w:rsidRDefault="00CD53FF" w:rsidP="006719FE">
            <w:pPr>
              <w:pStyle w:val="TableText"/>
              <w:keepLines/>
              <w:jc w:val="right"/>
            </w:pPr>
            <w:r w:rsidRPr="00936483">
              <w:t>606.50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41716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Antrum, intranasal operation on or removal of foreign body from (H) (Anaes.) (Assist.)</w:t>
            </w:r>
          </w:p>
        </w:tc>
        <w:tc>
          <w:tcPr>
            <w:tcW w:w="1036" w:type="dxa"/>
            <w:shd w:val="clear" w:color="auto" w:fill="FFFFFF"/>
          </w:tcPr>
          <w:p w:rsidR="00CD53FF" w:rsidRPr="00936483" w:rsidRDefault="00CD53FF" w:rsidP="006719FE">
            <w:pPr>
              <w:pStyle w:val="TableText"/>
              <w:keepLines/>
              <w:jc w:val="right"/>
            </w:pPr>
            <w:r w:rsidRPr="00936483">
              <w:t>295.70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41719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Antrum, drainage of, through tooth socket (Anaes.)</w:t>
            </w:r>
          </w:p>
        </w:tc>
        <w:tc>
          <w:tcPr>
            <w:tcW w:w="1036" w:type="dxa"/>
            <w:shd w:val="clear" w:color="auto" w:fill="FFFFFF"/>
          </w:tcPr>
          <w:p w:rsidR="00CD53FF" w:rsidRPr="00936483" w:rsidRDefault="00CD53FF" w:rsidP="006719FE">
            <w:pPr>
              <w:pStyle w:val="TableText"/>
              <w:keepLines/>
              <w:jc w:val="right"/>
            </w:pPr>
            <w:r w:rsidRPr="00936483">
              <w:t>117.55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41722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Oro</w:t>
            </w:r>
            <w:r w:rsidRPr="00936483">
              <w:rPr>
                <w:snapToGrid w:val="0"/>
              </w:rPr>
              <w:noBreakHyphen/>
              <w:t>antral fistula, plastic closure of (Anaes.) (Assist.)</w:t>
            </w:r>
          </w:p>
        </w:tc>
        <w:tc>
          <w:tcPr>
            <w:tcW w:w="1036" w:type="dxa"/>
            <w:shd w:val="clear" w:color="auto" w:fill="FFFFFF"/>
          </w:tcPr>
          <w:p w:rsidR="00CD53FF" w:rsidRPr="00936483" w:rsidRDefault="00CD53FF" w:rsidP="006719FE">
            <w:pPr>
              <w:pStyle w:val="TableText"/>
              <w:keepLines/>
              <w:jc w:val="right"/>
            </w:pPr>
            <w:r w:rsidRPr="00936483">
              <w:t>587.60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41725</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Ethmoidal artery or arteries, transorbital ligation of (unilateral) (H) (Anaes.) (Assist.)</w:t>
            </w:r>
          </w:p>
        </w:tc>
        <w:tc>
          <w:tcPr>
            <w:tcW w:w="1036" w:type="dxa"/>
            <w:shd w:val="clear" w:color="auto" w:fill="FFFFFF"/>
          </w:tcPr>
          <w:p w:rsidR="00CD53FF" w:rsidRPr="00936483" w:rsidRDefault="00CD53FF" w:rsidP="006719FE">
            <w:pPr>
              <w:pStyle w:val="TableText"/>
              <w:keepLines/>
              <w:jc w:val="right"/>
            </w:pPr>
            <w:r w:rsidRPr="00936483">
              <w:t>448.55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41728</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Lateral rhinotomy with removal of tumour (H) (Anaes.) (Assist.)</w:t>
            </w:r>
          </w:p>
        </w:tc>
        <w:tc>
          <w:tcPr>
            <w:tcW w:w="1036" w:type="dxa"/>
            <w:shd w:val="clear" w:color="auto" w:fill="FFFFFF"/>
          </w:tcPr>
          <w:p w:rsidR="00CD53FF" w:rsidRPr="00936483" w:rsidRDefault="00CD53FF" w:rsidP="006719FE">
            <w:pPr>
              <w:pStyle w:val="TableText"/>
              <w:keepLines/>
              <w:jc w:val="right"/>
            </w:pPr>
            <w:r w:rsidRPr="00936483">
              <w:t>897.30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41729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Dermoid of nose, excision of, with intranasal extension (H) (Anaes.) (Assist.)</w:t>
            </w:r>
          </w:p>
        </w:tc>
        <w:tc>
          <w:tcPr>
            <w:tcW w:w="1036" w:type="dxa"/>
            <w:shd w:val="clear" w:color="auto" w:fill="FFFFFF"/>
          </w:tcPr>
          <w:p w:rsidR="00CD53FF" w:rsidRPr="00936483" w:rsidRDefault="00CD53FF" w:rsidP="006719FE">
            <w:pPr>
              <w:pStyle w:val="TableText"/>
              <w:keepLines/>
              <w:jc w:val="right"/>
            </w:pPr>
            <w:r w:rsidRPr="00936483">
              <w:t>568.65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41731</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Fronto</w:t>
            </w:r>
            <w:r w:rsidRPr="00936483">
              <w:rPr>
                <w:snapToGrid w:val="0"/>
              </w:rPr>
              <w:noBreakHyphen/>
              <w:t>nasal ethmoidectomy by external approach with or without sphenoidectomy (H) (Anaes.) (Assist.)</w:t>
            </w:r>
          </w:p>
        </w:tc>
        <w:tc>
          <w:tcPr>
            <w:tcW w:w="1036" w:type="dxa"/>
            <w:shd w:val="clear" w:color="auto" w:fill="FFFFFF"/>
          </w:tcPr>
          <w:p w:rsidR="00CD53FF" w:rsidRPr="00936483" w:rsidRDefault="00CD53FF" w:rsidP="006719FE">
            <w:pPr>
              <w:pStyle w:val="TableText"/>
              <w:keepLines/>
              <w:jc w:val="right"/>
            </w:pPr>
            <w:r w:rsidRPr="00936483">
              <w:t>777.10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41734</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Radical fronto</w:t>
            </w:r>
            <w:r w:rsidRPr="00936483">
              <w:rPr>
                <w:snapToGrid w:val="0"/>
              </w:rPr>
              <w:noBreakHyphen/>
              <w:t>ethmoidectomy with osteoplastic flap (H) (Anaes.) (Assist.)</w:t>
            </w:r>
          </w:p>
        </w:tc>
        <w:tc>
          <w:tcPr>
            <w:tcW w:w="1036" w:type="dxa"/>
            <w:shd w:val="clear" w:color="auto" w:fill="FFFFFF"/>
          </w:tcPr>
          <w:p w:rsidR="00CD53FF" w:rsidRPr="00936483" w:rsidRDefault="00CD53FF" w:rsidP="006719FE">
            <w:pPr>
              <w:pStyle w:val="TableText"/>
              <w:keepLines/>
              <w:jc w:val="right"/>
            </w:pPr>
            <w:r w:rsidRPr="00936483">
              <w:t>1</w:t>
            </w:r>
            <w:r w:rsidR="008238F7" w:rsidRPr="00936483">
              <w:t>,</w:t>
            </w:r>
            <w:r w:rsidRPr="00936483">
              <w:t>014.05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41737</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Frontal sinus, or ethmoidal sinuses on the one side, intranasal operation on (H) (Anaes.) (Assist.)</w:t>
            </w:r>
          </w:p>
        </w:tc>
        <w:tc>
          <w:tcPr>
            <w:tcW w:w="1036" w:type="dxa"/>
            <w:shd w:val="clear" w:color="auto" w:fill="FFFFFF"/>
          </w:tcPr>
          <w:p w:rsidR="00CD53FF" w:rsidRPr="00936483" w:rsidRDefault="00CD53FF" w:rsidP="006719FE">
            <w:pPr>
              <w:pStyle w:val="TableText"/>
              <w:keepLines/>
              <w:jc w:val="right"/>
            </w:pPr>
            <w:r w:rsidRPr="00936483">
              <w:t>483.25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41740</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Frontal sinus, catheterisation of (H) (Anaes.)</w:t>
            </w:r>
          </w:p>
        </w:tc>
        <w:tc>
          <w:tcPr>
            <w:tcW w:w="1036" w:type="dxa"/>
            <w:shd w:val="clear" w:color="auto" w:fill="FFFFFF"/>
          </w:tcPr>
          <w:p w:rsidR="00CD53FF" w:rsidRPr="00936483" w:rsidRDefault="00CD53FF" w:rsidP="006719FE">
            <w:pPr>
              <w:pStyle w:val="TableText"/>
              <w:keepLines/>
              <w:jc w:val="right"/>
            </w:pPr>
            <w:r w:rsidRPr="00936483">
              <w:t>58.80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41743</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Frontal sinus, trephine of (H) (Anaes.) (Assist.)</w:t>
            </w:r>
          </w:p>
        </w:tc>
        <w:tc>
          <w:tcPr>
            <w:tcW w:w="1036" w:type="dxa"/>
            <w:shd w:val="clear" w:color="auto" w:fill="FFFFFF"/>
          </w:tcPr>
          <w:p w:rsidR="00CD53FF" w:rsidRPr="00936483" w:rsidRDefault="00CD53FF" w:rsidP="006719FE">
            <w:pPr>
              <w:pStyle w:val="TableText"/>
              <w:keepLines/>
              <w:jc w:val="right"/>
            </w:pPr>
            <w:r w:rsidRPr="00936483">
              <w:t>337.45</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41746</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Frontal sinus, radical obliteration of (Anaes.) (Assist.)</w:t>
            </w:r>
          </w:p>
        </w:tc>
        <w:tc>
          <w:tcPr>
            <w:tcW w:w="1036" w:type="dxa"/>
            <w:shd w:val="clear" w:color="auto" w:fill="FFFFFF"/>
          </w:tcPr>
          <w:p w:rsidR="00CD53FF" w:rsidRPr="00936483" w:rsidRDefault="00CD53FF" w:rsidP="006719FE">
            <w:pPr>
              <w:pStyle w:val="TableText"/>
              <w:keepLines/>
              <w:jc w:val="right"/>
            </w:pPr>
            <w:r w:rsidRPr="00936483">
              <w:t>777.10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41749</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Ethmoidal sinuses, external operation on (H) (Anaes.) (Assist.)</w:t>
            </w:r>
          </w:p>
        </w:tc>
        <w:tc>
          <w:tcPr>
            <w:tcW w:w="1036" w:type="dxa"/>
            <w:shd w:val="clear" w:color="auto" w:fill="FFFFFF"/>
          </w:tcPr>
          <w:p w:rsidR="00CD53FF" w:rsidRPr="00936483" w:rsidRDefault="00CD53FF" w:rsidP="006719FE">
            <w:pPr>
              <w:pStyle w:val="TableText"/>
              <w:keepLines/>
              <w:jc w:val="right"/>
            </w:pPr>
            <w:r w:rsidRPr="00936483">
              <w:t>606.50</w:t>
            </w:r>
          </w:p>
        </w:tc>
      </w:tr>
      <w:tr w:rsidR="00CD53FF" w:rsidRPr="00936483" w:rsidTr="00576ADD">
        <w:trPr>
          <w:cantSplit/>
        </w:trPr>
        <w:tc>
          <w:tcPr>
            <w:tcW w:w="790" w:type="dxa"/>
            <w:shd w:val="clear" w:color="auto" w:fill="FFFFFF"/>
          </w:tcPr>
          <w:p w:rsidR="00CD53FF" w:rsidRPr="00936483" w:rsidRDefault="00CD53FF" w:rsidP="006719FE">
            <w:pPr>
              <w:pStyle w:val="TableText"/>
              <w:keepLines/>
              <w:ind w:left="-49"/>
              <w:rPr>
                <w:snapToGrid w:val="0"/>
              </w:rPr>
            </w:pPr>
            <w:r w:rsidRPr="00936483">
              <w:rPr>
                <w:snapToGrid w:val="0"/>
              </w:rPr>
              <w:t>41752</w:t>
            </w:r>
          </w:p>
        </w:tc>
        <w:tc>
          <w:tcPr>
            <w:tcW w:w="5665" w:type="dxa"/>
            <w:gridSpan w:val="3"/>
            <w:shd w:val="clear" w:color="auto" w:fill="FFFFFF"/>
          </w:tcPr>
          <w:p w:rsidR="00CD53FF" w:rsidRPr="00936483" w:rsidRDefault="00CD53FF" w:rsidP="006719FE">
            <w:pPr>
              <w:pStyle w:val="TableText"/>
              <w:keepLines/>
              <w:rPr>
                <w:snapToGrid w:val="0"/>
              </w:rPr>
            </w:pPr>
            <w:r w:rsidRPr="00936483">
              <w:rPr>
                <w:snapToGrid w:val="0"/>
              </w:rPr>
              <w:t>Sphenoidal sinus, intranasal operation on (H) (Anaes.) (Assist.)</w:t>
            </w:r>
          </w:p>
        </w:tc>
        <w:tc>
          <w:tcPr>
            <w:tcW w:w="1036" w:type="dxa"/>
            <w:shd w:val="clear" w:color="auto" w:fill="FFFFFF"/>
          </w:tcPr>
          <w:p w:rsidR="00CD53FF" w:rsidRPr="00936483" w:rsidRDefault="00CD53FF" w:rsidP="006719FE">
            <w:pPr>
              <w:pStyle w:val="TableText"/>
              <w:keepLines/>
              <w:jc w:val="right"/>
            </w:pPr>
            <w:r w:rsidRPr="00936483">
              <w:t>295.70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41755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Eustachian tube, catheterisation of (Anaes.)</w:t>
            </w:r>
          </w:p>
        </w:tc>
        <w:tc>
          <w:tcPr>
            <w:tcW w:w="1036" w:type="dxa"/>
            <w:shd w:val="clear" w:color="auto" w:fill="FFFFFF"/>
          </w:tcPr>
          <w:p w:rsidR="008238F7" w:rsidRPr="00936483" w:rsidRDefault="008238F7" w:rsidP="006719FE">
            <w:pPr>
              <w:pStyle w:val="TableText"/>
              <w:keepLines/>
              <w:jc w:val="right"/>
            </w:pPr>
            <w:r w:rsidRPr="00936483">
              <w:t>46.50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41758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Division of pharyngeal adhesions (Anaes.)</w:t>
            </w:r>
          </w:p>
        </w:tc>
        <w:tc>
          <w:tcPr>
            <w:tcW w:w="1036" w:type="dxa"/>
            <w:shd w:val="clear" w:color="auto" w:fill="FFFFFF"/>
          </w:tcPr>
          <w:p w:rsidR="008238F7" w:rsidRPr="00936483" w:rsidRDefault="008238F7" w:rsidP="006719FE">
            <w:pPr>
              <w:pStyle w:val="TableText"/>
              <w:keepLines/>
              <w:jc w:val="right"/>
            </w:pPr>
            <w:r w:rsidRPr="00936483">
              <w:t>1,17.55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41761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Post nasal space, direct examination of, with or without biopsy (Anaes.)</w:t>
            </w:r>
          </w:p>
        </w:tc>
        <w:tc>
          <w:tcPr>
            <w:tcW w:w="1036" w:type="dxa"/>
            <w:shd w:val="clear" w:color="auto" w:fill="FFFFFF"/>
          </w:tcPr>
          <w:p w:rsidR="008238F7" w:rsidRPr="00936483" w:rsidRDefault="008238F7" w:rsidP="006719FE">
            <w:pPr>
              <w:pStyle w:val="TableText"/>
              <w:keepLines/>
              <w:jc w:val="right"/>
            </w:pPr>
            <w:r w:rsidRPr="00936483">
              <w:t>122.85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41764</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Nasendoscopy or sinoscopy or fibreoptic examination of nasopharynx and larynx, one or more of these procedures, unilateral or bilateral examination of (Anaes.)</w:t>
            </w:r>
          </w:p>
        </w:tc>
        <w:tc>
          <w:tcPr>
            <w:tcW w:w="1036" w:type="dxa"/>
            <w:shd w:val="clear" w:color="auto" w:fill="FFFFFF"/>
          </w:tcPr>
          <w:p w:rsidR="008238F7" w:rsidRPr="00936483" w:rsidRDefault="008238F7" w:rsidP="006719FE">
            <w:pPr>
              <w:pStyle w:val="TableText"/>
              <w:keepLines/>
              <w:jc w:val="right"/>
            </w:pPr>
            <w:r w:rsidRPr="00936483">
              <w:t>122.85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41767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 xml:space="preserve">Nasopharyngeal angiofibroma, </w:t>
            </w:r>
            <w:r w:rsidRPr="00936483">
              <w:rPr>
                <w:szCs w:val="22"/>
              </w:rPr>
              <w:t>removal of (Anaes.) (Assist.)</w:t>
            </w:r>
          </w:p>
        </w:tc>
        <w:tc>
          <w:tcPr>
            <w:tcW w:w="1036" w:type="dxa"/>
            <w:shd w:val="clear" w:color="auto" w:fill="FFFFFF"/>
          </w:tcPr>
          <w:p w:rsidR="008238F7" w:rsidRPr="00936483" w:rsidRDefault="008238F7" w:rsidP="006719FE">
            <w:pPr>
              <w:pStyle w:val="TableText"/>
              <w:keepLines/>
              <w:jc w:val="right"/>
            </w:pPr>
            <w:r w:rsidRPr="00936483">
              <w:t>737.00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41770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Pharyngeal pouch, removal of, with or without cricopharyngeal myotomy (H) (Anaes.) (Assist.)</w:t>
            </w:r>
          </w:p>
        </w:tc>
        <w:tc>
          <w:tcPr>
            <w:tcW w:w="1036" w:type="dxa"/>
            <w:shd w:val="clear" w:color="auto" w:fill="FFFFFF"/>
          </w:tcPr>
          <w:p w:rsidR="008238F7" w:rsidRPr="00936483" w:rsidRDefault="008238F7" w:rsidP="006719FE">
            <w:pPr>
              <w:pStyle w:val="TableText"/>
              <w:keepLines/>
              <w:jc w:val="right"/>
            </w:pPr>
            <w:r w:rsidRPr="00936483">
              <w:t>701.30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41773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Pharyngeal pouch, endoscopic resection of (Dohlman’s operation) (H) (Anaes.) (Assist.)</w:t>
            </w:r>
          </w:p>
        </w:tc>
        <w:tc>
          <w:tcPr>
            <w:tcW w:w="1036" w:type="dxa"/>
            <w:shd w:val="clear" w:color="auto" w:fill="FFFFFF"/>
          </w:tcPr>
          <w:p w:rsidR="008238F7" w:rsidRPr="00936483" w:rsidRDefault="008238F7" w:rsidP="006719FE">
            <w:pPr>
              <w:pStyle w:val="TableText"/>
              <w:keepLines/>
              <w:jc w:val="right"/>
            </w:pPr>
            <w:r w:rsidRPr="00936483">
              <w:t>587.60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41776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Cricopharyngeal myotomy with or without inversion of pharyngeal pouch (H) (Anaes.) (Assist.)</w:t>
            </w:r>
          </w:p>
        </w:tc>
        <w:tc>
          <w:tcPr>
            <w:tcW w:w="1036" w:type="dxa"/>
            <w:shd w:val="clear" w:color="auto" w:fill="FFFFFF"/>
          </w:tcPr>
          <w:p w:rsidR="008238F7" w:rsidRPr="00936483" w:rsidRDefault="008238F7" w:rsidP="006719FE">
            <w:pPr>
              <w:pStyle w:val="TableText"/>
              <w:keepLines/>
              <w:jc w:val="right"/>
            </w:pPr>
            <w:r w:rsidRPr="00936483">
              <w:t>585.90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41779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Pharyngotomy (lateral), with or without total excision of tongue (H) (Anaes.) (Assist.)</w:t>
            </w:r>
          </w:p>
        </w:tc>
        <w:tc>
          <w:tcPr>
            <w:tcW w:w="1036" w:type="dxa"/>
            <w:shd w:val="clear" w:color="auto" w:fill="FFFFFF"/>
          </w:tcPr>
          <w:p w:rsidR="008238F7" w:rsidRPr="00936483" w:rsidRDefault="008238F7" w:rsidP="006719FE">
            <w:pPr>
              <w:pStyle w:val="TableText"/>
              <w:keepLines/>
              <w:jc w:val="right"/>
            </w:pPr>
            <w:r w:rsidRPr="00936483">
              <w:t>701.30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41782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Partial pharyngectomy via pharyngotomy (Anaes.) (Assist.)</w:t>
            </w:r>
          </w:p>
        </w:tc>
        <w:tc>
          <w:tcPr>
            <w:tcW w:w="1036" w:type="dxa"/>
            <w:shd w:val="clear" w:color="auto" w:fill="FFFFFF"/>
          </w:tcPr>
          <w:p w:rsidR="008238F7" w:rsidRPr="00936483" w:rsidRDefault="008238F7" w:rsidP="006719FE">
            <w:pPr>
              <w:pStyle w:val="TableText"/>
              <w:keepLines/>
              <w:jc w:val="right"/>
            </w:pPr>
            <w:r w:rsidRPr="00936483">
              <w:t>952.10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41785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Partial pharyngectomy via pharyngotomy with partial or total glossectomy (H) (Anaes.) (Assist.)</w:t>
            </w:r>
          </w:p>
        </w:tc>
        <w:tc>
          <w:tcPr>
            <w:tcW w:w="1036" w:type="dxa"/>
            <w:shd w:val="clear" w:color="auto" w:fill="FFFFFF"/>
          </w:tcPr>
          <w:p w:rsidR="008238F7" w:rsidRPr="00936483" w:rsidRDefault="008238F7" w:rsidP="006719FE">
            <w:pPr>
              <w:pStyle w:val="TableText"/>
              <w:keepLines/>
              <w:jc w:val="right"/>
            </w:pPr>
            <w:r w:rsidRPr="00936483">
              <w:t>1,181.15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41786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Uvulopalatopharyngoplasty, with or without tonsillectomy, by any means (H) (Anaes.) (Assist.)</w:t>
            </w:r>
          </w:p>
        </w:tc>
        <w:tc>
          <w:tcPr>
            <w:tcW w:w="1036" w:type="dxa"/>
            <w:shd w:val="clear" w:color="auto" w:fill="FFFFFF"/>
          </w:tcPr>
          <w:p w:rsidR="008238F7" w:rsidRPr="00936483" w:rsidRDefault="008238F7" w:rsidP="006719FE">
            <w:pPr>
              <w:pStyle w:val="TableText"/>
              <w:keepLines/>
              <w:jc w:val="right"/>
            </w:pPr>
            <w:r w:rsidRPr="00936483">
              <w:t>737.00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41787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Uvulectomy and partial palatectomy with laser incision of the palate, with or without tonsillectomy, one or more stages, including any revision procedures within 12 months (Anaes.) (Assist.)</w:t>
            </w:r>
          </w:p>
        </w:tc>
        <w:tc>
          <w:tcPr>
            <w:tcW w:w="1036" w:type="dxa"/>
            <w:shd w:val="clear" w:color="auto" w:fill="FFFFFF"/>
          </w:tcPr>
          <w:p w:rsidR="008238F7" w:rsidRPr="00936483" w:rsidRDefault="008238F7" w:rsidP="006719FE">
            <w:pPr>
              <w:pStyle w:val="TableText"/>
              <w:keepLines/>
              <w:jc w:val="right"/>
            </w:pPr>
            <w:r w:rsidRPr="00936483">
              <w:t>568.65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41788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Tonsils or tonsils and adenoids, removal of, in a person aged less than 12 years (G) (H) (Anaes.)</w:t>
            </w:r>
          </w:p>
        </w:tc>
        <w:tc>
          <w:tcPr>
            <w:tcW w:w="1036" w:type="dxa"/>
            <w:shd w:val="clear" w:color="auto" w:fill="FFFFFF"/>
          </w:tcPr>
          <w:p w:rsidR="008238F7" w:rsidRPr="00936483" w:rsidRDefault="008238F7" w:rsidP="006719FE">
            <w:pPr>
              <w:pStyle w:val="TableText"/>
              <w:keepLines/>
              <w:jc w:val="right"/>
            </w:pPr>
            <w:r w:rsidRPr="00936483">
              <w:t>219.95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41789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Tonsils or tonsils and adenoids, removal of, in a person aged less than 12 years (S) (H) (Anaes.)</w:t>
            </w:r>
          </w:p>
        </w:tc>
        <w:tc>
          <w:tcPr>
            <w:tcW w:w="1036" w:type="dxa"/>
            <w:shd w:val="clear" w:color="auto" w:fill="FFFFFF"/>
          </w:tcPr>
          <w:p w:rsidR="008238F7" w:rsidRPr="00936483" w:rsidRDefault="008238F7" w:rsidP="006719FE">
            <w:pPr>
              <w:pStyle w:val="TableText"/>
              <w:keepLines/>
              <w:jc w:val="right"/>
            </w:pPr>
            <w:r w:rsidRPr="00936483">
              <w:t>295.70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41792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Tonsils or tonsils and adenoids, removal of, in a person 12 years of age or over (G) (H) (Anaes.)</w:t>
            </w:r>
          </w:p>
        </w:tc>
        <w:tc>
          <w:tcPr>
            <w:tcW w:w="1036" w:type="dxa"/>
            <w:shd w:val="clear" w:color="auto" w:fill="FFFFFF"/>
          </w:tcPr>
          <w:p w:rsidR="008238F7" w:rsidRPr="00936483" w:rsidRDefault="008238F7" w:rsidP="006719FE">
            <w:pPr>
              <w:pStyle w:val="TableText"/>
              <w:keepLines/>
              <w:jc w:val="right"/>
            </w:pPr>
            <w:r w:rsidRPr="00936483">
              <w:t>276.80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41793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Tonsils or tonsils and adenoids, removal of, in a person 12 years of age or over (S) (H) (Anaes.)</w:t>
            </w:r>
          </w:p>
        </w:tc>
        <w:tc>
          <w:tcPr>
            <w:tcW w:w="1036" w:type="dxa"/>
            <w:shd w:val="clear" w:color="auto" w:fill="FFFFFF"/>
          </w:tcPr>
          <w:p w:rsidR="008238F7" w:rsidRPr="00936483" w:rsidRDefault="008238F7" w:rsidP="006719FE">
            <w:pPr>
              <w:pStyle w:val="TableText"/>
              <w:keepLines/>
              <w:jc w:val="right"/>
            </w:pPr>
            <w:r w:rsidRPr="00936483">
              <w:t>371.50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41796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Tonsils or tonsils and adenoids, arrest of haemorrhage requiring general anaesthesia, following removal of (G) (H) (Anaes.)</w:t>
            </w:r>
          </w:p>
        </w:tc>
        <w:tc>
          <w:tcPr>
            <w:tcW w:w="1036" w:type="dxa"/>
            <w:shd w:val="clear" w:color="auto" w:fill="FFFFFF"/>
          </w:tcPr>
          <w:p w:rsidR="008238F7" w:rsidRPr="00936483" w:rsidRDefault="008238F7" w:rsidP="006719FE">
            <w:pPr>
              <w:pStyle w:val="TableText"/>
              <w:keepLines/>
              <w:jc w:val="right"/>
            </w:pPr>
            <w:r w:rsidRPr="00936483">
              <w:t>113.70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41797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Tonsils or tonsils and adenoids, arrest of haemorrhage requiring general anaesthesia, following removal of (S) (H) (Anaes.)</w:t>
            </w:r>
          </w:p>
        </w:tc>
        <w:tc>
          <w:tcPr>
            <w:tcW w:w="1036" w:type="dxa"/>
            <w:shd w:val="clear" w:color="auto" w:fill="FFFFFF"/>
          </w:tcPr>
          <w:p w:rsidR="008238F7" w:rsidRPr="00936483" w:rsidRDefault="008238F7" w:rsidP="006719FE">
            <w:pPr>
              <w:pStyle w:val="TableText"/>
              <w:keepLines/>
              <w:jc w:val="right"/>
            </w:pPr>
            <w:r w:rsidRPr="00936483">
              <w:t>144.00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41800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Adenoids, removal of (G) (H) (Anaes.)</w:t>
            </w:r>
          </w:p>
        </w:tc>
        <w:tc>
          <w:tcPr>
            <w:tcW w:w="1036" w:type="dxa"/>
            <w:shd w:val="clear" w:color="auto" w:fill="FFFFFF"/>
          </w:tcPr>
          <w:p w:rsidR="008238F7" w:rsidRPr="00936483" w:rsidRDefault="008238F7" w:rsidP="006719FE">
            <w:pPr>
              <w:pStyle w:val="TableText"/>
              <w:keepLines/>
              <w:jc w:val="right"/>
            </w:pPr>
            <w:r w:rsidRPr="00936483">
              <w:t>117.55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41801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Adenoids, removal of (S) (H) (Anaes.)</w:t>
            </w:r>
          </w:p>
        </w:tc>
        <w:tc>
          <w:tcPr>
            <w:tcW w:w="1036" w:type="dxa"/>
            <w:shd w:val="clear" w:color="auto" w:fill="FFFFFF"/>
          </w:tcPr>
          <w:p w:rsidR="008238F7" w:rsidRPr="00936483" w:rsidRDefault="008238F7" w:rsidP="006719FE">
            <w:pPr>
              <w:pStyle w:val="TableText"/>
              <w:keepLines/>
              <w:jc w:val="right"/>
            </w:pPr>
            <w:r w:rsidRPr="00936483">
              <w:t>162.95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41804</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Lingual tonsil or lateral pharyngeal bands, removal of (H) (Anaes.)</w:t>
            </w:r>
          </w:p>
        </w:tc>
        <w:tc>
          <w:tcPr>
            <w:tcW w:w="1036" w:type="dxa"/>
            <w:shd w:val="clear" w:color="auto" w:fill="FFFFFF"/>
          </w:tcPr>
          <w:p w:rsidR="008238F7" w:rsidRPr="00936483" w:rsidRDefault="008238F7" w:rsidP="006719FE">
            <w:pPr>
              <w:pStyle w:val="TableText"/>
              <w:keepLines/>
              <w:jc w:val="right"/>
            </w:pPr>
            <w:r w:rsidRPr="00936483">
              <w:t>90.00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41807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Peritonsillar abscess (quinsy), incision of (Anaes.)</w:t>
            </w:r>
          </w:p>
        </w:tc>
        <w:tc>
          <w:tcPr>
            <w:tcW w:w="1036" w:type="dxa"/>
            <w:shd w:val="clear" w:color="auto" w:fill="FFFFFF"/>
          </w:tcPr>
          <w:p w:rsidR="008238F7" w:rsidRPr="00936483" w:rsidRDefault="008238F7" w:rsidP="006719FE">
            <w:pPr>
              <w:pStyle w:val="TableText"/>
              <w:keepLines/>
              <w:jc w:val="right"/>
            </w:pPr>
            <w:r w:rsidRPr="00936483">
              <w:t>70.10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41810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Uvulotomy or uvulectomy (Anaes.)</w:t>
            </w:r>
          </w:p>
        </w:tc>
        <w:tc>
          <w:tcPr>
            <w:tcW w:w="1036" w:type="dxa"/>
            <w:shd w:val="clear" w:color="auto" w:fill="FFFFFF"/>
          </w:tcPr>
          <w:p w:rsidR="008238F7" w:rsidRPr="00936483" w:rsidRDefault="008238F7" w:rsidP="006719FE">
            <w:pPr>
              <w:pStyle w:val="TableText"/>
              <w:keepLines/>
              <w:jc w:val="right"/>
            </w:pPr>
            <w:r w:rsidRPr="00936483">
              <w:t>35.60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41813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Vallecular or pharyngeal cysts, removal of (H) (Anaes.) (Assist.)</w:t>
            </w:r>
          </w:p>
        </w:tc>
        <w:tc>
          <w:tcPr>
            <w:tcW w:w="1036" w:type="dxa"/>
            <w:shd w:val="clear" w:color="auto" w:fill="FFFFFF"/>
          </w:tcPr>
          <w:p w:rsidR="008238F7" w:rsidRPr="00936483" w:rsidRDefault="008238F7" w:rsidP="006719FE">
            <w:pPr>
              <w:pStyle w:val="TableText"/>
              <w:keepLines/>
              <w:jc w:val="right"/>
            </w:pPr>
            <w:r w:rsidRPr="00936483">
              <w:t>356.35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41816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Oesophagoscopy (with rigid oesophagoscope) (Anaes.)</w:t>
            </w:r>
          </w:p>
        </w:tc>
        <w:tc>
          <w:tcPr>
            <w:tcW w:w="1036" w:type="dxa"/>
            <w:shd w:val="clear" w:color="auto" w:fill="FFFFFF"/>
          </w:tcPr>
          <w:p w:rsidR="008238F7" w:rsidRPr="00936483" w:rsidRDefault="008238F7" w:rsidP="006719FE">
            <w:pPr>
              <w:pStyle w:val="TableText"/>
              <w:keepLines/>
              <w:jc w:val="right"/>
            </w:pPr>
            <w:r w:rsidRPr="00936483">
              <w:t>185.60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pPr>
            <w:r w:rsidRPr="00936483">
              <w:t>41819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Dilatation of stricture of upper gastro</w:t>
            </w:r>
            <w:r w:rsidRPr="00936483">
              <w:rPr>
                <w:snapToGrid w:val="0"/>
              </w:rPr>
              <w:noBreakHyphen/>
              <w:t>intestinal tract using bougie or balloon over endoscopically inserted guidewire, including endoscopy with flexible or rigid endoscope (Anaes.)</w:t>
            </w:r>
          </w:p>
        </w:tc>
        <w:tc>
          <w:tcPr>
            <w:tcW w:w="1036" w:type="dxa"/>
            <w:shd w:val="clear" w:color="auto" w:fill="FFFFFF"/>
          </w:tcPr>
          <w:p w:rsidR="008238F7" w:rsidRPr="00936483" w:rsidRDefault="008238F7" w:rsidP="006719FE">
            <w:pPr>
              <w:pStyle w:val="TableText"/>
              <w:keepLines/>
              <w:jc w:val="right"/>
            </w:pPr>
            <w:r w:rsidRPr="00936483">
              <w:t>348.95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pPr>
            <w:r w:rsidRPr="00936483">
              <w:t>41820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Dilatation of stricture of upper gastro</w:t>
            </w:r>
            <w:r w:rsidRPr="00936483">
              <w:rPr>
                <w:snapToGrid w:val="0"/>
              </w:rPr>
              <w:noBreakHyphen/>
              <w:t>intestinal tract using bougie or balloon over endoscopically inserted guidewire, including endoscopy with flexible or rigid endoscope, if the use of imaging intensification is clinically indicated (Anaes.)</w:t>
            </w:r>
          </w:p>
        </w:tc>
        <w:tc>
          <w:tcPr>
            <w:tcW w:w="1036" w:type="dxa"/>
            <w:shd w:val="clear" w:color="auto" w:fill="FFFFFF"/>
          </w:tcPr>
          <w:p w:rsidR="008238F7" w:rsidRPr="00936483" w:rsidRDefault="008238F7" w:rsidP="006719FE">
            <w:pPr>
              <w:pStyle w:val="TableText"/>
              <w:keepLines/>
              <w:jc w:val="right"/>
            </w:pPr>
            <w:r w:rsidRPr="00936483">
              <w:t>418.75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41822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Oesophagoscopy (with rigid oesophagoscope) with biopsy (H) (Anaes.)</w:t>
            </w:r>
          </w:p>
        </w:tc>
        <w:tc>
          <w:tcPr>
            <w:tcW w:w="1036" w:type="dxa"/>
            <w:shd w:val="clear" w:color="auto" w:fill="FFFFFF"/>
          </w:tcPr>
          <w:p w:rsidR="008238F7" w:rsidRPr="00936483" w:rsidRDefault="008238F7" w:rsidP="006719FE">
            <w:pPr>
              <w:pStyle w:val="TableText"/>
              <w:keepLines/>
              <w:jc w:val="right"/>
            </w:pPr>
            <w:r w:rsidRPr="00936483">
              <w:t>238.80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41825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Oesophagoscopy (with rigid oesophagoscope) with removal of foreign body (H) (Anaes.) (Assist.)</w:t>
            </w:r>
          </w:p>
        </w:tc>
        <w:tc>
          <w:tcPr>
            <w:tcW w:w="1036" w:type="dxa"/>
            <w:shd w:val="clear" w:color="auto" w:fill="FFFFFF"/>
          </w:tcPr>
          <w:p w:rsidR="008238F7" w:rsidRPr="00936483" w:rsidRDefault="008238F7" w:rsidP="006719FE">
            <w:pPr>
              <w:pStyle w:val="TableText"/>
              <w:keepLines/>
              <w:jc w:val="right"/>
            </w:pPr>
            <w:r w:rsidRPr="00936483">
              <w:t>356.35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41828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Oesophageal stricture, dilatation of, without oesophagoscopy (Anaes.)</w:t>
            </w:r>
          </w:p>
        </w:tc>
        <w:tc>
          <w:tcPr>
            <w:tcW w:w="1036" w:type="dxa"/>
            <w:shd w:val="clear" w:color="auto" w:fill="FFFFFF"/>
          </w:tcPr>
          <w:p w:rsidR="008238F7" w:rsidRPr="00936483" w:rsidRDefault="008238F7" w:rsidP="006719FE">
            <w:pPr>
              <w:pStyle w:val="TableText"/>
              <w:keepLines/>
              <w:jc w:val="right"/>
            </w:pPr>
            <w:r w:rsidRPr="00936483">
              <w:t>52.20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41831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Oesophagus, endoscopic pneumatic dilatation of (Anaes.) (Assist.)</w:t>
            </w:r>
          </w:p>
        </w:tc>
        <w:tc>
          <w:tcPr>
            <w:tcW w:w="1036" w:type="dxa"/>
            <w:shd w:val="clear" w:color="auto" w:fill="FFFFFF"/>
          </w:tcPr>
          <w:p w:rsidR="008238F7" w:rsidRPr="00936483" w:rsidRDefault="008238F7" w:rsidP="006719FE">
            <w:pPr>
              <w:pStyle w:val="TableText"/>
              <w:keepLines/>
              <w:jc w:val="right"/>
            </w:pPr>
            <w:r w:rsidRPr="00936483">
              <w:t>357.00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41832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Oesophagus, balloon dilatation of, using interventional imaging techniques (Anaes.)</w:t>
            </w:r>
          </w:p>
        </w:tc>
        <w:tc>
          <w:tcPr>
            <w:tcW w:w="1036" w:type="dxa"/>
            <w:shd w:val="clear" w:color="auto" w:fill="FFFFFF"/>
          </w:tcPr>
          <w:p w:rsidR="008238F7" w:rsidRPr="00936483" w:rsidRDefault="008238F7" w:rsidP="006719FE">
            <w:pPr>
              <w:pStyle w:val="TableText"/>
              <w:keepLines/>
              <w:jc w:val="right"/>
            </w:pPr>
            <w:r w:rsidRPr="00936483">
              <w:t>228.50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41834</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Laryngectomy (total) (H) (Anaes.) (Assist.)</w:t>
            </w:r>
          </w:p>
        </w:tc>
        <w:tc>
          <w:tcPr>
            <w:tcW w:w="1036" w:type="dxa"/>
            <w:shd w:val="clear" w:color="auto" w:fill="FFFFFF"/>
          </w:tcPr>
          <w:p w:rsidR="008238F7" w:rsidRPr="00936483" w:rsidRDefault="008238F7" w:rsidP="006719FE">
            <w:pPr>
              <w:pStyle w:val="TableText"/>
              <w:keepLines/>
              <w:jc w:val="right"/>
            </w:pPr>
            <w:r w:rsidRPr="00936483">
              <w:t>1,289.15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41837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Vertical hemi</w:t>
            </w:r>
            <w:r w:rsidRPr="00936483">
              <w:rPr>
                <w:snapToGrid w:val="0"/>
              </w:rPr>
              <w:noBreakHyphen/>
              <w:t>laryngectomy including tracheostomy (H) (Anaes.) (Assist.)</w:t>
            </w:r>
          </w:p>
        </w:tc>
        <w:tc>
          <w:tcPr>
            <w:tcW w:w="1036" w:type="dxa"/>
            <w:shd w:val="clear" w:color="auto" w:fill="FFFFFF"/>
          </w:tcPr>
          <w:p w:rsidR="008238F7" w:rsidRPr="00936483" w:rsidRDefault="008238F7" w:rsidP="006719FE">
            <w:pPr>
              <w:pStyle w:val="TableText"/>
              <w:keepLines/>
              <w:jc w:val="right"/>
            </w:pPr>
            <w:r w:rsidRPr="00936483">
              <w:t>1,236.05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41840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Supraglottic laryngectomy including tracheostomy (H) (Anaes.) (Assist.)</w:t>
            </w:r>
          </w:p>
        </w:tc>
        <w:tc>
          <w:tcPr>
            <w:tcW w:w="1036" w:type="dxa"/>
            <w:shd w:val="clear" w:color="auto" w:fill="FFFFFF"/>
          </w:tcPr>
          <w:p w:rsidR="008238F7" w:rsidRPr="00936483" w:rsidRDefault="008238F7" w:rsidP="006719FE">
            <w:pPr>
              <w:pStyle w:val="TableText"/>
              <w:keepLines/>
              <w:jc w:val="right"/>
            </w:pPr>
            <w:r w:rsidRPr="00936483">
              <w:t>1,519.80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41843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Laryngopharyngectomy or primary restoration of alimentary continuity after laryngopharyngectomy using stomach or bowel (H) (Anaes.) (Assist.)</w:t>
            </w:r>
          </w:p>
        </w:tc>
        <w:tc>
          <w:tcPr>
            <w:tcW w:w="1036" w:type="dxa"/>
            <w:shd w:val="clear" w:color="auto" w:fill="FFFFFF"/>
          </w:tcPr>
          <w:p w:rsidR="008238F7" w:rsidRPr="00936483" w:rsidRDefault="008238F7" w:rsidP="006719FE">
            <w:pPr>
              <w:pStyle w:val="TableText"/>
              <w:keepLines/>
              <w:jc w:val="right"/>
            </w:pPr>
            <w:r w:rsidRPr="00936483">
              <w:t>1,336.45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41846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Larynx, direct examination of the supraglottic, glottic and subglottic regions, other than a service associated with another procedure on the larynx or with the administration of a general anaesthetic (Anaes.)</w:t>
            </w:r>
          </w:p>
        </w:tc>
        <w:tc>
          <w:tcPr>
            <w:tcW w:w="1036" w:type="dxa"/>
            <w:shd w:val="clear" w:color="auto" w:fill="FFFFFF"/>
          </w:tcPr>
          <w:p w:rsidR="008238F7" w:rsidRPr="00936483" w:rsidRDefault="008238F7" w:rsidP="006719FE">
            <w:pPr>
              <w:pStyle w:val="TableText"/>
              <w:keepLines/>
              <w:jc w:val="right"/>
            </w:pPr>
            <w:r w:rsidRPr="00936483">
              <w:t>185.60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41849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Larynx, direct examination of, with biopsy (H) (Anaes.) (Assist.)</w:t>
            </w:r>
          </w:p>
        </w:tc>
        <w:tc>
          <w:tcPr>
            <w:tcW w:w="1036" w:type="dxa"/>
            <w:shd w:val="clear" w:color="auto" w:fill="FFFFFF"/>
          </w:tcPr>
          <w:p w:rsidR="008238F7" w:rsidRPr="00936483" w:rsidRDefault="008238F7" w:rsidP="006719FE">
            <w:pPr>
              <w:pStyle w:val="TableText"/>
              <w:keepLines/>
              <w:jc w:val="right"/>
            </w:pPr>
            <w:r w:rsidRPr="00936483">
              <w:t>272.90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41852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Larynx, direct examination of, with removal of tumour (H) (Anaes.) (Assist.)</w:t>
            </w:r>
          </w:p>
        </w:tc>
        <w:tc>
          <w:tcPr>
            <w:tcW w:w="1036" w:type="dxa"/>
            <w:shd w:val="clear" w:color="auto" w:fill="FFFFFF"/>
          </w:tcPr>
          <w:p w:rsidR="008238F7" w:rsidRPr="00936483" w:rsidRDefault="008238F7" w:rsidP="006719FE">
            <w:pPr>
              <w:pStyle w:val="TableText"/>
              <w:keepLines/>
              <w:jc w:val="right"/>
            </w:pPr>
            <w:r w:rsidRPr="00936483">
              <w:t>295.70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41855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Microlaryngoscopy (H) (Anaes.) (Assist.)</w:t>
            </w:r>
          </w:p>
        </w:tc>
        <w:tc>
          <w:tcPr>
            <w:tcW w:w="1036" w:type="dxa"/>
            <w:shd w:val="clear" w:color="auto" w:fill="FFFFFF"/>
          </w:tcPr>
          <w:p w:rsidR="008238F7" w:rsidRPr="00936483" w:rsidRDefault="008238F7" w:rsidP="006719FE">
            <w:pPr>
              <w:pStyle w:val="TableText"/>
              <w:keepLines/>
              <w:jc w:val="right"/>
            </w:pPr>
            <w:r w:rsidRPr="00936483">
              <w:t>288.20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41858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Microlaryngoscopy with removal of juvenile papillomata (H) (Anaes.) (Assist.)</w:t>
            </w:r>
          </w:p>
        </w:tc>
        <w:tc>
          <w:tcPr>
            <w:tcW w:w="1036" w:type="dxa"/>
            <w:shd w:val="clear" w:color="auto" w:fill="FFFFFF"/>
          </w:tcPr>
          <w:p w:rsidR="008238F7" w:rsidRPr="00936483" w:rsidRDefault="008238F7" w:rsidP="006719FE">
            <w:pPr>
              <w:pStyle w:val="TableText"/>
              <w:keepLines/>
              <w:jc w:val="right"/>
            </w:pPr>
            <w:r w:rsidRPr="00936483">
              <w:t>494.15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41861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 xml:space="preserve">Microlaryngoscopy with removal of </w:t>
            </w:r>
            <w:r w:rsidRPr="00936483">
              <w:rPr>
                <w:szCs w:val="22"/>
              </w:rPr>
              <w:t>benign lesions of the larynx</w:t>
            </w:r>
            <w:r w:rsidRPr="00936483">
              <w:rPr>
                <w:snapToGrid w:val="0"/>
              </w:rPr>
              <w:t xml:space="preserve"> by laser surgery (H) (Anaes.) (Assist.)</w:t>
            </w:r>
          </w:p>
        </w:tc>
        <w:tc>
          <w:tcPr>
            <w:tcW w:w="1036" w:type="dxa"/>
            <w:shd w:val="clear" w:color="auto" w:fill="FFFFFF"/>
          </w:tcPr>
          <w:p w:rsidR="008238F7" w:rsidRPr="00936483" w:rsidRDefault="008238F7" w:rsidP="006719FE">
            <w:pPr>
              <w:pStyle w:val="TableText"/>
              <w:keepLines/>
              <w:jc w:val="right"/>
            </w:pPr>
            <w:r w:rsidRPr="00936483">
              <w:t>604.30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41864</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Microlaryngoscopy with removal of tumour (H) (Anaes.) (Assist.)</w:t>
            </w:r>
          </w:p>
        </w:tc>
        <w:tc>
          <w:tcPr>
            <w:tcW w:w="1036" w:type="dxa"/>
            <w:shd w:val="clear" w:color="auto" w:fill="FFFFFF"/>
          </w:tcPr>
          <w:p w:rsidR="008238F7" w:rsidRPr="00936483" w:rsidRDefault="008238F7" w:rsidP="006719FE">
            <w:pPr>
              <w:pStyle w:val="TableText"/>
              <w:keepLines/>
              <w:jc w:val="right"/>
            </w:pPr>
            <w:r w:rsidRPr="00936483">
              <w:t>407.50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41867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Microlaryngoscopy with arytenoidectomy (H) (Anaes.) (Assist.)</w:t>
            </w:r>
          </w:p>
        </w:tc>
        <w:tc>
          <w:tcPr>
            <w:tcW w:w="1036" w:type="dxa"/>
            <w:shd w:val="clear" w:color="auto" w:fill="FFFFFF"/>
          </w:tcPr>
          <w:p w:rsidR="008238F7" w:rsidRPr="00936483" w:rsidRDefault="008238F7" w:rsidP="006719FE">
            <w:pPr>
              <w:pStyle w:val="TableText"/>
              <w:keepLines/>
              <w:jc w:val="right"/>
            </w:pPr>
            <w:r w:rsidRPr="00936483">
              <w:t>613.40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41868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Laryngeal web, division of, using microlarygoscopic techniques (H) (Anaes.)</w:t>
            </w:r>
          </w:p>
        </w:tc>
        <w:tc>
          <w:tcPr>
            <w:tcW w:w="1036" w:type="dxa"/>
            <w:shd w:val="clear" w:color="auto" w:fill="FFFFFF"/>
          </w:tcPr>
          <w:p w:rsidR="008238F7" w:rsidRPr="00936483" w:rsidRDefault="008238F7" w:rsidP="006719FE">
            <w:pPr>
              <w:pStyle w:val="TableText"/>
              <w:keepLines/>
              <w:jc w:val="right"/>
            </w:pPr>
            <w:r w:rsidRPr="00936483">
              <w:t>388.70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41870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Injection of vocal cord by teflon, fat, collagen or gelfoam (H) (Anaes.) (Assist.)</w:t>
            </w:r>
          </w:p>
        </w:tc>
        <w:tc>
          <w:tcPr>
            <w:tcW w:w="1036" w:type="dxa"/>
            <w:shd w:val="clear" w:color="auto" w:fill="FFFFFF"/>
          </w:tcPr>
          <w:p w:rsidR="008238F7" w:rsidRPr="00936483" w:rsidRDefault="008238F7" w:rsidP="006719FE">
            <w:pPr>
              <w:pStyle w:val="TableText"/>
              <w:keepLines/>
              <w:jc w:val="right"/>
            </w:pPr>
            <w:r w:rsidRPr="00936483">
              <w:t>454.85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41873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Larynx, fractured, operation for (Anaes.) (Assist.)</w:t>
            </w:r>
          </w:p>
        </w:tc>
        <w:tc>
          <w:tcPr>
            <w:tcW w:w="1036" w:type="dxa"/>
            <w:shd w:val="clear" w:color="auto" w:fill="FFFFFF"/>
          </w:tcPr>
          <w:p w:rsidR="008238F7" w:rsidRPr="00936483" w:rsidRDefault="008238F7" w:rsidP="006719FE">
            <w:pPr>
              <w:pStyle w:val="TableText"/>
              <w:keepLines/>
              <w:jc w:val="right"/>
            </w:pPr>
            <w:r w:rsidRPr="00936483">
              <w:t>587.60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41876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Larynx, external operation on, or laryngofissure, with or without cordectomy (Anaes.) (Assist.)</w:t>
            </w:r>
          </w:p>
        </w:tc>
        <w:tc>
          <w:tcPr>
            <w:tcW w:w="1036" w:type="dxa"/>
            <w:shd w:val="clear" w:color="auto" w:fill="FFFFFF"/>
          </w:tcPr>
          <w:p w:rsidR="008238F7" w:rsidRPr="00936483" w:rsidRDefault="008238F7" w:rsidP="006719FE">
            <w:pPr>
              <w:pStyle w:val="TableText"/>
              <w:keepLines/>
              <w:jc w:val="right"/>
            </w:pPr>
            <w:r w:rsidRPr="00936483">
              <w:t>587.60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41879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Laryngoplasty or tracheoplasty, including tracheostomy (H) (Anaes.) (Assist.)</w:t>
            </w:r>
          </w:p>
        </w:tc>
        <w:tc>
          <w:tcPr>
            <w:tcW w:w="1036" w:type="dxa"/>
            <w:shd w:val="clear" w:color="auto" w:fill="FFFFFF"/>
          </w:tcPr>
          <w:p w:rsidR="008238F7" w:rsidRPr="00936483" w:rsidRDefault="008238F7" w:rsidP="006719FE">
            <w:pPr>
              <w:pStyle w:val="TableText"/>
              <w:keepLines/>
              <w:jc w:val="right"/>
            </w:pPr>
            <w:r w:rsidRPr="00936483">
              <w:t>952.10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41880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Tracheostomy by a percutaneous technique using sequential dilatation or partial splitting method to allow insertion of a cuffed tracheostomy tube (H) (Anaes.)</w:t>
            </w:r>
          </w:p>
        </w:tc>
        <w:tc>
          <w:tcPr>
            <w:tcW w:w="1036" w:type="dxa"/>
            <w:shd w:val="clear" w:color="auto" w:fill="FFFFFF"/>
          </w:tcPr>
          <w:p w:rsidR="008238F7" w:rsidRPr="00936483" w:rsidRDefault="008238F7" w:rsidP="006719FE">
            <w:pPr>
              <w:pStyle w:val="TableText"/>
              <w:keepLines/>
              <w:jc w:val="right"/>
            </w:pPr>
            <w:r w:rsidRPr="00936483">
              <w:t>254.15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41881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Tracheostomy by open exposure of the trachea, including separation of the strap muscles or division of the thyroid isthmus, if performed (H) (Anaes.) (Assist.)</w:t>
            </w:r>
          </w:p>
        </w:tc>
        <w:tc>
          <w:tcPr>
            <w:tcW w:w="1036" w:type="dxa"/>
            <w:shd w:val="clear" w:color="auto" w:fill="FFFFFF"/>
          </w:tcPr>
          <w:p w:rsidR="008238F7" w:rsidRPr="00936483" w:rsidRDefault="008238F7" w:rsidP="006719FE">
            <w:pPr>
              <w:pStyle w:val="TableText"/>
              <w:keepLines/>
              <w:jc w:val="right"/>
            </w:pPr>
            <w:r w:rsidRPr="00936483">
              <w:t>401.75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41884</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Cricothyrostomy by direct stab or Seldinger technique, using Minitrach or similar device (H) (Anaes.)</w:t>
            </w:r>
          </w:p>
        </w:tc>
        <w:tc>
          <w:tcPr>
            <w:tcW w:w="1036" w:type="dxa"/>
            <w:shd w:val="clear" w:color="auto" w:fill="FFFFFF"/>
          </w:tcPr>
          <w:p w:rsidR="008238F7" w:rsidRPr="00936483" w:rsidRDefault="008238F7" w:rsidP="006719FE">
            <w:pPr>
              <w:pStyle w:val="TableText"/>
              <w:keepLines/>
              <w:jc w:val="right"/>
            </w:pPr>
            <w:r w:rsidRPr="00936483">
              <w:t>91.05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41885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Trache</w:t>
            </w:r>
            <w:r w:rsidRPr="00936483">
              <w:rPr>
                <w:snapToGrid w:val="0"/>
              </w:rPr>
              <w:noBreakHyphen/>
              <w:t>oesophageal fistula, formation of, as a secondary procedure following laryngectomy, including associated endoscopic procedures (Anaes.) (Assist.)</w:t>
            </w:r>
          </w:p>
        </w:tc>
        <w:tc>
          <w:tcPr>
            <w:tcW w:w="1036" w:type="dxa"/>
            <w:shd w:val="clear" w:color="auto" w:fill="FFFFFF"/>
          </w:tcPr>
          <w:p w:rsidR="008238F7" w:rsidRPr="00936483" w:rsidRDefault="008238F7" w:rsidP="006719FE">
            <w:pPr>
              <w:pStyle w:val="TableText"/>
              <w:keepLines/>
              <w:jc w:val="right"/>
            </w:pPr>
            <w:r w:rsidRPr="00936483">
              <w:t>287.90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41886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Trachea, removal of foreign body in (Anaes.)</w:t>
            </w:r>
          </w:p>
        </w:tc>
        <w:tc>
          <w:tcPr>
            <w:tcW w:w="1036" w:type="dxa"/>
            <w:shd w:val="clear" w:color="auto" w:fill="FFFFFF"/>
          </w:tcPr>
          <w:p w:rsidR="008238F7" w:rsidRPr="00936483" w:rsidRDefault="008238F7" w:rsidP="006719FE">
            <w:pPr>
              <w:pStyle w:val="TableText"/>
              <w:keepLines/>
              <w:jc w:val="right"/>
            </w:pPr>
            <w:r w:rsidRPr="00936483">
              <w:t>178.05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41889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Bronchoscopy, as an independent procedure (Anaes.)</w:t>
            </w:r>
          </w:p>
        </w:tc>
        <w:tc>
          <w:tcPr>
            <w:tcW w:w="1036" w:type="dxa"/>
            <w:shd w:val="clear" w:color="auto" w:fill="FFFFFF"/>
          </w:tcPr>
          <w:p w:rsidR="008238F7" w:rsidRPr="00936483" w:rsidRDefault="008238F7" w:rsidP="006719FE">
            <w:pPr>
              <w:pStyle w:val="TableText"/>
              <w:keepLines/>
              <w:jc w:val="right"/>
            </w:pPr>
            <w:r w:rsidRPr="00936483">
              <w:t>178.05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41892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Bronchoscopy with one or more endobronchial biopsies or other diagnostic or therapeutic procedures (Anaes.)</w:t>
            </w:r>
          </w:p>
        </w:tc>
        <w:tc>
          <w:tcPr>
            <w:tcW w:w="1036" w:type="dxa"/>
            <w:shd w:val="clear" w:color="auto" w:fill="FFFFFF"/>
          </w:tcPr>
          <w:p w:rsidR="008238F7" w:rsidRPr="00936483" w:rsidRDefault="008238F7" w:rsidP="006719FE">
            <w:pPr>
              <w:pStyle w:val="TableText"/>
              <w:keepLines/>
              <w:jc w:val="right"/>
            </w:pPr>
            <w:r w:rsidRPr="00936483">
              <w:t>235.05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41895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Bronchus, removal of foreign body in (H) (Anaes.) (Assist.)</w:t>
            </w:r>
          </w:p>
        </w:tc>
        <w:tc>
          <w:tcPr>
            <w:tcW w:w="1036" w:type="dxa"/>
            <w:shd w:val="clear" w:color="auto" w:fill="FFFFFF"/>
          </w:tcPr>
          <w:p w:rsidR="008238F7" w:rsidRPr="00936483" w:rsidRDefault="008238F7" w:rsidP="006719FE">
            <w:pPr>
              <w:pStyle w:val="TableText"/>
              <w:keepLines/>
              <w:jc w:val="right"/>
            </w:pPr>
            <w:r w:rsidRPr="00936483">
              <w:t>367.75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41898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Fibreoptic bronchoscopy with one or more transbronchial lung biopsies, with or without bronchial or broncho</w:t>
            </w:r>
            <w:r w:rsidRPr="00936483">
              <w:rPr>
                <w:snapToGrid w:val="0"/>
              </w:rPr>
              <w:noBreakHyphen/>
              <w:t>alveolar lavage, with or without the use of interventional imaging (Anaes.) (Assist.)</w:t>
            </w:r>
          </w:p>
        </w:tc>
        <w:tc>
          <w:tcPr>
            <w:tcW w:w="1036" w:type="dxa"/>
            <w:shd w:val="clear" w:color="auto" w:fill="FFFFFF"/>
          </w:tcPr>
          <w:p w:rsidR="008238F7" w:rsidRPr="00936483" w:rsidRDefault="008238F7" w:rsidP="006719FE">
            <w:pPr>
              <w:pStyle w:val="TableText"/>
              <w:keepLines/>
              <w:jc w:val="right"/>
            </w:pPr>
            <w:r w:rsidRPr="00936483">
              <w:t>256.95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41901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Endoscopic laser resection of endobronchial tumours for relief of obstruction including any associated endoscopic procedures (H) (Anaes.) (Assist.)</w:t>
            </w:r>
          </w:p>
        </w:tc>
        <w:tc>
          <w:tcPr>
            <w:tcW w:w="1036" w:type="dxa"/>
            <w:shd w:val="clear" w:color="auto" w:fill="FFFFFF"/>
          </w:tcPr>
          <w:p w:rsidR="008238F7" w:rsidRPr="00936483" w:rsidRDefault="008238F7" w:rsidP="006719FE">
            <w:pPr>
              <w:pStyle w:val="TableText"/>
              <w:keepLines/>
              <w:jc w:val="right"/>
            </w:pPr>
            <w:r w:rsidRPr="00936483">
              <w:t>604.30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41904</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Bronchoscopy with dilatation of tracheal stricture (Anaes.)</w:t>
            </w:r>
          </w:p>
        </w:tc>
        <w:tc>
          <w:tcPr>
            <w:tcW w:w="1036" w:type="dxa"/>
            <w:shd w:val="clear" w:color="auto" w:fill="FFFFFF"/>
          </w:tcPr>
          <w:p w:rsidR="008238F7" w:rsidRPr="00936483" w:rsidRDefault="008238F7" w:rsidP="006719FE">
            <w:pPr>
              <w:pStyle w:val="TableText"/>
              <w:keepLines/>
              <w:jc w:val="right"/>
            </w:pPr>
            <w:r w:rsidRPr="00936483">
              <w:t>246.50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41905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Trachea or bronchus, dilatation of stricture and endoscopic insertion of stent (H) (Anaes.) (Assist.)</w:t>
            </w:r>
          </w:p>
        </w:tc>
        <w:tc>
          <w:tcPr>
            <w:tcW w:w="1036" w:type="dxa"/>
            <w:shd w:val="clear" w:color="auto" w:fill="FFFFFF"/>
          </w:tcPr>
          <w:p w:rsidR="008238F7" w:rsidRPr="00936483" w:rsidRDefault="008238F7" w:rsidP="006719FE">
            <w:pPr>
              <w:pStyle w:val="TableText"/>
              <w:keepLines/>
              <w:jc w:val="right"/>
            </w:pPr>
            <w:r w:rsidRPr="00936483">
              <w:t>453.35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41907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Nasal septum button, insertion of (Anaes.)</w:t>
            </w:r>
          </w:p>
        </w:tc>
        <w:tc>
          <w:tcPr>
            <w:tcW w:w="1036" w:type="dxa"/>
            <w:shd w:val="clear" w:color="auto" w:fill="FFFFFF"/>
          </w:tcPr>
          <w:p w:rsidR="008238F7" w:rsidRPr="00936483" w:rsidRDefault="008238F7" w:rsidP="006719FE">
            <w:pPr>
              <w:pStyle w:val="TableText"/>
              <w:keepLines/>
              <w:jc w:val="right"/>
            </w:pPr>
            <w:r w:rsidRPr="00936483">
              <w:t>122.85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41910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Duct of major salivary gland, transposition of (H) (Anaes.) (Assist.)</w:t>
            </w:r>
          </w:p>
        </w:tc>
        <w:tc>
          <w:tcPr>
            <w:tcW w:w="1036" w:type="dxa"/>
            <w:shd w:val="clear" w:color="auto" w:fill="FFFFFF"/>
          </w:tcPr>
          <w:p w:rsidR="008238F7" w:rsidRPr="00936483" w:rsidRDefault="008238F7" w:rsidP="006719FE">
            <w:pPr>
              <w:pStyle w:val="TableText"/>
              <w:keepLines/>
              <w:jc w:val="right"/>
            </w:pPr>
            <w:r w:rsidRPr="00936483">
              <w:t>390.25</w:t>
            </w:r>
          </w:p>
        </w:tc>
      </w:tr>
      <w:tr w:rsidR="00CD53FF" w:rsidRPr="00936483" w:rsidTr="00576ADD">
        <w:trPr>
          <w:cantSplit/>
        </w:trPr>
        <w:tc>
          <w:tcPr>
            <w:tcW w:w="7491" w:type="dxa"/>
            <w:gridSpan w:val="5"/>
            <w:shd w:val="clear" w:color="auto" w:fill="FFFFFF"/>
          </w:tcPr>
          <w:p w:rsidR="00CD53FF" w:rsidRPr="00936483" w:rsidRDefault="00CD53FF" w:rsidP="006719FE">
            <w:pPr>
              <w:pStyle w:val="TableText"/>
              <w:keepNext/>
              <w:keepLines/>
              <w:ind w:left="-23"/>
              <w:rPr>
                <w:rFonts w:ascii="Arial" w:hAnsi="Arial" w:cs="Arial"/>
                <w:i/>
                <w:sz w:val="18"/>
                <w:szCs w:val="18"/>
              </w:rPr>
            </w:pPr>
            <w:r w:rsidRPr="00936483">
              <w:rPr>
                <w:rFonts w:ascii="Arial" w:hAnsi="Arial" w:cs="Arial"/>
                <w:i/>
                <w:sz w:val="18"/>
                <w:szCs w:val="18"/>
              </w:rPr>
              <w:t>Subgroup 9—Ophthalmology</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42503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Ophthalmological examination under general anaesthesia, other than a service associated with a service to which another item in this Group applies (H) (Anaes.)</w:t>
            </w:r>
          </w:p>
        </w:tc>
        <w:tc>
          <w:tcPr>
            <w:tcW w:w="1036" w:type="dxa"/>
            <w:shd w:val="clear" w:color="auto" w:fill="FFFFFF"/>
          </w:tcPr>
          <w:p w:rsidR="008238F7" w:rsidRPr="00936483" w:rsidRDefault="008238F7" w:rsidP="006719FE">
            <w:pPr>
              <w:pStyle w:val="TableText"/>
              <w:keepLines/>
              <w:jc w:val="right"/>
            </w:pPr>
            <w:r w:rsidRPr="00936483">
              <w:t>102.50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42506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Eye, enucleation of, with or without sphere implant (Anaes.) (Assist.)</w:t>
            </w:r>
          </w:p>
        </w:tc>
        <w:tc>
          <w:tcPr>
            <w:tcW w:w="1036" w:type="dxa"/>
            <w:shd w:val="clear" w:color="auto" w:fill="FFFFFF"/>
          </w:tcPr>
          <w:p w:rsidR="008238F7" w:rsidRPr="00936483" w:rsidRDefault="008238F7" w:rsidP="006719FE">
            <w:pPr>
              <w:pStyle w:val="TableText"/>
              <w:keepLines/>
              <w:jc w:val="right"/>
            </w:pPr>
            <w:r w:rsidRPr="00936483">
              <w:t>481.25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42509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Eye, enucleation of, with insertion of integrated implant (H) (Anaes.) (Assist.)</w:t>
            </w:r>
          </w:p>
        </w:tc>
        <w:tc>
          <w:tcPr>
            <w:tcW w:w="1036" w:type="dxa"/>
            <w:shd w:val="clear" w:color="auto" w:fill="FFFFFF"/>
          </w:tcPr>
          <w:p w:rsidR="008238F7" w:rsidRPr="00936483" w:rsidRDefault="008238F7" w:rsidP="006719FE">
            <w:pPr>
              <w:pStyle w:val="TableText"/>
              <w:keepLines/>
              <w:jc w:val="right"/>
            </w:pPr>
            <w:r w:rsidRPr="00936483">
              <w:t>609.05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42510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Eye, enucleation of, with insertion of hydroxy apatite implant or similar coralline implant (H) (Anaes.) (Assist.)</w:t>
            </w:r>
          </w:p>
        </w:tc>
        <w:tc>
          <w:tcPr>
            <w:tcW w:w="1036" w:type="dxa"/>
            <w:shd w:val="clear" w:color="auto" w:fill="FFFFFF"/>
          </w:tcPr>
          <w:p w:rsidR="008238F7" w:rsidRPr="00936483" w:rsidRDefault="008238F7" w:rsidP="006719FE">
            <w:pPr>
              <w:pStyle w:val="TableText"/>
              <w:keepLines/>
              <w:jc w:val="right"/>
            </w:pPr>
            <w:r w:rsidRPr="00936483">
              <w:t>702.05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42512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Globe, evisceration of (Anaes.) (Assist.)</w:t>
            </w:r>
          </w:p>
        </w:tc>
        <w:tc>
          <w:tcPr>
            <w:tcW w:w="1036" w:type="dxa"/>
            <w:shd w:val="clear" w:color="auto" w:fill="FFFFFF"/>
          </w:tcPr>
          <w:p w:rsidR="008238F7" w:rsidRPr="00936483" w:rsidRDefault="008238F7" w:rsidP="006719FE">
            <w:pPr>
              <w:pStyle w:val="TableText"/>
              <w:keepLines/>
              <w:jc w:val="right"/>
            </w:pPr>
            <w:r w:rsidRPr="00936483">
              <w:t>481.25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42515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Globe, evisceration of, and insertion of intrascleral ball or cartilage (H) (Anaes.) (Assist.)</w:t>
            </w:r>
          </w:p>
        </w:tc>
        <w:tc>
          <w:tcPr>
            <w:tcW w:w="1036" w:type="dxa"/>
            <w:shd w:val="clear" w:color="auto" w:fill="FFFFFF"/>
          </w:tcPr>
          <w:p w:rsidR="008238F7" w:rsidRPr="00936483" w:rsidRDefault="008238F7" w:rsidP="006719FE">
            <w:pPr>
              <w:pStyle w:val="TableText"/>
              <w:keepLines/>
              <w:jc w:val="right"/>
            </w:pPr>
            <w:r w:rsidRPr="00936483">
              <w:t>609.05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42518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Anophthalmic orbit, insertion of cartilage or artificial implant as a delayed procedure, or removal of implant from socket, or placement of a motility intergrating peg by drilling into existing orbital implant (H) (Anaes.) (Assist.)</w:t>
            </w:r>
          </w:p>
        </w:tc>
        <w:tc>
          <w:tcPr>
            <w:tcW w:w="1036" w:type="dxa"/>
            <w:shd w:val="clear" w:color="auto" w:fill="FFFFFF"/>
          </w:tcPr>
          <w:p w:rsidR="008238F7" w:rsidRPr="00936483" w:rsidRDefault="008238F7" w:rsidP="006719FE">
            <w:pPr>
              <w:pStyle w:val="TableText"/>
              <w:keepLines/>
              <w:jc w:val="right"/>
            </w:pPr>
            <w:r w:rsidRPr="00936483">
              <w:t>353.35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42521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Anophthalmic socket, treatment of, by insertion of a wired</w:t>
            </w:r>
            <w:r w:rsidRPr="00936483">
              <w:rPr>
                <w:snapToGrid w:val="0"/>
              </w:rPr>
              <w:noBreakHyphen/>
              <w:t>in conformer, integrated implant or dermofat graft, as a secondary procedure (H) (Anaes.) (Assist.)</w:t>
            </w:r>
          </w:p>
        </w:tc>
        <w:tc>
          <w:tcPr>
            <w:tcW w:w="1036" w:type="dxa"/>
            <w:shd w:val="clear" w:color="auto" w:fill="FFFFFF"/>
          </w:tcPr>
          <w:p w:rsidR="008238F7" w:rsidRPr="00936483" w:rsidRDefault="008238F7" w:rsidP="006719FE">
            <w:pPr>
              <w:pStyle w:val="TableText"/>
              <w:keepLines/>
              <w:jc w:val="right"/>
            </w:pPr>
            <w:r w:rsidRPr="00936483">
              <w:t>1</w:t>
            </w:r>
            <w:r w:rsidR="008E41D5" w:rsidRPr="00936483">
              <w:t>,</w:t>
            </w:r>
            <w:r w:rsidRPr="00936483">
              <w:t>203.20</w:t>
            </w:r>
          </w:p>
        </w:tc>
      </w:tr>
      <w:tr w:rsidR="008238F7" w:rsidRPr="00936483" w:rsidTr="00576ADD">
        <w:trPr>
          <w:cantSplit/>
        </w:trPr>
        <w:tc>
          <w:tcPr>
            <w:tcW w:w="790" w:type="dxa"/>
            <w:shd w:val="clear" w:color="auto" w:fill="FFFFFF"/>
          </w:tcPr>
          <w:p w:rsidR="008238F7" w:rsidRPr="00936483" w:rsidRDefault="008238F7" w:rsidP="006719FE">
            <w:pPr>
              <w:pStyle w:val="TableText"/>
              <w:keepNext/>
              <w:keepLines/>
              <w:ind w:left="-49"/>
              <w:rPr>
                <w:snapToGrid w:val="0"/>
              </w:rPr>
            </w:pPr>
            <w:r w:rsidRPr="00936483">
              <w:rPr>
                <w:snapToGrid w:val="0"/>
              </w:rPr>
              <w:t>42524</w:t>
            </w:r>
          </w:p>
        </w:tc>
        <w:tc>
          <w:tcPr>
            <w:tcW w:w="5665" w:type="dxa"/>
            <w:gridSpan w:val="3"/>
            <w:shd w:val="clear" w:color="auto" w:fill="FFFFFF"/>
          </w:tcPr>
          <w:p w:rsidR="008238F7" w:rsidRPr="00936483" w:rsidRDefault="008238F7" w:rsidP="006719FE">
            <w:pPr>
              <w:pStyle w:val="TableText"/>
              <w:keepNext/>
              <w:keepLines/>
              <w:rPr>
                <w:snapToGrid w:val="0"/>
              </w:rPr>
            </w:pPr>
            <w:r w:rsidRPr="00936483">
              <w:rPr>
                <w:snapToGrid w:val="0"/>
              </w:rPr>
              <w:t>Orbit, skin graft to, as a delayed procedure (Anaes.)</w:t>
            </w:r>
          </w:p>
        </w:tc>
        <w:tc>
          <w:tcPr>
            <w:tcW w:w="1036" w:type="dxa"/>
            <w:shd w:val="clear" w:color="auto" w:fill="FFFFFF"/>
          </w:tcPr>
          <w:p w:rsidR="008238F7" w:rsidRPr="00936483" w:rsidRDefault="008238F7" w:rsidP="006719FE">
            <w:pPr>
              <w:pStyle w:val="TableText"/>
              <w:keepLines/>
              <w:jc w:val="right"/>
            </w:pPr>
            <w:r w:rsidRPr="00936483">
              <w:t>204.60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42527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Contracted socket, reconstruction including mucous membrane grafting and stent mould (H) (Anaes.) (Assist.)</w:t>
            </w:r>
          </w:p>
        </w:tc>
        <w:tc>
          <w:tcPr>
            <w:tcW w:w="1036" w:type="dxa"/>
            <w:shd w:val="clear" w:color="auto" w:fill="FFFFFF"/>
          </w:tcPr>
          <w:p w:rsidR="008238F7" w:rsidRPr="00936483" w:rsidRDefault="008238F7" w:rsidP="006719FE">
            <w:pPr>
              <w:pStyle w:val="TableText"/>
              <w:keepLines/>
              <w:jc w:val="right"/>
            </w:pPr>
            <w:r w:rsidRPr="00936483">
              <w:t>406.05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42530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Orbit, exploration with or without biopsy, requiring removal of bone (H) (Anaes.) (Assist.)</w:t>
            </w:r>
          </w:p>
        </w:tc>
        <w:tc>
          <w:tcPr>
            <w:tcW w:w="1036" w:type="dxa"/>
            <w:shd w:val="clear" w:color="auto" w:fill="FFFFFF"/>
          </w:tcPr>
          <w:p w:rsidR="008238F7" w:rsidRPr="00936483" w:rsidRDefault="008238F7" w:rsidP="006719FE">
            <w:pPr>
              <w:pStyle w:val="TableText"/>
              <w:keepLines/>
              <w:jc w:val="right"/>
            </w:pPr>
            <w:r w:rsidRPr="00936483">
              <w:t>631.75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42533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Orbit, exploration of, with drainage or biopsy not requiring removal of bone (H) (Anaes.) (Assist.)</w:t>
            </w:r>
          </w:p>
        </w:tc>
        <w:tc>
          <w:tcPr>
            <w:tcW w:w="1036" w:type="dxa"/>
            <w:shd w:val="clear" w:color="auto" w:fill="FFFFFF"/>
          </w:tcPr>
          <w:p w:rsidR="008238F7" w:rsidRPr="00936483" w:rsidRDefault="008238F7" w:rsidP="006719FE">
            <w:pPr>
              <w:pStyle w:val="TableText"/>
              <w:keepLines/>
              <w:jc w:val="right"/>
            </w:pPr>
            <w:r w:rsidRPr="00936483">
              <w:t>406.05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42536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Orbit, exenteration of, with or without skin graft and with or without temporalis muscle transplant (H) (Anaes.) (Assist.)</w:t>
            </w:r>
          </w:p>
        </w:tc>
        <w:tc>
          <w:tcPr>
            <w:tcW w:w="1036" w:type="dxa"/>
            <w:shd w:val="clear" w:color="auto" w:fill="FFFFFF"/>
          </w:tcPr>
          <w:p w:rsidR="008238F7" w:rsidRPr="00936483" w:rsidRDefault="008238F7" w:rsidP="006719FE">
            <w:pPr>
              <w:pStyle w:val="TableText"/>
              <w:keepLines/>
              <w:jc w:val="right"/>
            </w:pPr>
            <w:r w:rsidRPr="00936483">
              <w:t>834.60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42539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Orbit, exploration of, with removal of tumour or foreign body, requiring removal of bone (H) (Anaes.) (Assist.)</w:t>
            </w:r>
          </w:p>
        </w:tc>
        <w:tc>
          <w:tcPr>
            <w:tcW w:w="1036" w:type="dxa"/>
            <w:shd w:val="clear" w:color="auto" w:fill="FFFFFF"/>
          </w:tcPr>
          <w:p w:rsidR="008238F7" w:rsidRPr="00936483" w:rsidRDefault="008238F7" w:rsidP="006719FE">
            <w:pPr>
              <w:pStyle w:val="TableText"/>
              <w:keepLines/>
              <w:jc w:val="right"/>
            </w:pPr>
            <w:r w:rsidRPr="00936483">
              <w:t>1</w:t>
            </w:r>
            <w:r w:rsidR="008E41D5" w:rsidRPr="00936483">
              <w:t>,</w:t>
            </w:r>
            <w:r w:rsidRPr="00936483">
              <w:t>188.20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42542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Orbit, exploration of anterior aspect with removal of tumour or foreign body (H) (Anaes.) (Assist.)</w:t>
            </w:r>
          </w:p>
        </w:tc>
        <w:tc>
          <w:tcPr>
            <w:tcW w:w="1036" w:type="dxa"/>
            <w:shd w:val="clear" w:color="auto" w:fill="FFFFFF"/>
          </w:tcPr>
          <w:p w:rsidR="008238F7" w:rsidRPr="00936483" w:rsidRDefault="008238F7" w:rsidP="006719FE">
            <w:pPr>
              <w:pStyle w:val="TableText"/>
              <w:keepLines/>
              <w:jc w:val="right"/>
            </w:pPr>
            <w:r w:rsidRPr="00936483">
              <w:t>503.85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42543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Orbit, exploration of retrobulbar aspect with removal of tumour or foreign body (H) (Anaes.) (Assist.)</w:t>
            </w:r>
          </w:p>
        </w:tc>
        <w:tc>
          <w:tcPr>
            <w:tcW w:w="1036" w:type="dxa"/>
            <w:shd w:val="clear" w:color="auto" w:fill="FFFFFF"/>
          </w:tcPr>
          <w:p w:rsidR="008238F7" w:rsidRPr="00936483" w:rsidRDefault="008238F7" w:rsidP="006719FE">
            <w:pPr>
              <w:pStyle w:val="TableText"/>
              <w:keepLines/>
              <w:jc w:val="right"/>
            </w:pPr>
            <w:r w:rsidRPr="00936483">
              <w:t>883.85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42545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Orbit, decompression of, for dysthyroid eye disease, by fenestration of 2 or more walls, or by the removal of intraorbital peribulbar and retrobulbar fat from each quadrant of the orbit, one eye (H) (Anaes.) (Assist.)</w:t>
            </w:r>
          </w:p>
        </w:tc>
        <w:tc>
          <w:tcPr>
            <w:tcW w:w="1036" w:type="dxa"/>
            <w:shd w:val="clear" w:color="auto" w:fill="FFFFFF"/>
          </w:tcPr>
          <w:p w:rsidR="008238F7" w:rsidRPr="00936483" w:rsidRDefault="008238F7" w:rsidP="006719FE">
            <w:pPr>
              <w:pStyle w:val="TableText"/>
              <w:keepLines/>
              <w:jc w:val="right"/>
            </w:pPr>
            <w:r w:rsidRPr="00936483">
              <w:t>1</w:t>
            </w:r>
            <w:r w:rsidR="008E41D5" w:rsidRPr="00936483">
              <w:t>,</w:t>
            </w:r>
            <w:r w:rsidRPr="00936483">
              <w:t>278.35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42548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Optic nerve meninges, incision of (H) (Anaes.) (Assist.)</w:t>
            </w:r>
          </w:p>
        </w:tc>
        <w:tc>
          <w:tcPr>
            <w:tcW w:w="1036" w:type="dxa"/>
            <w:shd w:val="clear" w:color="auto" w:fill="FFFFFF"/>
          </w:tcPr>
          <w:p w:rsidR="008238F7" w:rsidRPr="00936483" w:rsidRDefault="008238F7" w:rsidP="006719FE">
            <w:pPr>
              <w:pStyle w:val="TableText"/>
              <w:keepLines/>
              <w:jc w:val="right"/>
            </w:pPr>
            <w:r w:rsidRPr="00936483">
              <w:t>759.40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42551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Eyeball, perforating wound of, not involving intraocular structures—repair involving suture of cornea or sclera, or both, other than a service to which item 42632 applies (Anaes.) (Assist.)</w:t>
            </w:r>
          </w:p>
        </w:tc>
        <w:tc>
          <w:tcPr>
            <w:tcW w:w="1036" w:type="dxa"/>
            <w:shd w:val="clear" w:color="auto" w:fill="FFFFFF"/>
          </w:tcPr>
          <w:p w:rsidR="008238F7" w:rsidRPr="00936483" w:rsidRDefault="008238F7" w:rsidP="006719FE">
            <w:pPr>
              <w:pStyle w:val="TableText"/>
              <w:keepLines/>
              <w:jc w:val="right"/>
            </w:pPr>
            <w:r w:rsidRPr="00936483">
              <w:t>631.75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42554</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Eyeball, perforating wound of, with incarceration or prolapse of uveal tissue—repair (H) (Anaes.) (Assist.)</w:t>
            </w:r>
          </w:p>
        </w:tc>
        <w:tc>
          <w:tcPr>
            <w:tcW w:w="1036" w:type="dxa"/>
            <w:shd w:val="clear" w:color="auto" w:fill="FFFFFF"/>
          </w:tcPr>
          <w:p w:rsidR="008238F7" w:rsidRPr="00936483" w:rsidRDefault="008238F7" w:rsidP="006719FE">
            <w:pPr>
              <w:pStyle w:val="TableText"/>
              <w:keepLines/>
              <w:jc w:val="right"/>
            </w:pPr>
            <w:r w:rsidRPr="00936483">
              <w:t>737.00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42557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Eyeball, perforating wound of, with incarceration of lens or vitreous—repair (H) (Anaes.) (Assist.)</w:t>
            </w:r>
          </w:p>
        </w:tc>
        <w:tc>
          <w:tcPr>
            <w:tcW w:w="1036" w:type="dxa"/>
            <w:shd w:val="clear" w:color="auto" w:fill="FFFFFF"/>
          </w:tcPr>
          <w:p w:rsidR="008238F7" w:rsidRPr="00936483" w:rsidRDefault="008238F7" w:rsidP="006719FE">
            <w:pPr>
              <w:pStyle w:val="TableText"/>
              <w:keepLines/>
              <w:jc w:val="right"/>
            </w:pPr>
            <w:r w:rsidRPr="00936483">
              <w:t>1</w:t>
            </w:r>
            <w:r w:rsidR="008E41D5" w:rsidRPr="00936483">
              <w:t>,</w:t>
            </w:r>
            <w:r w:rsidRPr="00936483">
              <w:t>030.20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42560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Intraocular foreign body, magnetic removal from anterior segment (Anaes.) (Assist.)</w:t>
            </w:r>
          </w:p>
        </w:tc>
        <w:tc>
          <w:tcPr>
            <w:tcW w:w="1036" w:type="dxa"/>
            <w:shd w:val="clear" w:color="auto" w:fill="FFFFFF"/>
          </w:tcPr>
          <w:p w:rsidR="008238F7" w:rsidRPr="00936483" w:rsidRDefault="008238F7" w:rsidP="006719FE">
            <w:pPr>
              <w:pStyle w:val="TableText"/>
              <w:keepLines/>
              <w:jc w:val="right"/>
            </w:pPr>
            <w:r w:rsidRPr="00936483">
              <w:t>406.05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42563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Intraocular foreign body, nonmagnetic removal from anterior segment (Anaes.) (Assist.)</w:t>
            </w:r>
          </w:p>
        </w:tc>
        <w:tc>
          <w:tcPr>
            <w:tcW w:w="1036" w:type="dxa"/>
            <w:shd w:val="clear" w:color="auto" w:fill="FFFFFF"/>
          </w:tcPr>
          <w:p w:rsidR="008238F7" w:rsidRPr="00936483" w:rsidRDefault="008238F7" w:rsidP="006719FE">
            <w:pPr>
              <w:pStyle w:val="TableText"/>
              <w:keepLines/>
              <w:jc w:val="right"/>
            </w:pPr>
            <w:r w:rsidRPr="00936483">
              <w:t>519.00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42566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Intraocular foreign body, magnetic removal from posterior segment (H) (Anaes.) (Assist.)</w:t>
            </w:r>
          </w:p>
        </w:tc>
        <w:tc>
          <w:tcPr>
            <w:tcW w:w="1036" w:type="dxa"/>
            <w:shd w:val="clear" w:color="auto" w:fill="FFFFFF"/>
          </w:tcPr>
          <w:p w:rsidR="008238F7" w:rsidRPr="00936483" w:rsidRDefault="008238F7" w:rsidP="006719FE">
            <w:pPr>
              <w:pStyle w:val="TableText"/>
              <w:keepLines/>
              <w:jc w:val="right"/>
            </w:pPr>
            <w:r w:rsidRPr="00936483">
              <w:t>737.00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42569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Intraocular foreign body, nonmagnetic removal from posterior segment (H) (Anaes.) (Assist.)</w:t>
            </w:r>
          </w:p>
        </w:tc>
        <w:tc>
          <w:tcPr>
            <w:tcW w:w="1036" w:type="dxa"/>
            <w:shd w:val="clear" w:color="auto" w:fill="FFFFFF"/>
          </w:tcPr>
          <w:p w:rsidR="008238F7" w:rsidRPr="00936483" w:rsidRDefault="008238F7" w:rsidP="006719FE">
            <w:pPr>
              <w:pStyle w:val="TableText"/>
              <w:keepLines/>
              <w:jc w:val="right"/>
            </w:pPr>
            <w:r w:rsidRPr="00936483">
              <w:t>1</w:t>
            </w:r>
            <w:r w:rsidR="008E41D5" w:rsidRPr="00936483">
              <w:t>,</w:t>
            </w:r>
            <w:r w:rsidRPr="00936483">
              <w:t>030.20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42572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Orbital abscess or cyst, drainage of (Anaes.)</w:t>
            </w:r>
          </w:p>
        </w:tc>
        <w:tc>
          <w:tcPr>
            <w:tcW w:w="1036" w:type="dxa"/>
            <w:shd w:val="clear" w:color="auto" w:fill="FFFFFF"/>
          </w:tcPr>
          <w:p w:rsidR="008238F7" w:rsidRPr="00936483" w:rsidRDefault="008238F7" w:rsidP="006719FE">
            <w:pPr>
              <w:pStyle w:val="TableText"/>
              <w:keepLines/>
              <w:jc w:val="right"/>
            </w:pPr>
            <w:r w:rsidRPr="00936483">
              <w:t>117.35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42573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Dermoid, periorbital, excision of (Anaes.)</w:t>
            </w:r>
          </w:p>
        </w:tc>
        <w:tc>
          <w:tcPr>
            <w:tcW w:w="1036" w:type="dxa"/>
            <w:shd w:val="clear" w:color="auto" w:fill="FFFFFF"/>
          </w:tcPr>
          <w:p w:rsidR="008238F7" w:rsidRPr="00936483" w:rsidRDefault="008238F7" w:rsidP="006719FE">
            <w:pPr>
              <w:pStyle w:val="TableText"/>
              <w:keepLines/>
              <w:jc w:val="right"/>
            </w:pPr>
            <w:r w:rsidRPr="00936483">
              <w:t>227.45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42574</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Dermoid, orbital, excision of (Anaes.) (Assist.)</w:t>
            </w:r>
          </w:p>
        </w:tc>
        <w:tc>
          <w:tcPr>
            <w:tcW w:w="1036" w:type="dxa"/>
            <w:shd w:val="clear" w:color="auto" w:fill="FFFFFF"/>
          </w:tcPr>
          <w:p w:rsidR="008238F7" w:rsidRPr="00936483" w:rsidRDefault="008238F7" w:rsidP="006719FE">
            <w:pPr>
              <w:pStyle w:val="TableText"/>
              <w:keepLines/>
              <w:jc w:val="right"/>
            </w:pPr>
            <w:r w:rsidRPr="00936483">
              <w:t>483.25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42575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Tarsal cyst, extirpation of (Anaes.)</w:t>
            </w:r>
          </w:p>
        </w:tc>
        <w:tc>
          <w:tcPr>
            <w:tcW w:w="1036" w:type="dxa"/>
            <w:shd w:val="clear" w:color="auto" w:fill="FFFFFF"/>
          </w:tcPr>
          <w:p w:rsidR="008238F7" w:rsidRPr="00936483" w:rsidRDefault="008238F7" w:rsidP="006719FE">
            <w:pPr>
              <w:pStyle w:val="TableText"/>
              <w:keepLines/>
              <w:jc w:val="right"/>
            </w:pPr>
            <w:r w:rsidRPr="00936483">
              <w:t>82.75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42581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Ectropion or entropion, tarsal cauterisation of (Anaes.)</w:t>
            </w:r>
          </w:p>
        </w:tc>
        <w:tc>
          <w:tcPr>
            <w:tcW w:w="1036" w:type="dxa"/>
            <w:shd w:val="clear" w:color="auto" w:fill="FFFFFF"/>
          </w:tcPr>
          <w:p w:rsidR="008238F7" w:rsidRPr="00936483" w:rsidRDefault="008238F7" w:rsidP="006719FE">
            <w:pPr>
              <w:pStyle w:val="TableText"/>
              <w:keepLines/>
              <w:jc w:val="right"/>
            </w:pPr>
            <w:r w:rsidRPr="00936483">
              <w:t>117.35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42584</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Tarsorrhaphy (Anaes.) (Assist.)</w:t>
            </w:r>
          </w:p>
        </w:tc>
        <w:tc>
          <w:tcPr>
            <w:tcW w:w="1036" w:type="dxa"/>
            <w:shd w:val="clear" w:color="auto" w:fill="FFFFFF"/>
          </w:tcPr>
          <w:p w:rsidR="008238F7" w:rsidRPr="00936483" w:rsidRDefault="008238F7" w:rsidP="006719FE">
            <w:pPr>
              <w:pStyle w:val="TableText"/>
              <w:keepLines/>
              <w:jc w:val="right"/>
            </w:pPr>
            <w:r w:rsidRPr="00936483">
              <w:t>276.80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42587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Trichiasis, treatment of by cryotherapy, laser or electrolysis—each eyelid (Anaes.)</w:t>
            </w:r>
          </w:p>
        </w:tc>
        <w:tc>
          <w:tcPr>
            <w:tcW w:w="1036" w:type="dxa"/>
            <w:shd w:val="clear" w:color="auto" w:fill="FFFFFF"/>
          </w:tcPr>
          <w:p w:rsidR="008238F7" w:rsidRPr="00936483" w:rsidRDefault="008238F7" w:rsidP="006719FE">
            <w:pPr>
              <w:pStyle w:val="TableText"/>
              <w:keepLines/>
              <w:jc w:val="right"/>
            </w:pPr>
            <w:r w:rsidRPr="00936483">
              <w:t>51.95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42590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Canthoplasty, medial or lateral (Anaes.) (Assist.)</w:t>
            </w:r>
          </w:p>
        </w:tc>
        <w:tc>
          <w:tcPr>
            <w:tcW w:w="1036" w:type="dxa"/>
            <w:shd w:val="clear" w:color="auto" w:fill="FFFFFF"/>
          </w:tcPr>
          <w:p w:rsidR="008238F7" w:rsidRPr="00936483" w:rsidRDefault="008238F7" w:rsidP="006719FE">
            <w:pPr>
              <w:pStyle w:val="TableText"/>
              <w:keepLines/>
              <w:jc w:val="right"/>
            </w:pPr>
            <w:r w:rsidRPr="00936483">
              <w:t>338.35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42593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Lacrimal gland, excision of palpebral lobe (H) (Anaes.)</w:t>
            </w:r>
          </w:p>
        </w:tc>
        <w:tc>
          <w:tcPr>
            <w:tcW w:w="1036" w:type="dxa"/>
            <w:shd w:val="clear" w:color="auto" w:fill="FFFFFF"/>
          </w:tcPr>
          <w:p w:rsidR="008238F7" w:rsidRPr="00936483" w:rsidRDefault="008238F7" w:rsidP="006719FE">
            <w:pPr>
              <w:pStyle w:val="TableText"/>
              <w:keepLines/>
              <w:jc w:val="right"/>
            </w:pPr>
            <w:r w:rsidRPr="00936483">
              <w:t>204.60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42596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Lacrimal sac, excision of, or operation on (Anaes.) (Assist.)</w:t>
            </w:r>
          </w:p>
        </w:tc>
        <w:tc>
          <w:tcPr>
            <w:tcW w:w="1036" w:type="dxa"/>
            <w:shd w:val="clear" w:color="auto" w:fill="FFFFFF"/>
          </w:tcPr>
          <w:p w:rsidR="008238F7" w:rsidRPr="00936483" w:rsidRDefault="008238F7" w:rsidP="006719FE">
            <w:pPr>
              <w:pStyle w:val="TableText"/>
              <w:keepLines/>
              <w:jc w:val="right"/>
            </w:pPr>
            <w:r w:rsidRPr="00936483">
              <w:t>503.85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42599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Lacrimal canalicular system, establishment of patency by closed operation using silicone tubes or similar, one eye (Anaes.) (Assist.)</w:t>
            </w:r>
          </w:p>
        </w:tc>
        <w:tc>
          <w:tcPr>
            <w:tcW w:w="1036" w:type="dxa"/>
            <w:shd w:val="clear" w:color="auto" w:fill="FFFFFF"/>
          </w:tcPr>
          <w:p w:rsidR="008238F7" w:rsidRPr="00936483" w:rsidRDefault="008238F7" w:rsidP="006719FE">
            <w:pPr>
              <w:pStyle w:val="TableText"/>
              <w:keepLines/>
              <w:jc w:val="right"/>
            </w:pPr>
            <w:r w:rsidRPr="00936483">
              <w:t>631.75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42602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Lacrimal canalicular system, establishment of patency by open operation, one eye (Anaes.) (Assist.)</w:t>
            </w:r>
          </w:p>
        </w:tc>
        <w:tc>
          <w:tcPr>
            <w:tcW w:w="1036" w:type="dxa"/>
            <w:shd w:val="clear" w:color="auto" w:fill="FFFFFF"/>
          </w:tcPr>
          <w:p w:rsidR="008238F7" w:rsidRPr="00936483" w:rsidRDefault="008238F7" w:rsidP="006719FE">
            <w:pPr>
              <w:pStyle w:val="TableText"/>
              <w:keepLines/>
              <w:jc w:val="right"/>
            </w:pPr>
            <w:r w:rsidRPr="00936483">
              <w:t>631.75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42605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Lacrimal canaliculus, immediate repair of (Anaes.) (Assist.)</w:t>
            </w:r>
          </w:p>
        </w:tc>
        <w:tc>
          <w:tcPr>
            <w:tcW w:w="1036" w:type="dxa"/>
            <w:shd w:val="clear" w:color="auto" w:fill="FFFFFF"/>
          </w:tcPr>
          <w:p w:rsidR="008238F7" w:rsidRPr="00936483" w:rsidRDefault="008238F7" w:rsidP="006719FE">
            <w:pPr>
              <w:pStyle w:val="TableText"/>
              <w:keepLines/>
              <w:jc w:val="right"/>
            </w:pPr>
            <w:r w:rsidRPr="00936483">
              <w:t>466.10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42608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Lacrimal drainage by insertion of glass tube, as an independent procedure (Anaes.) (Assist.)</w:t>
            </w:r>
          </w:p>
        </w:tc>
        <w:tc>
          <w:tcPr>
            <w:tcW w:w="1036" w:type="dxa"/>
            <w:shd w:val="clear" w:color="auto" w:fill="FFFFFF"/>
          </w:tcPr>
          <w:p w:rsidR="008238F7" w:rsidRPr="00936483" w:rsidRDefault="008238F7" w:rsidP="006719FE">
            <w:pPr>
              <w:pStyle w:val="TableText"/>
              <w:keepLines/>
              <w:jc w:val="right"/>
            </w:pPr>
            <w:r w:rsidRPr="00936483">
              <w:t>300.75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42610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Nasolacrimal tube (unilateral), removal or replacement of, or lacrimal passages, probing for obstruction, unilateral, with or without lavage—under general anaesthesia (Anaes.)</w:t>
            </w:r>
          </w:p>
        </w:tc>
        <w:tc>
          <w:tcPr>
            <w:tcW w:w="1036" w:type="dxa"/>
            <w:shd w:val="clear" w:color="auto" w:fill="FFFFFF"/>
          </w:tcPr>
          <w:p w:rsidR="008238F7" w:rsidRPr="00936483" w:rsidRDefault="008238F7" w:rsidP="006719FE">
            <w:pPr>
              <w:pStyle w:val="TableText"/>
              <w:keepLines/>
              <w:jc w:val="right"/>
            </w:pPr>
            <w:r w:rsidRPr="00936483">
              <w:t>96.25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42611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Nasolacrimal tube (bilateral), removal or replacement of, or lacrimal passages, probing for obstruction, bilateral, with or without lavage—under general anaesthesia (Anaes.)</w:t>
            </w:r>
          </w:p>
        </w:tc>
        <w:tc>
          <w:tcPr>
            <w:tcW w:w="1036" w:type="dxa"/>
            <w:shd w:val="clear" w:color="auto" w:fill="FFFFFF"/>
          </w:tcPr>
          <w:p w:rsidR="008238F7" w:rsidRPr="00936483" w:rsidRDefault="008238F7" w:rsidP="006719FE">
            <w:pPr>
              <w:pStyle w:val="TableText"/>
              <w:keepLines/>
              <w:jc w:val="right"/>
            </w:pPr>
            <w:r w:rsidRPr="00936483">
              <w:t>144.35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42614</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 xml:space="preserve">Nasolacrimal tube (unilateral), removal or replacement </w:t>
            </w:r>
            <w:r w:rsidRPr="00936483">
              <w:t>of,</w:t>
            </w:r>
            <w:r w:rsidRPr="00936483">
              <w:rPr>
                <w:snapToGrid w:val="0"/>
              </w:rPr>
              <w:t xml:space="preserve"> or lacrimal passages, probing to establish patency of, or probing for obstruction (or both), unilateral, including lavage, other than a service associated with a service to which item 42610 applies (excluding after</w:t>
            </w:r>
            <w:r w:rsidRPr="00936483">
              <w:rPr>
                <w:snapToGrid w:val="0"/>
              </w:rPr>
              <w:noBreakHyphen/>
              <w:t>care)</w:t>
            </w:r>
          </w:p>
        </w:tc>
        <w:tc>
          <w:tcPr>
            <w:tcW w:w="1036" w:type="dxa"/>
            <w:shd w:val="clear" w:color="auto" w:fill="FFFFFF"/>
          </w:tcPr>
          <w:p w:rsidR="008238F7" w:rsidRPr="00936483" w:rsidRDefault="008238F7" w:rsidP="006719FE">
            <w:pPr>
              <w:pStyle w:val="TableText"/>
              <w:keepLines/>
              <w:jc w:val="right"/>
            </w:pPr>
            <w:r w:rsidRPr="00936483">
              <w:t>48.30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42615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Nasolacrimal tube (bilateral), removal or replacement of, or lacrimal passages, probing for obstruction, bilateral, including lavage, other than a service associated with a service to which item 42611 applies (excluding after</w:t>
            </w:r>
            <w:r w:rsidRPr="00936483">
              <w:rPr>
                <w:snapToGrid w:val="0"/>
              </w:rPr>
              <w:noBreakHyphen/>
              <w:t>care)</w:t>
            </w:r>
          </w:p>
        </w:tc>
        <w:tc>
          <w:tcPr>
            <w:tcW w:w="1036" w:type="dxa"/>
            <w:shd w:val="clear" w:color="auto" w:fill="FFFFFF"/>
          </w:tcPr>
          <w:p w:rsidR="008238F7" w:rsidRPr="00936483" w:rsidRDefault="008238F7" w:rsidP="006719FE">
            <w:pPr>
              <w:pStyle w:val="TableText"/>
              <w:keepLines/>
              <w:jc w:val="right"/>
            </w:pPr>
            <w:r w:rsidRPr="00936483">
              <w:t>72.25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42617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Punctum snip operation (Anaes.)</w:t>
            </w:r>
          </w:p>
        </w:tc>
        <w:tc>
          <w:tcPr>
            <w:tcW w:w="1036" w:type="dxa"/>
            <w:shd w:val="clear" w:color="auto" w:fill="FFFFFF"/>
          </w:tcPr>
          <w:p w:rsidR="008238F7" w:rsidRPr="00936483" w:rsidRDefault="008238F7" w:rsidP="006719FE">
            <w:pPr>
              <w:pStyle w:val="TableText"/>
              <w:keepLines/>
              <w:jc w:val="right"/>
            </w:pPr>
            <w:r w:rsidRPr="00936483">
              <w:t>136.95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42620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Punctum, occlusion of, by use of a plug (Anaes.)</w:t>
            </w:r>
          </w:p>
        </w:tc>
        <w:tc>
          <w:tcPr>
            <w:tcW w:w="1036" w:type="dxa"/>
            <w:shd w:val="clear" w:color="auto" w:fill="FFFFFF"/>
          </w:tcPr>
          <w:p w:rsidR="008238F7" w:rsidRPr="00936483" w:rsidRDefault="008238F7" w:rsidP="006719FE">
            <w:pPr>
              <w:pStyle w:val="TableText"/>
              <w:keepLines/>
              <w:jc w:val="right"/>
            </w:pPr>
            <w:r w:rsidRPr="00936483">
              <w:t>52.65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42621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Punctum, temporary occlusion of, by use of electrical cautery (Anaes.)</w:t>
            </w:r>
          </w:p>
        </w:tc>
        <w:tc>
          <w:tcPr>
            <w:tcW w:w="1036" w:type="dxa"/>
            <w:shd w:val="clear" w:color="auto" w:fill="FFFFFF"/>
          </w:tcPr>
          <w:p w:rsidR="008238F7" w:rsidRPr="00936483" w:rsidRDefault="008238F7" w:rsidP="006719FE">
            <w:pPr>
              <w:pStyle w:val="TableText"/>
              <w:keepLines/>
              <w:jc w:val="right"/>
            </w:pPr>
            <w:r w:rsidRPr="00936483">
              <w:t>52.65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42622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Punctum, permanent occlusion of, by use of electrical cautery (Anaes.)</w:t>
            </w:r>
          </w:p>
        </w:tc>
        <w:tc>
          <w:tcPr>
            <w:tcW w:w="1036" w:type="dxa"/>
            <w:shd w:val="clear" w:color="auto" w:fill="FFFFFF"/>
          </w:tcPr>
          <w:p w:rsidR="008238F7" w:rsidRPr="00936483" w:rsidRDefault="008238F7" w:rsidP="006719FE">
            <w:pPr>
              <w:pStyle w:val="TableText"/>
              <w:keepLines/>
              <w:jc w:val="right"/>
            </w:pPr>
            <w:r w:rsidRPr="00936483">
              <w:t>82.75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42623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Dacryocystorhinostomy (H) (Anaes.) (Assist.)</w:t>
            </w:r>
          </w:p>
        </w:tc>
        <w:tc>
          <w:tcPr>
            <w:tcW w:w="1036" w:type="dxa"/>
            <w:shd w:val="clear" w:color="auto" w:fill="FFFFFF"/>
          </w:tcPr>
          <w:p w:rsidR="008238F7" w:rsidRPr="00936483" w:rsidRDefault="008238F7" w:rsidP="006719FE">
            <w:pPr>
              <w:pStyle w:val="TableText"/>
              <w:keepLines/>
              <w:jc w:val="right"/>
            </w:pPr>
            <w:r w:rsidRPr="00936483">
              <w:t>699.45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42626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Dacryocystorhinostomy if a previous dacryocystorhinostomy has been performed (Anaes.) (Assist.)</w:t>
            </w:r>
          </w:p>
        </w:tc>
        <w:tc>
          <w:tcPr>
            <w:tcW w:w="1036" w:type="dxa"/>
            <w:shd w:val="clear" w:color="auto" w:fill="FFFFFF"/>
          </w:tcPr>
          <w:p w:rsidR="008238F7" w:rsidRPr="00936483" w:rsidRDefault="008238F7" w:rsidP="006719FE">
            <w:pPr>
              <w:pStyle w:val="TableText"/>
              <w:keepLines/>
              <w:jc w:val="right"/>
            </w:pPr>
            <w:r w:rsidRPr="00936483">
              <w:t>1</w:t>
            </w:r>
            <w:r w:rsidR="008E41D5" w:rsidRPr="00936483">
              <w:t>,</w:t>
            </w:r>
            <w:r w:rsidRPr="00936483">
              <w:t>128.05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42629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Conjunctivorhinostomy including dacryocystorhinostomy and fashioning of conjunctival flaps (H) (Anaes.) (Assist.)</w:t>
            </w:r>
          </w:p>
        </w:tc>
        <w:tc>
          <w:tcPr>
            <w:tcW w:w="1036" w:type="dxa"/>
            <w:shd w:val="clear" w:color="auto" w:fill="FFFFFF"/>
          </w:tcPr>
          <w:p w:rsidR="008238F7" w:rsidRPr="00936483" w:rsidRDefault="008238F7" w:rsidP="006719FE">
            <w:pPr>
              <w:pStyle w:val="TableText"/>
              <w:keepLines/>
              <w:jc w:val="right"/>
            </w:pPr>
            <w:r w:rsidRPr="00936483">
              <w:t>849.70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42632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Conjunctival peritomy or repair of corneal laceration by conjunctival flap (Anaes.)</w:t>
            </w:r>
          </w:p>
        </w:tc>
        <w:tc>
          <w:tcPr>
            <w:tcW w:w="1036" w:type="dxa"/>
            <w:shd w:val="clear" w:color="auto" w:fill="FFFFFF"/>
          </w:tcPr>
          <w:p w:rsidR="008238F7" w:rsidRPr="00936483" w:rsidRDefault="008238F7" w:rsidP="006719FE">
            <w:pPr>
              <w:pStyle w:val="TableText"/>
              <w:keepLines/>
              <w:jc w:val="right"/>
            </w:pPr>
            <w:r w:rsidRPr="00936483">
              <w:t>117.35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42635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Corneal perforations, sealing of, with tissue adhesive (Anaes.) (Assist.)</w:t>
            </w:r>
          </w:p>
        </w:tc>
        <w:tc>
          <w:tcPr>
            <w:tcW w:w="1036" w:type="dxa"/>
            <w:shd w:val="clear" w:color="auto" w:fill="FFFFFF"/>
          </w:tcPr>
          <w:p w:rsidR="008238F7" w:rsidRPr="00936483" w:rsidRDefault="008238F7" w:rsidP="006719FE">
            <w:pPr>
              <w:pStyle w:val="TableText"/>
              <w:keepLines/>
              <w:jc w:val="right"/>
            </w:pPr>
            <w:r w:rsidRPr="00936483">
              <w:t>300.75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42638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Conjunctival graft over cornea (Anaes.) (Assist.)</w:t>
            </w:r>
          </w:p>
        </w:tc>
        <w:tc>
          <w:tcPr>
            <w:tcW w:w="1036" w:type="dxa"/>
            <w:shd w:val="clear" w:color="auto" w:fill="FFFFFF"/>
          </w:tcPr>
          <w:p w:rsidR="008238F7" w:rsidRPr="00936483" w:rsidRDefault="008238F7" w:rsidP="006719FE">
            <w:pPr>
              <w:pStyle w:val="TableText"/>
              <w:keepLines/>
              <w:jc w:val="right"/>
            </w:pPr>
            <w:r w:rsidRPr="00936483">
              <w:t>376.00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42641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Autoconjunctival transplant, or mucous membrane graft (Anaes.) (Assist.)</w:t>
            </w:r>
          </w:p>
        </w:tc>
        <w:tc>
          <w:tcPr>
            <w:tcW w:w="1036" w:type="dxa"/>
            <w:shd w:val="clear" w:color="auto" w:fill="FFFFFF"/>
          </w:tcPr>
          <w:p w:rsidR="008238F7" w:rsidRPr="00936483" w:rsidRDefault="008238F7" w:rsidP="006719FE">
            <w:pPr>
              <w:pStyle w:val="TableText"/>
              <w:keepLines/>
              <w:jc w:val="right"/>
            </w:pPr>
            <w:r w:rsidRPr="00936483">
              <w:t>488.75</w:t>
            </w:r>
          </w:p>
        </w:tc>
      </w:tr>
      <w:tr w:rsidR="008238F7" w:rsidRPr="00936483" w:rsidTr="00576ADD">
        <w:trPr>
          <w:cantSplit/>
        </w:trPr>
        <w:tc>
          <w:tcPr>
            <w:tcW w:w="790" w:type="dxa"/>
            <w:shd w:val="clear" w:color="auto" w:fill="FFFFFF"/>
          </w:tcPr>
          <w:p w:rsidR="008238F7" w:rsidRPr="00936483" w:rsidDel="00D653F1" w:rsidRDefault="008238F7" w:rsidP="006719FE">
            <w:pPr>
              <w:pStyle w:val="TableText"/>
              <w:keepLines/>
              <w:ind w:left="-49"/>
              <w:rPr>
                <w:snapToGrid w:val="0"/>
              </w:rPr>
            </w:pPr>
            <w:r w:rsidRPr="00936483">
              <w:rPr>
                <w:snapToGrid w:val="0"/>
              </w:rPr>
              <w:t>42644</w:t>
            </w:r>
          </w:p>
        </w:tc>
        <w:tc>
          <w:tcPr>
            <w:tcW w:w="5665" w:type="dxa"/>
            <w:gridSpan w:val="3"/>
            <w:shd w:val="clear" w:color="auto" w:fill="FFFFFF"/>
          </w:tcPr>
          <w:p w:rsidR="008238F7" w:rsidRPr="00936483" w:rsidDel="00D653F1" w:rsidRDefault="008238F7" w:rsidP="006719FE">
            <w:pPr>
              <w:pStyle w:val="TableText"/>
              <w:keepLines/>
              <w:rPr>
                <w:snapToGrid w:val="0"/>
              </w:rPr>
            </w:pPr>
            <w:r w:rsidRPr="00936483">
              <w:t>Cornea or sclera, removal of embedded foreign body from—not more than once on the same day by the same practitioner (excluding after</w:t>
            </w:r>
            <w:r w:rsidRPr="00936483">
              <w:noBreakHyphen/>
              <w:t>care) (Anaes.)</w:t>
            </w:r>
          </w:p>
        </w:tc>
        <w:tc>
          <w:tcPr>
            <w:tcW w:w="1036" w:type="dxa"/>
            <w:shd w:val="clear" w:color="auto" w:fill="FFFFFF"/>
          </w:tcPr>
          <w:p w:rsidR="008238F7" w:rsidRPr="00936483" w:rsidRDefault="008238F7" w:rsidP="006719FE">
            <w:pPr>
              <w:pStyle w:val="TableText"/>
              <w:keepLines/>
              <w:jc w:val="right"/>
            </w:pPr>
            <w:r w:rsidRPr="00936483">
              <w:t>72.15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42647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Corneal scars, removal of, by partial keratectomy, other than a service associated with a service to which item 42686 applies (Anaes.)</w:t>
            </w:r>
          </w:p>
        </w:tc>
        <w:tc>
          <w:tcPr>
            <w:tcW w:w="1036" w:type="dxa"/>
            <w:shd w:val="clear" w:color="auto" w:fill="FFFFFF"/>
          </w:tcPr>
          <w:p w:rsidR="008238F7" w:rsidRPr="00936483" w:rsidRDefault="008238F7" w:rsidP="006719FE">
            <w:pPr>
              <w:pStyle w:val="TableText"/>
              <w:keepLines/>
              <w:jc w:val="right"/>
            </w:pPr>
            <w:r w:rsidRPr="00936483">
              <w:t>204.60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42650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Cornea, epithelial debridement for corneal ulcer or corneal erosion (excluding after</w:t>
            </w:r>
            <w:r w:rsidRPr="00936483">
              <w:rPr>
                <w:snapToGrid w:val="0"/>
              </w:rPr>
              <w:noBreakHyphen/>
              <w:t>care) (Anaes.)</w:t>
            </w:r>
          </w:p>
        </w:tc>
        <w:tc>
          <w:tcPr>
            <w:tcW w:w="1036" w:type="dxa"/>
            <w:shd w:val="clear" w:color="auto" w:fill="FFFFFF"/>
          </w:tcPr>
          <w:p w:rsidR="008238F7" w:rsidRPr="00936483" w:rsidRDefault="008238F7" w:rsidP="006719FE">
            <w:pPr>
              <w:pStyle w:val="TableText"/>
              <w:keepLines/>
              <w:jc w:val="right"/>
            </w:pPr>
            <w:r w:rsidRPr="00936483">
              <w:t>72.15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42651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Cornea, epithelial debridement for eliminating band keratopathy (Anaes.)</w:t>
            </w:r>
          </w:p>
        </w:tc>
        <w:tc>
          <w:tcPr>
            <w:tcW w:w="1036" w:type="dxa"/>
            <w:shd w:val="clear" w:color="auto" w:fill="FFFFFF"/>
          </w:tcPr>
          <w:p w:rsidR="008238F7" w:rsidRPr="00936483" w:rsidRDefault="008238F7" w:rsidP="006719FE">
            <w:pPr>
              <w:pStyle w:val="TableText"/>
              <w:keepLines/>
              <w:jc w:val="right"/>
            </w:pPr>
            <w:r w:rsidRPr="00936483">
              <w:t>160.80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42653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Cornea, transplantation of, full thickness (H) (Anaes.) (Assist.)</w:t>
            </w:r>
          </w:p>
        </w:tc>
        <w:tc>
          <w:tcPr>
            <w:tcW w:w="1036" w:type="dxa"/>
            <w:shd w:val="clear" w:color="auto" w:fill="FFFFFF"/>
          </w:tcPr>
          <w:p w:rsidR="008238F7" w:rsidRPr="00936483" w:rsidRDefault="008238F7" w:rsidP="006719FE">
            <w:pPr>
              <w:pStyle w:val="TableText"/>
              <w:keepLines/>
              <w:jc w:val="right"/>
            </w:pPr>
            <w:r w:rsidRPr="00936483">
              <w:t>1</w:t>
            </w:r>
            <w:r w:rsidR="008E41D5" w:rsidRPr="00936483">
              <w:t>,</w:t>
            </w:r>
            <w:r w:rsidRPr="00936483">
              <w:t>338.45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42656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Cornea, transplantation of, second and subsequent procedures (H) (Anaes.) (Assist.)</w:t>
            </w:r>
          </w:p>
        </w:tc>
        <w:tc>
          <w:tcPr>
            <w:tcW w:w="1036" w:type="dxa"/>
            <w:shd w:val="clear" w:color="auto" w:fill="FFFFFF"/>
          </w:tcPr>
          <w:p w:rsidR="008238F7" w:rsidRPr="00936483" w:rsidRDefault="008238F7" w:rsidP="006719FE">
            <w:pPr>
              <w:pStyle w:val="TableText"/>
              <w:keepLines/>
              <w:jc w:val="right"/>
            </w:pPr>
            <w:r w:rsidRPr="00936483">
              <w:t>1</w:t>
            </w:r>
            <w:r w:rsidR="008E41D5" w:rsidRPr="00936483">
              <w:t>,</w:t>
            </w:r>
            <w:r w:rsidRPr="00936483">
              <w:t>669.45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42659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Cornea, transplantation of, superficial or lamellar (Anaes.) (Assist.)</w:t>
            </w:r>
          </w:p>
        </w:tc>
        <w:tc>
          <w:tcPr>
            <w:tcW w:w="1036" w:type="dxa"/>
            <w:shd w:val="clear" w:color="auto" w:fill="FFFFFF"/>
          </w:tcPr>
          <w:p w:rsidR="008238F7" w:rsidRPr="00936483" w:rsidRDefault="008238F7" w:rsidP="006719FE">
            <w:pPr>
              <w:pStyle w:val="TableText"/>
              <w:keepLines/>
              <w:jc w:val="right"/>
            </w:pPr>
            <w:r w:rsidRPr="00936483">
              <w:t>902.30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42662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Sclera, transplantation of, full thickness, including collection of donor material (H) (Anaes.) (Assist.)</w:t>
            </w:r>
          </w:p>
        </w:tc>
        <w:tc>
          <w:tcPr>
            <w:tcW w:w="1036" w:type="dxa"/>
            <w:shd w:val="clear" w:color="auto" w:fill="FFFFFF"/>
          </w:tcPr>
          <w:p w:rsidR="008238F7" w:rsidRPr="00936483" w:rsidRDefault="008238F7" w:rsidP="006719FE">
            <w:pPr>
              <w:pStyle w:val="TableText"/>
              <w:keepLines/>
              <w:jc w:val="right"/>
            </w:pPr>
            <w:r w:rsidRPr="00936483">
              <w:t>902.30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42665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Sclera, transplantation of, superficial or lamellar, including collection of donor material (Anaes.) (Assist.)</w:t>
            </w:r>
          </w:p>
        </w:tc>
        <w:tc>
          <w:tcPr>
            <w:tcW w:w="1036" w:type="dxa"/>
            <w:shd w:val="clear" w:color="auto" w:fill="FFFFFF"/>
          </w:tcPr>
          <w:p w:rsidR="008238F7" w:rsidRPr="00936483" w:rsidRDefault="008238F7" w:rsidP="006719FE">
            <w:pPr>
              <w:pStyle w:val="TableText"/>
              <w:keepLines/>
              <w:jc w:val="right"/>
            </w:pPr>
            <w:r w:rsidRPr="00936483">
              <w:t>601.65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42667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Running corneal suture, manipulation of, performed within 4 months of corneal grafting, to reduce astigmatism, if a reduction of 2 dioptres of astigmatism is obtained, including any associated consultation</w:t>
            </w:r>
          </w:p>
        </w:tc>
        <w:tc>
          <w:tcPr>
            <w:tcW w:w="1036" w:type="dxa"/>
            <w:shd w:val="clear" w:color="auto" w:fill="FFFFFF"/>
          </w:tcPr>
          <w:p w:rsidR="008238F7" w:rsidRPr="00936483" w:rsidRDefault="008238F7" w:rsidP="006719FE">
            <w:pPr>
              <w:pStyle w:val="TableText"/>
              <w:keepLines/>
              <w:jc w:val="right"/>
            </w:pPr>
            <w:r w:rsidRPr="00936483">
              <w:t>141.95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42668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Corneal sutures, removal of, not earlier than 6 weeks after operation requiring use of slit lamp or operating microscope (Anaes.)</w:t>
            </w:r>
          </w:p>
        </w:tc>
        <w:tc>
          <w:tcPr>
            <w:tcW w:w="1036" w:type="dxa"/>
            <w:shd w:val="clear" w:color="auto" w:fill="FFFFFF"/>
          </w:tcPr>
          <w:p w:rsidR="008238F7" w:rsidRPr="00936483" w:rsidRDefault="008238F7" w:rsidP="006719FE">
            <w:pPr>
              <w:pStyle w:val="TableText"/>
              <w:keepLines/>
              <w:jc w:val="right"/>
            </w:pPr>
            <w:r w:rsidRPr="00936483">
              <w:t>75.30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42672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Corneal incisions, to correct corneal astigmatism of more than 1</w:t>
            </w:r>
            <w:r w:rsidRPr="00936483">
              <w:rPr>
                <w:snapToGrid w:val="0"/>
                <w:vertAlign w:val="superscript"/>
              </w:rPr>
              <w:t>1</w:t>
            </w:r>
            <w:r w:rsidRPr="00936483">
              <w:rPr>
                <w:snapToGrid w:val="0"/>
              </w:rPr>
              <w:t>/</w:t>
            </w:r>
            <w:r w:rsidRPr="00936483">
              <w:rPr>
                <w:snapToGrid w:val="0"/>
                <w:vertAlign w:val="subscript"/>
              </w:rPr>
              <w:t>2</w:t>
            </w:r>
            <w:r w:rsidRPr="00936483">
              <w:rPr>
                <w:snapToGrid w:val="0"/>
              </w:rPr>
              <w:t xml:space="preserve"> diopters following anterior segment surgery, including appropriate measurements and calculations, performed as an independent procedure (Anaes.) (Assist.)</w:t>
            </w:r>
          </w:p>
        </w:tc>
        <w:tc>
          <w:tcPr>
            <w:tcW w:w="1036" w:type="dxa"/>
            <w:shd w:val="clear" w:color="auto" w:fill="FFFFFF"/>
          </w:tcPr>
          <w:p w:rsidR="008238F7" w:rsidRPr="00936483" w:rsidRDefault="008238F7" w:rsidP="006719FE">
            <w:pPr>
              <w:pStyle w:val="TableText"/>
              <w:keepLines/>
              <w:jc w:val="right"/>
            </w:pPr>
            <w:r w:rsidRPr="00936483">
              <w:t>902.30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42673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Additional corneal incisions, to correct corneal astigmatism of more than 1</w:t>
            </w:r>
            <w:r w:rsidRPr="00936483">
              <w:rPr>
                <w:snapToGrid w:val="0"/>
                <w:vertAlign w:val="superscript"/>
              </w:rPr>
              <w:t>1</w:t>
            </w:r>
            <w:r w:rsidRPr="00936483">
              <w:rPr>
                <w:snapToGrid w:val="0"/>
              </w:rPr>
              <w:t>/</w:t>
            </w:r>
            <w:r w:rsidRPr="00936483">
              <w:rPr>
                <w:snapToGrid w:val="0"/>
                <w:vertAlign w:val="subscript"/>
              </w:rPr>
              <w:t>2</w:t>
            </w:r>
            <w:r w:rsidRPr="00936483">
              <w:rPr>
                <w:snapToGrid w:val="0"/>
              </w:rPr>
              <w:t xml:space="preserve"> diopters, including appropriate measurements and calculations, performed in conjunction with other anterior segment surgery (Anaes.) (Assist.)</w:t>
            </w:r>
          </w:p>
        </w:tc>
        <w:tc>
          <w:tcPr>
            <w:tcW w:w="1036" w:type="dxa"/>
            <w:shd w:val="clear" w:color="auto" w:fill="FFFFFF"/>
          </w:tcPr>
          <w:p w:rsidR="008238F7" w:rsidRPr="00936483" w:rsidRDefault="008238F7" w:rsidP="006719FE">
            <w:pPr>
              <w:pStyle w:val="TableText"/>
              <w:keepLines/>
              <w:jc w:val="right"/>
            </w:pPr>
            <w:r w:rsidRPr="00936483">
              <w:t>451.10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42676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Conjunctiva, biopsy of, as an independent procedure</w:t>
            </w:r>
          </w:p>
        </w:tc>
        <w:tc>
          <w:tcPr>
            <w:tcW w:w="1036" w:type="dxa"/>
            <w:shd w:val="clear" w:color="auto" w:fill="FFFFFF"/>
          </w:tcPr>
          <w:p w:rsidR="008238F7" w:rsidRPr="00936483" w:rsidRDefault="008238F7" w:rsidP="006719FE">
            <w:pPr>
              <w:pStyle w:val="TableText"/>
              <w:keepLines/>
              <w:jc w:val="right"/>
            </w:pPr>
            <w:r w:rsidRPr="00936483">
              <w:t>115.70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42677</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Conjunctiva, cautery of, including treatment of pannus—each attendance at which treatment is given including any associated consultation (Anaes.)</w:t>
            </w:r>
          </w:p>
        </w:tc>
        <w:tc>
          <w:tcPr>
            <w:tcW w:w="1036" w:type="dxa"/>
            <w:shd w:val="clear" w:color="auto" w:fill="FFFFFF"/>
          </w:tcPr>
          <w:p w:rsidR="008238F7" w:rsidRPr="00936483" w:rsidRDefault="008238F7" w:rsidP="006719FE">
            <w:pPr>
              <w:pStyle w:val="TableText"/>
              <w:keepLines/>
              <w:jc w:val="right"/>
            </w:pPr>
            <w:r w:rsidRPr="00936483">
              <w:t>60.95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42680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Conjunctiva, cryotherapy to, for melanotic lesions or similar using CO</w:t>
            </w:r>
            <w:r w:rsidRPr="00936483">
              <w:rPr>
                <w:snapToGrid w:val="0"/>
                <w:vertAlign w:val="superscript"/>
              </w:rPr>
              <w:t xml:space="preserve">2 </w:t>
            </w:r>
            <w:r w:rsidRPr="00936483">
              <w:rPr>
                <w:snapToGrid w:val="0"/>
              </w:rPr>
              <w:t>or N</w:t>
            </w:r>
            <w:r w:rsidRPr="00936483">
              <w:rPr>
                <w:snapToGrid w:val="0"/>
                <w:vertAlign w:val="superscript"/>
              </w:rPr>
              <w:t>20</w:t>
            </w:r>
            <w:r w:rsidRPr="00936483">
              <w:rPr>
                <w:snapToGrid w:val="0"/>
              </w:rPr>
              <w:t xml:space="preserve"> (Anaes.)</w:t>
            </w:r>
          </w:p>
        </w:tc>
        <w:tc>
          <w:tcPr>
            <w:tcW w:w="1036" w:type="dxa"/>
            <w:shd w:val="clear" w:color="auto" w:fill="FFFFFF"/>
          </w:tcPr>
          <w:p w:rsidR="008238F7" w:rsidRPr="00936483" w:rsidRDefault="008238F7" w:rsidP="006719FE">
            <w:pPr>
              <w:pStyle w:val="TableText"/>
              <w:keepLines/>
              <w:jc w:val="right"/>
            </w:pPr>
            <w:r w:rsidRPr="00936483">
              <w:t>300.75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42683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Conjunctival cysts, removal of (H) (Anaes.)</w:t>
            </w:r>
          </w:p>
        </w:tc>
        <w:tc>
          <w:tcPr>
            <w:tcW w:w="1036" w:type="dxa"/>
            <w:shd w:val="clear" w:color="auto" w:fill="FFFFFF"/>
          </w:tcPr>
          <w:p w:rsidR="008238F7" w:rsidRPr="00936483" w:rsidRDefault="008238F7" w:rsidP="006719FE">
            <w:pPr>
              <w:pStyle w:val="TableText"/>
              <w:keepLines/>
              <w:jc w:val="right"/>
            </w:pPr>
            <w:r w:rsidRPr="00936483">
              <w:t>120.35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42686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Pterygium, removal of (Anaes.)</w:t>
            </w:r>
          </w:p>
        </w:tc>
        <w:tc>
          <w:tcPr>
            <w:tcW w:w="1036" w:type="dxa"/>
            <w:shd w:val="clear" w:color="auto" w:fill="FFFFFF"/>
          </w:tcPr>
          <w:p w:rsidR="008238F7" w:rsidRPr="00936483" w:rsidRDefault="008238F7" w:rsidP="006719FE">
            <w:pPr>
              <w:pStyle w:val="TableText"/>
              <w:keepLines/>
              <w:jc w:val="right"/>
            </w:pPr>
            <w:r w:rsidRPr="00936483">
              <w:t>273.65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42689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Pinguecula, removal of, other than a service associated with the fitting of contact lenses (Anaes.)</w:t>
            </w:r>
          </w:p>
        </w:tc>
        <w:tc>
          <w:tcPr>
            <w:tcW w:w="1036" w:type="dxa"/>
            <w:shd w:val="clear" w:color="auto" w:fill="FFFFFF"/>
          </w:tcPr>
          <w:p w:rsidR="008238F7" w:rsidRPr="00936483" w:rsidRDefault="008238F7" w:rsidP="006719FE">
            <w:pPr>
              <w:pStyle w:val="TableText"/>
              <w:keepLines/>
              <w:jc w:val="right"/>
            </w:pPr>
            <w:r w:rsidRPr="00936483">
              <w:t>117.35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42692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Limbic tumour, removal of, excluding Pterygium (Anaes.) (Assist.)</w:t>
            </w:r>
          </w:p>
        </w:tc>
        <w:tc>
          <w:tcPr>
            <w:tcW w:w="1036" w:type="dxa"/>
            <w:shd w:val="clear" w:color="auto" w:fill="FFFFFF"/>
          </w:tcPr>
          <w:p w:rsidR="008238F7" w:rsidRPr="00936483" w:rsidRDefault="008238F7" w:rsidP="006719FE">
            <w:pPr>
              <w:pStyle w:val="TableText"/>
              <w:keepLines/>
              <w:jc w:val="right"/>
            </w:pPr>
            <w:r w:rsidRPr="00936483">
              <w:t>276.80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42695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Limbic tumour, excision of, requiring keratectomy or sclerectomy, excluding Pterygium (Anaes.) (Assist.)</w:t>
            </w:r>
          </w:p>
        </w:tc>
        <w:tc>
          <w:tcPr>
            <w:tcW w:w="1036" w:type="dxa"/>
            <w:shd w:val="clear" w:color="auto" w:fill="FFFFFF"/>
          </w:tcPr>
          <w:p w:rsidR="008238F7" w:rsidRPr="00936483" w:rsidRDefault="008238F7" w:rsidP="006719FE">
            <w:pPr>
              <w:pStyle w:val="TableText"/>
              <w:keepLines/>
              <w:jc w:val="right"/>
            </w:pPr>
            <w:r w:rsidRPr="00936483">
              <w:t>451.10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42698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Lens extraction, excluding surgery performed to correct a refractive error, other than anisometropia that exceeds 3 dioptres and develops after the removal of cataract in the first eye (Anaes.)</w:t>
            </w:r>
          </w:p>
        </w:tc>
        <w:tc>
          <w:tcPr>
            <w:tcW w:w="1036" w:type="dxa"/>
            <w:shd w:val="clear" w:color="auto" w:fill="FFFFFF"/>
          </w:tcPr>
          <w:p w:rsidR="008238F7" w:rsidRPr="00936483" w:rsidRDefault="008238F7" w:rsidP="006719FE">
            <w:pPr>
              <w:pStyle w:val="TableText"/>
              <w:keepLines/>
              <w:jc w:val="right"/>
            </w:pPr>
            <w:r w:rsidRPr="00936483">
              <w:t>594.75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42701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Artificial lens, insertion of, excluding surgery performed to correct a refractive error, other than anisometropia that exceeds 3 dioptres and develops after the removal of cataract in the first eye (Anaes.)</w:t>
            </w:r>
          </w:p>
        </w:tc>
        <w:tc>
          <w:tcPr>
            <w:tcW w:w="1036" w:type="dxa"/>
            <w:shd w:val="clear" w:color="auto" w:fill="FFFFFF"/>
          </w:tcPr>
          <w:p w:rsidR="008238F7" w:rsidRPr="00936483" w:rsidRDefault="008238F7" w:rsidP="006719FE">
            <w:pPr>
              <w:pStyle w:val="TableText"/>
              <w:keepLines/>
              <w:jc w:val="right"/>
            </w:pPr>
            <w:r w:rsidRPr="00936483">
              <w:t>331.70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42702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Lens extraction and insertion of artificial lens, excluding surgery performed to correct a refractive error, other than anisometropia that exceeds 3 dioptres and develops after the removal of cataract in the first eye (Anaes.)</w:t>
            </w:r>
          </w:p>
        </w:tc>
        <w:tc>
          <w:tcPr>
            <w:tcW w:w="1036" w:type="dxa"/>
            <w:shd w:val="clear" w:color="auto" w:fill="FFFFFF"/>
          </w:tcPr>
          <w:p w:rsidR="008238F7" w:rsidRPr="00936483" w:rsidRDefault="008238F7" w:rsidP="006719FE">
            <w:pPr>
              <w:pStyle w:val="TableText"/>
              <w:keepLines/>
              <w:jc w:val="right"/>
            </w:pPr>
            <w:r w:rsidRPr="00936483">
              <w:t>760.65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42703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Artificial lens, insertion of, into the posterior chamber and suture to the iris and sclera (Anaes.) (Assist.)</w:t>
            </w:r>
          </w:p>
        </w:tc>
        <w:tc>
          <w:tcPr>
            <w:tcW w:w="1036" w:type="dxa"/>
            <w:shd w:val="clear" w:color="auto" w:fill="FFFFFF"/>
          </w:tcPr>
          <w:p w:rsidR="008238F7" w:rsidRPr="00936483" w:rsidRDefault="008238F7" w:rsidP="006719FE">
            <w:pPr>
              <w:pStyle w:val="TableText"/>
              <w:keepLines/>
              <w:jc w:val="right"/>
            </w:pPr>
            <w:r w:rsidRPr="00936483">
              <w:t>572.05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42704</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Artificial lens, removal or repositioning of by open operation—other than a service associated with a service to which item 42701 applies (Anaes.)</w:t>
            </w:r>
          </w:p>
        </w:tc>
        <w:tc>
          <w:tcPr>
            <w:tcW w:w="1036" w:type="dxa"/>
            <w:shd w:val="clear" w:color="auto" w:fill="FFFFFF"/>
          </w:tcPr>
          <w:p w:rsidR="008238F7" w:rsidRPr="00936483" w:rsidRDefault="008238F7" w:rsidP="006719FE">
            <w:pPr>
              <w:pStyle w:val="TableText"/>
              <w:keepLines/>
              <w:jc w:val="right"/>
            </w:pPr>
            <w:r w:rsidRPr="00936483">
              <w:t>466.10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42707</w:t>
            </w:r>
          </w:p>
        </w:tc>
        <w:tc>
          <w:tcPr>
            <w:tcW w:w="5665" w:type="dxa"/>
            <w:gridSpan w:val="3"/>
            <w:shd w:val="clear" w:color="auto" w:fill="FFFFFF"/>
          </w:tcPr>
          <w:p w:rsidR="008238F7" w:rsidRPr="00936483" w:rsidRDefault="008238F7" w:rsidP="006719FE">
            <w:pPr>
              <w:pStyle w:val="TableText"/>
              <w:keepLines/>
              <w:ind w:right="-50"/>
              <w:rPr>
                <w:snapToGrid w:val="0"/>
              </w:rPr>
            </w:pPr>
            <w:r w:rsidRPr="00936483">
              <w:rPr>
                <w:snapToGrid w:val="0"/>
              </w:rPr>
              <w:t>Artificial lens, removal of and replacement with a different lens, excluding surgery performed to correct a refractive error, other than anisometropia that exceeds 3 dioptres and develops after the removal of cataract in the first eye (Anaes.)</w:t>
            </w:r>
          </w:p>
        </w:tc>
        <w:tc>
          <w:tcPr>
            <w:tcW w:w="1036" w:type="dxa"/>
            <w:shd w:val="clear" w:color="auto" w:fill="FFFFFF"/>
          </w:tcPr>
          <w:p w:rsidR="008238F7" w:rsidRPr="00936483" w:rsidRDefault="008238F7" w:rsidP="006719FE">
            <w:pPr>
              <w:pStyle w:val="TableText"/>
              <w:keepLines/>
              <w:jc w:val="right"/>
            </w:pPr>
            <w:r w:rsidRPr="00936483">
              <w:t>797.10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42710</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Artificial lens, removal of, and replacement with a lens inserted into the posterior chamber and sutured to the iris or sclera (Anaes.) (Assist.)</w:t>
            </w:r>
          </w:p>
        </w:tc>
        <w:tc>
          <w:tcPr>
            <w:tcW w:w="1036" w:type="dxa"/>
            <w:shd w:val="clear" w:color="auto" w:fill="FFFFFF"/>
          </w:tcPr>
          <w:p w:rsidR="008238F7" w:rsidRPr="00936483" w:rsidRDefault="008238F7" w:rsidP="006719FE">
            <w:pPr>
              <w:pStyle w:val="TableText"/>
              <w:keepLines/>
              <w:jc w:val="right"/>
            </w:pPr>
            <w:r w:rsidRPr="00936483">
              <w:t>902.30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bookmarkStart w:id="232" w:name="_Hlk116461446"/>
            <w:r w:rsidRPr="00936483">
              <w:rPr>
                <w:snapToGrid w:val="0"/>
              </w:rPr>
              <w:t>42713</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Intraocular lenses, repositioning of, by the use of a McCannell suture or similar (Anaes.) (Assist.)</w:t>
            </w:r>
          </w:p>
        </w:tc>
        <w:tc>
          <w:tcPr>
            <w:tcW w:w="1036" w:type="dxa"/>
            <w:shd w:val="clear" w:color="auto" w:fill="FFFFFF"/>
          </w:tcPr>
          <w:p w:rsidR="008238F7" w:rsidRPr="00936483" w:rsidRDefault="008238F7" w:rsidP="006719FE">
            <w:pPr>
              <w:pStyle w:val="TableText"/>
              <w:keepLines/>
              <w:jc w:val="right"/>
            </w:pPr>
            <w:r w:rsidRPr="00936483">
              <w:t>376.00</w:t>
            </w:r>
          </w:p>
        </w:tc>
      </w:tr>
      <w:bookmarkEnd w:id="232"/>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42716</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Cataract, juvenile, removal of, including subsequent needlings (Anaes.) (Assist.)</w:t>
            </w:r>
          </w:p>
        </w:tc>
        <w:tc>
          <w:tcPr>
            <w:tcW w:w="1036" w:type="dxa"/>
            <w:shd w:val="clear" w:color="auto" w:fill="FFFFFF"/>
          </w:tcPr>
          <w:p w:rsidR="008238F7" w:rsidRPr="00936483" w:rsidRDefault="008238F7" w:rsidP="006719FE">
            <w:pPr>
              <w:pStyle w:val="TableText"/>
              <w:keepLines/>
              <w:jc w:val="right"/>
            </w:pPr>
            <w:r w:rsidRPr="00936483">
              <w:t>1</w:t>
            </w:r>
            <w:r w:rsidR="008E41D5" w:rsidRPr="00936483">
              <w:t>,</w:t>
            </w:r>
            <w:r w:rsidRPr="00936483">
              <w:t>195.70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42719</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Either or both of the following, via the anterior chamber by any method:</w:t>
            </w:r>
          </w:p>
          <w:p w:rsidR="008238F7" w:rsidRPr="00936483" w:rsidRDefault="008238F7" w:rsidP="006719FE">
            <w:pPr>
              <w:pStyle w:val="TableP1a"/>
              <w:keepLines/>
              <w:rPr>
                <w:snapToGrid w:val="0"/>
              </w:rPr>
            </w:pPr>
            <w:r w:rsidRPr="00936483">
              <w:rPr>
                <w:snapToGrid w:val="0"/>
              </w:rPr>
              <w:tab/>
              <w:t>(a)</w:t>
            </w:r>
            <w:r w:rsidRPr="00936483">
              <w:rPr>
                <w:snapToGrid w:val="0"/>
              </w:rPr>
              <w:tab/>
              <w:t>capsulectomy;</w:t>
            </w:r>
          </w:p>
          <w:p w:rsidR="008238F7" w:rsidRPr="00936483" w:rsidRDefault="008238F7" w:rsidP="006719FE">
            <w:pPr>
              <w:pStyle w:val="TableP1a"/>
              <w:keepLines/>
              <w:rPr>
                <w:snapToGrid w:val="0"/>
              </w:rPr>
            </w:pPr>
            <w:r w:rsidRPr="00936483">
              <w:rPr>
                <w:snapToGrid w:val="0"/>
              </w:rPr>
              <w:tab/>
              <w:t>(b)</w:t>
            </w:r>
            <w:r w:rsidRPr="00936483">
              <w:rPr>
                <w:snapToGrid w:val="0"/>
              </w:rPr>
              <w:tab/>
              <w:t>removal of vitreous;</w:t>
            </w:r>
          </w:p>
          <w:p w:rsidR="008238F7" w:rsidRPr="00936483" w:rsidRDefault="008238F7" w:rsidP="006719FE">
            <w:pPr>
              <w:pStyle w:val="TableText"/>
              <w:keepLines/>
              <w:spacing w:before="0"/>
              <w:rPr>
                <w:snapToGrid w:val="0"/>
              </w:rPr>
            </w:pPr>
            <w:r w:rsidRPr="00936483">
              <w:rPr>
                <w:snapToGrid w:val="0"/>
              </w:rPr>
              <w:t>other than a service associated with a service to which item 42698, 42702 or 42716 applies (Anaes.) (Assist.)</w:t>
            </w:r>
          </w:p>
        </w:tc>
        <w:tc>
          <w:tcPr>
            <w:tcW w:w="1036" w:type="dxa"/>
            <w:shd w:val="clear" w:color="auto" w:fill="FFFFFF"/>
          </w:tcPr>
          <w:p w:rsidR="008238F7" w:rsidRPr="00936483" w:rsidRDefault="008238F7" w:rsidP="006719FE">
            <w:pPr>
              <w:pStyle w:val="TableText"/>
              <w:keepLines/>
              <w:jc w:val="right"/>
            </w:pPr>
            <w:r w:rsidRPr="00936483">
              <w:t>519.00</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42722</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One or more of the following by posterior chamber sclerotomy, by cutting, suction and infusion:</w:t>
            </w:r>
          </w:p>
          <w:p w:rsidR="008238F7" w:rsidRPr="00936483" w:rsidRDefault="008238F7" w:rsidP="006719FE">
            <w:pPr>
              <w:pStyle w:val="TableP1a"/>
              <w:keepLines/>
              <w:rPr>
                <w:snapToGrid w:val="0"/>
              </w:rPr>
            </w:pPr>
            <w:r w:rsidRPr="00936483">
              <w:rPr>
                <w:snapToGrid w:val="0"/>
              </w:rPr>
              <w:tab/>
              <w:t>(a)</w:t>
            </w:r>
            <w:r w:rsidRPr="00936483">
              <w:rPr>
                <w:snapToGrid w:val="0"/>
              </w:rPr>
              <w:tab/>
              <w:t>capsulectomy;</w:t>
            </w:r>
          </w:p>
          <w:p w:rsidR="008238F7" w:rsidRPr="00936483" w:rsidRDefault="008238F7" w:rsidP="006719FE">
            <w:pPr>
              <w:pStyle w:val="TableP1a"/>
              <w:keepLines/>
              <w:rPr>
                <w:snapToGrid w:val="0"/>
              </w:rPr>
            </w:pPr>
            <w:r w:rsidRPr="00936483">
              <w:rPr>
                <w:snapToGrid w:val="0"/>
              </w:rPr>
              <w:tab/>
              <w:t>(b)</w:t>
            </w:r>
            <w:r w:rsidRPr="00936483">
              <w:rPr>
                <w:snapToGrid w:val="0"/>
              </w:rPr>
              <w:tab/>
              <w:t>removal of vitreous from the anterior chamber;</w:t>
            </w:r>
          </w:p>
          <w:p w:rsidR="008238F7" w:rsidRPr="00936483" w:rsidRDefault="008238F7" w:rsidP="006719FE">
            <w:pPr>
              <w:pStyle w:val="TableP1a"/>
              <w:keepLines/>
              <w:rPr>
                <w:snapToGrid w:val="0"/>
              </w:rPr>
            </w:pPr>
            <w:r w:rsidRPr="00936483">
              <w:rPr>
                <w:snapToGrid w:val="0"/>
              </w:rPr>
              <w:tab/>
              <w:t>(c)</w:t>
            </w:r>
            <w:r w:rsidRPr="00936483">
              <w:rPr>
                <w:snapToGrid w:val="0"/>
              </w:rPr>
              <w:tab/>
              <w:t>removal of vitreous bands from the anterior chamber;</w:t>
            </w:r>
          </w:p>
          <w:p w:rsidR="008238F7" w:rsidRPr="00936483" w:rsidRDefault="008238F7" w:rsidP="006719FE">
            <w:pPr>
              <w:pStyle w:val="TableText"/>
              <w:keepLines/>
              <w:spacing w:before="0"/>
              <w:rPr>
                <w:snapToGrid w:val="0"/>
              </w:rPr>
            </w:pPr>
            <w:r w:rsidRPr="00936483">
              <w:rPr>
                <w:snapToGrid w:val="0"/>
              </w:rPr>
              <w:t>other than a service associated with a service to which item 42698, 42702 or 42716 applies (H) (Anaes.) (Assist.)</w:t>
            </w:r>
          </w:p>
        </w:tc>
        <w:tc>
          <w:tcPr>
            <w:tcW w:w="1036" w:type="dxa"/>
            <w:shd w:val="clear" w:color="auto" w:fill="FFFFFF"/>
          </w:tcPr>
          <w:p w:rsidR="008238F7" w:rsidRPr="00936483" w:rsidRDefault="008238F7" w:rsidP="006719FE">
            <w:pPr>
              <w:pStyle w:val="TableText"/>
              <w:keepLines/>
              <w:jc w:val="right"/>
            </w:pPr>
            <w:r w:rsidRPr="00936483">
              <w:t>567.65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42725</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Vitrectomy by posterior chamber sclerotomy, by cutting, suction and infusion, including any one or more of the following:</w:t>
            </w:r>
          </w:p>
          <w:p w:rsidR="008238F7" w:rsidRPr="00936483" w:rsidRDefault="008238F7" w:rsidP="006719FE">
            <w:pPr>
              <w:pStyle w:val="TableP1a"/>
              <w:keepLines/>
              <w:rPr>
                <w:snapToGrid w:val="0"/>
              </w:rPr>
            </w:pPr>
            <w:r w:rsidRPr="00936483">
              <w:rPr>
                <w:snapToGrid w:val="0"/>
              </w:rPr>
              <w:tab/>
              <w:t>(a)</w:t>
            </w:r>
            <w:r w:rsidRPr="00936483">
              <w:rPr>
                <w:snapToGrid w:val="0"/>
              </w:rPr>
              <w:tab/>
              <w:t>removal of vitreous;</w:t>
            </w:r>
          </w:p>
          <w:p w:rsidR="008238F7" w:rsidRPr="00936483" w:rsidRDefault="008238F7" w:rsidP="006719FE">
            <w:pPr>
              <w:pStyle w:val="TableP1a"/>
              <w:keepLines/>
              <w:rPr>
                <w:snapToGrid w:val="0"/>
              </w:rPr>
            </w:pPr>
            <w:r w:rsidRPr="00936483">
              <w:rPr>
                <w:snapToGrid w:val="0"/>
              </w:rPr>
              <w:tab/>
              <w:t>(b)</w:t>
            </w:r>
            <w:r w:rsidRPr="00936483">
              <w:rPr>
                <w:snapToGrid w:val="0"/>
              </w:rPr>
              <w:tab/>
              <w:t>division of vitreous bands;</w:t>
            </w:r>
          </w:p>
          <w:p w:rsidR="008238F7" w:rsidRPr="00936483" w:rsidRDefault="008238F7" w:rsidP="006719FE">
            <w:pPr>
              <w:pStyle w:val="TableP1a"/>
              <w:keepLines/>
              <w:rPr>
                <w:snapToGrid w:val="0"/>
              </w:rPr>
            </w:pPr>
            <w:r w:rsidRPr="00936483">
              <w:rPr>
                <w:snapToGrid w:val="0"/>
              </w:rPr>
              <w:tab/>
              <w:t>(c)</w:t>
            </w:r>
            <w:r w:rsidRPr="00936483">
              <w:rPr>
                <w:snapToGrid w:val="0"/>
              </w:rPr>
              <w:tab/>
              <w:t>removal of pre</w:t>
            </w:r>
            <w:r w:rsidRPr="00936483">
              <w:rPr>
                <w:snapToGrid w:val="0"/>
              </w:rPr>
              <w:noBreakHyphen/>
              <w:t>retinal membranes</w:t>
            </w:r>
          </w:p>
          <w:p w:rsidR="008238F7" w:rsidRPr="00936483" w:rsidRDefault="008238F7" w:rsidP="006719FE">
            <w:pPr>
              <w:pStyle w:val="TableText"/>
              <w:keepLines/>
              <w:spacing w:before="0"/>
              <w:rPr>
                <w:snapToGrid w:val="0"/>
              </w:rPr>
            </w:pPr>
            <w:r w:rsidRPr="00936483">
              <w:rPr>
                <w:snapToGrid w:val="0"/>
              </w:rPr>
              <w:t>(H) (Anaes.) (Assist.)</w:t>
            </w:r>
          </w:p>
        </w:tc>
        <w:tc>
          <w:tcPr>
            <w:tcW w:w="1036" w:type="dxa"/>
            <w:shd w:val="clear" w:color="auto" w:fill="FFFFFF"/>
          </w:tcPr>
          <w:p w:rsidR="008238F7" w:rsidRPr="00936483" w:rsidRDefault="008238F7" w:rsidP="006719FE">
            <w:pPr>
              <w:pStyle w:val="TableText"/>
              <w:keepLines/>
              <w:jc w:val="right"/>
            </w:pPr>
            <w:r w:rsidRPr="00936483">
              <w:t>1</w:t>
            </w:r>
            <w:r w:rsidR="008E41D5" w:rsidRPr="00936483">
              <w:t>,</w:t>
            </w:r>
            <w:r w:rsidRPr="00936483">
              <w:t>338.45</w:t>
            </w:r>
          </w:p>
        </w:tc>
      </w:tr>
      <w:tr w:rsidR="008238F7" w:rsidRPr="00936483" w:rsidTr="00576ADD">
        <w:trPr>
          <w:cantSplit/>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42728</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Cryotherapy of retina or other intraocular structures with an internal probe, being a service associated with a service to which item 42725 applies (H) (Anaes.)</w:t>
            </w:r>
          </w:p>
        </w:tc>
        <w:tc>
          <w:tcPr>
            <w:tcW w:w="1036" w:type="dxa"/>
            <w:shd w:val="clear" w:color="auto" w:fill="FFFFFF"/>
          </w:tcPr>
          <w:p w:rsidR="008238F7" w:rsidRPr="00936483" w:rsidRDefault="008238F7" w:rsidP="006719FE">
            <w:pPr>
              <w:pStyle w:val="TableText"/>
              <w:keepLines/>
              <w:jc w:val="right"/>
            </w:pPr>
            <w:r w:rsidRPr="00936483">
              <w:t>225.70</w:t>
            </w:r>
          </w:p>
        </w:tc>
      </w:tr>
      <w:tr w:rsidR="008238F7" w:rsidRPr="00936483" w:rsidTr="00576ADD">
        <w:trPr>
          <w:cantSplit/>
          <w:trHeight w:val="855"/>
        </w:trPr>
        <w:tc>
          <w:tcPr>
            <w:tcW w:w="790" w:type="dxa"/>
            <w:shd w:val="clear" w:color="auto" w:fill="FFFFFF"/>
          </w:tcPr>
          <w:p w:rsidR="008238F7" w:rsidRPr="00936483" w:rsidRDefault="008238F7" w:rsidP="006719FE">
            <w:pPr>
              <w:pStyle w:val="TableText"/>
              <w:keepLines/>
              <w:ind w:left="-49"/>
              <w:rPr>
                <w:snapToGrid w:val="0"/>
              </w:rPr>
            </w:pPr>
            <w:r w:rsidRPr="00936483">
              <w:rPr>
                <w:snapToGrid w:val="0"/>
              </w:rPr>
              <w:t>42731</w:t>
            </w:r>
          </w:p>
        </w:tc>
        <w:tc>
          <w:tcPr>
            <w:tcW w:w="5665" w:type="dxa"/>
            <w:gridSpan w:val="3"/>
            <w:shd w:val="clear" w:color="auto" w:fill="FFFFFF"/>
          </w:tcPr>
          <w:p w:rsidR="008238F7" w:rsidRPr="00936483" w:rsidRDefault="008238F7" w:rsidP="006719FE">
            <w:pPr>
              <w:pStyle w:val="TableText"/>
              <w:keepLines/>
              <w:rPr>
                <w:snapToGrid w:val="0"/>
              </w:rPr>
            </w:pPr>
            <w:r w:rsidRPr="00936483">
              <w:rPr>
                <w:snapToGrid w:val="0"/>
              </w:rPr>
              <w:t>Either or both of the following by cutting, suction and infusion:</w:t>
            </w:r>
          </w:p>
          <w:p w:rsidR="008238F7" w:rsidRPr="00936483" w:rsidRDefault="008238F7" w:rsidP="006719FE">
            <w:pPr>
              <w:pStyle w:val="TableP1a"/>
              <w:keepLines/>
              <w:rPr>
                <w:snapToGrid w:val="0"/>
              </w:rPr>
            </w:pPr>
            <w:r w:rsidRPr="00936483">
              <w:rPr>
                <w:snapToGrid w:val="0"/>
              </w:rPr>
              <w:tab/>
              <w:t>(a)</w:t>
            </w:r>
            <w:r w:rsidRPr="00936483">
              <w:rPr>
                <w:snapToGrid w:val="0"/>
              </w:rPr>
              <w:tab/>
              <w:t>capsulectomy by posterior chamber sclerotomy;</w:t>
            </w:r>
          </w:p>
        </w:tc>
        <w:tc>
          <w:tcPr>
            <w:tcW w:w="1036" w:type="dxa"/>
            <w:shd w:val="clear" w:color="auto" w:fill="FFFFFF"/>
          </w:tcPr>
          <w:p w:rsidR="008238F7" w:rsidRPr="00936483" w:rsidRDefault="008238F7" w:rsidP="006719FE">
            <w:pPr>
              <w:pStyle w:val="TableText"/>
              <w:keepLines/>
              <w:jc w:val="right"/>
            </w:pPr>
            <w:r w:rsidRPr="00936483">
              <w:t>1</w:t>
            </w:r>
            <w:r w:rsidR="008E41D5" w:rsidRPr="00936483">
              <w:t>,</w:t>
            </w:r>
            <w:r w:rsidRPr="00936483">
              <w:t>519.00</w:t>
            </w:r>
          </w:p>
        </w:tc>
      </w:tr>
      <w:tr w:rsidR="008238F7" w:rsidRPr="00936483" w:rsidTr="00576ADD">
        <w:trPr>
          <w:cantSplit/>
          <w:trHeight w:val="1350"/>
        </w:trPr>
        <w:tc>
          <w:tcPr>
            <w:tcW w:w="790" w:type="dxa"/>
            <w:shd w:val="clear" w:color="auto" w:fill="FFFFFF"/>
          </w:tcPr>
          <w:p w:rsidR="008238F7" w:rsidRPr="00936483" w:rsidRDefault="008238F7" w:rsidP="006719FE">
            <w:pPr>
              <w:pStyle w:val="TableText"/>
              <w:keepLines/>
              <w:ind w:left="-49"/>
              <w:rPr>
                <w:snapToGrid w:val="0"/>
              </w:rPr>
            </w:pPr>
          </w:p>
        </w:tc>
        <w:tc>
          <w:tcPr>
            <w:tcW w:w="5665" w:type="dxa"/>
            <w:gridSpan w:val="3"/>
            <w:shd w:val="clear" w:color="auto" w:fill="FFFFFF"/>
          </w:tcPr>
          <w:p w:rsidR="008238F7" w:rsidRPr="00936483" w:rsidRDefault="008238F7" w:rsidP="006719FE">
            <w:pPr>
              <w:pStyle w:val="TableP1a"/>
              <w:keepLines/>
              <w:rPr>
                <w:snapToGrid w:val="0"/>
              </w:rPr>
            </w:pPr>
            <w:r w:rsidRPr="00936483">
              <w:rPr>
                <w:snapToGrid w:val="0"/>
              </w:rPr>
              <w:tab/>
              <w:t>(b)</w:t>
            </w:r>
            <w:r w:rsidRPr="00936483">
              <w:rPr>
                <w:snapToGrid w:val="0"/>
              </w:rPr>
              <w:tab/>
              <w:t>lensectomy by posterior chamber sclerotomy;</w:t>
            </w:r>
          </w:p>
          <w:p w:rsidR="008238F7" w:rsidRPr="00936483" w:rsidRDefault="008238F7" w:rsidP="006719FE">
            <w:pPr>
              <w:pStyle w:val="TableText"/>
              <w:keepLines/>
              <w:spacing w:before="0"/>
              <w:rPr>
                <w:snapToGrid w:val="0"/>
              </w:rPr>
            </w:pPr>
            <w:r w:rsidRPr="00936483">
              <w:rPr>
                <w:snapToGrid w:val="0"/>
              </w:rPr>
              <w:t>with the removal of vitreous, the division of vitreous bands or the removal of pre</w:t>
            </w:r>
            <w:r w:rsidRPr="00936483">
              <w:rPr>
                <w:snapToGrid w:val="0"/>
              </w:rPr>
              <w:noBreakHyphen/>
              <w:t>retinal membrane from the posterior chamber, other than a service associated with another intraocular operation (H) (Anaes.) (Assist.)</w:t>
            </w:r>
          </w:p>
        </w:tc>
        <w:tc>
          <w:tcPr>
            <w:tcW w:w="1036" w:type="dxa"/>
            <w:shd w:val="clear" w:color="auto" w:fill="FFFFFF"/>
          </w:tcPr>
          <w:p w:rsidR="008238F7" w:rsidRPr="00936483" w:rsidRDefault="008238F7" w:rsidP="006719FE">
            <w:pPr>
              <w:pStyle w:val="TableText"/>
              <w:keepLines/>
              <w:jc w:val="right"/>
            </w:pP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42734</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Capsulotomy, other than by laser (Anaes.) (Assist.)</w:t>
            </w:r>
          </w:p>
        </w:tc>
        <w:tc>
          <w:tcPr>
            <w:tcW w:w="1036" w:type="dxa"/>
            <w:shd w:val="clear" w:color="auto" w:fill="FFFFFF"/>
          </w:tcPr>
          <w:p w:rsidR="008E41D5" w:rsidRPr="00936483" w:rsidRDefault="008E41D5" w:rsidP="006719FE">
            <w:pPr>
              <w:pStyle w:val="TableText"/>
              <w:keepLines/>
              <w:jc w:val="right"/>
            </w:pPr>
            <w:r w:rsidRPr="00936483">
              <w:t>300.75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42737</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Needling of posterior capsule (Anaes.) (Assist.)</w:t>
            </w:r>
          </w:p>
        </w:tc>
        <w:tc>
          <w:tcPr>
            <w:tcW w:w="1036" w:type="dxa"/>
            <w:shd w:val="clear" w:color="auto" w:fill="FFFFFF"/>
          </w:tcPr>
          <w:p w:rsidR="008E41D5" w:rsidRPr="00936483" w:rsidRDefault="008E41D5" w:rsidP="006719FE">
            <w:pPr>
              <w:pStyle w:val="TableText"/>
              <w:keepLines/>
              <w:jc w:val="right"/>
            </w:pPr>
            <w:r w:rsidRPr="00936483">
              <w:t>300.75</w:t>
            </w:r>
          </w:p>
        </w:tc>
      </w:tr>
      <w:tr w:rsidR="008E41D5" w:rsidRPr="00936483" w:rsidDel="00ED62CA" w:rsidTr="00576ADD">
        <w:trPr>
          <w:cantSplit/>
        </w:trPr>
        <w:tc>
          <w:tcPr>
            <w:tcW w:w="790" w:type="dxa"/>
            <w:shd w:val="clear" w:color="auto" w:fill="FFFFFF"/>
          </w:tcPr>
          <w:p w:rsidR="008E41D5" w:rsidRPr="00936483" w:rsidDel="00ED62CA" w:rsidRDefault="008E41D5" w:rsidP="006719FE">
            <w:pPr>
              <w:pStyle w:val="TableText"/>
              <w:keepLines/>
              <w:ind w:left="-49"/>
              <w:rPr>
                <w:snapToGrid w:val="0"/>
              </w:rPr>
            </w:pPr>
            <w:r w:rsidRPr="00936483">
              <w:rPr>
                <w:snapToGrid w:val="0"/>
              </w:rPr>
              <w:t>42738</w:t>
            </w:r>
          </w:p>
        </w:tc>
        <w:tc>
          <w:tcPr>
            <w:tcW w:w="5665" w:type="dxa"/>
            <w:gridSpan w:val="3"/>
            <w:shd w:val="clear" w:color="auto" w:fill="FFFFFF"/>
          </w:tcPr>
          <w:p w:rsidR="008E41D5" w:rsidRPr="00936483" w:rsidDel="00ED62CA" w:rsidRDefault="008E41D5" w:rsidP="006719FE">
            <w:pPr>
              <w:pStyle w:val="TableText"/>
              <w:keepLines/>
              <w:rPr>
                <w:snapToGrid w:val="0"/>
              </w:rPr>
            </w:pPr>
            <w:r w:rsidRPr="00936483">
              <w:rPr>
                <w:snapToGrid w:val="0"/>
              </w:rPr>
              <w:t>Paracentesis of anterior chamber or vitreous cavity, or both, for the injection of therapeutic substances, or the removal of aqueous or vitreous humours for diagnostic or therapeutic purposes, one or more of, as an independent procedure</w:t>
            </w:r>
          </w:p>
        </w:tc>
        <w:tc>
          <w:tcPr>
            <w:tcW w:w="1036" w:type="dxa"/>
            <w:shd w:val="clear" w:color="auto" w:fill="FFFFFF"/>
          </w:tcPr>
          <w:p w:rsidR="008E41D5" w:rsidRPr="00936483" w:rsidRDefault="008E41D5" w:rsidP="006719FE">
            <w:pPr>
              <w:pStyle w:val="TableText"/>
              <w:keepLines/>
              <w:jc w:val="right"/>
            </w:pPr>
            <w:r w:rsidRPr="00936483">
              <w:t>300.75</w:t>
            </w:r>
          </w:p>
        </w:tc>
      </w:tr>
      <w:tr w:rsidR="008E41D5" w:rsidRPr="00936483" w:rsidDel="00ED62CA" w:rsidTr="00576ADD">
        <w:trPr>
          <w:cantSplit/>
        </w:trPr>
        <w:tc>
          <w:tcPr>
            <w:tcW w:w="790" w:type="dxa"/>
            <w:shd w:val="clear" w:color="auto" w:fill="FFFFFF"/>
          </w:tcPr>
          <w:p w:rsidR="008E41D5" w:rsidRPr="00936483" w:rsidDel="00ED62CA" w:rsidRDefault="008E41D5" w:rsidP="006719FE">
            <w:pPr>
              <w:pStyle w:val="TableText"/>
              <w:keepLines/>
              <w:ind w:left="-49"/>
              <w:rPr>
                <w:snapToGrid w:val="0"/>
              </w:rPr>
            </w:pPr>
            <w:r w:rsidRPr="00936483">
              <w:rPr>
                <w:snapToGrid w:val="0"/>
              </w:rPr>
              <w:t>42739</w:t>
            </w:r>
          </w:p>
        </w:tc>
        <w:tc>
          <w:tcPr>
            <w:tcW w:w="5665" w:type="dxa"/>
            <w:gridSpan w:val="3"/>
            <w:shd w:val="clear" w:color="auto" w:fill="FFFFFF"/>
          </w:tcPr>
          <w:p w:rsidR="008E41D5" w:rsidRPr="00936483" w:rsidDel="00ED62CA" w:rsidRDefault="008E41D5" w:rsidP="006719FE">
            <w:pPr>
              <w:pStyle w:val="TableText"/>
              <w:keepLines/>
              <w:rPr>
                <w:snapToGrid w:val="0"/>
              </w:rPr>
            </w:pPr>
            <w:r w:rsidRPr="00936483">
              <w:rPr>
                <w:snapToGrid w:val="0"/>
              </w:rPr>
              <w:t>Paracentesis of anterior chamber or vitreous cavity, or both, for the injection of therapeutic substances, or the removal of aqueous or vitreous humours for diagnostic or therapeutic purposes, one or more of, as an independent procedure, for a patient requiring anaesthetic services (Anaes.)</w:t>
            </w:r>
          </w:p>
        </w:tc>
        <w:tc>
          <w:tcPr>
            <w:tcW w:w="1036" w:type="dxa"/>
            <w:shd w:val="clear" w:color="auto" w:fill="FFFFFF"/>
          </w:tcPr>
          <w:p w:rsidR="008E41D5" w:rsidRPr="00936483" w:rsidRDefault="008E41D5" w:rsidP="006719FE">
            <w:pPr>
              <w:pStyle w:val="TableText"/>
              <w:keepLines/>
              <w:jc w:val="right"/>
            </w:pPr>
            <w:r w:rsidRPr="00936483">
              <w:t>300.75</w:t>
            </w:r>
          </w:p>
        </w:tc>
      </w:tr>
      <w:tr w:rsidR="008E41D5" w:rsidRPr="00936483" w:rsidDel="00ED62CA" w:rsidTr="00576ADD">
        <w:trPr>
          <w:cantSplit/>
        </w:trPr>
        <w:tc>
          <w:tcPr>
            <w:tcW w:w="790" w:type="dxa"/>
            <w:shd w:val="clear" w:color="auto" w:fill="FFFFFF"/>
          </w:tcPr>
          <w:p w:rsidR="008E41D5" w:rsidRPr="00936483" w:rsidDel="00ED62CA" w:rsidRDefault="008E41D5" w:rsidP="006719FE">
            <w:pPr>
              <w:pStyle w:val="TableText"/>
              <w:keepLines/>
              <w:ind w:left="-49"/>
              <w:rPr>
                <w:snapToGrid w:val="0"/>
              </w:rPr>
            </w:pPr>
            <w:r w:rsidRPr="00936483">
              <w:rPr>
                <w:snapToGrid w:val="0"/>
              </w:rPr>
              <w:t>42740</w:t>
            </w:r>
          </w:p>
        </w:tc>
        <w:tc>
          <w:tcPr>
            <w:tcW w:w="5665" w:type="dxa"/>
            <w:gridSpan w:val="3"/>
            <w:shd w:val="clear" w:color="auto" w:fill="FFFFFF"/>
          </w:tcPr>
          <w:p w:rsidR="008E41D5" w:rsidRPr="00936483" w:rsidDel="00ED62CA" w:rsidRDefault="008E41D5" w:rsidP="006719FE">
            <w:pPr>
              <w:pStyle w:val="TableText"/>
              <w:keepLines/>
              <w:rPr>
                <w:snapToGrid w:val="0"/>
              </w:rPr>
            </w:pPr>
            <w:r w:rsidRPr="00936483">
              <w:rPr>
                <w:snapToGrid w:val="0"/>
              </w:rPr>
              <w:t>Intravitreal injection of therapeutic substances, or the removal of vitreous humour for diagnostic purposes, one or more of, as a procedure associated with other intraocular surgery (Anaes.)</w:t>
            </w:r>
          </w:p>
        </w:tc>
        <w:tc>
          <w:tcPr>
            <w:tcW w:w="1036" w:type="dxa"/>
            <w:shd w:val="clear" w:color="auto" w:fill="FFFFFF"/>
          </w:tcPr>
          <w:p w:rsidR="008E41D5" w:rsidRPr="00936483" w:rsidRDefault="008E41D5" w:rsidP="006719FE">
            <w:pPr>
              <w:pStyle w:val="TableText"/>
              <w:keepLines/>
              <w:jc w:val="right"/>
            </w:pPr>
            <w:r w:rsidRPr="00936483">
              <w:t>300.75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42741</w:t>
            </w:r>
          </w:p>
        </w:tc>
        <w:tc>
          <w:tcPr>
            <w:tcW w:w="5665" w:type="dxa"/>
            <w:gridSpan w:val="3"/>
            <w:shd w:val="clear" w:color="auto" w:fill="FFFFFF"/>
          </w:tcPr>
          <w:p w:rsidR="008E41D5" w:rsidRPr="00936483" w:rsidRDefault="008E41D5" w:rsidP="006719FE">
            <w:pPr>
              <w:pStyle w:val="TableText"/>
              <w:keepLines/>
              <w:rPr>
                <w:snapToGrid w:val="0"/>
              </w:rPr>
            </w:pPr>
            <w:r w:rsidRPr="00936483">
              <w:rPr>
                <w:rFonts w:ascii="Times" w:hAnsi="Times"/>
                <w:szCs w:val="22"/>
              </w:rPr>
              <w:t>Posterior juxtascleral depot injection of a therapeutic substance, for the treatment of subfoveal choroidal neovascularisation due to age</w:t>
            </w:r>
            <w:r w:rsidRPr="00936483">
              <w:rPr>
                <w:rFonts w:ascii="Times" w:hAnsi="Times"/>
                <w:szCs w:val="22"/>
              </w:rPr>
              <w:noBreakHyphen/>
              <w:t>related macular degeneration, one or more of (Anaes.)</w:t>
            </w:r>
          </w:p>
        </w:tc>
        <w:tc>
          <w:tcPr>
            <w:tcW w:w="1036" w:type="dxa"/>
            <w:shd w:val="clear" w:color="auto" w:fill="FFFFFF"/>
          </w:tcPr>
          <w:p w:rsidR="008E41D5" w:rsidRPr="00936483" w:rsidRDefault="008E41D5" w:rsidP="006719FE">
            <w:pPr>
              <w:pStyle w:val="TableText"/>
              <w:keepLines/>
              <w:jc w:val="right"/>
            </w:pPr>
            <w:r w:rsidRPr="00936483">
              <w:t>300.75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42743</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Anterior chamber, irrigation of blood from, as an independent procedure (Anaes.) (Assist.)</w:t>
            </w:r>
          </w:p>
        </w:tc>
        <w:tc>
          <w:tcPr>
            <w:tcW w:w="1036" w:type="dxa"/>
            <w:shd w:val="clear" w:color="auto" w:fill="FFFFFF"/>
          </w:tcPr>
          <w:p w:rsidR="008E41D5" w:rsidRPr="00936483" w:rsidRDefault="008E41D5" w:rsidP="006719FE">
            <w:pPr>
              <w:pStyle w:val="TableText"/>
              <w:keepLines/>
              <w:jc w:val="right"/>
            </w:pPr>
            <w:r w:rsidRPr="00936483">
              <w:t>631.75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42744</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Needling to drain an encysted bleb, following trabeculectomy (Anaes.)</w:t>
            </w:r>
          </w:p>
        </w:tc>
        <w:tc>
          <w:tcPr>
            <w:tcW w:w="1036" w:type="dxa"/>
            <w:shd w:val="clear" w:color="auto" w:fill="FFFFFF"/>
          </w:tcPr>
          <w:p w:rsidR="008E41D5" w:rsidRPr="00936483" w:rsidRDefault="008E41D5" w:rsidP="006719FE">
            <w:pPr>
              <w:pStyle w:val="TableText"/>
              <w:keepLines/>
              <w:jc w:val="right"/>
            </w:pPr>
            <w:r w:rsidRPr="00936483">
              <w:t>300.55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42746</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Glaucoma, filtering operation for (H) (Anaes.) (Assist.)</w:t>
            </w:r>
          </w:p>
        </w:tc>
        <w:tc>
          <w:tcPr>
            <w:tcW w:w="1036" w:type="dxa"/>
            <w:shd w:val="clear" w:color="auto" w:fill="FFFFFF"/>
          </w:tcPr>
          <w:p w:rsidR="008E41D5" w:rsidRPr="00936483" w:rsidRDefault="008E41D5" w:rsidP="006719FE">
            <w:pPr>
              <w:pStyle w:val="TableText"/>
              <w:keepLines/>
              <w:jc w:val="right"/>
            </w:pPr>
            <w:r w:rsidRPr="00936483">
              <w:t>955.00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42749</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Glaucoma, filtering operation for, if previous filtering operation has been performed (H) (Anaes.) (Assist.)</w:t>
            </w:r>
          </w:p>
        </w:tc>
        <w:tc>
          <w:tcPr>
            <w:tcW w:w="1036" w:type="dxa"/>
            <w:shd w:val="clear" w:color="auto" w:fill="FFFFFF"/>
          </w:tcPr>
          <w:p w:rsidR="008E41D5" w:rsidRPr="00936483" w:rsidRDefault="008E41D5" w:rsidP="006719FE">
            <w:pPr>
              <w:pStyle w:val="TableText"/>
              <w:keepLines/>
              <w:jc w:val="right"/>
            </w:pPr>
            <w:r w:rsidRPr="00936483">
              <w:t>1,195.70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42752</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Glaucoma, insertion of Molteno valve for, one or more stages (H) (Anaes.) (Assist.)</w:t>
            </w:r>
          </w:p>
        </w:tc>
        <w:tc>
          <w:tcPr>
            <w:tcW w:w="1036" w:type="dxa"/>
            <w:shd w:val="clear" w:color="auto" w:fill="FFFFFF"/>
          </w:tcPr>
          <w:p w:rsidR="008E41D5" w:rsidRPr="00936483" w:rsidRDefault="008E41D5" w:rsidP="006719FE">
            <w:pPr>
              <w:pStyle w:val="TableText"/>
              <w:keepLines/>
              <w:jc w:val="right"/>
            </w:pPr>
            <w:r w:rsidRPr="00936483">
              <w:t>1,338.45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42755</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Glaucoma, removal of Molteno valve (Anaes.)</w:t>
            </w:r>
          </w:p>
        </w:tc>
        <w:tc>
          <w:tcPr>
            <w:tcW w:w="1036" w:type="dxa"/>
            <w:shd w:val="clear" w:color="auto" w:fill="FFFFFF"/>
          </w:tcPr>
          <w:p w:rsidR="008E41D5" w:rsidRPr="00936483" w:rsidRDefault="008E41D5" w:rsidP="006719FE">
            <w:pPr>
              <w:pStyle w:val="TableText"/>
              <w:keepLines/>
              <w:jc w:val="right"/>
            </w:pPr>
            <w:r w:rsidRPr="00936483">
              <w:t>165.45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42758</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Goniotomy (H) (Anaes.) (Assist.)</w:t>
            </w:r>
          </w:p>
        </w:tc>
        <w:tc>
          <w:tcPr>
            <w:tcW w:w="1036" w:type="dxa"/>
            <w:shd w:val="clear" w:color="auto" w:fill="FFFFFF"/>
          </w:tcPr>
          <w:p w:rsidR="008E41D5" w:rsidRPr="00936483" w:rsidRDefault="008E41D5" w:rsidP="006719FE">
            <w:pPr>
              <w:pStyle w:val="TableText"/>
              <w:keepLines/>
              <w:jc w:val="right"/>
            </w:pPr>
            <w:r w:rsidRPr="00936483">
              <w:t>699.45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42761</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Division of anterior or posterior synechiae, as an independent procedure, other than by laser (Anaes.) (Assist.)</w:t>
            </w:r>
          </w:p>
        </w:tc>
        <w:tc>
          <w:tcPr>
            <w:tcW w:w="1036" w:type="dxa"/>
            <w:shd w:val="clear" w:color="auto" w:fill="FFFFFF"/>
          </w:tcPr>
          <w:p w:rsidR="008E41D5" w:rsidRPr="00936483" w:rsidRDefault="008E41D5" w:rsidP="006719FE">
            <w:pPr>
              <w:pStyle w:val="TableText"/>
              <w:keepLines/>
              <w:jc w:val="right"/>
            </w:pPr>
            <w:r w:rsidRPr="00936483">
              <w:t>519.00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42764</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Iridectomy (including excision of tumour of iris) or iridotomy, as an independent procedure, other than by laser (Anaes.) (Assist.)</w:t>
            </w:r>
          </w:p>
        </w:tc>
        <w:tc>
          <w:tcPr>
            <w:tcW w:w="1036" w:type="dxa"/>
            <w:shd w:val="clear" w:color="auto" w:fill="FFFFFF"/>
          </w:tcPr>
          <w:p w:rsidR="008E41D5" w:rsidRPr="00936483" w:rsidRDefault="008E41D5" w:rsidP="006719FE">
            <w:pPr>
              <w:pStyle w:val="TableText"/>
              <w:keepLines/>
              <w:jc w:val="right"/>
            </w:pPr>
            <w:r w:rsidRPr="00936483">
              <w:t>519.00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42767</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Tumour, involving ciliary body or ciliary body and iris, excision of (H) (Anaes.) (Assist.)</w:t>
            </w:r>
          </w:p>
        </w:tc>
        <w:tc>
          <w:tcPr>
            <w:tcW w:w="1036" w:type="dxa"/>
            <w:shd w:val="clear" w:color="auto" w:fill="FFFFFF"/>
          </w:tcPr>
          <w:p w:rsidR="008E41D5" w:rsidRPr="00936483" w:rsidRDefault="008E41D5" w:rsidP="006719FE">
            <w:pPr>
              <w:pStyle w:val="TableText"/>
              <w:keepLines/>
              <w:jc w:val="right"/>
            </w:pPr>
            <w:r w:rsidRPr="00936483">
              <w:t>1,090.35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42770</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Cyclodestructive procedures for the treatment of intractable glaucoma, treatment to one eye, to a maximum of 2 treatments to that eye in a 2 year period (Anaes.) (Assist.)</w:t>
            </w:r>
          </w:p>
        </w:tc>
        <w:tc>
          <w:tcPr>
            <w:tcW w:w="1036" w:type="dxa"/>
            <w:shd w:val="clear" w:color="auto" w:fill="FFFFFF"/>
          </w:tcPr>
          <w:p w:rsidR="008E41D5" w:rsidRPr="00936483" w:rsidRDefault="008E41D5" w:rsidP="006719FE">
            <w:pPr>
              <w:pStyle w:val="TableText"/>
              <w:keepLines/>
              <w:jc w:val="right"/>
            </w:pPr>
            <w:r w:rsidRPr="00936483">
              <w:t>294.80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42771</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Cyclodestructive procedures for the treatment of intractable glaucoma, treatment to one eye—if it can be demonstrated that a third or subsequent treatment to that eye (including any treatments to which item 42770 applies) is indicated in a 2 year period (Anaes.) (Assist.)</w:t>
            </w:r>
          </w:p>
        </w:tc>
        <w:tc>
          <w:tcPr>
            <w:tcW w:w="1036" w:type="dxa"/>
            <w:shd w:val="clear" w:color="auto" w:fill="FFFFFF"/>
          </w:tcPr>
          <w:p w:rsidR="008E41D5" w:rsidRPr="00936483" w:rsidRDefault="008E41D5" w:rsidP="006719FE">
            <w:pPr>
              <w:pStyle w:val="TableText"/>
              <w:keepLines/>
              <w:jc w:val="right"/>
            </w:pPr>
            <w:r w:rsidRPr="00936483">
              <w:t>290.30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42773</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Detached retina, diathermy or cryotherapy for, other than a service associated with a service to which item 42776 applies (Anaes.) (Assist.)</w:t>
            </w:r>
          </w:p>
        </w:tc>
        <w:tc>
          <w:tcPr>
            <w:tcW w:w="1036" w:type="dxa"/>
            <w:shd w:val="clear" w:color="auto" w:fill="FFFFFF"/>
          </w:tcPr>
          <w:p w:rsidR="008E41D5" w:rsidRPr="00936483" w:rsidRDefault="008E41D5" w:rsidP="006719FE">
            <w:pPr>
              <w:pStyle w:val="TableText"/>
              <w:keepLines/>
              <w:jc w:val="right"/>
            </w:pPr>
            <w:r w:rsidRPr="00936483">
              <w:t>902.30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42776</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Detached retina, buckling or resection operation for (H) (Anaes.) (Assist.)</w:t>
            </w:r>
          </w:p>
        </w:tc>
        <w:tc>
          <w:tcPr>
            <w:tcW w:w="1036" w:type="dxa"/>
            <w:shd w:val="clear" w:color="auto" w:fill="FFFFFF"/>
          </w:tcPr>
          <w:p w:rsidR="008E41D5" w:rsidRPr="00936483" w:rsidRDefault="008E41D5" w:rsidP="006719FE">
            <w:pPr>
              <w:pStyle w:val="TableText"/>
              <w:keepLines/>
              <w:jc w:val="right"/>
            </w:pPr>
            <w:r w:rsidRPr="00936483">
              <w:t>1,338.45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42779</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Detached retina, revision operation for (H) (Anaes.) (Assist.)</w:t>
            </w:r>
          </w:p>
        </w:tc>
        <w:tc>
          <w:tcPr>
            <w:tcW w:w="1036" w:type="dxa"/>
            <w:shd w:val="clear" w:color="auto" w:fill="FFFFFF"/>
          </w:tcPr>
          <w:p w:rsidR="008E41D5" w:rsidRPr="00936483" w:rsidRDefault="008E41D5" w:rsidP="006719FE">
            <w:pPr>
              <w:pStyle w:val="TableText"/>
              <w:keepLines/>
              <w:jc w:val="right"/>
            </w:pPr>
            <w:r w:rsidRPr="00936483">
              <w:t>1,669.45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42782</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Laser trabeculoplasty—each treatment to one eye, to a maximum of 4 treatments to that eye in a 2 year period (Anaes.) (Assist.)</w:t>
            </w:r>
          </w:p>
        </w:tc>
        <w:tc>
          <w:tcPr>
            <w:tcW w:w="1036" w:type="dxa"/>
            <w:shd w:val="clear" w:color="auto" w:fill="FFFFFF"/>
          </w:tcPr>
          <w:p w:rsidR="008E41D5" w:rsidRPr="00936483" w:rsidRDefault="008E41D5" w:rsidP="006719FE">
            <w:pPr>
              <w:pStyle w:val="TableText"/>
              <w:keepLines/>
              <w:jc w:val="right"/>
            </w:pPr>
            <w:r w:rsidRPr="00936483">
              <w:t>451.10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42783</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Laser trabeculoplasty—each treatment to one eye—if it can be demonstrated that a fifth or subsequent treatment to that eye (including any treatments to which item 42782 applies) is indicated in a 2 year period (Anaes.) (Assist.)</w:t>
            </w:r>
          </w:p>
        </w:tc>
        <w:tc>
          <w:tcPr>
            <w:tcW w:w="1036" w:type="dxa"/>
            <w:shd w:val="clear" w:color="auto" w:fill="FFFFFF"/>
          </w:tcPr>
          <w:p w:rsidR="008E41D5" w:rsidRPr="00936483" w:rsidRDefault="008E41D5" w:rsidP="006719FE">
            <w:pPr>
              <w:pStyle w:val="TableText"/>
              <w:keepLines/>
              <w:jc w:val="right"/>
            </w:pPr>
            <w:r w:rsidRPr="00936483">
              <w:t>451.10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42785</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Laser iridotomy—each treatment episode to one eye, to a maximum of 2 treatments to that eye in a 2 year period (Anaes.) (Assist.)</w:t>
            </w:r>
          </w:p>
        </w:tc>
        <w:tc>
          <w:tcPr>
            <w:tcW w:w="1036" w:type="dxa"/>
            <w:shd w:val="clear" w:color="auto" w:fill="FFFFFF"/>
          </w:tcPr>
          <w:p w:rsidR="008E41D5" w:rsidRPr="00936483" w:rsidRDefault="008E41D5" w:rsidP="006719FE">
            <w:pPr>
              <w:pStyle w:val="TableText"/>
              <w:keepLines/>
              <w:jc w:val="right"/>
            </w:pPr>
            <w:r w:rsidRPr="00936483">
              <w:t>353.35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42786</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Laser iridotomy—each treatment episode to one eye—if it can be demonstrated that a 3</w:t>
            </w:r>
            <w:r w:rsidRPr="00936483">
              <w:rPr>
                <w:snapToGrid w:val="0"/>
                <w:vertAlign w:val="superscript"/>
              </w:rPr>
              <w:t xml:space="preserve">rd </w:t>
            </w:r>
            <w:r w:rsidRPr="00936483">
              <w:rPr>
                <w:snapToGrid w:val="0"/>
              </w:rPr>
              <w:t>or subsequent treatment to that eye (including any treatments to which item 42785 applies) is indicated in a 2 year period (Anaes.) (Assist.)</w:t>
            </w:r>
          </w:p>
        </w:tc>
        <w:tc>
          <w:tcPr>
            <w:tcW w:w="1036" w:type="dxa"/>
            <w:shd w:val="clear" w:color="auto" w:fill="FFFFFF"/>
          </w:tcPr>
          <w:p w:rsidR="008E41D5" w:rsidRPr="00936483" w:rsidRDefault="008E41D5" w:rsidP="006719FE">
            <w:pPr>
              <w:pStyle w:val="TableText"/>
              <w:keepLines/>
              <w:jc w:val="right"/>
            </w:pPr>
            <w:r w:rsidRPr="00936483">
              <w:t>353.35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42788</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Laser capsulotomy—each treatment episode to one eye, to a maximum of 2 treatments to that eye in a 2 year period (Anaes.) (Assist.)</w:t>
            </w:r>
          </w:p>
        </w:tc>
        <w:tc>
          <w:tcPr>
            <w:tcW w:w="1036" w:type="dxa"/>
            <w:shd w:val="clear" w:color="auto" w:fill="FFFFFF"/>
          </w:tcPr>
          <w:p w:rsidR="008E41D5" w:rsidRPr="00936483" w:rsidRDefault="008E41D5" w:rsidP="006719FE">
            <w:pPr>
              <w:pStyle w:val="TableText"/>
              <w:keepLines/>
              <w:jc w:val="right"/>
            </w:pPr>
            <w:r w:rsidRPr="00936483">
              <w:t>353.35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42789</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Laser capsulotomy—each treatment episode to one eye—if it can be demonstrated that a 3</w:t>
            </w:r>
            <w:r w:rsidRPr="00936483">
              <w:rPr>
                <w:snapToGrid w:val="0"/>
                <w:vertAlign w:val="superscript"/>
              </w:rPr>
              <w:t>rd</w:t>
            </w:r>
            <w:r w:rsidRPr="00936483">
              <w:rPr>
                <w:snapToGrid w:val="0"/>
              </w:rPr>
              <w:t xml:space="preserve"> or subsequent treatment to that eye (including any treatments to which item 42788 applies) is indicated in a 2 year period (Anaes.) (Assist.)</w:t>
            </w:r>
          </w:p>
        </w:tc>
        <w:tc>
          <w:tcPr>
            <w:tcW w:w="1036" w:type="dxa"/>
            <w:shd w:val="clear" w:color="auto" w:fill="FFFFFF"/>
          </w:tcPr>
          <w:p w:rsidR="008E41D5" w:rsidRPr="00936483" w:rsidRDefault="008E41D5" w:rsidP="006719FE">
            <w:pPr>
              <w:pStyle w:val="TableText"/>
              <w:keepLines/>
              <w:jc w:val="right"/>
            </w:pPr>
            <w:r w:rsidRPr="00936483">
              <w:t>353.35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42791</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Laser vitreolysis or corticolysis of lens material or fibrinolysis—each treatment to one eye, to a maximum of 2 treatments to that eye in a 2 year period (Anaes.) (Assist.)</w:t>
            </w:r>
          </w:p>
        </w:tc>
        <w:tc>
          <w:tcPr>
            <w:tcW w:w="1036" w:type="dxa"/>
            <w:shd w:val="clear" w:color="auto" w:fill="FFFFFF"/>
          </w:tcPr>
          <w:p w:rsidR="008E41D5" w:rsidRPr="00936483" w:rsidRDefault="008E41D5" w:rsidP="006719FE">
            <w:pPr>
              <w:pStyle w:val="TableText"/>
              <w:keepLines/>
              <w:jc w:val="right"/>
            </w:pPr>
            <w:r w:rsidRPr="00936483">
              <w:t>353.35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42792</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Laser vitreolysis or corticolysis of lens material or fibrinolysis—each treatment to one eye—if it can be demonstrated that a 3</w:t>
            </w:r>
            <w:r w:rsidRPr="00936483">
              <w:rPr>
                <w:snapToGrid w:val="0"/>
                <w:vertAlign w:val="superscript"/>
              </w:rPr>
              <w:t>rd</w:t>
            </w:r>
            <w:r w:rsidRPr="00936483">
              <w:rPr>
                <w:snapToGrid w:val="0"/>
              </w:rPr>
              <w:t xml:space="preserve"> or subsequent treatment to that eye (including any treatments to which item 42791 applies) is indicated in a 2 year period (Anaes.) (Assist.)</w:t>
            </w:r>
          </w:p>
        </w:tc>
        <w:tc>
          <w:tcPr>
            <w:tcW w:w="1036" w:type="dxa"/>
            <w:shd w:val="clear" w:color="auto" w:fill="FFFFFF"/>
          </w:tcPr>
          <w:p w:rsidR="008E41D5" w:rsidRPr="00936483" w:rsidRDefault="008E41D5" w:rsidP="006719FE">
            <w:pPr>
              <w:pStyle w:val="TableText"/>
              <w:keepLines/>
              <w:jc w:val="right"/>
            </w:pPr>
            <w:r w:rsidRPr="00936483">
              <w:t>353.35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42794</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Division of suture by laser following trabeculoplasty, each treatment to one eye, to a maximum of 2 treatments to that eye in a 2 year period (Anaes.)</w:t>
            </w:r>
          </w:p>
        </w:tc>
        <w:tc>
          <w:tcPr>
            <w:tcW w:w="1036" w:type="dxa"/>
            <w:shd w:val="clear" w:color="auto" w:fill="FFFFFF"/>
          </w:tcPr>
          <w:p w:rsidR="008E41D5" w:rsidRPr="00936483" w:rsidRDefault="008E41D5" w:rsidP="006719FE">
            <w:pPr>
              <w:pStyle w:val="TableText"/>
              <w:keepLines/>
              <w:jc w:val="right"/>
            </w:pPr>
            <w:r w:rsidRPr="00936483">
              <w:t>67.65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42797</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Laser coagulation of corneal or scleral blood vessels—each treatment to one eye, to a maximum of 4 treatments to that eye in a 2 year period (Anaes.)</w:t>
            </w:r>
          </w:p>
        </w:tc>
        <w:tc>
          <w:tcPr>
            <w:tcW w:w="1036" w:type="dxa"/>
            <w:shd w:val="clear" w:color="auto" w:fill="FFFFFF"/>
          </w:tcPr>
          <w:p w:rsidR="008E41D5" w:rsidRPr="00936483" w:rsidRDefault="008E41D5" w:rsidP="006719FE">
            <w:pPr>
              <w:pStyle w:val="TableText"/>
              <w:keepLines/>
              <w:jc w:val="right"/>
            </w:pPr>
            <w:r w:rsidRPr="00936483">
              <w:t>67.65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42801</w:t>
            </w:r>
          </w:p>
        </w:tc>
        <w:tc>
          <w:tcPr>
            <w:tcW w:w="5665" w:type="dxa"/>
            <w:gridSpan w:val="3"/>
            <w:shd w:val="clear" w:color="auto" w:fill="FFFFFF"/>
          </w:tcPr>
          <w:p w:rsidR="008E41D5" w:rsidRPr="00936483" w:rsidRDefault="008E41D5" w:rsidP="006719FE">
            <w:pPr>
              <w:pStyle w:val="TableText"/>
              <w:keepLines/>
              <w:rPr>
                <w:snapToGrid w:val="0"/>
              </w:rPr>
            </w:pPr>
            <w:r w:rsidRPr="00936483">
              <w:t>Episcleral radioactive plaque (Ruthenium 106 or Iodine 125), for the treatment of choroidal melanomas, insertion of (H) (Anaes.) (Assist.)</w:t>
            </w:r>
          </w:p>
        </w:tc>
        <w:tc>
          <w:tcPr>
            <w:tcW w:w="1036" w:type="dxa"/>
            <w:shd w:val="clear" w:color="auto" w:fill="FFFFFF"/>
          </w:tcPr>
          <w:p w:rsidR="008E41D5" w:rsidRPr="00936483" w:rsidRDefault="008E41D5" w:rsidP="006719FE">
            <w:pPr>
              <w:pStyle w:val="TableText"/>
              <w:keepLines/>
              <w:jc w:val="right"/>
            </w:pPr>
            <w:r w:rsidRPr="00936483">
              <w:t>1,049.70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42802</w:t>
            </w:r>
          </w:p>
        </w:tc>
        <w:tc>
          <w:tcPr>
            <w:tcW w:w="5665" w:type="dxa"/>
            <w:gridSpan w:val="3"/>
            <w:shd w:val="clear" w:color="auto" w:fill="FFFFFF"/>
          </w:tcPr>
          <w:p w:rsidR="008E41D5" w:rsidRPr="00936483" w:rsidRDefault="008E41D5" w:rsidP="006719FE">
            <w:pPr>
              <w:pStyle w:val="TableText"/>
              <w:keepLines/>
              <w:rPr>
                <w:snapToGrid w:val="0"/>
              </w:rPr>
            </w:pPr>
            <w:r w:rsidRPr="00936483">
              <w:t>Episcleral radioactive plaque (Ruthenium 106 or Iodine 125), for the treatment of choroidal melanomas, removal of (H) (Anaes.) (Assist.)</w:t>
            </w:r>
          </w:p>
        </w:tc>
        <w:tc>
          <w:tcPr>
            <w:tcW w:w="1036" w:type="dxa"/>
            <w:shd w:val="clear" w:color="auto" w:fill="FFFFFF"/>
          </w:tcPr>
          <w:p w:rsidR="008E41D5" w:rsidRPr="00936483" w:rsidRDefault="008E41D5" w:rsidP="006719FE">
            <w:pPr>
              <w:pStyle w:val="TableText"/>
              <w:keepLines/>
              <w:jc w:val="right"/>
            </w:pPr>
            <w:r w:rsidRPr="00936483">
              <w:t>524.70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42805</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Tantalum markers, surgical insertion to the sclera to localise the tumour base and to assist in planning radiotherapy of choroidal melanomas—one or more (Anaes.)</w:t>
            </w:r>
          </w:p>
        </w:tc>
        <w:tc>
          <w:tcPr>
            <w:tcW w:w="1036" w:type="dxa"/>
            <w:shd w:val="clear" w:color="auto" w:fill="FFFFFF"/>
          </w:tcPr>
          <w:p w:rsidR="008E41D5" w:rsidRPr="00936483" w:rsidRDefault="008E41D5" w:rsidP="006719FE">
            <w:pPr>
              <w:pStyle w:val="TableText"/>
              <w:keepLines/>
              <w:jc w:val="right"/>
            </w:pPr>
            <w:r w:rsidRPr="00936483">
              <w:t>586.50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42806</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Iris tumour, laser photocoagulation of (Anaes.) (Assist.)</w:t>
            </w:r>
          </w:p>
        </w:tc>
        <w:tc>
          <w:tcPr>
            <w:tcW w:w="1036" w:type="dxa"/>
            <w:shd w:val="clear" w:color="auto" w:fill="FFFFFF"/>
          </w:tcPr>
          <w:p w:rsidR="008E41D5" w:rsidRPr="00936483" w:rsidRDefault="008E41D5" w:rsidP="006719FE">
            <w:pPr>
              <w:pStyle w:val="TableText"/>
              <w:keepLines/>
              <w:jc w:val="right"/>
            </w:pPr>
            <w:r w:rsidRPr="00936483">
              <w:t>353.35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42807</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Photomydriasis, laser</w:t>
            </w:r>
          </w:p>
        </w:tc>
        <w:tc>
          <w:tcPr>
            <w:tcW w:w="1036" w:type="dxa"/>
            <w:shd w:val="clear" w:color="auto" w:fill="FFFFFF"/>
          </w:tcPr>
          <w:p w:rsidR="008E41D5" w:rsidRPr="00936483" w:rsidRDefault="008E41D5" w:rsidP="006719FE">
            <w:pPr>
              <w:pStyle w:val="TableText"/>
              <w:keepLines/>
              <w:jc w:val="right"/>
            </w:pPr>
            <w:r w:rsidRPr="00936483">
              <w:t>355.80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42808</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Photoiridosyneresis, laser</w:t>
            </w:r>
          </w:p>
        </w:tc>
        <w:tc>
          <w:tcPr>
            <w:tcW w:w="1036" w:type="dxa"/>
            <w:shd w:val="clear" w:color="auto" w:fill="FFFFFF"/>
          </w:tcPr>
          <w:p w:rsidR="008E41D5" w:rsidRPr="00936483" w:rsidRDefault="008E41D5" w:rsidP="006719FE">
            <w:pPr>
              <w:pStyle w:val="TableText"/>
              <w:keepLines/>
              <w:jc w:val="right"/>
            </w:pPr>
            <w:r w:rsidRPr="00936483">
              <w:t>355.80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42809</w:t>
            </w:r>
          </w:p>
        </w:tc>
        <w:tc>
          <w:tcPr>
            <w:tcW w:w="5665" w:type="dxa"/>
            <w:gridSpan w:val="3"/>
            <w:shd w:val="clear" w:color="auto" w:fill="FFFFFF"/>
          </w:tcPr>
          <w:p w:rsidR="008E41D5" w:rsidRPr="00936483" w:rsidRDefault="008E41D5" w:rsidP="006719FE">
            <w:pPr>
              <w:pStyle w:val="TableText"/>
              <w:keepLines/>
              <w:ind w:right="-62"/>
              <w:rPr>
                <w:snapToGrid w:val="0"/>
              </w:rPr>
            </w:pPr>
            <w:r w:rsidRPr="00936483">
              <w:rPr>
                <w:snapToGrid w:val="0"/>
              </w:rPr>
              <w:t>Retina, photocoagulation of, other than a service associated with photodynamic therapy with verteporfin (Anaes.) (Assist.)</w:t>
            </w:r>
          </w:p>
        </w:tc>
        <w:tc>
          <w:tcPr>
            <w:tcW w:w="1036" w:type="dxa"/>
            <w:shd w:val="clear" w:color="auto" w:fill="FFFFFF"/>
          </w:tcPr>
          <w:p w:rsidR="008E41D5" w:rsidRPr="00936483" w:rsidRDefault="008E41D5" w:rsidP="006719FE">
            <w:pPr>
              <w:pStyle w:val="TableText"/>
              <w:keepLines/>
              <w:jc w:val="right"/>
            </w:pPr>
            <w:r w:rsidRPr="00936483">
              <w:t>451.10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42810</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Phototherapeutic keratectomy, by laser, for corneal scarring or disease, excluding surgery for refractive error (Anaes.)</w:t>
            </w:r>
          </w:p>
        </w:tc>
        <w:tc>
          <w:tcPr>
            <w:tcW w:w="1036" w:type="dxa"/>
            <w:shd w:val="clear" w:color="auto" w:fill="FFFFFF"/>
          </w:tcPr>
          <w:p w:rsidR="008E41D5" w:rsidRPr="00936483" w:rsidRDefault="008E41D5" w:rsidP="006719FE">
            <w:pPr>
              <w:pStyle w:val="TableText"/>
              <w:keepLines/>
              <w:jc w:val="right"/>
            </w:pPr>
            <w:r w:rsidRPr="00936483">
              <w:t>567.70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42811</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Transpupillary thermotherapy, for choroidal and retinal tumours or vascular malformations (Anaes.)</w:t>
            </w:r>
          </w:p>
        </w:tc>
        <w:tc>
          <w:tcPr>
            <w:tcW w:w="1036" w:type="dxa"/>
            <w:shd w:val="clear" w:color="auto" w:fill="FFFFFF"/>
          </w:tcPr>
          <w:p w:rsidR="008E41D5" w:rsidRPr="00936483" w:rsidRDefault="008E41D5" w:rsidP="006719FE">
            <w:pPr>
              <w:pStyle w:val="TableText"/>
              <w:keepLines/>
              <w:jc w:val="right"/>
            </w:pPr>
            <w:r w:rsidRPr="00936483">
              <w:t>451.10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42812</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Detached retina, removal of encircling silicone band from (Anaes.)</w:t>
            </w:r>
          </w:p>
        </w:tc>
        <w:tc>
          <w:tcPr>
            <w:tcW w:w="1036" w:type="dxa"/>
            <w:shd w:val="clear" w:color="auto" w:fill="FFFFFF"/>
          </w:tcPr>
          <w:p w:rsidR="008E41D5" w:rsidRPr="00936483" w:rsidRDefault="008E41D5" w:rsidP="006719FE">
            <w:pPr>
              <w:pStyle w:val="TableText"/>
              <w:keepLines/>
              <w:jc w:val="right"/>
            </w:pPr>
            <w:r w:rsidRPr="00936483">
              <w:t>165.45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42815</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Posterior chamber, removal of silicone oil from (H) (Anaes.) (Assist.)</w:t>
            </w:r>
          </w:p>
        </w:tc>
        <w:tc>
          <w:tcPr>
            <w:tcW w:w="1036" w:type="dxa"/>
            <w:shd w:val="clear" w:color="auto" w:fill="FFFFFF"/>
          </w:tcPr>
          <w:p w:rsidR="008E41D5" w:rsidRPr="00936483" w:rsidRDefault="008E41D5" w:rsidP="006719FE">
            <w:pPr>
              <w:pStyle w:val="TableText"/>
              <w:keepLines/>
              <w:jc w:val="right"/>
            </w:pPr>
            <w:r w:rsidRPr="00936483">
              <w:t>631.75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42818</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Retina, cryotherapy to, as an independent procedure, with external probe (Anaes.)</w:t>
            </w:r>
          </w:p>
        </w:tc>
        <w:tc>
          <w:tcPr>
            <w:tcW w:w="1036" w:type="dxa"/>
            <w:shd w:val="clear" w:color="auto" w:fill="FFFFFF"/>
          </w:tcPr>
          <w:p w:rsidR="008E41D5" w:rsidRPr="00936483" w:rsidRDefault="008E41D5" w:rsidP="006719FE">
            <w:pPr>
              <w:pStyle w:val="TableText"/>
              <w:keepLines/>
              <w:jc w:val="right"/>
            </w:pPr>
            <w:r w:rsidRPr="00936483">
              <w:t>586.50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42821</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Ocular transillumination, for the diagnosis and measurement of intraocular tumours (Anaes.)</w:t>
            </w:r>
          </w:p>
        </w:tc>
        <w:tc>
          <w:tcPr>
            <w:tcW w:w="1036" w:type="dxa"/>
            <w:shd w:val="clear" w:color="auto" w:fill="FFFFFF"/>
          </w:tcPr>
          <w:p w:rsidR="008E41D5" w:rsidRPr="00936483" w:rsidRDefault="008E41D5" w:rsidP="006719FE">
            <w:pPr>
              <w:pStyle w:val="TableText"/>
              <w:keepLines/>
              <w:jc w:val="right"/>
            </w:pPr>
            <w:r w:rsidRPr="00936483">
              <w:t>90.35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42824</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Retrobulbar injection of alcohol or other drug, as an independent procedure</w:t>
            </w:r>
          </w:p>
        </w:tc>
        <w:tc>
          <w:tcPr>
            <w:tcW w:w="1036" w:type="dxa"/>
            <w:shd w:val="clear" w:color="auto" w:fill="FFFFFF"/>
          </w:tcPr>
          <w:p w:rsidR="008E41D5" w:rsidRPr="00936483" w:rsidRDefault="008E41D5" w:rsidP="006719FE">
            <w:pPr>
              <w:pStyle w:val="TableText"/>
              <w:keepLines/>
              <w:jc w:val="right"/>
            </w:pPr>
            <w:r w:rsidRPr="00936483">
              <w:t>69.90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42833</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Squint, operation for, on one or both eyes, the operation involving a total of one or 2 muscles on a patient aged 15 years or over (H) (Anaes.) (Assist.)</w:t>
            </w:r>
          </w:p>
        </w:tc>
        <w:tc>
          <w:tcPr>
            <w:tcW w:w="1036" w:type="dxa"/>
            <w:shd w:val="clear" w:color="auto" w:fill="FFFFFF"/>
          </w:tcPr>
          <w:p w:rsidR="008E41D5" w:rsidRPr="00936483" w:rsidRDefault="008E41D5" w:rsidP="006719FE">
            <w:pPr>
              <w:pStyle w:val="TableText"/>
              <w:keepLines/>
              <w:jc w:val="right"/>
            </w:pPr>
            <w:r w:rsidRPr="00936483">
              <w:t>586.50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42836</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Squint, operation for, on one or both eyes, the operation involving a total of one or 2 muscles:</w:t>
            </w:r>
          </w:p>
          <w:p w:rsidR="008E41D5" w:rsidRPr="00936483" w:rsidRDefault="008E41D5" w:rsidP="006719FE">
            <w:pPr>
              <w:pStyle w:val="TableP1a"/>
              <w:keepLines/>
              <w:rPr>
                <w:snapToGrid w:val="0"/>
              </w:rPr>
            </w:pPr>
            <w:r w:rsidRPr="00936483">
              <w:rPr>
                <w:snapToGrid w:val="0"/>
              </w:rPr>
              <w:tab/>
              <w:t>(a)</w:t>
            </w:r>
            <w:r w:rsidRPr="00936483">
              <w:rPr>
                <w:snapToGrid w:val="0"/>
              </w:rPr>
              <w:tab/>
              <w:t>on a patient aged 14 years or under; or</w:t>
            </w:r>
          </w:p>
          <w:p w:rsidR="008E41D5" w:rsidRPr="00936483" w:rsidRDefault="008E41D5" w:rsidP="006719FE">
            <w:pPr>
              <w:pStyle w:val="TableP1a"/>
              <w:keepLines/>
              <w:rPr>
                <w:snapToGrid w:val="0"/>
              </w:rPr>
            </w:pPr>
            <w:r w:rsidRPr="00936483">
              <w:rPr>
                <w:snapToGrid w:val="0"/>
              </w:rPr>
              <w:tab/>
              <w:t>(b)</w:t>
            </w:r>
            <w:r w:rsidRPr="00936483">
              <w:rPr>
                <w:snapToGrid w:val="0"/>
              </w:rPr>
              <w:tab/>
              <w:t>if the patient has had previous squint, retinal or extra ocular operations on the eye or eyes; or</w:t>
            </w:r>
          </w:p>
          <w:p w:rsidR="008E41D5" w:rsidRPr="00936483" w:rsidRDefault="008E41D5" w:rsidP="006719FE">
            <w:pPr>
              <w:pStyle w:val="TableP1a"/>
              <w:keepLines/>
              <w:rPr>
                <w:snapToGrid w:val="0"/>
              </w:rPr>
            </w:pPr>
            <w:r w:rsidRPr="00936483">
              <w:rPr>
                <w:snapToGrid w:val="0"/>
              </w:rPr>
              <w:tab/>
              <w:t>(c)</w:t>
            </w:r>
            <w:r w:rsidRPr="00936483">
              <w:rPr>
                <w:snapToGrid w:val="0"/>
              </w:rPr>
              <w:tab/>
              <w:t>on a patient with concurrent thyroid eye disease (H) (Anaes.) (Assist.)</w:t>
            </w:r>
          </w:p>
        </w:tc>
        <w:tc>
          <w:tcPr>
            <w:tcW w:w="1036" w:type="dxa"/>
            <w:shd w:val="clear" w:color="auto" w:fill="FFFFFF"/>
          </w:tcPr>
          <w:p w:rsidR="008E41D5" w:rsidRPr="00936483" w:rsidRDefault="008E41D5" w:rsidP="006719FE">
            <w:pPr>
              <w:pStyle w:val="TableText"/>
              <w:keepLines/>
              <w:jc w:val="right"/>
            </w:pPr>
            <w:r w:rsidRPr="00936483">
              <w:t>729.45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42839</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Squint, operation for, on one or both eyes, the operation involving a total of 3 or more muscles on a patient aged 15 years or over (H) (Anaes.) (Assist.)</w:t>
            </w:r>
          </w:p>
        </w:tc>
        <w:tc>
          <w:tcPr>
            <w:tcW w:w="1036" w:type="dxa"/>
            <w:shd w:val="clear" w:color="auto" w:fill="FFFFFF"/>
          </w:tcPr>
          <w:p w:rsidR="008E41D5" w:rsidRPr="00936483" w:rsidRDefault="008E41D5" w:rsidP="006719FE">
            <w:pPr>
              <w:pStyle w:val="TableText"/>
              <w:keepLines/>
              <w:jc w:val="right"/>
            </w:pPr>
            <w:r w:rsidRPr="00936483">
              <w:t>699.45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42842</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Squint, operation for, on one or both eyes, the operation involving a total of 3 or more muscles:</w:t>
            </w:r>
          </w:p>
          <w:p w:rsidR="008E41D5" w:rsidRPr="00936483" w:rsidRDefault="008E41D5" w:rsidP="006719FE">
            <w:pPr>
              <w:pStyle w:val="TableP1a"/>
              <w:keepLines/>
              <w:rPr>
                <w:snapToGrid w:val="0"/>
              </w:rPr>
            </w:pPr>
            <w:r w:rsidRPr="00936483">
              <w:rPr>
                <w:snapToGrid w:val="0"/>
              </w:rPr>
              <w:tab/>
              <w:t>(a)</w:t>
            </w:r>
            <w:r w:rsidRPr="00936483">
              <w:rPr>
                <w:snapToGrid w:val="0"/>
              </w:rPr>
              <w:tab/>
              <w:t>on a patient aged 14 years or under; or</w:t>
            </w:r>
          </w:p>
          <w:p w:rsidR="008E41D5" w:rsidRPr="00936483" w:rsidRDefault="008E41D5" w:rsidP="006719FE">
            <w:pPr>
              <w:pStyle w:val="TableP1a"/>
              <w:keepLines/>
              <w:rPr>
                <w:snapToGrid w:val="0"/>
              </w:rPr>
            </w:pPr>
            <w:r w:rsidRPr="00936483">
              <w:rPr>
                <w:snapToGrid w:val="0"/>
              </w:rPr>
              <w:tab/>
              <w:t>(b)</w:t>
            </w:r>
            <w:r w:rsidRPr="00936483">
              <w:rPr>
                <w:snapToGrid w:val="0"/>
              </w:rPr>
              <w:tab/>
              <w:t>if the patient has had previous squint, retinal or extra ocular operations on the eye or eyes; or</w:t>
            </w:r>
          </w:p>
          <w:p w:rsidR="008E41D5" w:rsidRPr="00936483" w:rsidRDefault="008E41D5" w:rsidP="006719FE">
            <w:pPr>
              <w:pStyle w:val="TableP1a"/>
              <w:keepLines/>
              <w:rPr>
                <w:snapToGrid w:val="0"/>
              </w:rPr>
            </w:pPr>
            <w:r w:rsidRPr="00936483">
              <w:rPr>
                <w:snapToGrid w:val="0"/>
              </w:rPr>
              <w:tab/>
              <w:t>(c)</w:t>
            </w:r>
            <w:r w:rsidRPr="00936483">
              <w:rPr>
                <w:snapToGrid w:val="0"/>
              </w:rPr>
              <w:tab/>
              <w:t>on a patient with concurrent thyroid eye disease (H) (Anaes.) (Assist.)</w:t>
            </w:r>
          </w:p>
        </w:tc>
        <w:tc>
          <w:tcPr>
            <w:tcW w:w="1036" w:type="dxa"/>
            <w:shd w:val="clear" w:color="auto" w:fill="FFFFFF"/>
          </w:tcPr>
          <w:p w:rsidR="008E41D5" w:rsidRPr="00936483" w:rsidRDefault="008E41D5" w:rsidP="006719FE">
            <w:pPr>
              <w:pStyle w:val="TableText"/>
              <w:keepLines/>
              <w:jc w:val="right"/>
            </w:pPr>
            <w:r w:rsidRPr="00936483">
              <w:t>872.30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42845</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Readjustment of adjustable sutures, one or both eyes, as an independent procedure following an operation for correction of squint (Anaes.)</w:t>
            </w:r>
          </w:p>
        </w:tc>
        <w:tc>
          <w:tcPr>
            <w:tcW w:w="1036" w:type="dxa"/>
            <w:shd w:val="clear" w:color="auto" w:fill="FFFFFF"/>
          </w:tcPr>
          <w:p w:rsidR="008E41D5" w:rsidRPr="00936483" w:rsidRDefault="008E41D5" w:rsidP="006719FE">
            <w:pPr>
              <w:pStyle w:val="TableText"/>
              <w:keepLines/>
              <w:jc w:val="right"/>
            </w:pPr>
            <w:r w:rsidRPr="00936483">
              <w:t>189.40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42848</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Squint, muscle transplant for (Hummelsheim type, or similar operation) on a patient aged 15 years or over (H) (Anaes.) (Assist.)</w:t>
            </w:r>
          </w:p>
        </w:tc>
        <w:tc>
          <w:tcPr>
            <w:tcW w:w="1036" w:type="dxa"/>
            <w:shd w:val="clear" w:color="auto" w:fill="FFFFFF"/>
          </w:tcPr>
          <w:p w:rsidR="008E41D5" w:rsidRPr="00936483" w:rsidRDefault="008E41D5" w:rsidP="006719FE">
            <w:pPr>
              <w:pStyle w:val="TableText"/>
              <w:keepLines/>
              <w:jc w:val="right"/>
            </w:pPr>
            <w:r w:rsidRPr="00936483">
              <w:t>699.45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42851</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Squint, muscle transplant for (Hummelsheim type, or similar operation) on a patient who:</w:t>
            </w:r>
          </w:p>
          <w:p w:rsidR="008E41D5" w:rsidRPr="00936483" w:rsidRDefault="008E41D5" w:rsidP="006719FE">
            <w:pPr>
              <w:pStyle w:val="TableP1a"/>
              <w:keepLines/>
              <w:rPr>
                <w:snapToGrid w:val="0"/>
              </w:rPr>
            </w:pPr>
            <w:r w:rsidRPr="00936483">
              <w:rPr>
                <w:snapToGrid w:val="0"/>
              </w:rPr>
              <w:tab/>
              <w:t>(a)</w:t>
            </w:r>
            <w:r w:rsidRPr="00936483">
              <w:rPr>
                <w:snapToGrid w:val="0"/>
              </w:rPr>
              <w:tab/>
              <w:t>is aged 14 years or under; or</w:t>
            </w:r>
          </w:p>
          <w:p w:rsidR="008E41D5" w:rsidRPr="00936483" w:rsidRDefault="008E41D5" w:rsidP="006719FE">
            <w:pPr>
              <w:pStyle w:val="TableP1a"/>
              <w:keepLines/>
              <w:rPr>
                <w:snapToGrid w:val="0"/>
              </w:rPr>
            </w:pPr>
            <w:r w:rsidRPr="00936483">
              <w:rPr>
                <w:snapToGrid w:val="0"/>
              </w:rPr>
              <w:tab/>
              <w:t>(b)</w:t>
            </w:r>
            <w:r w:rsidRPr="00936483">
              <w:rPr>
                <w:snapToGrid w:val="0"/>
              </w:rPr>
              <w:tab/>
              <w:t>has had previous squint, retinal or extra ocularoperations on his or her eye or eyes; or</w:t>
            </w:r>
          </w:p>
          <w:p w:rsidR="008E41D5" w:rsidRPr="00936483" w:rsidRDefault="008E41D5" w:rsidP="006719FE">
            <w:pPr>
              <w:pStyle w:val="TableP1a"/>
              <w:keepLines/>
              <w:ind w:right="-92"/>
              <w:rPr>
                <w:snapToGrid w:val="0"/>
              </w:rPr>
            </w:pPr>
            <w:r w:rsidRPr="00936483">
              <w:rPr>
                <w:snapToGrid w:val="0"/>
              </w:rPr>
              <w:tab/>
              <w:t>(c)</w:t>
            </w:r>
            <w:r w:rsidRPr="00936483">
              <w:rPr>
                <w:snapToGrid w:val="0"/>
              </w:rPr>
              <w:tab/>
              <w:t>has concurrent thyroid eye disease (H) (Anaes.) (Assist.)</w:t>
            </w:r>
          </w:p>
        </w:tc>
        <w:tc>
          <w:tcPr>
            <w:tcW w:w="1036" w:type="dxa"/>
            <w:shd w:val="clear" w:color="auto" w:fill="FFFFFF"/>
          </w:tcPr>
          <w:p w:rsidR="008E41D5" w:rsidRPr="00936483" w:rsidRDefault="008E41D5" w:rsidP="006719FE">
            <w:pPr>
              <w:pStyle w:val="TableText"/>
              <w:keepLines/>
              <w:jc w:val="right"/>
            </w:pPr>
            <w:r w:rsidRPr="00936483">
              <w:t>872.30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42854</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Ruptured medial palpebral ligament or ruptured extra</w:t>
            </w:r>
            <w:r w:rsidRPr="00936483">
              <w:rPr>
                <w:snapToGrid w:val="0"/>
              </w:rPr>
              <w:noBreakHyphen/>
              <w:t>ocular muscle, repair of (Anaes.) (Assist.)</w:t>
            </w:r>
          </w:p>
        </w:tc>
        <w:tc>
          <w:tcPr>
            <w:tcW w:w="1036" w:type="dxa"/>
            <w:shd w:val="clear" w:color="auto" w:fill="FFFFFF"/>
          </w:tcPr>
          <w:p w:rsidR="008E41D5" w:rsidRPr="00936483" w:rsidRDefault="008E41D5" w:rsidP="006719FE">
            <w:pPr>
              <w:pStyle w:val="TableText"/>
              <w:keepLines/>
              <w:jc w:val="right"/>
            </w:pPr>
            <w:r w:rsidRPr="00936483">
              <w:t>406.05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42857</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Resuturing of wound following intraocular procedures with or without excision of prolapsed iris (Anaes.) (Assist.)</w:t>
            </w:r>
          </w:p>
        </w:tc>
        <w:tc>
          <w:tcPr>
            <w:tcW w:w="1036" w:type="dxa"/>
            <w:shd w:val="clear" w:color="auto" w:fill="FFFFFF"/>
          </w:tcPr>
          <w:p w:rsidR="008E41D5" w:rsidRPr="00936483" w:rsidRDefault="008E41D5" w:rsidP="006719FE">
            <w:pPr>
              <w:pStyle w:val="TableText"/>
              <w:keepLines/>
              <w:jc w:val="right"/>
            </w:pPr>
            <w:r w:rsidRPr="00936483">
              <w:t>406.05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bookmarkStart w:id="233" w:name="_Hlk147654763"/>
            <w:r w:rsidRPr="00936483">
              <w:rPr>
                <w:snapToGrid w:val="0"/>
              </w:rPr>
              <w:t>42860</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Eyelid (upper or lower), scleral or Goretex or other non</w:t>
            </w:r>
            <w:r w:rsidRPr="00936483">
              <w:rPr>
                <w:snapToGrid w:val="0"/>
              </w:rPr>
              <w:noBreakHyphen/>
              <w:t>autogenous graft to, with recession of the lid retractors (Anaes.) (Assist.)</w:t>
            </w:r>
          </w:p>
        </w:tc>
        <w:tc>
          <w:tcPr>
            <w:tcW w:w="1036" w:type="dxa"/>
            <w:shd w:val="clear" w:color="auto" w:fill="FFFFFF"/>
          </w:tcPr>
          <w:p w:rsidR="008E41D5" w:rsidRPr="00936483" w:rsidRDefault="000F61F6" w:rsidP="006719FE">
            <w:pPr>
              <w:pStyle w:val="TableText"/>
              <w:keepLines/>
              <w:jc w:val="right"/>
            </w:pPr>
            <w:r w:rsidRPr="00936483">
              <w:t>902.30</w:t>
            </w:r>
          </w:p>
        </w:tc>
      </w:tr>
      <w:bookmarkEnd w:id="233"/>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42863</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Eyelid, recession of (Anaes.) (Assist.)</w:t>
            </w:r>
          </w:p>
        </w:tc>
        <w:tc>
          <w:tcPr>
            <w:tcW w:w="1036" w:type="dxa"/>
            <w:shd w:val="clear" w:color="auto" w:fill="FFFFFF"/>
          </w:tcPr>
          <w:p w:rsidR="008E41D5" w:rsidRPr="00936483" w:rsidRDefault="008E41D5" w:rsidP="006719FE">
            <w:pPr>
              <w:pStyle w:val="TableText"/>
              <w:keepLines/>
              <w:jc w:val="right"/>
            </w:pPr>
            <w:r w:rsidRPr="00936483">
              <w:t>774.55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42866</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Entropion or tarsal ectropion, repair of, by tightening, shortening or repair of inferior retractors by open operation across the entire width of the eyelid (Anaes.) (Assist.)</w:t>
            </w:r>
          </w:p>
        </w:tc>
        <w:tc>
          <w:tcPr>
            <w:tcW w:w="1036" w:type="dxa"/>
            <w:shd w:val="clear" w:color="auto" w:fill="FFFFFF"/>
          </w:tcPr>
          <w:p w:rsidR="008E41D5" w:rsidRPr="00936483" w:rsidRDefault="008E41D5" w:rsidP="006719FE">
            <w:pPr>
              <w:pStyle w:val="TableText"/>
              <w:keepLines/>
              <w:jc w:val="right"/>
            </w:pPr>
            <w:r w:rsidRPr="00936483">
              <w:t>751.85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42869</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Eyelid closure in facial nerve paralysis, insertion of foreign implant for (Anaes.) (Assist.)</w:t>
            </w:r>
          </w:p>
        </w:tc>
        <w:tc>
          <w:tcPr>
            <w:tcW w:w="1036" w:type="dxa"/>
            <w:shd w:val="clear" w:color="auto" w:fill="FFFFFF"/>
          </w:tcPr>
          <w:p w:rsidR="008E41D5" w:rsidRPr="00936483" w:rsidRDefault="008E41D5" w:rsidP="006719FE">
            <w:pPr>
              <w:pStyle w:val="TableText"/>
              <w:keepLines/>
              <w:jc w:val="right"/>
            </w:pPr>
            <w:r w:rsidRPr="00936483">
              <w:t>549.00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42872</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Eyebrow, elevation of, for paretic states (Anaes.)</w:t>
            </w:r>
          </w:p>
        </w:tc>
        <w:tc>
          <w:tcPr>
            <w:tcW w:w="1036" w:type="dxa"/>
            <w:shd w:val="clear" w:color="auto" w:fill="FFFFFF"/>
          </w:tcPr>
          <w:p w:rsidR="008E41D5" w:rsidRPr="00936483" w:rsidRDefault="008E41D5" w:rsidP="006719FE">
            <w:pPr>
              <w:pStyle w:val="TableText"/>
              <w:keepLines/>
              <w:jc w:val="right"/>
            </w:pPr>
            <w:r w:rsidRPr="00936483">
              <w:t>240.70</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43021</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Photodynamic therapy, one eye, including the infusion of vertoporfin continuously through a peripheral vein, using a non</w:t>
            </w:r>
            <w:r w:rsidRPr="00936483">
              <w:rPr>
                <w:snapToGrid w:val="0"/>
              </w:rPr>
              <w:noBreakHyphen/>
              <w:t>thermal laser at a wavwelength of 689 nm, for the treatment of choroidal neovascularisation</w:t>
            </w:r>
          </w:p>
        </w:tc>
        <w:tc>
          <w:tcPr>
            <w:tcW w:w="1036" w:type="dxa"/>
            <w:shd w:val="clear" w:color="auto" w:fill="FFFFFF"/>
          </w:tcPr>
          <w:p w:rsidR="008E41D5" w:rsidRPr="00936483" w:rsidRDefault="008E41D5" w:rsidP="006719FE">
            <w:pPr>
              <w:pStyle w:val="TableText"/>
              <w:keepLines/>
              <w:jc w:val="right"/>
            </w:pPr>
            <w:r w:rsidRPr="00936483">
              <w:t>455.05</w:t>
            </w:r>
          </w:p>
        </w:tc>
      </w:tr>
      <w:tr w:rsidR="008E41D5" w:rsidRPr="00936483" w:rsidTr="00576ADD">
        <w:trPr>
          <w:cantSplit/>
        </w:trPr>
        <w:tc>
          <w:tcPr>
            <w:tcW w:w="790" w:type="dxa"/>
            <w:shd w:val="clear" w:color="auto" w:fill="FFFFFF"/>
          </w:tcPr>
          <w:p w:rsidR="008E41D5" w:rsidRPr="00936483" w:rsidRDefault="008E41D5" w:rsidP="006719FE">
            <w:pPr>
              <w:pStyle w:val="TableText"/>
              <w:keepLines/>
              <w:ind w:left="-49"/>
              <w:rPr>
                <w:snapToGrid w:val="0"/>
              </w:rPr>
            </w:pPr>
            <w:r w:rsidRPr="00936483">
              <w:rPr>
                <w:snapToGrid w:val="0"/>
              </w:rPr>
              <w:t>43022</w:t>
            </w:r>
          </w:p>
        </w:tc>
        <w:tc>
          <w:tcPr>
            <w:tcW w:w="5665" w:type="dxa"/>
            <w:gridSpan w:val="3"/>
            <w:shd w:val="clear" w:color="auto" w:fill="FFFFFF"/>
          </w:tcPr>
          <w:p w:rsidR="008E41D5" w:rsidRPr="00936483" w:rsidRDefault="008E41D5" w:rsidP="006719FE">
            <w:pPr>
              <w:pStyle w:val="TableText"/>
              <w:keepLines/>
              <w:rPr>
                <w:snapToGrid w:val="0"/>
              </w:rPr>
            </w:pPr>
            <w:r w:rsidRPr="00936483">
              <w:rPr>
                <w:snapToGrid w:val="0"/>
              </w:rPr>
              <w:t>Photodynamic therapy, both eyes, including the infusion of vertoporfin continuously through a peripheral vein, using a non</w:t>
            </w:r>
            <w:r w:rsidRPr="00936483">
              <w:rPr>
                <w:snapToGrid w:val="0"/>
              </w:rPr>
              <w:noBreakHyphen/>
              <w:t>thermal laser at a wavwelength of 689 nm, for the treatment of choroidal neovascularisation</w:t>
            </w:r>
          </w:p>
        </w:tc>
        <w:tc>
          <w:tcPr>
            <w:tcW w:w="1036" w:type="dxa"/>
            <w:shd w:val="clear" w:color="auto" w:fill="FFFFFF"/>
          </w:tcPr>
          <w:p w:rsidR="008E41D5" w:rsidRPr="00936483" w:rsidRDefault="000F61F6" w:rsidP="006719FE">
            <w:pPr>
              <w:pStyle w:val="TableText"/>
              <w:keepLines/>
              <w:jc w:val="right"/>
            </w:pPr>
            <w:r w:rsidRPr="00936483">
              <w:t>546.15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43023</w:t>
            </w:r>
          </w:p>
        </w:tc>
        <w:tc>
          <w:tcPr>
            <w:tcW w:w="5665" w:type="dxa"/>
            <w:gridSpan w:val="3"/>
            <w:shd w:val="clear" w:color="auto" w:fill="FFFFFF"/>
          </w:tcPr>
          <w:p w:rsidR="000F61F6" w:rsidRPr="00936483" w:rsidRDefault="000F61F6" w:rsidP="006719FE">
            <w:pPr>
              <w:pStyle w:val="TableText"/>
              <w:keepLines/>
              <w:rPr>
                <w:snapToGrid w:val="0"/>
              </w:rPr>
            </w:pPr>
            <w:r w:rsidRPr="00936483">
              <w:rPr>
                <w:snapToGrid w:val="0"/>
              </w:rPr>
              <w:t>Infusion of vertoporfin for discontinued photodynamic therapy, if a session of therapy that would have been provided under item 43021 or 43022 has been discontinued on medical grounds</w:t>
            </w:r>
          </w:p>
        </w:tc>
        <w:tc>
          <w:tcPr>
            <w:tcW w:w="1036" w:type="dxa"/>
            <w:shd w:val="clear" w:color="auto" w:fill="FFFFFF"/>
          </w:tcPr>
          <w:p w:rsidR="000F61F6" w:rsidRPr="00936483" w:rsidRDefault="000F61F6" w:rsidP="006719FE">
            <w:pPr>
              <w:pStyle w:val="TableText"/>
              <w:keepLines/>
              <w:jc w:val="right"/>
            </w:pPr>
            <w:r w:rsidRPr="00936483">
              <w:t>88.50</w:t>
            </w:r>
          </w:p>
        </w:tc>
      </w:tr>
      <w:tr w:rsidR="000F61F6" w:rsidRPr="00936483" w:rsidTr="00576ADD">
        <w:trPr>
          <w:cantSplit/>
        </w:trPr>
        <w:tc>
          <w:tcPr>
            <w:tcW w:w="7491" w:type="dxa"/>
            <w:gridSpan w:val="5"/>
            <w:shd w:val="clear" w:color="auto" w:fill="FFFFFF"/>
          </w:tcPr>
          <w:p w:rsidR="000F61F6" w:rsidRPr="00936483" w:rsidRDefault="000F61F6" w:rsidP="006719FE">
            <w:pPr>
              <w:pStyle w:val="TableText"/>
              <w:keepNext/>
              <w:keepLines/>
              <w:ind w:left="-24"/>
              <w:rPr>
                <w:rFonts w:ascii="Arial" w:hAnsi="Arial" w:cs="Arial"/>
                <w:i/>
                <w:sz w:val="18"/>
                <w:szCs w:val="18"/>
              </w:rPr>
            </w:pPr>
            <w:r w:rsidRPr="00936483">
              <w:rPr>
                <w:rFonts w:ascii="Arial" w:hAnsi="Arial" w:cs="Arial"/>
                <w:i/>
                <w:sz w:val="18"/>
                <w:szCs w:val="18"/>
              </w:rPr>
              <w:t>Subgroup 10—Operations for osteomyelitis</w:t>
            </w:r>
          </w:p>
        </w:tc>
      </w:tr>
      <w:tr w:rsidR="000F61F6" w:rsidRPr="00936483" w:rsidTr="00576ADD">
        <w:trPr>
          <w:cantSplit/>
        </w:trPr>
        <w:tc>
          <w:tcPr>
            <w:tcW w:w="790" w:type="dxa"/>
            <w:shd w:val="clear" w:color="auto" w:fill="FFFFFF"/>
          </w:tcPr>
          <w:p w:rsidR="000F61F6" w:rsidRPr="00936483" w:rsidRDefault="000F61F6" w:rsidP="006719FE">
            <w:pPr>
              <w:pStyle w:val="TableText"/>
              <w:keepNext/>
              <w:keepLines/>
              <w:ind w:left="-49"/>
              <w:rPr>
                <w:snapToGrid w:val="0"/>
              </w:rPr>
            </w:pPr>
            <w:r w:rsidRPr="00936483">
              <w:rPr>
                <w:snapToGrid w:val="0"/>
              </w:rPr>
              <w:t>43500</w:t>
            </w:r>
          </w:p>
        </w:tc>
        <w:tc>
          <w:tcPr>
            <w:tcW w:w="5595" w:type="dxa"/>
            <w:gridSpan w:val="2"/>
            <w:shd w:val="clear" w:color="auto" w:fill="FFFFFF"/>
          </w:tcPr>
          <w:p w:rsidR="000F61F6" w:rsidRPr="00936483" w:rsidRDefault="000F61F6" w:rsidP="006719FE">
            <w:pPr>
              <w:pStyle w:val="TableText"/>
              <w:keepNext/>
              <w:keepLines/>
              <w:rPr>
                <w:snapToGrid w:val="0"/>
              </w:rPr>
            </w:pPr>
            <w:r w:rsidRPr="00936483">
              <w:rPr>
                <w:snapToGrid w:val="0"/>
              </w:rPr>
              <w:t>Operation on phalanx (for acute osteomyelitis) (H) (Anaes.)</w:t>
            </w:r>
          </w:p>
        </w:tc>
        <w:tc>
          <w:tcPr>
            <w:tcW w:w="1106" w:type="dxa"/>
            <w:gridSpan w:val="2"/>
            <w:shd w:val="clear" w:color="auto" w:fill="FFFFFF"/>
          </w:tcPr>
          <w:p w:rsidR="000F61F6" w:rsidRPr="00936483" w:rsidRDefault="000F61F6" w:rsidP="006719FE">
            <w:pPr>
              <w:pStyle w:val="TableText"/>
              <w:keepLines/>
              <w:jc w:val="right"/>
            </w:pPr>
            <w:r w:rsidRPr="00936483">
              <w:t>123.35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43503</w:t>
            </w:r>
          </w:p>
        </w:tc>
        <w:tc>
          <w:tcPr>
            <w:tcW w:w="5595" w:type="dxa"/>
            <w:gridSpan w:val="2"/>
            <w:shd w:val="clear" w:color="auto" w:fill="FFFFFF"/>
          </w:tcPr>
          <w:p w:rsidR="000F61F6" w:rsidRPr="00936483" w:rsidRDefault="000F61F6" w:rsidP="006719FE">
            <w:pPr>
              <w:pStyle w:val="TableText"/>
              <w:keepLines/>
              <w:rPr>
                <w:snapToGrid w:val="0"/>
              </w:rPr>
            </w:pPr>
            <w:r w:rsidRPr="00936483">
              <w:rPr>
                <w:snapToGrid w:val="0"/>
              </w:rPr>
              <w:t>Operation on sternum, clavicle, rib, ulna, radius, carpus, tibia, fibula, tarsus, skull, mandible or maxilla (other than alveolar margins) (for acute osteomyelitis)—one bone (H) (Anaes.)</w:t>
            </w:r>
          </w:p>
        </w:tc>
        <w:tc>
          <w:tcPr>
            <w:tcW w:w="1106" w:type="dxa"/>
            <w:gridSpan w:val="2"/>
            <w:shd w:val="clear" w:color="auto" w:fill="FFFFFF"/>
          </w:tcPr>
          <w:p w:rsidR="000F61F6" w:rsidRPr="00936483" w:rsidRDefault="000F61F6" w:rsidP="006719FE">
            <w:pPr>
              <w:pStyle w:val="TableText"/>
              <w:keepLines/>
              <w:jc w:val="right"/>
            </w:pPr>
            <w:r w:rsidRPr="00936483">
              <w:t>204.70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43506</w:t>
            </w:r>
          </w:p>
        </w:tc>
        <w:tc>
          <w:tcPr>
            <w:tcW w:w="5595" w:type="dxa"/>
            <w:gridSpan w:val="2"/>
            <w:shd w:val="clear" w:color="auto" w:fill="FFFFFF"/>
          </w:tcPr>
          <w:p w:rsidR="000F61F6" w:rsidRPr="00936483" w:rsidRDefault="000F61F6" w:rsidP="006719FE">
            <w:pPr>
              <w:pStyle w:val="TableText"/>
              <w:keepLines/>
              <w:rPr>
                <w:snapToGrid w:val="0"/>
              </w:rPr>
            </w:pPr>
            <w:r w:rsidRPr="00936483">
              <w:rPr>
                <w:snapToGrid w:val="0"/>
              </w:rPr>
              <w:t>Operation on humerus or femur (for acute osteomyelitis)—one bone (H) (Anaes.) (Assist.)</w:t>
            </w:r>
          </w:p>
        </w:tc>
        <w:tc>
          <w:tcPr>
            <w:tcW w:w="1106" w:type="dxa"/>
            <w:gridSpan w:val="2"/>
            <w:shd w:val="clear" w:color="auto" w:fill="FFFFFF"/>
          </w:tcPr>
          <w:p w:rsidR="000F61F6" w:rsidRPr="00936483" w:rsidRDefault="000F61F6" w:rsidP="006719FE">
            <w:pPr>
              <w:pStyle w:val="TableText"/>
              <w:keepLines/>
              <w:jc w:val="right"/>
            </w:pPr>
            <w:r w:rsidRPr="00936483">
              <w:t>356.35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43509</w:t>
            </w:r>
          </w:p>
        </w:tc>
        <w:tc>
          <w:tcPr>
            <w:tcW w:w="5595" w:type="dxa"/>
            <w:gridSpan w:val="2"/>
            <w:shd w:val="clear" w:color="auto" w:fill="FFFFFF"/>
          </w:tcPr>
          <w:p w:rsidR="000F61F6" w:rsidRPr="00936483" w:rsidRDefault="000F61F6" w:rsidP="006719FE">
            <w:pPr>
              <w:pStyle w:val="TableText"/>
              <w:keepLines/>
              <w:rPr>
                <w:snapToGrid w:val="0"/>
              </w:rPr>
            </w:pPr>
            <w:r w:rsidRPr="00936483">
              <w:rPr>
                <w:snapToGrid w:val="0"/>
              </w:rPr>
              <w:t>Operation on spine or pelvic bones (for acute osteomyelitis)—one bone (H) (Anaes.) (Assist.)</w:t>
            </w:r>
          </w:p>
        </w:tc>
        <w:tc>
          <w:tcPr>
            <w:tcW w:w="1106" w:type="dxa"/>
            <w:gridSpan w:val="2"/>
            <w:shd w:val="clear" w:color="auto" w:fill="FFFFFF"/>
          </w:tcPr>
          <w:p w:rsidR="000F61F6" w:rsidRPr="00936483" w:rsidRDefault="000F61F6" w:rsidP="006719FE">
            <w:pPr>
              <w:pStyle w:val="TableText"/>
              <w:keepLines/>
              <w:jc w:val="right"/>
            </w:pPr>
            <w:r w:rsidRPr="00936483">
              <w:t>356.35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43512</w:t>
            </w:r>
          </w:p>
        </w:tc>
        <w:tc>
          <w:tcPr>
            <w:tcW w:w="5595" w:type="dxa"/>
            <w:gridSpan w:val="2"/>
            <w:shd w:val="clear" w:color="auto" w:fill="FFFFFF"/>
          </w:tcPr>
          <w:p w:rsidR="000F61F6" w:rsidRPr="00936483" w:rsidRDefault="000F61F6" w:rsidP="006719FE">
            <w:pPr>
              <w:pStyle w:val="TableText"/>
              <w:keepLines/>
              <w:rPr>
                <w:snapToGrid w:val="0"/>
              </w:rPr>
            </w:pPr>
            <w:r w:rsidRPr="00936483">
              <w:rPr>
                <w:snapToGrid w:val="0"/>
              </w:rPr>
              <w:t>Operation on scapula, sternum, clavicle, rib, ulna, radius, metacarpus, carpus, phalanx, tibia, fibula, metatarsus, tarsus, mandible or maxilla (other than alveolar margins) (for chronic osteomyelitis)—one bone or any combination of adjoining bones (H) (Anaes.) (Assist.)</w:t>
            </w:r>
          </w:p>
        </w:tc>
        <w:tc>
          <w:tcPr>
            <w:tcW w:w="1106" w:type="dxa"/>
            <w:gridSpan w:val="2"/>
            <w:shd w:val="clear" w:color="auto" w:fill="FFFFFF"/>
          </w:tcPr>
          <w:p w:rsidR="000F61F6" w:rsidRPr="00936483" w:rsidRDefault="000F61F6" w:rsidP="006719FE">
            <w:pPr>
              <w:pStyle w:val="TableText"/>
              <w:keepLines/>
              <w:jc w:val="right"/>
            </w:pPr>
            <w:r w:rsidRPr="00936483">
              <w:t>356.35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43515</w:t>
            </w:r>
          </w:p>
        </w:tc>
        <w:tc>
          <w:tcPr>
            <w:tcW w:w="5595" w:type="dxa"/>
            <w:gridSpan w:val="2"/>
            <w:shd w:val="clear" w:color="auto" w:fill="FFFFFF"/>
          </w:tcPr>
          <w:p w:rsidR="000F61F6" w:rsidRPr="00936483" w:rsidRDefault="000F61F6" w:rsidP="006719FE">
            <w:pPr>
              <w:pStyle w:val="TableText"/>
              <w:keepLines/>
              <w:rPr>
                <w:snapToGrid w:val="0"/>
              </w:rPr>
            </w:pPr>
            <w:r w:rsidRPr="00936483">
              <w:rPr>
                <w:snapToGrid w:val="0"/>
              </w:rPr>
              <w:t>Operation on humerus or femur (for chronic osteomyelitis)—one bone (Anaes.) (Assist.)</w:t>
            </w:r>
          </w:p>
        </w:tc>
        <w:tc>
          <w:tcPr>
            <w:tcW w:w="1106" w:type="dxa"/>
            <w:gridSpan w:val="2"/>
            <w:shd w:val="clear" w:color="auto" w:fill="FFFFFF"/>
          </w:tcPr>
          <w:p w:rsidR="000F61F6" w:rsidRPr="00936483" w:rsidRDefault="000F61F6" w:rsidP="006719FE">
            <w:pPr>
              <w:pStyle w:val="TableText"/>
              <w:keepLines/>
              <w:jc w:val="right"/>
            </w:pPr>
            <w:r w:rsidRPr="00936483">
              <w:t>356.35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43518</w:t>
            </w:r>
          </w:p>
        </w:tc>
        <w:tc>
          <w:tcPr>
            <w:tcW w:w="5595" w:type="dxa"/>
            <w:gridSpan w:val="2"/>
            <w:shd w:val="clear" w:color="auto" w:fill="FFFFFF"/>
          </w:tcPr>
          <w:p w:rsidR="000F61F6" w:rsidRPr="00936483" w:rsidRDefault="000F61F6" w:rsidP="006719FE">
            <w:pPr>
              <w:pStyle w:val="TableText"/>
              <w:keepLines/>
              <w:rPr>
                <w:snapToGrid w:val="0"/>
              </w:rPr>
            </w:pPr>
            <w:r w:rsidRPr="00936483">
              <w:rPr>
                <w:snapToGrid w:val="0"/>
              </w:rPr>
              <w:t>Operation on spine or pelvic bones (for chronic osteomyelitis)—one bone (H) (Anaes.) (Assist.)</w:t>
            </w:r>
          </w:p>
        </w:tc>
        <w:tc>
          <w:tcPr>
            <w:tcW w:w="1106" w:type="dxa"/>
            <w:gridSpan w:val="2"/>
            <w:shd w:val="clear" w:color="auto" w:fill="FFFFFF"/>
          </w:tcPr>
          <w:p w:rsidR="000F61F6" w:rsidRPr="00936483" w:rsidRDefault="000F61F6" w:rsidP="006719FE">
            <w:pPr>
              <w:pStyle w:val="TableText"/>
              <w:keepLines/>
              <w:jc w:val="right"/>
            </w:pPr>
            <w:r w:rsidRPr="00936483">
              <w:t>587.60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43521</w:t>
            </w:r>
          </w:p>
        </w:tc>
        <w:tc>
          <w:tcPr>
            <w:tcW w:w="5595" w:type="dxa"/>
            <w:gridSpan w:val="2"/>
            <w:shd w:val="clear" w:color="auto" w:fill="FFFFFF"/>
          </w:tcPr>
          <w:p w:rsidR="000F61F6" w:rsidRPr="00936483" w:rsidRDefault="000F61F6" w:rsidP="006719FE">
            <w:pPr>
              <w:pStyle w:val="TableText"/>
              <w:keepLines/>
              <w:rPr>
                <w:snapToGrid w:val="0"/>
              </w:rPr>
            </w:pPr>
            <w:r w:rsidRPr="00936483">
              <w:rPr>
                <w:snapToGrid w:val="0"/>
              </w:rPr>
              <w:t>Operation on skull (for chronic osteomyelitis) (H) (Anaes.) (Assist.)</w:t>
            </w:r>
          </w:p>
        </w:tc>
        <w:tc>
          <w:tcPr>
            <w:tcW w:w="1106" w:type="dxa"/>
            <w:gridSpan w:val="2"/>
            <w:shd w:val="clear" w:color="auto" w:fill="FFFFFF"/>
          </w:tcPr>
          <w:p w:rsidR="000F61F6" w:rsidRPr="00936483" w:rsidRDefault="000F61F6" w:rsidP="006719FE">
            <w:pPr>
              <w:pStyle w:val="TableText"/>
              <w:keepLines/>
              <w:jc w:val="right"/>
            </w:pPr>
            <w:r w:rsidRPr="00936483">
              <w:t>464.50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43524</w:t>
            </w:r>
          </w:p>
        </w:tc>
        <w:tc>
          <w:tcPr>
            <w:tcW w:w="5595" w:type="dxa"/>
            <w:gridSpan w:val="2"/>
            <w:shd w:val="clear" w:color="auto" w:fill="FFFFFF"/>
          </w:tcPr>
          <w:p w:rsidR="000F61F6" w:rsidRPr="00936483" w:rsidRDefault="000F61F6" w:rsidP="006719FE">
            <w:pPr>
              <w:pStyle w:val="TableText"/>
              <w:keepLines/>
              <w:rPr>
                <w:snapToGrid w:val="0"/>
              </w:rPr>
            </w:pPr>
            <w:r w:rsidRPr="00936483">
              <w:rPr>
                <w:snapToGrid w:val="0"/>
              </w:rPr>
              <w:t>Operation on any combination of adjoining bones, being bones referred to in item 43515, 43518 or 43521 (for chronic osteomyelitis) (Anaes.) (Assist.)</w:t>
            </w:r>
          </w:p>
        </w:tc>
        <w:tc>
          <w:tcPr>
            <w:tcW w:w="1106" w:type="dxa"/>
            <w:gridSpan w:val="2"/>
            <w:shd w:val="clear" w:color="auto" w:fill="FFFFFF"/>
          </w:tcPr>
          <w:p w:rsidR="000F61F6" w:rsidRPr="00936483" w:rsidRDefault="000F61F6" w:rsidP="006719FE">
            <w:pPr>
              <w:pStyle w:val="TableText"/>
              <w:keepLines/>
              <w:jc w:val="right"/>
            </w:pPr>
            <w:r w:rsidRPr="00936483">
              <w:t>587.60</w:t>
            </w:r>
          </w:p>
        </w:tc>
      </w:tr>
      <w:tr w:rsidR="000F61F6" w:rsidRPr="00936483" w:rsidTr="00576ADD">
        <w:trPr>
          <w:cantSplit/>
        </w:trPr>
        <w:tc>
          <w:tcPr>
            <w:tcW w:w="7491" w:type="dxa"/>
            <w:gridSpan w:val="5"/>
            <w:shd w:val="clear" w:color="auto" w:fill="FFFFFF"/>
          </w:tcPr>
          <w:p w:rsidR="000F61F6" w:rsidRPr="00936483" w:rsidRDefault="000F61F6" w:rsidP="006719FE">
            <w:pPr>
              <w:pStyle w:val="TableText"/>
              <w:keepLines/>
              <w:ind w:left="-24"/>
              <w:rPr>
                <w:rFonts w:ascii="Arial" w:hAnsi="Arial" w:cs="Arial"/>
                <w:i/>
                <w:sz w:val="18"/>
                <w:szCs w:val="18"/>
              </w:rPr>
            </w:pPr>
            <w:r w:rsidRPr="00936483">
              <w:rPr>
                <w:rFonts w:ascii="Arial" w:hAnsi="Arial" w:cs="Arial"/>
                <w:i/>
                <w:sz w:val="18"/>
                <w:szCs w:val="18"/>
              </w:rPr>
              <w:t>Subgroup 11—Paediatric</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43801</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Intestinal malrotation with or without volvulus, laparotomy for, not involving bowel resection (H) (Anaes.) (Assist.)</w:t>
            </w:r>
          </w:p>
        </w:tc>
        <w:tc>
          <w:tcPr>
            <w:tcW w:w="1134" w:type="dxa"/>
            <w:gridSpan w:val="3"/>
            <w:shd w:val="clear" w:color="auto" w:fill="FFFFFF"/>
          </w:tcPr>
          <w:p w:rsidR="000F61F6" w:rsidRPr="00936483" w:rsidRDefault="000F61F6" w:rsidP="006719FE">
            <w:pPr>
              <w:pStyle w:val="TableText"/>
              <w:keepLines/>
              <w:jc w:val="right"/>
            </w:pPr>
            <w:r w:rsidRPr="00936483">
              <w:t>957.30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43804</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Intestinal malrotation with or without volvulus, laparotomy for, with bowel resection and anastomosis, with or without formation of stoma (H) (Anaes.) (Assist.)</w:t>
            </w:r>
          </w:p>
        </w:tc>
        <w:tc>
          <w:tcPr>
            <w:tcW w:w="1134" w:type="dxa"/>
            <w:gridSpan w:val="3"/>
            <w:shd w:val="clear" w:color="auto" w:fill="FFFFFF"/>
          </w:tcPr>
          <w:p w:rsidR="000F61F6" w:rsidRPr="00936483" w:rsidRDefault="000F61F6" w:rsidP="006719FE">
            <w:pPr>
              <w:pStyle w:val="TableText"/>
              <w:keepLines/>
              <w:jc w:val="right"/>
            </w:pPr>
            <w:r w:rsidRPr="00936483">
              <w:t>1,019.25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43807</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Duodenal atresia or stenosis, duodenoduodenostomy or duodenojejunostomy for (H) (Anaes.) (Assist.)</w:t>
            </w:r>
          </w:p>
        </w:tc>
        <w:tc>
          <w:tcPr>
            <w:tcW w:w="1134" w:type="dxa"/>
            <w:gridSpan w:val="3"/>
            <w:shd w:val="clear" w:color="auto" w:fill="FFFFFF"/>
          </w:tcPr>
          <w:p w:rsidR="000F61F6" w:rsidRPr="00936483" w:rsidRDefault="000F61F6" w:rsidP="006719FE">
            <w:pPr>
              <w:pStyle w:val="TableText"/>
              <w:keepLines/>
              <w:jc w:val="right"/>
            </w:pPr>
            <w:r w:rsidRPr="00936483">
              <w:t>1,112.00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51"/>
              <w:rPr>
                <w:snapToGrid w:val="0"/>
              </w:rPr>
            </w:pPr>
            <w:r w:rsidRPr="00936483">
              <w:rPr>
                <w:snapToGrid w:val="0"/>
              </w:rPr>
              <w:t>43810</w:t>
            </w:r>
          </w:p>
        </w:tc>
        <w:tc>
          <w:tcPr>
            <w:tcW w:w="5567" w:type="dxa"/>
            <w:shd w:val="clear" w:color="auto" w:fill="FFFFFF"/>
          </w:tcPr>
          <w:p w:rsidR="000F61F6" w:rsidRPr="00936483" w:rsidRDefault="000F61F6" w:rsidP="006719FE">
            <w:pPr>
              <w:pStyle w:val="TableText"/>
              <w:keepNext/>
              <w:keepLines/>
              <w:rPr>
                <w:snapToGrid w:val="0"/>
              </w:rPr>
            </w:pPr>
            <w:r w:rsidRPr="00936483">
              <w:rPr>
                <w:snapToGrid w:val="0"/>
              </w:rPr>
              <w:t>Jejunal atresia, bowel resection and anastomosis for, with or without tapering (H) (Anaes.) (Assist.)</w:t>
            </w:r>
          </w:p>
        </w:tc>
        <w:tc>
          <w:tcPr>
            <w:tcW w:w="1134" w:type="dxa"/>
            <w:gridSpan w:val="3"/>
            <w:shd w:val="clear" w:color="auto" w:fill="FFFFFF"/>
          </w:tcPr>
          <w:p w:rsidR="000F61F6" w:rsidRPr="00936483" w:rsidRDefault="000F61F6" w:rsidP="006719FE">
            <w:pPr>
              <w:pStyle w:val="TableText"/>
              <w:keepLines/>
              <w:jc w:val="right"/>
            </w:pPr>
            <w:r w:rsidRPr="00936483">
              <w:t>1,297.35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43813</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Meconium ileus, laparotomy for, complicated by one or more of associated volvulus, atresia, intestinal perforation with or without meconium peritonitis (H) (Anaes.) (Assist.)</w:t>
            </w:r>
          </w:p>
        </w:tc>
        <w:tc>
          <w:tcPr>
            <w:tcW w:w="1134" w:type="dxa"/>
            <w:gridSpan w:val="3"/>
            <w:shd w:val="clear" w:color="auto" w:fill="FFFFFF"/>
          </w:tcPr>
          <w:p w:rsidR="000F61F6" w:rsidRPr="00936483" w:rsidRDefault="000F61F6" w:rsidP="006719FE">
            <w:pPr>
              <w:pStyle w:val="TableText"/>
              <w:keepLines/>
              <w:jc w:val="right"/>
            </w:pPr>
            <w:r w:rsidRPr="00936483">
              <w:t>1,297.35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43816</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Ileal atresia, colonic atresia or meconium ileus other than a service associated with a service to which item 43813 applies, laparotomy for (H) (Anaes.) (Assist.)</w:t>
            </w:r>
          </w:p>
        </w:tc>
        <w:tc>
          <w:tcPr>
            <w:tcW w:w="1134" w:type="dxa"/>
            <w:gridSpan w:val="3"/>
            <w:shd w:val="clear" w:color="auto" w:fill="FFFFFF"/>
          </w:tcPr>
          <w:p w:rsidR="000F61F6" w:rsidRPr="00936483" w:rsidRDefault="000F61F6" w:rsidP="006719FE">
            <w:pPr>
              <w:pStyle w:val="TableText"/>
              <w:keepLines/>
              <w:jc w:val="right"/>
            </w:pPr>
            <w:r w:rsidRPr="00936483">
              <w:t>1,204.60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43819</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Hirschsprung’s disease, laparotomy for, with or without frozen section biopsies and formation of stoma (H) (Anaes.) (Assist.)</w:t>
            </w:r>
          </w:p>
        </w:tc>
        <w:tc>
          <w:tcPr>
            <w:tcW w:w="1134" w:type="dxa"/>
            <w:gridSpan w:val="3"/>
            <w:shd w:val="clear" w:color="auto" w:fill="FFFFFF"/>
          </w:tcPr>
          <w:p w:rsidR="000F61F6" w:rsidRPr="00936483" w:rsidRDefault="000F61F6" w:rsidP="006719FE">
            <w:pPr>
              <w:pStyle w:val="TableText"/>
              <w:keepLines/>
              <w:jc w:val="right"/>
            </w:pPr>
            <w:r w:rsidRPr="00936483">
              <w:t>972.95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43822</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Anorectal malformation, laparotomy and colostomy for (H) (Anaes.) (Assist.)</w:t>
            </w:r>
          </w:p>
        </w:tc>
        <w:tc>
          <w:tcPr>
            <w:tcW w:w="1134" w:type="dxa"/>
            <w:gridSpan w:val="3"/>
            <w:shd w:val="clear" w:color="auto" w:fill="FFFFFF"/>
          </w:tcPr>
          <w:p w:rsidR="000F61F6" w:rsidRPr="00936483" w:rsidRDefault="000F61F6" w:rsidP="006719FE">
            <w:pPr>
              <w:pStyle w:val="TableText"/>
              <w:keepLines/>
              <w:jc w:val="right"/>
            </w:pPr>
            <w:r w:rsidRPr="00936483">
              <w:t>972.95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43825</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Neonatal alimentary obstruction, laparotomy for, other than a service to which another item in this Subgroup applies (H) (Anaes.) (Assist.)</w:t>
            </w:r>
          </w:p>
        </w:tc>
        <w:tc>
          <w:tcPr>
            <w:tcW w:w="1134" w:type="dxa"/>
            <w:gridSpan w:val="3"/>
            <w:shd w:val="clear" w:color="auto" w:fill="FFFFFF"/>
          </w:tcPr>
          <w:p w:rsidR="000F61F6" w:rsidRPr="00936483" w:rsidRDefault="000F61F6" w:rsidP="006719FE">
            <w:pPr>
              <w:pStyle w:val="TableText"/>
              <w:keepLines/>
              <w:jc w:val="right"/>
            </w:pPr>
            <w:r w:rsidRPr="00936483">
              <w:t>1,112.00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43828</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Acute neonatal necrotising enterocolitis, laparotomy for, with resection, including any anastomoses or stoma formation (H) (Anaes.) (Assist.)</w:t>
            </w:r>
          </w:p>
        </w:tc>
        <w:tc>
          <w:tcPr>
            <w:tcW w:w="1134" w:type="dxa"/>
            <w:gridSpan w:val="3"/>
            <w:shd w:val="clear" w:color="auto" w:fill="FFFFFF"/>
          </w:tcPr>
          <w:p w:rsidR="000F61F6" w:rsidRPr="00936483" w:rsidRDefault="000F61F6" w:rsidP="006719FE">
            <w:pPr>
              <w:pStyle w:val="TableText"/>
              <w:keepLines/>
              <w:jc w:val="right"/>
            </w:pPr>
            <w:r w:rsidRPr="00936483">
              <w:t>1,228.55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43831</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Acute neonatal necrotising enterocolitis, if no definitive procedure is possible, laparotomy for (H) (Anaes.) (Assist.)</w:t>
            </w:r>
          </w:p>
        </w:tc>
        <w:tc>
          <w:tcPr>
            <w:tcW w:w="1134" w:type="dxa"/>
            <w:gridSpan w:val="3"/>
            <w:shd w:val="clear" w:color="auto" w:fill="FFFFFF"/>
          </w:tcPr>
          <w:p w:rsidR="000F61F6" w:rsidRPr="00936483" w:rsidRDefault="000F61F6" w:rsidP="006719FE">
            <w:pPr>
              <w:pStyle w:val="TableText"/>
              <w:keepLines/>
              <w:jc w:val="right"/>
            </w:pPr>
            <w:r w:rsidRPr="00936483">
              <w:t>957.30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43834</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Bowel resection for necrotising enterocolitis stricture or strictures, including any anastomoses or stoma formation (H) (Anaes.) (Assist.)</w:t>
            </w:r>
          </w:p>
        </w:tc>
        <w:tc>
          <w:tcPr>
            <w:tcW w:w="1134" w:type="dxa"/>
            <w:gridSpan w:val="3"/>
            <w:shd w:val="clear" w:color="auto" w:fill="FFFFFF"/>
          </w:tcPr>
          <w:p w:rsidR="000F61F6" w:rsidRPr="00936483" w:rsidRDefault="000F61F6" w:rsidP="006719FE">
            <w:pPr>
              <w:pStyle w:val="TableText"/>
              <w:keepLines/>
              <w:jc w:val="right"/>
            </w:pPr>
            <w:r w:rsidRPr="00936483">
              <w:t>1,112.00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43837</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Congenital diaphragmatic hernia, repair by thoracic or abdominal approach, with diagnosis confirmed in the first 24 hours of life (H) (Anaes.) (Assist.)</w:t>
            </w:r>
          </w:p>
        </w:tc>
        <w:tc>
          <w:tcPr>
            <w:tcW w:w="1134" w:type="dxa"/>
            <w:gridSpan w:val="3"/>
            <w:shd w:val="clear" w:color="auto" w:fill="FFFFFF"/>
          </w:tcPr>
          <w:p w:rsidR="000F61F6" w:rsidRPr="00936483" w:rsidRDefault="000F61F6" w:rsidP="006719FE">
            <w:pPr>
              <w:pStyle w:val="TableText"/>
              <w:keepLines/>
              <w:jc w:val="right"/>
            </w:pPr>
            <w:r w:rsidRPr="00936483">
              <w:t>1,389.90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43840</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Congenital diaphragmatic hernia, repair by thoracic or abdominal approach, diagnosed after the first day of life and before 20 days of age (H) (Anaes.) (Assist.)</w:t>
            </w:r>
          </w:p>
        </w:tc>
        <w:tc>
          <w:tcPr>
            <w:tcW w:w="1134" w:type="dxa"/>
            <w:gridSpan w:val="3"/>
            <w:shd w:val="clear" w:color="auto" w:fill="FFFFFF"/>
          </w:tcPr>
          <w:p w:rsidR="000F61F6" w:rsidRPr="00936483" w:rsidRDefault="000F61F6" w:rsidP="006719FE">
            <w:pPr>
              <w:pStyle w:val="TableText"/>
              <w:keepLines/>
              <w:jc w:val="right"/>
            </w:pPr>
            <w:r w:rsidRPr="00936483">
              <w:t>1,204.60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43843</w:t>
            </w:r>
          </w:p>
        </w:tc>
        <w:tc>
          <w:tcPr>
            <w:tcW w:w="5567" w:type="dxa"/>
            <w:shd w:val="clear" w:color="auto" w:fill="FFFFFF"/>
          </w:tcPr>
          <w:p w:rsidR="000F61F6" w:rsidRPr="00936483" w:rsidRDefault="000F61F6" w:rsidP="006719FE">
            <w:pPr>
              <w:pStyle w:val="TableText"/>
              <w:keepLines/>
              <w:ind w:right="-92"/>
              <w:rPr>
                <w:snapToGrid w:val="0"/>
              </w:rPr>
            </w:pPr>
            <w:r w:rsidRPr="00936483">
              <w:rPr>
                <w:snapToGrid w:val="0"/>
              </w:rPr>
              <w:t>Oesophageal atresia (with or without repair of tracheo</w:t>
            </w:r>
            <w:r w:rsidRPr="00936483">
              <w:rPr>
                <w:snapToGrid w:val="0"/>
              </w:rPr>
              <w:noBreakHyphen/>
              <w:t>oesophageal fistula), complete correction of, other than a service to which item 43846 applies (H) (Anaes.) (Assist.)</w:t>
            </w:r>
          </w:p>
        </w:tc>
        <w:tc>
          <w:tcPr>
            <w:tcW w:w="1134" w:type="dxa"/>
            <w:gridSpan w:val="3"/>
            <w:shd w:val="clear" w:color="auto" w:fill="FFFFFF"/>
          </w:tcPr>
          <w:p w:rsidR="000F61F6" w:rsidRPr="00936483" w:rsidRDefault="000F61F6" w:rsidP="006719FE">
            <w:pPr>
              <w:pStyle w:val="TableText"/>
              <w:keepLines/>
              <w:jc w:val="right"/>
            </w:pPr>
            <w:r w:rsidRPr="00936483">
              <w:t>1,853.35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43846</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Oesophageal atresia (with or without repair of tracheo</w:t>
            </w:r>
            <w:r w:rsidRPr="00936483">
              <w:rPr>
                <w:snapToGrid w:val="0"/>
              </w:rPr>
              <w:noBreakHyphen/>
              <w:t>oesophageal fistula), complete correction of, in infant of birth weight less than 1 500 gms (H) (Anaes.) (Assist.)</w:t>
            </w:r>
          </w:p>
        </w:tc>
        <w:tc>
          <w:tcPr>
            <w:tcW w:w="1134" w:type="dxa"/>
            <w:gridSpan w:val="3"/>
            <w:shd w:val="clear" w:color="auto" w:fill="FFFFFF"/>
          </w:tcPr>
          <w:p w:rsidR="000F61F6" w:rsidRPr="00936483" w:rsidRDefault="000F61F6" w:rsidP="006719FE">
            <w:pPr>
              <w:pStyle w:val="TableText"/>
              <w:keepLines/>
              <w:jc w:val="right"/>
            </w:pPr>
            <w:r w:rsidRPr="00936483">
              <w:t>1,992.30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43849</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Oesophageal atresia, gastrostomy for (H) (Anaes.) (Assist.)</w:t>
            </w:r>
          </w:p>
        </w:tc>
        <w:tc>
          <w:tcPr>
            <w:tcW w:w="1134" w:type="dxa"/>
            <w:gridSpan w:val="3"/>
            <w:shd w:val="clear" w:color="auto" w:fill="FFFFFF"/>
          </w:tcPr>
          <w:p w:rsidR="000F61F6" w:rsidRPr="00936483" w:rsidRDefault="000F61F6" w:rsidP="006719FE">
            <w:pPr>
              <w:pStyle w:val="TableText"/>
              <w:keepLines/>
              <w:jc w:val="right"/>
            </w:pPr>
            <w:r w:rsidRPr="00936483">
              <w:t>509.65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43852</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Oesophageal atresia, thoracotomy for, and division of tracheo</w:t>
            </w:r>
            <w:r w:rsidRPr="00936483">
              <w:rPr>
                <w:snapToGrid w:val="0"/>
              </w:rPr>
              <w:noBreakHyphen/>
              <w:t>oesophageal fistula without anastomosis (Anaes.) (Assist.)</w:t>
            </w:r>
          </w:p>
        </w:tc>
        <w:tc>
          <w:tcPr>
            <w:tcW w:w="1134" w:type="dxa"/>
            <w:gridSpan w:val="3"/>
            <w:shd w:val="clear" w:color="auto" w:fill="FFFFFF"/>
          </w:tcPr>
          <w:p w:rsidR="000F61F6" w:rsidRPr="00936483" w:rsidRDefault="000F61F6" w:rsidP="006719FE">
            <w:pPr>
              <w:pStyle w:val="TableText"/>
              <w:keepLines/>
              <w:jc w:val="right"/>
            </w:pPr>
            <w:r w:rsidRPr="00936483">
              <w:t>1,621.55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43855</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Oesophageal atresia, delayed primary anastomosis for (H) (Anaes.) (Assist.)</w:t>
            </w:r>
          </w:p>
        </w:tc>
        <w:tc>
          <w:tcPr>
            <w:tcW w:w="1134" w:type="dxa"/>
            <w:gridSpan w:val="3"/>
            <w:shd w:val="clear" w:color="auto" w:fill="FFFFFF"/>
          </w:tcPr>
          <w:p w:rsidR="000F61F6" w:rsidRPr="00936483" w:rsidRDefault="000F61F6" w:rsidP="006719FE">
            <w:pPr>
              <w:pStyle w:val="TableText"/>
              <w:keepLines/>
              <w:jc w:val="right"/>
            </w:pPr>
            <w:r w:rsidRPr="00936483">
              <w:t>1,714.35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43858</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Oesophageal atresia, cervical oesophagostomy for (Anaes.) (Assist.)</w:t>
            </w:r>
          </w:p>
        </w:tc>
        <w:tc>
          <w:tcPr>
            <w:tcW w:w="1134" w:type="dxa"/>
            <w:gridSpan w:val="3"/>
            <w:shd w:val="clear" w:color="auto" w:fill="FFFFFF"/>
          </w:tcPr>
          <w:p w:rsidR="000F61F6" w:rsidRPr="00936483" w:rsidRDefault="000F61F6" w:rsidP="006719FE">
            <w:pPr>
              <w:pStyle w:val="TableText"/>
              <w:keepLines/>
              <w:jc w:val="right"/>
            </w:pPr>
            <w:r w:rsidRPr="00936483">
              <w:t>602.25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43861</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Congenital cystadenomatoid malformation or congenital lobar emphysema, thoracotomy and lung resection for (H) (Anaes.) (Assist.)</w:t>
            </w:r>
          </w:p>
        </w:tc>
        <w:tc>
          <w:tcPr>
            <w:tcW w:w="1134" w:type="dxa"/>
            <w:gridSpan w:val="3"/>
            <w:shd w:val="clear" w:color="auto" w:fill="FFFFFF"/>
          </w:tcPr>
          <w:p w:rsidR="000F61F6" w:rsidRPr="00936483" w:rsidRDefault="000F61F6" w:rsidP="006719FE">
            <w:pPr>
              <w:pStyle w:val="TableText"/>
              <w:keepLines/>
              <w:jc w:val="right"/>
            </w:pPr>
            <w:r w:rsidRPr="00936483">
              <w:t>1,668.05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43864</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Gastroschisis, operation for (H) (Anaes.) (Assist.)</w:t>
            </w:r>
          </w:p>
        </w:tc>
        <w:tc>
          <w:tcPr>
            <w:tcW w:w="1134" w:type="dxa"/>
            <w:gridSpan w:val="3"/>
            <w:shd w:val="clear" w:color="auto" w:fill="FFFFFF"/>
          </w:tcPr>
          <w:p w:rsidR="000F61F6" w:rsidRPr="00936483" w:rsidRDefault="000F61F6" w:rsidP="006719FE">
            <w:pPr>
              <w:pStyle w:val="TableText"/>
              <w:keepLines/>
              <w:jc w:val="right"/>
            </w:pPr>
            <w:r w:rsidRPr="00936483">
              <w:t>1,251.05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43867</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Gastroschisis, secondary operation for, with removal of silo and closure of abdominal wall (H) (Anaes.) (Assist.)</w:t>
            </w:r>
          </w:p>
        </w:tc>
        <w:tc>
          <w:tcPr>
            <w:tcW w:w="1134" w:type="dxa"/>
            <w:gridSpan w:val="3"/>
            <w:shd w:val="clear" w:color="auto" w:fill="FFFFFF"/>
          </w:tcPr>
          <w:p w:rsidR="000F61F6" w:rsidRPr="00936483" w:rsidRDefault="000F61F6" w:rsidP="006719FE">
            <w:pPr>
              <w:pStyle w:val="TableText"/>
              <w:keepLines/>
              <w:jc w:val="right"/>
            </w:pPr>
            <w:r w:rsidRPr="00936483">
              <w:t>695.00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43870</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Exomphalos containing small bowel only, operation for (H) (Anaes.) (Assist.)</w:t>
            </w:r>
          </w:p>
        </w:tc>
        <w:tc>
          <w:tcPr>
            <w:tcW w:w="1134" w:type="dxa"/>
            <w:gridSpan w:val="3"/>
            <w:shd w:val="clear" w:color="auto" w:fill="FFFFFF"/>
          </w:tcPr>
          <w:p w:rsidR="000F61F6" w:rsidRPr="00936483" w:rsidRDefault="000F61F6" w:rsidP="006719FE">
            <w:pPr>
              <w:pStyle w:val="TableText"/>
              <w:keepLines/>
              <w:jc w:val="right"/>
            </w:pPr>
            <w:r w:rsidRPr="00936483">
              <w:t>972.95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43873</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Exomphalos containing small bowel and other viscera, operation for (H) (Anaes.) (Assist.)</w:t>
            </w:r>
          </w:p>
        </w:tc>
        <w:tc>
          <w:tcPr>
            <w:tcW w:w="1134" w:type="dxa"/>
            <w:gridSpan w:val="3"/>
            <w:shd w:val="clear" w:color="auto" w:fill="FFFFFF"/>
          </w:tcPr>
          <w:p w:rsidR="000F61F6" w:rsidRPr="00936483" w:rsidRDefault="000F61F6" w:rsidP="006719FE">
            <w:pPr>
              <w:pStyle w:val="TableText"/>
              <w:keepLines/>
              <w:jc w:val="right"/>
            </w:pPr>
            <w:r w:rsidRPr="00936483">
              <w:t>1,297.35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43876</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Sacrococcygeal teratoma, excision of, by posterior approach (H) (Anaes.) (Assist.)</w:t>
            </w:r>
          </w:p>
        </w:tc>
        <w:tc>
          <w:tcPr>
            <w:tcW w:w="1134" w:type="dxa"/>
            <w:gridSpan w:val="3"/>
            <w:shd w:val="clear" w:color="auto" w:fill="FFFFFF"/>
          </w:tcPr>
          <w:p w:rsidR="000F61F6" w:rsidRPr="00936483" w:rsidRDefault="000F61F6" w:rsidP="006719FE">
            <w:pPr>
              <w:pStyle w:val="TableText"/>
              <w:keepLines/>
              <w:jc w:val="right"/>
            </w:pPr>
            <w:r w:rsidRPr="00936483">
              <w:t>1,112.00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43879</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Sacrococcygeal teratoma, excision of, by combined posterior and abdominal approach (H) (Anaes.) (Assist.)</w:t>
            </w:r>
          </w:p>
        </w:tc>
        <w:tc>
          <w:tcPr>
            <w:tcW w:w="1134" w:type="dxa"/>
            <w:gridSpan w:val="3"/>
            <w:shd w:val="clear" w:color="auto" w:fill="FFFFFF"/>
          </w:tcPr>
          <w:p w:rsidR="000F61F6" w:rsidRPr="00936483" w:rsidRDefault="000F61F6" w:rsidP="006719FE">
            <w:pPr>
              <w:pStyle w:val="TableText"/>
              <w:keepLines/>
              <w:jc w:val="right"/>
            </w:pPr>
            <w:r w:rsidRPr="00936483">
              <w:t>1,297.35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43882</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Cloacal exstrophy, operation for (Anaes.) (Assist.)</w:t>
            </w:r>
          </w:p>
        </w:tc>
        <w:tc>
          <w:tcPr>
            <w:tcW w:w="1134" w:type="dxa"/>
            <w:gridSpan w:val="3"/>
            <w:shd w:val="clear" w:color="auto" w:fill="FFFFFF"/>
          </w:tcPr>
          <w:p w:rsidR="000F61F6" w:rsidRPr="00936483" w:rsidRDefault="000F61F6" w:rsidP="006719FE">
            <w:pPr>
              <w:pStyle w:val="TableText"/>
              <w:keepLines/>
              <w:jc w:val="right"/>
            </w:pPr>
            <w:r w:rsidRPr="00936483">
              <w:t>1,668.05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43900</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Tracheo</w:t>
            </w:r>
            <w:r w:rsidRPr="00936483">
              <w:rPr>
                <w:snapToGrid w:val="0"/>
              </w:rPr>
              <w:noBreakHyphen/>
              <w:t>oesophageal fistula without atresia, division and repair of (H) (Anaes.) (Assist.)</w:t>
            </w:r>
          </w:p>
        </w:tc>
        <w:tc>
          <w:tcPr>
            <w:tcW w:w="1134" w:type="dxa"/>
            <w:gridSpan w:val="3"/>
            <w:shd w:val="clear" w:color="auto" w:fill="FFFFFF"/>
          </w:tcPr>
          <w:p w:rsidR="000F61F6" w:rsidRPr="00936483" w:rsidRDefault="000F61F6" w:rsidP="006719FE">
            <w:pPr>
              <w:pStyle w:val="TableText"/>
              <w:keepLines/>
              <w:jc w:val="right"/>
            </w:pPr>
            <w:r w:rsidRPr="00936483">
              <w:t>1,112.00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43903</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Oesophageal atresia or corrosive oesophageal stricture, oesophageal replacement for, utilising gastric tube, jejunum or colon (H) (Anaes.) (Assist.)</w:t>
            </w:r>
          </w:p>
        </w:tc>
        <w:tc>
          <w:tcPr>
            <w:tcW w:w="1134" w:type="dxa"/>
            <w:gridSpan w:val="3"/>
            <w:shd w:val="clear" w:color="auto" w:fill="FFFFFF"/>
          </w:tcPr>
          <w:p w:rsidR="000F61F6" w:rsidRPr="00936483" w:rsidRDefault="000F61F6" w:rsidP="006719FE">
            <w:pPr>
              <w:pStyle w:val="TableText"/>
              <w:keepLines/>
              <w:jc w:val="right"/>
            </w:pPr>
            <w:r w:rsidRPr="00936483">
              <w:t>1,853.35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43906</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Oesophagus, resection of congenital, anastomic or corrosive stricture and anastomosis, other than a service to which item 43903 applies (H) (Anaes.) (Assist.)</w:t>
            </w:r>
          </w:p>
        </w:tc>
        <w:tc>
          <w:tcPr>
            <w:tcW w:w="1134" w:type="dxa"/>
            <w:gridSpan w:val="3"/>
            <w:shd w:val="clear" w:color="auto" w:fill="FFFFFF"/>
          </w:tcPr>
          <w:p w:rsidR="000F61F6" w:rsidRPr="00936483" w:rsidRDefault="000F61F6" w:rsidP="006719FE">
            <w:pPr>
              <w:pStyle w:val="TableText"/>
              <w:keepLines/>
              <w:jc w:val="right"/>
            </w:pPr>
            <w:r w:rsidRPr="00936483">
              <w:t>1,621.55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43909</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Tracheomalacia, aortopexy for (H) (Anaes.) (Assist.)</w:t>
            </w:r>
          </w:p>
        </w:tc>
        <w:tc>
          <w:tcPr>
            <w:tcW w:w="1134" w:type="dxa"/>
            <w:gridSpan w:val="3"/>
            <w:shd w:val="clear" w:color="auto" w:fill="FFFFFF"/>
          </w:tcPr>
          <w:p w:rsidR="000F61F6" w:rsidRPr="00936483" w:rsidRDefault="000F61F6" w:rsidP="006719FE">
            <w:pPr>
              <w:pStyle w:val="TableText"/>
              <w:keepLines/>
              <w:jc w:val="right"/>
            </w:pPr>
            <w:r w:rsidRPr="00936483">
              <w:t>1,621.55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43912</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Thoracotomy and excision of one or more of bronchogenic or enterogenous cyst or mediastinal teratoma (H) (Anaes.) (Assist.)</w:t>
            </w:r>
          </w:p>
        </w:tc>
        <w:tc>
          <w:tcPr>
            <w:tcW w:w="1134" w:type="dxa"/>
            <w:gridSpan w:val="3"/>
            <w:shd w:val="clear" w:color="auto" w:fill="FFFFFF"/>
          </w:tcPr>
          <w:p w:rsidR="000F61F6" w:rsidRPr="00936483" w:rsidRDefault="000F61F6" w:rsidP="006719FE">
            <w:pPr>
              <w:pStyle w:val="TableText"/>
              <w:keepLines/>
              <w:jc w:val="right"/>
            </w:pPr>
            <w:r w:rsidRPr="00936483">
              <w:t>1,532.00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43915</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Eventration, plication of diaphragm for (Anaes.) (Assist.)</w:t>
            </w:r>
          </w:p>
        </w:tc>
        <w:tc>
          <w:tcPr>
            <w:tcW w:w="1134" w:type="dxa"/>
            <w:gridSpan w:val="3"/>
            <w:shd w:val="clear" w:color="auto" w:fill="FFFFFF"/>
          </w:tcPr>
          <w:p w:rsidR="000F61F6" w:rsidRPr="00936483" w:rsidRDefault="000F61F6" w:rsidP="006719FE">
            <w:pPr>
              <w:pStyle w:val="TableText"/>
              <w:keepLines/>
              <w:jc w:val="right"/>
            </w:pPr>
            <w:r w:rsidRPr="00936483">
              <w:t>1,158.30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43930</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Hypertrophic pyloric stenosis, pyloromyotomy for (H) (Anaes.) (Assist.)</w:t>
            </w:r>
          </w:p>
        </w:tc>
        <w:tc>
          <w:tcPr>
            <w:tcW w:w="1134" w:type="dxa"/>
            <w:gridSpan w:val="3"/>
            <w:shd w:val="clear" w:color="auto" w:fill="FFFFFF"/>
          </w:tcPr>
          <w:p w:rsidR="000F61F6" w:rsidRPr="00936483" w:rsidRDefault="000F61F6" w:rsidP="006719FE">
            <w:pPr>
              <w:pStyle w:val="TableText"/>
              <w:keepLines/>
              <w:jc w:val="right"/>
            </w:pPr>
            <w:r w:rsidRPr="00936483">
              <w:t>445.40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43933</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Idiopathic intussusception, laparotomy and manipulative reduction of (H) (Anaes.) (Assist.)</w:t>
            </w:r>
          </w:p>
        </w:tc>
        <w:tc>
          <w:tcPr>
            <w:tcW w:w="1134" w:type="dxa"/>
            <w:gridSpan w:val="3"/>
            <w:shd w:val="clear" w:color="auto" w:fill="FFFFFF"/>
          </w:tcPr>
          <w:p w:rsidR="000F61F6" w:rsidRPr="00936483" w:rsidRDefault="000F61F6" w:rsidP="006719FE">
            <w:pPr>
              <w:pStyle w:val="TableText"/>
              <w:keepLines/>
              <w:jc w:val="right"/>
            </w:pPr>
            <w:r w:rsidRPr="00936483">
              <w:t>521.40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43936</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Intussusception, laparotomy and resection with anastomosis (H) (Anaes.) (Assist.)</w:t>
            </w:r>
          </w:p>
        </w:tc>
        <w:tc>
          <w:tcPr>
            <w:tcW w:w="1134" w:type="dxa"/>
            <w:gridSpan w:val="3"/>
            <w:shd w:val="clear" w:color="auto" w:fill="FFFFFF"/>
          </w:tcPr>
          <w:p w:rsidR="000F61F6" w:rsidRPr="00936483" w:rsidRDefault="000F61F6" w:rsidP="006719FE">
            <w:pPr>
              <w:pStyle w:val="TableText"/>
              <w:keepLines/>
              <w:jc w:val="right"/>
            </w:pPr>
            <w:r w:rsidRPr="00936483">
              <w:t>972.95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43939</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Ventral hernia following neonatal closure of exomphalos or gastroschisis, repair of (H) (Anaes.) (Assist.)</w:t>
            </w:r>
          </w:p>
        </w:tc>
        <w:tc>
          <w:tcPr>
            <w:tcW w:w="1134" w:type="dxa"/>
            <w:gridSpan w:val="3"/>
            <w:shd w:val="clear" w:color="auto" w:fill="FFFFFF"/>
          </w:tcPr>
          <w:p w:rsidR="000F61F6" w:rsidRPr="00936483" w:rsidRDefault="000F61F6" w:rsidP="006719FE">
            <w:pPr>
              <w:pStyle w:val="TableText"/>
              <w:keepLines/>
              <w:jc w:val="right"/>
            </w:pPr>
            <w:r w:rsidRPr="00936483">
              <w:t>741.30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43942</w:t>
            </w:r>
          </w:p>
        </w:tc>
        <w:tc>
          <w:tcPr>
            <w:tcW w:w="5567" w:type="dxa"/>
            <w:shd w:val="clear" w:color="auto" w:fill="FFFFFF"/>
          </w:tcPr>
          <w:p w:rsidR="000F61F6" w:rsidRPr="00936483" w:rsidRDefault="000F61F6" w:rsidP="006719FE">
            <w:pPr>
              <w:pStyle w:val="TableText"/>
              <w:keepLines/>
              <w:tabs>
                <w:tab w:val="left" w:pos="5438"/>
              </w:tabs>
              <w:rPr>
                <w:snapToGrid w:val="0"/>
              </w:rPr>
            </w:pPr>
            <w:r w:rsidRPr="00936483">
              <w:rPr>
                <w:snapToGrid w:val="0"/>
              </w:rPr>
              <w:t>Abdominal wall vitello intestinal remnant, excision of (Anaes.)</w:t>
            </w:r>
          </w:p>
        </w:tc>
        <w:tc>
          <w:tcPr>
            <w:tcW w:w="1134" w:type="dxa"/>
            <w:gridSpan w:val="3"/>
            <w:shd w:val="clear" w:color="auto" w:fill="FFFFFF"/>
          </w:tcPr>
          <w:p w:rsidR="000F61F6" w:rsidRPr="00936483" w:rsidRDefault="000F61F6" w:rsidP="006719FE">
            <w:pPr>
              <w:pStyle w:val="TableText"/>
              <w:keepLines/>
              <w:jc w:val="right"/>
            </w:pPr>
            <w:r w:rsidRPr="00936483">
              <w:t>231.70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43945</w:t>
            </w:r>
          </w:p>
        </w:tc>
        <w:tc>
          <w:tcPr>
            <w:tcW w:w="5567" w:type="dxa"/>
            <w:shd w:val="clear" w:color="auto" w:fill="FFFFFF"/>
          </w:tcPr>
          <w:p w:rsidR="000F61F6" w:rsidRPr="00936483" w:rsidRDefault="000F61F6" w:rsidP="006719FE">
            <w:pPr>
              <w:pStyle w:val="TableText"/>
              <w:keepLines/>
              <w:ind w:right="-92"/>
              <w:rPr>
                <w:snapToGrid w:val="0"/>
              </w:rPr>
            </w:pPr>
            <w:r w:rsidRPr="00936483">
              <w:rPr>
                <w:snapToGrid w:val="0"/>
              </w:rPr>
              <w:t>Patent vitello intestinal duct, excision of (H) (Anaes.) (Assist.)</w:t>
            </w:r>
          </w:p>
        </w:tc>
        <w:tc>
          <w:tcPr>
            <w:tcW w:w="1134" w:type="dxa"/>
            <w:gridSpan w:val="3"/>
            <w:shd w:val="clear" w:color="auto" w:fill="FFFFFF"/>
          </w:tcPr>
          <w:p w:rsidR="000F61F6" w:rsidRPr="00936483" w:rsidRDefault="000F61F6" w:rsidP="006719FE">
            <w:pPr>
              <w:pStyle w:val="TableText"/>
              <w:keepLines/>
              <w:jc w:val="right"/>
            </w:pPr>
            <w:r w:rsidRPr="00936483">
              <w:t>972.95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43948</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Umbilical granuloma, excision of, under general anaesthesia (Anaes.)</w:t>
            </w:r>
          </w:p>
        </w:tc>
        <w:tc>
          <w:tcPr>
            <w:tcW w:w="1134" w:type="dxa"/>
            <w:gridSpan w:val="3"/>
            <w:shd w:val="clear" w:color="auto" w:fill="FFFFFF"/>
          </w:tcPr>
          <w:p w:rsidR="000F61F6" w:rsidRPr="00936483" w:rsidRDefault="000F61F6" w:rsidP="006719FE">
            <w:pPr>
              <w:pStyle w:val="TableText"/>
              <w:keepLines/>
              <w:jc w:val="right"/>
            </w:pPr>
            <w:r w:rsidRPr="00936483">
              <w:t>139.10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43951</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Gastro</w:t>
            </w:r>
            <w:r w:rsidRPr="00936483">
              <w:rPr>
                <w:snapToGrid w:val="0"/>
              </w:rPr>
              <w:noBreakHyphen/>
              <w:t>oesophageal reflux with or without hiatus hernia, laparotomy and fundoplication for, without gastrostomy (H) (Anaes.) (Assist.)</w:t>
            </w:r>
          </w:p>
        </w:tc>
        <w:tc>
          <w:tcPr>
            <w:tcW w:w="1134" w:type="dxa"/>
            <w:gridSpan w:val="3"/>
            <w:shd w:val="clear" w:color="auto" w:fill="FFFFFF"/>
          </w:tcPr>
          <w:p w:rsidR="000F61F6" w:rsidRPr="00936483" w:rsidRDefault="000F61F6" w:rsidP="006719FE">
            <w:pPr>
              <w:pStyle w:val="TableText"/>
              <w:keepLines/>
              <w:jc w:val="right"/>
            </w:pPr>
            <w:r w:rsidRPr="00936483">
              <w:t>871.30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43954</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Gastro</w:t>
            </w:r>
            <w:r w:rsidRPr="00936483">
              <w:rPr>
                <w:snapToGrid w:val="0"/>
              </w:rPr>
              <w:noBreakHyphen/>
              <w:t>oesophageal reflux with or without hiatus hernia, laparotomy and fundoplication for, with gastrostomy (H) (Anaes.) (Assist.)</w:t>
            </w:r>
          </w:p>
        </w:tc>
        <w:tc>
          <w:tcPr>
            <w:tcW w:w="1134" w:type="dxa"/>
            <w:gridSpan w:val="3"/>
            <w:shd w:val="clear" w:color="auto" w:fill="FFFFFF"/>
          </w:tcPr>
          <w:p w:rsidR="000F61F6" w:rsidRPr="00936483" w:rsidRDefault="000F61F6" w:rsidP="006719FE">
            <w:pPr>
              <w:pStyle w:val="TableText"/>
              <w:keepLines/>
              <w:jc w:val="right"/>
            </w:pPr>
            <w:r w:rsidRPr="00936483">
              <w:t>1,065.75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43957</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Gastro</w:t>
            </w:r>
            <w:r w:rsidRPr="00936483">
              <w:rPr>
                <w:snapToGrid w:val="0"/>
              </w:rPr>
              <w:noBreakHyphen/>
              <w:t>oesophageal reflux, laparotomy and fundoplication for, with or without hiatus hernia, in child with neurological disease, with gastrostomy (H) (Anaes.) (Assist.)</w:t>
            </w:r>
          </w:p>
        </w:tc>
        <w:tc>
          <w:tcPr>
            <w:tcW w:w="1134" w:type="dxa"/>
            <w:gridSpan w:val="3"/>
            <w:shd w:val="clear" w:color="auto" w:fill="FFFFFF"/>
          </w:tcPr>
          <w:p w:rsidR="000F61F6" w:rsidRPr="00936483" w:rsidRDefault="000F61F6" w:rsidP="006719FE">
            <w:pPr>
              <w:pStyle w:val="TableText"/>
              <w:keepLines/>
              <w:jc w:val="right"/>
            </w:pPr>
            <w:r w:rsidRPr="00936483">
              <w:t>1,158.30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43960</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Anorectal malformation, perineal anoplasty of (H) (Anaes.) (Assist.)</w:t>
            </w:r>
          </w:p>
        </w:tc>
        <w:tc>
          <w:tcPr>
            <w:tcW w:w="1134" w:type="dxa"/>
            <w:gridSpan w:val="3"/>
            <w:shd w:val="clear" w:color="auto" w:fill="FFFFFF"/>
          </w:tcPr>
          <w:p w:rsidR="000F61F6" w:rsidRPr="00936483" w:rsidRDefault="000F61F6" w:rsidP="006719FE">
            <w:pPr>
              <w:pStyle w:val="TableText"/>
              <w:keepLines/>
              <w:jc w:val="right"/>
            </w:pPr>
            <w:r w:rsidRPr="00936483">
              <w:t>407.50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43963</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Anorectal malformation, posterior sagittal anorectoplasty of (H) (Anaes.) (Assist.)</w:t>
            </w:r>
          </w:p>
        </w:tc>
        <w:tc>
          <w:tcPr>
            <w:tcW w:w="1134" w:type="dxa"/>
            <w:gridSpan w:val="3"/>
            <w:shd w:val="clear" w:color="auto" w:fill="FFFFFF"/>
          </w:tcPr>
          <w:p w:rsidR="000F61F6" w:rsidRPr="00936483" w:rsidRDefault="000F61F6" w:rsidP="006719FE">
            <w:pPr>
              <w:pStyle w:val="TableText"/>
              <w:keepLines/>
              <w:jc w:val="right"/>
            </w:pPr>
            <w:r w:rsidRPr="00936483">
              <w:t>1,621.55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43966</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Anorectal malformation, posterior sagittal anorectoplasty of, with laparotomy (H) (Anaes.) (Assist.)</w:t>
            </w:r>
          </w:p>
        </w:tc>
        <w:tc>
          <w:tcPr>
            <w:tcW w:w="1134" w:type="dxa"/>
            <w:gridSpan w:val="3"/>
            <w:shd w:val="clear" w:color="auto" w:fill="FFFFFF"/>
          </w:tcPr>
          <w:p w:rsidR="000F61F6" w:rsidRPr="00936483" w:rsidRDefault="000F61F6" w:rsidP="006719FE">
            <w:pPr>
              <w:pStyle w:val="TableText"/>
              <w:keepLines/>
              <w:jc w:val="right"/>
            </w:pPr>
            <w:r w:rsidRPr="00936483">
              <w:t>1,853.35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43969</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Persistent cloaca, total correction of, with genital repair using posterior sagittal approach, with or without laparotomy (H) (Anaes.) (Assist.)</w:t>
            </w:r>
          </w:p>
        </w:tc>
        <w:tc>
          <w:tcPr>
            <w:tcW w:w="1134" w:type="dxa"/>
            <w:gridSpan w:val="3"/>
            <w:shd w:val="clear" w:color="auto" w:fill="FFFFFF"/>
          </w:tcPr>
          <w:p w:rsidR="000F61F6" w:rsidRPr="00936483" w:rsidRDefault="000F61F6" w:rsidP="006719FE">
            <w:pPr>
              <w:pStyle w:val="TableText"/>
              <w:keepLines/>
              <w:jc w:val="right"/>
            </w:pPr>
            <w:r w:rsidRPr="00936483">
              <w:t>2,548.35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43972</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Choledochal cyst, resection of, with one duct anastomosis (H) (Anaes.) (Assist.)</w:t>
            </w:r>
          </w:p>
        </w:tc>
        <w:tc>
          <w:tcPr>
            <w:tcW w:w="1134" w:type="dxa"/>
            <w:gridSpan w:val="3"/>
            <w:shd w:val="clear" w:color="auto" w:fill="FFFFFF"/>
          </w:tcPr>
          <w:p w:rsidR="000F61F6" w:rsidRPr="00936483" w:rsidRDefault="000F61F6" w:rsidP="006719FE">
            <w:pPr>
              <w:pStyle w:val="TableText"/>
              <w:keepLines/>
              <w:jc w:val="right"/>
            </w:pPr>
            <w:r w:rsidRPr="00936483">
              <w:t>1,853.35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43975</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Choledochal cyst, resection of, with 2 duct anastomoses (H) (Anaes.) (Assist.)</w:t>
            </w:r>
          </w:p>
        </w:tc>
        <w:tc>
          <w:tcPr>
            <w:tcW w:w="1134" w:type="dxa"/>
            <w:gridSpan w:val="3"/>
            <w:shd w:val="clear" w:color="auto" w:fill="FFFFFF"/>
          </w:tcPr>
          <w:p w:rsidR="000F61F6" w:rsidRPr="00936483" w:rsidRDefault="000F61F6" w:rsidP="006719FE">
            <w:pPr>
              <w:pStyle w:val="TableText"/>
              <w:keepLines/>
              <w:jc w:val="right"/>
            </w:pPr>
            <w:r w:rsidRPr="00936483">
              <w:t>2,177.70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43978</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Biliary atresia, portoenterostomy for (H) (Anaes.) (Assist.)</w:t>
            </w:r>
          </w:p>
        </w:tc>
        <w:tc>
          <w:tcPr>
            <w:tcW w:w="1134" w:type="dxa"/>
            <w:gridSpan w:val="3"/>
            <w:shd w:val="clear" w:color="auto" w:fill="FFFFFF"/>
          </w:tcPr>
          <w:p w:rsidR="000F61F6" w:rsidRPr="00936483" w:rsidRDefault="000F61F6" w:rsidP="006719FE">
            <w:pPr>
              <w:pStyle w:val="TableText"/>
              <w:keepLines/>
              <w:jc w:val="right"/>
            </w:pPr>
            <w:r w:rsidRPr="00936483">
              <w:t>1,853.35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43981</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Nephroblastoma, neuroblastoma or other malignant tumour, laparotomy (exploratory), including associated biopsies, if no other intra</w:t>
            </w:r>
            <w:r w:rsidRPr="00936483">
              <w:rPr>
                <w:snapToGrid w:val="0"/>
              </w:rPr>
              <w:noBreakHyphen/>
              <w:t>abdominal procedure is performed (H) (Anaes.) (Assist.)</w:t>
            </w:r>
          </w:p>
        </w:tc>
        <w:tc>
          <w:tcPr>
            <w:tcW w:w="1134" w:type="dxa"/>
            <w:gridSpan w:val="3"/>
            <w:shd w:val="clear" w:color="auto" w:fill="FFFFFF"/>
          </w:tcPr>
          <w:p w:rsidR="000F61F6" w:rsidRPr="00936483" w:rsidRDefault="000F61F6" w:rsidP="006719FE">
            <w:pPr>
              <w:pStyle w:val="TableText"/>
              <w:keepLines/>
              <w:jc w:val="right"/>
            </w:pPr>
            <w:r w:rsidRPr="00936483">
              <w:t>509.65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43984</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Nephroblastoma, radical nephrectomy for (H) (Anaes.) (Assist.)</w:t>
            </w:r>
          </w:p>
        </w:tc>
        <w:tc>
          <w:tcPr>
            <w:tcW w:w="1134" w:type="dxa"/>
            <w:gridSpan w:val="3"/>
            <w:shd w:val="clear" w:color="auto" w:fill="FFFFFF"/>
          </w:tcPr>
          <w:p w:rsidR="000F61F6" w:rsidRPr="00936483" w:rsidRDefault="000F61F6" w:rsidP="006719FE">
            <w:pPr>
              <w:pStyle w:val="TableText"/>
              <w:keepLines/>
              <w:jc w:val="right"/>
            </w:pPr>
            <w:r w:rsidRPr="00936483">
              <w:t>1,297.35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43987</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Neuroblastoma, radical excision of (H) (Anaes.) (Assist.)</w:t>
            </w:r>
          </w:p>
        </w:tc>
        <w:tc>
          <w:tcPr>
            <w:tcW w:w="1134" w:type="dxa"/>
            <w:gridSpan w:val="3"/>
            <w:shd w:val="clear" w:color="auto" w:fill="FFFFFF"/>
          </w:tcPr>
          <w:p w:rsidR="000F61F6" w:rsidRPr="00936483" w:rsidRDefault="000F61F6" w:rsidP="006719FE">
            <w:pPr>
              <w:pStyle w:val="TableText"/>
              <w:keepLines/>
              <w:jc w:val="right"/>
            </w:pPr>
            <w:r w:rsidRPr="00936483">
              <w:t>1,436.40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43990</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Hirschsprung’s disease, definitive resection with pull</w:t>
            </w:r>
            <w:r w:rsidRPr="00936483">
              <w:rPr>
                <w:snapToGrid w:val="0"/>
              </w:rPr>
              <w:noBreakHyphen/>
              <w:t>through anastomosis, with or without frozen section biopsies, when aganglionic segment extends to sigmoid colon (H) (Anaes.) (Assist.)</w:t>
            </w:r>
          </w:p>
        </w:tc>
        <w:tc>
          <w:tcPr>
            <w:tcW w:w="1134" w:type="dxa"/>
            <w:gridSpan w:val="3"/>
            <w:shd w:val="clear" w:color="auto" w:fill="FFFFFF"/>
          </w:tcPr>
          <w:p w:rsidR="000F61F6" w:rsidRPr="00936483" w:rsidRDefault="000F61F6" w:rsidP="006719FE">
            <w:pPr>
              <w:pStyle w:val="TableText"/>
              <w:keepLines/>
              <w:jc w:val="right"/>
            </w:pPr>
            <w:r w:rsidRPr="00936483">
              <w:t>1,760.75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43993</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Hirschsprung’s disease, definitive resection with pull</w:t>
            </w:r>
            <w:r w:rsidRPr="00936483">
              <w:rPr>
                <w:snapToGrid w:val="0"/>
              </w:rPr>
              <w:noBreakHyphen/>
              <w:t>through anastomosis, with or without frozen section biopsies, when aganglionic segment extends into descending or transverse colon with or without resiting of stoma (Anaes.) (Assist.)</w:t>
            </w:r>
          </w:p>
        </w:tc>
        <w:tc>
          <w:tcPr>
            <w:tcW w:w="1134" w:type="dxa"/>
            <w:gridSpan w:val="3"/>
            <w:shd w:val="clear" w:color="auto" w:fill="FFFFFF"/>
          </w:tcPr>
          <w:p w:rsidR="000F61F6" w:rsidRPr="00936483" w:rsidRDefault="000F61F6" w:rsidP="006719FE">
            <w:pPr>
              <w:pStyle w:val="TableText"/>
              <w:keepLines/>
              <w:jc w:val="right"/>
            </w:pPr>
            <w:r w:rsidRPr="00936483">
              <w:t>1,899.65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43996</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Hirschsprung’s disease, total colectomy for total colonic aganglionosis with ileoanal pull</w:t>
            </w:r>
            <w:r w:rsidRPr="00936483">
              <w:rPr>
                <w:snapToGrid w:val="0"/>
              </w:rPr>
              <w:noBreakHyphen/>
              <w:t>through, with or without side to side ileocolonic anastomosis (Anaes.) (Assist.)</w:t>
            </w:r>
          </w:p>
        </w:tc>
        <w:tc>
          <w:tcPr>
            <w:tcW w:w="1134" w:type="dxa"/>
            <w:gridSpan w:val="3"/>
            <w:shd w:val="clear" w:color="auto" w:fill="FFFFFF"/>
          </w:tcPr>
          <w:p w:rsidR="000F61F6" w:rsidRPr="00936483" w:rsidRDefault="000F61F6" w:rsidP="006719FE">
            <w:pPr>
              <w:pStyle w:val="TableText"/>
              <w:keepLines/>
              <w:jc w:val="right"/>
            </w:pPr>
            <w:r w:rsidRPr="00936483">
              <w:t>2,131.35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43999</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Hirschsprung’s disease, anal sphincterotomy as an independent procedure for (H) (Anaes.) (Assist.)</w:t>
            </w:r>
          </w:p>
        </w:tc>
        <w:tc>
          <w:tcPr>
            <w:tcW w:w="1134" w:type="dxa"/>
            <w:gridSpan w:val="3"/>
            <w:shd w:val="clear" w:color="auto" w:fill="FFFFFF"/>
          </w:tcPr>
          <w:p w:rsidR="000F61F6" w:rsidRPr="00936483" w:rsidRDefault="000F61F6" w:rsidP="006719FE">
            <w:pPr>
              <w:pStyle w:val="TableText"/>
              <w:keepLines/>
              <w:jc w:val="right"/>
            </w:pPr>
            <w:r w:rsidRPr="00936483">
              <w:t>266.55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44102</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Rectum, examination of, under general anaesthesia with full thickness biopsy or removal of polyp or similar lesion (H) (Anaes.) (Assist.)</w:t>
            </w:r>
          </w:p>
        </w:tc>
        <w:tc>
          <w:tcPr>
            <w:tcW w:w="1134" w:type="dxa"/>
            <w:gridSpan w:val="3"/>
            <w:shd w:val="clear" w:color="auto" w:fill="FFFFFF"/>
          </w:tcPr>
          <w:p w:rsidR="000F61F6" w:rsidRPr="00936483" w:rsidRDefault="000F61F6" w:rsidP="006719FE">
            <w:pPr>
              <w:pStyle w:val="TableText"/>
              <w:keepLines/>
              <w:jc w:val="right"/>
            </w:pPr>
            <w:r w:rsidRPr="00936483">
              <w:t>256.95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44105</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Rectal prolapse, submucosal or perirectal injection for, under general anaesthesia (Anaes.)</w:t>
            </w:r>
          </w:p>
        </w:tc>
        <w:tc>
          <w:tcPr>
            <w:tcW w:w="1134" w:type="dxa"/>
            <w:gridSpan w:val="3"/>
            <w:shd w:val="clear" w:color="auto" w:fill="FFFFFF"/>
          </w:tcPr>
          <w:p w:rsidR="000F61F6" w:rsidRPr="00936483" w:rsidRDefault="000F61F6" w:rsidP="006719FE">
            <w:pPr>
              <w:pStyle w:val="TableText"/>
              <w:keepLines/>
              <w:jc w:val="right"/>
            </w:pPr>
            <w:r w:rsidRPr="00936483">
              <w:t>45.10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44108</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Inguinal hernia repair at age less than 3 months (H) (Anaes.) (Assist.)</w:t>
            </w:r>
          </w:p>
        </w:tc>
        <w:tc>
          <w:tcPr>
            <w:tcW w:w="1134" w:type="dxa"/>
            <w:gridSpan w:val="3"/>
            <w:shd w:val="clear" w:color="auto" w:fill="FFFFFF"/>
          </w:tcPr>
          <w:p w:rsidR="000F61F6" w:rsidRPr="00936483" w:rsidRDefault="000F61F6" w:rsidP="006719FE">
            <w:pPr>
              <w:pStyle w:val="TableText"/>
              <w:keepLines/>
              <w:jc w:val="right"/>
            </w:pPr>
            <w:r w:rsidRPr="00936483">
              <w:t>491.45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44111</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Obstructed or strangulated inguinal hernia, repair of, at age less than 3 months, including orchidopexy when performed (Anaes.) (Assist.)</w:t>
            </w:r>
          </w:p>
        </w:tc>
        <w:tc>
          <w:tcPr>
            <w:tcW w:w="1134" w:type="dxa"/>
            <w:gridSpan w:val="3"/>
            <w:shd w:val="clear" w:color="auto" w:fill="FFFFFF"/>
          </w:tcPr>
          <w:p w:rsidR="000F61F6" w:rsidRPr="00936483" w:rsidRDefault="000F61F6" w:rsidP="006719FE">
            <w:pPr>
              <w:pStyle w:val="TableText"/>
              <w:keepLines/>
              <w:jc w:val="right"/>
            </w:pPr>
            <w:r w:rsidRPr="00936483">
              <w:t>575.65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44114</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Inguinal hernia repair at age less than 3 months when orchidopexy also required (H) (Anaes.) (Assist.)</w:t>
            </w:r>
          </w:p>
        </w:tc>
        <w:tc>
          <w:tcPr>
            <w:tcW w:w="1134" w:type="dxa"/>
            <w:gridSpan w:val="3"/>
            <w:shd w:val="clear" w:color="auto" w:fill="FFFFFF"/>
          </w:tcPr>
          <w:p w:rsidR="000F61F6" w:rsidRPr="00936483" w:rsidRDefault="000F61F6" w:rsidP="006719FE">
            <w:pPr>
              <w:pStyle w:val="TableText"/>
              <w:keepLines/>
              <w:jc w:val="right"/>
            </w:pPr>
            <w:r w:rsidRPr="00936483">
              <w:t>575.65</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44130</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Lymphadenectomy, for atypical mycobacterial infection or other granulomatous disease (Anaes.) (Assist.)</w:t>
            </w:r>
          </w:p>
        </w:tc>
        <w:tc>
          <w:tcPr>
            <w:tcW w:w="1134" w:type="dxa"/>
            <w:gridSpan w:val="3"/>
            <w:shd w:val="clear" w:color="auto" w:fill="FFFFFF"/>
          </w:tcPr>
          <w:p w:rsidR="000F61F6" w:rsidRPr="00936483" w:rsidRDefault="000F61F6" w:rsidP="006719FE">
            <w:pPr>
              <w:pStyle w:val="TableText"/>
              <w:keepLines/>
              <w:jc w:val="right"/>
            </w:pPr>
            <w:r w:rsidRPr="00936483">
              <w:t>463.30</w:t>
            </w:r>
          </w:p>
        </w:tc>
      </w:tr>
      <w:tr w:rsidR="000F61F6" w:rsidRPr="00936483" w:rsidTr="00576ADD">
        <w:trPr>
          <w:cantSplit/>
        </w:trPr>
        <w:tc>
          <w:tcPr>
            <w:tcW w:w="790" w:type="dxa"/>
            <w:shd w:val="clear" w:color="auto" w:fill="FFFFFF"/>
          </w:tcPr>
          <w:p w:rsidR="000F61F6" w:rsidRPr="00936483" w:rsidRDefault="000F61F6" w:rsidP="006719FE">
            <w:pPr>
              <w:pStyle w:val="TableText"/>
              <w:keepLines/>
              <w:ind w:left="-49"/>
              <w:rPr>
                <w:snapToGrid w:val="0"/>
              </w:rPr>
            </w:pPr>
            <w:r w:rsidRPr="00936483">
              <w:rPr>
                <w:snapToGrid w:val="0"/>
              </w:rPr>
              <w:t>44133</w:t>
            </w:r>
          </w:p>
        </w:tc>
        <w:tc>
          <w:tcPr>
            <w:tcW w:w="5567" w:type="dxa"/>
            <w:shd w:val="clear" w:color="auto" w:fill="FFFFFF"/>
          </w:tcPr>
          <w:p w:rsidR="000F61F6" w:rsidRPr="00936483" w:rsidRDefault="000F61F6" w:rsidP="006719FE">
            <w:pPr>
              <w:pStyle w:val="TableText"/>
              <w:keepLines/>
              <w:rPr>
                <w:snapToGrid w:val="0"/>
              </w:rPr>
            </w:pPr>
            <w:r w:rsidRPr="00936483">
              <w:rPr>
                <w:snapToGrid w:val="0"/>
              </w:rPr>
              <w:t>Torticollis, open division of sternomastoid muscle for (H) (Anaes.) (Assist.)</w:t>
            </w:r>
          </w:p>
        </w:tc>
        <w:tc>
          <w:tcPr>
            <w:tcW w:w="1134" w:type="dxa"/>
            <w:gridSpan w:val="3"/>
            <w:shd w:val="clear" w:color="auto" w:fill="FFFFFF"/>
          </w:tcPr>
          <w:p w:rsidR="000F61F6" w:rsidRPr="00936483" w:rsidRDefault="000F61F6" w:rsidP="006719FE">
            <w:pPr>
              <w:pStyle w:val="TableText"/>
              <w:keepLines/>
              <w:jc w:val="right"/>
            </w:pPr>
            <w:r w:rsidRPr="00936483">
              <w:t>367.75</w:t>
            </w:r>
          </w:p>
        </w:tc>
      </w:tr>
      <w:tr w:rsidR="000F61F6" w:rsidRPr="00936483" w:rsidTr="00576ADD">
        <w:trPr>
          <w:cantSplit/>
        </w:trPr>
        <w:tc>
          <w:tcPr>
            <w:tcW w:w="790" w:type="dxa"/>
            <w:tcBorders>
              <w:bottom w:val="single" w:sz="4" w:space="0" w:color="auto"/>
            </w:tcBorders>
            <w:shd w:val="clear" w:color="auto" w:fill="FFFFFF"/>
          </w:tcPr>
          <w:p w:rsidR="000F61F6" w:rsidRPr="00936483" w:rsidRDefault="000F61F6" w:rsidP="006719FE">
            <w:pPr>
              <w:pStyle w:val="TableText"/>
              <w:keepLines/>
              <w:ind w:left="-49"/>
              <w:rPr>
                <w:snapToGrid w:val="0"/>
              </w:rPr>
            </w:pPr>
            <w:r w:rsidRPr="00936483">
              <w:rPr>
                <w:snapToGrid w:val="0"/>
              </w:rPr>
              <w:t>44136</w:t>
            </w:r>
          </w:p>
        </w:tc>
        <w:tc>
          <w:tcPr>
            <w:tcW w:w="5567" w:type="dxa"/>
            <w:tcBorders>
              <w:bottom w:val="single" w:sz="4" w:space="0" w:color="auto"/>
            </w:tcBorders>
            <w:shd w:val="clear" w:color="auto" w:fill="FFFFFF"/>
          </w:tcPr>
          <w:p w:rsidR="000F61F6" w:rsidRPr="00936483" w:rsidRDefault="000F61F6" w:rsidP="006719FE">
            <w:pPr>
              <w:pStyle w:val="TableText"/>
              <w:keepLines/>
              <w:rPr>
                <w:snapToGrid w:val="0"/>
              </w:rPr>
            </w:pPr>
            <w:r w:rsidRPr="00936483">
              <w:rPr>
                <w:snapToGrid w:val="0"/>
              </w:rPr>
              <w:t>Ingrown toe nail, operation for, under general anaesthesia (Anaes.)</w:t>
            </w:r>
          </w:p>
        </w:tc>
        <w:tc>
          <w:tcPr>
            <w:tcW w:w="1134" w:type="dxa"/>
            <w:gridSpan w:val="3"/>
            <w:tcBorders>
              <w:bottom w:val="single" w:sz="4" w:space="0" w:color="auto"/>
            </w:tcBorders>
            <w:shd w:val="clear" w:color="auto" w:fill="FFFFFF"/>
          </w:tcPr>
          <w:p w:rsidR="000F61F6" w:rsidRPr="00936483" w:rsidRDefault="000F61F6" w:rsidP="006719FE">
            <w:pPr>
              <w:pStyle w:val="TableText"/>
              <w:keepLines/>
              <w:jc w:val="right"/>
            </w:pPr>
            <w:r w:rsidRPr="00936483">
              <w:t>169.50</w:t>
            </w:r>
          </w:p>
        </w:tc>
      </w:tr>
    </w:tbl>
    <w:p w:rsidR="005E3E83" w:rsidRPr="00936483" w:rsidRDefault="005E3E83" w:rsidP="006719FE">
      <w:pPr>
        <w:pStyle w:val="HS"/>
      </w:pPr>
      <w:bookmarkStart w:id="234" w:name="_Toc329356936"/>
      <w:r w:rsidRPr="00936483">
        <w:t>Subdivision F</w:t>
      </w:r>
      <w:r w:rsidRPr="00936483">
        <w:tab/>
        <w:t>Subgroups 12 and 13</w:t>
      </w:r>
      <w:bookmarkEnd w:id="234"/>
    </w:p>
    <w:p w:rsidR="005E3E83" w:rsidRPr="00936483" w:rsidRDefault="005E3E83" w:rsidP="006719FE">
      <w:pPr>
        <w:pStyle w:val="HR"/>
      </w:pPr>
      <w:bookmarkStart w:id="235" w:name="_Toc329356937"/>
      <w:r w:rsidRPr="001B079B">
        <w:rPr>
          <w:rStyle w:val="CharSectno"/>
        </w:rPr>
        <w:t>2.44.18</w:t>
      </w:r>
      <w:r w:rsidRPr="00936483">
        <w:tab/>
        <w:t xml:space="preserve">Meaning of </w:t>
      </w:r>
      <w:r w:rsidRPr="00936483">
        <w:rPr>
          <w:i/>
        </w:rPr>
        <w:t>amount under clause 2</w:t>
      </w:r>
      <w:r w:rsidRPr="00936483">
        <w:t>.</w:t>
      </w:r>
      <w:r w:rsidRPr="00936483">
        <w:rPr>
          <w:i/>
        </w:rPr>
        <w:t>44</w:t>
      </w:r>
      <w:r w:rsidRPr="00936483">
        <w:t>.</w:t>
      </w:r>
      <w:r w:rsidRPr="00936483">
        <w:rPr>
          <w:i/>
        </w:rPr>
        <w:t>18</w:t>
      </w:r>
      <w:bookmarkEnd w:id="235"/>
    </w:p>
    <w:p w:rsidR="005E3E83" w:rsidRPr="00936483" w:rsidRDefault="005E3E83" w:rsidP="006719FE">
      <w:pPr>
        <w:pStyle w:val="ZR1"/>
      </w:pPr>
      <w:r w:rsidRPr="00936483">
        <w:tab/>
      </w:r>
      <w:r w:rsidRPr="00936483">
        <w:tab/>
        <w:t>In item 44376:</w:t>
      </w:r>
    </w:p>
    <w:p w:rsidR="005E3E83" w:rsidRPr="00936483" w:rsidRDefault="005E3E83" w:rsidP="006719FE">
      <w:pPr>
        <w:pStyle w:val="definition"/>
        <w:keepLines/>
      </w:pPr>
      <w:r w:rsidRPr="00936483">
        <w:rPr>
          <w:b/>
          <w:i/>
        </w:rPr>
        <w:t>amount under clause 2</w:t>
      </w:r>
      <w:r w:rsidRPr="00936483">
        <w:rPr>
          <w:b/>
        </w:rPr>
        <w:t>.</w:t>
      </w:r>
      <w:r w:rsidRPr="00936483">
        <w:rPr>
          <w:b/>
          <w:i/>
        </w:rPr>
        <w:t>44</w:t>
      </w:r>
      <w:r w:rsidRPr="00936483">
        <w:rPr>
          <w:b/>
        </w:rPr>
        <w:t>.</w:t>
      </w:r>
      <w:r w:rsidRPr="00936483">
        <w:rPr>
          <w:b/>
          <w:i/>
        </w:rPr>
        <w:t>18</w:t>
      </w:r>
      <w:r w:rsidRPr="00936483">
        <w:t xml:space="preserve"> means an amount equal to 75% of the fee mentioned for the item relating to an original amputation (any of items 44325 to 44373) of the body part for which the reamputation is performed.</w:t>
      </w:r>
    </w:p>
    <w:p w:rsidR="005E3E83" w:rsidRPr="00936483" w:rsidRDefault="005E3E83" w:rsidP="006719FE">
      <w:pPr>
        <w:pStyle w:val="HR"/>
      </w:pPr>
      <w:bookmarkStart w:id="236" w:name="_Toc329356938"/>
      <w:r w:rsidRPr="001B079B">
        <w:rPr>
          <w:rStyle w:val="CharSectno"/>
        </w:rPr>
        <w:t>2.44.19</w:t>
      </w:r>
      <w:r w:rsidRPr="00936483">
        <w:tab/>
        <w:t xml:space="preserve">Meaning of </w:t>
      </w:r>
      <w:r w:rsidRPr="00936483">
        <w:rPr>
          <w:i/>
        </w:rPr>
        <w:t>maxilla</w:t>
      </w:r>
      <w:bookmarkEnd w:id="236"/>
    </w:p>
    <w:p w:rsidR="005E3E83" w:rsidRPr="00936483" w:rsidRDefault="005E3E83" w:rsidP="006719FE">
      <w:pPr>
        <w:pStyle w:val="ZR1"/>
        <w:spacing w:after="120"/>
      </w:pPr>
      <w:r w:rsidRPr="00936483">
        <w:tab/>
      </w:r>
      <w:r w:rsidRPr="00936483">
        <w:tab/>
        <w:t>In items</w:t>
      </w:r>
      <w:r w:rsidR="007A0200" w:rsidRPr="00936483">
        <w:t> </w:t>
      </w:r>
      <w:r w:rsidRPr="00936483">
        <w:t xml:space="preserve">45720 to 45752, </w:t>
      </w:r>
      <w:r w:rsidRPr="00936483">
        <w:rPr>
          <w:b/>
          <w:i/>
        </w:rPr>
        <w:t>maxilla</w:t>
      </w:r>
      <w:r w:rsidRPr="00936483">
        <w:t xml:space="preserve"> includes the zygoma.</w:t>
      </w:r>
    </w:p>
    <w:tbl>
      <w:tblPr>
        <w:tblW w:w="7372" w:type="dxa"/>
        <w:tblInd w:w="-35" w:type="dxa"/>
        <w:shd w:val="clear" w:color="auto" w:fill="FFFFFF"/>
        <w:tblLayout w:type="fixed"/>
        <w:tblCellMar>
          <w:left w:w="107" w:type="dxa"/>
          <w:right w:w="107" w:type="dxa"/>
        </w:tblCellMar>
        <w:tblLook w:val="0000"/>
      </w:tblPr>
      <w:tblGrid>
        <w:gridCol w:w="856"/>
        <w:gridCol w:w="5382"/>
        <w:gridCol w:w="77"/>
        <w:gridCol w:w="1057"/>
      </w:tblGrid>
      <w:tr w:rsidR="005E3E83" w:rsidRPr="00936483" w:rsidTr="003403DF">
        <w:trPr>
          <w:cantSplit/>
          <w:tblHeader/>
        </w:trPr>
        <w:tc>
          <w:tcPr>
            <w:tcW w:w="7372" w:type="dxa"/>
            <w:gridSpan w:val="4"/>
            <w:shd w:val="clear" w:color="auto" w:fill="FFFFFF"/>
          </w:tcPr>
          <w:p w:rsidR="005E3E83" w:rsidRPr="00936483" w:rsidRDefault="005E3E83" w:rsidP="006719FE">
            <w:pPr>
              <w:pStyle w:val="TableColHead"/>
              <w:keepLines/>
              <w:spacing w:after="0"/>
            </w:pPr>
            <w:r w:rsidRPr="00936483">
              <w:t>Group T8</w:t>
            </w:r>
            <w:r w:rsidR="00344318" w:rsidRPr="00936483">
              <w:t>—</w:t>
            </w:r>
            <w:r w:rsidRPr="00936483">
              <w:t>Surgical operations</w:t>
            </w:r>
          </w:p>
        </w:tc>
      </w:tr>
      <w:tr w:rsidR="005E3E83" w:rsidRPr="00936483" w:rsidTr="00B12638">
        <w:trPr>
          <w:cantSplit/>
          <w:tblHeader/>
        </w:trPr>
        <w:tc>
          <w:tcPr>
            <w:tcW w:w="856"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5382"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134" w:type="dxa"/>
            <w:gridSpan w:val="2"/>
            <w:tcBorders>
              <w:bottom w:val="single" w:sz="4" w:space="0" w:color="auto"/>
            </w:tcBorders>
            <w:shd w:val="clear" w:color="auto" w:fill="FFFFFF"/>
          </w:tcPr>
          <w:p w:rsidR="005E3E83" w:rsidRPr="00936483" w:rsidRDefault="005E3E83" w:rsidP="006719FE">
            <w:pPr>
              <w:pStyle w:val="TableColHead"/>
              <w:keepLines/>
            </w:pPr>
            <w:r w:rsidRPr="00936483">
              <w:t xml:space="preserve">Fee </w:t>
            </w:r>
          </w:p>
        </w:tc>
      </w:tr>
      <w:tr w:rsidR="005E3E83" w:rsidRPr="00936483" w:rsidTr="003403DF">
        <w:trPr>
          <w:cantSplit/>
        </w:trPr>
        <w:tc>
          <w:tcPr>
            <w:tcW w:w="7372" w:type="dxa"/>
            <w:gridSpan w:val="4"/>
            <w:tcBorders>
              <w:top w:val="single" w:sz="4" w:space="0" w:color="auto"/>
            </w:tcBorders>
            <w:shd w:val="clear" w:color="auto" w:fill="FFFFFF"/>
          </w:tcPr>
          <w:p w:rsidR="005E3E83" w:rsidRPr="00936483" w:rsidRDefault="005E3E83" w:rsidP="006719FE">
            <w:pPr>
              <w:pStyle w:val="TableText"/>
              <w:keepLines/>
              <w:rPr>
                <w:rFonts w:ascii="Arial" w:hAnsi="Arial" w:cs="Arial"/>
                <w:i/>
                <w:sz w:val="18"/>
                <w:szCs w:val="18"/>
              </w:rPr>
            </w:pPr>
            <w:r w:rsidRPr="00936483">
              <w:rPr>
                <w:rFonts w:ascii="Arial" w:hAnsi="Arial" w:cs="Arial"/>
                <w:i/>
                <w:sz w:val="18"/>
                <w:szCs w:val="18"/>
              </w:rPr>
              <w:t>Subgroup 12</w:t>
            </w:r>
            <w:r w:rsidR="00344318" w:rsidRPr="00936483">
              <w:rPr>
                <w:rFonts w:ascii="Arial" w:hAnsi="Arial" w:cs="Arial"/>
                <w:i/>
                <w:sz w:val="18"/>
                <w:szCs w:val="18"/>
              </w:rPr>
              <w:t>—</w:t>
            </w:r>
            <w:r w:rsidRPr="00936483">
              <w:rPr>
                <w:rFonts w:ascii="Arial" w:hAnsi="Arial" w:cs="Arial"/>
                <w:i/>
                <w:sz w:val="18"/>
                <w:szCs w:val="18"/>
              </w:rPr>
              <w:t>Amputations</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44325</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Hand, midcarpal or transmetacarpal, amputation of (Anaes.) (Assist.)</w:t>
            </w:r>
          </w:p>
        </w:tc>
        <w:tc>
          <w:tcPr>
            <w:tcW w:w="1134" w:type="dxa"/>
            <w:gridSpan w:val="2"/>
            <w:shd w:val="clear" w:color="auto" w:fill="FFFFFF"/>
          </w:tcPr>
          <w:p w:rsidR="00B46510" w:rsidRPr="00936483" w:rsidRDefault="00B46510" w:rsidP="006719FE">
            <w:pPr>
              <w:pStyle w:val="TableText"/>
              <w:keepLines/>
              <w:jc w:val="right"/>
            </w:pPr>
            <w:r w:rsidRPr="00936483">
              <w:t>$295.70</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44328</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Hand, forearm or through arm, amputation of (H) (Anaes.) (Assist.)</w:t>
            </w:r>
          </w:p>
        </w:tc>
        <w:tc>
          <w:tcPr>
            <w:tcW w:w="1134" w:type="dxa"/>
            <w:gridSpan w:val="2"/>
            <w:shd w:val="clear" w:color="auto" w:fill="FFFFFF"/>
          </w:tcPr>
          <w:p w:rsidR="00B46510" w:rsidRPr="00936483" w:rsidRDefault="00B46510" w:rsidP="006719FE">
            <w:pPr>
              <w:pStyle w:val="TableText"/>
              <w:keepLines/>
              <w:jc w:val="right"/>
            </w:pPr>
            <w:r w:rsidRPr="00936483">
              <w:t>$356.35</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44331</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Amputation at shoulder (H) (Anaes.) (Assist.)</w:t>
            </w:r>
          </w:p>
        </w:tc>
        <w:tc>
          <w:tcPr>
            <w:tcW w:w="1134" w:type="dxa"/>
            <w:gridSpan w:val="2"/>
            <w:shd w:val="clear" w:color="auto" w:fill="FFFFFF"/>
          </w:tcPr>
          <w:p w:rsidR="00B46510" w:rsidRPr="00936483" w:rsidRDefault="00B46510" w:rsidP="006719FE">
            <w:pPr>
              <w:pStyle w:val="TableText"/>
              <w:keepLines/>
              <w:jc w:val="right"/>
            </w:pPr>
            <w:r w:rsidRPr="00936483">
              <w:t>$587.60</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44334</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Interscapulothoracic amputation (Anaes.) (Assist.)</w:t>
            </w:r>
          </w:p>
        </w:tc>
        <w:tc>
          <w:tcPr>
            <w:tcW w:w="1134" w:type="dxa"/>
            <w:gridSpan w:val="2"/>
            <w:shd w:val="clear" w:color="auto" w:fill="FFFFFF"/>
          </w:tcPr>
          <w:p w:rsidR="00B46510" w:rsidRPr="00936483" w:rsidRDefault="00B46510" w:rsidP="006719FE">
            <w:pPr>
              <w:pStyle w:val="TableText"/>
              <w:keepLines/>
              <w:jc w:val="right"/>
            </w:pPr>
            <w:r w:rsidRPr="00936483">
              <w:t>$1,194.25</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44338</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one digit of foot, amputation of (Anaes.)</w:t>
            </w:r>
          </w:p>
        </w:tc>
        <w:tc>
          <w:tcPr>
            <w:tcW w:w="1134" w:type="dxa"/>
            <w:gridSpan w:val="2"/>
            <w:shd w:val="clear" w:color="auto" w:fill="FFFFFF"/>
          </w:tcPr>
          <w:p w:rsidR="00B46510" w:rsidRPr="00936483" w:rsidRDefault="00B46510" w:rsidP="006719FE">
            <w:pPr>
              <w:pStyle w:val="TableText"/>
              <w:keepLines/>
              <w:jc w:val="right"/>
            </w:pPr>
            <w:r w:rsidRPr="00936483">
              <w:t>$144.00</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44342</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2 digits of one foot, amputation of (H) (Anaes.)</w:t>
            </w:r>
          </w:p>
        </w:tc>
        <w:tc>
          <w:tcPr>
            <w:tcW w:w="1134" w:type="dxa"/>
            <w:gridSpan w:val="2"/>
            <w:shd w:val="clear" w:color="auto" w:fill="FFFFFF"/>
          </w:tcPr>
          <w:p w:rsidR="00B46510" w:rsidRPr="00936483" w:rsidRDefault="00B46510" w:rsidP="006719FE">
            <w:pPr>
              <w:pStyle w:val="TableText"/>
              <w:keepLines/>
              <w:jc w:val="right"/>
            </w:pPr>
            <w:r w:rsidRPr="00936483">
              <w:t>$219.95</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44346</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3 digits of one foot, amputation of (H) (Anaes.) (Assist.)</w:t>
            </w:r>
          </w:p>
        </w:tc>
        <w:tc>
          <w:tcPr>
            <w:tcW w:w="1134" w:type="dxa"/>
            <w:gridSpan w:val="2"/>
            <w:shd w:val="clear" w:color="auto" w:fill="FFFFFF"/>
          </w:tcPr>
          <w:p w:rsidR="00B46510" w:rsidRPr="00936483" w:rsidRDefault="00B46510" w:rsidP="006719FE">
            <w:pPr>
              <w:pStyle w:val="TableText"/>
              <w:keepLines/>
              <w:jc w:val="right"/>
            </w:pPr>
            <w:r w:rsidRPr="00936483">
              <w:t>$254.00</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44350</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4 digits of one foot, amputation of (H) (Anaes.) (Assist.)</w:t>
            </w:r>
          </w:p>
        </w:tc>
        <w:tc>
          <w:tcPr>
            <w:tcW w:w="1134" w:type="dxa"/>
            <w:gridSpan w:val="2"/>
            <w:shd w:val="clear" w:color="auto" w:fill="FFFFFF"/>
          </w:tcPr>
          <w:p w:rsidR="00B46510" w:rsidRPr="00936483" w:rsidRDefault="00B46510" w:rsidP="006719FE">
            <w:pPr>
              <w:pStyle w:val="TableText"/>
              <w:keepLines/>
              <w:jc w:val="right"/>
            </w:pPr>
            <w:r w:rsidRPr="00936483">
              <w:t>$288.20</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44354</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5 digits of one foot, amputation of (H) (Anaes.) (Assist.)</w:t>
            </w:r>
          </w:p>
        </w:tc>
        <w:tc>
          <w:tcPr>
            <w:tcW w:w="1134" w:type="dxa"/>
            <w:gridSpan w:val="2"/>
            <w:shd w:val="clear" w:color="auto" w:fill="FFFFFF"/>
          </w:tcPr>
          <w:p w:rsidR="00B46510" w:rsidRPr="00936483" w:rsidRDefault="00B46510" w:rsidP="006719FE">
            <w:pPr>
              <w:pStyle w:val="TableText"/>
              <w:keepLines/>
              <w:jc w:val="right"/>
            </w:pPr>
            <w:r w:rsidRPr="00936483">
              <w:t>$329.80</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44358</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Toe, including metatarsal or part of metatarsal—each toe, amputation of (H) (Anaes.)</w:t>
            </w:r>
          </w:p>
        </w:tc>
        <w:tc>
          <w:tcPr>
            <w:tcW w:w="1134" w:type="dxa"/>
            <w:gridSpan w:val="2"/>
            <w:shd w:val="clear" w:color="auto" w:fill="FFFFFF"/>
          </w:tcPr>
          <w:p w:rsidR="00B46510" w:rsidRPr="00936483" w:rsidRDefault="00B46510" w:rsidP="006719FE">
            <w:pPr>
              <w:pStyle w:val="TableText"/>
              <w:keepLines/>
              <w:jc w:val="right"/>
            </w:pPr>
            <w:r w:rsidRPr="00936483">
              <w:t>$183.90</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44359</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One or more toes of one foot, amputation of, including if performed, excision of one or more metatarsal bones of the foot, performed for diabetic or other microvascular disease, excluding after</w:t>
            </w:r>
            <w:r w:rsidRPr="00936483">
              <w:rPr>
                <w:snapToGrid w:val="0"/>
              </w:rPr>
              <w:noBreakHyphen/>
              <w:t>care (H) (Anaes.) (Assist.)</w:t>
            </w:r>
          </w:p>
        </w:tc>
        <w:tc>
          <w:tcPr>
            <w:tcW w:w="1134" w:type="dxa"/>
            <w:gridSpan w:val="2"/>
            <w:shd w:val="clear" w:color="auto" w:fill="FFFFFF"/>
          </w:tcPr>
          <w:p w:rsidR="00B46510" w:rsidRPr="00936483" w:rsidRDefault="00B46510" w:rsidP="006719FE">
            <w:pPr>
              <w:pStyle w:val="TableText"/>
              <w:keepLines/>
              <w:jc w:val="right"/>
            </w:pPr>
            <w:r w:rsidRPr="00936483">
              <w:t>$263.95</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44361</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Foot at ankle (Syme, Pirogoff types), amputation of (H) (Anaes.) (Assist.)</w:t>
            </w:r>
          </w:p>
        </w:tc>
        <w:tc>
          <w:tcPr>
            <w:tcW w:w="1134" w:type="dxa"/>
            <w:gridSpan w:val="2"/>
            <w:shd w:val="clear" w:color="auto" w:fill="FFFFFF"/>
          </w:tcPr>
          <w:p w:rsidR="00B46510" w:rsidRPr="00936483" w:rsidRDefault="00B46510" w:rsidP="006719FE">
            <w:pPr>
              <w:pStyle w:val="TableText"/>
              <w:keepLines/>
              <w:jc w:val="right"/>
            </w:pPr>
            <w:r w:rsidRPr="00936483">
              <w:t>$356.35</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44364</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Foot, midtarsal or transmetatarsal, amputation of (H) (Anaes.) (Assist.)</w:t>
            </w:r>
          </w:p>
        </w:tc>
        <w:tc>
          <w:tcPr>
            <w:tcW w:w="1134" w:type="dxa"/>
            <w:gridSpan w:val="2"/>
            <w:shd w:val="clear" w:color="auto" w:fill="FFFFFF"/>
          </w:tcPr>
          <w:p w:rsidR="00B46510" w:rsidRPr="00936483" w:rsidRDefault="00B46510" w:rsidP="006719FE">
            <w:pPr>
              <w:pStyle w:val="TableText"/>
              <w:keepLines/>
              <w:jc w:val="right"/>
            </w:pPr>
            <w:r w:rsidRPr="00936483">
              <w:t>$295.70</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44367</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Amputation through thigh, at knee or below knee (H) (Anaes.) (Assist.)</w:t>
            </w:r>
          </w:p>
        </w:tc>
        <w:tc>
          <w:tcPr>
            <w:tcW w:w="1134" w:type="dxa"/>
            <w:gridSpan w:val="2"/>
            <w:shd w:val="clear" w:color="auto" w:fill="FFFFFF"/>
          </w:tcPr>
          <w:p w:rsidR="00B46510" w:rsidRPr="00936483" w:rsidRDefault="00B46510" w:rsidP="006719FE">
            <w:pPr>
              <w:pStyle w:val="TableText"/>
              <w:keepLines/>
              <w:jc w:val="right"/>
            </w:pPr>
            <w:r w:rsidRPr="00936483">
              <w:t>$521.95</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44370</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Amputation at hip (H) (Anaes.) (Assist.)</w:t>
            </w:r>
          </w:p>
        </w:tc>
        <w:tc>
          <w:tcPr>
            <w:tcW w:w="1134" w:type="dxa"/>
            <w:gridSpan w:val="2"/>
            <w:shd w:val="clear" w:color="auto" w:fill="FFFFFF"/>
          </w:tcPr>
          <w:p w:rsidR="00B46510" w:rsidRPr="00936483" w:rsidRDefault="00B46510" w:rsidP="006719FE">
            <w:pPr>
              <w:pStyle w:val="TableText"/>
              <w:keepLines/>
              <w:jc w:val="right"/>
            </w:pPr>
            <w:r w:rsidRPr="00936483">
              <w:t>$720.20</w:t>
            </w:r>
          </w:p>
        </w:tc>
      </w:tr>
      <w:tr w:rsidR="00B46510" w:rsidRPr="00936483" w:rsidTr="00B12638">
        <w:trPr>
          <w:cantSplit/>
        </w:trPr>
        <w:tc>
          <w:tcPr>
            <w:tcW w:w="856" w:type="dxa"/>
            <w:shd w:val="clear" w:color="auto" w:fill="FFFFFF"/>
          </w:tcPr>
          <w:p w:rsidR="00B46510" w:rsidRPr="00936483" w:rsidRDefault="00B46510" w:rsidP="006719FE">
            <w:pPr>
              <w:pStyle w:val="TableText"/>
              <w:keepLines/>
              <w:rPr>
                <w:snapToGrid w:val="0"/>
              </w:rPr>
            </w:pPr>
            <w:r w:rsidRPr="00936483">
              <w:rPr>
                <w:snapToGrid w:val="0"/>
              </w:rPr>
              <w:t>44373</w:t>
            </w:r>
          </w:p>
        </w:tc>
        <w:tc>
          <w:tcPr>
            <w:tcW w:w="5382" w:type="dxa"/>
            <w:shd w:val="clear" w:color="auto" w:fill="FFFFFF"/>
          </w:tcPr>
          <w:p w:rsidR="00B46510" w:rsidRPr="00936483" w:rsidRDefault="00B46510" w:rsidP="006719FE">
            <w:pPr>
              <w:pStyle w:val="TableText"/>
              <w:keepLines/>
              <w:rPr>
                <w:snapToGrid w:val="0"/>
              </w:rPr>
            </w:pPr>
            <w:r w:rsidRPr="00936483">
              <w:rPr>
                <w:snapToGrid w:val="0"/>
              </w:rPr>
              <w:t>Hindquarter, amputation of (Anaes.) (Assist.)</w:t>
            </w:r>
          </w:p>
        </w:tc>
        <w:tc>
          <w:tcPr>
            <w:tcW w:w="1134" w:type="dxa"/>
            <w:gridSpan w:val="2"/>
            <w:shd w:val="clear" w:color="auto" w:fill="FFFFFF"/>
          </w:tcPr>
          <w:p w:rsidR="00B46510" w:rsidRPr="00936483" w:rsidRDefault="00B46510" w:rsidP="006719FE">
            <w:pPr>
              <w:pStyle w:val="TableText"/>
              <w:keepLines/>
              <w:jc w:val="right"/>
            </w:pPr>
            <w:r w:rsidRPr="00936483">
              <w:t>$1,478.40</w:t>
            </w:r>
          </w:p>
        </w:tc>
      </w:tr>
      <w:tr w:rsidR="005E3E83" w:rsidRPr="00936483" w:rsidTr="00B12638">
        <w:trPr>
          <w:cantSplit/>
        </w:trPr>
        <w:tc>
          <w:tcPr>
            <w:tcW w:w="856" w:type="dxa"/>
            <w:shd w:val="clear" w:color="auto" w:fill="FFFFFF"/>
          </w:tcPr>
          <w:p w:rsidR="005E3E83" w:rsidRPr="00936483" w:rsidRDefault="005E3E83" w:rsidP="006719FE">
            <w:pPr>
              <w:pStyle w:val="TableText"/>
              <w:keepLines/>
              <w:rPr>
                <w:snapToGrid w:val="0"/>
              </w:rPr>
            </w:pPr>
            <w:r w:rsidRPr="00936483">
              <w:rPr>
                <w:snapToGrid w:val="0"/>
              </w:rPr>
              <w:t>44376</w:t>
            </w:r>
          </w:p>
        </w:tc>
        <w:tc>
          <w:tcPr>
            <w:tcW w:w="5459" w:type="dxa"/>
            <w:gridSpan w:val="2"/>
            <w:shd w:val="clear" w:color="auto" w:fill="FFFFFF"/>
          </w:tcPr>
          <w:p w:rsidR="005E3E83" w:rsidRPr="00936483" w:rsidRDefault="005E3E83" w:rsidP="006719FE">
            <w:pPr>
              <w:pStyle w:val="TableText"/>
              <w:keepLines/>
              <w:rPr>
                <w:snapToGrid w:val="0"/>
              </w:rPr>
            </w:pPr>
            <w:r w:rsidRPr="00936483">
              <w:rPr>
                <w:snapToGrid w:val="0"/>
              </w:rPr>
              <w:t>Amputation stump, re</w:t>
            </w:r>
            <w:r w:rsidRPr="00936483">
              <w:rPr>
                <w:snapToGrid w:val="0"/>
              </w:rPr>
              <w:noBreakHyphen/>
              <w:t>amputation of, to provide adequate skin and muscle cover (Anaes.) (Assist.)</w:t>
            </w:r>
          </w:p>
        </w:tc>
        <w:tc>
          <w:tcPr>
            <w:tcW w:w="1057" w:type="dxa"/>
            <w:shd w:val="clear" w:color="auto" w:fill="FFFFFF"/>
          </w:tcPr>
          <w:p w:rsidR="005E3E83" w:rsidRPr="00936483" w:rsidRDefault="005E3E83" w:rsidP="006719FE">
            <w:pPr>
              <w:pStyle w:val="TableText"/>
              <w:keepLines/>
              <w:rPr>
                <w:snapToGrid w:val="0"/>
              </w:rPr>
            </w:pPr>
            <w:r w:rsidRPr="00936483">
              <w:rPr>
                <w:snapToGrid w:val="0"/>
              </w:rPr>
              <w:t>Amount under clause 2.44.18</w:t>
            </w:r>
          </w:p>
        </w:tc>
      </w:tr>
      <w:tr w:rsidR="005E3E83" w:rsidRPr="00936483" w:rsidTr="003403DF">
        <w:trPr>
          <w:cantSplit/>
        </w:trPr>
        <w:tc>
          <w:tcPr>
            <w:tcW w:w="7372" w:type="dxa"/>
            <w:gridSpan w:val="4"/>
            <w:shd w:val="clear" w:color="auto" w:fill="FFFFFF"/>
          </w:tcPr>
          <w:p w:rsidR="005E3E83" w:rsidRPr="00936483" w:rsidRDefault="005E3E83" w:rsidP="006719FE">
            <w:pPr>
              <w:pStyle w:val="TableText"/>
              <w:keepLines/>
              <w:rPr>
                <w:rFonts w:ascii="Arial" w:hAnsi="Arial" w:cs="Arial"/>
                <w:i/>
                <w:sz w:val="18"/>
                <w:szCs w:val="18"/>
              </w:rPr>
            </w:pPr>
            <w:r w:rsidRPr="00936483">
              <w:rPr>
                <w:rFonts w:ascii="Arial" w:hAnsi="Arial" w:cs="Arial"/>
                <w:i/>
                <w:sz w:val="18"/>
                <w:szCs w:val="18"/>
              </w:rPr>
              <w:t>Subgroup 13</w:t>
            </w:r>
            <w:r w:rsidR="00344318" w:rsidRPr="00936483">
              <w:rPr>
                <w:rFonts w:ascii="Arial" w:hAnsi="Arial" w:cs="Arial"/>
                <w:i/>
                <w:sz w:val="18"/>
                <w:szCs w:val="18"/>
              </w:rPr>
              <w:t>—</w:t>
            </w:r>
            <w:r w:rsidRPr="00936483">
              <w:rPr>
                <w:rFonts w:ascii="Arial" w:hAnsi="Arial" w:cs="Arial"/>
                <w:i/>
                <w:sz w:val="18"/>
                <w:szCs w:val="18"/>
              </w:rPr>
              <w:t>Plastic and reconstructive surgery</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45000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Single stage local muscle flap repair, on eyelid, nose, lip, neck, hand, thumb, finger or genitals (Anaes.)</w:t>
            </w:r>
          </w:p>
        </w:tc>
        <w:tc>
          <w:tcPr>
            <w:tcW w:w="1134" w:type="dxa"/>
            <w:gridSpan w:val="2"/>
            <w:shd w:val="clear" w:color="auto" w:fill="FFFFFF"/>
          </w:tcPr>
          <w:p w:rsidR="00B12638" w:rsidRPr="00936483" w:rsidRDefault="00B12638" w:rsidP="006719FE">
            <w:pPr>
              <w:pStyle w:val="TableText"/>
              <w:keepLines/>
              <w:jc w:val="right"/>
            </w:pPr>
            <w:r w:rsidRPr="00936483">
              <w:t>$541.35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45003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Single stage local myocutaneous flap repair to one defect, simple and small (Anaes.)</w:t>
            </w:r>
          </w:p>
        </w:tc>
        <w:tc>
          <w:tcPr>
            <w:tcW w:w="1134" w:type="dxa"/>
            <w:gridSpan w:val="2"/>
            <w:shd w:val="clear" w:color="auto" w:fill="FFFFFF"/>
          </w:tcPr>
          <w:p w:rsidR="00B12638" w:rsidRPr="00936483" w:rsidRDefault="00B12638" w:rsidP="006719FE">
            <w:pPr>
              <w:pStyle w:val="TableText"/>
              <w:keepLines/>
              <w:jc w:val="right"/>
            </w:pPr>
            <w:r w:rsidRPr="00936483">
              <w:t>$601.65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45006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Single stage large myocutaneous flap repair to one defect (pectoralis major, latissimus dorsi, or similar large muscle) (H) (Anaes.) (Assist.)</w:t>
            </w:r>
          </w:p>
        </w:tc>
        <w:tc>
          <w:tcPr>
            <w:tcW w:w="1134" w:type="dxa"/>
            <w:gridSpan w:val="2"/>
            <w:shd w:val="clear" w:color="auto" w:fill="FFFFFF"/>
          </w:tcPr>
          <w:p w:rsidR="00B12638" w:rsidRPr="00936483" w:rsidRDefault="00B12638" w:rsidP="006719FE">
            <w:pPr>
              <w:pStyle w:val="TableText"/>
              <w:keepLines/>
              <w:jc w:val="right"/>
            </w:pPr>
            <w:r w:rsidRPr="00936483">
              <w:t>$1,037.65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45009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Single stage local muscle flap repair to one defect, simple and small (H) (Anaes.) (Assist.)</w:t>
            </w:r>
          </w:p>
        </w:tc>
        <w:tc>
          <w:tcPr>
            <w:tcW w:w="1134" w:type="dxa"/>
            <w:gridSpan w:val="2"/>
            <w:shd w:val="clear" w:color="auto" w:fill="FFFFFF"/>
          </w:tcPr>
          <w:p w:rsidR="00B12638" w:rsidRPr="00936483" w:rsidRDefault="00B12638" w:rsidP="006719FE">
            <w:pPr>
              <w:pStyle w:val="TableText"/>
              <w:keepLines/>
              <w:jc w:val="right"/>
            </w:pPr>
            <w:r w:rsidRPr="00936483">
              <w:t>$379.05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45012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Single stage large muscle flap repair to one defect (pectoralis major, gastrocnemius, gracilis or similar large muscle) (H) (Anaes.) (Assist.)</w:t>
            </w:r>
          </w:p>
        </w:tc>
        <w:tc>
          <w:tcPr>
            <w:tcW w:w="1134" w:type="dxa"/>
            <w:gridSpan w:val="2"/>
            <w:shd w:val="clear" w:color="auto" w:fill="FFFFFF"/>
          </w:tcPr>
          <w:p w:rsidR="00B12638" w:rsidRPr="00936483" w:rsidRDefault="00B12638" w:rsidP="006719FE">
            <w:pPr>
              <w:pStyle w:val="TableText"/>
              <w:keepLines/>
              <w:jc w:val="right"/>
            </w:pPr>
            <w:r w:rsidRPr="00936483">
              <w:t>$635.00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45015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Muscle or myocutaneous flap, delay of (H) (Anaes.)</w:t>
            </w:r>
          </w:p>
        </w:tc>
        <w:tc>
          <w:tcPr>
            <w:tcW w:w="1134" w:type="dxa"/>
            <w:gridSpan w:val="2"/>
            <w:shd w:val="clear" w:color="auto" w:fill="FFFFFF"/>
          </w:tcPr>
          <w:p w:rsidR="00B12638" w:rsidRPr="00936483" w:rsidRDefault="00B12638" w:rsidP="006719FE">
            <w:pPr>
              <w:pStyle w:val="TableText"/>
              <w:keepLines/>
              <w:jc w:val="right"/>
            </w:pPr>
            <w:r w:rsidRPr="00936483">
              <w:t>$300.75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45018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Dermis, dermofat or fascia graft (excluding transfer of fat by injection) (Anaes.) (Assist.)</w:t>
            </w:r>
          </w:p>
        </w:tc>
        <w:tc>
          <w:tcPr>
            <w:tcW w:w="1134" w:type="dxa"/>
            <w:gridSpan w:val="2"/>
            <w:shd w:val="clear" w:color="auto" w:fill="FFFFFF"/>
          </w:tcPr>
          <w:p w:rsidR="00B12638" w:rsidRPr="00936483" w:rsidRDefault="00B12638" w:rsidP="006719FE">
            <w:pPr>
              <w:pStyle w:val="TableText"/>
              <w:keepLines/>
              <w:jc w:val="right"/>
            </w:pPr>
            <w:r w:rsidRPr="00936483">
              <w:t>$473.65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45019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Full face chemical peel for severely sun</w:t>
            </w:r>
            <w:r w:rsidRPr="00936483">
              <w:rPr>
                <w:snapToGrid w:val="0"/>
              </w:rPr>
              <w:noBreakHyphen/>
              <w:t>damaged skin, if it can be demonstrated that the damage affects 75% of the facial skin surface area involving photodamage (dermatoheliosis) typically consisting of solar keratoses, solar lentigines, freckling, yellowing and leathering of the skin, when at least medium depth peeling agents are used, performed in the operating theatre of a hospital by a specialist in the practice of his or her specialty (H) (Anaes.)</w:t>
            </w:r>
          </w:p>
        </w:tc>
        <w:tc>
          <w:tcPr>
            <w:tcW w:w="1134" w:type="dxa"/>
            <w:gridSpan w:val="2"/>
            <w:shd w:val="clear" w:color="auto" w:fill="FFFFFF"/>
          </w:tcPr>
          <w:p w:rsidR="00B12638" w:rsidRPr="00936483" w:rsidRDefault="00B12638" w:rsidP="006719FE">
            <w:pPr>
              <w:pStyle w:val="TableText"/>
              <w:keepLines/>
              <w:jc w:val="right"/>
            </w:pPr>
            <w:r w:rsidRPr="00936483">
              <w:t>$396.70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45020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Full face chemical peel for severe chloasma or melasma refractory to all other treatments, if it can be demonstrated that the chloasma or melasma affects 75% of the facial skin surface area involving diffuse pigmentation visible at a distance of 4 metres, when at least medium depth peeling agents are used, performed in the operating theatre of a hospital by a specialist in the practice of his or her specialty—one session only in a 12 month period (Anaes.)</w:t>
            </w:r>
          </w:p>
        </w:tc>
        <w:tc>
          <w:tcPr>
            <w:tcW w:w="1134" w:type="dxa"/>
            <w:gridSpan w:val="2"/>
            <w:shd w:val="clear" w:color="auto" w:fill="FFFFFF"/>
          </w:tcPr>
          <w:p w:rsidR="00B12638" w:rsidRPr="00936483" w:rsidRDefault="00B12638" w:rsidP="006719FE">
            <w:pPr>
              <w:pStyle w:val="TableText"/>
              <w:keepLines/>
              <w:jc w:val="right"/>
            </w:pPr>
            <w:r w:rsidRPr="00936483">
              <w:t>$396.70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45021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Abrasive therapy for severely disfiguring scarring resulting from trauma, burns or acne—limited to one aesthetic area (Anaes.)</w:t>
            </w:r>
          </w:p>
        </w:tc>
        <w:tc>
          <w:tcPr>
            <w:tcW w:w="1134" w:type="dxa"/>
            <w:gridSpan w:val="2"/>
            <w:shd w:val="clear" w:color="auto" w:fill="FFFFFF"/>
          </w:tcPr>
          <w:p w:rsidR="00B12638" w:rsidRPr="00936483" w:rsidRDefault="00B12638" w:rsidP="006719FE">
            <w:pPr>
              <w:pStyle w:val="TableText"/>
              <w:keepLines/>
              <w:jc w:val="right"/>
            </w:pPr>
            <w:r w:rsidRPr="00936483">
              <w:t>$177.35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45024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Abrasive therapy for severely disfiguring scarring resulting from trauma, burns or acne—more than one aesthetic area (Anaes.)</w:t>
            </w:r>
          </w:p>
        </w:tc>
        <w:tc>
          <w:tcPr>
            <w:tcW w:w="1134" w:type="dxa"/>
            <w:gridSpan w:val="2"/>
            <w:shd w:val="clear" w:color="auto" w:fill="FFFFFF"/>
          </w:tcPr>
          <w:p w:rsidR="00B12638" w:rsidRPr="00936483" w:rsidRDefault="00B12638" w:rsidP="006719FE">
            <w:pPr>
              <w:pStyle w:val="TableText"/>
              <w:keepLines/>
              <w:jc w:val="right"/>
            </w:pPr>
            <w:r w:rsidRPr="00936483">
              <w:t>$398.55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45025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Carbon dioxide laser or erbium laser resurfacing of the face or neck for severely disfiguring scarring resulting from trauma, burns or acne (not including fractional laser therapy)—limited to one aesthetic area (Anaes.)</w:t>
            </w:r>
          </w:p>
        </w:tc>
        <w:tc>
          <w:tcPr>
            <w:tcW w:w="1134" w:type="dxa"/>
            <w:gridSpan w:val="2"/>
            <w:shd w:val="clear" w:color="auto" w:fill="FFFFFF"/>
          </w:tcPr>
          <w:p w:rsidR="00B12638" w:rsidRPr="00936483" w:rsidRDefault="00B12638" w:rsidP="006719FE">
            <w:pPr>
              <w:pStyle w:val="TableText"/>
              <w:keepLines/>
              <w:jc w:val="right"/>
            </w:pPr>
            <w:r w:rsidRPr="00936483">
              <w:t>$177.35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45026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Carbon dioxide laser or erbium laser resurfacing of the face or neck for severely disfiguring scarring resulting from trauma, burns or acne (not including fractional laser therapy)—more than one aesthetic area (Anaes.)</w:t>
            </w:r>
          </w:p>
        </w:tc>
        <w:tc>
          <w:tcPr>
            <w:tcW w:w="1134" w:type="dxa"/>
            <w:gridSpan w:val="2"/>
            <w:shd w:val="clear" w:color="auto" w:fill="FFFFFF"/>
          </w:tcPr>
          <w:p w:rsidR="00B12638" w:rsidRPr="00936483" w:rsidRDefault="00B12638" w:rsidP="006719FE">
            <w:pPr>
              <w:pStyle w:val="TableText"/>
              <w:keepLines/>
              <w:jc w:val="right"/>
            </w:pPr>
            <w:r w:rsidRPr="00936483">
              <w:t>$398.55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45027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Angioma, cauterisation of or injection into, if undertaken in the operating theatre of a hospital (Anaes.)</w:t>
            </w:r>
          </w:p>
        </w:tc>
        <w:tc>
          <w:tcPr>
            <w:tcW w:w="1134" w:type="dxa"/>
            <w:gridSpan w:val="2"/>
            <w:shd w:val="clear" w:color="auto" w:fill="FFFFFF"/>
          </w:tcPr>
          <w:p w:rsidR="00B12638" w:rsidRPr="00936483" w:rsidRDefault="00B12638" w:rsidP="006719FE">
            <w:pPr>
              <w:pStyle w:val="TableText"/>
              <w:keepLines/>
              <w:jc w:val="right"/>
            </w:pPr>
            <w:r w:rsidRPr="00936483">
              <w:t>$120.35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45030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Angioma (haemangioma or lymphangioma or both) of skin and subcutaneous tissue (excluding facial muscle or breast) or mucous surface, small, excision and suture of (Anaes.)</w:t>
            </w:r>
          </w:p>
        </w:tc>
        <w:tc>
          <w:tcPr>
            <w:tcW w:w="1134" w:type="dxa"/>
            <w:gridSpan w:val="2"/>
            <w:shd w:val="clear" w:color="auto" w:fill="FFFFFF"/>
          </w:tcPr>
          <w:p w:rsidR="00B12638" w:rsidRPr="00936483" w:rsidRDefault="00B12638" w:rsidP="006719FE">
            <w:pPr>
              <w:pStyle w:val="TableText"/>
              <w:keepLines/>
              <w:jc w:val="right"/>
            </w:pPr>
            <w:r w:rsidRPr="00936483">
              <w:t>$129.25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45033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Angioma (haemangioma or lymphangioma or both), large or involving deeper tissue including facial muscle or breast, excision and suture of (Anaes.)</w:t>
            </w:r>
          </w:p>
        </w:tc>
        <w:tc>
          <w:tcPr>
            <w:tcW w:w="1134" w:type="dxa"/>
            <w:gridSpan w:val="2"/>
            <w:shd w:val="clear" w:color="auto" w:fill="FFFFFF"/>
          </w:tcPr>
          <w:p w:rsidR="00B12638" w:rsidRPr="00936483" w:rsidRDefault="00B12638" w:rsidP="006719FE">
            <w:pPr>
              <w:pStyle w:val="TableText"/>
              <w:keepLines/>
              <w:jc w:val="right"/>
            </w:pPr>
            <w:r w:rsidRPr="00936483">
              <w:t>$240.70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45035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Angioma (haemangioma or lymphangioma or both) large and deep, involving muscles or nerves, excision of (H) (Anaes.) (Assist.)</w:t>
            </w:r>
          </w:p>
        </w:tc>
        <w:tc>
          <w:tcPr>
            <w:tcW w:w="1134" w:type="dxa"/>
            <w:gridSpan w:val="2"/>
            <w:shd w:val="clear" w:color="auto" w:fill="FFFFFF"/>
          </w:tcPr>
          <w:p w:rsidR="00B12638" w:rsidRPr="00936483" w:rsidRDefault="00B12638" w:rsidP="006719FE">
            <w:pPr>
              <w:pStyle w:val="TableText"/>
              <w:keepLines/>
              <w:jc w:val="right"/>
            </w:pPr>
            <w:r w:rsidRPr="00936483">
              <w:t>$702.05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45036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Angioma (haemangioma or lymphangioma or both) of neck, deep, excision of (H) (Anaes.) (Assist.)</w:t>
            </w:r>
          </w:p>
        </w:tc>
        <w:tc>
          <w:tcPr>
            <w:tcW w:w="1134" w:type="dxa"/>
            <w:gridSpan w:val="2"/>
            <w:shd w:val="clear" w:color="auto" w:fill="FFFFFF"/>
          </w:tcPr>
          <w:p w:rsidR="00B12638" w:rsidRPr="00936483" w:rsidRDefault="00B12638" w:rsidP="006719FE">
            <w:pPr>
              <w:pStyle w:val="TableText"/>
              <w:keepLines/>
              <w:jc w:val="right"/>
            </w:pPr>
            <w:r w:rsidRPr="00936483">
              <w:t>$1,128.05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45039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Arteriovenous malformation (3 cm or less) of superficial tissue, excision of (Anaes.)</w:t>
            </w:r>
          </w:p>
        </w:tc>
        <w:tc>
          <w:tcPr>
            <w:tcW w:w="1134" w:type="dxa"/>
            <w:gridSpan w:val="2"/>
            <w:shd w:val="clear" w:color="auto" w:fill="FFFFFF"/>
          </w:tcPr>
          <w:p w:rsidR="00B12638" w:rsidRPr="00936483" w:rsidRDefault="00B12638" w:rsidP="006719FE">
            <w:pPr>
              <w:pStyle w:val="TableText"/>
              <w:keepLines/>
              <w:jc w:val="right"/>
            </w:pPr>
            <w:r w:rsidRPr="00936483">
              <w:t>$240.70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45042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Arteriovenous malformation, (greater than 3 cm), excision of (Anaes.) (Assist.)</w:t>
            </w:r>
          </w:p>
        </w:tc>
        <w:tc>
          <w:tcPr>
            <w:tcW w:w="1134" w:type="dxa"/>
            <w:gridSpan w:val="2"/>
            <w:shd w:val="clear" w:color="auto" w:fill="FFFFFF"/>
          </w:tcPr>
          <w:p w:rsidR="00B12638" w:rsidRPr="00936483" w:rsidRDefault="00B12638" w:rsidP="006719FE">
            <w:pPr>
              <w:pStyle w:val="TableText"/>
              <w:keepLines/>
              <w:jc w:val="right"/>
            </w:pPr>
            <w:r w:rsidRPr="00936483">
              <w:t>$308.40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45045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Arteriovenous malformation on eyelid, nose, lip, ear, neck, hand, thumb, finger or genitals, excision of (Anaes.)</w:t>
            </w:r>
          </w:p>
        </w:tc>
        <w:tc>
          <w:tcPr>
            <w:tcW w:w="1134" w:type="dxa"/>
            <w:gridSpan w:val="2"/>
            <w:shd w:val="clear" w:color="auto" w:fill="FFFFFF"/>
          </w:tcPr>
          <w:p w:rsidR="00B12638" w:rsidRPr="00936483" w:rsidRDefault="00B12638" w:rsidP="006719FE">
            <w:pPr>
              <w:pStyle w:val="TableText"/>
              <w:keepLines/>
              <w:jc w:val="right"/>
            </w:pPr>
            <w:r w:rsidRPr="00936483">
              <w:t>$308.40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45048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Lymphoedematous tissue or lymphangiectasis, of lower leg and foot, or thigh, or upper arm, or forearm and hand, major excision of (H) (Anaes.) (Assist.)</w:t>
            </w:r>
          </w:p>
        </w:tc>
        <w:tc>
          <w:tcPr>
            <w:tcW w:w="1134" w:type="dxa"/>
            <w:gridSpan w:val="2"/>
            <w:shd w:val="clear" w:color="auto" w:fill="FFFFFF"/>
          </w:tcPr>
          <w:p w:rsidR="00B12638" w:rsidRPr="00936483" w:rsidRDefault="00B12638" w:rsidP="006719FE">
            <w:pPr>
              <w:pStyle w:val="TableText"/>
              <w:keepLines/>
              <w:jc w:val="right"/>
            </w:pPr>
            <w:r w:rsidRPr="00936483">
              <w:t>$774.55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45051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Contour reconstruction for pathological deformity, insertion of foreign implant (non biological but excluding injection of liquid or semisolid material) by open operation (H) (Anaes.) (Assist.)</w:t>
            </w:r>
          </w:p>
        </w:tc>
        <w:tc>
          <w:tcPr>
            <w:tcW w:w="1134" w:type="dxa"/>
            <w:gridSpan w:val="2"/>
            <w:shd w:val="clear" w:color="auto" w:fill="FFFFFF"/>
          </w:tcPr>
          <w:p w:rsidR="00B12638" w:rsidRPr="00936483" w:rsidRDefault="00B12638" w:rsidP="006719FE">
            <w:pPr>
              <w:pStyle w:val="TableText"/>
              <w:keepLines/>
              <w:jc w:val="right"/>
            </w:pPr>
            <w:r w:rsidRPr="00936483">
              <w:t>$473.75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45054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Limb or chest, decompression escharotomy of (including all incisions), for acute compartment syndrome secondary to burn (H) (Anaes.) (Assist.)</w:t>
            </w:r>
          </w:p>
        </w:tc>
        <w:tc>
          <w:tcPr>
            <w:tcW w:w="1134" w:type="dxa"/>
            <w:gridSpan w:val="2"/>
            <w:shd w:val="clear" w:color="auto" w:fill="FFFFFF"/>
          </w:tcPr>
          <w:p w:rsidR="00B12638" w:rsidRPr="00936483" w:rsidRDefault="00B12638" w:rsidP="006719FE">
            <w:pPr>
              <w:pStyle w:val="TableText"/>
              <w:keepLines/>
              <w:jc w:val="right"/>
            </w:pPr>
            <w:r w:rsidRPr="00936483">
              <w:t>$246.10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45200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Single stage local flap, if indicated to repair one defect, simple and small, excluding flap for male pattern baldness and excluding H</w:t>
            </w:r>
            <w:r w:rsidRPr="00936483">
              <w:rPr>
                <w:snapToGrid w:val="0"/>
              </w:rPr>
              <w:noBreakHyphen/>
              <w:t>flap or double advancement flap (Anaes.)</w:t>
            </w:r>
          </w:p>
        </w:tc>
        <w:tc>
          <w:tcPr>
            <w:tcW w:w="1134" w:type="dxa"/>
            <w:gridSpan w:val="2"/>
            <w:shd w:val="clear" w:color="auto" w:fill="FFFFFF"/>
          </w:tcPr>
          <w:p w:rsidR="00B12638" w:rsidRPr="00936483" w:rsidRDefault="00B12638" w:rsidP="006719FE">
            <w:pPr>
              <w:pStyle w:val="TableText"/>
              <w:keepLines/>
              <w:jc w:val="right"/>
            </w:pPr>
            <w:r w:rsidRPr="00936483">
              <w:t>$284.35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45203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Single stage local flap, if indicated to repair one defect, complicated or large, excluding flap for male pattern baldness and excluding H</w:t>
            </w:r>
            <w:r w:rsidRPr="00936483">
              <w:rPr>
                <w:snapToGrid w:val="0"/>
              </w:rPr>
              <w:noBreakHyphen/>
              <w:t>flap or double advancement flap (Anaes.) (Assist.)</w:t>
            </w:r>
          </w:p>
        </w:tc>
        <w:tc>
          <w:tcPr>
            <w:tcW w:w="1134" w:type="dxa"/>
            <w:gridSpan w:val="2"/>
            <w:shd w:val="clear" w:color="auto" w:fill="FFFFFF"/>
          </w:tcPr>
          <w:p w:rsidR="00B12638" w:rsidRPr="00936483" w:rsidRDefault="00B12638" w:rsidP="006719FE">
            <w:pPr>
              <w:pStyle w:val="TableText"/>
              <w:keepLines/>
              <w:jc w:val="right"/>
            </w:pPr>
            <w:r w:rsidRPr="00936483">
              <w:t>$406.05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45206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Single stage local flap if indicated to repair one defect, on eyelid, nose, lip, ear, neck, hand, thumb, finger or genitals and excluding H</w:t>
            </w:r>
            <w:r w:rsidRPr="00936483">
              <w:rPr>
                <w:snapToGrid w:val="0"/>
              </w:rPr>
              <w:noBreakHyphen/>
              <w:t>flap or double advancement flap (Anaes.)</w:t>
            </w:r>
          </w:p>
        </w:tc>
        <w:tc>
          <w:tcPr>
            <w:tcW w:w="1134" w:type="dxa"/>
            <w:gridSpan w:val="2"/>
            <w:shd w:val="clear" w:color="auto" w:fill="FFFFFF"/>
          </w:tcPr>
          <w:p w:rsidR="00B12638" w:rsidRPr="00936483" w:rsidRDefault="00B12638" w:rsidP="006719FE">
            <w:pPr>
              <w:pStyle w:val="TableText"/>
              <w:keepLines/>
              <w:jc w:val="right"/>
            </w:pPr>
            <w:r w:rsidRPr="00936483">
              <w:t>$383.55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45207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H</w:t>
            </w:r>
            <w:r w:rsidRPr="00936483">
              <w:rPr>
                <w:snapToGrid w:val="0"/>
              </w:rPr>
              <w:noBreakHyphen/>
              <w:t>flap or double advancement flap if indicated to repair one defect, on eyelid, eyebrow or forehead (Anaes.)</w:t>
            </w:r>
          </w:p>
        </w:tc>
        <w:tc>
          <w:tcPr>
            <w:tcW w:w="1134" w:type="dxa"/>
            <w:gridSpan w:val="2"/>
            <w:shd w:val="clear" w:color="auto" w:fill="FFFFFF"/>
          </w:tcPr>
          <w:p w:rsidR="00B12638" w:rsidRPr="00936483" w:rsidRDefault="00B12638" w:rsidP="006719FE">
            <w:pPr>
              <w:pStyle w:val="TableText"/>
              <w:keepLines/>
              <w:jc w:val="right"/>
            </w:pPr>
            <w:r w:rsidRPr="00936483">
              <w:t>$383.55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45209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Direct flap repair (cross arm, abdominal or similar), first stage (Anaes.) (Assist.)</w:t>
            </w:r>
          </w:p>
        </w:tc>
        <w:tc>
          <w:tcPr>
            <w:tcW w:w="1134" w:type="dxa"/>
            <w:gridSpan w:val="2"/>
            <w:shd w:val="clear" w:color="auto" w:fill="FFFFFF"/>
          </w:tcPr>
          <w:p w:rsidR="00B12638" w:rsidRPr="00936483" w:rsidRDefault="00B12638" w:rsidP="006719FE">
            <w:pPr>
              <w:pStyle w:val="TableText"/>
              <w:keepLines/>
              <w:jc w:val="right"/>
            </w:pPr>
            <w:r w:rsidRPr="00936483">
              <w:t>$473.75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45212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Direct flap repair (cross arm, abdominal or similar), second stage (Anaes.)</w:t>
            </w:r>
          </w:p>
        </w:tc>
        <w:tc>
          <w:tcPr>
            <w:tcW w:w="1134" w:type="dxa"/>
            <w:gridSpan w:val="2"/>
            <w:shd w:val="clear" w:color="auto" w:fill="FFFFFF"/>
          </w:tcPr>
          <w:p w:rsidR="00B12638" w:rsidRPr="00936483" w:rsidRDefault="00B12638" w:rsidP="006719FE">
            <w:pPr>
              <w:pStyle w:val="TableText"/>
              <w:keepLines/>
              <w:jc w:val="right"/>
            </w:pPr>
            <w:r w:rsidRPr="00936483">
              <w:t>$235.05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45215</w:t>
            </w:r>
          </w:p>
        </w:tc>
        <w:tc>
          <w:tcPr>
            <w:tcW w:w="5382" w:type="dxa"/>
            <w:shd w:val="clear" w:color="auto" w:fill="FFFFFF"/>
          </w:tcPr>
          <w:p w:rsidR="00B12638" w:rsidRPr="00936483" w:rsidRDefault="00B12638" w:rsidP="006719FE">
            <w:pPr>
              <w:pStyle w:val="TableText"/>
              <w:keepLines/>
              <w:ind w:right="-79"/>
              <w:rPr>
                <w:snapToGrid w:val="0"/>
              </w:rPr>
            </w:pPr>
            <w:r w:rsidRPr="00936483">
              <w:rPr>
                <w:snapToGrid w:val="0"/>
              </w:rPr>
              <w:t>Direct flap repair, cross leg, first stage (H) (Anaes.) (Assist.)</w:t>
            </w:r>
          </w:p>
        </w:tc>
        <w:tc>
          <w:tcPr>
            <w:tcW w:w="1134" w:type="dxa"/>
            <w:gridSpan w:val="2"/>
            <w:shd w:val="clear" w:color="auto" w:fill="FFFFFF"/>
          </w:tcPr>
          <w:p w:rsidR="00B12638" w:rsidRPr="00936483" w:rsidRDefault="00B12638" w:rsidP="006719FE">
            <w:pPr>
              <w:pStyle w:val="TableText"/>
              <w:keepLines/>
              <w:jc w:val="right"/>
            </w:pPr>
            <w:r w:rsidRPr="00936483">
              <w:t>$1,014.05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45218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Direct flap repair, cross leg, second stage (H) (Anaes.) (Assist.)</w:t>
            </w:r>
          </w:p>
        </w:tc>
        <w:tc>
          <w:tcPr>
            <w:tcW w:w="1134" w:type="dxa"/>
            <w:gridSpan w:val="2"/>
            <w:shd w:val="clear" w:color="auto" w:fill="FFFFFF"/>
          </w:tcPr>
          <w:p w:rsidR="00B12638" w:rsidRPr="00936483" w:rsidRDefault="00B12638" w:rsidP="006719FE">
            <w:pPr>
              <w:pStyle w:val="TableText"/>
              <w:keepLines/>
              <w:jc w:val="right"/>
            </w:pPr>
            <w:r w:rsidRPr="00936483">
              <w:t>$454.85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45221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Direct flap repair, small (cross finger or similar), first stage (Anaes.)</w:t>
            </w:r>
          </w:p>
        </w:tc>
        <w:tc>
          <w:tcPr>
            <w:tcW w:w="1134" w:type="dxa"/>
            <w:gridSpan w:val="2"/>
            <w:shd w:val="clear" w:color="auto" w:fill="FFFFFF"/>
          </w:tcPr>
          <w:p w:rsidR="00B12638" w:rsidRPr="00936483" w:rsidRDefault="00B12638" w:rsidP="006719FE">
            <w:pPr>
              <w:pStyle w:val="TableText"/>
              <w:keepLines/>
              <w:jc w:val="right"/>
            </w:pPr>
            <w:r w:rsidRPr="00936483">
              <w:t>$261.55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45224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Direct flap repair, small (cross finger or similar), second stage (Anaes.)</w:t>
            </w:r>
          </w:p>
        </w:tc>
        <w:tc>
          <w:tcPr>
            <w:tcW w:w="1134" w:type="dxa"/>
            <w:gridSpan w:val="2"/>
            <w:shd w:val="clear" w:color="auto" w:fill="FFFFFF"/>
          </w:tcPr>
          <w:p w:rsidR="00B12638" w:rsidRPr="00936483" w:rsidRDefault="00B12638" w:rsidP="006719FE">
            <w:pPr>
              <w:pStyle w:val="TableText"/>
              <w:keepLines/>
              <w:jc w:val="right"/>
            </w:pPr>
            <w:r w:rsidRPr="00936483">
              <w:t>$117.55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45227</w:t>
            </w:r>
          </w:p>
        </w:tc>
        <w:tc>
          <w:tcPr>
            <w:tcW w:w="5382" w:type="dxa"/>
            <w:shd w:val="clear" w:color="auto" w:fill="FFFFFF"/>
          </w:tcPr>
          <w:p w:rsidR="00B12638" w:rsidRPr="00936483" w:rsidRDefault="00B12638" w:rsidP="006719FE">
            <w:pPr>
              <w:pStyle w:val="TableText"/>
              <w:keepLines/>
              <w:ind w:right="-79"/>
              <w:rPr>
                <w:snapToGrid w:val="0"/>
              </w:rPr>
            </w:pPr>
            <w:r w:rsidRPr="00936483">
              <w:rPr>
                <w:snapToGrid w:val="0"/>
              </w:rPr>
              <w:t>Indirect flap or tubed pedicle, formation of (Anaes.) (Assist.)</w:t>
            </w:r>
          </w:p>
        </w:tc>
        <w:tc>
          <w:tcPr>
            <w:tcW w:w="1134" w:type="dxa"/>
            <w:gridSpan w:val="2"/>
            <w:shd w:val="clear" w:color="auto" w:fill="FFFFFF"/>
          </w:tcPr>
          <w:p w:rsidR="00B12638" w:rsidRPr="00936483" w:rsidRDefault="00B12638" w:rsidP="006719FE">
            <w:pPr>
              <w:pStyle w:val="TableText"/>
              <w:keepLines/>
              <w:jc w:val="right"/>
            </w:pPr>
            <w:r w:rsidRPr="00936483">
              <w:t>$445.40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45230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Direct or indirect flap or tubed pedicle, delay of (Anaes.)</w:t>
            </w:r>
          </w:p>
        </w:tc>
        <w:tc>
          <w:tcPr>
            <w:tcW w:w="1134" w:type="dxa"/>
            <w:gridSpan w:val="2"/>
            <w:shd w:val="clear" w:color="auto" w:fill="FFFFFF"/>
          </w:tcPr>
          <w:p w:rsidR="00B12638" w:rsidRPr="00936483" w:rsidRDefault="00B12638" w:rsidP="006719FE">
            <w:pPr>
              <w:pStyle w:val="TableText"/>
              <w:keepLines/>
              <w:jc w:val="right"/>
            </w:pPr>
            <w:r w:rsidRPr="00936483">
              <w:t>$222.75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45233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Indirect flap or tubed pedicle, preparation of intermediate or final site and attachment to the site (Anaes.) (Assist.)</w:t>
            </w:r>
          </w:p>
        </w:tc>
        <w:tc>
          <w:tcPr>
            <w:tcW w:w="1134" w:type="dxa"/>
            <w:gridSpan w:val="2"/>
            <w:shd w:val="clear" w:color="auto" w:fill="FFFFFF"/>
          </w:tcPr>
          <w:p w:rsidR="00B12638" w:rsidRPr="00936483" w:rsidRDefault="00B12638" w:rsidP="006719FE">
            <w:pPr>
              <w:pStyle w:val="TableText"/>
              <w:keepLines/>
              <w:jc w:val="right"/>
            </w:pPr>
            <w:r w:rsidRPr="00936483">
              <w:t>$473.75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45236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Indirect flap or tubed pedicle, spreading of pedicle, as a separate procedure (H) (Anaes.)</w:t>
            </w:r>
          </w:p>
        </w:tc>
        <w:tc>
          <w:tcPr>
            <w:tcW w:w="1134" w:type="dxa"/>
            <w:gridSpan w:val="2"/>
            <w:shd w:val="clear" w:color="auto" w:fill="FFFFFF"/>
          </w:tcPr>
          <w:p w:rsidR="00B12638" w:rsidRPr="00936483" w:rsidRDefault="00B12638" w:rsidP="006719FE">
            <w:pPr>
              <w:pStyle w:val="TableText"/>
              <w:keepLines/>
              <w:jc w:val="right"/>
            </w:pPr>
            <w:r w:rsidRPr="00936483">
              <w:t>$371.50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45239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Direct, indirect or local flap, revision of, by incision and suture, other than a service to which item 45240 applies (Anaes.)</w:t>
            </w:r>
          </w:p>
        </w:tc>
        <w:tc>
          <w:tcPr>
            <w:tcW w:w="1134" w:type="dxa"/>
            <w:gridSpan w:val="2"/>
            <w:shd w:val="clear" w:color="auto" w:fill="FFFFFF"/>
          </w:tcPr>
          <w:p w:rsidR="00B12638" w:rsidRPr="00936483" w:rsidRDefault="00B12638" w:rsidP="006719FE">
            <w:pPr>
              <w:pStyle w:val="TableText"/>
              <w:keepLines/>
              <w:jc w:val="right"/>
            </w:pPr>
            <w:r w:rsidRPr="00936483">
              <w:t>$261.55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45240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Direct, indirect or local flap, revision of, by liposuction, other than a service to which item 45239, 45497, 45498 or 45499 applies (Anaes.)</w:t>
            </w:r>
          </w:p>
        </w:tc>
        <w:tc>
          <w:tcPr>
            <w:tcW w:w="1134" w:type="dxa"/>
            <w:gridSpan w:val="2"/>
            <w:shd w:val="clear" w:color="auto" w:fill="FFFFFF"/>
          </w:tcPr>
          <w:p w:rsidR="00B12638" w:rsidRPr="00936483" w:rsidRDefault="00B12638" w:rsidP="006719FE">
            <w:pPr>
              <w:pStyle w:val="TableText"/>
              <w:keepLines/>
              <w:jc w:val="right"/>
            </w:pPr>
            <w:r w:rsidRPr="00936483">
              <w:t>$261.55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45400</w:t>
            </w:r>
          </w:p>
        </w:tc>
        <w:tc>
          <w:tcPr>
            <w:tcW w:w="5382" w:type="dxa"/>
            <w:shd w:val="clear" w:color="auto" w:fill="FFFFFF"/>
          </w:tcPr>
          <w:p w:rsidR="00B12638" w:rsidRPr="00936483" w:rsidRDefault="00B12638" w:rsidP="006719FE">
            <w:pPr>
              <w:pStyle w:val="TableText"/>
              <w:keepLines/>
              <w:ind w:right="-79"/>
              <w:rPr>
                <w:snapToGrid w:val="0"/>
              </w:rPr>
            </w:pPr>
            <w:r w:rsidRPr="00936483">
              <w:rPr>
                <w:snapToGrid w:val="0"/>
              </w:rPr>
              <w:t>Free grafting (split skin) of a granulating area, small (Anaes.)</w:t>
            </w:r>
          </w:p>
        </w:tc>
        <w:tc>
          <w:tcPr>
            <w:tcW w:w="1134" w:type="dxa"/>
            <w:gridSpan w:val="2"/>
            <w:shd w:val="clear" w:color="auto" w:fill="FFFFFF"/>
          </w:tcPr>
          <w:p w:rsidR="00B12638" w:rsidRPr="00936483" w:rsidRDefault="00B12638" w:rsidP="006719FE">
            <w:pPr>
              <w:pStyle w:val="TableText"/>
              <w:keepLines/>
              <w:jc w:val="right"/>
            </w:pPr>
            <w:r w:rsidRPr="00936483">
              <w:t>$204.70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45403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of a granulating area, extensive (Anaes.) (Assist.)</w:t>
            </w:r>
          </w:p>
        </w:tc>
        <w:tc>
          <w:tcPr>
            <w:tcW w:w="1134" w:type="dxa"/>
            <w:gridSpan w:val="2"/>
            <w:shd w:val="clear" w:color="auto" w:fill="FFFFFF"/>
          </w:tcPr>
          <w:p w:rsidR="00B12638" w:rsidRPr="00936483" w:rsidRDefault="00B12638" w:rsidP="006719FE">
            <w:pPr>
              <w:pStyle w:val="TableText"/>
              <w:keepLines/>
              <w:jc w:val="right"/>
            </w:pPr>
            <w:r w:rsidRPr="00936483">
              <w:t>$407.50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45406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tissue—involving not more than 3% of total body surface (Anaes.) (Assist.)</w:t>
            </w:r>
          </w:p>
        </w:tc>
        <w:tc>
          <w:tcPr>
            <w:tcW w:w="1134" w:type="dxa"/>
            <w:gridSpan w:val="2"/>
            <w:shd w:val="clear" w:color="auto" w:fill="FFFFFF"/>
          </w:tcPr>
          <w:p w:rsidR="00B12638" w:rsidRPr="00936483" w:rsidRDefault="00B12638" w:rsidP="006719FE">
            <w:pPr>
              <w:pStyle w:val="TableText"/>
              <w:keepLines/>
              <w:jc w:val="right"/>
            </w:pPr>
            <w:r w:rsidRPr="00936483">
              <w:t>$451.10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45409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tissue—involving 3% or more but less than 6% of total body surface (H) (Anaes.) (Assist.)</w:t>
            </w:r>
          </w:p>
        </w:tc>
        <w:tc>
          <w:tcPr>
            <w:tcW w:w="1134" w:type="dxa"/>
            <w:gridSpan w:val="2"/>
            <w:shd w:val="clear" w:color="auto" w:fill="FFFFFF"/>
          </w:tcPr>
          <w:p w:rsidR="00B12638" w:rsidRPr="00936483" w:rsidRDefault="00B12638" w:rsidP="006719FE">
            <w:pPr>
              <w:pStyle w:val="TableText"/>
              <w:keepLines/>
              <w:jc w:val="right"/>
            </w:pPr>
            <w:r w:rsidRPr="00936483">
              <w:t>$601.65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45412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tissue—involving 6% or more but less than 9% of total body surface (H) (Anaes.) (Assist.)</w:t>
            </w:r>
          </w:p>
        </w:tc>
        <w:tc>
          <w:tcPr>
            <w:tcW w:w="1134" w:type="dxa"/>
            <w:gridSpan w:val="2"/>
            <w:shd w:val="clear" w:color="auto" w:fill="FFFFFF"/>
          </w:tcPr>
          <w:p w:rsidR="00B12638" w:rsidRPr="00936483" w:rsidRDefault="00B12638" w:rsidP="006719FE">
            <w:pPr>
              <w:pStyle w:val="TableText"/>
              <w:keepLines/>
              <w:jc w:val="right"/>
            </w:pPr>
            <w:r w:rsidRPr="00936483">
              <w:t>$827.30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45415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tissue—involving 9% or more but less than 12% of total body surface (H) (Anaes.) (Assist.)</w:t>
            </w:r>
          </w:p>
        </w:tc>
        <w:tc>
          <w:tcPr>
            <w:tcW w:w="1134" w:type="dxa"/>
            <w:gridSpan w:val="2"/>
            <w:shd w:val="clear" w:color="auto" w:fill="FFFFFF"/>
          </w:tcPr>
          <w:p w:rsidR="00B12638" w:rsidRPr="00936483" w:rsidRDefault="00B12638" w:rsidP="006719FE">
            <w:pPr>
              <w:pStyle w:val="TableText"/>
              <w:keepLines/>
              <w:jc w:val="right"/>
            </w:pPr>
            <w:r w:rsidRPr="00936483">
              <w:t>$902.30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45418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tissue—involving 12% or more but less than 15% of total body surface (H) (Anaes.) (Assist.)</w:t>
            </w:r>
          </w:p>
        </w:tc>
        <w:tc>
          <w:tcPr>
            <w:tcW w:w="1134" w:type="dxa"/>
            <w:gridSpan w:val="2"/>
            <w:shd w:val="clear" w:color="auto" w:fill="FFFFFF"/>
          </w:tcPr>
          <w:p w:rsidR="00B12638" w:rsidRPr="00936483" w:rsidRDefault="00B12638" w:rsidP="006719FE">
            <w:pPr>
              <w:pStyle w:val="TableText"/>
              <w:keepLines/>
              <w:jc w:val="right"/>
            </w:pPr>
            <w:r w:rsidRPr="00936483">
              <w:t>$977.55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45439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one defect, including elective dissection, small (Anaes.)</w:t>
            </w:r>
          </w:p>
        </w:tc>
        <w:tc>
          <w:tcPr>
            <w:tcW w:w="1134" w:type="dxa"/>
            <w:gridSpan w:val="2"/>
            <w:shd w:val="clear" w:color="auto" w:fill="FFFFFF"/>
          </w:tcPr>
          <w:p w:rsidR="00B12638" w:rsidRPr="00936483" w:rsidRDefault="00B12638" w:rsidP="006719FE">
            <w:pPr>
              <w:pStyle w:val="TableText"/>
              <w:keepLines/>
              <w:jc w:val="right"/>
            </w:pPr>
            <w:r w:rsidRPr="00936483">
              <w:t>$284.35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45442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one defect, including elective dissection, extensive (Anaes.) (Assist.)</w:t>
            </w:r>
          </w:p>
        </w:tc>
        <w:tc>
          <w:tcPr>
            <w:tcW w:w="1134" w:type="dxa"/>
            <w:gridSpan w:val="2"/>
            <w:shd w:val="clear" w:color="auto" w:fill="FFFFFF"/>
          </w:tcPr>
          <w:p w:rsidR="00B12638" w:rsidRPr="00936483" w:rsidRDefault="00B12638" w:rsidP="006719FE">
            <w:pPr>
              <w:pStyle w:val="TableText"/>
              <w:keepLines/>
              <w:jc w:val="right"/>
            </w:pPr>
            <w:r w:rsidRPr="00936483">
              <w:t>$586.50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45445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as inlay graft to one defect including elective dissection using a mould (including insertion of and removal of mould) (Anaes.) (Assist.)</w:t>
            </w:r>
          </w:p>
        </w:tc>
        <w:tc>
          <w:tcPr>
            <w:tcW w:w="1134" w:type="dxa"/>
            <w:gridSpan w:val="2"/>
            <w:shd w:val="clear" w:color="auto" w:fill="FFFFFF"/>
          </w:tcPr>
          <w:p w:rsidR="00B12638" w:rsidRPr="00936483" w:rsidRDefault="00B12638" w:rsidP="006719FE">
            <w:pPr>
              <w:pStyle w:val="TableText"/>
              <w:keepLines/>
              <w:jc w:val="right"/>
            </w:pPr>
            <w:r w:rsidRPr="00936483">
              <w:t>$556.60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45448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one defect, including elective dissection on eyelid, nose, lip, ear, neck, hand, thumb, finger or genitals, other than a service to which item 45442 or 45445 applies (Anaes.)</w:t>
            </w:r>
          </w:p>
        </w:tc>
        <w:tc>
          <w:tcPr>
            <w:tcW w:w="1134" w:type="dxa"/>
            <w:gridSpan w:val="2"/>
            <w:shd w:val="clear" w:color="auto" w:fill="FFFFFF"/>
          </w:tcPr>
          <w:p w:rsidR="00B12638" w:rsidRPr="00936483" w:rsidRDefault="00B12638" w:rsidP="006719FE">
            <w:pPr>
              <w:pStyle w:val="TableText"/>
              <w:keepLines/>
              <w:jc w:val="right"/>
            </w:pPr>
            <w:r w:rsidRPr="00936483">
              <w:t>$376.00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45451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(full thickness) to one defect, excluding grafts for male pattern baldness (Anaes.) (Assist.)</w:t>
            </w:r>
          </w:p>
        </w:tc>
        <w:tc>
          <w:tcPr>
            <w:tcW w:w="1134" w:type="dxa"/>
            <w:gridSpan w:val="2"/>
            <w:shd w:val="clear" w:color="auto" w:fill="FFFFFF"/>
          </w:tcPr>
          <w:p w:rsidR="00B12638" w:rsidRPr="00936483" w:rsidRDefault="00B12638" w:rsidP="006719FE">
            <w:pPr>
              <w:pStyle w:val="TableText"/>
              <w:keepLines/>
              <w:jc w:val="right"/>
            </w:pPr>
            <w:r w:rsidRPr="00936483">
              <w:t>$473.75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45460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15% or more but less than 20% of total body surface—one surgeon (H) (Anaes.) (Assist.)</w:t>
            </w:r>
          </w:p>
        </w:tc>
        <w:tc>
          <w:tcPr>
            <w:tcW w:w="1134" w:type="dxa"/>
            <w:gridSpan w:val="2"/>
            <w:shd w:val="clear" w:color="auto" w:fill="FFFFFF"/>
          </w:tcPr>
          <w:p w:rsidR="00B12638" w:rsidRPr="00936483" w:rsidRDefault="00B12638" w:rsidP="006719FE">
            <w:pPr>
              <w:pStyle w:val="TableText"/>
              <w:keepLines/>
              <w:jc w:val="right"/>
            </w:pPr>
            <w:r w:rsidRPr="00936483">
              <w:t>$1,253.30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45461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15% or more but less than 20% of total body surface—conjoint surgery, principal surgeon (H) (Anaes.) (Assist.)</w:t>
            </w:r>
          </w:p>
        </w:tc>
        <w:tc>
          <w:tcPr>
            <w:tcW w:w="1134" w:type="dxa"/>
            <w:gridSpan w:val="2"/>
            <w:shd w:val="clear" w:color="auto" w:fill="FFFFFF"/>
          </w:tcPr>
          <w:p w:rsidR="00B12638" w:rsidRPr="00936483" w:rsidRDefault="00B12638" w:rsidP="006719FE">
            <w:pPr>
              <w:pStyle w:val="TableText"/>
              <w:keepLines/>
              <w:jc w:val="right"/>
            </w:pPr>
            <w:r w:rsidRPr="00936483">
              <w:t>$893.25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45462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15% or more but less than 20% of total body surface—conjoint surgery, co</w:t>
            </w:r>
            <w:r w:rsidRPr="00936483">
              <w:rPr>
                <w:snapToGrid w:val="0"/>
              </w:rPr>
              <w:noBreakHyphen/>
              <w:t>surgeon (H) (Assist.)</w:t>
            </w:r>
          </w:p>
        </w:tc>
        <w:tc>
          <w:tcPr>
            <w:tcW w:w="1134" w:type="dxa"/>
            <w:gridSpan w:val="2"/>
            <w:shd w:val="clear" w:color="auto" w:fill="FFFFFF"/>
          </w:tcPr>
          <w:p w:rsidR="00B12638" w:rsidRPr="00936483" w:rsidRDefault="00B12638" w:rsidP="006719FE">
            <w:pPr>
              <w:pStyle w:val="TableText"/>
              <w:keepLines/>
              <w:jc w:val="right"/>
            </w:pPr>
            <w:r w:rsidRPr="00936483">
              <w:t>$674.05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45464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20% or more but less than 30% of total body surface—one surgeon (H) (Anaes.) (Assist.)</w:t>
            </w:r>
          </w:p>
        </w:tc>
        <w:tc>
          <w:tcPr>
            <w:tcW w:w="1134" w:type="dxa"/>
            <w:gridSpan w:val="2"/>
            <w:shd w:val="clear" w:color="auto" w:fill="FFFFFF"/>
          </w:tcPr>
          <w:p w:rsidR="00B12638" w:rsidRPr="00936483" w:rsidRDefault="00B12638" w:rsidP="006719FE">
            <w:pPr>
              <w:pStyle w:val="TableText"/>
              <w:keepLines/>
              <w:jc w:val="right"/>
            </w:pPr>
            <w:r w:rsidRPr="00936483">
              <w:t>$1,913.10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45465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20% or more but less than 30% of total body surface—conjoint surgery, principal surgeon (H) (Anaes.) (Assist.)</w:t>
            </w:r>
          </w:p>
        </w:tc>
        <w:tc>
          <w:tcPr>
            <w:tcW w:w="1134" w:type="dxa"/>
            <w:gridSpan w:val="2"/>
            <w:shd w:val="clear" w:color="auto" w:fill="FFFFFF"/>
          </w:tcPr>
          <w:p w:rsidR="00B12638" w:rsidRPr="00936483" w:rsidRDefault="00B12638" w:rsidP="006719FE">
            <w:pPr>
              <w:pStyle w:val="TableText"/>
              <w:keepLines/>
              <w:jc w:val="right"/>
            </w:pPr>
            <w:r w:rsidRPr="00936483">
              <w:t>$1,363.00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45466</w:t>
            </w:r>
          </w:p>
        </w:tc>
        <w:tc>
          <w:tcPr>
            <w:tcW w:w="5382" w:type="dxa"/>
            <w:shd w:val="clear" w:color="auto" w:fill="FFFFFF"/>
          </w:tcPr>
          <w:p w:rsidR="00B12638" w:rsidRPr="00936483" w:rsidRDefault="00B12638" w:rsidP="006719FE">
            <w:pPr>
              <w:pStyle w:val="TableText"/>
              <w:keepLines/>
              <w:ind w:right="-79"/>
              <w:rPr>
                <w:snapToGrid w:val="0"/>
              </w:rPr>
            </w:pPr>
            <w:r w:rsidRPr="00936483">
              <w:rPr>
                <w:snapToGrid w:val="0"/>
              </w:rPr>
              <w:t>Free grafting (split skin) to burns, including excision of burnt tissue, involving 20% or more but less than 30% of total body surface—conjoint surgery, co</w:t>
            </w:r>
            <w:r w:rsidRPr="00936483">
              <w:rPr>
                <w:snapToGrid w:val="0"/>
              </w:rPr>
              <w:noBreakHyphen/>
              <w:t>surgeon (H) (Assist.)</w:t>
            </w:r>
          </w:p>
        </w:tc>
        <w:tc>
          <w:tcPr>
            <w:tcW w:w="1134" w:type="dxa"/>
            <w:gridSpan w:val="2"/>
            <w:shd w:val="clear" w:color="auto" w:fill="FFFFFF"/>
          </w:tcPr>
          <w:p w:rsidR="00B12638" w:rsidRPr="00936483" w:rsidRDefault="00B12638" w:rsidP="006719FE">
            <w:pPr>
              <w:pStyle w:val="TableText"/>
              <w:keepLines/>
              <w:jc w:val="right"/>
            </w:pPr>
            <w:r w:rsidRPr="00936483">
              <w:t>$1,027.95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45468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30% or more but less than 40% of total body surface—conjoint surgery, principal surgeon (H) (Anaes.) (Assist.)</w:t>
            </w:r>
          </w:p>
        </w:tc>
        <w:tc>
          <w:tcPr>
            <w:tcW w:w="1134" w:type="dxa"/>
            <w:gridSpan w:val="2"/>
            <w:shd w:val="clear" w:color="auto" w:fill="FFFFFF"/>
          </w:tcPr>
          <w:p w:rsidR="00B12638" w:rsidRPr="00936483" w:rsidRDefault="00B12638" w:rsidP="006719FE">
            <w:pPr>
              <w:pStyle w:val="TableText"/>
              <w:keepLines/>
              <w:jc w:val="right"/>
            </w:pPr>
            <w:r w:rsidRPr="00936483">
              <w:t>$1,832.65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45469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30% or more but less than 40% of total body surface—conjoint surgery, co</w:t>
            </w:r>
            <w:r w:rsidRPr="00936483">
              <w:rPr>
                <w:snapToGrid w:val="0"/>
              </w:rPr>
              <w:noBreakHyphen/>
              <w:t>surgeon (H) (Assist.)</w:t>
            </w:r>
          </w:p>
        </w:tc>
        <w:tc>
          <w:tcPr>
            <w:tcW w:w="1134" w:type="dxa"/>
            <w:gridSpan w:val="2"/>
            <w:shd w:val="clear" w:color="auto" w:fill="FFFFFF"/>
          </w:tcPr>
          <w:p w:rsidR="00B12638" w:rsidRPr="00936483" w:rsidRDefault="00B12638" w:rsidP="006719FE">
            <w:pPr>
              <w:pStyle w:val="TableText"/>
              <w:keepLines/>
              <w:jc w:val="right"/>
            </w:pPr>
            <w:r w:rsidRPr="00936483">
              <w:t>$1,382.70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45471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40% or more but less than 50% of total body surface—conjoint surgery, principal surgeon (H) (Anaes.) (Assist.)</w:t>
            </w:r>
          </w:p>
        </w:tc>
        <w:tc>
          <w:tcPr>
            <w:tcW w:w="1134" w:type="dxa"/>
            <w:gridSpan w:val="2"/>
            <w:shd w:val="clear" w:color="auto" w:fill="FFFFFF"/>
          </w:tcPr>
          <w:p w:rsidR="00B12638" w:rsidRPr="00936483" w:rsidRDefault="00B12638" w:rsidP="006719FE">
            <w:pPr>
              <w:pStyle w:val="TableText"/>
              <w:keepLines/>
              <w:jc w:val="right"/>
            </w:pPr>
            <w:r w:rsidRPr="00936483">
              <w:t>$2,303.65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45472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40% or more but less than 50% of total body surface—conjoint surgery, co</w:t>
            </w:r>
            <w:r w:rsidRPr="00936483">
              <w:rPr>
                <w:snapToGrid w:val="0"/>
              </w:rPr>
              <w:noBreakHyphen/>
              <w:t>surgeon (H) (Assist.)</w:t>
            </w:r>
          </w:p>
        </w:tc>
        <w:tc>
          <w:tcPr>
            <w:tcW w:w="1134" w:type="dxa"/>
            <w:gridSpan w:val="2"/>
            <w:shd w:val="clear" w:color="auto" w:fill="FFFFFF"/>
          </w:tcPr>
          <w:p w:rsidR="00B12638" w:rsidRPr="00936483" w:rsidRDefault="00B12638" w:rsidP="006719FE">
            <w:pPr>
              <w:pStyle w:val="TableText"/>
              <w:keepLines/>
              <w:jc w:val="right"/>
            </w:pPr>
            <w:r w:rsidRPr="00936483">
              <w:t>$1,737.60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45474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50% or more but less than 60% of total body surface—conjoint surgery, principal surgeon (H) (Anaes.) (Assist.)</w:t>
            </w:r>
          </w:p>
        </w:tc>
        <w:tc>
          <w:tcPr>
            <w:tcW w:w="1134" w:type="dxa"/>
            <w:gridSpan w:val="2"/>
            <w:shd w:val="clear" w:color="auto" w:fill="FFFFFF"/>
          </w:tcPr>
          <w:p w:rsidR="00B12638" w:rsidRPr="00936483" w:rsidRDefault="00B12638" w:rsidP="006719FE">
            <w:pPr>
              <w:pStyle w:val="TableText"/>
              <w:keepLines/>
              <w:jc w:val="right"/>
            </w:pPr>
            <w:r w:rsidRPr="00936483">
              <w:t>$2,773.30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45475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50% or more but less than 60% of total body surface—conjoint surgery, co</w:t>
            </w:r>
            <w:r w:rsidRPr="00936483">
              <w:rPr>
                <w:snapToGrid w:val="0"/>
              </w:rPr>
              <w:noBreakHyphen/>
              <w:t>surgeon (H) (Assist.)</w:t>
            </w:r>
          </w:p>
        </w:tc>
        <w:tc>
          <w:tcPr>
            <w:tcW w:w="1134" w:type="dxa"/>
            <w:gridSpan w:val="2"/>
            <w:shd w:val="clear" w:color="auto" w:fill="FFFFFF"/>
          </w:tcPr>
          <w:p w:rsidR="00B12638" w:rsidRPr="00936483" w:rsidRDefault="00B12638" w:rsidP="006719FE">
            <w:pPr>
              <w:pStyle w:val="TableText"/>
              <w:keepLines/>
              <w:jc w:val="right"/>
            </w:pPr>
            <w:r w:rsidRPr="00936483">
              <w:t>$2,092.45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45477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60% or more but less than 70% of total body surface—conjoint surgery, principal surgeon (H) (Anaes.) (Assist.)</w:t>
            </w:r>
          </w:p>
        </w:tc>
        <w:tc>
          <w:tcPr>
            <w:tcW w:w="1134" w:type="dxa"/>
            <w:gridSpan w:val="2"/>
            <w:shd w:val="clear" w:color="auto" w:fill="FFFFFF"/>
          </w:tcPr>
          <w:p w:rsidR="00B12638" w:rsidRPr="00936483" w:rsidRDefault="00B12638" w:rsidP="006719FE">
            <w:pPr>
              <w:pStyle w:val="TableText"/>
              <w:keepLines/>
              <w:jc w:val="right"/>
            </w:pPr>
            <w:r w:rsidRPr="00936483">
              <w:t>$3,243.00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45478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60% or more but less than 70% of total body surface—conjoint surgery, co</w:t>
            </w:r>
            <w:r w:rsidRPr="00936483">
              <w:rPr>
                <w:snapToGrid w:val="0"/>
              </w:rPr>
              <w:noBreakHyphen/>
              <w:t>surgeon (H) (Assist.)</w:t>
            </w:r>
          </w:p>
        </w:tc>
        <w:tc>
          <w:tcPr>
            <w:tcW w:w="1134" w:type="dxa"/>
            <w:gridSpan w:val="2"/>
            <w:shd w:val="clear" w:color="auto" w:fill="FFFFFF"/>
          </w:tcPr>
          <w:p w:rsidR="00B12638" w:rsidRPr="00936483" w:rsidRDefault="00B12638" w:rsidP="006719FE">
            <w:pPr>
              <w:pStyle w:val="TableText"/>
              <w:keepLines/>
              <w:jc w:val="right"/>
            </w:pPr>
            <w:r w:rsidRPr="00936483">
              <w:t>$2,446.05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45480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70% or more but less than 80% of total body surface—conjoint surgery, principal surgeon (H) (Anaes.) (Assist.)</w:t>
            </w:r>
          </w:p>
        </w:tc>
        <w:tc>
          <w:tcPr>
            <w:tcW w:w="1134" w:type="dxa"/>
            <w:gridSpan w:val="2"/>
            <w:shd w:val="clear" w:color="auto" w:fill="FFFFFF"/>
          </w:tcPr>
          <w:p w:rsidR="00B12638" w:rsidRPr="00936483" w:rsidRDefault="00B12638" w:rsidP="006719FE">
            <w:pPr>
              <w:pStyle w:val="TableText"/>
              <w:keepLines/>
              <w:jc w:val="right"/>
            </w:pPr>
            <w:r w:rsidRPr="00936483">
              <w:t>$3,712.60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45481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70% or more but less than 80% of total body surface—conjoint surgery, co</w:t>
            </w:r>
            <w:r w:rsidRPr="00936483">
              <w:rPr>
                <w:snapToGrid w:val="0"/>
              </w:rPr>
              <w:noBreakHyphen/>
              <w:t>surgeon (H) (Assist.)</w:t>
            </w:r>
          </w:p>
        </w:tc>
        <w:tc>
          <w:tcPr>
            <w:tcW w:w="1134" w:type="dxa"/>
            <w:gridSpan w:val="2"/>
            <w:shd w:val="clear" w:color="auto" w:fill="FFFFFF"/>
          </w:tcPr>
          <w:p w:rsidR="00B12638" w:rsidRPr="00936483" w:rsidRDefault="00B12638" w:rsidP="006719FE">
            <w:pPr>
              <w:pStyle w:val="TableText"/>
              <w:keepLines/>
              <w:jc w:val="right"/>
            </w:pPr>
            <w:r w:rsidRPr="00936483">
              <w:t>$2,801.10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45483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80% or more of total body surface—conjoint surgery, principal surgeon (H) (Anaes.) (Assist.)</w:t>
            </w:r>
          </w:p>
        </w:tc>
        <w:tc>
          <w:tcPr>
            <w:tcW w:w="1134" w:type="dxa"/>
            <w:gridSpan w:val="2"/>
            <w:shd w:val="clear" w:color="auto" w:fill="FFFFFF"/>
          </w:tcPr>
          <w:p w:rsidR="00B12638" w:rsidRPr="00936483" w:rsidRDefault="00B12638" w:rsidP="006719FE">
            <w:pPr>
              <w:pStyle w:val="TableText"/>
              <w:keepLines/>
              <w:jc w:val="right"/>
            </w:pPr>
            <w:r w:rsidRPr="00936483">
              <w:t>$4,229.95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45484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 involving 80% or more of total body surface—conjoint surgery, co</w:t>
            </w:r>
            <w:r w:rsidRPr="00936483">
              <w:rPr>
                <w:snapToGrid w:val="0"/>
              </w:rPr>
              <w:noBreakHyphen/>
              <w:t>surgeon (H) (Assist.)</w:t>
            </w:r>
          </w:p>
        </w:tc>
        <w:tc>
          <w:tcPr>
            <w:tcW w:w="1134" w:type="dxa"/>
            <w:gridSpan w:val="2"/>
            <w:shd w:val="clear" w:color="auto" w:fill="FFFFFF"/>
          </w:tcPr>
          <w:p w:rsidR="00B12638" w:rsidRPr="00936483" w:rsidRDefault="00B12638" w:rsidP="006719FE">
            <w:pPr>
              <w:pStyle w:val="TableText"/>
              <w:keepLines/>
              <w:jc w:val="right"/>
            </w:pPr>
            <w:r w:rsidRPr="00936483">
              <w:t>$3,191.50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45485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tissue—upper eyelid, nose, lip, ear or palm of the hand (H) (Anaes.) (Assist.)</w:t>
            </w:r>
          </w:p>
        </w:tc>
        <w:tc>
          <w:tcPr>
            <w:tcW w:w="1134" w:type="dxa"/>
            <w:gridSpan w:val="2"/>
            <w:shd w:val="clear" w:color="auto" w:fill="FFFFFF"/>
          </w:tcPr>
          <w:p w:rsidR="00B12638" w:rsidRPr="00936483" w:rsidRDefault="00B12638" w:rsidP="006719FE">
            <w:pPr>
              <w:pStyle w:val="TableText"/>
              <w:keepLines/>
              <w:jc w:val="right"/>
            </w:pPr>
            <w:r w:rsidRPr="00936483">
              <w:t>$527.70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45486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tissue—forehead, cheek, anterior aspect of the neck, chin, plantar aspect of the foot, heel or genitalia (H) (Anaes.) (Assist.)</w:t>
            </w:r>
          </w:p>
        </w:tc>
        <w:tc>
          <w:tcPr>
            <w:tcW w:w="1134" w:type="dxa"/>
            <w:gridSpan w:val="2"/>
            <w:shd w:val="clear" w:color="auto" w:fill="FFFFFF"/>
          </w:tcPr>
          <w:p w:rsidR="00B12638" w:rsidRPr="00936483" w:rsidRDefault="00B12638" w:rsidP="006719FE">
            <w:pPr>
              <w:pStyle w:val="TableText"/>
              <w:keepLines/>
              <w:jc w:val="right"/>
            </w:pPr>
            <w:r w:rsidRPr="00936483">
              <w:t>$451.10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45487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tissue—whole of toe (Anaes.) (Assist.)</w:t>
            </w:r>
          </w:p>
        </w:tc>
        <w:tc>
          <w:tcPr>
            <w:tcW w:w="1134" w:type="dxa"/>
            <w:gridSpan w:val="2"/>
            <w:shd w:val="clear" w:color="auto" w:fill="FFFFFF"/>
          </w:tcPr>
          <w:p w:rsidR="00B12638" w:rsidRPr="00936483" w:rsidRDefault="00B12638" w:rsidP="006719FE">
            <w:pPr>
              <w:pStyle w:val="TableText"/>
              <w:keepLines/>
              <w:jc w:val="right"/>
            </w:pPr>
            <w:r w:rsidRPr="00936483">
              <w:t>$406.05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45488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tissue—the whole of one digit of the hand (H) (Anaes.) (Assist.)</w:t>
            </w:r>
          </w:p>
        </w:tc>
        <w:tc>
          <w:tcPr>
            <w:tcW w:w="1134" w:type="dxa"/>
            <w:gridSpan w:val="2"/>
            <w:shd w:val="clear" w:color="auto" w:fill="FFFFFF"/>
          </w:tcPr>
          <w:p w:rsidR="00B12638" w:rsidRPr="00936483" w:rsidRDefault="00B12638" w:rsidP="006719FE">
            <w:pPr>
              <w:pStyle w:val="TableText"/>
              <w:keepLines/>
              <w:jc w:val="right"/>
            </w:pPr>
            <w:r w:rsidRPr="00936483">
              <w:t>$451.10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45489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tissue—the whole of 2 digits of the hand (H) (Anaes.) (Assist.)</w:t>
            </w:r>
          </w:p>
        </w:tc>
        <w:tc>
          <w:tcPr>
            <w:tcW w:w="1134" w:type="dxa"/>
            <w:gridSpan w:val="2"/>
            <w:shd w:val="clear" w:color="auto" w:fill="FFFFFF"/>
          </w:tcPr>
          <w:p w:rsidR="00B12638" w:rsidRPr="00936483" w:rsidRDefault="00B12638" w:rsidP="006719FE">
            <w:pPr>
              <w:pStyle w:val="TableText"/>
              <w:keepLines/>
              <w:jc w:val="right"/>
            </w:pPr>
            <w:r w:rsidRPr="00936483">
              <w:t>$676.80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45490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tissue—the whole of 3 digits of the hand (H) (Anaes.) (Assist.)</w:t>
            </w:r>
          </w:p>
        </w:tc>
        <w:tc>
          <w:tcPr>
            <w:tcW w:w="1134" w:type="dxa"/>
            <w:gridSpan w:val="2"/>
            <w:shd w:val="clear" w:color="auto" w:fill="FFFFFF"/>
          </w:tcPr>
          <w:p w:rsidR="00B12638" w:rsidRPr="00936483" w:rsidRDefault="00B12638" w:rsidP="006719FE">
            <w:pPr>
              <w:pStyle w:val="TableText"/>
              <w:keepLines/>
              <w:jc w:val="right"/>
            </w:pPr>
            <w:r w:rsidRPr="00936483">
              <w:t>$902.50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45491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tissue—the whole of 4 digits of the hand (H) (Anaes.) (Assist.)</w:t>
            </w:r>
          </w:p>
        </w:tc>
        <w:tc>
          <w:tcPr>
            <w:tcW w:w="1134" w:type="dxa"/>
            <w:gridSpan w:val="2"/>
            <w:shd w:val="clear" w:color="auto" w:fill="FFFFFF"/>
          </w:tcPr>
          <w:p w:rsidR="00B12638" w:rsidRPr="00936483" w:rsidRDefault="00B12638" w:rsidP="006719FE">
            <w:pPr>
              <w:pStyle w:val="TableText"/>
              <w:keepLines/>
              <w:jc w:val="right"/>
            </w:pPr>
            <w:r w:rsidRPr="00936483">
              <w:t>$1,128.05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45492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tissue—the whole of 5 digits of the hand (H) (Anaes.) (Assist.)</w:t>
            </w:r>
          </w:p>
        </w:tc>
        <w:tc>
          <w:tcPr>
            <w:tcW w:w="1134" w:type="dxa"/>
            <w:gridSpan w:val="2"/>
            <w:shd w:val="clear" w:color="auto" w:fill="FFFFFF"/>
          </w:tcPr>
          <w:p w:rsidR="00B12638" w:rsidRPr="00936483" w:rsidRDefault="00B12638" w:rsidP="006719FE">
            <w:pPr>
              <w:pStyle w:val="TableText"/>
              <w:keepLines/>
              <w:jc w:val="right"/>
            </w:pPr>
            <w:r w:rsidRPr="00936483">
              <w:t>$1,353.60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45493</w:t>
            </w:r>
          </w:p>
        </w:tc>
        <w:tc>
          <w:tcPr>
            <w:tcW w:w="5382" w:type="dxa"/>
            <w:shd w:val="clear" w:color="auto" w:fill="FFFFFF"/>
          </w:tcPr>
          <w:p w:rsidR="00B12638" w:rsidRPr="00936483" w:rsidRDefault="00B12638" w:rsidP="006719FE">
            <w:pPr>
              <w:pStyle w:val="TableText"/>
              <w:keepLines/>
              <w:ind w:right="-65"/>
              <w:rPr>
                <w:snapToGrid w:val="0"/>
              </w:rPr>
            </w:pPr>
            <w:r w:rsidRPr="00936483">
              <w:rPr>
                <w:snapToGrid w:val="0"/>
              </w:rPr>
              <w:t>Free grafting (split skin) to burns, including excision of burnt tissue—portion of digit of hand (H) (Anaes.) (Assist.)</w:t>
            </w:r>
          </w:p>
        </w:tc>
        <w:tc>
          <w:tcPr>
            <w:tcW w:w="1134" w:type="dxa"/>
            <w:gridSpan w:val="2"/>
            <w:shd w:val="clear" w:color="auto" w:fill="FFFFFF"/>
          </w:tcPr>
          <w:p w:rsidR="00B12638" w:rsidRPr="00936483" w:rsidRDefault="00B12638" w:rsidP="006719FE">
            <w:pPr>
              <w:pStyle w:val="TableText"/>
              <w:keepLines/>
              <w:jc w:val="right"/>
            </w:pPr>
            <w:r w:rsidRPr="00936483">
              <w:t>$406.05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45494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grafting (split skin) to burns, including excision of burnt tissue—whole of face (excluding ears) (H) (Anaes.) (Assist.)</w:t>
            </w:r>
          </w:p>
        </w:tc>
        <w:tc>
          <w:tcPr>
            <w:tcW w:w="1134" w:type="dxa"/>
            <w:gridSpan w:val="2"/>
            <w:shd w:val="clear" w:color="auto" w:fill="FFFFFF"/>
          </w:tcPr>
          <w:p w:rsidR="00B12638" w:rsidRPr="00936483" w:rsidRDefault="00B12638" w:rsidP="006719FE">
            <w:pPr>
              <w:pStyle w:val="TableText"/>
              <w:keepLines/>
              <w:jc w:val="right"/>
            </w:pPr>
            <w:r w:rsidRPr="00936483">
              <w:t>$1,638.70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45496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Flap, free tissue transfer using microvascular techniques—revision of, by open operation (H) (Anaes.)</w:t>
            </w:r>
          </w:p>
        </w:tc>
        <w:tc>
          <w:tcPr>
            <w:tcW w:w="1134" w:type="dxa"/>
            <w:gridSpan w:val="2"/>
            <w:shd w:val="clear" w:color="auto" w:fill="FFFFFF"/>
          </w:tcPr>
          <w:p w:rsidR="00B12638" w:rsidRPr="00936483" w:rsidRDefault="00B12638" w:rsidP="006719FE">
            <w:pPr>
              <w:pStyle w:val="TableText"/>
              <w:keepLines/>
              <w:jc w:val="right"/>
            </w:pPr>
            <w:r w:rsidRPr="00936483">
              <w:t>$416.05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45497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Flap, free tissue transfer using microvascular techniques or any breast reconstruction—complete revision of, by liposuction (H) (Anaes.)</w:t>
            </w:r>
          </w:p>
        </w:tc>
        <w:tc>
          <w:tcPr>
            <w:tcW w:w="1134" w:type="dxa"/>
            <w:gridSpan w:val="2"/>
            <w:shd w:val="clear" w:color="auto" w:fill="FFFFFF"/>
          </w:tcPr>
          <w:p w:rsidR="00B12638" w:rsidRPr="00936483" w:rsidRDefault="00B12638" w:rsidP="006719FE">
            <w:pPr>
              <w:pStyle w:val="TableText"/>
              <w:keepLines/>
              <w:jc w:val="right"/>
            </w:pPr>
            <w:r w:rsidRPr="00936483">
              <w:t>$324.95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45498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Flap, free tissue transfer using microvascular techniques or any breast reconstruction—staged revision of, by liposuction (first stage) (H) (Anaes.)</w:t>
            </w:r>
          </w:p>
        </w:tc>
        <w:tc>
          <w:tcPr>
            <w:tcW w:w="1134" w:type="dxa"/>
            <w:gridSpan w:val="2"/>
            <w:shd w:val="clear" w:color="auto" w:fill="FFFFFF"/>
          </w:tcPr>
          <w:p w:rsidR="00B12638" w:rsidRPr="00936483" w:rsidRDefault="00B12638" w:rsidP="006719FE">
            <w:pPr>
              <w:pStyle w:val="TableText"/>
              <w:keepLines/>
              <w:jc w:val="right"/>
            </w:pPr>
            <w:r w:rsidRPr="00936483">
              <w:t>$261.55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45499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Flap, free tissue transfer using microvascular techniques or any breast reconstruction—staged revision of, by liposuction (second stage) (H) (Anaes.)</w:t>
            </w:r>
          </w:p>
        </w:tc>
        <w:tc>
          <w:tcPr>
            <w:tcW w:w="1134" w:type="dxa"/>
            <w:gridSpan w:val="2"/>
            <w:shd w:val="clear" w:color="auto" w:fill="FFFFFF"/>
          </w:tcPr>
          <w:p w:rsidR="00B12638" w:rsidRPr="00936483" w:rsidRDefault="00B12638" w:rsidP="006719FE">
            <w:pPr>
              <w:pStyle w:val="TableText"/>
              <w:keepLines/>
              <w:jc w:val="right"/>
            </w:pPr>
            <w:r w:rsidRPr="00936483">
              <w:t>$195.00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45500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Microvascular repair using microsurgical techniques, with restoration of continuity of artery or vein of distal extremity or digit (H) (Anaes.) (Assist.)</w:t>
            </w:r>
          </w:p>
        </w:tc>
        <w:tc>
          <w:tcPr>
            <w:tcW w:w="1134" w:type="dxa"/>
            <w:gridSpan w:val="2"/>
            <w:shd w:val="clear" w:color="auto" w:fill="FFFFFF"/>
          </w:tcPr>
          <w:p w:rsidR="00B12638" w:rsidRPr="00936483" w:rsidRDefault="00B12638" w:rsidP="006719FE">
            <w:pPr>
              <w:pStyle w:val="TableText"/>
              <w:keepLines/>
              <w:jc w:val="right"/>
            </w:pPr>
            <w:r w:rsidRPr="00936483">
              <w:t>$1,090.35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45501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Microvascular anastomosis of artery using microsurgical techniques, for re</w:t>
            </w:r>
            <w:r w:rsidRPr="00936483">
              <w:rPr>
                <w:snapToGrid w:val="0"/>
              </w:rPr>
              <w:noBreakHyphen/>
              <w:t>implantation of limb or digit (H) (Anaes.) (Assist.)</w:t>
            </w:r>
          </w:p>
        </w:tc>
        <w:tc>
          <w:tcPr>
            <w:tcW w:w="1134" w:type="dxa"/>
            <w:gridSpan w:val="2"/>
            <w:shd w:val="clear" w:color="auto" w:fill="FFFFFF"/>
          </w:tcPr>
          <w:p w:rsidR="00B12638" w:rsidRPr="00936483" w:rsidRDefault="00B12638" w:rsidP="006719FE">
            <w:pPr>
              <w:pStyle w:val="TableText"/>
              <w:keepLines/>
              <w:jc w:val="right"/>
            </w:pPr>
            <w:r w:rsidRPr="00936483">
              <w:t>$1,774.70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45502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Microvascular anastomosis of vein using microsurgical techniques, for re</w:t>
            </w:r>
            <w:r w:rsidRPr="00936483">
              <w:rPr>
                <w:snapToGrid w:val="0"/>
              </w:rPr>
              <w:noBreakHyphen/>
              <w:t>implantation of limb or digit (H) (Anaes.) (Assist.)</w:t>
            </w:r>
          </w:p>
        </w:tc>
        <w:tc>
          <w:tcPr>
            <w:tcW w:w="1134" w:type="dxa"/>
            <w:gridSpan w:val="2"/>
            <w:shd w:val="clear" w:color="auto" w:fill="FFFFFF"/>
          </w:tcPr>
          <w:p w:rsidR="00B12638" w:rsidRPr="00936483" w:rsidRDefault="00B12638" w:rsidP="006719FE">
            <w:pPr>
              <w:pStyle w:val="TableText"/>
              <w:keepLines/>
              <w:jc w:val="right"/>
            </w:pPr>
            <w:r w:rsidRPr="00936483">
              <w:t>$1,774.70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45503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Micro</w:t>
            </w:r>
            <w:r w:rsidRPr="00936483">
              <w:rPr>
                <w:snapToGrid w:val="0"/>
              </w:rPr>
              <w:noBreakHyphen/>
              <w:t>arterial or micro</w:t>
            </w:r>
            <w:r w:rsidRPr="00936483">
              <w:rPr>
                <w:snapToGrid w:val="0"/>
              </w:rPr>
              <w:noBreakHyphen/>
              <w:t>venous graft using microsurgical techniques (H) (Anaes.) (Assist.)</w:t>
            </w:r>
          </w:p>
        </w:tc>
        <w:tc>
          <w:tcPr>
            <w:tcW w:w="1134" w:type="dxa"/>
            <w:gridSpan w:val="2"/>
            <w:shd w:val="clear" w:color="auto" w:fill="FFFFFF"/>
          </w:tcPr>
          <w:p w:rsidR="00B12638" w:rsidRPr="00936483" w:rsidRDefault="00B12638" w:rsidP="006719FE">
            <w:pPr>
              <w:pStyle w:val="TableText"/>
              <w:keepLines/>
              <w:jc w:val="right"/>
            </w:pPr>
            <w:r w:rsidRPr="00936483">
              <w:t>$2,030.35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45504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Microvascular anastomosis of artery using microsurgical techniques, for free transfer of tissue including setting in of free flap (H) (Anaes.) (Assist.)</w:t>
            </w:r>
          </w:p>
        </w:tc>
        <w:tc>
          <w:tcPr>
            <w:tcW w:w="1134" w:type="dxa"/>
            <w:gridSpan w:val="2"/>
            <w:shd w:val="clear" w:color="auto" w:fill="FFFFFF"/>
          </w:tcPr>
          <w:p w:rsidR="00B12638" w:rsidRPr="00936483" w:rsidRDefault="00B12638" w:rsidP="006719FE">
            <w:pPr>
              <w:pStyle w:val="TableText"/>
              <w:keepLines/>
              <w:jc w:val="right"/>
            </w:pPr>
            <w:r w:rsidRPr="00936483">
              <w:t>$1,774.70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45505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Microvascular anastomosis of vein using microsurgical techniques, for free transfer of tissue including setting in of free flap (H) (Anaes.) (Assist.)</w:t>
            </w:r>
          </w:p>
        </w:tc>
        <w:tc>
          <w:tcPr>
            <w:tcW w:w="1134" w:type="dxa"/>
            <w:gridSpan w:val="2"/>
            <w:shd w:val="clear" w:color="auto" w:fill="FFFFFF"/>
          </w:tcPr>
          <w:p w:rsidR="00B12638" w:rsidRPr="00936483" w:rsidRDefault="00B12638" w:rsidP="006719FE">
            <w:pPr>
              <w:pStyle w:val="TableText"/>
              <w:keepLines/>
              <w:jc w:val="right"/>
            </w:pPr>
            <w:r w:rsidRPr="00936483">
              <w:t>$1,774.70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45506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Scar, of face or neck, not more than 3 cm in length, revision of, if:</w:t>
            </w:r>
          </w:p>
          <w:p w:rsidR="00B12638" w:rsidRPr="00936483" w:rsidRDefault="00B12638" w:rsidP="006719FE">
            <w:pPr>
              <w:pStyle w:val="TableP1a"/>
              <w:keepLines/>
              <w:ind w:right="-41"/>
              <w:rPr>
                <w:snapToGrid w:val="0"/>
              </w:rPr>
            </w:pPr>
            <w:r w:rsidRPr="00936483">
              <w:rPr>
                <w:snapToGrid w:val="0"/>
              </w:rPr>
              <w:tab/>
              <w:t>(a)</w:t>
            </w:r>
            <w:r w:rsidRPr="00936483">
              <w:rPr>
                <w:snapToGrid w:val="0"/>
              </w:rPr>
              <w:tab/>
              <w:t>undertaken in the operating theatre of a hospital; or</w:t>
            </w:r>
          </w:p>
          <w:p w:rsidR="00B12638" w:rsidRPr="00936483" w:rsidRDefault="00B12638" w:rsidP="006719FE">
            <w:pPr>
              <w:pStyle w:val="TableP1a"/>
              <w:keepLines/>
              <w:rPr>
                <w:snapToGrid w:val="0"/>
              </w:rPr>
            </w:pPr>
            <w:r w:rsidRPr="00936483">
              <w:rPr>
                <w:snapToGrid w:val="0"/>
              </w:rPr>
              <w:tab/>
              <w:t>(b)</w:t>
            </w:r>
            <w:r w:rsidRPr="00936483">
              <w:rPr>
                <w:snapToGrid w:val="0"/>
              </w:rPr>
              <w:tab/>
              <w:t>performed by a specialist in the practice of his or her specialty (Anaes.)</w:t>
            </w:r>
          </w:p>
        </w:tc>
        <w:tc>
          <w:tcPr>
            <w:tcW w:w="1134" w:type="dxa"/>
            <w:gridSpan w:val="2"/>
            <w:shd w:val="clear" w:color="auto" w:fill="FFFFFF"/>
          </w:tcPr>
          <w:p w:rsidR="00B12638" w:rsidRPr="00936483" w:rsidRDefault="00B12638" w:rsidP="006719FE">
            <w:pPr>
              <w:pStyle w:val="TableText"/>
              <w:keepLines/>
              <w:jc w:val="right"/>
            </w:pPr>
            <w:r w:rsidRPr="00936483">
              <w:t>$219.95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45512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Scar, of face or neck, more than 3 cm in length, revision of, if:</w:t>
            </w:r>
          </w:p>
          <w:p w:rsidR="00B12638" w:rsidRPr="00936483" w:rsidRDefault="00B12638" w:rsidP="006719FE">
            <w:pPr>
              <w:pStyle w:val="TableP1a"/>
              <w:keepLines/>
              <w:ind w:right="-41"/>
              <w:rPr>
                <w:snapToGrid w:val="0"/>
              </w:rPr>
            </w:pPr>
            <w:r w:rsidRPr="00936483">
              <w:rPr>
                <w:snapToGrid w:val="0"/>
              </w:rPr>
              <w:tab/>
              <w:t>(a)</w:t>
            </w:r>
            <w:r w:rsidRPr="00936483">
              <w:rPr>
                <w:snapToGrid w:val="0"/>
              </w:rPr>
              <w:tab/>
              <w:t>undertaken in the operating theatre of a hospital; or</w:t>
            </w:r>
          </w:p>
          <w:p w:rsidR="00B12638" w:rsidRPr="00936483" w:rsidRDefault="00B12638" w:rsidP="006719FE">
            <w:pPr>
              <w:pStyle w:val="TableP1a"/>
              <w:keepLines/>
              <w:rPr>
                <w:snapToGrid w:val="0"/>
              </w:rPr>
            </w:pPr>
            <w:r w:rsidRPr="00936483">
              <w:rPr>
                <w:snapToGrid w:val="0"/>
              </w:rPr>
              <w:tab/>
              <w:t>(b)</w:t>
            </w:r>
            <w:r w:rsidRPr="00936483">
              <w:rPr>
                <w:snapToGrid w:val="0"/>
              </w:rPr>
              <w:tab/>
              <w:t>performed by a specialist in the practice of his or her specialty (Anaes.)</w:t>
            </w:r>
          </w:p>
        </w:tc>
        <w:tc>
          <w:tcPr>
            <w:tcW w:w="1134" w:type="dxa"/>
            <w:gridSpan w:val="2"/>
            <w:shd w:val="clear" w:color="auto" w:fill="FFFFFF"/>
          </w:tcPr>
          <w:p w:rsidR="00B12638" w:rsidRPr="00936483" w:rsidRDefault="00B12638" w:rsidP="006719FE">
            <w:pPr>
              <w:pStyle w:val="TableText"/>
              <w:keepLines/>
              <w:jc w:val="right"/>
            </w:pPr>
            <w:r w:rsidRPr="00936483">
              <w:t>$295.70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45515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Scar, other than on face or neck, not more than 7 cm in length, revision of, as an independent procedure, if:</w:t>
            </w:r>
          </w:p>
          <w:p w:rsidR="00B12638" w:rsidRPr="00936483" w:rsidRDefault="00B12638" w:rsidP="006719FE">
            <w:pPr>
              <w:pStyle w:val="TableP1a"/>
              <w:keepLines/>
              <w:ind w:right="-41"/>
              <w:rPr>
                <w:snapToGrid w:val="0"/>
              </w:rPr>
            </w:pPr>
            <w:r w:rsidRPr="00936483">
              <w:rPr>
                <w:snapToGrid w:val="0"/>
              </w:rPr>
              <w:tab/>
              <w:t>(a)</w:t>
            </w:r>
            <w:r w:rsidRPr="00936483">
              <w:rPr>
                <w:snapToGrid w:val="0"/>
              </w:rPr>
              <w:tab/>
              <w:t>undertaken in the operating theatre of a hospital; or</w:t>
            </w:r>
          </w:p>
          <w:p w:rsidR="00B12638" w:rsidRPr="00936483" w:rsidRDefault="00B12638" w:rsidP="006719FE">
            <w:pPr>
              <w:pStyle w:val="TableP1a"/>
              <w:keepLines/>
              <w:rPr>
                <w:snapToGrid w:val="0"/>
              </w:rPr>
            </w:pPr>
            <w:r w:rsidRPr="00936483">
              <w:rPr>
                <w:snapToGrid w:val="0"/>
              </w:rPr>
              <w:tab/>
              <w:t>(b)</w:t>
            </w:r>
            <w:r w:rsidRPr="00936483">
              <w:rPr>
                <w:snapToGrid w:val="0"/>
              </w:rPr>
              <w:tab/>
              <w:t>performed by a specialist in the practice of his or her specialty (Anaes.)</w:t>
            </w:r>
          </w:p>
        </w:tc>
        <w:tc>
          <w:tcPr>
            <w:tcW w:w="1134" w:type="dxa"/>
            <w:gridSpan w:val="2"/>
            <w:shd w:val="clear" w:color="auto" w:fill="FFFFFF"/>
          </w:tcPr>
          <w:p w:rsidR="00B12638" w:rsidRPr="00936483" w:rsidRDefault="00B12638" w:rsidP="006719FE">
            <w:pPr>
              <w:pStyle w:val="TableText"/>
              <w:keepLines/>
              <w:jc w:val="right"/>
            </w:pPr>
            <w:r w:rsidRPr="00936483">
              <w:t>$186.50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45518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Scar, other than on face or neck, more than 7 cm in length, revision of, as an independent procedure, if:</w:t>
            </w:r>
          </w:p>
          <w:p w:rsidR="00B12638" w:rsidRPr="00936483" w:rsidRDefault="00B12638" w:rsidP="006719FE">
            <w:pPr>
              <w:pStyle w:val="TableP1a"/>
              <w:keepLines/>
              <w:ind w:right="-41"/>
              <w:rPr>
                <w:snapToGrid w:val="0"/>
              </w:rPr>
            </w:pPr>
            <w:r w:rsidRPr="00936483">
              <w:rPr>
                <w:snapToGrid w:val="0"/>
              </w:rPr>
              <w:tab/>
              <w:t>(a)</w:t>
            </w:r>
            <w:r w:rsidRPr="00936483">
              <w:rPr>
                <w:snapToGrid w:val="0"/>
              </w:rPr>
              <w:tab/>
              <w:t>undertaken in the operating theatre of a hospital; or</w:t>
            </w:r>
          </w:p>
          <w:p w:rsidR="00B12638" w:rsidRPr="00936483" w:rsidRDefault="00B12638" w:rsidP="006719FE">
            <w:pPr>
              <w:pStyle w:val="TableP1a"/>
              <w:keepLines/>
              <w:rPr>
                <w:snapToGrid w:val="0"/>
              </w:rPr>
            </w:pPr>
            <w:r w:rsidRPr="00936483">
              <w:rPr>
                <w:snapToGrid w:val="0"/>
              </w:rPr>
              <w:tab/>
              <w:t>(b)</w:t>
            </w:r>
            <w:r w:rsidRPr="00936483">
              <w:rPr>
                <w:snapToGrid w:val="0"/>
              </w:rPr>
              <w:tab/>
              <w:t>performed by a specialist in the practice of his or her speciality (Anaes.)</w:t>
            </w:r>
          </w:p>
        </w:tc>
        <w:tc>
          <w:tcPr>
            <w:tcW w:w="1134" w:type="dxa"/>
            <w:gridSpan w:val="2"/>
            <w:shd w:val="clear" w:color="auto" w:fill="FFFFFF"/>
          </w:tcPr>
          <w:p w:rsidR="00B12638" w:rsidRPr="00936483" w:rsidRDefault="00B12638" w:rsidP="006719FE">
            <w:pPr>
              <w:pStyle w:val="TableText"/>
              <w:keepLines/>
              <w:jc w:val="right"/>
            </w:pPr>
            <w:r w:rsidRPr="00936483">
              <w:t>$225.70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45519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Extensive burn scars of skin (more than 1% of body surface area), excision of, for correction of scar contracture (H) (Anaes.) (Assist.)</w:t>
            </w:r>
          </w:p>
        </w:tc>
        <w:tc>
          <w:tcPr>
            <w:tcW w:w="1134" w:type="dxa"/>
            <w:gridSpan w:val="2"/>
            <w:shd w:val="clear" w:color="auto" w:fill="FFFFFF"/>
          </w:tcPr>
          <w:p w:rsidR="00B12638" w:rsidRPr="00936483" w:rsidRDefault="00B12638" w:rsidP="006719FE">
            <w:pPr>
              <w:pStyle w:val="TableText"/>
              <w:keepLines/>
              <w:jc w:val="right"/>
            </w:pPr>
            <w:r w:rsidRPr="00936483">
              <w:t>$429.05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45520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Reduction mammaplasty (unilateral) with surgical repositioning of nipple (H) (Anaes.) (Assist.)</w:t>
            </w:r>
          </w:p>
        </w:tc>
        <w:tc>
          <w:tcPr>
            <w:tcW w:w="1134" w:type="dxa"/>
            <w:gridSpan w:val="2"/>
            <w:shd w:val="clear" w:color="auto" w:fill="FFFFFF"/>
          </w:tcPr>
          <w:p w:rsidR="00B12638" w:rsidRPr="00936483" w:rsidRDefault="00B12638" w:rsidP="006719FE">
            <w:pPr>
              <w:pStyle w:val="TableText"/>
              <w:keepLines/>
              <w:jc w:val="right"/>
            </w:pPr>
            <w:r w:rsidRPr="00936483">
              <w:t>$900.45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45522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Reduction mammaplasty (unilateral) without surgical repositioning of nipple, excluding the treatment of gynaecomastia (Anaes.) (Assist.)</w:t>
            </w:r>
          </w:p>
        </w:tc>
        <w:tc>
          <w:tcPr>
            <w:tcW w:w="1134" w:type="dxa"/>
            <w:gridSpan w:val="2"/>
            <w:shd w:val="clear" w:color="auto" w:fill="FFFFFF"/>
          </w:tcPr>
          <w:p w:rsidR="00B12638" w:rsidRPr="00936483" w:rsidRDefault="00B12638" w:rsidP="006719FE">
            <w:pPr>
              <w:pStyle w:val="TableText"/>
              <w:keepLines/>
              <w:jc w:val="right"/>
            </w:pPr>
            <w:r w:rsidRPr="00936483">
              <w:t>$631.75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45524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Mammaplasty, augmentation, for significant breast asymmetry if the augmentation is limited to one breast (H) (Anaes.) (Assist.)</w:t>
            </w:r>
          </w:p>
        </w:tc>
        <w:tc>
          <w:tcPr>
            <w:tcW w:w="1134" w:type="dxa"/>
            <w:gridSpan w:val="2"/>
            <w:shd w:val="clear" w:color="auto" w:fill="FFFFFF"/>
          </w:tcPr>
          <w:p w:rsidR="00B12638" w:rsidRPr="00936483" w:rsidRDefault="00B12638" w:rsidP="006719FE">
            <w:pPr>
              <w:pStyle w:val="TableText"/>
              <w:keepLines/>
              <w:jc w:val="right"/>
            </w:pPr>
            <w:r w:rsidRPr="00936483">
              <w:t>$741.65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45527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Mammaplasty, augmentation, (unilateral), following mastectomy (H) (Anaes.) (Assist.)</w:t>
            </w:r>
          </w:p>
        </w:tc>
        <w:tc>
          <w:tcPr>
            <w:tcW w:w="1134" w:type="dxa"/>
            <w:gridSpan w:val="2"/>
            <w:shd w:val="clear" w:color="auto" w:fill="FFFFFF"/>
          </w:tcPr>
          <w:p w:rsidR="00B12638" w:rsidRPr="00936483" w:rsidRDefault="00B12638" w:rsidP="006719FE">
            <w:pPr>
              <w:pStyle w:val="TableText"/>
              <w:keepLines/>
              <w:jc w:val="right"/>
            </w:pPr>
            <w:r w:rsidRPr="00936483">
              <w:t>$741.65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45528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Mammaplasty, augmentation, bilateral, other than a service to which item 45527 applies, if it can be demonstrated that surgery is indicated because of malformation of breast tissue (excluding hypomastia), or disease or trauma of the breast (other than trauma resulting from previous elective cosmetic surgery) (H) (Anaes.) (Assist.)</w:t>
            </w:r>
          </w:p>
        </w:tc>
        <w:tc>
          <w:tcPr>
            <w:tcW w:w="1134" w:type="dxa"/>
            <w:gridSpan w:val="2"/>
            <w:shd w:val="clear" w:color="auto" w:fill="FFFFFF"/>
          </w:tcPr>
          <w:p w:rsidR="00B12638" w:rsidRPr="00936483" w:rsidRDefault="00B12638" w:rsidP="006719FE">
            <w:pPr>
              <w:pStyle w:val="TableText"/>
              <w:keepLines/>
              <w:jc w:val="right"/>
            </w:pPr>
            <w:r w:rsidRPr="00936483">
              <w:t>$1,112.35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45530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reconstruction (unilateral), using a latissimus dorsi or other large muscle or myocutaneous flap, including repair of secondary skin defect, if required, excluding repair of muscular aponeurotic layer, other than a service associated with a service to which item 30165, 30168, 30171, 30174 or 30177 applies (H) (Anaes.) (Assist.)</w:t>
            </w:r>
          </w:p>
        </w:tc>
        <w:tc>
          <w:tcPr>
            <w:tcW w:w="1134" w:type="dxa"/>
            <w:gridSpan w:val="2"/>
            <w:shd w:val="clear" w:color="auto" w:fill="FFFFFF"/>
          </w:tcPr>
          <w:p w:rsidR="00B12638" w:rsidRPr="00936483" w:rsidRDefault="00B12638" w:rsidP="006719FE">
            <w:pPr>
              <w:pStyle w:val="TableText"/>
              <w:keepLines/>
              <w:jc w:val="right"/>
            </w:pPr>
            <w:r w:rsidRPr="00936483">
              <w:t>$1,099.40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45533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reconstruction using breast sharing technique (first stage) including breast reduction, transfer of complex skin and breast tissue flap, split skin graft to pedicle of flap and other similar procedures (H) (Anaes.) (Assist.)</w:t>
            </w:r>
          </w:p>
        </w:tc>
        <w:tc>
          <w:tcPr>
            <w:tcW w:w="1134" w:type="dxa"/>
            <w:gridSpan w:val="2"/>
            <w:shd w:val="clear" w:color="auto" w:fill="FFFFFF"/>
          </w:tcPr>
          <w:p w:rsidR="00B12638" w:rsidRPr="00936483" w:rsidRDefault="00B12638" w:rsidP="006719FE">
            <w:pPr>
              <w:pStyle w:val="TableText"/>
              <w:keepLines/>
              <w:jc w:val="right"/>
            </w:pPr>
            <w:r w:rsidRPr="00936483">
              <w:t>$1,245.10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45536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reconstruction using breast sharing technique (second stage) including division of pedicle, insetting of breast flap, with closure of donor site or other similar procedure (H) (Anaes.) (Assist.)</w:t>
            </w:r>
          </w:p>
        </w:tc>
        <w:tc>
          <w:tcPr>
            <w:tcW w:w="1134" w:type="dxa"/>
            <w:gridSpan w:val="2"/>
            <w:shd w:val="clear" w:color="auto" w:fill="FFFFFF"/>
          </w:tcPr>
          <w:p w:rsidR="00B12638" w:rsidRPr="00936483" w:rsidRDefault="00B12638" w:rsidP="006719FE">
            <w:pPr>
              <w:pStyle w:val="TableText"/>
              <w:keepLines/>
              <w:jc w:val="right"/>
            </w:pPr>
            <w:r w:rsidRPr="00936483">
              <w:t>$457.85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45539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reconstruction (unilateral), following mastectomy, using tissue expansion—insertion of tissue expansion unit and all attendances for subsequent expansion injections (H) (Anaes.) (Assist.)</w:t>
            </w:r>
          </w:p>
        </w:tc>
        <w:tc>
          <w:tcPr>
            <w:tcW w:w="1134" w:type="dxa"/>
            <w:gridSpan w:val="2"/>
            <w:shd w:val="clear" w:color="auto" w:fill="FFFFFF"/>
          </w:tcPr>
          <w:p w:rsidR="00B12638" w:rsidRPr="00936483" w:rsidRDefault="00B12638" w:rsidP="006719FE">
            <w:pPr>
              <w:pStyle w:val="TableText"/>
              <w:keepLines/>
              <w:jc w:val="right"/>
            </w:pPr>
            <w:r w:rsidRPr="00936483">
              <w:t>$1,071.20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45542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reconstruction (unilateral), following mastectomy, using tissue expansion—removal of tissue expansion unit and insertion of permanent prosthesis (H) (Anaes.) (Assist.)</w:t>
            </w:r>
          </w:p>
        </w:tc>
        <w:tc>
          <w:tcPr>
            <w:tcW w:w="1134" w:type="dxa"/>
            <w:gridSpan w:val="2"/>
            <w:shd w:val="clear" w:color="auto" w:fill="FFFFFF"/>
          </w:tcPr>
          <w:p w:rsidR="00B12638" w:rsidRPr="00936483" w:rsidRDefault="00B12638" w:rsidP="006719FE">
            <w:pPr>
              <w:pStyle w:val="TableText"/>
              <w:keepLines/>
              <w:jc w:val="right"/>
            </w:pPr>
            <w:r w:rsidRPr="00936483">
              <w:t>$613.40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45545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Nipple or areola or both, reconstruction of, by any surgical technique (Anaes.) (Assist.)</w:t>
            </w:r>
          </w:p>
        </w:tc>
        <w:tc>
          <w:tcPr>
            <w:tcW w:w="1134" w:type="dxa"/>
            <w:gridSpan w:val="2"/>
            <w:shd w:val="clear" w:color="auto" w:fill="FFFFFF"/>
          </w:tcPr>
          <w:p w:rsidR="00B12638" w:rsidRPr="00936483" w:rsidRDefault="00B12638" w:rsidP="006719FE">
            <w:pPr>
              <w:pStyle w:val="TableText"/>
              <w:keepLines/>
              <w:jc w:val="right"/>
            </w:pPr>
            <w:r w:rsidRPr="00936483">
              <w:t>$622.55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45546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Nipple or areola or both, intradermal colouration of, following breast reconstruction after mastectomy or for congenital absence of nipple</w:t>
            </w:r>
          </w:p>
        </w:tc>
        <w:tc>
          <w:tcPr>
            <w:tcW w:w="1134" w:type="dxa"/>
            <w:gridSpan w:val="2"/>
            <w:shd w:val="clear" w:color="auto" w:fill="FFFFFF"/>
          </w:tcPr>
          <w:p w:rsidR="00B12638" w:rsidRPr="00936483" w:rsidRDefault="00B12638" w:rsidP="006719FE">
            <w:pPr>
              <w:pStyle w:val="TableText"/>
              <w:keepLines/>
              <w:jc w:val="right"/>
            </w:pPr>
            <w:r w:rsidRPr="00936483">
              <w:t>$197.85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bookmarkStart w:id="237" w:name="_Hlk81898694"/>
            <w:r w:rsidRPr="00936483">
              <w:rPr>
                <w:snapToGrid w:val="0"/>
              </w:rPr>
              <w:t>45548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prosthesis, removal of, as an independent procedure (Anaes.)</w:t>
            </w:r>
          </w:p>
        </w:tc>
        <w:tc>
          <w:tcPr>
            <w:tcW w:w="1134" w:type="dxa"/>
            <w:gridSpan w:val="2"/>
            <w:shd w:val="clear" w:color="auto" w:fill="FFFFFF"/>
          </w:tcPr>
          <w:p w:rsidR="00B12638" w:rsidRPr="00936483" w:rsidRDefault="00B12638" w:rsidP="006719FE">
            <w:pPr>
              <w:pStyle w:val="TableText"/>
              <w:keepLines/>
              <w:jc w:val="right"/>
            </w:pPr>
            <w:r w:rsidRPr="00936483">
              <w:t>$276.80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45551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prosthesis, removal of, with excision of fibrous capsule (H) (Anaes.) (Assist.)</w:t>
            </w:r>
          </w:p>
        </w:tc>
        <w:tc>
          <w:tcPr>
            <w:tcW w:w="1134" w:type="dxa"/>
            <w:gridSpan w:val="2"/>
            <w:shd w:val="clear" w:color="auto" w:fill="FFFFFF"/>
          </w:tcPr>
          <w:p w:rsidR="00B12638" w:rsidRPr="00936483" w:rsidRDefault="00B12638" w:rsidP="006719FE">
            <w:pPr>
              <w:pStyle w:val="TableText"/>
              <w:keepLines/>
              <w:jc w:val="right"/>
            </w:pPr>
            <w:r w:rsidRPr="00936483">
              <w:t>$443.70</w:t>
            </w:r>
          </w:p>
        </w:tc>
      </w:tr>
      <w:bookmarkEnd w:id="237"/>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45552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prosthesis, removal of, with excision of fibrous capsule and replacement of prosthesis (Anaes.) (Assist.)</w:t>
            </w:r>
          </w:p>
        </w:tc>
        <w:tc>
          <w:tcPr>
            <w:tcW w:w="1134" w:type="dxa"/>
            <w:gridSpan w:val="2"/>
            <w:shd w:val="clear" w:color="auto" w:fill="FFFFFF"/>
          </w:tcPr>
          <w:p w:rsidR="00B12638" w:rsidRPr="00936483" w:rsidRDefault="00B12638" w:rsidP="006719FE">
            <w:pPr>
              <w:pStyle w:val="TableText"/>
              <w:keepLines/>
              <w:jc w:val="right"/>
            </w:pPr>
            <w:r w:rsidRPr="00936483">
              <w:t>$638.65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45553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prosthesis, removal of and replacement with another prosthesis, following medical complications (such as rupture, migration of prosthetic material, or capsule formation) (Anaes.) (Assist.)</w:t>
            </w:r>
          </w:p>
        </w:tc>
        <w:tc>
          <w:tcPr>
            <w:tcW w:w="1134" w:type="dxa"/>
            <w:gridSpan w:val="2"/>
            <w:shd w:val="clear" w:color="auto" w:fill="FFFFFF"/>
          </w:tcPr>
          <w:p w:rsidR="00B12638" w:rsidRPr="00936483" w:rsidRDefault="00B12638" w:rsidP="006719FE">
            <w:pPr>
              <w:pStyle w:val="TableText"/>
              <w:keepLines/>
              <w:jc w:val="right"/>
            </w:pPr>
            <w:r w:rsidRPr="00936483">
              <w:t>$638.65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45554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prosthesis, removal and replacement with another prosthesis, following medical complications (such as rupture, migration of prosthetic material, or capsule formation), if new pocket is formed, including excision of fibrous capsule (Anaes.) (Assist.)</w:t>
            </w:r>
          </w:p>
        </w:tc>
        <w:tc>
          <w:tcPr>
            <w:tcW w:w="1134" w:type="dxa"/>
            <w:gridSpan w:val="2"/>
            <w:shd w:val="clear" w:color="auto" w:fill="FFFFFF"/>
          </w:tcPr>
          <w:p w:rsidR="00B12638" w:rsidRPr="00936483" w:rsidRDefault="00B12638" w:rsidP="006719FE">
            <w:pPr>
              <w:pStyle w:val="TableText"/>
              <w:keepLines/>
              <w:jc w:val="right"/>
            </w:pPr>
            <w:r w:rsidRPr="00936483">
              <w:t>$699.45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45555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Silicone breast prosthesis, removal of and replacement with prosthesis other than silicone gel prosthesis (H) (Anaes.) (Assist.)</w:t>
            </w:r>
          </w:p>
        </w:tc>
        <w:tc>
          <w:tcPr>
            <w:tcW w:w="1134" w:type="dxa"/>
            <w:gridSpan w:val="2"/>
            <w:shd w:val="clear" w:color="auto" w:fill="FFFFFF"/>
          </w:tcPr>
          <w:p w:rsidR="00B12638" w:rsidRPr="00936483" w:rsidRDefault="00B12638" w:rsidP="006719FE">
            <w:pPr>
              <w:pStyle w:val="TableText"/>
              <w:keepLines/>
              <w:jc w:val="right"/>
            </w:pPr>
            <w:r w:rsidRPr="00936483">
              <w:t>$638.65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45556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ptosis, correction of (unilateral), to match the position of the contralateral breast (Anaes.) (Assist.)</w:t>
            </w:r>
          </w:p>
        </w:tc>
        <w:tc>
          <w:tcPr>
            <w:tcW w:w="1134" w:type="dxa"/>
            <w:gridSpan w:val="2"/>
            <w:shd w:val="clear" w:color="auto" w:fill="FFFFFF"/>
          </w:tcPr>
          <w:p w:rsidR="00B12638" w:rsidRPr="00936483" w:rsidRDefault="00B12638" w:rsidP="006719FE">
            <w:pPr>
              <w:pStyle w:val="TableText"/>
              <w:keepLines/>
              <w:jc w:val="right"/>
            </w:pPr>
            <w:r w:rsidRPr="00936483">
              <w:t>$766.05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45557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ptosis, correction by mastopexy of (unilateral), following pregnancy and lactation, when performed not less than one year, and not more than 7 years, after the end of the most recent pregnancy of the patient, and if it can be demonstrated that the nipple is inferior to the infra</w:t>
            </w:r>
            <w:r w:rsidRPr="00936483">
              <w:rPr>
                <w:snapToGrid w:val="0"/>
              </w:rPr>
              <w:noBreakHyphen/>
              <w:t xml:space="preserve">mammary </w:t>
            </w:r>
            <w:r w:rsidRPr="00936483">
              <w:t>groove, other than a service associated with a service to which item 45522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$766.05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45558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Breast ptosis, correction by mastopexy of (bilateral), following pregnancy and lactation, when performed not less than one year, and not more than 7 years, after the end of the most recent pregnancy of the patient, and if it can be demonstrated that the nipple is inferior to the infra</w:t>
            </w:r>
            <w:r w:rsidRPr="00936483">
              <w:rPr>
                <w:snapToGrid w:val="0"/>
              </w:rPr>
              <w:noBreakHyphen/>
              <w:t xml:space="preserve">mammary </w:t>
            </w:r>
            <w:r w:rsidRPr="00936483">
              <w:t>groove, other than a service associated with a service to which item 45522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$1,148.95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45559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Tuberous, tubular or constricted breast, if it can be demonstrated, correction of by simultaneous mastopexy and augmentation of (unilateral) (Anaes.) (Assist.)</w:t>
            </w:r>
          </w:p>
        </w:tc>
        <w:tc>
          <w:tcPr>
            <w:tcW w:w="1134" w:type="dxa"/>
            <w:gridSpan w:val="2"/>
            <w:shd w:val="clear" w:color="auto" w:fill="FFFFFF"/>
          </w:tcPr>
          <w:p w:rsidR="00B12638" w:rsidRPr="00936483" w:rsidRDefault="00B12638" w:rsidP="006719FE">
            <w:pPr>
              <w:pStyle w:val="TableText"/>
              <w:keepLines/>
              <w:jc w:val="right"/>
            </w:pPr>
            <w:r w:rsidRPr="00936483">
              <w:t>$1,136.80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45560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Hair transplantation for the treatment of alopecia of congenital or traumatic origin or due to disease, excluding male pattern baldness, other than a service to which another item in this Group applies (Anaes.)</w:t>
            </w:r>
          </w:p>
        </w:tc>
        <w:tc>
          <w:tcPr>
            <w:tcW w:w="1134" w:type="dxa"/>
            <w:gridSpan w:val="2"/>
            <w:shd w:val="clear" w:color="auto" w:fill="FFFFFF"/>
          </w:tcPr>
          <w:p w:rsidR="00B12638" w:rsidRPr="00936483" w:rsidRDefault="00B12638" w:rsidP="006719FE">
            <w:pPr>
              <w:pStyle w:val="TableText"/>
              <w:keepLines/>
              <w:jc w:val="right"/>
            </w:pPr>
            <w:r w:rsidRPr="00936483">
              <w:t>$473.65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45561</w:t>
            </w:r>
          </w:p>
        </w:tc>
        <w:tc>
          <w:tcPr>
            <w:tcW w:w="5382" w:type="dxa"/>
            <w:shd w:val="clear" w:color="auto" w:fill="FFFFFF"/>
          </w:tcPr>
          <w:p w:rsidR="00B12638" w:rsidRPr="00936483" w:rsidRDefault="00B12638" w:rsidP="006719FE">
            <w:pPr>
              <w:pStyle w:val="TableText"/>
              <w:keepLines/>
              <w:rPr>
                <w:snapToGrid w:val="0"/>
                <w:szCs w:val="22"/>
              </w:rPr>
            </w:pPr>
            <w:r w:rsidRPr="00936483">
              <w:rPr>
                <w:szCs w:val="22"/>
              </w:rPr>
              <w:t>Microvascular anastomosis</w:t>
            </w:r>
            <w:r w:rsidRPr="00936483">
              <w:rPr>
                <w:b/>
                <w:bCs/>
                <w:szCs w:val="22"/>
              </w:rPr>
              <w:t xml:space="preserve"> </w:t>
            </w:r>
            <w:r w:rsidRPr="00936483">
              <w:rPr>
                <w:szCs w:val="22"/>
              </w:rPr>
              <w:t xml:space="preserve">of artery or vein using microsurgical techniques, for supercharging of pedicled flaps (H) (Anaes.) (Assist.) </w:t>
            </w:r>
          </w:p>
        </w:tc>
        <w:tc>
          <w:tcPr>
            <w:tcW w:w="1134" w:type="dxa"/>
            <w:gridSpan w:val="2"/>
            <w:shd w:val="clear" w:color="auto" w:fill="FFFFFF"/>
          </w:tcPr>
          <w:p w:rsidR="00B12638" w:rsidRPr="00936483" w:rsidRDefault="00B12638" w:rsidP="006719FE">
            <w:pPr>
              <w:pStyle w:val="TableText"/>
              <w:keepLines/>
              <w:jc w:val="right"/>
            </w:pPr>
            <w:r w:rsidRPr="00936483">
              <w:t>$1,774.70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45562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Free transfer of tissue involving raising of tissue on vascular or neurovascular pedicle, including direct repair of secondary cutaneous defect if performed, excluding flap for male pattern baldness (Anaes.) (Assist.)</w:t>
            </w:r>
          </w:p>
        </w:tc>
        <w:tc>
          <w:tcPr>
            <w:tcW w:w="1134" w:type="dxa"/>
            <w:gridSpan w:val="2"/>
            <w:shd w:val="clear" w:color="auto" w:fill="FFFFFF"/>
          </w:tcPr>
          <w:p w:rsidR="00B12638" w:rsidRPr="00936483" w:rsidRDefault="00B12638" w:rsidP="006719FE">
            <w:pPr>
              <w:pStyle w:val="TableText"/>
              <w:keepLines/>
              <w:jc w:val="right"/>
            </w:pPr>
            <w:r w:rsidRPr="00936483">
              <w:t>$1,099.40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45563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Neurovascular island flap, including direct repair of secondary cutaneous defect if performed, excluding flap for male pattern baldness (Anaes.) (Assist.)</w:t>
            </w:r>
          </w:p>
        </w:tc>
        <w:tc>
          <w:tcPr>
            <w:tcW w:w="1134" w:type="dxa"/>
            <w:gridSpan w:val="2"/>
            <w:shd w:val="clear" w:color="auto" w:fill="FFFFFF"/>
          </w:tcPr>
          <w:p w:rsidR="00B12638" w:rsidRPr="00936483" w:rsidRDefault="00B12638" w:rsidP="006719FE">
            <w:pPr>
              <w:pStyle w:val="TableText"/>
              <w:keepLines/>
              <w:jc w:val="right"/>
            </w:pPr>
            <w:r w:rsidRPr="00936483">
              <w:t>$1,099.40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45564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Free transfer of tissue reconstructive surgery for the repair of major tissue defect due to congenital deformity, surgery or trauma, involving anastomoses of </w:t>
            </w:r>
            <w:r w:rsidRPr="00936483">
              <w:rPr>
                <w:szCs w:val="22"/>
              </w:rPr>
              <w:t>up to 2</w:t>
            </w:r>
            <w:r w:rsidRPr="00936483">
              <w:t> </w:t>
            </w:r>
            <w:r w:rsidRPr="00936483">
              <w:rPr>
                <w:snapToGrid w:val="0"/>
              </w:rPr>
              <w:t>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30174, 30177, 45501, 45502, 45504, 45505 or 45562 applies—conjoint surgery, principal specialist surgeon (H) (Anaes.) (Assist.)</w:t>
            </w:r>
          </w:p>
        </w:tc>
        <w:tc>
          <w:tcPr>
            <w:tcW w:w="1134" w:type="dxa"/>
            <w:gridSpan w:val="2"/>
            <w:shd w:val="clear" w:color="auto" w:fill="FFFFFF"/>
          </w:tcPr>
          <w:p w:rsidR="00B12638" w:rsidRPr="00936483" w:rsidRDefault="00B12638" w:rsidP="006719FE">
            <w:pPr>
              <w:pStyle w:val="TableText"/>
              <w:keepLines/>
              <w:jc w:val="right"/>
            </w:pPr>
            <w:r w:rsidRPr="00936483">
              <w:t>$2,546.30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45565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Free transfer of tissue reconstructive surgery for the repair of major tissue defect due to congenital deformity, surgery or trauma, involving anastomoses of </w:t>
            </w:r>
            <w:r w:rsidRPr="00936483">
              <w:rPr>
                <w:szCs w:val="22"/>
              </w:rPr>
              <w:t>up to 2 </w:t>
            </w:r>
            <w:r w:rsidRPr="00936483">
              <w:rPr>
                <w:snapToGrid w:val="0"/>
              </w:rPr>
              <w:t>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30174, 30177, 45501, 45502, 45504, 45505 or 45562 applies—conjoint surgery, conjoint specialist surgeon (H) (Assist.)</w:t>
            </w:r>
          </w:p>
        </w:tc>
        <w:tc>
          <w:tcPr>
            <w:tcW w:w="1134" w:type="dxa"/>
            <w:gridSpan w:val="2"/>
            <w:shd w:val="clear" w:color="auto" w:fill="FFFFFF"/>
          </w:tcPr>
          <w:p w:rsidR="00B12638" w:rsidRPr="00936483" w:rsidRDefault="00B12638" w:rsidP="006719FE">
            <w:pPr>
              <w:pStyle w:val="TableText"/>
              <w:keepLines/>
              <w:jc w:val="right"/>
            </w:pPr>
            <w:r w:rsidRPr="00936483">
              <w:t>$1,909.80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45566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Tissue expansion other than a service to which item 45539 or 45542 applies—insertion of tissue expansion unit and all attendances for subsequent expansion injections (H) (Anaes.) (Assist.)</w:t>
            </w:r>
          </w:p>
        </w:tc>
        <w:tc>
          <w:tcPr>
            <w:tcW w:w="1134" w:type="dxa"/>
            <w:gridSpan w:val="2"/>
            <w:shd w:val="clear" w:color="auto" w:fill="FFFFFF"/>
          </w:tcPr>
          <w:p w:rsidR="00B12638" w:rsidRPr="00936483" w:rsidRDefault="00B12638" w:rsidP="006719FE">
            <w:pPr>
              <w:pStyle w:val="TableText"/>
              <w:keepLines/>
              <w:jc w:val="right"/>
            </w:pPr>
            <w:r w:rsidRPr="00936483">
              <w:t>$1,071.20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45568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Tissue expander, removal of, with complete excision of fibrous capsule (H) (Anaes.) (Assist.)</w:t>
            </w:r>
          </w:p>
        </w:tc>
        <w:tc>
          <w:tcPr>
            <w:tcW w:w="1134" w:type="dxa"/>
            <w:gridSpan w:val="2"/>
            <w:shd w:val="clear" w:color="auto" w:fill="FFFFFF"/>
          </w:tcPr>
          <w:p w:rsidR="00B12638" w:rsidRPr="00936483" w:rsidRDefault="00B12638" w:rsidP="006719FE">
            <w:pPr>
              <w:pStyle w:val="TableText"/>
              <w:keepLines/>
              <w:jc w:val="right"/>
            </w:pPr>
            <w:r w:rsidRPr="00936483">
              <w:t>$443.70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45569</w:t>
            </w:r>
          </w:p>
        </w:tc>
        <w:tc>
          <w:tcPr>
            <w:tcW w:w="5382" w:type="dxa"/>
            <w:shd w:val="clear" w:color="auto" w:fill="FFFFFF"/>
          </w:tcPr>
          <w:p w:rsidR="00B12638" w:rsidRPr="00936483" w:rsidRDefault="00B12638" w:rsidP="006719FE">
            <w:pPr>
              <w:pStyle w:val="TableText"/>
              <w:keepLines/>
              <w:rPr>
                <w:snapToGrid w:val="0"/>
              </w:rPr>
            </w:pPr>
            <w:r w:rsidRPr="00936483">
              <w:t>Closure of abdomen with reconstruction of umbilicus, with or without lipectomy, being a service associated with items 45562, 45530, 45564 or 45565 (H) (Anaes.) (Assist.)</w:t>
            </w:r>
          </w:p>
        </w:tc>
        <w:tc>
          <w:tcPr>
            <w:tcW w:w="1134" w:type="dxa"/>
            <w:gridSpan w:val="2"/>
            <w:shd w:val="clear" w:color="auto" w:fill="FFFFFF"/>
          </w:tcPr>
          <w:p w:rsidR="00B12638" w:rsidRPr="00936483" w:rsidRDefault="00B12638" w:rsidP="006719FE">
            <w:pPr>
              <w:pStyle w:val="TableText"/>
              <w:keepLines/>
              <w:jc w:val="right"/>
            </w:pPr>
            <w:r w:rsidRPr="00936483">
              <w:t>$677.60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45570</w:t>
            </w:r>
          </w:p>
        </w:tc>
        <w:tc>
          <w:tcPr>
            <w:tcW w:w="5382" w:type="dxa"/>
            <w:shd w:val="clear" w:color="auto" w:fill="FFFFFF"/>
          </w:tcPr>
          <w:p w:rsidR="00B12638" w:rsidRPr="00936483" w:rsidRDefault="00B12638" w:rsidP="006719FE">
            <w:pPr>
              <w:pStyle w:val="TableText"/>
              <w:keepLines/>
              <w:ind w:right="-79"/>
              <w:rPr>
                <w:snapToGrid w:val="0"/>
              </w:rPr>
            </w:pPr>
            <w:r w:rsidRPr="00936483">
              <w:t>Closure of abdomen, repair of musculoaponeurotic layer, being a service associated with item 45569 (Anaes.) (Assist.)</w:t>
            </w:r>
          </w:p>
        </w:tc>
        <w:tc>
          <w:tcPr>
            <w:tcW w:w="1134" w:type="dxa"/>
            <w:gridSpan w:val="2"/>
            <w:shd w:val="clear" w:color="auto" w:fill="FFFFFF"/>
          </w:tcPr>
          <w:p w:rsidR="00B12638" w:rsidRPr="00936483" w:rsidRDefault="00B12638" w:rsidP="006719FE">
            <w:pPr>
              <w:pStyle w:val="TableText"/>
              <w:keepLines/>
              <w:jc w:val="right"/>
            </w:pPr>
            <w:r w:rsidRPr="00936483">
              <w:t>$914.95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45572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Intra</w:t>
            </w:r>
            <w:r w:rsidRPr="00936483">
              <w:rPr>
                <w:snapToGrid w:val="0"/>
              </w:rPr>
              <w:noBreakHyphen/>
              <w:t>operative tissue expansion performed during an operation when combined with a service to which another item in Group T8 applies including expansion injections and excluding treatment of male pattern baldness (Anaes.)</w:t>
            </w:r>
          </w:p>
        </w:tc>
        <w:tc>
          <w:tcPr>
            <w:tcW w:w="1134" w:type="dxa"/>
            <w:gridSpan w:val="2"/>
            <w:shd w:val="clear" w:color="auto" w:fill="FFFFFF"/>
          </w:tcPr>
          <w:p w:rsidR="00B12638" w:rsidRPr="00936483" w:rsidRDefault="00B12638" w:rsidP="006719FE">
            <w:pPr>
              <w:pStyle w:val="TableText"/>
              <w:keepLines/>
              <w:jc w:val="right"/>
            </w:pPr>
            <w:r w:rsidRPr="00936483">
              <w:t>$291.70</w:t>
            </w:r>
          </w:p>
        </w:tc>
      </w:tr>
      <w:tr w:rsidR="00B12638" w:rsidRPr="00936483" w:rsidTr="00B12638">
        <w:trPr>
          <w:cantSplit/>
        </w:trPr>
        <w:tc>
          <w:tcPr>
            <w:tcW w:w="856" w:type="dxa"/>
            <w:shd w:val="clear" w:color="auto" w:fill="FFFFFF"/>
          </w:tcPr>
          <w:p w:rsidR="00B12638" w:rsidRPr="00936483" w:rsidRDefault="00B12638" w:rsidP="006719FE">
            <w:pPr>
              <w:pStyle w:val="TableText"/>
              <w:keepNext/>
              <w:keepLines/>
              <w:rPr>
                <w:snapToGrid w:val="0"/>
              </w:rPr>
            </w:pPr>
            <w:r w:rsidRPr="00936483">
              <w:rPr>
                <w:snapToGrid w:val="0"/>
              </w:rPr>
              <w:t>45575</w:t>
            </w:r>
          </w:p>
        </w:tc>
        <w:tc>
          <w:tcPr>
            <w:tcW w:w="5382" w:type="dxa"/>
            <w:shd w:val="clear" w:color="auto" w:fill="FFFFFF"/>
          </w:tcPr>
          <w:p w:rsidR="00B12638" w:rsidRPr="00936483" w:rsidRDefault="00B12638" w:rsidP="006719FE">
            <w:pPr>
              <w:pStyle w:val="TableText"/>
              <w:keepNext/>
              <w:keepLines/>
              <w:rPr>
                <w:snapToGrid w:val="0"/>
              </w:rPr>
            </w:pPr>
            <w:r w:rsidRPr="00936483">
              <w:rPr>
                <w:snapToGrid w:val="0"/>
              </w:rPr>
              <w:t>Facial nerve paralysis, free fascia graft for (Anaes.) (Assist.)</w:t>
            </w:r>
          </w:p>
        </w:tc>
        <w:tc>
          <w:tcPr>
            <w:tcW w:w="1134" w:type="dxa"/>
            <w:gridSpan w:val="2"/>
            <w:shd w:val="clear" w:color="auto" w:fill="FFFFFF"/>
          </w:tcPr>
          <w:p w:rsidR="00B12638" w:rsidRPr="00936483" w:rsidRDefault="00B12638" w:rsidP="006719FE">
            <w:pPr>
              <w:pStyle w:val="TableText"/>
              <w:keepLines/>
              <w:jc w:val="right"/>
            </w:pPr>
            <w:r w:rsidRPr="00936483">
              <w:t>$720.20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45578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Facial nerve paralysis, muscle transfer for (H) (Anaes.) (Assist.)</w:t>
            </w:r>
          </w:p>
        </w:tc>
        <w:tc>
          <w:tcPr>
            <w:tcW w:w="1134" w:type="dxa"/>
            <w:gridSpan w:val="2"/>
            <w:shd w:val="clear" w:color="auto" w:fill="FFFFFF"/>
          </w:tcPr>
          <w:p w:rsidR="00B12638" w:rsidRPr="00936483" w:rsidRDefault="00B12638" w:rsidP="006719FE">
            <w:pPr>
              <w:pStyle w:val="TableText"/>
              <w:keepLines/>
              <w:jc w:val="right"/>
            </w:pPr>
            <w:r w:rsidRPr="00936483">
              <w:t>$834.05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45581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Facial nerve palsy, excision of tissue for (Anaes.)</w:t>
            </w:r>
          </w:p>
        </w:tc>
        <w:tc>
          <w:tcPr>
            <w:tcW w:w="1134" w:type="dxa"/>
            <w:gridSpan w:val="2"/>
            <w:shd w:val="clear" w:color="auto" w:fill="FFFFFF"/>
          </w:tcPr>
          <w:p w:rsidR="00B12638" w:rsidRPr="00936483" w:rsidRDefault="00B12638" w:rsidP="006719FE">
            <w:pPr>
              <w:pStyle w:val="TableText"/>
              <w:keepLines/>
              <w:jc w:val="right"/>
            </w:pPr>
            <w:r w:rsidRPr="00936483">
              <w:t>$276.80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45584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Liposuction (suction assisted lipolysis) to one regional area (thigh, buttock, or similar), for treatment of post</w:t>
            </w:r>
            <w:r w:rsidRPr="00936483">
              <w:rPr>
                <w:snapToGrid w:val="0"/>
              </w:rPr>
              <w:noBreakHyphen/>
              <w:t>traumatic pseudolipoma (Anaes.)</w:t>
            </w:r>
          </w:p>
        </w:tc>
        <w:tc>
          <w:tcPr>
            <w:tcW w:w="1134" w:type="dxa"/>
            <w:gridSpan w:val="2"/>
            <w:shd w:val="clear" w:color="auto" w:fill="FFFFFF"/>
          </w:tcPr>
          <w:p w:rsidR="00B12638" w:rsidRPr="00936483" w:rsidRDefault="00B12638" w:rsidP="006719FE">
            <w:pPr>
              <w:pStyle w:val="TableText"/>
              <w:keepLines/>
              <w:jc w:val="right"/>
            </w:pPr>
            <w:r w:rsidRPr="00936483">
              <w:t>$631.75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45585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Liposuction (suction assisted lipolysis) to one regional area, other than a service associated with a service to which item 31521 or 31527 applies, if it can be demonstrated that the treatment is for pathological lipodystrophy of hips, buttocks, thighs, knees or lower legs (Barraquer</w:t>
            </w:r>
            <w:r w:rsidRPr="00936483">
              <w:rPr>
                <w:snapToGrid w:val="0"/>
              </w:rPr>
              <w:noBreakHyphen/>
              <w:t>Simon’s syndrome), gynaecomastia, lymphoedema or macrodystrophia lipomatosa (Anaes.)</w:t>
            </w:r>
          </w:p>
        </w:tc>
        <w:tc>
          <w:tcPr>
            <w:tcW w:w="1134" w:type="dxa"/>
            <w:gridSpan w:val="2"/>
            <w:shd w:val="clear" w:color="auto" w:fill="FFFFFF"/>
          </w:tcPr>
          <w:p w:rsidR="00B12638" w:rsidRPr="00936483" w:rsidRDefault="00B12638" w:rsidP="006719FE">
            <w:pPr>
              <w:pStyle w:val="TableText"/>
              <w:keepLines/>
              <w:jc w:val="right"/>
            </w:pPr>
            <w:r w:rsidRPr="00936483">
              <w:t>$631.75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45586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Liposuction (suction assisted lipolysis) for reduction of a buffalo hump, if it can be demonstrated that the buffalo hump is secondary to an endocrine disorder or pharmacological treatment of a medical condition (H) (Anaes.)</w:t>
            </w:r>
          </w:p>
        </w:tc>
        <w:tc>
          <w:tcPr>
            <w:tcW w:w="1134" w:type="dxa"/>
            <w:gridSpan w:val="2"/>
            <w:shd w:val="clear" w:color="auto" w:fill="FFFFFF"/>
          </w:tcPr>
          <w:p w:rsidR="00B12638" w:rsidRPr="00936483" w:rsidRDefault="00B12638" w:rsidP="006719FE">
            <w:pPr>
              <w:pStyle w:val="TableText"/>
              <w:keepLines/>
              <w:jc w:val="right"/>
            </w:pPr>
            <w:r w:rsidRPr="00936483">
              <w:t>$631.75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45587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Meloplasty for correction of facial asymmetry due to soft tissue abnormality if the meloplasty is limited to one side of the face (Anaes.) (Assist.)</w:t>
            </w:r>
          </w:p>
        </w:tc>
        <w:tc>
          <w:tcPr>
            <w:tcW w:w="1134" w:type="dxa"/>
            <w:gridSpan w:val="2"/>
            <w:shd w:val="clear" w:color="auto" w:fill="FFFFFF"/>
          </w:tcPr>
          <w:p w:rsidR="00B12638" w:rsidRPr="00936483" w:rsidRDefault="00B12638" w:rsidP="006719FE">
            <w:pPr>
              <w:pStyle w:val="TableText"/>
              <w:keepLines/>
              <w:jc w:val="right"/>
            </w:pPr>
            <w:r w:rsidRPr="00936483">
              <w:t>$890.85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45588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Meloplasty (excluding browlifts and chinlift platysmaplasties), bilateral, if it can be demonstrated that surgery is indicated because of congenital conditions, disease or trauma (other than trauma resulting from previous elective cosmetic surgery) (H) (Anaes.) (Assist.)</w:t>
            </w:r>
          </w:p>
        </w:tc>
        <w:tc>
          <w:tcPr>
            <w:tcW w:w="1134" w:type="dxa"/>
            <w:gridSpan w:val="2"/>
            <w:shd w:val="clear" w:color="auto" w:fill="FFFFFF"/>
          </w:tcPr>
          <w:p w:rsidR="00B12638" w:rsidRPr="00936483" w:rsidRDefault="00B12638" w:rsidP="006719FE">
            <w:pPr>
              <w:pStyle w:val="TableText"/>
              <w:keepLines/>
              <w:jc w:val="right"/>
            </w:pPr>
            <w:r w:rsidRPr="00936483">
              <w:t>$1,336.40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45590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Orbital cavity, reconstruction of a wall or floor, with or without foreign implant (H) (Anaes.) (Assist.)</w:t>
            </w:r>
          </w:p>
        </w:tc>
        <w:tc>
          <w:tcPr>
            <w:tcW w:w="1134" w:type="dxa"/>
            <w:gridSpan w:val="2"/>
            <w:shd w:val="clear" w:color="auto" w:fill="FFFFFF"/>
          </w:tcPr>
          <w:p w:rsidR="00B12638" w:rsidRPr="00936483" w:rsidRDefault="00B12638" w:rsidP="006719FE">
            <w:pPr>
              <w:pStyle w:val="TableText"/>
              <w:keepLines/>
              <w:jc w:val="right"/>
            </w:pPr>
            <w:r w:rsidRPr="00936483">
              <w:t>$483.25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45593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Orbital cavity, bone or cartilage graft to orbital wall or floor including reduction of prolapsed or entrapped orbital contents (H) (Anaes.) (Assist.)</w:t>
            </w:r>
          </w:p>
        </w:tc>
        <w:tc>
          <w:tcPr>
            <w:tcW w:w="1134" w:type="dxa"/>
            <w:gridSpan w:val="2"/>
            <w:shd w:val="clear" w:color="auto" w:fill="FFFFFF"/>
          </w:tcPr>
          <w:p w:rsidR="00B12638" w:rsidRPr="00936483" w:rsidRDefault="00B12638" w:rsidP="006719FE">
            <w:pPr>
              <w:pStyle w:val="TableText"/>
              <w:keepLines/>
              <w:jc w:val="right"/>
            </w:pPr>
            <w:r w:rsidRPr="00936483">
              <w:t>$567.65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45596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Maxilla, total resection of (H) (Anaes.) (Assist.)</w:t>
            </w:r>
          </w:p>
        </w:tc>
        <w:tc>
          <w:tcPr>
            <w:tcW w:w="1134" w:type="dxa"/>
            <w:gridSpan w:val="2"/>
            <w:shd w:val="clear" w:color="auto" w:fill="FFFFFF"/>
          </w:tcPr>
          <w:p w:rsidR="00B12638" w:rsidRPr="00936483" w:rsidRDefault="00B12638" w:rsidP="006719FE">
            <w:pPr>
              <w:pStyle w:val="TableText"/>
              <w:keepLines/>
              <w:jc w:val="right"/>
            </w:pPr>
            <w:r w:rsidRPr="00936483">
              <w:t>$900.45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45597</w:t>
            </w:r>
          </w:p>
        </w:tc>
        <w:tc>
          <w:tcPr>
            <w:tcW w:w="5382" w:type="dxa"/>
            <w:shd w:val="clear" w:color="auto" w:fill="FFFFFF"/>
          </w:tcPr>
          <w:p w:rsidR="00B12638" w:rsidRPr="00936483" w:rsidRDefault="00B12638" w:rsidP="006719FE">
            <w:pPr>
              <w:pStyle w:val="TableText"/>
              <w:keepLines/>
              <w:ind w:right="-65"/>
              <w:rPr>
                <w:snapToGrid w:val="0"/>
              </w:rPr>
            </w:pPr>
            <w:r w:rsidRPr="00936483">
              <w:rPr>
                <w:snapToGrid w:val="0"/>
              </w:rPr>
              <w:t>Maxilla, total resection of both maxillae (H) (Anaes.) (Assist.)</w:t>
            </w:r>
          </w:p>
        </w:tc>
        <w:tc>
          <w:tcPr>
            <w:tcW w:w="1134" w:type="dxa"/>
            <w:gridSpan w:val="2"/>
            <w:shd w:val="clear" w:color="auto" w:fill="FFFFFF"/>
          </w:tcPr>
          <w:p w:rsidR="00B12638" w:rsidRPr="00936483" w:rsidRDefault="00B12638" w:rsidP="006719FE">
            <w:pPr>
              <w:pStyle w:val="TableText"/>
              <w:keepLines/>
              <w:jc w:val="right"/>
            </w:pPr>
            <w:r w:rsidRPr="00936483">
              <w:t>$1,205.40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45599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Mandible, total resection of both sides, including condylectomies, if performed (Anaes.) (Assist.)</w:t>
            </w:r>
          </w:p>
        </w:tc>
        <w:tc>
          <w:tcPr>
            <w:tcW w:w="1134" w:type="dxa"/>
            <w:gridSpan w:val="2"/>
            <w:shd w:val="clear" w:color="auto" w:fill="FFFFFF"/>
          </w:tcPr>
          <w:p w:rsidR="00B12638" w:rsidRPr="00936483" w:rsidRDefault="00B12638" w:rsidP="006719FE">
            <w:pPr>
              <w:pStyle w:val="TableText"/>
              <w:keepLines/>
              <w:jc w:val="right"/>
            </w:pPr>
            <w:r w:rsidRPr="00936483">
              <w:t>$936.55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45602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Mandible, including lower border, or maxilla, sub</w:t>
            </w:r>
            <w:r w:rsidRPr="00936483">
              <w:rPr>
                <w:snapToGrid w:val="0"/>
              </w:rPr>
              <w:noBreakHyphen/>
              <w:t>total resection of (H) (Anaes.) (Assist.)</w:t>
            </w:r>
          </w:p>
        </w:tc>
        <w:tc>
          <w:tcPr>
            <w:tcW w:w="1134" w:type="dxa"/>
            <w:gridSpan w:val="2"/>
            <w:shd w:val="clear" w:color="auto" w:fill="FFFFFF"/>
          </w:tcPr>
          <w:p w:rsidR="00B12638" w:rsidRPr="00936483" w:rsidRDefault="00B12638" w:rsidP="006719FE">
            <w:pPr>
              <w:pStyle w:val="TableText"/>
              <w:keepLines/>
              <w:jc w:val="right"/>
            </w:pPr>
            <w:r w:rsidRPr="00936483">
              <w:t>$699.45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45605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Mandible or maxilla, segmental resection of, for tumours or cysts (H) (Anaes.) (Assist.)</w:t>
            </w:r>
          </w:p>
        </w:tc>
        <w:tc>
          <w:tcPr>
            <w:tcW w:w="1134" w:type="dxa"/>
            <w:gridSpan w:val="2"/>
            <w:shd w:val="clear" w:color="auto" w:fill="FFFFFF"/>
          </w:tcPr>
          <w:p w:rsidR="00B12638" w:rsidRPr="00936483" w:rsidRDefault="00B12638" w:rsidP="006719FE">
            <w:pPr>
              <w:pStyle w:val="TableText"/>
              <w:keepLines/>
              <w:jc w:val="right"/>
            </w:pPr>
            <w:r w:rsidRPr="00936483">
              <w:t>$587.60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45608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Mandible, hemi</w:t>
            </w:r>
            <w:r w:rsidRPr="00936483">
              <w:rPr>
                <w:snapToGrid w:val="0"/>
              </w:rPr>
              <w:noBreakHyphen/>
              <w:t>mandibular reconstruction with bone graft, other than a service associated with a service to which item 45599 applies (H) (Anaes.) (Assist.)</w:t>
            </w:r>
          </w:p>
        </w:tc>
        <w:tc>
          <w:tcPr>
            <w:tcW w:w="1134" w:type="dxa"/>
            <w:gridSpan w:val="2"/>
            <w:shd w:val="clear" w:color="auto" w:fill="FFFFFF"/>
          </w:tcPr>
          <w:p w:rsidR="00B12638" w:rsidRPr="00936483" w:rsidRDefault="00B12638" w:rsidP="006719FE">
            <w:pPr>
              <w:pStyle w:val="TableText"/>
              <w:keepLines/>
              <w:jc w:val="right"/>
            </w:pPr>
            <w:r w:rsidRPr="00936483">
              <w:t>$827.30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45611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Mandible, condylectomy (H) (Anaes.) (Assist.)</w:t>
            </w:r>
          </w:p>
        </w:tc>
        <w:tc>
          <w:tcPr>
            <w:tcW w:w="1134" w:type="dxa"/>
            <w:gridSpan w:val="2"/>
            <w:shd w:val="clear" w:color="auto" w:fill="FFFFFF"/>
          </w:tcPr>
          <w:p w:rsidR="00B12638" w:rsidRPr="00936483" w:rsidRDefault="00B12638" w:rsidP="006719FE">
            <w:pPr>
              <w:pStyle w:val="TableText"/>
              <w:keepLines/>
              <w:jc w:val="right"/>
            </w:pPr>
            <w:r w:rsidRPr="00936483">
              <w:t>$473.75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45614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Eyelid, whole thickness reconstruction of, other than by direct suture only (Anaes.) (Assist.)</w:t>
            </w:r>
          </w:p>
        </w:tc>
        <w:tc>
          <w:tcPr>
            <w:tcW w:w="1134" w:type="dxa"/>
            <w:gridSpan w:val="2"/>
            <w:shd w:val="clear" w:color="auto" w:fill="FFFFFF"/>
          </w:tcPr>
          <w:p w:rsidR="00B12638" w:rsidRPr="00936483" w:rsidRDefault="00B12638" w:rsidP="006719FE">
            <w:pPr>
              <w:pStyle w:val="TableText"/>
              <w:keepLines/>
              <w:jc w:val="right"/>
            </w:pPr>
            <w:r w:rsidRPr="00936483">
              <w:t>$587.60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45617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Upper eyelid, reduction of, for skin redundancy obscuring vision (as evidenced by upper eyelid skin resting on lashes on straight ahead gaze), herniation of orbital fat in exophthalmos, facial nerve palsy or post</w:t>
            </w:r>
            <w:r w:rsidRPr="00936483">
              <w:rPr>
                <w:snapToGrid w:val="0"/>
              </w:rPr>
              <w:noBreakHyphen/>
              <w:t>traumatic scarring, or the restoration of symmetry of contralateral upper eyelid in respect of one of these conditions (Anaes.)</w:t>
            </w:r>
          </w:p>
        </w:tc>
        <w:tc>
          <w:tcPr>
            <w:tcW w:w="1134" w:type="dxa"/>
            <w:gridSpan w:val="2"/>
            <w:shd w:val="clear" w:color="auto" w:fill="FFFFFF"/>
          </w:tcPr>
          <w:p w:rsidR="00B12638" w:rsidRPr="00936483" w:rsidRDefault="00B12638" w:rsidP="006719FE">
            <w:pPr>
              <w:pStyle w:val="TableText"/>
              <w:keepLines/>
              <w:jc w:val="right"/>
            </w:pPr>
            <w:r w:rsidRPr="00936483">
              <w:t>$235.05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45620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Lower eyelid, reduction of, for herniation of orbital fat in exophthalmos, facial nerve palsy or post</w:t>
            </w:r>
            <w:r w:rsidRPr="00936483">
              <w:rPr>
                <w:snapToGrid w:val="0"/>
              </w:rPr>
              <w:noBreakHyphen/>
              <w:t>traumatic scarring, or, in respect of one of these conditions, the restoration of symmetry of the contralateral lower eyelid (Anaes.)</w:t>
            </w:r>
          </w:p>
        </w:tc>
        <w:tc>
          <w:tcPr>
            <w:tcW w:w="1134" w:type="dxa"/>
            <w:gridSpan w:val="2"/>
            <w:shd w:val="clear" w:color="auto" w:fill="FFFFFF"/>
          </w:tcPr>
          <w:p w:rsidR="00B12638" w:rsidRPr="00936483" w:rsidRDefault="00B12638" w:rsidP="006719FE">
            <w:pPr>
              <w:pStyle w:val="TableText"/>
              <w:keepLines/>
              <w:jc w:val="right"/>
            </w:pPr>
            <w:r w:rsidRPr="00936483">
              <w:t>$326.05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45623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Ptosis of eyelid (unilateral), correction of (Anaes.) (Assist.)</w:t>
            </w:r>
          </w:p>
        </w:tc>
        <w:tc>
          <w:tcPr>
            <w:tcW w:w="1134" w:type="dxa"/>
            <w:gridSpan w:val="2"/>
            <w:shd w:val="clear" w:color="auto" w:fill="FFFFFF"/>
          </w:tcPr>
          <w:p w:rsidR="00B12638" w:rsidRPr="00936483" w:rsidRDefault="00B12638" w:rsidP="006719FE">
            <w:pPr>
              <w:pStyle w:val="TableText"/>
              <w:keepLines/>
              <w:jc w:val="right"/>
            </w:pPr>
            <w:r w:rsidRPr="00936483">
              <w:t>$723.05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45624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Ptosis of eyelid, correction of, if previous ptosis surgery has been performed on that side (Anaes.) (Assist.)</w:t>
            </w:r>
          </w:p>
        </w:tc>
        <w:tc>
          <w:tcPr>
            <w:tcW w:w="1134" w:type="dxa"/>
            <w:gridSpan w:val="2"/>
            <w:shd w:val="clear" w:color="auto" w:fill="FFFFFF"/>
          </w:tcPr>
          <w:p w:rsidR="00B12638" w:rsidRPr="00936483" w:rsidRDefault="00B12638" w:rsidP="006719FE">
            <w:pPr>
              <w:pStyle w:val="TableText"/>
              <w:keepLines/>
              <w:jc w:val="right"/>
            </w:pPr>
            <w:r w:rsidRPr="00936483">
              <w:t>$937.40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45625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Ptosis of eyelid, correction of eyelid height by revision of levator sutures within one week of primary repair by levator resection or advancement, performed in the operating theatre of a hospital (H) (Anaes.)</w:t>
            </w:r>
          </w:p>
        </w:tc>
        <w:tc>
          <w:tcPr>
            <w:tcW w:w="1134" w:type="dxa"/>
            <w:gridSpan w:val="2"/>
            <w:shd w:val="clear" w:color="auto" w:fill="FFFFFF"/>
          </w:tcPr>
          <w:p w:rsidR="00B12638" w:rsidRPr="00936483" w:rsidRDefault="00B12638" w:rsidP="006719FE">
            <w:pPr>
              <w:pStyle w:val="TableText"/>
              <w:keepLines/>
              <w:jc w:val="right"/>
            </w:pPr>
            <w:r w:rsidRPr="00936483">
              <w:t>$187.55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45626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Ectropion or entropion, correction of (unilateral) (Anaes.)</w:t>
            </w:r>
          </w:p>
        </w:tc>
        <w:tc>
          <w:tcPr>
            <w:tcW w:w="1134" w:type="dxa"/>
            <w:gridSpan w:val="2"/>
            <w:shd w:val="clear" w:color="auto" w:fill="FFFFFF"/>
          </w:tcPr>
          <w:p w:rsidR="00B12638" w:rsidRPr="00936483" w:rsidRDefault="00B12638" w:rsidP="006719FE">
            <w:pPr>
              <w:pStyle w:val="TableText"/>
              <w:keepLines/>
              <w:jc w:val="right"/>
            </w:pPr>
            <w:r w:rsidRPr="00936483">
              <w:t>$326.05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45629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Symblepharon, grafting for (Anaes.) (Assist.)</w:t>
            </w:r>
          </w:p>
        </w:tc>
        <w:tc>
          <w:tcPr>
            <w:tcW w:w="1134" w:type="dxa"/>
            <w:gridSpan w:val="2"/>
            <w:shd w:val="clear" w:color="auto" w:fill="FFFFFF"/>
          </w:tcPr>
          <w:p w:rsidR="00B12638" w:rsidRPr="00936483" w:rsidRDefault="00B12638" w:rsidP="006719FE">
            <w:pPr>
              <w:pStyle w:val="TableText"/>
              <w:keepLines/>
              <w:jc w:val="right"/>
            </w:pPr>
            <w:r w:rsidRPr="00936483">
              <w:t>$473.75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45632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Rhinoplasty, correction of lateral or alar cartilages (Anaes.)</w:t>
            </w:r>
          </w:p>
        </w:tc>
        <w:tc>
          <w:tcPr>
            <w:tcW w:w="1134" w:type="dxa"/>
            <w:gridSpan w:val="2"/>
            <w:shd w:val="clear" w:color="auto" w:fill="FFFFFF"/>
          </w:tcPr>
          <w:p w:rsidR="00B12638" w:rsidRPr="00936483" w:rsidRDefault="00B12638" w:rsidP="006719FE">
            <w:pPr>
              <w:pStyle w:val="TableText"/>
              <w:keepLines/>
              <w:jc w:val="right"/>
            </w:pPr>
            <w:r w:rsidRPr="00936483">
              <w:t>$511.95</w:t>
            </w:r>
          </w:p>
        </w:tc>
      </w:tr>
      <w:tr w:rsidR="00B12638" w:rsidRPr="00936483" w:rsidTr="00B12638">
        <w:trPr>
          <w:cantSplit/>
        </w:trPr>
        <w:tc>
          <w:tcPr>
            <w:tcW w:w="856" w:type="dxa"/>
            <w:shd w:val="clear" w:color="auto" w:fill="FFFFFF"/>
          </w:tcPr>
          <w:p w:rsidR="00B12638" w:rsidRPr="00936483" w:rsidRDefault="00B12638" w:rsidP="006719FE">
            <w:pPr>
              <w:pStyle w:val="TableText"/>
              <w:keepNext/>
              <w:keepLines/>
              <w:rPr>
                <w:snapToGrid w:val="0"/>
              </w:rPr>
            </w:pPr>
            <w:r w:rsidRPr="00936483">
              <w:rPr>
                <w:snapToGrid w:val="0"/>
              </w:rPr>
              <w:t>45635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Rhinoplasty, correction of bony vault only (Anaes.)</w:t>
            </w:r>
          </w:p>
        </w:tc>
        <w:tc>
          <w:tcPr>
            <w:tcW w:w="1134" w:type="dxa"/>
            <w:gridSpan w:val="2"/>
            <w:shd w:val="clear" w:color="auto" w:fill="FFFFFF"/>
          </w:tcPr>
          <w:p w:rsidR="00B12638" w:rsidRPr="00936483" w:rsidRDefault="00B12638" w:rsidP="006719FE">
            <w:pPr>
              <w:pStyle w:val="TableText"/>
              <w:keepLines/>
              <w:jc w:val="right"/>
            </w:pPr>
            <w:r w:rsidRPr="00936483">
              <w:t>$587.60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45638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Rhinoplasty, total, including correction of all bony and cartilaginous elements of the external nose, for correction of </w:t>
            </w:r>
            <w:r w:rsidRPr="00936483">
              <w:t>nasal obstruction or post</w:t>
            </w:r>
            <w:r w:rsidRPr="00936483">
              <w:noBreakHyphen/>
              <w:t>traumatic deformity (other than deformity resulting from previous elective cosmetic surgery),</w:t>
            </w:r>
            <w:r w:rsidRPr="00936483">
              <w:rPr>
                <w:snapToGrid w:val="0"/>
              </w:rPr>
              <w:t xml:space="preserve"> or both (Anaes.)</w:t>
            </w:r>
          </w:p>
        </w:tc>
        <w:tc>
          <w:tcPr>
            <w:tcW w:w="1134" w:type="dxa"/>
            <w:gridSpan w:val="2"/>
            <w:shd w:val="clear" w:color="auto" w:fill="FFFFFF"/>
          </w:tcPr>
          <w:p w:rsidR="00B12638" w:rsidRPr="00936483" w:rsidRDefault="00B12638" w:rsidP="006719FE">
            <w:pPr>
              <w:pStyle w:val="TableText"/>
              <w:keepLines/>
              <w:jc w:val="right"/>
            </w:pPr>
            <w:r w:rsidRPr="00936483">
              <w:t>$1,014.05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45639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Rhinoplasty, total, including correction of all bony and cartilaginous elements of the external nose, if it can be demonstrated that there is a need for correction of significant developmental deformity (Anaes.)</w:t>
            </w:r>
          </w:p>
        </w:tc>
        <w:tc>
          <w:tcPr>
            <w:tcW w:w="1134" w:type="dxa"/>
            <w:gridSpan w:val="2"/>
            <w:shd w:val="clear" w:color="auto" w:fill="FFFFFF"/>
          </w:tcPr>
          <w:p w:rsidR="00B12638" w:rsidRPr="00936483" w:rsidRDefault="00B12638" w:rsidP="006719FE">
            <w:pPr>
              <w:pStyle w:val="TableText"/>
              <w:keepLines/>
              <w:jc w:val="right"/>
            </w:pPr>
            <w:r w:rsidRPr="00936483">
              <w:t>$1,014.05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45641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Rhinoplasty involving nasal or septal cartilage graft, or nasal bone graft, or nasal bone and nasal cartilage graft (Anaes.)</w:t>
            </w:r>
          </w:p>
        </w:tc>
        <w:tc>
          <w:tcPr>
            <w:tcW w:w="1134" w:type="dxa"/>
            <w:gridSpan w:val="2"/>
            <w:shd w:val="clear" w:color="auto" w:fill="FFFFFF"/>
          </w:tcPr>
          <w:p w:rsidR="00B12638" w:rsidRPr="00936483" w:rsidRDefault="00B12638" w:rsidP="006719FE">
            <w:pPr>
              <w:pStyle w:val="TableText"/>
              <w:keepLines/>
              <w:jc w:val="right"/>
            </w:pPr>
            <w:r w:rsidRPr="00936483">
              <w:t>$1,082.90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45644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Rhinoplasty involving autogenous bone or cartilage graft obtained from distant donor site, including obtaining of graft (Anaes.) (Assist.)</w:t>
            </w:r>
          </w:p>
        </w:tc>
        <w:tc>
          <w:tcPr>
            <w:tcW w:w="1134" w:type="dxa"/>
            <w:gridSpan w:val="2"/>
            <w:shd w:val="clear" w:color="auto" w:fill="FFFFFF"/>
          </w:tcPr>
          <w:p w:rsidR="00B12638" w:rsidRPr="00936483" w:rsidRDefault="00B12638" w:rsidP="006719FE">
            <w:pPr>
              <w:pStyle w:val="TableText"/>
              <w:keepLines/>
              <w:jc w:val="right"/>
            </w:pPr>
            <w:r w:rsidRPr="00936483">
              <w:t>$1,279.45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45645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Choanal atresia, repair of by puncture and dilatation (H) (Anaes.)</w:t>
            </w:r>
          </w:p>
        </w:tc>
        <w:tc>
          <w:tcPr>
            <w:tcW w:w="1134" w:type="dxa"/>
            <w:gridSpan w:val="2"/>
            <w:shd w:val="clear" w:color="auto" w:fill="FFFFFF"/>
          </w:tcPr>
          <w:p w:rsidR="00B12638" w:rsidRPr="00936483" w:rsidRDefault="00B12638" w:rsidP="006719FE">
            <w:pPr>
              <w:pStyle w:val="TableText"/>
              <w:keepLines/>
              <w:jc w:val="right"/>
            </w:pPr>
            <w:r w:rsidRPr="00936483">
              <w:t>$223.60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45646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Choanal atresia, correction by open operation with bone removal (Anaes.) (Assist.)</w:t>
            </w:r>
          </w:p>
        </w:tc>
        <w:tc>
          <w:tcPr>
            <w:tcW w:w="1134" w:type="dxa"/>
            <w:gridSpan w:val="2"/>
            <w:shd w:val="clear" w:color="auto" w:fill="FFFFFF"/>
          </w:tcPr>
          <w:p w:rsidR="00B12638" w:rsidRPr="00936483" w:rsidRDefault="00B12638" w:rsidP="006719FE">
            <w:pPr>
              <w:pStyle w:val="TableText"/>
              <w:keepLines/>
              <w:jc w:val="right"/>
            </w:pPr>
            <w:r w:rsidRPr="00936483">
              <w:t>$900.45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45647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Face, contour restoration of one region, using autogenous bone or cartilage graft (other than a service to which item 45644 applies) (H) (Anaes.) (Assist.)</w:t>
            </w:r>
          </w:p>
        </w:tc>
        <w:tc>
          <w:tcPr>
            <w:tcW w:w="1134" w:type="dxa"/>
            <w:gridSpan w:val="2"/>
            <w:shd w:val="clear" w:color="auto" w:fill="FFFFFF"/>
          </w:tcPr>
          <w:p w:rsidR="00B12638" w:rsidRPr="00936483" w:rsidRDefault="00B12638" w:rsidP="006719FE">
            <w:pPr>
              <w:pStyle w:val="TableText"/>
              <w:keepLines/>
              <w:jc w:val="right"/>
            </w:pPr>
            <w:r w:rsidRPr="00936483">
              <w:t>$1,279.45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45650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Rhinoplasty, secondary revision of (Anaes.)</w:t>
            </w:r>
          </w:p>
        </w:tc>
        <w:tc>
          <w:tcPr>
            <w:tcW w:w="1134" w:type="dxa"/>
            <w:gridSpan w:val="2"/>
            <w:shd w:val="clear" w:color="auto" w:fill="FFFFFF"/>
          </w:tcPr>
          <w:p w:rsidR="00B12638" w:rsidRPr="00936483" w:rsidRDefault="00B12638" w:rsidP="006719FE">
            <w:pPr>
              <w:pStyle w:val="TableText"/>
              <w:keepLines/>
              <w:jc w:val="right"/>
            </w:pPr>
            <w:r w:rsidRPr="00936483">
              <w:t>$147.80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45652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Rhinophyma, carbon dioxide laser or erbium laser excision—ablation of (Anaes.)</w:t>
            </w:r>
          </w:p>
        </w:tc>
        <w:tc>
          <w:tcPr>
            <w:tcW w:w="1134" w:type="dxa"/>
            <w:gridSpan w:val="2"/>
            <w:shd w:val="clear" w:color="auto" w:fill="FFFFFF"/>
          </w:tcPr>
          <w:p w:rsidR="00B12638" w:rsidRPr="00936483" w:rsidRDefault="00B12638" w:rsidP="006719FE">
            <w:pPr>
              <w:pStyle w:val="TableText"/>
              <w:keepLines/>
              <w:jc w:val="right"/>
            </w:pPr>
            <w:r w:rsidRPr="00936483">
              <w:t>$356.35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45653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Rhinophyma, shaving of (Anaes.)</w:t>
            </w:r>
          </w:p>
        </w:tc>
        <w:tc>
          <w:tcPr>
            <w:tcW w:w="1134" w:type="dxa"/>
            <w:gridSpan w:val="2"/>
            <w:shd w:val="clear" w:color="auto" w:fill="FFFFFF"/>
          </w:tcPr>
          <w:p w:rsidR="00B12638" w:rsidRPr="00936483" w:rsidRDefault="00B12638" w:rsidP="006719FE">
            <w:pPr>
              <w:pStyle w:val="TableText"/>
              <w:keepLines/>
              <w:jc w:val="right"/>
            </w:pPr>
            <w:r w:rsidRPr="00936483">
              <w:t>$356.35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45656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Composite graft (chondro</w:t>
            </w:r>
            <w:r w:rsidRPr="00936483">
              <w:rPr>
                <w:snapToGrid w:val="0"/>
              </w:rPr>
              <w:noBreakHyphen/>
              <w:t>cutaneous or chondro</w:t>
            </w:r>
            <w:r w:rsidRPr="00936483">
              <w:rPr>
                <w:snapToGrid w:val="0"/>
              </w:rPr>
              <w:noBreakHyphen/>
              <w:t>mucosal) to nose, ear or eyelid (Anaes.) (Assist.)</w:t>
            </w:r>
          </w:p>
        </w:tc>
        <w:tc>
          <w:tcPr>
            <w:tcW w:w="1134" w:type="dxa"/>
            <w:gridSpan w:val="2"/>
            <w:shd w:val="clear" w:color="auto" w:fill="FFFFFF"/>
          </w:tcPr>
          <w:p w:rsidR="00B12638" w:rsidRPr="00936483" w:rsidRDefault="00B12638" w:rsidP="006719FE">
            <w:pPr>
              <w:pStyle w:val="TableText"/>
              <w:keepLines/>
              <w:jc w:val="right"/>
            </w:pPr>
            <w:r w:rsidRPr="00936483">
              <w:t>$502.25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45659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Lop ear, bat ear or similar deformity, correction of (Anaes.)</w:t>
            </w:r>
          </w:p>
        </w:tc>
        <w:tc>
          <w:tcPr>
            <w:tcW w:w="1134" w:type="dxa"/>
            <w:gridSpan w:val="2"/>
            <w:shd w:val="clear" w:color="auto" w:fill="FFFFFF"/>
          </w:tcPr>
          <w:p w:rsidR="00B12638" w:rsidRPr="00936483" w:rsidRDefault="00B12638" w:rsidP="006719FE">
            <w:pPr>
              <w:pStyle w:val="TableText"/>
              <w:keepLines/>
              <w:jc w:val="right"/>
            </w:pPr>
            <w:r w:rsidRPr="00936483">
              <w:t>$521.25</w:t>
            </w:r>
          </w:p>
        </w:tc>
      </w:tr>
      <w:tr w:rsidR="00B12638" w:rsidRPr="00936483" w:rsidTr="00B12638">
        <w:trPr>
          <w:cantSplit/>
        </w:trPr>
        <w:tc>
          <w:tcPr>
            <w:tcW w:w="856" w:type="dxa"/>
            <w:shd w:val="clear" w:color="auto" w:fill="FFFFFF"/>
          </w:tcPr>
          <w:p w:rsidR="00B12638" w:rsidRPr="00936483" w:rsidRDefault="00B12638" w:rsidP="006719FE">
            <w:pPr>
              <w:pStyle w:val="TableText"/>
              <w:keepLines/>
            </w:pPr>
            <w:r w:rsidRPr="00936483">
              <w:t>45660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External ear, complex total reconstruction of, using multiple costal cartilage grafts to form a framework, including the harvesting and sculpturing of the cartilage and its insertion, for congenital absence, microtia or post</w:t>
            </w:r>
            <w:r w:rsidRPr="00936483">
              <w:rPr>
                <w:snapToGrid w:val="0"/>
              </w:rPr>
              <w:noBreakHyphen/>
              <w:t>traumatic loss of entire or substantial portion of pinna (first stage)—performed by a specialist in the practice of his or her specialty (H) (Anaes.) (Assist.)</w:t>
            </w:r>
          </w:p>
        </w:tc>
        <w:tc>
          <w:tcPr>
            <w:tcW w:w="1134" w:type="dxa"/>
            <w:gridSpan w:val="2"/>
            <w:shd w:val="clear" w:color="auto" w:fill="FFFFFF"/>
          </w:tcPr>
          <w:p w:rsidR="00B12638" w:rsidRPr="00936483" w:rsidRDefault="00B12638" w:rsidP="006719FE">
            <w:pPr>
              <w:pStyle w:val="TableText"/>
              <w:keepLines/>
              <w:jc w:val="right"/>
            </w:pPr>
            <w:r w:rsidRPr="00936483">
              <w:t>$2,878.75</w:t>
            </w:r>
          </w:p>
        </w:tc>
      </w:tr>
      <w:tr w:rsidR="00B12638" w:rsidRPr="00936483" w:rsidTr="00B12638">
        <w:trPr>
          <w:cantSplit/>
        </w:trPr>
        <w:tc>
          <w:tcPr>
            <w:tcW w:w="856" w:type="dxa"/>
            <w:shd w:val="clear" w:color="auto" w:fill="FFFFFF"/>
          </w:tcPr>
          <w:p w:rsidR="00B12638" w:rsidRPr="00936483" w:rsidRDefault="00B12638" w:rsidP="006719FE">
            <w:pPr>
              <w:pStyle w:val="TableText"/>
              <w:keepLines/>
            </w:pPr>
            <w:r w:rsidRPr="00936483">
              <w:t>45661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External ear, complex total reconstruction of, elevation of costal cartilage framework using cartilage previously stored in abdominal wall, including the use of local skin and fascia flaps and full thickness skin graft to cover cartilage (second stage)—performed by a specialist in the practice of his or her specialty (H) (Anaes.) (Assist.)</w:t>
            </w:r>
          </w:p>
        </w:tc>
        <w:tc>
          <w:tcPr>
            <w:tcW w:w="1134" w:type="dxa"/>
            <w:gridSpan w:val="2"/>
            <w:shd w:val="clear" w:color="auto" w:fill="FFFFFF"/>
          </w:tcPr>
          <w:p w:rsidR="00B12638" w:rsidRPr="00936483" w:rsidRDefault="00B12638" w:rsidP="006719FE">
            <w:pPr>
              <w:pStyle w:val="TableText"/>
              <w:keepLines/>
              <w:jc w:val="right"/>
            </w:pPr>
            <w:r w:rsidRPr="00936483">
              <w:t>$1,279.45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45662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Congenital atresia, reconstruction of external auditory canal (H) (Anaes.) (Assist.)</w:t>
            </w:r>
          </w:p>
        </w:tc>
        <w:tc>
          <w:tcPr>
            <w:tcW w:w="1134" w:type="dxa"/>
            <w:gridSpan w:val="2"/>
            <w:shd w:val="clear" w:color="auto" w:fill="FFFFFF"/>
          </w:tcPr>
          <w:p w:rsidR="00B12638" w:rsidRPr="00936483" w:rsidRDefault="00B12638" w:rsidP="006719FE">
            <w:pPr>
              <w:pStyle w:val="TableText"/>
              <w:keepLines/>
              <w:jc w:val="right"/>
            </w:pPr>
            <w:r w:rsidRPr="00936483">
              <w:t>$701.30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45665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Lip, eyelid or ear, full thickness wedge excision of, with repair by direct sutures (Anaes.)</w:t>
            </w:r>
          </w:p>
        </w:tc>
        <w:tc>
          <w:tcPr>
            <w:tcW w:w="1134" w:type="dxa"/>
            <w:gridSpan w:val="2"/>
            <w:shd w:val="clear" w:color="auto" w:fill="FFFFFF"/>
          </w:tcPr>
          <w:p w:rsidR="00B12638" w:rsidRPr="00936483" w:rsidRDefault="00B12638" w:rsidP="006719FE">
            <w:pPr>
              <w:pStyle w:val="TableText"/>
              <w:keepLines/>
              <w:jc w:val="right"/>
            </w:pPr>
            <w:r w:rsidRPr="00936483">
              <w:t>$326.05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45668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Vermilionectomy, by surgical excision (Anaes.)</w:t>
            </w:r>
          </w:p>
        </w:tc>
        <w:tc>
          <w:tcPr>
            <w:tcW w:w="1134" w:type="dxa"/>
            <w:gridSpan w:val="2"/>
            <w:shd w:val="clear" w:color="auto" w:fill="FFFFFF"/>
          </w:tcPr>
          <w:p w:rsidR="00B12638" w:rsidRPr="00936483" w:rsidRDefault="00B12638" w:rsidP="006719FE">
            <w:pPr>
              <w:pStyle w:val="TableText"/>
              <w:keepLines/>
              <w:jc w:val="right"/>
            </w:pPr>
            <w:r w:rsidRPr="00936483">
              <w:t>$326.05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45669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Vermilionectomy, using carbon dioxide laser or erbium laser excision—ablation (Anaes.) </w:t>
            </w:r>
          </w:p>
        </w:tc>
        <w:tc>
          <w:tcPr>
            <w:tcW w:w="1134" w:type="dxa"/>
            <w:gridSpan w:val="2"/>
            <w:shd w:val="clear" w:color="auto" w:fill="FFFFFF"/>
          </w:tcPr>
          <w:p w:rsidR="00B12638" w:rsidRPr="00936483" w:rsidRDefault="00B12638" w:rsidP="006719FE">
            <w:pPr>
              <w:pStyle w:val="TableText"/>
              <w:keepLines/>
              <w:jc w:val="right"/>
            </w:pPr>
            <w:r w:rsidRPr="00936483">
              <w:t>$326.05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45671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Lip or eyelid reconstruction using full thickness flap (Abbe or similar), first stage (Anaes.) (Assist.)</w:t>
            </w:r>
          </w:p>
        </w:tc>
        <w:tc>
          <w:tcPr>
            <w:tcW w:w="1134" w:type="dxa"/>
            <w:gridSpan w:val="2"/>
            <w:shd w:val="clear" w:color="auto" w:fill="FFFFFF"/>
          </w:tcPr>
          <w:p w:rsidR="00B12638" w:rsidRPr="00936483" w:rsidRDefault="00B12638" w:rsidP="006719FE">
            <w:pPr>
              <w:pStyle w:val="TableText"/>
              <w:keepLines/>
              <w:jc w:val="right"/>
            </w:pPr>
            <w:r w:rsidRPr="00936483">
              <w:t>$834.05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45674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Lip or eyelid reconstruction using full thickness flap (Abbe or similar), second stage (Anaes.)</w:t>
            </w:r>
          </w:p>
        </w:tc>
        <w:tc>
          <w:tcPr>
            <w:tcW w:w="1134" w:type="dxa"/>
            <w:gridSpan w:val="2"/>
            <w:shd w:val="clear" w:color="auto" w:fill="FFFFFF"/>
          </w:tcPr>
          <w:p w:rsidR="00B12638" w:rsidRPr="00936483" w:rsidRDefault="00B12638" w:rsidP="006719FE">
            <w:pPr>
              <w:pStyle w:val="TableText"/>
              <w:keepLines/>
              <w:jc w:val="right"/>
            </w:pPr>
            <w:r w:rsidRPr="00936483">
              <w:t>$242.55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45675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Macrocheilia or macroglossia, operation for (H) (Anaes.) (Assist.)</w:t>
            </w:r>
          </w:p>
        </w:tc>
        <w:tc>
          <w:tcPr>
            <w:tcW w:w="1134" w:type="dxa"/>
            <w:gridSpan w:val="2"/>
            <w:shd w:val="clear" w:color="auto" w:fill="FFFFFF"/>
          </w:tcPr>
          <w:p w:rsidR="00B12638" w:rsidRPr="00936483" w:rsidRDefault="00B12638" w:rsidP="006719FE">
            <w:pPr>
              <w:pStyle w:val="TableText"/>
              <w:keepLines/>
              <w:jc w:val="right"/>
            </w:pPr>
            <w:r w:rsidRPr="00936483">
              <w:t>$483.25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45676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Macrostomia, operation for (H) (Anaes.) (Assist.)</w:t>
            </w:r>
          </w:p>
        </w:tc>
        <w:tc>
          <w:tcPr>
            <w:tcW w:w="1134" w:type="dxa"/>
            <w:gridSpan w:val="2"/>
            <w:shd w:val="clear" w:color="auto" w:fill="FFFFFF"/>
          </w:tcPr>
          <w:p w:rsidR="00B12638" w:rsidRPr="00936483" w:rsidRDefault="00B12638" w:rsidP="006719FE">
            <w:pPr>
              <w:pStyle w:val="TableText"/>
              <w:keepLines/>
              <w:jc w:val="right"/>
            </w:pPr>
            <w:r w:rsidRPr="00936483">
              <w:t>$575.30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45677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lip, unilateral—primary repair, one stage, without anterior palate repair (H) (Anaes.) (Assist.)</w:t>
            </w:r>
          </w:p>
        </w:tc>
        <w:tc>
          <w:tcPr>
            <w:tcW w:w="1134" w:type="dxa"/>
            <w:gridSpan w:val="2"/>
            <w:shd w:val="clear" w:color="auto" w:fill="FFFFFF"/>
          </w:tcPr>
          <w:p w:rsidR="00B12638" w:rsidRPr="00936483" w:rsidRDefault="00B12638" w:rsidP="006719FE">
            <w:pPr>
              <w:pStyle w:val="TableText"/>
              <w:keepLines/>
              <w:jc w:val="right"/>
            </w:pPr>
            <w:r w:rsidRPr="00936483">
              <w:t>$541.35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45680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lip, unilateral—primary repair, one stage, with anterior palate repair (H) (Anaes.) (Assist.)</w:t>
            </w:r>
          </w:p>
        </w:tc>
        <w:tc>
          <w:tcPr>
            <w:tcW w:w="1134" w:type="dxa"/>
            <w:gridSpan w:val="2"/>
            <w:shd w:val="clear" w:color="auto" w:fill="FFFFFF"/>
          </w:tcPr>
          <w:p w:rsidR="00B12638" w:rsidRPr="00936483" w:rsidRDefault="00B12638" w:rsidP="006719FE">
            <w:pPr>
              <w:pStyle w:val="TableText"/>
              <w:keepLines/>
              <w:jc w:val="right"/>
            </w:pPr>
            <w:r w:rsidRPr="00936483">
              <w:t>$676.80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45683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lip, bilateral—primary repair, one stage, without anterior palate repair (H) (Anaes.) (Assist.)</w:t>
            </w:r>
          </w:p>
        </w:tc>
        <w:tc>
          <w:tcPr>
            <w:tcW w:w="1134" w:type="dxa"/>
            <w:gridSpan w:val="2"/>
            <w:shd w:val="clear" w:color="auto" w:fill="FFFFFF"/>
          </w:tcPr>
          <w:p w:rsidR="00B12638" w:rsidRPr="00936483" w:rsidRDefault="00B12638" w:rsidP="006719FE">
            <w:pPr>
              <w:pStyle w:val="TableText"/>
              <w:keepLines/>
              <w:jc w:val="right"/>
            </w:pPr>
            <w:r w:rsidRPr="00936483">
              <w:t>$751.85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45686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lip, bilateral—primary repair, one stage, with anterior palate repair (H) (Anaes.) (Assist.)</w:t>
            </w:r>
          </w:p>
        </w:tc>
        <w:tc>
          <w:tcPr>
            <w:tcW w:w="1134" w:type="dxa"/>
            <w:gridSpan w:val="2"/>
            <w:shd w:val="clear" w:color="auto" w:fill="FFFFFF"/>
          </w:tcPr>
          <w:p w:rsidR="00B12638" w:rsidRPr="00936483" w:rsidRDefault="00B12638" w:rsidP="006719FE">
            <w:pPr>
              <w:pStyle w:val="TableText"/>
              <w:keepLines/>
              <w:jc w:val="right"/>
            </w:pPr>
            <w:r w:rsidRPr="00936483">
              <w:t>$887.50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45689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lip, lip adhesion procedure, unilateral or bilateral (H) (Anaes.) (Assist.)</w:t>
            </w:r>
          </w:p>
        </w:tc>
        <w:tc>
          <w:tcPr>
            <w:tcW w:w="1134" w:type="dxa"/>
            <w:gridSpan w:val="2"/>
            <w:shd w:val="clear" w:color="auto" w:fill="FFFFFF"/>
          </w:tcPr>
          <w:p w:rsidR="00B12638" w:rsidRPr="00936483" w:rsidRDefault="00B12638" w:rsidP="006719FE">
            <w:pPr>
              <w:pStyle w:val="TableText"/>
              <w:keepLines/>
              <w:jc w:val="right"/>
            </w:pPr>
            <w:r w:rsidRPr="00936483">
              <w:t>$261.75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45692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lip, partial revision, including minor flap revision alignment and adjustment, including revision of minor whistle deformity if performed (Anaes.)</w:t>
            </w:r>
          </w:p>
        </w:tc>
        <w:tc>
          <w:tcPr>
            <w:tcW w:w="1134" w:type="dxa"/>
            <w:gridSpan w:val="2"/>
            <w:shd w:val="clear" w:color="auto" w:fill="FFFFFF"/>
          </w:tcPr>
          <w:p w:rsidR="00B12638" w:rsidRPr="00936483" w:rsidRDefault="00B12638" w:rsidP="006719FE">
            <w:pPr>
              <w:pStyle w:val="TableText"/>
              <w:keepLines/>
              <w:jc w:val="right"/>
            </w:pPr>
            <w:r w:rsidRPr="00936483">
              <w:t>$300.75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45695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lip, total revision, including major flap revision, muscle reconstruction and revision of major whistle deformity (H) (Anaes.) (Assist.)</w:t>
            </w:r>
          </w:p>
        </w:tc>
        <w:tc>
          <w:tcPr>
            <w:tcW w:w="1134" w:type="dxa"/>
            <w:gridSpan w:val="2"/>
            <w:shd w:val="clear" w:color="auto" w:fill="FFFFFF"/>
          </w:tcPr>
          <w:p w:rsidR="00B12638" w:rsidRPr="00936483" w:rsidRDefault="00B12638" w:rsidP="006719FE">
            <w:pPr>
              <w:pStyle w:val="TableText"/>
              <w:keepLines/>
              <w:jc w:val="right"/>
            </w:pPr>
            <w:r w:rsidRPr="00936483">
              <w:t>$488.75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45698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lip, primary columella lengthening procedure, bilateral (H) (Anaes.)</w:t>
            </w:r>
          </w:p>
        </w:tc>
        <w:tc>
          <w:tcPr>
            <w:tcW w:w="1134" w:type="dxa"/>
            <w:gridSpan w:val="2"/>
            <w:shd w:val="clear" w:color="auto" w:fill="FFFFFF"/>
          </w:tcPr>
          <w:p w:rsidR="00B12638" w:rsidRPr="00936483" w:rsidRDefault="00B12638" w:rsidP="006719FE">
            <w:pPr>
              <w:pStyle w:val="TableText"/>
              <w:keepLines/>
              <w:jc w:val="right"/>
            </w:pPr>
            <w:r w:rsidRPr="00936483">
              <w:t>$458.75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45701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lip reconstruction using full thickness flap (Abbe or similar), first stage (H) (Anaes.) (Assist.)</w:t>
            </w:r>
          </w:p>
        </w:tc>
        <w:tc>
          <w:tcPr>
            <w:tcW w:w="1134" w:type="dxa"/>
            <w:gridSpan w:val="2"/>
            <w:shd w:val="clear" w:color="auto" w:fill="FFFFFF"/>
          </w:tcPr>
          <w:p w:rsidR="00B12638" w:rsidRPr="00936483" w:rsidRDefault="00B12638" w:rsidP="006719FE">
            <w:pPr>
              <w:pStyle w:val="TableText"/>
              <w:keepLines/>
              <w:jc w:val="right"/>
            </w:pPr>
            <w:r w:rsidRPr="00936483">
              <w:t>$827.30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45704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lip reconstruction using full thickness flap (Abbe or similar), second stage (Anaes.)</w:t>
            </w:r>
          </w:p>
        </w:tc>
        <w:tc>
          <w:tcPr>
            <w:tcW w:w="1134" w:type="dxa"/>
            <w:gridSpan w:val="2"/>
            <w:shd w:val="clear" w:color="auto" w:fill="FFFFFF"/>
          </w:tcPr>
          <w:p w:rsidR="00B12638" w:rsidRPr="00936483" w:rsidRDefault="00B12638" w:rsidP="006719FE">
            <w:pPr>
              <w:pStyle w:val="TableText"/>
              <w:keepLines/>
              <w:jc w:val="right"/>
            </w:pPr>
            <w:r w:rsidRPr="00936483">
              <w:t>$300.75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45707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palate, primary repair (H) (Anaes.) (Assist.)</w:t>
            </w:r>
          </w:p>
        </w:tc>
        <w:tc>
          <w:tcPr>
            <w:tcW w:w="1134" w:type="dxa"/>
            <w:gridSpan w:val="2"/>
            <w:shd w:val="clear" w:color="auto" w:fill="FFFFFF"/>
          </w:tcPr>
          <w:p w:rsidR="00B12638" w:rsidRPr="00936483" w:rsidRDefault="00B12638" w:rsidP="006719FE">
            <w:pPr>
              <w:pStyle w:val="TableText"/>
              <w:keepLines/>
              <w:jc w:val="right"/>
            </w:pPr>
            <w:r w:rsidRPr="00936483">
              <w:t>$781.95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45710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palate, secondary repair, closure of fistula using local flaps (H) (Anaes.)</w:t>
            </w:r>
          </w:p>
        </w:tc>
        <w:tc>
          <w:tcPr>
            <w:tcW w:w="1134" w:type="dxa"/>
            <w:gridSpan w:val="2"/>
            <w:shd w:val="clear" w:color="auto" w:fill="FFFFFF"/>
          </w:tcPr>
          <w:p w:rsidR="00B12638" w:rsidRPr="00936483" w:rsidRDefault="00B12638" w:rsidP="006719FE">
            <w:pPr>
              <w:pStyle w:val="TableText"/>
              <w:keepLines/>
              <w:jc w:val="right"/>
            </w:pPr>
            <w:r w:rsidRPr="00936483">
              <w:t>$488.75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45713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Cleft palate, secondary repair, lengthening procedure (H) (Anaes.) (Assist.)</w:t>
            </w:r>
          </w:p>
        </w:tc>
        <w:tc>
          <w:tcPr>
            <w:tcW w:w="1134" w:type="dxa"/>
            <w:gridSpan w:val="2"/>
            <w:shd w:val="clear" w:color="auto" w:fill="FFFFFF"/>
          </w:tcPr>
          <w:p w:rsidR="00B12638" w:rsidRPr="00936483" w:rsidRDefault="00B12638" w:rsidP="006719FE">
            <w:pPr>
              <w:pStyle w:val="TableText"/>
              <w:keepLines/>
              <w:jc w:val="right"/>
            </w:pPr>
            <w:r w:rsidRPr="00936483">
              <w:t>$556.60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45714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Oro</w:t>
            </w:r>
            <w:r w:rsidRPr="00936483">
              <w:rPr>
                <w:snapToGrid w:val="0"/>
              </w:rPr>
              <w:noBreakHyphen/>
              <w:t>nasal fistula, plastic closure of, including services to which item 45200, 45203 or 45239 applies (H) (Anaes.) (Assist.)</w:t>
            </w:r>
          </w:p>
        </w:tc>
        <w:tc>
          <w:tcPr>
            <w:tcW w:w="1134" w:type="dxa"/>
            <w:gridSpan w:val="2"/>
            <w:shd w:val="clear" w:color="auto" w:fill="FFFFFF"/>
          </w:tcPr>
          <w:p w:rsidR="00B12638" w:rsidRPr="00936483" w:rsidRDefault="00B12638" w:rsidP="006719FE">
            <w:pPr>
              <w:pStyle w:val="TableText"/>
              <w:keepLines/>
              <w:jc w:val="right"/>
            </w:pPr>
            <w:r w:rsidRPr="00936483">
              <w:t>$781.95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45716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Velo</w:t>
            </w:r>
            <w:r w:rsidRPr="00936483">
              <w:rPr>
                <w:snapToGrid w:val="0"/>
              </w:rPr>
              <w:noBreakHyphen/>
              <w:t>pharyngeal incompetence, pharyngeal flap for, or pharyngoplasty for (H) (Anaes.)</w:t>
            </w:r>
          </w:p>
        </w:tc>
        <w:tc>
          <w:tcPr>
            <w:tcW w:w="1134" w:type="dxa"/>
            <w:gridSpan w:val="2"/>
            <w:shd w:val="clear" w:color="auto" w:fill="FFFFFF"/>
          </w:tcPr>
          <w:p w:rsidR="00B12638" w:rsidRPr="00936483" w:rsidRDefault="00B12638" w:rsidP="006719FE">
            <w:pPr>
              <w:pStyle w:val="TableText"/>
              <w:keepLines/>
              <w:jc w:val="right"/>
            </w:pPr>
            <w:r w:rsidRPr="00936483">
              <w:t>$781.95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45720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or maxilla, unilateral osteotomy or osteectomy of, including transposition of nerves and vessels and bone grafts taken from the same </w:t>
            </w:r>
            <w:r w:rsidRPr="00936483">
              <w:t>site, excluding services to which item 47933 or 47936 applies</w:t>
            </w:r>
            <w:r w:rsidRPr="00936483">
              <w:rPr>
                <w:snapToGrid w:val="0"/>
              </w:rPr>
              <w:t xml:space="preserve"> (Anaes.) (Assist.)</w:t>
            </w:r>
          </w:p>
        </w:tc>
        <w:tc>
          <w:tcPr>
            <w:tcW w:w="1134" w:type="dxa"/>
            <w:gridSpan w:val="2"/>
            <w:shd w:val="clear" w:color="auto" w:fill="FFFFFF"/>
          </w:tcPr>
          <w:p w:rsidR="00B12638" w:rsidRPr="00936483" w:rsidRDefault="00B12638" w:rsidP="006719FE">
            <w:pPr>
              <w:pStyle w:val="TableText"/>
              <w:keepLines/>
              <w:jc w:val="right"/>
            </w:pPr>
            <w:r w:rsidRPr="00936483">
              <w:t>$966.80</w:t>
            </w:r>
          </w:p>
        </w:tc>
      </w:tr>
      <w:tr w:rsidR="00B12638" w:rsidRPr="00936483" w:rsidTr="00B12638">
        <w:trPr>
          <w:cantSplit/>
        </w:trPr>
        <w:tc>
          <w:tcPr>
            <w:tcW w:w="856" w:type="dxa"/>
            <w:shd w:val="clear" w:color="auto" w:fill="FFFFFF"/>
          </w:tcPr>
          <w:p w:rsidR="00B12638" w:rsidRPr="00936483" w:rsidRDefault="00B12638" w:rsidP="006719FE">
            <w:pPr>
              <w:pStyle w:val="TableText"/>
              <w:keepLines/>
            </w:pPr>
            <w:r w:rsidRPr="00936483">
              <w:t>45723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or maxilla, unilateral osteotomy or osteectomy of, including transposition of nerves and vessels and bone grafts taken from the same site and stabilisation with fixation by wires, screws, plates or pins, or any </w:t>
            </w:r>
            <w:r w:rsidRPr="00936483">
              <w:t>combination, excluding services to which item 47933 or 47936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$1,090.35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45726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or maxilla, bilateral osteotomy or osteectomy of, including transposition of nerves and vessels and bone grafts taken from the same </w:t>
            </w:r>
            <w:r w:rsidRPr="00936483">
              <w:t>site, excluding services to which item 47933 or 47936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$1,232.05</w:t>
            </w:r>
          </w:p>
        </w:tc>
      </w:tr>
      <w:tr w:rsidR="00B12638" w:rsidRPr="00936483" w:rsidTr="00B12638">
        <w:trPr>
          <w:cantSplit/>
        </w:trPr>
        <w:tc>
          <w:tcPr>
            <w:tcW w:w="856" w:type="dxa"/>
            <w:shd w:val="clear" w:color="auto" w:fill="FFFFFF"/>
          </w:tcPr>
          <w:p w:rsidR="00B12638" w:rsidRPr="00936483" w:rsidRDefault="00B12638" w:rsidP="006719FE">
            <w:pPr>
              <w:pStyle w:val="TableText"/>
              <w:keepLines/>
            </w:pPr>
            <w:r w:rsidRPr="00936483">
              <w:t>45729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or maxilla, bilateral osteotomy or osteectomy of, including transposition of nerves and vessels and bone grafts taken from the same site and stabilisation with fixation by wires, screws, plates or pins, or any </w:t>
            </w:r>
            <w:r w:rsidRPr="00936483">
              <w:t>combination, excluding services to which item 47933 or 47936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$1,383.65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45731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or maxilla, osteotomies or osteectomies of, involving 3 or more such procedures on the one jaw, including transposition of nerves and vessels and bone grafts taken from the same </w:t>
            </w:r>
            <w:r w:rsidRPr="00936483">
              <w:t>site, excluding services to which item 47933 or 47936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$1,402.70</w:t>
            </w:r>
          </w:p>
        </w:tc>
      </w:tr>
      <w:tr w:rsidR="00B12638" w:rsidRPr="00936483" w:rsidTr="00B12638">
        <w:trPr>
          <w:cantSplit/>
        </w:trPr>
        <w:tc>
          <w:tcPr>
            <w:tcW w:w="856" w:type="dxa"/>
            <w:shd w:val="clear" w:color="auto" w:fill="FFFFFF"/>
          </w:tcPr>
          <w:p w:rsidR="00B12638" w:rsidRPr="00936483" w:rsidRDefault="00B12638" w:rsidP="006719FE">
            <w:pPr>
              <w:pStyle w:val="TableText"/>
              <w:keepLines/>
            </w:pPr>
            <w:r w:rsidRPr="00936483">
              <w:t>45732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or maxilla, osteotomies or osteectomies of, involving 3 or more such procedures on the one jaw, including transposition of nerves and vessels and bone grafts taken from the same site and stabilisation with fixation by wires, screws, plates or pins, or any </w:t>
            </w:r>
            <w:r w:rsidRPr="00936483">
              <w:t>combination, excluding services to which item 47933 or 47936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$1,579.20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45735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and maxilla, osteotomies or osteectomies of, involving 2 such procedures of each jaw, including transposition of nerves and vessels and bone grafts taken from the same </w:t>
            </w:r>
            <w:r w:rsidRPr="00936483">
              <w:t>site, excluding services to which item 47933 or 47936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$1,611.05</w:t>
            </w:r>
          </w:p>
        </w:tc>
      </w:tr>
      <w:tr w:rsidR="00B12638" w:rsidRPr="00936483" w:rsidTr="00B12638">
        <w:trPr>
          <w:cantSplit/>
        </w:trPr>
        <w:tc>
          <w:tcPr>
            <w:tcW w:w="856" w:type="dxa"/>
            <w:shd w:val="clear" w:color="auto" w:fill="FFFFFF"/>
          </w:tcPr>
          <w:p w:rsidR="00B12638" w:rsidRPr="00936483" w:rsidRDefault="00B12638" w:rsidP="006719FE">
            <w:pPr>
              <w:pStyle w:val="TableText"/>
              <w:keepLines/>
            </w:pPr>
            <w:r w:rsidRPr="00936483">
              <w:t>45738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and maxilla, osteotomies or osteectomies of, involving 2 such procedures of each jaw, including transposition of nerves and vessels and bone grafts taken from the same site and stabilisation with fixation by wires, screws, plates or pins, or any </w:t>
            </w:r>
            <w:r w:rsidRPr="00936483">
              <w:t>combination, excluding services to which item 47933 or 47936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$1,812.40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45741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w:t>
            </w:r>
            <w:r w:rsidRPr="00936483">
              <w:t>site, excluding services to which item 47933 or 47936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$1,772.30</w:t>
            </w:r>
          </w:p>
        </w:tc>
      </w:tr>
      <w:tr w:rsidR="00B12638" w:rsidRPr="00936483" w:rsidTr="00B12638">
        <w:trPr>
          <w:cantSplit/>
        </w:trPr>
        <w:tc>
          <w:tcPr>
            <w:tcW w:w="856" w:type="dxa"/>
            <w:shd w:val="clear" w:color="auto" w:fill="FFFFFF"/>
          </w:tcPr>
          <w:p w:rsidR="00B12638" w:rsidRPr="00936483" w:rsidRDefault="00B12638" w:rsidP="006719FE">
            <w:pPr>
              <w:pStyle w:val="TableText"/>
              <w:keepLines/>
            </w:pPr>
            <w:r w:rsidRPr="00936483">
              <w:t>45744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w:t>
            </w:r>
            <w:r w:rsidRPr="00936483">
              <w:t>combination, excluding services to which item 47933 or 47936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$1,992.70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45747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and maxilla, complex bilateral osteotomies or osteectomies of, involving 3 or more such procedures of each jaw, including genioplasty (when performed) and transposition of nerves and vessels and bone grafts taken from the same </w:t>
            </w:r>
            <w:r w:rsidRPr="00936483">
              <w:t>site, excluding services to which item 47933 or 47936 applies</w:t>
            </w:r>
            <w:r w:rsidRPr="00936483">
              <w:rPr>
                <w:snapToGrid w:val="0"/>
              </w:rPr>
              <w:t xml:space="preserve"> (Anaes.) (Assist.)</w:t>
            </w:r>
          </w:p>
        </w:tc>
        <w:tc>
          <w:tcPr>
            <w:tcW w:w="1134" w:type="dxa"/>
            <w:gridSpan w:val="2"/>
            <w:shd w:val="clear" w:color="auto" w:fill="FFFFFF"/>
          </w:tcPr>
          <w:p w:rsidR="00B12638" w:rsidRPr="00936483" w:rsidRDefault="00B12638" w:rsidP="006719FE">
            <w:pPr>
              <w:pStyle w:val="TableText"/>
              <w:keepLines/>
              <w:jc w:val="right"/>
            </w:pPr>
            <w:r w:rsidRPr="00936483">
              <w:t>$1,933.55</w:t>
            </w:r>
          </w:p>
        </w:tc>
      </w:tr>
      <w:tr w:rsidR="00B12638" w:rsidRPr="00936483" w:rsidTr="00B12638">
        <w:trPr>
          <w:cantSplit/>
        </w:trPr>
        <w:tc>
          <w:tcPr>
            <w:tcW w:w="856" w:type="dxa"/>
            <w:shd w:val="clear" w:color="auto" w:fill="FFFFFF"/>
          </w:tcPr>
          <w:p w:rsidR="00B12638" w:rsidRPr="00936483" w:rsidRDefault="00B12638" w:rsidP="006719FE">
            <w:pPr>
              <w:pStyle w:val="TableText"/>
              <w:keepLines/>
            </w:pPr>
            <w:r w:rsidRPr="00936483">
              <w:t>45752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w:t>
            </w:r>
            <w:r w:rsidRPr="00936483">
              <w:t>combination, excluding services to which item 47933 or 47936 applies</w:t>
            </w:r>
            <w:r w:rsidRPr="00936483">
              <w:rPr>
                <w:snapToGrid w:val="0"/>
              </w:rPr>
              <w:t xml:space="preserve"> (H) (Anaes.) (Assist.)</w:t>
            </w:r>
          </w:p>
        </w:tc>
        <w:tc>
          <w:tcPr>
            <w:tcW w:w="1134" w:type="dxa"/>
            <w:gridSpan w:val="2"/>
            <w:shd w:val="clear" w:color="auto" w:fill="FFFFFF"/>
          </w:tcPr>
          <w:p w:rsidR="00B12638" w:rsidRPr="00936483" w:rsidRDefault="00B12638" w:rsidP="006719FE">
            <w:pPr>
              <w:pStyle w:val="TableText"/>
              <w:keepLines/>
              <w:jc w:val="right"/>
            </w:pPr>
            <w:r w:rsidRPr="00936483">
              <w:t>$2,165.75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45753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Midfacial osteotomies—Le Fort II, Modified Le Fort III (Nasomalar), Modified Le Fort III (Malar</w:t>
            </w:r>
            <w:r w:rsidRPr="00936483">
              <w:rPr>
                <w:snapToGrid w:val="0"/>
              </w:rPr>
              <w:noBreakHyphen/>
              <w:t>Maxillary), Le Fort III involving 3 or more osteotomies of the midface including transposition of nerves and vessels and bone grafts taken from the same site (Anaes.) (Assist.)</w:t>
            </w:r>
          </w:p>
        </w:tc>
        <w:tc>
          <w:tcPr>
            <w:tcW w:w="1134" w:type="dxa"/>
            <w:gridSpan w:val="2"/>
            <w:shd w:val="clear" w:color="auto" w:fill="FFFFFF"/>
          </w:tcPr>
          <w:p w:rsidR="00B12638" w:rsidRPr="00936483" w:rsidRDefault="00B12638" w:rsidP="006719FE">
            <w:pPr>
              <w:pStyle w:val="TableText"/>
              <w:keepLines/>
              <w:jc w:val="right"/>
            </w:pPr>
            <w:r w:rsidRPr="00936483">
              <w:t>$2,178.60</w:t>
            </w:r>
          </w:p>
        </w:tc>
      </w:tr>
      <w:tr w:rsidR="00B12638" w:rsidRPr="00936483" w:rsidTr="00B12638">
        <w:trPr>
          <w:cantSplit/>
        </w:trPr>
        <w:tc>
          <w:tcPr>
            <w:tcW w:w="856" w:type="dxa"/>
            <w:shd w:val="clear" w:color="auto" w:fill="FFFFFF"/>
          </w:tcPr>
          <w:p w:rsidR="00B12638" w:rsidRPr="00936483" w:rsidRDefault="00B12638" w:rsidP="006719FE">
            <w:pPr>
              <w:pStyle w:val="TableText"/>
              <w:keepLines/>
            </w:pPr>
            <w:r w:rsidRPr="00936483">
              <w:t>45754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Midfacial osteotomies—Le Fort II, Modified Le Fort III (Nasomalar), Modified Le Fort III (Malar</w:t>
            </w:r>
            <w:r w:rsidRPr="00936483">
              <w:rPr>
                <w:snapToGrid w:val="0"/>
              </w:rPr>
              <w:noBreakHyphen/>
              <w:t>Maxillary), Le Fort III involving 3 or more osteotomies of the midface including transposition of nerves and vessels and bone grafts taken from the same site and stabilisation with fixation by wires, screws, plates or pins, or any combination (H) (Anaes.) (Assist.)</w:t>
            </w:r>
          </w:p>
        </w:tc>
        <w:tc>
          <w:tcPr>
            <w:tcW w:w="1134" w:type="dxa"/>
            <w:gridSpan w:val="2"/>
            <w:shd w:val="clear" w:color="auto" w:fill="FFFFFF"/>
          </w:tcPr>
          <w:p w:rsidR="00B12638" w:rsidRPr="00936483" w:rsidRDefault="00B12638" w:rsidP="006719FE">
            <w:pPr>
              <w:pStyle w:val="TableText"/>
              <w:keepLines/>
              <w:jc w:val="right"/>
            </w:pPr>
            <w:r w:rsidRPr="00936483">
              <w:t>$2,611.60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45755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Temporo</w:t>
            </w:r>
            <w:r w:rsidRPr="00936483">
              <w:rPr>
                <w:snapToGrid w:val="0"/>
              </w:rPr>
              <w:noBreakHyphen/>
              <w:t>mandibular partial or total meniscectomy (Anaes.) (Assist.)</w:t>
            </w:r>
          </w:p>
        </w:tc>
        <w:tc>
          <w:tcPr>
            <w:tcW w:w="1134" w:type="dxa"/>
            <w:gridSpan w:val="2"/>
            <w:shd w:val="clear" w:color="auto" w:fill="FFFFFF"/>
          </w:tcPr>
          <w:p w:rsidR="00B12638" w:rsidRPr="00936483" w:rsidRDefault="00B12638" w:rsidP="006719FE">
            <w:pPr>
              <w:pStyle w:val="TableText"/>
              <w:keepLines/>
              <w:jc w:val="right"/>
            </w:pPr>
            <w:r w:rsidRPr="00936483">
              <w:t>$367.75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45758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Temporo</w:t>
            </w:r>
            <w:r w:rsidRPr="00936483">
              <w:rPr>
                <w:snapToGrid w:val="0"/>
              </w:rPr>
              <w:noBreakHyphen/>
              <w:t>mandibular joint, arthroplasty (H) (Anaes.) (Assist.)</w:t>
            </w:r>
          </w:p>
        </w:tc>
        <w:tc>
          <w:tcPr>
            <w:tcW w:w="1134" w:type="dxa"/>
            <w:gridSpan w:val="2"/>
            <w:shd w:val="clear" w:color="auto" w:fill="FFFFFF"/>
          </w:tcPr>
          <w:p w:rsidR="00B12638" w:rsidRPr="00936483" w:rsidRDefault="00B12638" w:rsidP="006719FE">
            <w:pPr>
              <w:pStyle w:val="TableText"/>
              <w:keepLines/>
              <w:jc w:val="right"/>
            </w:pPr>
            <w:r w:rsidRPr="00936483">
              <w:t>$658.05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45761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Genioplasty, including transposition of nerves and vessels and bone grafts taken from the same site (H) (Anaes.) (Assist.)</w:t>
            </w:r>
          </w:p>
        </w:tc>
        <w:tc>
          <w:tcPr>
            <w:tcW w:w="1134" w:type="dxa"/>
            <w:gridSpan w:val="2"/>
            <w:shd w:val="clear" w:color="auto" w:fill="FFFFFF"/>
          </w:tcPr>
          <w:p w:rsidR="00B12638" w:rsidRPr="00936483" w:rsidRDefault="00B12638" w:rsidP="006719FE">
            <w:pPr>
              <w:pStyle w:val="TableText"/>
              <w:keepLines/>
              <w:jc w:val="right"/>
            </w:pPr>
            <w:r w:rsidRPr="00936483">
              <w:t>$748.65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45767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Hypertelorism, correction of, intra</w:t>
            </w:r>
            <w:r w:rsidRPr="00936483">
              <w:rPr>
                <w:snapToGrid w:val="0"/>
              </w:rPr>
              <w:noBreakHyphen/>
              <w:t>cranial (Anaes.) (Assist.)</w:t>
            </w:r>
          </w:p>
        </w:tc>
        <w:tc>
          <w:tcPr>
            <w:tcW w:w="1134" w:type="dxa"/>
            <w:gridSpan w:val="2"/>
            <w:shd w:val="clear" w:color="auto" w:fill="FFFFFF"/>
          </w:tcPr>
          <w:p w:rsidR="00B12638" w:rsidRPr="00936483" w:rsidRDefault="00B12638" w:rsidP="006719FE">
            <w:pPr>
              <w:pStyle w:val="TableText"/>
              <w:keepLines/>
              <w:jc w:val="right"/>
            </w:pPr>
            <w:r w:rsidRPr="00936483">
              <w:t>$2,511.65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45770</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Hypertelorism, correction of, sub</w:t>
            </w:r>
            <w:r w:rsidRPr="00936483">
              <w:rPr>
                <w:snapToGrid w:val="0"/>
              </w:rPr>
              <w:noBreakHyphen/>
              <w:t>cranial (H) (Anaes.) (Assist.)</w:t>
            </w:r>
          </w:p>
        </w:tc>
        <w:tc>
          <w:tcPr>
            <w:tcW w:w="1134" w:type="dxa"/>
            <w:gridSpan w:val="2"/>
            <w:shd w:val="clear" w:color="auto" w:fill="FFFFFF"/>
          </w:tcPr>
          <w:p w:rsidR="00B12638" w:rsidRPr="00936483" w:rsidRDefault="00B12638" w:rsidP="006719FE">
            <w:pPr>
              <w:pStyle w:val="TableText"/>
              <w:keepLines/>
              <w:jc w:val="right"/>
            </w:pPr>
            <w:r w:rsidRPr="00936483">
              <w:t>$1,923.90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45773</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Treacher Collins Syndrome, periorbital correction of, with rib and iliac bone grafts (Anaes.) (Assist.)</w:t>
            </w:r>
          </w:p>
        </w:tc>
        <w:tc>
          <w:tcPr>
            <w:tcW w:w="1134" w:type="dxa"/>
            <w:gridSpan w:val="2"/>
            <w:shd w:val="clear" w:color="auto" w:fill="FFFFFF"/>
          </w:tcPr>
          <w:p w:rsidR="00B12638" w:rsidRPr="00936483" w:rsidRDefault="00B12638" w:rsidP="006719FE">
            <w:pPr>
              <w:pStyle w:val="TableText"/>
              <w:keepLines/>
              <w:jc w:val="right"/>
            </w:pPr>
            <w:r w:rsidRPr="00936483">
              <w:t>$1,753.40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45776</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Orbital dystopia (unilateral), correction of, with total repositioning of one orbit, intra</w:t>
            </w:r>
            <w:r w:rsidRPr="00936483">
              <w:rPr>
                <w:snapToGrid w:val="0"/>
              </w:rPr>
              <w:noBreakHyphen/>
              <w:t>cranial (H) (Anaes.) (Assist.)</w:t>
            </w:r>
          </w:p>
        </w:tc>
        <w:tc>
          <w:tcPr>
            <w:tcW w:w="1134" w:type="dxa"/>
            <w:gridSpan w:val="2"/>
            <w:shd w:val="clear" w:color="auto" w:fill="FFFFFF"/>
          </w:tcPr>
          <w:p w:rsidR="00B12638" w:rsidRPr="00936483" w:rsidRDefault="00B12638" w:rsidP="006719FE">
            <w:pPr>
              <w:pStyle w:val="TableText"/>
              <w:keepLines/>
              <w:jc w:val="right"/>
            </w:pPr>
            <w:r w:rsidRPr="00936483">
              <w:t>$1,753.40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45779</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Orbital dystopia (unilateral), correction of, with total repositioning of one orbit, extra</w:t>
            </w:r>
            <w:r w:rsidRPr="00936483">
              <w:rPr>
                <w:snapToGrid w:val="0"/>
              </w:rPr>
              <w:noBreakHyphen/>
              <w:t>cranial (H) (Anaes.) (Assist.)</w:t>
            </w:r>
          </w:p>
        </w:tc>
        <w:tc>
          <w:tcPr>
            <w:tcW w:w="1134" w:type="dxa"/>
            <w:gridSpan w:val="2"/>
            <w:shd w:val="clear" w:color="auto" w:fill="FFFFFF"/>
          </w:tcPr>
          <w:p w:rsidR="00B12638" w:rsidRPr="00936483" w:rsidRDefault="00B12638" w:rsidP="006719FE">
            <w:pPr>
              <w:pStyle w:val="TableText"/>
              <w:keepLines/>
              <w:jc w:val="right"/>
            </w:pPr>
            <w:r w:rsidRPr="00936483">
              <w:t>$1,289.15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45782</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Fronto</w:t>
            </w:r>
            <w:r w:rsidRPr="00936483">
              <w:rPr>
                <w:snapToGrid w:val="0"/>
              </w:rPr>
              <w:noBreakHyphen/>
              <w:t>orbital advancement, unilateral (Anaes.) (Assist.)</w:t>
            </w:r>
          </w:p>
        </w:tc>
        <w:tc>
          <w:tcPr>
            <w:tcW w:w="1134" w:type="dxa"/>
            <w:gridSpan w:val="2"/>
            <w:shd w:val="clear" w:color="auto" w:fill="FFFFFF"/>
          </w:tcPr>
          <w:p w:rsidR="00B12638" w:rsidRPr="00936483" w:rsidRDefault="00B12638" w:rsidP="006719FE">
            <w:pPr>
              <w:pStyle w:val="TableText"/>
              <w:keepLines/>
              <w:jc w:val="right"/>
            </w:pPr>
            <w:r w:rsidRPr="00936483">
              <w:t>$985.70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45785</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Cranial vault reconstruction for oxycephaly, brachycephaly, turricephaly or similar condition—(bilateral fronto</w:t>
            </w:r>
            <w:r w:rsidRPr="00936483">
              <w:rPr>
                <w:snapToGrid w:val="0"/>
              </w:rPr>
              <w:noBreakHyphen/>
              <w:t>orbital advancement) (H) (Anaes.) (Assist.)</w:t>
            </w:r>
          </w:p>
        </w:tc>
        <w:tc>
          <w:tcPr>
            <w:tcW w:w="1134" w:type="dxa"/>
            <w:gridSpan w:val="2"/>
            <w:shd w:val="clear" w:color="auto" w:fill="FFFFFF"/>
          </w:tcPr>
          <w:p w:rsidR="00B12638" w:rsidRPr="00936483" w:rsidRDefault="00B12638" w:rsidP="006719FE">
            <w:pPr>
              <w:pStyle w:val="TableText"/>
              <w:keepLines/>
              <w:jc w:val="right"/>
            </w:pPr>
            <w:r w:rsidRPr="00936483">
              <w:t>$1,668.10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45788</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Glenoid fossa, zygomatic arch and temporal bone, reconstruction of, (Obwegeser technique) (H) (Anaes.) (Assist.)</w:t>
            </w:r>
          </w:p>
        </w:tc>
        <w:tc>
          <w:tcPr>
            <w:tcW w:w="1134" w:type="dxa"/>
            <w:gridSpan w:val="2"/>
            <w:shd w:val="clear" w:color="auto" w:fill="FFFFFF"/>
          </w:tcPr>
          <w:p w:rsidR="00B12638" w:rsidRPr="00936483" w:rsidRDefault="00B12638" w:rsidP="006719FE">
            <w:pPr>
              <w:pStyle w:val="TableText"/>
              <w:keepLines/>
              <w:jc w:val="right"/>
            </w:pPr>
            <w:r w:rsidRPr="00936483">
              <w:t>$1,649.10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45791</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Absent condyle and ascending ramus in hemifacial microsomia, construction of, not including harvesting of graft material (H) (Anaes.) (Assist.)</w:t>
            </w:r>
          </w:p>
        </w:tc>
        <w:tc>
          <w:tcPr>
            <w:tcW w:w="1134" w:type="dxa"/>
            <w:gridSpan w:val="2"/>
            <w:shd w:val="clear" w:color="auto" w:fill="FFFFFF"/>
          </w:tcPr>
          <w:p w:rsidR="00B12638" w:rsidRPr="00936483" w:rsidRDefault="00B12638" w:rsidP="006719FE">
            <w:pPr>
              <w:pStyle w:val="TableText"/>
              <w:keepLines/>
              <w:jc w:val="right"/>
            </w:pPr>
            <w:r w:rsidRPr="00936483">
              <w:t>$890.85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45794</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Osseo</w:t>
            </w:r>
            <w:r w:rsidRPr="00936483">
              <w:rPr>
                <w:snapToGrid w:val="0"/>
              </w:rPr>
              <w:noBreakHyphen/>
              <w:t>integration procedure—extra</w:t>
            </w:r>
            <w:r w:rsidRPr="00936483">
              <w:rPr>
                <w:snapToGrid w:val="0"/>
              </w:rPr>
              <w:noBreakHyphen/>
              <w:t>oral, implantation of titanium fixture, not for implantable bone conduction hearing system device (Anaes.)</w:t>
            </w:r>
          </w:p>
        </w:tc>
        <w:tc>
          <w:tcPr>
            <w:tcW w:w="1134" w:type="dxa"/>
            <w:gridSpan w:val="2"/>
            <w:shd w:val="clear" w:color="auto" w:fill="FFFFFF"/>
          </w:tcPr>
          <w:p w:rsidR="00B12638" w:rsidRPr="00936483" w:rsidRDefault="00B12638" w:rsidP="006719FE">
            <w:pPr>
              <w:pStyle w:val="TableText"/>
              <w:keepLines/>
              <w:jc w:val="right"/>
            </w:pPr>
            <w:r w:rsidRPr="00936483">
              <w:t>$503.85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45797</w:t>
            </w:r>
          </w:p>
        </w:tc>
        <w:tc>
          <w:tcPr>
            <w:tcW w:w="5382" w:type="dxa"/>
            <w:shd w:val="clear" w:color="auto" w:fill="FFFFFF"/>
          </w:tcPr>
          <w:p w:rsidR="00B12638" w:rsidRPr="00936483" w:rsidRDefault="00B12638" w:rsidP="006719FE">
            <w:pPr>
              <w:pStyle w:val="TableText"/>
              <w:keepLines/>
              <w:rPr>
                <w:snapToGrid w:val="0"/>
              </w:rPr>
            </w:pPr>
            <w:r w:rsidRPr="00936483">
              <w:rPr>
                <w:snapToGrid w:val="0"/>
              </w:rPr>
              <w:t>Osseo</w:t>
            </w:r>
            <w:r w:rsidRPr="00936483">
              <w:rPr>
                <w:snapToGrid w:val="0"/>
              </w:rPr>
              <w:noBreakHyphen/>
              <w:t>integration procedure, fixation of transcutaneous abutment, not for implantable bone conduction hearing system device (Anaes.)</w:t>
            </w:r>
          </w:p>
        </w:tc>
        <w:tc>
          <w:tcPr>
            <w:tcW w:w="1134" w:type="dxa"/>
            <w:gridSpan w:val="2"/>
            <w:shd w:val="clear" w:color="auto" w:fill="FFFFFF"/>
          </w:tcPr>
          <w:p w:rsidR="00B12638" w:rsidRPr="00936483" w:rsidRDefault="00B12638" w:rsidP="006719FE">
            <w:pPr>
              <w:pStyle w:val="TableText"/>
              <w:keepLines/>
              <w:jc w:val="right"/>
            </w:pPr>
            <w:r w:rsidRPr="00936483">
              <w:t>$186.50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45799</w:t>
            </w:r>
          </w:p>
        </w:tc>
        <w:tc>
          <w:tcPr>
            <w:tcW w:w="5382" w:type="dxa"/>
            <w:shd w:val="clear" w:color="auto" w:fill="FFFFFF"/>
          </w:tcPr>
          <w:p w:rsidR="00B12638" w:rsidRPr="00936483" w:rsidRDefault="00B12638" w:rsidP="006719FE">
            <w:pPr>
              <w:pStyle w:val="TableText"/>
              <w:keepLines/>
              <w:rPr>
                <w:snapToGrid w:val="0"/>
              </w:rPr>
            </w:pPr>
            <w:r w:rsidRPr="00936483">
              <w:t>Aspiration biopsy of one or more jaw cysts as an independent procedure to obtain material for diagnostic purposes, other than a service associated with an operative procedure on the same day (Anaes.)</w:t>
            </w:r>
          </w:p>
        </w:tc>
        <w:tc>
          <w:tcPr>
            <w:tcW w:w="1134" w:type="dxa"/>
            <w:gridSpan w:val="2"/>
            <w:shd w:val="clear" w:color="auto" w:fill="FFFFFF"/>
          </w:tcPr>
          <w:p w:rsidR="00B12638" w:rsidRPr="00936483" w:rsidRDefault="00B12638" w:rsidP="006719FE">
            <w:pPr>
              <w:pStyle w:val="TableText"/>
              <w:keepLines/>
              <w:jc w:val="right"/>
            </w:pPr>
            <w:r w:rsidRPr="00936483">
              <w:t>$29.45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45801</w:t>
            </w:r>
          </w:p>
        </w:tc>
        <w:tc>
          <w:tcPr>
            <w:tcW w:w="5382" w:type="dxa"/>
            <w:shd w:val="clear" w:color="auto" w:fill="FFFFFF"/>
          </w:tcPr>
          <w:p w:rsidR="00B12638" w:rsidRPr="00936483" w:rsidRDefault="00B12638" w:rsidP="006719FE">
            <w:pPr>
              <w:pStyle w:val="TableText"/>
              <w:keepLines/>
            </w:pPr>
            <w:r w:rsidRPr="00936483">
              <w:t>Tumour, cyst, ulcer or scar (other than a scar removed during the surgical approach at an operation), in the oral and maxillofacial region, up to 3 cm in diameter, removal from cutaneous or subcutaneous tissue or from mucous membrane, if the removal is by surgical excision and suture, other than a service to which item 45803 applies (Anaes.)</w:t>
            </w:r>
          </w:p>
        </w:tc>
        <w:tc>
          <w:tcPr>
            <w:tcW w:w="1134" w:type="dxa"/>
            <w:gridSpan w:val="2"/>
            <w:shd w:val="clear" w:color="auto" w:fill="FFFFFF"/>
          </w:tcPr>
          <w:p w:rsidR="00B12638" w:rsidRPr="00936483" w:rsidRDefault="00B12638" w:rsidP="006719FE">
            <w:pPr>
              <w:pStyle w:val="TableText"/>
              <w:keepLines/>
              <w:jc w:val="right"/>
            </w:pPr>
            <w:r w:rsidRPr="00936483">
              <w:t>$126.90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45803</w:t>
            </w:r>
          </w:p>
        </w:tc>
        <w:tc>
          <w:tcPr>
            <w:tcW w:w="5382" w:type="dxa"/>
            <w:shd w:val="clear" w:color="auto" w:fill="FFFFFF"/>
          </w:tcPr>
          <w:p w:rsidR="00B12638" w:rsidRPr="00936483" w:rsidRDefault="00B12638" w:rsidP="006719FE">
            <w:pPr>
              <w:pStyle w:val="TableText"/>
              <w:keepLines/>
            </w:pPr>
            <w:r w:rsidRPr="00936483">
              <w:t>Tumour, cyst, ulcers or scar (other than a scar removed during the surgical approach at an operation), in the oral and maxillofacial region, up to 3 cm in diameter, removal from cutaneous or subcutaneous tissue or from mucous membrane, if the removal is by surgical excision and suture, and the procedure is performed on more than 3 but not more than 10 lesions (Anaes.) (Assist.)</w:t>
            </w:r>
          </w:p>
        </w:tc>
        <w:tc>
          <w:tcPr>
            <w:tcW w:w="1134" w:type="dxa"/>
            <w:gridSpan w:val="2"/>
            <w:shd w:val="clear" w:color="auto" w:fill="FFFFFF"/>
          </w:tcPr>
          <w:p w:rsidR="00B12638" w:rsidRPr="00936483" w:rsidRDefault="00B12638" w:rsidP="006719FE">
            <w:pPr>
              <w:pStyle w:val="TableText"/>
              <w:keepLines/>
              <w:jc w:val="right"/>
            </w:pPr>
            <w:r w:rsidRPr="00936483">
              <w:t>$326.05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45805</w:t>
            </w:r>
          </w:p>
        </w:tc>
        <w:tc>
          <w:tcPr>
            <w:tcW w:w="5382" w:type="dxa"/>
            <w:shd w:val="clear" w:color="auto" w:fill="FFFFFF"/>
          </w:tcPr>
          <w:p w:rsidR="00B12638" w:rsidRPr="00936483" w:rsidRDefault="00B12638" w:rsidP="006719FE">
            <w:pPr>
              <w:pStyle w:val="TableText"/>
              <w:keepLines/>
            </w:pPr>
            <w:r w:rsidRPr="00936483">
              <w:t>Tumour, cyst, ulcer or scar (other than a scar removed during the surgical approach at an operation), in the oral and maxillofacial region, more than 3 cm in diameter, removal from cutaneous or subcutaneous tissue or from mucous membrane (Anaes.)</w:t>
            </w:r>
          </w:p>
        </w:tc>
        <w:tc>
          <w:tcPr>
            <w:tcW w:w="1134" w:type="dxa"/>
            <w:gridSpan w:val="2"/>
            <w:shd w:val="clear" w:color="auto" w:fill="FFFFFF"/>
          </w:tcPr>
          <w:p w:rsidR="00B12638" w:rsidRPr="00936483" w:rsidRDefault="00B12638" w:rsidP="006719FE">
            <w:pPr>
              <w:pStyle w:val="TableText"/>
              <w:keepLines/>
              <w:jc w:val="right"/>
            </w:pPr>
            <w:r w:rsidRPr="00936483">
              <w:t>$172.50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45807</w:t>
            </w:r>
          </w:p>
        </w:tc>
        <w:tc>
          <w:tcPr>
            <w:tcW w:w="5382" w:type="dxa"/>
            <w:shd w:val="clear" w:color="auto" w:fill="FFFFFF"/>
            <w:vAlign w:val="center"/>
          </w:tcPr>
          <w:p w:rsidR="00B12638" w:rsidRPr="00936483" w:rsidRDefault="00B12638" w:rsidP="006719FE">
            <w:pPr>
              <w:pStyle w:val="TableText"/>
              <w:keepLines/>
            </w:pPr>
            <w:r w:rsidRPr="00936483">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in the oral and maxillofacial region, removal of, other than a service to which another item in this Subgroup applies, involving muscle, bone, or other deep tissue (Anaes.)</w:t>
            </w:r>
          </w:p>
        </w:tc>
        <w:tc>
          <w:tcPr>
            <w:tcW w:w="1134" w:type="dxa"/>
            <w:gridSpan w:val="2"/>
            <w:shd w:val="clear" w:color="auto" w:fill="FFFFFF"/>
          </w:tcPr>
          <w:p w:rsidR="00B12638" w:rsidRPr="00936483" w:rsidRDefault="00B12638" w:rsidP="006719FE">
            <w:pPr>
              <w:pStyle w:val="TableText"/>
              <w:keepLines/>
              <w:jc w:val="right"/>
            </w:pPr>
            <w:r w:rsidRPr="00936483">
              <w:t>$246.50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45809</w:t>
            </w:r>
          </w:p>
        </w:tc>
        <w:tc>
          <w:tcPr>
            <w:tcW w:w="5382" w:type="dxa"/>
            <w:shd w:val="clear" w:color="auto" w:fill="FFFFFF"/>
          </w:tcPr>
          <w:p w:rsidR="00B12638" w:rsidRPr="00936483" w:rsidRDefault="00B12638" w:rsidP="006719FE">
            <w:pPr>
              <w:pStyle w:val="TableText"/>
              <w:keepLines/>
            </w:pPr>
            <w:r w:rsidRPr="00936483">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in the oral and maxillofacial region, removal of, requiring wide excision, other than a service to which another item in this Subgroup applies (Anaes.) (Assist.)</w:t>
            </w:r>
          </w:p>
        </w:tc>
        <w:tc>
          <w:tcPr>
            <w:tcW w:w="1134" w:type="dxa"/>
            <w:gridSpan w:val="2"/>
            <w:shd w:val="clear" w:color="auto" w:fill="FFFFFF"/>
          </w:tcPr>
          <w:p w:rsidR="00B12638" w:rsidRPr="00936483" w:rsidRDefault="00B12638" w:rsidP="006719FE">
            <w:pPr>
              <w:pStyle w:val="TableText"/>
              <w:keepLines/>
              <w:jc w:val="right"/>
            </w:pPr>
            <w:r w:rsidRPr="00936483">
              <w:t>$371.50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45811</w:t>
            </w:r>
          </w:p>
        </w:tc>
        <w:tc>
          <w:tcPr>
            <w:tcW w:w="5382" w:type="dxa"/>
            <w:shd w:val="clear" w:color="auto" w:fill="FFFFFF"/>
          </w:tcPr>
          <w:p w:rsidR="00B12638" w:rsidRPr="00936483" w:rsidRDefault="00B12638" w:rsidP="006719FE">
            <w:pPr>
              <w:pStyle w:val="TableText"/>
              <w:keepLines/>
            </w:pPr>
            <w:r w:rsidRPr="00936483">
              <w:t>Tumour, in the oral and maxillofacial region, removal of, from soft tissue (including muscle, fascia and connective tissue), extensive excision of, without skin or mucosal graft (Anaes.) (Assist.)</w:t>
            </w:r>
          </w:p>
        </w:tc>
        <w:tc>
          <w:tcPr>
            <w:tcW w:w="1134" w:type="dxa"/>
            <w:gridSpan w:val="2"/>
            <w:shd w:val="clear" w:color="auto" w:fill="FFFFFF"/>
          </w:tcPr>
          <w:p w:rsidR="00B12638" w:rsidRPr="00936483" w:rsidRDefault="00B12638" w:rsidP="006719FE">
            <w:pPr>
              <w:pStyle w:val="TableText"/>
              <w:keepLines/>
              <w:jc w:val="right"/>
            </w:pPr>
            <w:r w:rsidRPr="00936483">
              <w:t>$502.25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45813</w:t>
            </w:r>
          </w:p>
        </w:tc>
        <w:tc>
          <w:tcPr>
            <w:tcW w:w="5382" w:type="dxa"/>
            <w:shd w:val="clear" w:color="auto" w:fill="FFFFFF"/>
          </w:tcPr>
          <w:p w:rsidR="00B12638" w:rsidRPr="00936483" w:rsidRDefault="00B12638" w:rsidP="006719FE">
            <w:pPr>
              <w:pStyle w:val="TableText"/>
              <w:keepLines/>
            </w:pPr>
            <w:r w:rsidRPr="00936483">
              <w:t>Tumour, in the oral and maxillofacial region, removal of, from soft tissue (including muscle, fascia and connective tissue), extensive excision of, with skin or mucosal graft (Anaes.) (Assist.)</w:t>
            </w:r>
          </w:p>
        </w:tc>
        <w:tc>
          <w:tcPr>
            <w:tcW w:w="1134" w:type="dxa"/>
            <w:gridSpan w:val="2"/>
            <w:shd w:val="clear" w:color="auto" w:fill="FFFFFF"/>
          </w:tcPr>
          <w:p w:rsidR="00B12638" w:rsidRPr="00936483" w:rsidRDefault="00B12638" w:rsidP="006719FE">
            <w:pPr>
              <w:pStyle w:val="TableText"/>
              <w:keepLines/>
              <w:jc w:val="right"/>
            </w:pPr>
            <w:r w:rsidRPr="00936483">
              <w:t>$587.60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45815</w:t>
            </w:r>
          </w:p>
        </w:tc>
        <w:tc>
          <w:tcPr>
            <w:tcW w:w="5382" w:type="dxa"/>
            <w:shd w:val="clear" w:color="auto" w:fill="FFFFFF"/>
          </w:tcPr>
          <w:p w:rsidR="00B12638" w:rsidRPr="00936483" w:rsidRDefault="00B12638" w:rsidP="006719FE">
            <w:pPr>
              <w:pStyle w:val="TableText"/>
              <w:keepLines/>
            </w:pPr>
            <w:r w:rsidRPr="00936483">
              <w:t>Operation on mandible or maxilla (other than alveolar margins) for chronic osteomyelitis—one bone or in combination with adjoining bones (Anaes.) (Assist.)</w:t>
            </w:r>
          </w:p>
        </w:tc>
        <w:tc>
          <w:tcPr>
            <w:tcW w:w="1134" w:type="dxa"/>
            <w:gridSpan w:val="2"/>
            <w:shd w:val="clear" w:color="auto" w:fill="FFFFFF"/>
          </w:tcPr>
          <w:p w:rsidR="00B12638" w:rsidRPr="00936483" w:rsidRDefault="00B12638" w:rsidP="006719FE">
            <w:pPr>
              <w:pStyle w:val="TableText"/>
              <w:keepLines/>
              <w:jc w:val="right"/>
            </w:pPr>
            <w:r w:rsidRPr="00936483">
              <w:t>$356.35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45817</w:t>
            </w:r>
          </w:p>
        </w:tc>
        <w:tc>
          <w:tcPr>
            <w:tcW w:w="5382" w:type="dxa"/>
            <w:shd w:val="clear" w:color="auto" w:fill="FFFFFF"/>
          </w:tcPr>
          <w:p w:rsidR="00B12638" w:rsidRPr="00936483" w:rsidRDefault="00B12638" w:rsidP="006719FE">
            <w:pPr>
              <w:pStyle w:val="TableText"/>
              <w:keepLines/>
            </w:pPr>
            <w:r w:rsidRPr="00936483">
              <w:t>Operation on skull for osteomyelitis (Anaes.) (Assist.)</w:t>
            </w:r>
          </w:p>
        </w:tc>
        <w:tc>
          <w:tcPr>
            <w:tcW w:w="1134" w:type="dxa"/>
            <w:gridSpan w:val="2"/>
            <w:shd w:val="clear" w:color="auto" w:fill="FFFFFF"/>
          </w:tcPr>
          <w:p w:rsidR="00B12638" w:rsidRPr="00936483" w:rsidRDefault="00B12638" w:rsidP="006719FE">
            <w:pPr>
              <w:pStyle w:val="TableText"/>
              <w:keepLines/>
              <w:jc w:val="right"/>
            </w:pPr>
            <w:r w:rsidRPr="00936483">
              <w:t>$464.50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45819</w:t>
            </w:r>
          </w:p>
        </w:tc>
        <w:tc>
          <w:tcPr>
            <w:tcW w:w="5382" w:type="dxa"/>
            <w:shd w:val="clear" w:color="auto" w:fill="FFFFFF"/>
          </w:tcPr>
          <w:p w:rsidR="00B12638" w:rsidRPr="00936483" w:rsidRDefault="00B12638" w:rsidP="006719FE">
            <w:pPr>
              <w:pStyle w:val="TableText"/>
              <w:keepLines/>
            </w:pPr>
            <w:r w:rsidRPr="00936483">
              <w:t>Operation on any combination of adjoining bones in the oral and maxillofacial region, being bones referred to in item 45817 (Anaes.) (Assist.)</w:t>
            </w:r>
          </w:p>
        </w:tc>
        <w:tc>
          <w:tcPr>
            <w:tcW w:w="1134" w:type="dxa"/>
            <w:gridSpan w:val="2"/>
            <w:shd w:val="clear" w:color="auto" w:fill="FFFFFF"/>
          </w:tcPr>
          <w:p w:rsidR="00B12638" w:rsidRPr="00936483" w:rsidRDefault="00B12638" w:rsidP="006719FE">
            <w:pPr>
              <w:pStyle w:val="TableText"/>
              <w:keepLines/>
              <w:jc w:val="right"/>
            </w:pPr>
            <w:r w:rsidRPr="00936483">
              <w:t>$587.55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45821</w:t>
            </w:r>
          </w:p>
        </w:tc>
        <w:tc>
          <w:tcPr>
            <w:tcW w:w="5382" w:type="dxa"/>
            <w:shd w:val="clear" w:color="auto" w:fill="FFFFFF"/>
          </w:tcPr>
          <w:p w:rsidR="00B12638" w:rsidRPr="00936483" w:rsidRDefault="00B12638" w:rsidP="006719FE">
            <w:pPr>
              <w:pStyle w:val="TableText"/>
              <w:keepLines/>
            </w:pPr>
            <w:r w:rsidRPr="00936483">
              <w:t>Bone growth stimulator in the oral and maxillofacial region, insertion of (Anaes.) (Assist.)</w:t>
            </w:r>
          </w:p>
        </w:tc>
        <w:tc>
          <w:tcPr>
            <w:tcW w:w="1134" w:type="dxa"/>
            <w:gridSpan w:val="2"/>
            <w:shd w:val="clear" w:color="auto" w:fill="FFFFFF"/>
          </w:tcPr>
          <w:p w:rsidR="00B12638" w:rsidRPr="00936483" w:rsidRDefault="00B12638" w:rsidP="006719FE">
            <w:pPr>
              <w:pStyle w:val="TableText"/>
              <w:keepLines/>
              <w:jc w:val="right"/>
            </w:pPr>
            <w:r w:rsidRPr="00936483">
              <w:t>$380.80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45823</w:t>
            </w:r>
          </w:p>
        </w:tc>
        <w:tc>
          <w:tcPr>
            <w:tcW w:w="5382" w:type="dxa"/>
            <w:shd w:val="clear" w:color="auto" w:fill="FFFFFF"/>
          </w:tcPr>
          <w:p w:rsidR="00B12638" w:rsidRPr="00936483" w:rsidRDefault="00B12638" w:rsidP="006719FE">
            <w:pPr>
              <w:pStyle w:val="TableText"/>
              <w:keepLines/>
            </w:pPr>
            <w:r w:rsidRPr="00936483">
              <w:t>Arch bars, one or more, that were inserted for dental fixation purposes to the maxilla or mandible, removal of, requiring general anaesthesia, if undertaken in the operating theatre of a hospital (Anaes.)</w:t>
            </w:r>
          </w:p>
        </w:tc>
        <w:tc>
          <w:tcPr>
            <w:tcW w:w="1134" w:type="dxa"/>
            <w:gridSpan w:val="2"/>
            <w:shd w:val="clear" w:color="auto" w:fill="FFFFFF"/>
          </w:tcPr>
          <w:p w:rsidR="00B12638" w:rsidRPr="00936483" w:rsidRDefault="00B12638" w:rsidP="006719FE">
            <w:pPr>
              <w:pStyle w:val="TableText"/>
              <w:keepLines/>
              <w:jc w:val="right"/>
            </w:pPr>
            <w:r w:rsidRPr="00936483">
              <w:t>$108.90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45825</w:t>
            </w:r>
          </w:p>
        </w:tc>
        <w:tc>
          <w:tcPr>
            <w:tcW w:w="5382" w:type="dxa"/>
            <w:shd w:val="clear" w:color="auto" w:fill="FFFFFF"/>
          </w:tcPr>
          <w:p w:rsidR="00B12638" w:rsidRPr="00936483" w:rsidRDefault="00B12638" w:rsidP="006719FE">
            <w:pPr>
              <w:pStyle w:val="TableText"/>
              <w:keepLines/>
            </w:pPr>
            <w:r w:rsidRPr="00936483">
              <w:t>Mandibular or palatal exostosis, excision of (Anaes.) (Assist.)</w:t>
            </w:r>
          </w:p>
        </w:tc>
        <w:tc>
          <w:tcPr>
            <w:tcW w:w="1134" w:type="dxa"/>
            <w:gridSpan w:val="2"/>
            <w:shd w:val="clear" w:color="auto" w:fill="FFFFFF"/>
          </w:tcPr>
          <w:p w:rsidR="00B12638" w:rsidRPr="00936483" w:rsidRDefault="00B12638" w:rsidP="006719FE">
            <w:pPr>
              <w:pStyle w:val="TableText"/>
              <w:keepLines/>
              <w:jc w:val="right"/>
            </w:pPr>
            <w:r w:rsidRPr="00936483">
              <w:t>$338.35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45827</w:t>
            </w:r>
          </w:p>
        </w:tc>
        <w:tc>
          <w:tcPr>
            <w:tcW w:w="5382" w:type="dxa"/>
            <w:shd w:val="clear" w:color="auto" w:fill="FFFFFF"/>
          </w:tcPr>
          <w:p w:rsidR="00B12638" w:rsidRPr="00936483" w:rsidRDefault="00B12638" w:rsidP="006719FE">
            <w:pPr>
              <w:pStyle w:val="TableText"/>
              <w:keepLines/>
            </w:pPr>
            <w:r w:rsidRPr="00936483">
              <w:t>Mylohyoid ridge, reduction of (Anaes.) (Assist.)</w:t>
            </w:r>
          </w:p>
        </w:tc>
        <w:tc>
          <w:tcPr>
            <w:tcW w:w="1134" w:type="dxa"/>
            <w:gridSpan w:val="2"/>
            <w:shd w:val="clear" w:color="auto" w:fill="FFFFFF"/>
          </w:tcPr>
          <w:p w:rsidR="00B12638" w:rsidRPr="00936483" w:rsidRDefault="00B12638" w:rsidP="006719FE">
            <w:pPr>
              <w:pStyle w:val="TableText"/>
              <w:keepLines/>
              <w:jc w:val="right"/>
            </w:pPr>
            <w:r w:rsidRPr="00936483">
              <w:t>$323.40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45829</w:t>
            </w:r>
          </w:p>
        </w:tc>
        <w:tc>
          <w:tcPr>
            <w:tcW w:w="5382" w:type="dxa"/>
            <w:shd w:val="clear" w:color="auto" w:fill="FFFFFF"/>
          </w:tcPr>
          <w:p w:rsidR="00B12638" w:rsidRPr="00936483" w:rsidRDefault="00B12638" w:rsidP="006719FE">
            <w:pPr>
              <w:pStyle w:val="TableText"/>
              <w:keepLines/>
            </w:pPr>
            <w:r w:rsidRPr="00936483">
              <w:t>Maxillary tuberosity, reduction of (Anaes.)</w:t>
            </w:r>
          </w:p>
        </w:tc>
        <w:tc>
          <w:tcPr>
            <w:tcW w:w="1134" w:type="dxa"/>
            <w:gridSpan w:val="2"/>
            <w:shd w:val="clear" w:color="auto" w:fill="FFFFFF"/>
          </w:tcPr>
          <w:p w:rsidR="00B12638" w:rsidRPr="00936483" w:rsidRDefault="00B12638" w:rsidP="006719FE">
            <w:pPr>
              <w:pStyle w:val="TableText"/>
              <w:keepLines/>
              <w:jc w:val="right"/>
            </w:pPr>
            <w:r w:rsidRPr="00936483">
              <w:t>$246.70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45831</w:t>
            </w:r>
          </w:p>
        </w:tc>
        <w:tc>
          <w:tcPr>
            <w:tcW w:w="5382" w:type="dxa"/>
            <w:shd w:val="clear" w:color="auto" w:fill="FFFFFF"/>
          </w:tcPr>
          <w:p w:rsidR="00B12638" w:rsidRPr="00936483" w:rsidRDefault="00B12638" w:rsidP="006719FE">
            <w:pPr>
              <w:pStyle w:val="TableText"/>
              <w:keepLines/>
            </w:pPr>
            <w:r w:rsidRPr="00936483">
              <w:t>Papillary hyperplasia of the palate, removal of—less than 5 lesions (Anaes.) (Assist.)</w:t>
            </w:r>
          </w:p>
        </w:tc>
        <w:tc>
          <w:tcPr>
            <w:tcW w:w="1134" w:type="dxa"/>
            <w:gridSpan w:val="2"/>
            <w:shd w:val="clear" w:color="auto" w:fill="FFFFFF"/>
          </w:tcPr>
          <w:p w:rsidR="00B12638" w:rsidRPr="00936483" w:rsidRDefault="00B12638" w:rsidP="006719FE">
            <w:pPr>
              <w:pStyle w:val="TableText"/>
              <w:keepLines/>
              <w:jc w:val="right"/>
            </w:pPr>
            <w:r w:rsidRPr="00936483">
              <w:t>$323.40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45833</w:t>
            </w:r>
          </w:p>
        </w:tc>
        <w:tc>
          <w:tcPr>
            <w:tcW w:w="5382" w:type="dxa"/>
            <w:shd w:val="clear" w:color="auto" w:fill="FFFFFF"/>
          </w:tcPr>
          <w:p w:rsidR="00B12638" w:rsidRPr="00936483" w:rsidRDefault="00B12638" w:rsidP="006719FE">
            <w:pPr>
              <w:pStyle w:val="TableText"/>
              <w:keepLines/>
            </w:pPr>
            <w:r w:rsidRPr="00936483">
              <w:t>Papillary hyperplasia of the palate, removal of—5 to 20 lesions (Anaes.) (Assist.)</w:t>
            </w:r>
          </w:p>
        </w:tc>
        <w:tc>
          <w:tcPr>
            <w:tcW w:w="1134" w:type="dxa"/>
            <w:gridSpan w:val="2"/>
            <w:shd w:val="clear" w:color="auto" w:fill="FFFFFF"/>
          </w:tcPr>
          <w:p w:rsidR="00B12638" w:rsidRPr="00936483" w:rsidRDefault="00B12638" w:rsidP="006719FE">
            <w:pPr>
              <w:pStyle w:val="TableText"/>
              <w:keepLines/>
              <w:jc w:val="right"/>
            </w:pPr>
            <w:r w:rsidRPr="00936483">
              <w:t>$406.05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45835</w:t>
            </w:r>
          </w:p>
        </w:tc>
        <w:tc>
          <w:tcPr>
            <w:tcW w:w="5382" w:type="dxa"/>
            <w:shd w:val="clear" w:color="auto" w:fill="FFFFFF"/>
            <w:vAlign w:val="center"/>
          </w:tcPr>
          <w:p w:rsidR="00B12638" w:rsidRPr="00936483" w:rsidRDefault="00B12638" w:rsidP="006719FE">
            <w:pPr>
              <w:pStyle w:val="TableText"/>
              <w:keepLines/>
            </w:pPr>
            <w:r w:rsidRPr="00936483">
              <w:t xml:space="preserve">Papillary hyperplasia of the palate, removal of—more than 20 lesions (Anaes.) (Assist.) </w:t>
            </w:r>
          </w:p>
        </w:tc>
        <w:tc>
          <w:tcPr>
            <w:tcW w:w="1134" w:type="dxa"/>
            <w:gridSpan w:val="2"/>
            <w:shd w:val="clear" w:color="auto" w:fill="FFFFFF"/>
          </w:tcPr>
          <w:p w:rsidR="00B12638" w:rsidRPr="00936483" w:rsidRDefault="00B12638" w:rsidP="006719FE">
            <w:pPr>
              <w:pStyle w:val="TableText"/>
              <w:keepLines/>
              <w:jc w:val="right"/>
            </w:pPr>
            <w:r w:rsidRPr="00936483">
              <w:t>$503.85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45837</w:t>
            </w:r>
          </w:p>
        </w:tc>
        <w:tc>
          <w:tcPr>
            <w:tcW w:w="5382" w:type="dxa"/>
            <w:shd w:val="clear" w:color="auto" w:fill="FFFFFF"/>
          </w:tcPr>
          <w:p w:rsidR="00B12638" w:rsidRPr="00936483" w:rsidRDefault="00B12638" w:rsidP="006719FE">
            <w:pPr>
              <w:pStyle w:val="TableText"/>
              <w:keepLines/>
            </w:pPr>
            <w:r w:rsidRPr="00936483">
              <w:t>Vestibuloplasty, submucosal or open, including excision of muscle and skin or mucosal graft when performed—unilateral or bilateral (Anaes.) (Assist.)</w:t>
            </w:r>
          </w:p>
        </w:tc>
        <w:tc>
          <w:tcPr>
            <w:tcW w:w="1134" w:type="dxa"/>
            <w:gridSpan w:val="2"/>
            <w:shd w:val="clear" w:color="auto" w:fill="FFFFFF"/>
          </w:tcPr>
          <w:p w:rsidR="00B12638" w:rsidRPr="00936483" w:rsidRDefault="00B12638" w:rsidP="006719FE">
            <w:pPr>
              <w:pStyle w:val="TableText"/>
              <w:keepLines/>
              <w:jc w:val="right"/>
            </w:pPr>
            <w:r w:rsidRPr="00936483">
              <w:t>$586.50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45839</w:t>
            </w:r>
          </w:p>
        </w:tc>
        <w:tc>
          <w:tcPr>
            <w:tcW w:w="5382" w:type="dxa"/>
            <w:shd w:val="clear" w:color="auto" w:fill="FFFFFF"/>
          </w:tcPr>
          <w:p w:rsidR="00B12638" w:rsidRPr="00936483" w:rsidRDefault="00B12638" w:rsidP="006719FE">
            <w:pPr>
              <w:pStyle w:val="TableText"/>
              <w:keepLines/>
            </w:pPr>
            <w:r w:rsidRPr="00936483">
              <w:t>Floor of mouth lowering (Obwegeser or similar procedure), including excision of muscle and skin or mucosal graft when performed—unilateral (Anaes.) (Assist.)</w:t>
            </w:r>
          </w:p>
        </w:tc>
        <w:tc>
          <w:tcPr>
            <w:tcW w:w="1134" w:type="dxa"/>
            <w:gridSpan w:val="2"/>
            <w:shd w:val="clear" w:color="auto" w:fill="FFFFFF"/>
          </w:tcPr>
          <w:p w:rsidR="00B12638" w:rsidRPr="00936483" w:rsidRDefault="00B12638" w:rsidP="006719FE">
            <w:pPr>
              <w:pStyle w:val="TableText"/>
              <w:keepLines/>
              <w:jc w:val="right"/>
            </w:pPr>
            <w:r w:rsidRPr="00936483">
              <w:t>$586.50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45841</w:t>
            </w:r>
          </w:p>
        </w:tc>
        <w:tc>
          <w:tcPr>
            <w:tcW w:w="5382" w:type="dxa"/>
            <w:shd w:val="clear" w:color="auto" w:fill="FFFFFF"/>
          </w:tcPr>
          <w:p w:rsidR="00B12638" w:rsidRPr="00936483" w:rsidRDefault="00B12638" w:rsidP="006719FE">
            <w:pPr>
              <w:pStyle w:val="TableText"/>
              <w:keepLines/>
            </w:pPr>
            <w:r w:rsidRPr="00936483">
              <w:t>Alveolar ridge augmentation with bone or alloplast or both—unilateral (Anaes.) (Assist.)</w:t>
            </w:r>
          </w:p>
        </w:tc>
        <w:tc>
          <w:tcPr>
            <w:tcW w:w="1134" w:type="dxa"/>
            <w:gridSpan w:val="2"/>
            <w:shd w:val="clear" w:color="auto" w:fill="FFFFFF"/>
          </w:tcPr>
          <w:p w:rsidR="00B12638" w:rsidRPr="00936483" w:rsidRDefault="00B12638" w:rsidP="006719FE">
            <w:pPr>
              <w:pStyle w:val="TableText"/>
              <w:keepLines/>
              <w:jc w:val="right"/>
            </w:pPr>
            <w:r w:rsidRPr="00936483">
              <w:t>$473.65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45843</w:t>
            </w:r>
          </w:p>
        </w:tc>
        <w:tc>
          <w:tcPr>
            <w:tcW w:w="5382" w:type="dxa"/>
            <w:shd w:val="clear" w:color="auto" w:fill="FFFFFF"/>
          </w:tcPr>
          <w:p w:rsidR="00B12638" w:rsidRPr="00936483" w:rsidRDefault="00B12638" w:rsidP="006719FE">
            <w:pPr>
              <w:pStyle w:val="TableText"/>
              <w:keepLines/>
            </w:pPr>
            <w:r w:rsidRPr="00936483">
              <w:t>Alveolar ridge augmentation—unilateral, insertion of tissue expanding device into maxillary or mandibular alveolar ridge region (Anaes.) (Assist.)</w:t>
            </w:r>
          </w:p>
        </w:tc>
        <w:tc>
          <w:tcPr>
            <w:tcW w:w="1134" w:type="dxa"/>
            <w:gridSpan w:val="2"/>
            <w:shd w:val="clear" w:color="auto" w:fill="FFFFFF"/>
          </w:tcPr>
          <w:p w:rsidR="00B12638" w:rsidRPr="00936483" w:rsidRDefault="00B12638" w:rsidP="006719FE">
            <w:pPr>
              <w:pStyle w:val="TableText"/>
              <w:keepLines/>
              <w:jc w:val="right"/>
            </w:pPr>
            <w:r w:rsidRPr="00936483">
              <w:t>$290.50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45845</w:t>
            </w:r>
          </w:p>
        </w:tc>
        <w:tc>
          <w:tcPr>
            <w:tcW w:w="5382" w:type="dxa"/>
            <w:shd w:val="clear" w:color="auto" w:fill="FFFFFF"/>
          </w:tcPr>
          <w:p w:rsidR="00B12638" w:rsidRPr="00936483" w:rsidRDefault="00B12638" w:rsidP="006719FE">
            <w:pPr>
              <w:pStyle w:val="TableText"/>
              <w:keepLines/>
            </w:pPr>
            <w:r w:rsidRPr="00936483">
              <w:t>Osseo</w:t>
            </w:r>
            <w:r w:rsidRPr="00936483">
              <w:noBreakHyphen/>
              <w:t>integration procedure—intra</w:t>
            </w:r>
            <w:r w:rsidRPr="00936483">
              <w:noBreakHyphen/>
              <w:t>oral implantation of titanium fixture to facilitate restoration of the dentition following resection of part of the maxilla or mandible for benign or malignant tumours (Anaes.)</w:t>
            </w:r>
          </w:p>
        </w:tc>
        <w:tc>
          <w:tcPr>
            <w:tcW w:w="1134" w:type="dxa"/>
            <w:gridSpan w:val="2"/>
            <w:shd w:val="clear" w:color="auto" w:fill="FFFFFF"/>
          </w:tcPr>
          <w:p w:rsidR="00B12638" w:rsidRPr="00936483" w:rsidRDefault="00B12638" w:rsidP="006719FE">
            <w:pPr>
              <w:pStyle w:val="TableText"/>
              <w:keepLines/>
              <w:jc w:val="right"/>
            </w:pPr>
            <w:r w:rsidRPr="00936483">
              <w:t>$503.85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45847</w:t>
            </w:r>
          </w:p>
        </w:tc>
        <w:tc>
          <w:tcPr>
            <w:tcW w:w="5382" w:type="dxa"/>
            <w:shd w:val="clear" w:color="auto" w:fill="FFFFFF"/>
          </w:tcPr>
          <w:p w:rsidR="00B12638" w:rsidRPr="00936483" w:rsidRDefault="00B12638" w:rsidP="006719FE">
            <w:pPr>
              <w:pStyle w:val="TableText"/>
              <w:keepLines/>
            </w:pPr>
            <w:r w:rsidRPr="00936483">
              <w:t>Osseo</w:t>
            </w:r>
            <w:r w:rsidRPr="00936483">
              <w:noBreakHyphen/>
              <w:t>integration procedure—fixation of transmucosal abutment to fixtures placed following resection of part of the maxilla or mandible for benign or malignant tumours (Anaes.)</w:t>
            </w:r>
          </w:p>
        </w:tc>
        <w:tc>
          <w:tcPr>
            <w:tcW w:w="1134" w:type="dxa"/>
            <w:gridSpan w:val="2"/>
            <w:shd w:val="clear" w:color="auto" w:fill="FFFFFF"/>
          </w:tcPr>
          <w:p w:rsidR="00B12638" w:rsidRPr="00936483" w:rsidRDefault="00B12638" w:rsidP="006719FE">
            <w:pPr>
              <w:pStyle w:val="TableText"/>
              <w:keepLines/>
              <w:jc w:val="right"/>
            </w:pPr>
            <w:r w:rsidRPr="00936483">
              <w:t>$186.50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45849</w:t>
            </w:r>
          </w:p>
        </w:tc>
        <w:tc>
          <w:tcPr>
            <w:tcW w:w="5382" w:type="dxa"/>
            <w:shd w:val="clear" w:color="auto" w:fill="FFFFFF"/>
          </w:tcPr>
          <w:p w:rsidR="00B12638" w:rsidRPr="00936483" w:rsidRDefault="00B12638" w:rsidP="006719FE">
            <w:pPr>
              <w:pStyle w:val="TableText"/>
              <w:keepLines/>
            </w:pPr>
            <w:r w:rsidRPr="00936483">
              <w:t>Maxillary sinus, bone graft to floor of maxillary sinus following elevation of mucosal lining (sinus lift procedure), unilateral (Anaes.) (Assist.)</w:t>
            </w:r>
          </w:p>
        </w:tc>
        <w:tc>
          <w:tcPr>
            <w:tcW w:w="1134" w:type="dxa"/>
            <w:gridSpan w:val="2"/>
            <w:shd w:val="clear" w:color="auto" w:fill="FFFFFF"/>
          </w:tcPr>
          <w:p w:rsidR="00B12638" w:rsidRPr="00936483" w:rsidRDefault="00B12638" w:rsidP="006719FE">
            <w:pPr>
              <w:pStyle w:val="TableText"/>
              <w:keepLines/>
              <w:jc w:val="right"/>
            </w:pPr>
            <w:r w:rsidRPr="00936483">
              <w:t>$580.90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45851</w:t>
            </w:r>
          </w:p>
        </w:tc>
        <w:tc>
          <w:tcPr>
            <w:tcW w:w="5382" w:type="dxa"/>
            <w:shd w:val="clear" w:color="auto" w:fill="FFFFFF"/>
          </w:tcPr>
          <w:p w:rsidR="00B12638" w:rsidRPr="00936483" w:rsidRDefault="00B12638" w:rsidP="006719FE">
            <w:pPr>
              <w:pStyle w:val="TableText"/>
              <w:keepLines/>
            </w:pPr>
            <w:r w:rsidRPr="00936483">
              <w:t xml:space="preserve">Temporomandibular joint, manipulation of, performed in the operating theatre of a </w:t>
            </w:r>
            <w:r w:rsidRPr="00936483">
              <w:rPr>
                <w:snapToGrid w:val="0"/>
              </w:rPr>
              <w:t>hospital,</w:t>
            </w:r>
            <w:r w:rsidRPr="00936483">
              <w:t xml:space="preserve"> other than a service associated with a service to which another item in this Subgroup applies (Anaes.)</w:t>
            </w:r>
          </w:p>
        </w:tc>
        <w:tc>
          <w:tcPr>
            <w:tcW w:w="1134" w:type="dxa"/>
            <w:gridSpan w:val="2"/>
            <w:shd w:val="clear" w:color="auto" w:fill="FFFFFF"/>
          </w:tcPr>
          <w:p w:rsidR="00B12638" w:rsidRPr="00936483" w:rsidRDefault="00B12638" w:rsidP="006719FE">
            <w:pPr>
              <w:pStyle w:val="TableText"/>
              <w:keepLines/>
              <w:jc w:val="right"/>
            </w:pPr>
            <w:r w:rsidRPr="00936483">
              <w:t>$142.95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45853</w:t>
            </w:r>
          </w:p>
        </w:tc>
        <w:tc>
          <w:tcPr>
            <w:tcW w:w="5382" w:type="dxa"/>
            <w:shd w:val="clear" w:color="auto" w:fill="FFFFFF"/>
          </w:tcPr>
          <w:p w:rsidR="00B12638" w:rsidRPr="00936483" w:rsidRDefault="00B12638" w:rsidP="006719FE">
            <w:pPr>
              <w:pStyle w:val="TableText"/>
              <w:keepLines/>
            </w:pPr>
            <w:r w:rsidRPr="00936483">
              <w:t>Absent condyle and ascending ramus in hemifacial microsomia, construction of, not including harvesting of graft material (Anaes.) (Assist.)</w:t>
            </w:r>
          </w:p>
        </w:tc>
        <w:tc>
          <w:tcPr>
            <w:tcW w:w="1134" w:type="dxa"/>
            <w:gridSpan w:val="2"/>
            <w:shd w:val="clear" w:color="auto" w:fill="FFFFFF"/>
          </w:tcPr>
          <w:p w:rsidR="00B12638" w:rsidRPr="00936483" w:rsidRDefault="00B12638" w:rsidP="006719FE">
            <w:pPr>
              <w:pStyle w:val="TableText"/>
              <w:keepLines/>
              <w:jc w:val="right"/>
            </w:pPr>
            <w:r w:rsidRPr="00936483">
              <w:t>$890.85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45855</w:t>
            </w:r>
          </w:p>
        </w:tc>
        <w:tc>
          <w:tcPr>
            <w:tcW w:w="5382" w:type="dxa"/>
            <w:shd w:val="clear" w:color="auto" w:fill="FFFFFF"/>
          </w:tcPr>
          <w:p w:rsidR="00B12638" w:rsidRPr="00936483" w:rsidRDefault="00B12638" w:rsidP="006719FE">
            <w:pPr>
              <w:pStyle w:val="TableText"/>
              <w:keepLines/>
            </w:pPr>
            <w:r w:rsidRPr="00936483">
              <w:t>Temporomandibular joint, arthroscopy of, with or without biopsy, other than a service associated with another arthroscopic procedure of that joint (Anaes.) (Assist.)</w:t>
            </w:r>
          </w:p>
        </w:tc>
        <w:tc>
          <w:tcPr>
            <w:tcW w:w="1134" w:type="dxa"/>
            <w:gridSpan w:val="2"/>
            <w:shd w:val="clear" w:color="auto" w:fill="FFFFFF"/>
          </w:tcPr>
          <w:p w:rsidR="00B12638" w:rsidRPr="00936483" w:rsidRDefault="00B12638" w:rsidP="006719FE">
            <w:pPr>
              <w:pStyle w:val="TableText"/>
              <w:keepLines/>
              <w:jc w:val="right"/>
            </w:pPr>
            <w:r w:rsidRPr="00936483">
              <w:t>$408.70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45857</w:t>
            </w:r>
          </w:p>
        </w:tc>
        <w:tc>
          <w:tcPr>
            <w:tcW w:w="5382" w:type="dxa"/>
            <w:shd w:val="clear" w:color="auto" w:fill="FFFFFF"/>
          </w:tcPr>
          <w:p w:rsidR="00B12638" w:rsidRPr="00936483" w:rsidRDefault="00B12638" w:rsidP="006719FE">
            <w:pPr>
              <w:pStyle w:val="TableText"/>
              <w:keepLines/>
            </w:pPr>
            <w:r w:rsidRPr="00936483">
              <w:t>Temporomandibular joint, arthroscopy of, removal of loose bodies, debridement, or treatment of adhesions—one or more of such procedures, other than a service associated with another arthroscopic procedure of the temporomandibular joint (Anaes.) (Assist.)</w:t>
            </w:r>
          </w:p>
        </w:tc>
        <w:tc>
          <w:tcPr>
            <w:tcW w:w="1134" w:type="dxa"/>
            <w:gridSpan w:val="2"/>
            <w:shd w:val="clear" w:color="auto" w:fill="FFFFFF"/>
          </w:tcPr>
          <w:p w:rsidR="00B12638" w:rsidRPr="00936483" w:rsidRDefault="00B12638" w:rsidP="006719FE">
            <w:pPr>
              <w:pStyle w:val="TableText"/>
              <w:keepLines/>
              <w:jc w:val="right"/>
            </w:pPr>
            <w:r w:rsidRPr="00936483">
              <w:t>$653.80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45859</w:t>
            </w:r>
          </w:p>
        </w:tc>
        <w:tc>
          <w:tcPr>
            <w:tcW w:w="5382" w:type="dxa"/>
            <w:shd w:val="clear" w:color="auto" w:fill="FFFFFF"/>
          </w:tcPr>
          <w:p w:rsidR="00B12638" w:rsidRPr="00936483" w:rsidRDefault="00B12638" w:rsidP="006719FE">
            <w:pPr>
              <w:pStyle w:val="TableText"/>
              <w:keepLines/>
            </w:pPr>
            <w:r w:rsidRPr="00936483">
              <w:t>Temporomandibular joint, arthrotomy of, other than a service to which another item in this Subgroup applies (Anaes.) (Assist.)</w:t>
            </w:r>
          </w:p>
        </w:tc>
        <w:tc>
          <w:tcPr>
            <w:tcW w:w="1134" w:type="dxa"/>
            <w:gridSpan w:val="2"/>
            <w:shd w:val="clear" w:color="auto" w:fill="FFFFFF"/>
          </w:tcPr>
          <w:p w:rsidR="00B12638" w:rsidRPr="00936483" w:rsidRDefault="00B12638" w:rsidP="006719FE">
            <w:pPr>
              <w:pStyle w:val="TableText"/>
              <w:keepLines/>
              <w:jc w:val="right"/>
            </w:pPr>
            <w:r w:rsidRPr="00936483">
              <w:t>$329.60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45861</w:t>
            </w:r>
          </w:p>
        </w:tc>
        <w:tc>
          <w:tcPr>
            <w:tcW w:w="5382" w:type="dxa"/>
            <w:shd w:val="clear" w:color="auto" w:fill="FFFFFF"/>
          </w:tcPr>
          <w:p w:rsidR="00B12638" w:rsidRPr="00936483" w:rsidRDefault="00B12638" w:rsidP="006719FE">
            <w:pPr>
              <w:pStyle w:val="TableText"/>
              <w:keepLines/>
            </w:pPr>
            <w:r w:rsidRPr="00936483">
              <w:t>Temporomandibular joint, open surgical exploration of, with or without microsurgical techniques (Anaes.) (Assist.)</w:t>
            </w:r>
          </w:p>
        </w:tc>
        <w:tc>
          <w:tcPr>
            <w:tcW w:w="1134" w:type="dxa"/>
            <w:gridSpan w:val="2"/>
            <w:shd w:val="clear" w:color="auto" w:fill="FFFFFF"/>
          </w:tcPr>
          <w:p w:rsidR="00B12638" w:rsidRPr="00936483" w:rsidRDefault="00B12638" w:rsidP="006719FE">
            <w:pPr>
              <w:pStyle w:val="TableText"/>
              <w:keepLines/>
              <w:jc w:val="right"/>
            </w:pPr>
            <w:r w:rsidRPr="00936483">
              <w:t>$872.30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45863</w:t>
            </w:r>
          </w:p>
        </w:tc>
        <w:tc>
          <w:tcPr>
            <w:tcW w:w="5382" w:type="dxa"/>
            <w:shd w:val="clear" w:color="auto" w:fill="FFFFFF"/>
          </w:tcPr>
          <w:p w:rsidR="00B12638" w:rsidRPr="00936483" w:rsidRDefault="00B12638" w:rsidP="006719FE">
            <w:pPr>
              <w:pStyle w:val="TableText"/>
              <w:keepLines/>
            </w:pPr>
            <w:r w:rsidRPr="00936483">
              <w:t>Temporomandibular joint, open surgical exploration of, with condylectomy or condylotomy, with or without microsurgical techniques (Anaes.) (Assist.)</w:t>
            </w:r>
          </w:p>
        </w:tc>
        <w:tc>
          <w:tcPr>
            <w:tcW w:w="1134" w:type="dxa"/>
            <w:gridSpan w:val="2"/>
            <w:shd w:val="clear" w:color="auto" w:fill="FFFFFF"/>
          </w:tcPr>
          <w:p w:rsidR="00B12638" w:rsidRPr="00936483" w:rsidRDefault="00B12638" w:rsidP="006719FE">
            <w:pPr>
              <w:pStyle w:val="TableText"/>
              <w:keepLines/>
              <w:jc w:val="right"/>
            </w:pPr>
            <w:r w:rsidRPr="00936483">
              <w:t>$967.00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45865</w:t>
            </w:r>
          </w:p>
        </w:tc>
        <w:tc>
          <w:tcPr>
            <w:tcW w:w="5382" w:type="dxa"/>
            <w:shd w:val="clear" w:color="auto" w:fill="FFFFFF"/>
          </w:tcPr>
          <w:p w:rsidR="00B12638" w:rsidRPr="00936483" w:rsidRDefault="00B12638" w:rsidP="006719FE">
            <w:pPr>
              <w:pStyle w:val="TableText"/>
              <w:keepLines/>
            </w:pPr>
            <w:r w:rsidRPr="00936483">
              <w:t>Arthrocentesis, irrigation of temporomandibular joint after insertion of 2 cannuli into the appropriate joint space(s) (Anaes.) (Assist.)</w:t>
            </w:r>
          </w:p>
        </w:tc>
        <w:tc>
          <w:tcPr>
            <w:tcW w:w="1134" w:type="dxa"/>
            <w:gridSpan w:val="2"/>
            <w:shd w:val="clear" w:color="auto" w:fill="FFFFFF"/>
          </w:tcPr>
          <w:p w:rsidR="00B12638" w:rsidRPr="00936483" w:rsidRDefault="00B12638" w:rsidP="006719FE">
            <w:pPr>
              <w:pStyle w:val="TableText"/>
              <w:keepLines/>
              <w:jc w:val="right"/>
            </w:pPr>
            <w:r w:rsidRPr="00936483">
              <w:t>$290.50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45867</w:t>
            </w:r>
          </w:p>
        </w:tc>
        <w:tc>
          <w:tcPr>
            <w:tcW w:w="5382" w:type="dxa"/>
            <w:shd w:val="clear" w:color="auto" w:fill="FFFFFF"/>
          </w:tcPr>
          <w:p w:rsidR="00B12638" w:rsidRPr="00936483" w:rsidRDefault="00B12638" w:rsidP="006719FE">
            <w:pPr>
              <w:pStyle w:val="TableText"/>
              <w:keepLines/>
            </w:pPr>
            <w:r w:rsidRPr="00936483">
              <w:t>Temporomandibular joint, synovectomy of, other than a service to which another item in this Subgroup applies (Anaes.) (Assist.)</w:t>
            </w:r>
          </w:p>
        </w:tc>
        <w:tc>
          <w:tcPr>
            <w:tcW w:w="1134" w:type="dxa"/>
            <w:gridSpan w:val="2"/>
            <w:shd w:val="clear" w:color="auto" w:fill="FFFFFF"/>
          </w:tcPr>
          <w:p w:rsidR="00B12638" w:rsidRPr="00936483" w:rsidRDefault="00B12638" w:rsidP="006719FE">
            <w:pPr>
              <w:pStyle w:val="TableText"/>
              <w:keepLines/>
              <w:jc w:val="right"/>
            </w:pPr>
            <w:r w:rsidRPr="00936483">
              <w:t>$312.30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45869</w:t>
            </w:r>
          </w:p>
        </w:tc>
        <w:tc>
          <w:tcPr>
            <w:tcW w:w="5382" w:type="dxa"/>
            <w:shd w:val="clear" w:color="auto" w:fill="FFFFFF"/>
          </w:tcPr>
          <w:p w:rsidR="00B12638" w:rsidRPr="00936483" w:rsidRDefault="00B12638" w:rsidP="006719FE">
            <w:pPr>
              <w:pStyle w:val="TableText"/>
              <w:keepLines/>
            </w:pPr>
            <w:r w:rsidRPr="00936483">
              <w:t xml:space="preserve">Temporomandibular joint, open surgical exploration of, with or without meniscus or capsular surgery, including </w:t>
            </w:r>
            <w:r w:rsidRPr="00936483">
              <w:rPr>
                <w:snapToGrid w:val="0"/>
              </w:rPr>
              <w:t xml:space="preserve">partial or total </w:t>
            </w:r>
            <w:r w:rsidRPr="00936483">
              <w:t>meniscectomy when performed, with or without microsurgical techniques (Anaes.) (Assist.)</w:t>
            </w:r>
          </w:p>
        </w:tc>
        <w:tc>
          <w:tcPr>
            <w:tcW w:w="1134" w:type="dxa"/>
            <w:gridSpan w:val="2"/>
            <w:shd w:val="clear" w:color="auto" w:fill="FFFFFF"/>
          </w:tcPr>
          <w:p w:rsidR="00B12638" w:rsidRPr="00936483" w:rsidRDefault="00B12638" w:rsidP="006719FE">
            <w:pPr>
              <w:pStyle w:val="TableText"/>
              <w:keepLines/>
              <w:jc w:val="right"/>
            </w:pPr>
            <w:r w:rsidRPr="00936483">
              <w:t>$1,188.20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45871</w:t>
            </w:r>
          </w:p>
        </w:tc>
        <w:tc>
          <w:tcPr>
            <w:tcW w:w="5382" w:type="dxa"/>
            <w:shd w:val="clear" w:color="auto" w:fill="FFFFFF"/>
          </w:tcPr>
          <w:p w:rsidR="00B12638" w:rsidRPr="00936483" w:rsidRDefault="00B12638" w:rsidP="006719FE">
            <w:pPr>
              <w:pStyle w:val="TableText"/>
              <w:keepLines/>
            </w:pPr>
            <w:r w:rsidRPr="00936483">
              <w:t>Temporomandibular joint, open surgical exploration of, with meniscus, capsular and condylar head surgery, with or without microsurgical techniques (Anaes.) (Assist.)</w:t>
            </w:r>
          </w:p>
        </w:tc>
        <w:tc>
          <w:tcPr>
            <w:tcW w:w="1134" w:type="dxa"/>
            <w:gridSpan w:val="2"/>
            <w:shd w:val="clear" w:color="auto" w:fill="FFFFFF"/>
          </w:tcPr>
          <w:p w:rsidR="00B12638" w:rsidRPr="00936483" w:rsidRDefault="00B12638" w:rsidP="006719FE">
            <w:pPr>
              <w:pStyle w:val="TableText"/>
              <w:keepLines/>
              <w:jc w:val="right"/>
            </w:pPr>
            <w:r w:rsidRPr="00936483">
              <w:t>$1,338.45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45873</w:t>
            </w:r>
          </w:p>
        </w:tc>
        <w:tc>
          <w:tcPr>
            <w:tcW w:w="5382" w:type="dxa"/>
            <w:shd w:val="clear" w:color="auto" w:fill="FFFFFF"/>
          </w:tcPr>
          <w:p w:rsidR="00B12638" w:rsidRPr="00936483" w:rsidRDefault="00B12638" w:rsidP="006719FE">
            <w:pPr>
              <w:pStyle w:val="TableText"/>
              <w:keepLines/>
            </w:pPr>
            <w:r w:rsidRPr="00936483">
              <w:t>Temporomandibular joint, surgery of, involving procedures to which item 45863, 45867, 45869 or 45871 applies and also involving the use of tissue flaps, or cartilage graft, or allograft implants, with or without microsurgical techniques (Anaes.) (Assist.)</w:t>
            </w:r>
          </w:p>
        </w:tc>
        <w:tc>
          <w:tcPr>
            <w:tcW w:w="1134" w:type="dxa"/>
            <w:gridSpan w:val="2"/>
            <w:shd w:val="clear" w:color="auto" w:fill="FFFFFF"/>
          </w:tcPr>
          <w:p w:rsidR="00B12638" w:rsidRPr="00936483" w:rsidRDefault="00B12638" w:rsidP="006719FE">
            <w:pPr>
              <w:pStyle w:val="TableText"/>
              <w:keepLines/>
              <w:jc w:val="right"/>
            </w:pPr>
            <w:r w:rsidRPr="00936483">
              <w:t>$1,504.05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45875</w:t>
            </w:r>
          </w:p>
        </w:tc>
        <w:tc>
          <w:tcPr>
            <w:tcW w:w="5382" w:type="dxa"/>
            <w:shd w:val="clear" w:color="auto" w:fill="FFFFFF"/>
          </w:tcPr>
          <w:p w:rsidR="00B12638" w:rsidRPr="00936483" w:rsidRDefault="00B12638" w:rsidP="006719FE">
            <w:pPr>
              <w:pStyle w:val="TableText"/>
              <w:keepLines/>
            </w:pPr>
            <w:r w:rsidRPr="00936483">
              <w:t>Temporomandibular joint, stabilisation of, involving one or more of: repair of capsule, repair of ligament or internal fixation, other than a service to which another item in this Subgroup applies (Anaes.) (Assist.)</w:t>
            </w:r>
          </w:p>
        </w:tc>
        <w:tc>
          <w:tcPr>
            <w:tcW w:w="1134" w:type="dxa"/>
            <w:gridSpan w:val="2"/>
            <w:shd w:val="clear" w:color="auto" w:fill="FFFFFF"/>
          </w:tcPr>
          <w:p w:rsidR="00B12638" w:rsidRPr="00936483" w:rsidRDefault="00B12638" w:rsidP="006719FE">
            <w:pPr>
              <w:pStyle w:val="TableText"/>
              <w:keepLines/>
              <w:jc w:val="right"/>
            </w:pPr>
            <w:r w:rsidRPr="00936483">
              <w:t>$470.70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45877</w:t>
            </w:r>
          </w:p>
        </w:tc>
        <w:tc>
          <w:tcPr>
            <w:tcW w:w="5382" w:type="dxa"/>
            <w:shd w:val="clear" w:color="auto" w:fill="FFFFFF"/>
          </w:tcPr>
          <w:p w:rsidR="00B12638" w:rsidRPr="00936483" w:rsidRDefault="00B12638" w:rsidP="006719FE">
            <w:pPr>
              <w:pStyle w:val="TableText"/>
              <w:keepLines/>
            </w:pPr>
            <w:r w:rsidRPr="00936483">
              <w:t>Temporomandibular joint, arthrodesis of, with synovectomy if performed, other than a service to which another item in this Subgroup applies (Anaes.) (Assist.)</w:t>
            </w:r>
          </w:p>
        </w:tc>
        <w:tc>
          <w:tcPr>
            <w:tcW w:w="1134" w:type="dxa"/>
            <w:gridSpan w:val="2"/>
            <w:shd w:val="clear" w:color="auto" w:fill="FFFFFF"/>
          </w:tcPr>
          <w:p w:rsidR="00B12638" w:rsidRPr="00936483" w:rsidRDefault="00B12638" w:rsidP="006719FE">
            <w:pPr>
              <w:pStyle w:val="TableText"/>
              <w:keepLines/>
              <w:jc w:val="right"/>
            </w:pPr>
            <w:r w:rsidRPr="00936483">
              <w:t>$470.70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45879</w:t>
            </w:r>
          </w:p>
        </w:tc>
        <w:tc>
          <w:tcPr>
            <w:tcW w:w="5382" w:type="dxa"/>
            <w:shd w:val="clear" w:color="auto" w:fill="FFFFFF"/>
          </w:tcPr>
          <w:p w:rsidR="00B12638" w:rsidRPr="00936483" w:rsidRDefault="00B12638" w:rsidP="006719FE">
            <w:pPr>
              <w:pStyle w:val="TableText"/>
              <w:keepLines/>
            </w:pPr>
            <w:r w:rsidRPr="00936483">
              <w:t>Temporomandibular joint or joints, application of external fixator to, other than for treatment of fractures (Anaes.) (Assist.)</w:t>
            </w:r>
          </w:p>
        </w:tc>
        <w:tc>
          <w:tcPr>
            <w:tcW w:w="1134" w:type="dxa"/>
            <w:gridSpan w:val="2"/>
            <w:shd w:val="clear" w:color="auto" w:fill="FFFFFF"/>
          </w:tcPr>
          <w:p w:rsidR="00B12638" w:rsidRPr="00936483" w:rsidRDefault="00B12638" w:rsidP="006719FE">
            <w:pPr>
              <w:pStyle w:val="TableText"/>
              <w:keepLines/>
              <w:jc w:val="right"/>
            </w:pPr>
            <w:r w:rsidRPr="00936483">
              <w:t>$312.30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45882</w:t>
            </w:r>
          </w:p>
        </w:tc>
        <w:tc>
          <w:tcPr>
            <w:tcW w:w="5382" w:type="dxa"/>
            <w:shd w:val="clear" w:color="auto" w:fill="FFFFFF"/>
          </w:tcPr>
          <w:p w:rsidR="00B12638" w:rsidRPr="00936483" w:rsidRDefault="00B12638" w:rsidP="006719FE">
            <w:pPr>
              <w:pStyle w:val="TableText"/>
              <w:keepLines/>
            </w:pPr>
            <w:r w:rsidRPr="00936483">
              <w:t>Treatment of a premalignant lesion of the oral mucosa using cryotherapy, diathermy or carbon dioxide laser</w:t>
            </w:r>
          </w:p>
        </w:tc>
        <w:tc>
          <w:tcPr>
            <w:tcW w:w="1134" w:type="dxa"/>
            <w:gridSpan w:val="2"/>
            <w:shd w:val="clear" w:color="auto" w:fill="FFFFFF"/>
          </w:tcPr>
          <w:p w:rsidR="00B12638" w:rsidRPr="00936483" w:rsidRDefault="00B12638" w:rsidP="006719FE">
            <w:pPr>
              <w:pStyle w:val="TableText"/>
              <w:keepLines/>
              <w:jc w:val="right"/>
            </w:pPr>
            <w:r w:rsidRPr="00936483">
              <w:t>$43.00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45885</w:t>
            </w:r>
          </w:p>
        </w:tc>
        <w:tc>
          <w:tcPr>
            <w:tcW w:w="5382" w:type="dxa"/>
            <w:shd w:val="clear" w:color="auto" w:fill="FFFFFF"/>
          </w:tcPr>
          <w:p w:rsidR="00B12638" w:rsidRPr="00936483" w:rsidRDefault="00B12638" w:rsidP="006719FE">
            <w:pPr>
              <w:pStyle w:val="TableText"/>
              <w:keepLines/>
            </w:pPr>
            <w:r w:rsidRPr="00936483">
              <w:t>Ligation of a facial, mandibular or lingual artery or vein, or artery and vein</w:t>
            </w:r>
          </w:p>
        </w:tc>
        <w:tc>
          <w:tcPr>
            <w:tcW w:w="1134" w:type="dxa"/>
            <w:gridSpan w:val="2"/>
            <w:shd w:val="clear" w:color="auto" w:fill="FFFFFF"/>
          </w:tcPr>
          <w:p w:rsidR="00B12638" w:rsidRPr="00936483" w:rsidRDefault="00B12638" w:rsidP="006719FE">
            <w:pPr>
              <w:pStyle w:val="TableText"/>
              <w:keepLines/>
              <w:jc w:val="right"/>
            </w:pPr>
            <w:r w:rsidRPr="00936483">
              <w:t>$443.70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45888</w:t>
            </w:r>
          </w:p>
        </w:tc>
        <w:tc>
          <w:tcPr>
            <w:tcW w:w="5382" w:type="dxa"/>
            <w:shd w:val="clear" w:color="auto" w:fill="FFFFFF"/>
          </w:tcPr>
          <w:p w:rsidR="00B12638" w:rsidRPr="00936483" w:rsidRDefault="00B12638" w:rsidP="006719FE">
            <w:pPr>
              <w:pStyle w:val="TableText"/>
              <w:keepLines/>
            </w:pPr>
            <w:r w:rsidRPr="00936483">
              <w:t>Removal of a deep foreign body using interventional imaging techniques</w:t>
            </w:r>
          </w:p>
        </w:tc>
        <w:tc>
          <w:tcPr>
            <w:tcW w:w="1134" w:type="dxa"/>
            <w:gridSpan w:val="2"/>
            <w:shd w:val="clear" w:color="auto" w:fill="FFFFFF"/>
          </w:tcPr>
          <w:p w:rsidR="00B12638" w:rsidRPr="00936483" w:rsidRDefault="00B12638" w:rsidP="006719FE">
            <w:pPr>
              <w:pStyle w:val="TableText"/>
              <w:keepLines/>
              <w:jc w:val="right"/>
            </w:pPr>
            <w:r w:rsidRPr="00936483">
              <w:t>$413.55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45891</w:t>
            </w:r>
          </w:p>
        </w:tc>
        <w:tc>
          <w:tcPr>
            <w:tcW w:w="5382" w:type="dxa"/>
            <w:shd w:val="clear" w:color="auto" w:fill="FFFFFF"/>
          </w:tcPr>
          <w:p w:rsidR="00B12638" w:rsidRPr="00936483" w:rsidRDefault="00B12638" w:rsidP="006719FE">
            <w:pPr>
              <w:pStyle w:val="TableText"/>
              <w:keepLines/>
            </w:pPr>
            <w:r w:rsidRPr="00936483">
              <w:t>Repair to one defect using temporalis muscle by a single stage local flap</w:t>
            </w:r>
          </w:p>
        </w:tc>
        <w:tc>
          <w:tcPr>
            <w:tcW w:w="1134" w:type="dxa"/>
            <w:gridSpan w:val="2"/>
            <w:shd w:val="clear" w:color="auto" w:fill="FFFFFF"/>
          </w:tcPr>
          <w:p w:rsidR="00B12638" w:rsidRPr="00936483" w:rsidRDefault="00B12638" w:rsidP="006719FE">
            <w:pPr>
              <w:pStyle w:val="TableText"/>
              <w:keepLines/>
              <w:jc w:val="right"/>
            </w:pPr>
            <w:r w:rsidRPr="00936483">
              <w:t>$602.45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45894</w:t>
            </w:r>
          </w:p>
        </w:tc>
        <w:tc>
          <w:tcPr>
            <w:tcW w:w="5382" w:type="dxa"/>
            <w:shd w:val="clear" w:color="auto" w:fill="FFFFFF"/>
          </w:tcPr>
          <w:p w:rsidR="00B12638" w:rsidRPr="00936483" w:rsidRDefault="00B12638" w:rsidP="006719FE">
            <w:pPr>
              <w:pStyle w:val="TableText"/>
              <w:keepLines/>
            </w:pPr>
            <w:r w:rsidRPr="00936483">
              <w:t>Free grafting of a granulating area (mucosa or split skin)</w:t>
            </w:r>
          </w:p>
        </w:tc>
        <w:tc>
          <w:tcPr>
            <w:tcW w:w="1134" w:type="dxa"/>
            <w:gridSpan w:val="2"/>
            <w:shd w:val="clear" w:color="auto" w:fill="FFFFFF"/>
          </w:tcPr>
          <w:p w:rsidR="00B12638" w:rsidRPr="00936483" w:rsidRDefault="00B12638" w:rsidP="006719FE">
            <w:pPr>
              <w:pStyle w:val="TableText"/>
              <w:keepLines/>
              <w:jc w:val="right"/>
            </w:pPr>
            <w:r w:rsidRPr="00936483">
              <w:t>$204.70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45897</w:t>
            </w:r>
          </w:p>
        </w:tc>
        <w:tc>
          <w:tcPr>
            <w:tcW w:w="5382" w:type="dxa"/>
            <w:shd w:val="clear" w:color="auto" w:fill="FFFFFF"/>
          </w:tcPr>
          <w:p w:rsidR="00B12638" w:rsidRPr="00936483" w:rsidRDefault="00B12638" w:rsidP="006719FE">
            <w:pPr>
              <w:pStyle w:val="TableText"/>
              <w:keepLines/>
            </w:pPr>
            <w:r w:rsidRPr="00936483">
              <w:t>Grafting of, including plastic closure of associated oro</w:t>
            </w:r>
            <w:r w:rsidRPr="00936483">
              <w:noBreakHyphen/>
              <w:t>nasal fistulae and ridge augmentation</w:t>
            </w:r>
            <w:r w:rsidRPr="00936483">
              <w:rPr>
                <w:b/>
              </w:rPr>
              <w:t xml:space="preserve">, </w:t>
            </w:r>
            <w:r w:rsidRPr="00936483">
              <w:t>a unilateral alveolar cleft (congenital)</w:t>
            </w:r>
          </w:p>
        </w:tc>
        <w:tc>
          <w:tcPr>
            <w:tcW w:w="1134" w:type="dxa"/>
            <w:gridSpan w:val="2"/>
            <w:shd w:val="clear" w:color="auto" w:fill="FFFFFF"/>
          </w:tcPr>
          <w:p w:rsidR="00B12638" w:rsidRPr="00936483" w:rsidRDefault="00B12638" w:rsidP="006719FE">
            <w:pPr>
              <w:pStyle w:val="TableText"/>
              <w:keepLines/>
              <w:jc w:val="right"/>
            </w:pPr>
            <w:r w:rsidRPr="00936483">
              <w:t>$1,069.10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45900</w:t>
            </w:r>
          </w:p>
        </w:tc>
        <w:tc>
          <w:tcPr>
            <w:tcW w:w="5382" w:type="dxa"/>
            <w:shd w:val="clear" w:color="auto" w:fill="FFFFFF"/>
          </w:tcPr>
          <w:p w:rsidR="00B12638" w:rsidRPr="00936483" w:rsidRDefault="00B12638" w:rsidP="006719FE">
            <w:pPr>
              <w:pStyle w:val="TableText"/>
              <w:keepLines/>
            </w:pPr>
            <w:r w:rsidRPr="00936483">
              <w:t>Fixation of the mandible by intermaxillay wiring, excluding wiring for obesity</w:t>
            </w:r>
          </w:p>
        </w:tc>
        <w:tc>
          <w:tcPr>
            <w:tcW w:w="1134" w:type="dxa"/>
            <w:gridSpan w:val="2"/>
            <w:shd w:val="clear" w:color="auto" w:fill="FFFFFF"/>
          </w:tcPr>
          <w:p w:rsidR="00B12638" w:rsidRPr="00936483" w:rsidRDefault="00B12638" w:rsidP="006719FE">
            <w:pPr>
              <w:pStyle w:val="TableText"/>
              <w:keepLines/>
              <w:jc w:val="right"/>
            </w:pPr>
            <w:r w:rsidRPr="00936483">
              <w:t>$241.15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45939</w:t>
            </w:r>
          </w:p>
        </w:tc>
        <w:tc>
          <w:tcPr>
            <w:tcW w:w="5382" w:type="dxa"/>
            <w:shd w:val="clear" w:color="auto" w:fill="FFFFFF"/>
          </w:tcPr>
          <w:p w:rsidR="00B12638" w:rsidRPr="00936483" w:rsidRDefault="00B12638" w:rsidP="006719FE">
            <w:pPr>
              <w:pStyle w:val="TableText"/>
              <w:keepLines/>
            </w:pPr>
            <w:r w:rsidRPr="00936483">
              <w:t>Cryosurgery of the peripheral branches of the trigeminal nerve for pain relief</w:t>
            </w:r>
          </w:p>
        </w:tc>
        <w:tc>
          <w:tcPr>
            <w:tcW w:w="1134" w:type="dxa"/>
            <w:gridSpan w:val="2"/>
            <w:shd w:val="clear" w:color="auto" w:fill="FFFFFF"/>
          </w:tcPr>
          <w:p w:rsidR="00B12638" w:rsidRPr="00936483" w:rsidRDefault="00B12638" w:rsidP="006719FE">
            <w:pPr>
              <w:pStyle w:val="TableText"/>
              <w:keepLines/>
              <w:jc w:val="right"/>
            </w:pPr>
            <w:r w:rsidRPr="00936483">
              <w:t>$447.10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45945</w:t>
            </w:r>
          </w:p>
        </w:tc>
        <w:tc>
          <w:tcPr>
            <w:tcW w:w="5382" w:type="dxa"/>
            <w:shd w:val="clear" w:color="auto" w:fill="FFFFFF"/>
          </w:tcPr>
          <w:p w:rsidR="00B12638" w:rsidRPr="00936483" w:rsidRDefault="00B12638" w:rsidP="006719FE">
            <w:pPr>
              <w:pStyle w:val="TableText"/>
              <w:keepLines/>
            </w:pPr>
            <w:r w:rsidRPr="00936483">
              <w:t>Treatment of a dislocation of the mandible requiring open reduction</w:t>
            </w:r>
          </w:p>
        </w:tc>
        <w:tc>
          <w:tcPr>
            <w:tcW w:w="1134" w:type="dxa"/>
            <w:gridSpan w:val="2"/>
            <w:shd w:val="clear" w:color="auto" w:fill="FFFFFF"/>
          </w:tcPr>
          <w:p w:rsidR="00B12638" w:rsidRPr="00936483" w:rsidRDefault="00B12638" w:rsidP="006719FE">
            <w:pPr>
              <w:pStyle w:val="TableText"/>
              <w:keepLines/>
              <w:jc w:val="right"/>
            </w:pPr>
            <w:r w:rsidRPr="00936483">
              <w:t>$118.70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45975</w:t>
            </w:r>
          </w:p>
        </w:tc>
        <w:tc>
          <w:tcPr>
            <w:tcW w:w="5382" w:type="dxa"/>
            <w:shd w:val="clear" w:color="auto" w:fill="FFFFFF"/>
          </w:tcPr>
          <w:p w:rsidR="00B12638" w:rsidRPr="00936483" w:rsidRDefault="00B12638" w:rsidP="006719FE">
            <w:pPr>
              <w:pStyle w:val="TableText"/>
              <w:keepLines/>
            </w:pPr>
            <w:r w:rsidRPr="00936483">
              <w:t>Treatment of a fracture of the unilateral or bilateral maxilla, not requiring splinting</w:t>
            </w:r>
          </w:p>
        </w:tc>
        <w:tc>
          <w:tcPr>
            <w:tcW w:w="1134" w:type="dxa"/>
            <w:gridSpan w:val="2"/>
            <w:shd w:val="clear" w:color="auto" w:fill="FFFFFF"/>
          </w:tcPr>
          <w:p w:rsidR="00B12638" w:rsidRPr="00936483" w:rsidRDefault="00B12638" w:rsidP="006719FE">
            <w:pPr>
              <w:pStyle w:val="TableText"/>
              <w:keepLines/>
              <w:jc w:val="right"/>
            </w:pPr>
            <w:r w:rsidRPr="00936483">
              <w:t>$129.20</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45978</w:t>
            </w:r>
          </w:p>
        </w:tc>
        <w:tc>
          <w:tcPr>
            <w:tcW w:w="5382" w:type="dxa"/>
            <w:shd w:val="clear" w:color="auto" w:fill="FFFFFF"/>
          </w:tcPr>
          <w:p w:rsidR="00B12638" w:rsidRPr="00936483" w:rsidRDefault="00B12638" w:rsidP="006719FE">
            <w:pPr>
              <w:pStyle w:val="TableText"/>
              <w:keepLines/>
            </w:pPr>
            <w:r w:rsidRPr="00936483">
              <w:t>Treatment of a fracture of the mandible, not requiring splinting</w:t>
            </w:r>
          </w:p>
        </w:tc>
        <w:tc>
          <w:tcPr>
            <w:tcW w:w="1134" w:type="dxa"/>
            <w:gridSpan w:val="2"/>
            <w:shd w:val="clear" w:color="auto" w:fill="FFFFFF"/>
          </w:tcPr>
          <w:p w:rsidR="00B12638" w:rsidRPr="00936483" w:rsidRDefault="00B12638" w:rsidP="006719FE">
            <w:pPr>
              <w:pStyle w:val="TableText"/>
              <w:keepLines/>
              <w:jc w:val="right"/>
            </w:pPr>
            <w:r w:rsidRPr="00936483">
              <w:t>$157.85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45981</w:t>
            </w:r>
          </w:p>
        </w:tc>
        <w:tc>
          <w:tcPr>
            <w:tcW w:w="5382" w:type="dxa"/>
            <w:shd w:val="clear" w:color="auto" w:fill="FFFFFF"/>
          </w:tcPr>
          <w:p w:rsidR="00B12638" w:rsidRPr="00936483" w:rsidRDefault="00B12638" w:rsidP="006719FE">
            <w:pPr>
              <w:pStyle w:val="TableText"/>
              <w:keepLines/>
            </w:pPr>
            <w:r w:rsidRPr="00936483">
              <w:t>Treatment of the zygomatic bone, not requiring surgical reduction</w:t>
            </w:r>
          </w:p>
        </w:tc>
        <w:tc>
          <w:tcPr>
            <w:tcW w:w="1134" w:type="dxa"/>
            <w:gridSpan w:val="2"/>
            <w:shd w:val="clear" w:color="auto" w:fill="FFFFFF"/>
          </w:tcPr>
          <w:p w:rsidR="00B12638" w:rsidRPr="00936483" w:rsidRDefault="00B12638" w:rsidP="006719FE">
            <w:pPr>
              <w:pStyle w:val="TableText"/>
              <w:keepLines/>
              <w:jc w:val="right"/>
            </w:pPr>
            <w:r w:rsidRPr="00936483">
              <w:t>$85.65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45984</w:t>
            </w:r>
          </w:p>
        </w:tc>
        <w:tc>
          <w:tcPr>
            <w:tcW w:w="5382" w:type="dxa"/>
            <w:shd w:val="clear" w:color="auto" w:fill="FFFFFF"/>
          </w:tcPr>
          <w:p w:rsidR="00B12638" w:rsidRPr="00936483" w:rsidRDefault="00B12638" w:rsidP="006719FE">
            <w:pPr>
              <w:pStyle w:val="TableText"/>
              <w:keepLines/>
            </w:pPr>
            <w:r w:rsidRPr="00936483">
              <w:t>Treatment of a complicated fracture of the maxilla involving viscera, blood vessels or nerves, requiring open reduction not involving the use of a plate</w:t>
            </w:r>
          </w:p>
        </w:tc>
        <w:tc>
          <w:tcPr>
            <w:tcW w:w="1134" w:type="dxa"/>
            <w:gridSpan w:val="2"/>
            <w:shd w:val="clear" w:color="auto" w:fill="FFFFFF"/>
          </w:tcPr>
          <w:p w:rsidR="00B12638" w:rsidRPr="00936483" w:rsidRDefault="00B12638" w:rsidP="006719FE">
            <w:pPr>
              <w:pStyle w:val="TableText"/>
              <w:keepLines/>
              <w:jc w:val="right"/>
            </w:pPr>
            <w:r w:rsidRPr="00936483">
              <w:t>$616.65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45987</w:t>
            </w:r>
          </w:p>
        </w:tc>
        <w:tc>
          <w:tcPr>
            <w:tcW w:w="5382" w:type="dxa"/>
            <w:shd w:val="clear" w:color="auto" w:fill="FFFFFF"/>
          </w:tcPr>
          <w:p w:rsidR="00B12638" w:rsidRPr="00936483" w:rsidRDefault="00B12638" w:rsidP="006719FE">
            <w:pPr>
              <w:pStyle w:val="TableText"/>
              <w:keepLines/>
            </w:pPr>
            <w:r w:rsidRPr="00936483">
              <w:t>Treatment of a complicated fracture of the mandible involving viscera, blood vessels or nerves, requiring open reduction not involving the use of</w:t>
            </w:r>
            <w:r w:rsidRPr="00936483">
              <w:rPr>
                <w:i/>
              </w:rPr>
              <w:t xml:space="preserve"> </w:t>
            </w:r>
            <w:r w:rsidRPr="00936483">
              <w:t>a plate</w:t>
            </w:r>
          </w:p>
        </w:tc>
        <w:tc>
          <w:tcPr>
            <w:tcW w:w="1134" w:type="dxa"/>
            <w:gridSpan w:val="2"/>
            <w:shd w:val="clear" w:color="auto" w:fill="FFFFFF"/>
          </w:tcPr>
          <w:p w:rsidR="00B12638" w:rsidRPr="00936483" w:rsidRDefault="00B12638" w:rsidP="006719FE">
            <w:pPr>
              <w:pStyle w:val="TableText"/>
              <w:keepLines/>
              <w:jc w:val="right"/>
            </w:pPr>
            <w:r w:rsidRPr="00936483">
              <w:t>$616.65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45990</w:t>
            </w:r>
          </w:p>
        </w:tc>
        <w:tc>
          <w:tcPr>
            <w:tcW w:w="5382" w:type="dxa"/>
            <w:shd w:val="clear" w:color="auto" w:fill="FFFFFF"/>
          </w:tcPr>
          <w:p w:rsidR="00B12638" w:rsidRPr="00936483" w:rsidRDefault="00B12638" w:rsidP="006719FE">
            <w:pPr>
              <w:pStyle w:val="TableText"/>
              <w:keepLines/>
            </w:pPr>
            <w:r w:rsidRPr="00936483">
              <w:t>Treatment of a complicated fracture of the maxilla including viscera, blood vessels or nerves, requiring open reduction involving the use of a plate</w:t>
            </w:r>
          </w:p>
        </w:tc>
        <w:tc>
          <w:tcPr>
            <w:tcW w:w="1134" w:type="dxa"/>
            <w:gridSpan w:val="2"/>
            <w:shd w:val="clear" w:color="auto" w:fill="FFFFFF"/>
          </w:tcPr>
          <w:p w:rsidR="00B12638" w:rsidRPr="00936483" w:rsidRDefault="00B12638" w:rsidP="006719FE">
            <w:pPr>
              <w:pStyle w:val="TableText"/>
              <w:keepLines/>
              <w:jc w:val="right"/>
            </w:pPr>
            <w:r w:rsidRPr="00936483">
              <w:t>$842.25</w:t>
            </w:r>
          </w:p>
        </w:tc>
      </w:tr>
      <w:tr w:rsidR="00B12638" w:rsidRPr="00936483" w:rsidTr="00B12638">
        <w:trPr>
          <w:cantSplit/>
        </w:trPr>
        <w:tc>
          <w:tcPr>
            <w:tcW w:w="856" w:type="dxa"/>
            <w:shd w:val="clear" w:color="auto" w:fill="FFFFFF"/>
          </w:tcPr>
          <w:p w:rsidR="00B12638" w:rsidRPr="00936483" w:rsidRDefault="00B12638" w:rsidP="006719FE">
            <w:pPr>
              <w:pStyle w:val="TableText"/>
              <w:keepLines/>
              <w:rPr>
                <w:snapToGrid w:val="0"/>
              </w:rPr>
            </w:pPr>
            <w:r w:rsidRPr="00936483">
              <w:rPr>
                <w:snapToGrid w:val="0"/>
              </w:rPr>
              <w:t>45993</w:t>
            </w:r>
          </w:p>
        </w:tc>
        <w:tc>
          <w:tcPr>
            <w:tcW w:w="5382" w:type="dxa"/>
            <w:shd w:val="clear" w:color="auto" w:fill="FFFFFF"/>
          </w:tcPr>
          <w:p w:rsidR="00B12638" w:rsidRPr="00936483" w:rsidRDefault="00B12638" w:rsidP="006719FE">
            <w:pPr>
              <w:pStyle w:val="TableText"/>
              <w:keepLines/>
            </w:pPr>
            <w:r w:rsidRPr="00936483">
              <w:t>Treatment of a complicated fracture of the mandible involving viscera, blood vessels or nerves, requiring open reduction involving the use of a plate</w:t>
            </w:r>
          </w:p>
        </w:tc>
        <w:tc>
          <w:tcPr>
            <w:tcW w:w="1134" w:type="dxa"/>
            <w:gridSpan w:val="2"/>
            <w:shd w:val="clear" w:color="auto" w:fill="FFFFFF"/>
          </w:tcPr>
          <w:p w:rsidR="00B12638" w:rsidRPr="00936483" w:rsidRDefault="00B12638" w:rsidP="006719FE">
            <w:pPr>
              <w:pStyle w:val="TableText"/>
              <w:keepLines/>
              <w:jc w:val="right"/>
            </w:pPr>
            <w:r w:rsidRPr="00936483">
              <w:t>$842.25</w:t>
            </w:r>
          </w:p>
        </w:tc>
      </w:tr>
      <w:tr w:rsidR="00B12638" w:rsidRPr="00936483" w:rsidTr="00B12638">
        <w:trPr>
          <w:cantSplit/>
        </w:trPr>
        <w:tc>
          <w:tcPr>
            <w:tcW w:w="856" w:type="dxa"/>
            <w:tcBorders>
              <w:bottom w:val="single" w:sz="4" w:space="0" w:color="auto"/>
            </w:tcBorders>
            <w:shd w:val="clear" w:color="auto" w:fill="FFFFFF"/>
          </w:tcPr>
          <w:p w:rsidR="00B12638" w:rsidRPr="00936483" w:rsidRDefault="00B12638" w:rsidP="006719FE">
            <w:pPr>
              <w:pStyle w:val="TableText"/>
              <w:keepLines/>
              <w:rPr>
                <w:snapToGrid w:val="0"/>
              </w:rPr>
            </w:pPr>
            <w:r w:rsidRPr="00936483">
              <w:rPr>
                <w:snapToGrid w:val="0"/>
              </w:rPr>
              <w:t>45996</w:t>
            </w:r>
          </w:p>
        </w:tc>
        <w:tc>
          <w:tcPr>
            <w:tcW w:w="5382" w:type="dxa"/>
            <w:tcBorders>
              <w:bottom w:val="single" w:sz="4" w:space="0" w:color="auto"/>
            </w:tcBorders>
            <w:shd w:val="clear" w:color="auto" w:fill="FFFFFF"/>
          </w:tcPr>
          <w:p w:rsidR="00B12638" w:rsidRPr="00936483" w:rsidRDefault="00B12638" w:rsidP="006719FE">
            <w:pPr>
              <w:pStyle w:val="TableText"/>
              <w:keepLines/>
            </w:pPr>
            <w:r w:rsidRPr="00936483">
              <w:t>Treatment of a closed fracture of the mandible involving a joint surface</w:t>
            </w:r>
          </w:p>
        </w:tc>
        <w:tc>
          <w:tcPr>
            <w:tcW w:w="1134" w:type="dxa"/>
            <w:gridSpan w:val="2"/>
            <w:tcBorders>
              <w:bottom w:val="single" w:sz="4" w:space="0" w:color="auto"/>
            </w:tcBorders>
            <w:shd w:val="clear" w:color="auto" w:fill="FFFFFF"/>
          </w:tcPr>
          <w:p w:rsidR="00B12638" w:rsidRPr="00936483" w:rsidRDefault="00B12638" w:rsidP="006719FE">
            <w:pPr>
              <w:pStyle w:val="TableText"/>
              <w:keepLines/>
              <w:jc w:val="right"/>
            </w:pPr>
            <w:r w:rsidRPr="00936483">
              <w:t>$238.80</w:t>
            </w:r>
          </w:p>
        </w:tc>
      </w:tr>
    </w:tbl>
    <w:p w:rsidR="005E3E83" w:rsidRPr="00936483" w:rsidRDefault="005E3E83" w:rsidP="006719FE">
      <w:pPr>
        <w:pStyle w:val="HS"/>
      </w:pPr>
      <w:bookmarkStart w:id="238" w:name="_Toc329356939"/>
      <w:r w:rsidRPr="00936483">
        <w:t>Subdivision G</w:t>
      </w:r>
      <w:r w:rsidRPr="00936483">
        <w:tab/>
        <w:t>Subgroup 14</w:t>
      </w:r>
      <w:bookmarkEnd w:id="238"/>
    </w:p>
    <w:p w:rsidR="005E3E83" w:rsidRPr="00936483" w:rsidRDefault="005E3E83" w:rsidP="006719FE">
      <w:pPr>
        <w:pStyle w:val="HR"/>
        <w:rPr>
          <w:rFonts w:cs="Arial"/>
          <w:bCs/>
          <w:lang w:eastAsia="en-AU"/>
        </w:rPr>
      </w:pPr>
      <w:bookmarkStart w:id="239" w:name="_Toc329356940"/>
      <w:r w:rsidRPr="001B079B">
        <w:rPr>
          <w:rStyle w:val="CharSectno"/>
        </w:rPr>
        <w:t>2.44.20</w:t>
      </w:r>
      <w:r w:rsidRPr="00936483">
        <w:rPr>
          <w:rFonts w:cs="Arial"/>
          <w:bCs/>
          <w:lang w:eastAsia="en-AU"/>
        </w:rPr>
        <w:tab/>
        <w:t>Items 46300 to 46534 apply only in certain circumstances</w:t>
      </w:r>
      <w:bookmarkEnd w:id="239"/>
    </w:p>
    <w:p w:rsidR="005E3E83" w:rsidRPr="00936483" w:rsidRDefault="005E3E83" w:rsidP="006719FE">
      <w:pPr>
        <w:pStyle w:val="R1"/>
        <w:spacing w:after="120"/>
        <w:ind w:left="965" w:hanging="965"/>
      </w:pPr>
      <w:r w:rsidRPr="00936483">
        <w:rPr>
          <w:b/>
          <w:bCs/>
        </w:rPr>
        <w:tab/>
      </w:r>
      <w:r w:rsidRPr="00936483">
        <w:tab/>
      </w:r>
      <w:r w:rsidRPr="00936483">
        <w:rPr>
          <w:rFonts w:cs="Arial"/>
          <w:bCs/>
          <w:lang w:eastAsia="en-AU"/>
        </w:rPr>
        <w:t>Items 46300 to 46534 apply</w:t>
      </w:r>
      <w:r w:rsidRPr="00936483">
        <w:t xml:space="preserve"> only to a service provided in the course of an operation on a hand or hands.</w:t>
      </w:r>
    </w:p>
    <w:tbl>
      <w:tblPr>
        <w:tblW w:w="7449" w:type="dxa"/>
        <w:tblInd w:w="-35" w:type="dxa"/>
        <w:shd w:val="clear" w:color="auto" w:fill="FFFFFF"/>
        <w:tblLayout w:type="fixed"/>
        <w:tblCellMar>
          <w:left w:w="107" w:type="dxa"/>
          <w:right w:w="107" w:type="dxa"/>
        </w:tblCellMar>
        <w:tblLook w:val="0000"/>
      </w:tblPr>
      <w:tblGrid>
        <w:gridCol w:w="771"/>
        <w:gridCol w:w="42"/>
        <w:gridCol w:w="5628"/>
        <w:gridCol w:w="1008"/>
      </w:tblGrid>
      <w:tr w:rsidR="005E3E83" w:rsidRPr="00936483" w:rsidTr="00570CF7">
        <w:trPr>
          <w:cantSplit/>
          <w:tblHeader/>
        </w:trPr>
        <w:tc>
          <w:tcPr>
            <w:tcW w:w="7449" w:type="dxa"/>
            <w:gridSpan w:val="4"/>
            <w:shd w:val="clear" w:color="auto" w:fill="FFFFFF"/>
          </w:tcPr>
          <w:p w:rsidR="005E3E83" w:rsidRPr="00936483" w:rsidRDefault="005E3E83" w:rsidP="006719FE">
            <w:pPr>
              <w:pStyle w:val="TableColHead"/>
              <w:keepLines/>
              <w:spacing w:after="0"/>
              <w:ind w:right="-14"/>
            </w:pPr>
            <w:r w:rsidRPr="00936483">
              <w:t>Group T8</w:t>
            </w:r>
            <w:r w:rsidR="00344318" w:rsidRPr="00936483">
              <w:t>—</w:t>
            </w:r>
            <w:r w:rsidRPr="00936483">
              <w:t>Surgical operations</w:t>
            </w:r>
          </w:p>
        </w:tc>
      </w:tr>
      <w:tr w:rsidR="005E3E83" w:rsidRPr="00936483" w:rsidTr="00570CF7">
        <w:trPr>
          <w:cantSplit/>
          <w:tblHeader/>
        </w:trPr>
        <w:tc>
          <w:tcPr>
            <w:tcW w:w="771" w:type="dxa"/>
            <w:tcBorders>
              <w:bottom w:val="single" w:sz="4" w:space="0" w:color="auto"/>
            </w:tcBorders>
            <w:shd w:val="clear" w:color="auto" w:fill="FFFFFF"/>
          </w:tcPr>
          <w:p w:rsidR="005E3E83" w:rsidRPr="00936483" w:rsidRDefault="005E3E83" w:rsidP="006719FE">
            <w:pPr>
              <w:pStyle w:val="TableColHead"/>
              <w:keepLines/>
              <w:ind w:left="-35"/>
              <w:rPr>
                <w:snapToGrid w:val="0"/>
              </w:rPr>
            </w:pPr>
            <w:r w:rsidRPr="00936483">
              <w:rPr>
                <w:snapToGrid w:val="0"/>
              </w:rPr>
              <w:t>Item</w:t>
            </w:r>
          </w:p>
        </w:tc>
        <w:tc>
          <w:tcPr>
            <w:tcW w:w="5670" w:type="dxa"/>
            <w:gridSpan w:val="2"/>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008" w:type="dxa"/>
            <w:tcBorders>
              <w:bottom w:val="single" w:sz="4" w:space="0" w:color="auto"/>
            </w:tcBorders>
            <w:shd w:val="clear" w:color="auto" w:fill="FFFFFF"/>
          </w:tcPr>
          <w:p w:rsidR="005E3E83" w:rsidRPr="00936483" w:rsidRDefault="005E3E83" w:rsidP="006719FE">
            <w:pPr>
              <w:pStyle w:val="TableColHead"/>
              <w:keepLines/>
              <w:ind w:right="-16"/>
            </w:pPr>
            <w:r w:rsidRPr="00936483">
              <w:t xml:space="preserve">Fee </w:t>
            </w:r>
            <w:r w:rsidR="00B12638" w:rsidRPr="00936483">
              <w:t>($)</w:t>
            </w:r>
          </w:p>
        </w:tc>
      </w:tr>
      <w:tr w:rsidR="005E3E83" w:rsidRPr="00936483" w:rsidTr="00570CF7">
        <w:trPr>
          <w:cantSplit/>
        </w:trPr>
        <w:tc>
          <w:tcPr>
            <w:tcW w:w="7449" w:type="dxa"/>
            <w:gridSpan w:val="4"/>
            <w:tcBorders>
              <w:top w:val="single" w:sz="4" w:space="0" w:color="auto"/>
            </w:tcBorders>
            <w:shd w:val="clear" w:color="auto" w:fill="FFFFFF"/>
          </w:tcPr>
          <w:p w:rsidR="005E3E83" w:rsidRPr="00936483" w:rsidRDefault="005E3E83" w:rsidP="006719FE">
            <w:pPr>
              <w:pStyle w:val="TableText"/>
              <w:keepNext/>
              <w:keepLines/>
              <w:ind w:left="-35" w:right="-16"/>
              <w:rPr>
                <w:rFonts w:ascii="Arial" w:hAnsi="Arial" w:cs="Arial"/>
                <w:i/>
                <w:sz w:val="18"/>
                <w:szCs w:val="18"/>
              </w:rPr>
            </w:pPr>
            <w:r w:rsidRPr="00936483">
              <w:rPr>
                <w:rFonts w:ascii="Arial" w:hAnsi="Arial" w:cs="Arial"/>
                <w:i/>
                <w:sz w:val="18"/>
                <w:szCs w:val="18"/>
              </w:rPr>
              <w:t>Subgroup 14</w:t>
            </w:r>
            <w:r w:rsidR="00344318" w:rsidRPr="00936483">
              <w:rPr>
                <w:rFonts w:ascii="Arial" w:hAnsi="Arial" w:cs="Arial"/>
                <w:i/>
                <w:sz w:val="18"/>
                <w:szCs w:val="18"/>
              </w:rPr>
              <w:t>—</w:t>
            </w:r>
            <w:r w:rsidRPr="00936483">
              <w:rPr>
                <w:rFonts w:ascii="Arial" w:hAnsi="Arial" w:cs="Arial"/>
                <w:i/>
                <w:sz w:val="18"/>
                <w:szCs w:val="18"/>
              </w:rPr>
              <w:t>Hand surgery</w:t>
            </w:r>
          </w:p>
        </w:tc>
      </w:tr>
      <w:tr w:rsidR="00B12638" w:rsidRPr="00936483" w:rsidTr="00570CF7">
        <w:trPr>
          <w:cantSplit/>
        </w:trPr>
        <w:tc>
          <w:tcPr>
            <w:tcW w:w="813" w:type="dxa"/>
            <w:gridSpan w:val="2"/>
            <w:shd w:val="clear" w:color="auto" w:fill="FFFFFF"/>
          </w:tcPr>
          <w:p w:rsidR="00B12638" w:rsidRPr="00936483" w:rsidRDefault="00B12638" w:rsidP="006719FE">
            <w:pPr>
              <w:pStyle w:val="TableText"/>
              <w:keepLines/>
              <w:ind w:left="-35"/>
              <w:rPr>
                <w:snapToGrid w:val="0"/>
              </w:rPr>
            </w:pPr>
            <w:r w:rsidRPr="00936483">
              <w:rPr>
                <w:snapToGrid w:val="0"/>
              </w:rPr>
              <w:t>46300</w:t>
            </w:r>
          </w:p>
        </w:tc>
        <w:tc>
          <w:tcPr>
            <w:tcW w:w="5628" w:type="dxa"/>
            <w:shd w:val="clear" w:color="auto" w:fill="FFFFFF"/>
          </w:tcPr>
          <w:p w:rsidR="00B12638" w:rsidRPr="00936483" w:rsidRDefault="00B12638" w:rsidP="006719FE">
            <w:pPr>
              <w:pStyle w:val="TableText"/>
              <w:keepLines/>
              <w:rPr>
                <w:snapToGrid w:val="0"/>
              </w:rPr>
            </w:pPr>
            <w:r w:rsidRPr="00936483">
              <w:rPr>
                <w:snapToGrid w:val="0"/>
              </w:rPr>
              <w:t xml:space="preserve">Interphalangeal joint or metacarpophalangeal joint, arthrodesis </w:t>
            </w:r>
            <w:r w:rsidRPr="00936483">
              <w:t>of, with synovectomy if performed</w:t>
            </w:r>
            <w:r w:rsidRPr="00936483">
              <w:rPr>
                <w:snapToGrid w:val="0"/>
              </w:rPr>
              <w:t xml:space="preserve"> (H) (Anaes.) (Assist.)</w:t>
            </w:r>
          </w:p>
        </w:tc>
        <w:tc>
          <w:tcPr>
            <w:tcW w:w="1008" w:type="dxa"/>
            <w:shd w:val="clear" w:color="auto" w:fill="FFFFFF"/>
          </w:tcPr>
          <w:p w:rsidR="00B12638" w:rsidRPr="00936483" w:rsidRDefault="00B12638" w:rsidP="006719FE">
            <w:pPr>
              <w:pStyle w:val="TableText"/>
              <w:keepLines/>
              <w:jc w:val="right"/>
            </w:pPr>
            <w:r w:rsidRPr="00936483">
              <w:t>338.4</w:t>
            </w:r>
            <w:r w:rsidR="00E540C9" w:rsidRPr="00936483">
              <w:t>0</w:t>
            </w:r>
          </w:p>
        </w:tc>
      </w:tr>
      <w:tr w:rsidR="00B12638" w:rsidRPr="00936483" w:rsidTr="00570CF7">
        <w:trPr>
          <w:cantSplit/>
        </w:trPr>
        <w:tc>
          <w:tcPr>
            <w:tcW w:w="813" w:type="dxa"/>
            <w:gridSpan w:val="2"/>
            <w:shd w:val="clear" w:color="auto" w:fill="FFFFFF"/>
          </w:tcPr>
          <w:p w:rsidR="00B12638" w:rsidRPr="00936483" w:rsidRDefault="00B12638" w:rsidP="006719FE">
            <w:pPr>
              <w:pStyle w:val="TableText"/>
              <w:keepLines/>
              <w:ind w:left="-35"/>
              <w:rPr>
                <w:snapToGrid w:val="0"/>
              </w:rPr>
            </w:pPr>
            <w:r w:rsidRPr="00936483">
              <w:rPr>
                <w:snapToGrid w:val="0"/>
              </w:rPr>
              <w:t>46303</w:t>
            </w:r>
          </w:p>
        </w:tc>
        <w:tc>
          <w:tcPr>
            <w:tcW w:w="5628" w:type="dxa"/>
            <w:shd w:val="clear" w:color="auto" w:fill="FFFFFF"/>
          </w:tcPr>
          <w:p w:rsidR="00B12638" w:rsidRPr="00936483" w:rsidRDefault="00B12638" w:rsidP="006719FE">
            <w:pPr>
              <w:pStyle w:val="TableText"/>
              <w:keepLines/>
              <w:rPr>
                <w:snapToGrid w:val="0"/>
              </w:rPr>
            </w:pPr>
            <w:r w:rsidRPr="00936483">
              <w:rPr>
                <w:snapToGrid w:val="0"/>
              </w:rPr>
              <w:t xml:space="preserve">Carpometacarpal joint, arthrodesis </w:t>
            </w:r>
            <w:r w:rsidRPr="00936483">
              <w:t>of, with synovectomy if performed</w:t>
            </w:r>
            <w:r w:rsidRPr="00936483">
              <w:rPr>
                <w:snapToGrid w:val="0"/>
              </w:rPr>
              <w:t xml:space="preserve"> (H) (Anaes.) (Assist.)</w:t>
            </w:r>
          </w:p>
        </w:tc>
        <w:tc>
          <w:tcPr>
            <w:tcW w:w="1008" w:type="dxa"/>
            <w:shd w:val="clear" w:color="auto" w:fill="FFFFFF"/>
          </w:tcPr>
          <w:p w:rsidR="00B12638" w:rsidRPr="00936483" w:rsidRDefault="00B12638" w:rsidP="006719FE">
            <w:pPr>
              <w:pStyle w:val="TableText"/>
              <w:keepLines/>
              <w:jc w:val="right"/>
            </w:pPr>
            <w:r w:rsidRPr="00936483">
              <w:t>376.1</w:t>
            </w:r>
            <w:r w:rsidR="00E540C9" w:rsidRPr="00936483">
              <w:t>0</w:t>
            </w:r>
          </w:p>
        </w:tc>
      </w:tr>
      <w:tr w:rsidR="00B12638" w:rsidRPr="00936483" w:rsidTr="00570CF7">
        <w:trPr>
          <w:cantSplit/>
        </w:trPr>
        <w:tc>
          <w:tcPr>
            <w:tcW w:w="813" w:type="dxa"/>
            <w:gridSpan w:val="2"/>
            <w:shd w:val="clear" w:color="auto" w:fill="FFFFFF"/>
          </w:tcPr>
          <w:p w:rsidR="00B12638" w:rsidRPr="00936483" w:rsidRDefault="00B12638" w:rsidP="006719FE">
            <w:pPr>
              <w:pStyle w:val="TableText"/>
              <w:keepLines/>
              <w:ind w:left="-35"/>
              <w:rPr>
                <w:snapToGrid w:val="0"/>
              </w:rPr>
            </w:pPr>
            <w:r w:rsidRPr="00936483">
              <w:rPr>
                <w:snapToGrid w:val="0"/>
              </w:rPr>
              <w:t>46306</w:t>
            </w:r>
          </w:p>
        </w:tc>
        <w:tc>
          <w:tcPr>
            <w:tcW w:w="5628" w:type="dxa"/>
            <w:shd w:val="clear" w:color="auto" w:fill="FFFFFF"/>
          </w:tcPr>
          <w:p w:rsidR="00B12638" w:rsidRPr="00936483" w:rsidRDefault="00B12638" w:rsidP="006719FE">
            <w:pPr>
              <w:pStyle w:val="TableText"/>
              <w:keepLines/>
              <w:rPr>
                <w:snapToGrid w:val="0"/>
              </w:rPr>
            </w:pPr>
            <w:r w:rsidRPr="00936483">
              <w:rPr>
                <w:snapToGrid w:val="0"/>
              </w:rPr>
              <w:t>Interphalangeal joint or metacarpophalangeal joint—interposition arthroplasty of and including tendon transfers or realignment on the one ray (H) (Anaes.) (Assist.)</w:t>
            </w:r>
          </w:p>
        </w:tc>
        <w:tc>
          <w:tcPr>
            <w:tcW w:w="1008" w:type="dxa"/>
            <w:shd w:val="clear" w:color="auto" w:fill="FFFFFF"/>
          </w:tcPr>
          <w:p w:rsidR="00B12638" w:rsidRPr="00936483" w:rsidRDefault="00B12638" w:rsidP="006719FE">
            <w:pPr>
              <w:pStyle w:val="TableText"/>
              <w:keepLines/>
              <w:jc w:val="right"/>
            </w:pPr>
            <w:r w:rsidRPr="00936483">
              <w:t>526.5</w:t>
            </w:r>
            <w:r w:rsidR="00E540C9" w:rsidRPr="00936483">
              <w:t>0</w:t>
            </w:r>
          </w:p>
        </w:tc>
      </w:tr>
      <w:tr w:rsidR="00B12638" w:rsidRPr="00936483" w:rsidTr="00570CF7">
        <w:trPr>
          <w:cantSplit/>
        </w:trPr>
        <w:tc>
          <w:tcPr>
            <w:tcW w:w="813" w:type="dxa"/>
            <w:gridSpan w:val="2"/>
            <w:shd w:val="clear" w:color="auto" w:fill="FFFFFF"/>
          </w:tcPr>
          <w:p w:rsidR="00B12638" w:rsidRPr="00936483" w:rsidRDefault="00B12638" w:rsidP="006719FE">
            <w:pPr>
              <w:pStyle w:val="TableText"/>
              <w:keepLines/>
              <w:ind w:left="-35"/>
              <w:rPr>
                <w:snapToGrid w:val="0"/>
              </w:rPr>
            </w:pPr>
            <w:r w:rsidRPr="00936483">
              <w:rPr>
                <w:snapToGrid w:val="0"/>
              </w:rPr>
              <w:t>46307</w:t>
            </w:r>
          </w:p>
        </w:tc>
        <w:tc>
          <w:tcPr>
            <w:tcW w:w="5628" w:type="dxa"/>
            <w:shd w:val="clear" w:color="auto" w:fill="FFFFFF"/>
          </w:tcPr>
          <w:p w:rsidR="00B12638" w:rsidRPr="00936483" w:rsidRDefault="00B12638" w:rsidP="006719FE">
            <w:pPr>
              <w:pStyle w:val="TableText"/>
              <w:keepLines/>
              <w:rPr>
                <w:snapToGrid w:val="0"/>
              </w:rPr>
            </w:pPr>
            <w:r w:rsidRPr="00936483">
              <w:rPr>
                <w:snapToGrid w:val="0"/>
              </w:rPr>
              <w:t>Interphalangeal joint or metacarpophalangeal joint—volar plate arthroplasty for traumatic deformity including tendon transfers or realignment on the one ray (H) (Anaes.) (Assist.)</w:t>
            </w:r>
          </w:p>
        </w:tc>
        <w:tc>
          <w:tcPr>
            <w:tcW w:w="1008" w:type="dxa"/>
            <w:shd w:val="clear" w:color="auto" w:fill="FFFFFF"/>
          </w:tcPr>
          <w:p w:rsidR="00B12638" w:rsidRPr="00936483" w:rsidRDefault="00B12638" w:rsidP="006719FE">
            <w:pPr>
              <w:pStyle w:val="TableText"/>
              <w:keepLines/>
              <w:jc w:val="right"/>
            </w:pPr>
            <w:r w:rsidRPr="00936483">
              <w:t>526.5</w:t>
            </w:r>
            <w:r w:rsidR="00E540C9" w:rsidRPr="00936483">
              <w:t>0</w:t>
            </w:r>
          </w:p>
        </w:tc>
      </w:tr>
      <w:tr w:rsidR="00B12638" w:rsidRPr="00936483" w:rsidTr="00570CF7">
        <w:trPr>
          <w:cantSplit/>
        </w:trPr>
        <w:tc>
          <w:tcPr>
            <w:tcW w:w="813" w:type="dxa"/>
            <w:gridSpan w:val="2"/>
            <w:shd w:val="clear" w:color="auto" w:fill="FFFFFF"/>
          </w:tcPr>
          <w:p w:rsidR="00B12638" w:rsidRPr="00936483" w:rsidRDefault="00B12638" w:rsidP="006719FE">
            <w:pPr>
              <w:pStyle w:val="TableText"/>
              <w:keepLines/>
              <w:ind w:left="-35"/>
              <w:rPr>
                <w:snapToGrid w:val="0"/>
              </w:rPr>
            </w:pPr>
            <w:r w:rsidRPr="00936483">
              <w:rPr>
                <w:snapToGrid w:val="0"/>
              </w:rPr>
              <w:t>46309</w:t>
            </w:r>
          </w:p>
        </w:tc>
        <w:tc>
          <w:tcPr>
            <w:tcW w:w="5628" w:type="dxa"/>
            <w:shd w:val="clear" w:color="auto" w:fill="FFFFFF"/>
          </w:tcPr>
          <w:p w:rsidR="00B12638" w:rsidRPr="00936483" w:rsidRDefault="00B12638" w:rsidP="006719FE">
            <w:pPr>
              <w:pStyle w:val="TableText"/>
              <w:keepLines/>
              <w:rPr>
                <w:snapToGrid w:val="0"/>
              </w:rPr>
            </w:pPr>
            <w:r w:rsidRPr="00936483">
              <w:rPr>
                <w:snapToGrid w:val="0"/>
              </w:rPr>
              <w:t>Interphalangeal joint or metacarpophalangeal joint, total replacement arthroplasty or hemiarthroplasty of, including associated synovectomy, tendon transfer or realignment—one joint (H) (Anaes.) (Assist.)</w:t>
            </w:r>
          </w:p>
        </w:tc>
        <w:tc>
          <w:tcPr>
            <w:tcW w:w="1008" w:type="dxa"/>
            <w:shd w:val="clear" w:color="auto" w:fill="FFFFFF"/>
          </w:tcPr>
          <w:p w:rsidR="00B12638" w:rsidRPr="00936483" w:rsidRDefault="00B12638" w:rsidP="006719FE">
            <w:pPr>
              <w:pStyle w:val="TableText"/>
              <w:keepLines/>
              <w:jc w:val="right"/>
            </w:pPr>
            <w:r w:rsidRPr="00936483">
              <w:t>526.5</w:t>
            </w:r>
            <w:r w:rsidR="00E540C9" w:rsidRPr="00936483">
              <w:t>0</w:t>
            </w:r>
          </w:p>
        </w:tc>
      </w:tr>
      <w:tr w:rsidR="00B12638" w:rsidRPr="00936483" w:rsidTr="00570CF7">
        <w:trPr>
          <w:cantSplit/>
        </w:trPr>
        <w:tc>
          <w:tcPr>
            <w:tcW w:w="813" w:type="dxa"/>
            <w:gridSpan w:val="2"/>
            <w:shd w:val="clear" w:color="auto" w:fill="FFFFFF"/>
          </w:tcPr>
          <w:p w:rsidR="00B12638" w:rsidRPr="00936483" w:rsidRDefault="00B12638" w:rsidP="006719FE">
            <w:pPr>
              <w:pStyle w:val="TableText"/>
              <w:keepLines/>
              <w:ind w:left="-35"/>
              <w:rPr>
                <w:snapToGrid w:val="0"/>
              </w:rPr>
            </w:pPr>
            <w:r w:rsidRPr="00936483">
              <w:rPr>
                <w:snapToGrid w:val="0"/>
              </w:rPr>
              <w:t>46312</w:t>
            </w:r>
          </w:p>
        </w:tc>
        <w:tc>
          <w:tcPr>
            <w:tcW w:w="5628" w:type="dxa"/>
            <w:shd w:val="clear" w:color="auto" w:fill="FFFFFF"/>
          </w:tcPr>
          <w:p w:rsidR="00B12638" w:rsidRPr="00936483" w:rsidRDefault="00B12638" w:rsidP="006719FE">
            <w:pPr>
              <w:pStyle w:val="TableText"/>
              <w:keepLines/>
              <w:rPr>
                <w:snapToGrid w:val="0"/>
              </w:rPr>
            </w:pPr>
            <w:r w:rsidRPr="00936483">
              <w:rPr>
                <w:snapToGrid w:val="0"/>
              </w:rPr>
              <w:t>Interphalangeal joint or metacarpophalangeal joint, total replacement arthroplasty or hemiarthroplasty of, including associated synovectomy, tendon transfer or realignment—2 joints (H) (Anaes.) (Assist.)</w:t>
            </w:r>
          </w:p>
        </w:tc>
        <w:tc>
          <w:tcPr>
            <w:tcW w:w="1008" w:type="dxa"/>
            <w:shd w:val="clear" w:color="auto" w:fill="FFFFFF"/>
          </w:tcPr>
          <w:p w:rsidR="00B12638" w:rsidRPr="00936483" w:rsidRDefault="00B12638" w:rsidP="006719FE">
            <w:pPr>
              <w:pStyle w:val="TableText"/>
              <w:keepLines/>
              <w:jc w:val="right"/>
            </w:pPr>
            <w:r w:rsidRPr="00936483">
              <w:t>676.95</w:t>
            </w:r>
          </w:p>
        </w:tc>
      </w:tr>
      <w:tr w:rsidR="00B12638" w:rsidRPr="00936483" w:rsidTr="00570CF7">
        <w:trPr>
          <w:cantSplit/>
        </w:trPr>
        <w:tc>
          <w:tcPr>
            <w:tcW w:w="813" w:type="dxa"/>
            <w:gridSpan w:val="2"/>
            <w:shd w:val="clear" w:color="auto" w:fill="FFFFFF"/>
          </w:tcPr>
          <w:p w:rsidR="00B12638" w:rsidRPr="00936483" w:rsidRDefault="00B12638" w:rsidP="006719FE">
            <w:pPr>
              <w:pStyle w:val="TableText"/>
              <w:keepLines/>
              <w:ind w:left="-35"/>
              <w:rPr>
                <w:snapToGrid w:val="0"/>
              </w:rPr>
            </w:pPr>
            <w:r w:rsidRPr="00936483">
              <w:rPr>
                <w:snapToGrid w:val="0"/>
              </w:rPr>
              <w:t>46315</w:t>
            </w:r>
          </w:p>
        </w:tc>
        <w:tc>
          <w:tcPr>
            <w:tcW w:w="5628" w:type="dxa"/>
            <w:shd w:val="clear" w:color="auto" w:fill="FFFFFF"/>
          </w:tcPr>
          <w:p w:rsidR="00B12638" w:rsidRPr="00936483" w:rsidRDefault="00B12638" w:rsidP="006719FE">
            <w:pPr>
              <w:pStyle w:val="TableText"/>
              <w:keepLines/>
              <w:rPr>
                <w:snapToGrid w:val="0"/>
              </w:rPr>
            </w:pPr>
            <w:r w:rsidRPr="00936483">
              <w:rPr>
                <w:snapToGrid w:val="0"/>
              </w:rPr>
              <w:t>Interphalangeal joint or metacarpophalangeal joint, total replacement arthroplasty or hemiarthroplasty of, including associated synovectomy, tendon transfer or realignment—3 joints (H) (Anaes.) (Assist.)</w:t>
            </w:r>
          </w:p>
        </w:tc>
        <w:tc>
          <w:tcPr>
            <w:tcW w:w="1008" w:type="dxa"/>
            <w:shd w:val="clear" w:color="auto" w:fill="FFFFFF"/>
          </w:tcPr>
          <w:p w:rsidR="00B12638" w:rsidRPr="00936483" w:rsidRDefault="00B12638" w:rsidP="006719FE">
            <w:pPr>
              <w:pStyle w:val="TableText"/>
              <w:keepLines/>
              <w:jc w:val="right"/>
            </w:pPr>
            <w:r w:rsidRPr="00936483">
              <w:t>902.55</w:t>
            </w:r>
          </w:p>
        </w:tc>
      </w:tr>
      <w:tr w:rsidR="00B12638" w:rsidRPr="00936483" w:rsidTr="00570CF7">
        <w:trPr>
          <w:cantSplit/>
        </w:trPr>
        <w:tc>
          <w:tcPr>
            <w:tcW w:w="813" w:type="dxa"/>
            <w:gridSpan w:val="2"/>
            <w:shd w:val="clear" w:color="auto" w:fill="FFFFFF"/>
          </w:tcPr>
          <w:p w:rsidR="00B12638" w:rsidRPr="00936483" w:rsidRDefault="00B12638" w:rsidP="006719FE">
            <w:pPr>
              <w:pStyle w:val="TableText"/>
              <w:keepLines/>
              <w:ind w:left="-35"/>
              <w:rPr>
                <w:snapToGrid w:val="0"/>
              </w:rPr>
            </w:pPr>
            <w:r w:rsidRPr="00936483">
              <w:rPr>
                <w:snapToGrid w:val="0"/>
              </w:rPr>
              <w:t>46318</w:t>
            </w:r>
          </w:p>
        </w:tc>
        <w:tc>
          <w:tcPr>
            <w:tcW w:w="5628" w:type="dxa"/>
            <w:shd w:val="clear" w:color="auto" w:fill="FFFFFF"/>
          </w:tcPr>
          <w:p w:rsidR="00B12638" w:rsidRPr="00936483" w:rsidRDefault="00B12638" w:rsidP="006719FE">
            <w:pPr>
              <w:pStyle w:val="TableText"/>
              <w:keepLines/>
              <w:rPr>
                <w:snapToGrid w:val="0"/>
              </w:rPr>
            </w:pPr>
            <w:r w:rsidRPr="00936483">
              <w:rPr>
                <w:snapToGrid w:val="0"/>
              </w:rPr>
              <w:t>Interphalangeal joint or metacarpophalangeal joint, total replacement arthroplasty or hemiarthroplasty of, including associated synovectomy, tendon transfer or realignment—4 joints (H) (Anaes.) (Assist.)</w:t>
            </w:r>
          </w:p>
        </w:tc>
        <w:tc>
          <w:tcPr>
            <w:tcW w:w="1008" w:type="dxa"/>
            <w:shd w:val="clear" w:color="auto" w:fill="FFFFFF"/>
          </w:tcPr>
          <w:p w:rsidR="00B12638" w:rsidRPr="00936483" w:rsidRDefault="00B12638" w:rsidP="006719FE">
            <w:pPr>
              <w:pStyle w:val="TableText"/>
              <w:keepLines/>
              <w:jc w:val="right"/>
            </w:pPr>
            <w:r w:rsidRPr="00936483">
              <w:t>1</w:t>
            </w:r>
            <w:r w:rsidR="00E540C9" w:rsidRPr="00936483">
              <w:t>,</w:t>
            </w:r>
            <w:r w:rsidRPr="00936483">
              <w:t>128.25</w:t>
            </w:r>
          </w:p>
        </w:tc>
      </w:tr>
      <w:tr w:rsidR="00B12638" w:rsidRPr="00936483" w:rsidTr="00570CF7">
        <w:trPr>
          <w:cantSplit/>
        </w:trPr>
        <w:tc>
          <w:tcPr>
            <w:tcW w:w="813" w:type="dxa"/>
            <w:gridSpan w:val="2"/>
            <w:shd w:val="clear" w:color="auto" w:fill="FFFFFF"/>
          </w:tcPr>
          <w:p w:rsidR="00B12638" w:rsidRPr="00936483" w:rsidRDefault="00B12638" w:rsidP="006719FE">
            <w:pPr>
              <w:pStyle w:val="TableText"/>
              <w:keepLines/>
              <w:ind w:left="-35"/>
              <w:rPr>
                <w:snapToGrid w:val="0"/>
              </w:rPr>
            </w:pPr>
            <w:r w:rsidRPr="00936483">
              <w:rPr>
                <w:snapToGrid w:val="0"/>
              </w:rPr>
              <w:t>46321</w:t>
            </w:r>
          </w:p>
        </w:tc>
        <w:tc>
          <w:tcPr>
            <w:tcW w:w="5628" w:type="dxa"/>
            <w:shd w:val="clear" w:color="auto" w:fill="FFFFFF"/>
          </w:tcPr>
          <w:p w:rsidR="00B12638" w:rsidRPr="00936483" w:rsidRDefault="00B12638" w:rsidP="006719FE">
            <w:pPr>
              <w:pStyle w:val="TableText"/>
              <w:keepLines/>
              <w:rPr>
                <w:snapToGrid w:val="0"/>
              </w:rPr>
            </w:pPr>
            <w:r w:rsidRPr="00936483">
              <w:rPr>
                <w:snapToGrid w:val="0"/>
              </w:rPr>
              <w:t>Interphalangeal joint or metacarpophalangeal joint, total replacement arthroplasty or hemiarthroplasty of, including associated synovectomy, tendon transfer or realignment—5 or more joints (H) (Anaes.) (Assist.)</w:t>
            </w:r>
          </w:p>
        </w:tc>
        <w:tc>
          <w:tcPr>
            <w:tcW w:w="1008" w:type="dxa"/>
            <w:shd w:val="clear" w:color="auto" w:fill="FFFFFF"/>
          </w:tcPr>
          <w:p w:rsidR="00B12638" w:rsidRPr="00936483" w:rsidRDefault="00B12638" w:rsidP="006719FE">
            <w:pPr>
              <w:pStyle w:val="TableText"/>
              <w:keepLines/>
              <w:jc w:val="right"/>
            </w:pPr>
            <w:r w:rsidRPr="00936483">
              <w:t>1</w:t>
            </w:r>
            <w:r w:rsidR="00E540C9" w:rsidRPr="00936483">
              <w:t>,</w:t>
            </w:r>
            <w:r w:rsidRPr="00936483">
              <w:t>353.9</w:t>
            </w:r>
            <w:r w:rsidR="00E540C9" w:rsidRPr="00936483">
              <w:t>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46324</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Carpal bone replacement arthroplasty including associated tendon transfer or realignment when performed (H) (Anaes.) (Assist.)</w:t>
            </w:r>
          </w:p>
        </w:tc>
        <w:tc>
          <w:tcPr>
            <w:tcW w:w="1008" w:type="dxa"/>
            <w:shd w:val="clear" w:color="auto" w:fill="FFFFFF"/>
          </w:tcPr>
          <w:p w:rsidR="00E540C9" w:rsidRPr="00936483" w:rsidRDefault="00E540C9" w:rsidP="006719FE">
            <w:pPr>
              <w:pStyle w:val="TableText"/>
              <w:keepLines/>
              <w:jc w:val="right"/>
            </w:pPr>
            <w:r w:rsidRPr="00936483">
              <w:t>807.35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46325</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Carpal bone replacement or resection arthroplasty using adjacent tendon or other soft tissue including associated tendon transfer or realignment when performed (H) (Anaes.) (Assist.)</w:t>
            </w:r>
          </w:p>
        </w:tc>
        <w:tc>
          <w:tcPr>
            <w:tcW w:w="1008" w:type="dxa"/>
            <w:shd w:val="clear" w:color="auto" w:fill="FFFFFF"/>
          </w:tcPr>
          <w:p w:rsidR="00E540C9" w:rsidRPr="00936483" w:rsidRDefault="00E540C9" w:rsidP="006719FE">
            <w:pPr>
              <w:pStyle w:val="TableText"/>
              <w:keepLines/>
              <w:jc w:val="right"/>
            </w:pPr>
            <w:r w:rsidRPr="00936483">
              <w:t>842.50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46327</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Interphalangeal joint or metacarpophalangeal joint, arthrotomy of (Anaes.)</w:t>
            </w:r>
          </w:p>
        </w:tc>
        <w:tc>
          <w:tcPr>
            <w:tcW w:w="1008" w:type="dxa"/>
            <w:shd w:val="clear" w:color="auto" w:fill="FFFFFF"/>
          </w:tcPr>
          <w:p w:rsidR="00E540C9" w:rsidRPr="00936483" w:rsidRDefault="00E540C9" w:rsidP="006719FE">
            <w:pPr>
              <w:pStyle w:val="TableText"/>
              <w:keepLines/>
              <w:jc w:val="right"/>
            </w:pPr>
            <w:r w:rsidRPr="00936483">
              <w:t>203.15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46330</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Interphalangeal joint or metacarpophalangeal joint, ligamentous or capsular repair, with or without arthrotomy(H) (Anaes.) (Assist.)</w:t>
            </w:r>
          </w:p>
        </w:tc>
        <w:tc>
          <w:tcPr>
            <w:tcW w:w="1008" w:type="dxa"/>
            <w:shd w:val="clear" w:color="auto" w:fill="FFFFFF"/>
          </w:tcPr>
          <w:p w:rsidR="00E540C9" w:rsidRPr="00936483" w:rsidRDefault="00E540C9" w:rsidP="006719FE">
            <w:pPr>
              <w:pStyle w:val="TableText"/>
              <w:keepLines/>
              <w:jc w:val="right"/>
            </w:pPr>
            <w:r w:rsidRPr="00936483">
              <w:t>346.10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46333</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Interphalangeal joint or metacarpophalangeal joint, ligamentous repair of, using free tissue graft or implant (H) (Anaes.) (Assist.)</w:t>
            </w:r>
          </w:p>
        </w:tc>
        <w:tc>
          <w:tcPr>
            <w:tcW w:w="1008" w:type="dxa"/>
            <w:shd w:val="clear" w:color="auto" w:fill="FFFFFF"/>
          </w:tcPr>
          <w:p w:rsidR="00E540C9" w:rsidRPr="00936483" w:rsidRDefault="00E540C9" w:rsidP="006719FE">
            <w:pPr>
              <w:pStyle w:val="TableText"/>
              <w:keepLines/>
              <w:jc w:val="right"/>
            </w:pPr>
            <w:r w:rsidRPr="00936483">
              <w:t>564.05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46336</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Interphalangeal joint or metacarpophalangeal joint, synovectomy, capsulectomy or debridement of, other than a service associated with another procedure related to that joint (Anaes.) (Assist.)</w:t>
            </w:r>
          </w:p>
        </w:tc>
        <w:tc>
          <w:tcPr>
            <w:tcW w:w="1008" w:type="dxa"/>
            <w:shd w:val="clear" w:color="auto" w:fill="FFFFFF"/>
          </w:tcPr>
          <w:p w:rsidR="00E540C9" w:rsidRPr="00936483" w:rsidRDefault="00E540C9" w:rsidP="006719FE">
            <w:pPr>
              <w:pStyle w:val="TableText"/>
              <w:keepLines/>
              <w:jc w:val="right"/>
            </w:pPr>
            <w:r w:rsidRPr="00936483">
              <w:t>263.30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46339</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Extensor tendons or flexor tendons of hand or wrist, synovectomy of (Anaes.) (Assist.)</w:t>
            </w:r>
          </w:p>
        </w:tc>
        <w:tc>
          <w:tcPr>
            <w:tcW w:w="1008" w:type="dxa"/>
            <w:shd w:val="clear" w:color="auto" w:fill="FFFFFF"/>
          </w:tcPr>
          <w:p w:rsidR="00E540C9" w:rsidRPr="00936483" w:rsidRDefault="00E540C9" w:rsidP="006719FE">
            <w:pPr>
              <w:pStyle w:val="TableText"/>
              <w:keepLines/>
              <w:jc w:val="right"/>
            </w:pPr>
            <w:r w:rsidRPr="00936483">
              <w:t>466.20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46342</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Distal radioulnar joint or carpometacarpal joint or joints, synovectomy of (H) (Anaes.) (Assist.)</w:t>
            </w:r>
          </w:p>
        </w:tc>
        <w:tc>
          <w:tcPr>
            <w:tcW w:w="1008" w:type="dxa"/>
            <w:shd w:val="clear" w:color="auto" w:fill="FFFFFF"/>
          </w:tcPr>
          <w:p w:rsidR="00E540C9" w:rsidRPr="00936483" w:rsidRDefault="00E540C9" w:rsidP="006719FE">
            <w:pPr>
              <w:pStyle w:val="TableText"/>
              <w:keepLines/>
              <w:jc w:val="right"/>
            </w:pPr>
            <w:r w:rsidRPr="00936483">
              <w:t>466.20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46345</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Distal radioulnar joint, reconstruction or stabilisation of, including fusion, or ligamentous arthroplasty and excision of distal ulna, when performed (H) (Anaes.) (Assist.)</w:t>
            </w:r>
          </w:p>
        </w:tc>
        <w:tc>
          <w:tcPr>
            <w:tcW w:w="1008" w:type="dxa"/>
            <w:shd w:val="clear" w:color="auto" w:fill="FFFFFF"/>
          </w:tcPr>
          <w:p w:rsidR="00E540C9" w:rsidRPr="00936483" w:rsidRDefault="00E540C9" w:rsidP="006719FE">
            <w:pPr>
              <w:pStyle w:val="TableText"/>
              <w:keepLines/>
              <w:jc w:val="right"/>
            </w:pPr>
            <w:r w:rsidRPr="00936483">
              <w:t>564.05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46348</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Digit, synovectomy of flexor tendon or tendons—one digit (Anaes.)</w:t>
            </w:r>
          </w:p>
        </w:tc>
        <w:tc>
          <w:tcPr>
            <w:tcW w:w="1008" w:type="dxa"/>
            <w:shd w:val="clear" w:color="auto" w:fill="FFFFFF"/>
          </w:tcPr>
          <w:p w:rsidR="00E540C9" w:rsidRPr="00936483" w:rsidRDefault="00E540C9" w:rsidP="006719FE">
            <w:pPr>
              <w:pStyle w:val="TableText"/>
              <w:keepLines/>
              <w:jc w:val="right"/>
            </w:pPr>
            <w:r w:rsidRPr="00936483">
              <w:t>244.45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46351</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Digit, synovectomy of flexor tendon or tendons—2 digits (H) (Anaes.) (Assist.)</w:t>
            </w:r>
          </w:p>
        </w:tc>
        <w:tc>
          <w:tcPr>
            <w:tcW w:w="1008" w:type="dxa"/>
            <w:shd w:val="clear" w:color="auto" w:fill="FFFFFF"/>
          </w:tcPr>
          <w:p w:rsidR="00E540C9" w:rsidRPr="00936483" w:rsidRDefault="00E540C9" w:rsidP="006719FE">
            <w:pPr>
              <w:pStyle w:val="TableText"/>
              <w:keepLines/>
              <w:jc w:val="right"/>
            </w:pPr>
            <w:r w:rsidRPr="00936483">
              <w:t>364.80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46354</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Digit, synovectomy of flexor tendon or tendons—3 digits (H) (Anaes.) (Assist.)</w:t>
            </w:r>
          </w:p>
        </w:tc>
        <w:tc>
          <w:tcPr>
            <w:tcW w:w="1008" w:type="dxa"/>
            <w:shd w:val="clear" w:color="auto" w:fill="FFFFFF"/>
          </w:tcPr>
          <w:p w:rsidR="00E540C9" w:rsidRPr="00936483" w:rsidRDefault="00E540C9" w:rsidP="006719FE">
            <w:pPr>
              <w:pStyle w:val="TableText"/>
              <w:keepLines/>
              <w:jc w:val="right"/>
            </w:pPr>
            <w:r w:rsidRPr="00936483">
              <w:t>488.85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46357</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Digit, synovectomy of flexor tendon or tendons—4 digits (H) (Anaes.) (Assist.)</w:t>
            </w:r>
          </w:p>
        </w:tc>
        <w:tc>
          <w:tcPr>
            <w:tcW w:w="1008" w:type="dxa"/>
            <w:shd w:val="clear" w:color="auto" w:fill="FFFFFF"/>
          </w:tcPr>
          <w:p w:rsidR="00E540C9" w:rsidRPr="00936483" w:rsidRDefault="00E540C9" w:rsidP="006719FE">
            <w:pPr>
              <w:pStyle w:val="TableText"/>
              <w:keepLines/>
              <w:jc w:val="right"/>
            </w:pPr>
            <w:r w:rsidRPr="00936483">
              <w:t>609.20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46360</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Digit, synovectomy of flexor tendon or tendons—5 digits (H) (Anaes.) (Assist.)</w:t>
            </w:r>
          </w:p>
        </w:tc>
        <w:tc>
          <w:tcPr>
            <w:tcW w:w="1008" w:type="dxa"/>
            <w:shd w:val="clear" w:color="auto" w:fill="FFFFFF"/>
          </w:tcPr>
          <w:p w:rsidR="00E540C9" w:rsidRPr="00936483" w:rsidRDefault="00E540C9" w:rsidP="006719FE">
            <w:pPr>
              <w:pStyle w:val="TableText"/>
              <w:keepLines/>
              <w:jc w:val="right"/>
            </w:pPr>
            <w:r w:rsidRPr="00936483">
              <w:t>733.35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46363</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Tendon sheath of hand or wrist, open operation on, for stenosing tenovaginitis (Anaes.)</w:t>
            </w:r>
          </w:p>
        </w:tc>
        <w:tc>
          <w:tcPr>
            <w:tcW w:w="1008" w:type="dxa"/>
            <w:shd w:val="clear" w:color="auto" w:fill="FFFFFF"/>
          </w:tcPr>
          <w:p w:rsidR="00E540C9" w:rsidRPr="00936483" w:rsidRDefault="00E540C9" w:rsidP="006719FE">
            <w:pPr>
              <w:pStyle w:val="TableText"/>
              <w:keepLines/>
              <w:jc w:val="right"/>
            </w:pPr>
            <w:r w:rsidRPr="00936483">
              <w:t>210.60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46366</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Dupuytren’s contracture, subcutaneous fasciotomy for—each hand (Anaes.)</w:t>
            </w:r>
          </w:p>
        </w:tc>
        <w:tc>
          <w:tcPr>
            <w:tcW w:w="1008" w:type="dxa"/>
            <w:shd w:val="clear" w:color="auto" w:fill="FFFFFF"/>
          </w:tcPr>
          <w:p w:rsidR="00E540C9" w:rsidRPr="00936483" w:rsidRDefault="00E540C9" w:rsidP="006719FE">
            <w:pPr>
              <w:pStyle w:val="TableText"/>
              <w:keepLines/>
              <w:jc w:val="right"/>
            </w:pPr>
            <w:r w:rsidRPr="00936483">
              <w:t>127.90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46369</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Dupuytren’s contracture, palmar fasciectomy for—one hand (Anaes.)</w:t>
            </w:r>
          </w:p>
        </w:tc>
        <w:tc>
          <w:tcPr>
            <w:tcW w:w="1008" w:type="dxa"/>
            <w:shd w:val="clear" w:color="auto" w:fill="FFFFFF"/>
          </w:tcPr>
          <w:p w:rsidR="00E540C9" w:rsidRPr="00936483" w:rsidRDefault="00E540C9" w:rsidP="006719FE">
            <w:pPr>
              <w:pStyle w:val="TableText"/>
              <w:keepLines/>
              <w:jc w:val="right"/>
            </w:pPr>
            <w:r w:rsidRPr="00936483">
              <w:t>210.60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46372</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Dupuytren’s contracture, fasciectomy for, from one ray, including dissection of nerves—one hand (Anaes.) (Assist.)</w:t>
            </w:r>
          </w:p>
        </w:tc>
        <w:tc>
          <w:tcPr>
            <w:tcW w:w="1008" w:type="dxa"/>
            <w:shd w:val="clear" w:color="auto" w:fill="FFFFFF"/>
          </w:tcPr>
          <w:p w:rsidR="00E540C9" w:rsidRPr="00936483" w:rsidRDefault="00E540C9" w:rsidP="006719FE">
            <w:pPr>
              <w:pStyle w:val="TableText"/>
              <w:keepLines/>
              <w:jc w:val="right"/>
            </w:pPr>
            <w:r w:rsidRPr="00936483">
              <w:t>427.95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46375</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Dupuytren’s contracture, fasciectomy for, from 2 rays, including dissection of nerves—one hand (Anaes.) (Assist.)</w:t>
            </w:r>
          </w:p>
        </w:tc>
        <w:tc>
          <w:tcPr>
            <w:tcW w:w="1008" w:type="dxa"/>
            <w:shd w:val="clear" w:color="auto" w:fill="FFFFFF"/>
          </w:tcPr>
          <w:p w:rsidR="00E540C9" w:rsidRPr="00936483" w:rsidRDefault="00E540C9" w:rsidP="006719FE">
            <w:pPr>
              <w:pStyle w:val="TableText"/>
              <w:keepLines/>
              <w:jc w:val="right"/>
            </w:pPr>
            <w:r w:rsidRPr="00936483">
              <w:t>507.70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46378</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Dupuytren’s contracture, fasciectomy for, from 3 or more rays, including dissection of nerves—one hand (H) (Anaes.) (Assist.)</w:t>
            </w:r>
          </w:p>
        </w:tc>
        <w:tc>
          <w:tcPr>
            <w:tcW w:w="1008" w:type="dxa"/>
            <w:shd w:val="clear" w:color="auto" w:fill="FFFFFF"/>
          </w:tcPr>
          <w:p w:rsidR="00E540C9" w:rsidRPr="00936483" w:rsidRDefault="00E540C9" w:rsidP="006719FE">
            <w:pPr>
              <w:pStyle w:val="TableText"/>
              <w:keepLines/>
              <w:jc w:val="right"/>
            </w:pPr>
            <w:r w:rsidRPr="00936483">
              <w:t>676.95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46381</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Interphalangeal joint, joint capsule release when performed in conjunction with operation for Dupuytren’s contracture—each procedure (H) (Anaes.) (Assist.)</w:t>
            </w:r>
          </w:p>
        </w:tc>
        <w:tc>
          <w:tcPr>
            <w:tcW w:w="1008" w:type="dxa"/>
            <w:shd w:val="clear" w:color="auto" w:fill="FFFFFF"/>
          </w:tcPr>
          <w:p w:rsidR="00E540C9" w:rsidRPr="00936483" w:rsidRDefault="00E540C9" w:rsidP="006719FE">
            <w:pPr>
              <w:pStyle w:val="TableText"/>
              <w:keepLines/>
              <w:jc w:val="right"/>
            </w:pPr>
            <w:r w:rsidRPr="00936483">
              <w:t>300.80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46384</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Z plasty (or similar local flap procedure) when performed in conjunction with operation for Dupuytren’s contracture—one such procedure (H) (Anaes.) (Assist.)</w:t>
            </w:r>
          </w:p>
        </w:tc>
        <w:tc>
          <w:tcPr>
            <w:tcW w:w="1008" w:type="dxa"/>
            <w:shd w:val="clear" w:color="auto" w:fill="FFFFFF"/>
          </w:tcPr>
          <w:p w:rsidR="00E540C9" w:rsidRPr="00936483" w:rsidRDefault="00E540C9" w:rsidP="006719FE">
            <w:pPr>
              <w:pStyle w:val="TableText"/>
              <w:keepLines/>
              <w:jc w:val="right"/>
            </w:pPr>
            <w:r w:rsidRPr="00936483">
              <w:t>300.80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46387</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Dupuytren’s contracture, fasciectomy for, from one ray, including dissection of nerves—operation for recurrence in that ray (Anaes.) (Assist.)</w:t>
            </w:r>
          </w:p>
        </w:tc>
        <w:tc>
          <w:tcPr>
            <w:tcW w:w="1008" w:type="dxa"/>
            <w:shd w:val="clear" w:color="auto" w:fill="FFFFFF"/>
          </w:tcPr>
          <w:p w:rsidR="00E540C9" w:rsidRPr="00936483" w:rsidRDefault="00E540C9" w:rsidP="006719FE">
            <w:pPr>
              <w:pStyle w:val="TableText"/>
              <w:keepLines/>
              <w:jc w:val="right"/>
            </w:pPr>
            <w:r w:rsidRPr="00936483">
              <w:t>620.60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46390</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Dupuytren’s contracture, fasciectomy for, from 2 rays, including dissection of nerves—operation for recurrence in those rays (H) (Anaes.) (Assist.)</w:t>
            </w:r>
          </w:p>
        </w:tc>
        <w:tc>
          <w:tcPr>
            <w:tcW w:w="1008" w:type="dxa"/>
            <w:shd w:val="clear" w:color="auto" w:fill="FFFFFF"/>
          </w:tcPr>
          <w:p w:rsidR="00E540C9" w:rsidRPr="00936483" w:rsidRDefault="00E540C9" w:rsidP="006719FE">
            <w:pPr>
              <w:pStyle w:val="TableText"/>
              <w:keepLines/>
              <w:jc w:val="right"/>
            </w:pPr>
            <w:r w:rsidRPr="00936483">
              <w:t>827.50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46393</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Dupuytren’s contracture, fasciectomy for, from 3 or more rays, including dissection of nerves—operation for recurrence in those rays (H) (Anaes.) (Assist.)</w:t>
            </w:r>
          </w:p>
        </w:tc>
        <w:tc>
          <w:tcPr>
            <w:tcW w:w="1008" w:type="dxa"/>
            <w:shd w:val="clear" w:color="auto" w:fill="FFFFFF"/>
          </w:tcPr>
          <w:p w:rsidR="00E540C9" w:rsidRPr="00936483" w:rsidRDefault="00E540C9" w:rsidP="006719FE">
            <w:pPr>
              <w:pStyle w:val="TableText"/>
              <w:keepLines/>
              <w:jc w:val="right"/>
            </w:pPr>
            <w:r w:rsidRPr="00936483">
              <w:t>959.00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46396</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 xml:space="preserve">Phalanx or metacarpal of the hand, osteotomy or </w:t>
            </w:r>
            <w:r w:rsidRPr="00936483">
              <w:t>osteectomy</w:t>
            </w:r>
            <w:r w:rsidRPr="00936483">
              <w:rPr>
                <w:snapToGrid w:val="0"/>
              </w:rPr>
              <w:t xml:space="preserve"> of</w:t>
            </w:r>
            <w:r w:rsidRPr="00936483">
              <w:t>, excluding services to which item 47933 or 47936 applies</w:t>
            </w:r>
            <w:r w:rsidRPr="00936483">
              <w:rPr>
                <w:snapToGrid w:val="0"/>
              </w:rPr>
              <w:t xml:space="preserve"> (Anaes.) (Assist.)</w:t>
            </w:r>
          </w:p>
        </w:tc>
        <w:tc>
          <w:tcPr>
            <w:tcW w:w="1008" w:type="dxa"/>
            <w:shd w:val="clear" w:color="auto" w:fill="FFFFFF"/>
          </w:tcPr>
          <w:p w:rsidR="00E540C9" w:rsidRPr="00936483" w:rsidRDefault="00E540C9" w:rsidP="006719FE">
            <w:pPr>
              <w:pStyle w:val="TableText"/>
              <w:keepLines/>
              <w:jc w:val="right"/>
            </w:pPr>
            <w:r w:rsidRPr="00936483">
              <w:t>329.60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46399</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Phalanx or metacarpal of the hand, osteotomy of, with internal fixation (H) (Anaes.) (Assist.)</w:t>
            </w:r>
          </w:p>
        </w:tc>
        <w:tc>
          <w:tcPr>
            <w:tcW w:w="1008" w:type="dxa"/>
            <w:shd w:val="clear" w:color="auto" w:fill="FFFFFF"/>
          </w:tcPr>
          <w:p w:rsidR="00E540C9" w:rsidRPr="00936483" w:rsidRDefault="00E540C9" w:rsidP="006719FE">
            <w:pPr>
              <w:pStyle w:val="TableText"/>
              <w:keepLines/>
              <w:jc w:val="right"/>
            </w:pPr>
            <w:r w:rsidRPr="00936483">
              <w:t>517.80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46402</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Phalanx or metacarpal, bone grafting of, for pseudarthrosis (non</w:t>
            </w:r>
            <w:r w:rsidRPr="00936483">
              <w:rPr>
                <w:snapToGrid w:val="0"/>
              </w:rPr>
              <w:noBreakHyphen/>
              <w:t>union), including obtaining of graft material (H) (Anaes.) (Assist.)</w:t>
            </w:r>
          </w:p>
        </w:tc>
        <w:tc>
          <w:tcPr>
            <w:tcW w:w="1008" w:type="dxa"/>
            <w:shd w:val="clear" w:color="auto" w:fill="FFFFFF"/>
          </w:tcPr>
          <w:p w:rsidR="00E540C9" w:rsidRPr="00936483" w:rsidRDefault="00E540C9" w:rsidP="006719FE">
            <w:pPr>
              <w:pStyle w:val="TableText"/>
              <w:keepLines/>
              <w:jc w:val="right"/>
            </w:pPr>
            <w:r w:rsidRPr="00936483">
              <w:t>517.80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46405</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Phalanx or metacarpal, bone grafting of, for pseudarthrosis (non</w:t>
            </w:r>
            <w:r w:rsidRPr="00936483">
              <w:rPr>
                <w:snapToGrid w:val="0"/>
              </w:rPr>
              <w:noBreakHyphen/>
              <w:t>union), involving internal fixation and including obtaining of graft material (H) (Anaes.) (Assist.)</w:t>
            </w:r>
          </w:p>
        </w:tc>
        <w:tc>
          <w:tcPr>
            <w:tcW w:w="1008" w:type="dxa"/>
            <w:shd w:val="clear" w:color="auto" w:fill="FFFFFF"/>
          </w:tcPr>
          <w:p w:rsidR="00E540C9" w:rsidRPr="00936483" w:rsidRDefault="00E540C9" w:rsidP="006719FE">
            <w:pPr>
              <w:pStyle w:val="TableText"/>
              <w:keepLines/>
              <w:jc w:val="right"/>
            </w:pPr>
            <w:r w:rsidRPr="00936483">
              <w:t>631.90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46408</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Tendon, reconstruction of, by tendon graft (H) (Anaes.) (Assist.)</w:t>
            </w:r>
          </w:p>
        </w:tc>
        <w:tc>
          <w:tcPr>
            <w:tcW w:w="1008" w:type="dxa"/>
            <w:shd w:val="clear" w:color="auto" w:fill="FFFFFF"/>
          </w:tcPr>
          <w:p w:rsidR="00E540C9" w:rsidRPr="00936483" w:rsidRDefault="00E540C9" w:rsidP="006719FE">
            <w:pPr>
              <w:pStyle w:val="TableText"/>
              <w:keepLines/>
              <w:jc w:val="right"/>
            </w:pPr>
            <w:r w:rsidRPr="00936483">
              <w:t>692.00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46411</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Flexor tendon pulley, reconstruction of, by graft (H) (Anaes.) (Assist.)</w:t>
            </w:r>
          </w:p>
        </w:tc>
        <w:tc>
          <w:tcPr>
            <w:tcW w:w="1008" w:type="dxa"/>
            <w:shd w:val="clear" w:color="auto" w:fill="FFFFFF"/>
          </w:tcPr>
          <w:p w:rsidR="00E540C9" w:rsidRPr="00936483" w:rsidRDefault="00E540C9" w:rsidP="006719FE">
            <w:pPr>
              <w:pStyle w:val="TableText"/>
              <w:keepLines/>
              <w:jc w:val="right"/>
            </w:pPr>
            <w:r w:rsidRPr="00936483">
              <w:t>406.15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46414</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Artificial tendon prosthesis, insertion of, in preparation for tendon grafting (Anaes.) (Assist.)</w:t>
            </w:r>
          </w:p>
        </w:tc>
        <w:tc>
          <w:tcPr>
            <w:tcW w:w="1008" w:type="dxa"/>
            <w:shd w:val="clear" w:color="auto" w:fill="FFFFFF"/>
          </w:tcPr>
          <w:p w:rsidR="00E540C9" w:rsidRPr="00936483" w:rsidRDefault="00E540C9" w:rsidP="006719FE">
            <w:pPr>
              <w:pStyle w:val="TableText"/>
              <w:keepLines/>
              <w:jc w:val="right"/>
            </w:pPr>
            <w:r w:rsidRPr="00936483">
              <w:t>526.40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46417</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Tendon transfer for restoration of hand function, each transfer (H) (Anaes.) (Assist.)</w:t>
            </w:r>
          </w:p>
        </w:tc>
        <w:tc>
          <w:tcPr>
            <w:tcW w:w="1008" w:type="dxa"/>
            <w:shd w:val="clear" w:color="auto" w:fill="FFFFFF"/>
          </w:tcPr>
          <w:p w:rsidR="00E540C9" w:rsidRPr="00936483" w:rsidRDefault="00E540C9" w:rsidP="006719FE">
            <w:pPr>
              <w:pStyle w:val="TableText"/>
              <w:keepLines/>
              <w:jc w:val="right"/>
            </w:pPr>
            <w:r w:rsidRPr="00936483">
              <w:t>488.85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46420</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Extensor tendon of hand or wrist, primary repair of, each tendon (Anaes.)</w:t>
            </w:r>
          </w:p>
        </w:tc>
        <w:tc>
          <w:tcPr>
            <w:tcW w:w="1008" w:type="dxa"/>
            <w:shd w:val="clear" w:color="auto" w:fill="FFFFFF"/>
          </w:tcPr>
          <w:p w:rsidR="00E540C9" w:rsidRPr="00936483" w:rsidRDefault="00E540C9" w:rsidP="006719FE">
            <w:pPr>
              <w:pStyle w:val="TableText"/>
              <w:keepLines/>
              <w:jc w:val="right"/>
            </w:pPr>
            <w:r w:rsidRPr="00936483">
              <w:t>204.60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46423</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Extensor tendon of hand or wrist, secondary repair of, each tendon (Anaes.) (Assist.)</w:t>
            </w:r>
          </w:p>
        </w:tc>
        <w:tc>
          <w:tcPr>
            <w:tcW w:w="1008" w:type="dxa"/>
            <w:shd w:val="clear" w:color="auto" w:fill="FFFFFF"/>
          </w:tcPr>
          <w:p w:rsidR="00E540C9" w:rsidRPr="00936483" w:rsidRDefault="00E540C9" w:rsidP="006719FE">
            <w:pPr>
              <w:pStyle w:val="TableText"/>
              <w:keepLines/>
              <w:jc w:val="right"/>
            </w:pPr>
            <w:r w:rsidRPr="00936483">
              <w:t>327.15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46426</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Flexor tendon of hand or wrist, primary repair of, proximal to A1 pulley, each tendon (H) (Anaes.) (Assist.)</w:t>
            </w:r>
          </w:p>
        </w:tc>
        <w:tc>
          <w:tcPr>
            <w:tcW w:w="1008" w:type="dxa"/>
            <w:shd w:val="clear" w:color="auto" w:fill="FFFFFF"/>
          </w:tcPr>
          <w:p w:rsidR="00E540C9" w:rsidRPr="00936483" w:rsidRDefault="00E540C9" w:rsidP="006719FE">
            <w:pPr>
              <w:pStyle w:val="TableText"/>
              <w:keepLines/>
              <w:jc w:val="right"/>
            </w:pPr>
            <w:r w:rsidRPr="00936483">
              <w:t>338.40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46429</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Flexor tendon of hand or wrist, secondary repair of, proximal to A1 pulley, each tendon (Anaes.) (Assist.)</w:t>
            </w:r>
          </w:p>
        </w:tc>
        <w:tc>
          <w:tcPr>
            <w:tcW w:w="1008" w:type="dxa"/>
            <w:shd w:val="clear" w:color="auto" w:fill="FFFFFF"/>
          </w:tcPr>
          <w:p w:rsidR="00E540C9" w:rsidRPr="00936483" w:rsidRDefault="00E540C9" w:rsidP="006719FE">
            <w:pPr>
              <w:pStyle w:val="TableText"/>
              <w:keepLines/>
              <w:jc w:val="right"/>
            </w:pPr>
            <w:r w:rsidRPr="00936483">
              <w:t>413.65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46432</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Flexor tendon of hand, primary repair of, distal to A1 pulley, each tendon (H) (Anaes.) (Assist.)</w:t>
            </w:r>
          </w:p>
        </w:tc>
        <w:tc>
          <w:tcPr>
            <w:tcW w:w="1008" w:type="dxa"/>
            <w:shd w:val="clear" w:color="auto" w:fill="FFFFFF"/>
          </w:tcPr>
          <w:p w:rsidR="00E540C9" w:rsidRPr="00936483" w:rsidRDefault="00E540C9" w:rsidP="006719FE">
            <w:pPr>
              <w:pStyle w:val="TableText"/>
              <w:keepLines/>
              <w:jc w:val="right"/>
            </w:pPr>
            <w:r w:rsidRPr="00936483">
              <w:t>451.35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46435</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Flexor tendon of hand, secondary repair of, distal to A1 pulley, each tendon (H) (Anaes.) (Assist.)</w:t>
            </w:r>
          </w:p>
        </w:tc>
        <w:tc>
          <w:tcPr>
            <w:tcW w:w="1008" w:type="dxa"/>
            <w:shd w:val="clear" w:color="auto" w:fill="FFFFFF"/>
          </w:tcPr>
          <w:p w:rsidR="00E540C9" w:rsidRPr="00936483" w:rsidRDefault="00E540C9" w:rsidP="006719FE">
            <w:pPr>
              <w:pStyle w:val="TableText"/>
              <w:keepLines/>
              <w:jc w:val="right"/>
            </w:pPr>
            <w:r w:rsidRPr="00936483">
              <w:t>526.50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46438</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Mallet finger, closed pin fixation of (Anaes.)</w:t>
            </w:r>
          </w:p>
        </w:tc>
        <w:tc>
          <w:tcPr>
            <w:tcW w:w="1008" w:type="dxa"/>
            <w:shd w:val="clear" w:color="auto" w:fill="FFFFFF"/>
          </w:tcPr>
          <w:p w:rsidR="00E540C9" w:rsidRPr="00936483" w:rsidRDefault="00E540C9" w:rsidP="006719FE">
            <w:pPr>
              <w:pStyle w:val="TableText"/>
              <w:keepLines/>
              <w:jc w:val="right"/>
            </w:pPr>
            <w:r w:rsidRPr="00936483">
              <w:t>135.45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46441</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Mallet finger, open repair of, including pin fixation when performed (Anaes.) (Assist.)</w:t>
            </w:r>
          </w:p>
        </w:tc>
        <w:tc>
          <w:tcPr>
            <w:tcW w:w="1008" w:type="dxa"/>
            <w:shd w:val="clear" w:color="auto" w:fill="FFFFFF"/>
          </w:tcPr>
          <w:p w:rsidR="00E540C9" w:rsidRPr="00936483" w:rsidRDefault="00E540C9" w:rsidP="006719FE">
            <w:pPr>
              <w:pStyle w:val="TableText"/>
              <w:keepLines/>
              <w:jc w:val="right"/>
            </w:pPr>
            <w:r w:rsidRPr="00936483">
              <w:t>327.15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46442</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Mallet finger with intra</w:t>
            </w:r>
            <w:r w:rsidRPr="00936483">
              <w:rPr>
                <w:snapToGrid w:val="0"/>
              </w:rPr>
              <w:noBreakHyphen/>
              <w:t>articular fracture involving more than one</w:t>
            </w:r>
            <w:r w:rsidRPr="00936483">
              <w:rPr>
                <w:snapToGrid w:val="0"/>
              </w:rPr>
              <w:noBreakHyphen/>
              <w:t>third of base of terminal phalanx—open reduction (H) (Anaes.) (Assist.)</w:t>
            </w:r>
          </w:p>
        </w:tc>
        <w:tc>
          <w:tcPr>
            <w:tcW w:w="1008" w:type="dxa"/>
            <w:shd w:val="clear" w:color="auto" w:fill="FFFFFF"/>
          </w:tcPr>
          <w:p w:rsidR="00E540C9" w:rsidRPr="00936483" w:rsidRDefault="00E540C9" w:rsidP="006719FE">
            <w:pPr>
              <w:pStyle w:val="TableText"/>
              <w:keepLines/>
              <w:jc w:val="right"/>
            </w:pPr>
            <w:r w:rsidRPr="00936483">
              <w:t>280.85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46444</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Boutonniere deformity without joint contracture, reconstruction of (H) (Anaes.) (Assist.)</w:t>
            </w:r>
          </w:p>
        </w:tc>
        <w:tc>
          <w:tcPr>
            <w:tcW w:w="1008" w:type="dxa"/>
            <w:shd w:val="clear" w:color="auto" w:fill="FFFFFF"/>
          </w:tcPr>
          <w:p w:rsidR="00E540C9" w:rsidRPr="00936483" w:rsidRDefault="00E540C9" w:rsidP="006719FE">
            <w:pPr>
              <w:pStyle w:val="TableText"/>
              <w:keepLines/>
              <w:jc w:val="right"/>
            </w:pPr>
            <w:r w:rsidRPr="00936483">
              <w:t>488.85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46447</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Boutonniere deformity with joint contracture, reconstruction of (H) (Anaes.) (Assist.)</w:t>
            </w:r>
          </w:p>
        </w:tc>
        <w:tc>
          <w:tcPr>
            <w:tcW w:w="1008" w:type="dxa"/>
            <w:shd w:val="clear" w:color="auto" w:fill="FFFFFF"/>
          </w:tcPr>
          <w:p w:rsidR="00E540C9" w:rsidRPr="00936483" w:rsidRDefault="00E540C9" w:rsidP="006719FE">
            <w:pPr>
              <w:pStyle w:val="TableText"/>
              <w:keepLines/>
              <w:jc w:val="right"/>
            </w:pPr>
            <w:r w:rsidRPr="00936483">
              <w:t>609.20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46450</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Extensor tendon, tenolysis of, following tendon injury, repair or graft (H) (Anaes.)</w:t>
            </w:r>
          </w:p>
        </w:tc>
        <w:tc>
          <w:tcPr>
            <w:tcW w:w="1008" w:type="dxa"/>
            <w:shd w:val="clear" w:color="auto" w:fill="FFFFFF"/>
          </w:tcPr>
          <w:p w:rsidR="00E540C9" w:rsidRPr="00936483" w:rsidRDefault="00E540C9" w:rsidP="006719FE">
            <w:pPr>
              <w:pStyle w:val="TableText"/>
              <w:keepLines/>
              <w:jc w:val="right"/>
            </w:pPr>
            <w:r w:rsidRPr="00936483">
              <w:t>225.70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46453</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Flexor tendon, tenolysis of, following tendon injury, repair or graft (H) (Anaes.) (Assist.)</w:t>
            </w:r>
          </w:p>
        </w:tc>
        <w:tc>
          <w:tcPr>
            <w:tcW w:w="1008" w:type="dxa"/>
            <w:shd w:val="clear" w:color="auto" w:fill="FFFFFF"/>
          </w:tcPr>
          <w:p w:rsidR="00E540C9" w:rsidRPr="00936483" w:rsidRDefault="00E540C9" w:rsidP="006719FE">
            <w:pPr>
              <w:pStyle w:val="TableText"/>
              <w:keepLines/>
              <w:jc w:val="right"/>
            </w:pPr>
            <w:r w:rsidRPr="00936483">
              <w:t>376.10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46456</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Finger, percutaneous tenotomy of (Anaes.)</w:t>
            </w:r>
          </w:p>
        </w:tc>
        <w:tc>
          <w:tcPr>
            <w:tcW w:w="1008" w:type="dxa"/>
            <w:shd w:val="clear" w:color="auto" w:fill="FFFFFF"/>
          </w:tcPr>
          <w:p w:rsidR="00E540C9" w:rsidRPr="00936483" w:rsidRDefault="00E540C9" w:rsidP="006719FE">
            <w:pPr>
              <w:pStyle w:val="TableText"/>
              <w:keepLines/>
              <w:jc w:val="right"/>
            </w:pPr>
            <w:r w:rsidRPr="00936483">
              <w:t>97.80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46459</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Operation for osteomyelitis on distal phalanx (Anaes.)</w:t>
            </w:r>
          </w:p>
        </w:tc>
        <w:tc>
          <w:tcPr>
            <w:tcW w:w="1008" w:type="dxa"/>
            <w:shd w:val="clear" w:color="auto" w:fill="FFFFFF"/>
          </w:tcPr>
          <w:p w:rsidR="00E540C9" w:rsidRPr="00936483" w:rsidRDefault="00E540C9" w:rsidP="006719FE">
            <w:pPr>
              <w:pStyle w:val="TableText"/>
              <w:keepLines/>
              <w:jc w:val="right"/>
            </w:pPr>
            <w:r w:rsidRPr="00936483">
              <w:t>188.05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46462</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Operation for osteomyelitis on middle or proximal phalanx, metacarpal or carpus (Anaes.) (Assist.)</w:t>
            </w:r>
          </w:p>
        </w:tc>
        <w:tc>
          <w:tcPr>
            <w:tcW w:w="1008" w:type="dxa"/>
            <w:shd w:val="clear" w:color="auto" w:fill="FFFFFF"/>
          </w:tcPr>
          <w:p w:rsidR="00E540C9" w:rsidRPr="00936483" w:rsidRDefault="00E540C9" w:rsidP="006719FE">
            <w:pPr>
              <w:pStyle w:val="TableText"/>
              <w:keepLines/>
              <w:jc w:val="right"/>
            </w:pPr>
            <w:r w:rsidRPr="00936483">
              <w:t>300.80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46464</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Amputation of a supernumerary complete digit (Anaes.)</w:t>
            </w:r>
          </w:p>
        </w:tc>
        <w:tc>
          <w:tcPr>
            <w:tcW w:w="1008" w:type="dxa"/>
            <w:shd w:val="clear" w:color="auto" w:fill="FFFFFF"/>
          </w:tcPr>
          <w:p w:rsidR="00E540C9" w:rsidRPr="00936483" w:rsidRDefault="00E540C9" w:rsidP="006719FE">
            <w:pPr>
              <w:pStyle w:val="TableText"/>
              <w:keepLines/>
              <w:jc w:val="right"/>
            </w:pPr>
            <w:r w:rsidRPr="00936483">
              <w:t>225.70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46465</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Amputation of single digit, proximal to nail bed, involving section of bone or joint and requiring soft tissue cover (Anaes.)</w:t>
            </w:r>
          </w:p>
        </w:tc>
        <w:tc>
          <w:tcPr>
            <w:tcW w:w="1008" w:type="dxa"/>
            <w:shd w:val="clear" w:color="auto" w:fill="FFFFFF"/>
          </w:tcPr>
          <w:p w:rsidR="00E540C9" w:rsidRPr="00936483" w:rsidRDefault="00E540C9" w:rsidP="006719FE">
            <w:pPr>
              <w:pStyle w:val="TableText"/>
              <w:keepLines/>
              <w:jc w:val="right"/>
            </w:pPr>
            <w:r w:rsidRPr="00936483">
              <w:t>225.70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46468</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Amputation of 2 digits, proximal to nail bed, involving section of bone or joint and requiring soft tissue cover (H) (Anaes.) (Assist.)</w:t>
            </w:r>
          </w:p>
        </w:tc>
        <w:tc>
          <w:tcPr>
            <w:tcW w:w="1008" w:type="dxa"/>
            <w:shd w:val="clear" w:color="auto" w:fill="FFFFFF"/>
          </w:tcPr>
          <w:p w:rsidR="00E540C9" w:rsidRPr="00936483" w:rsidRDefault="00E540C9" w:rsidP="006719FE">
            <w:pPr>
              <w:pStyle w:val="TableText"/>
              <w:keepLines/>
              <w:jc w:val="right"/>
            </w:pPr>
            <w:r w:rsidRPr="00936483">
              <w:t>394.90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46471</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Amputation of 3 digits, proximal to nail bed, involving section of bone or joint and requiring soft tissue cover (Anaes.) (Assist.)</w:t>
            </w:r>
          </w:p>
        </w:tc>
        <w:tc>
          <w:tcPr>
            <w:tcW w:w="1008" w:type="dxa"/>
            <w:shd w:val="clear" w:color="auto" w:fill="FFFFFF"/>
          </w:tcPr>
          <w:p w:rsidR="00E540C9" w:rsidRPr="00936483" w:rsidRDefault="00E540C9" w:rsidP="006719FE">
            <w:pPr>
              <w:pStyle w:val="TableText"/>
              <w:keepLines/>
              <w:jc w:val="right"/>
            </w:pPr>
            <w:r w:rsidRPr="00936483">
              <w:t>564.05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46474</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Amputation of 4 digits, proximal to nail bed, involving section of bone or joint and requiring soft tissue cover (H) (Anaes.) (Assist.)</w:t>
            </w:r>
          </w:p>
        </w:tc>
        <w:tc>
          <w:tcPr>
            <w:tcW w:w="1008" w:type="dxa"/>
            <w:shd w:val="clear" w:color="auto" w:fill="FFFFFF"/>
          </w:tcPr>
          <w:p w:rsidR="00E540C9" w:rsidRPr="00936483" w:rsidRDefault="00E540C9" w:rsidP="006719FE">
            <w:pPr>
              <w:pStyle w:val="TableText"/>
              <w:keepLines/>
              <w:jc w:val="right"/>
            </w:pPr>
            <w:r w:rsidRPr="00936483">
              <w:t>733.35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46477</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Amputation of 5 digits, proximal to nail bed, involving section of bone or joint and requiring soft tissue cover (H) (Anaes.) (Assist.)</w:t>
            </w:r>
          </w:p>
        </w:tc>
        <w:tc>
          <w:tcPr>
            <w:tcW w:w="1008" w:type="dxa"/>
            <w:shd w:val="clear" w:color="auto" w:fill="FFFFFF"/>
          </w:tcPr>
          <w:p w:rsidR="00E540C9" w:rsidRPr="00936483" w:rsidRDefault="00E540C9" w:rsidP="006719FE">
            <w:pPr>
              <w:pStyle w:val="TableText"/>
              <w:keepLines/>
              <w:jc w:val="right"/>
            </w:pPr>
            <w:r w:rsidRPr="00936483">
              <w:t>902.55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46480</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Amputation of single digit, proximal to nail bed, involving section of bone or joint and requiring soft tissue cover, including metacarpal (Anaes.) (Assist.)</w:t>
            </w:r>
          </w:p>
        </w:tc>
        <w:tc>
          <w:tcPr>
            <w:tcW w:w="1008" w:type="dxa"/>
            <w:shd w:val="clear" w:color="auto" w:fill="FFFFFF"/>
          </w:tcPr>
          <w:p w:rsidR="00E540C9" w:rsidRPr="00936483" w:rsidRDefault="00E540C9" w:rsidP="006719FE">
            <w:pPr>
              <w:pStyle w:val="TableText"/>
              <w:keepLines/>
              <w:jc w:val="right"/>
            </w:pPr>
            <w:r w:rsidRPr="00936483">
              <w:t>376.10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46483</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Revision of amputation stump to provide adequate soft tissue cover (Anaes.) (Assist.)</w:t>
            </w:r>
          </w:p>
        </w:tc>
        <w:tc>
          <w:tcPr>
            <w:tcW w:w="1008" w:type="dxa"/>
            <w:shd w:val="clear" w:color="auto" w:fill="FFFFFF"/>
          </w:tcPr>
          <w:p w:rsidR="00E540C9" w:rsidRPr="00936483" w:rsidRDefault="00E540C9" w:rsidP="006719FE">
            <w:pPr>
              <w:pStyle w:val="TableText"/>
              <w:keepLines/>
              <w:jc w:val="right"/>
            </w:pPr>
            <w:r w:rsidRPr="00936483">
              <w:t>300.80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46486</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 xml:space="preserve">Nail bed, accurate reconstruction of nail bed laceration using magnification, undertaken in the operating theatre of a hospital (Anaes.) </w:t>
            </w:r>
          </w:p>
        </w:tc>
        <w:tc>
          <w:tcPr>
            <w:tcW w:w="1008" w:type="dxa"/>
            <w:shd w:val="clear" w:color="auto" w:fill="FFFFFF"/>
          </w:tcPr>
          <w:p w:rsidR="00E540C9" w:rsidRPr="00936483" w:rsidRDefault="00E540C9" w:rsidP="006719FE">
            <w:pPr>
              <w:pStyle w:val="TableText"/>
              <w:keepLines/>
              <w:jc w:val="right"/>
            </w:pPr>
            <w:r w:rsidRPr="00936483">
              <w:t>225.70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46489</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 xml:space="preserve">Nail bed, secondary exploration and accurate repair of nail bed deformity using magnification, undertaken in the operating theatre of a hospital (Anaes.) (Assist.) </w:t>
            </w:r>
          </w:p>
        </w:tc>
        <w:tc>
          <w:tcPr>
            <w:tcW w:w="1008" w:type="dxa"/>
            <w:shd w:val="clear" w:color="auto" w:fill="FFFFFF"/>
          </w:tcPr>
          <w:p w:rsidR="00E540C9" w:rsidRPr="00936483" w:rsidRDefault="00E540C9" w:rsidP="006719FE">
            <w:pPr>
              <w:pStyle w:val="TableText"/>
              <w:keepLines/>
              <w:jc w:val="right"/>
            </w:pPr>
            <w:r w:rsidRPr="00936483">
              <w:t>263.30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46492</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Contracture of digits of hand, flexor or extensor, correction of, involving tissues deeper than skin and subcutaneous tissue (H) (Anaes.) (Assist.)</w:t>
            </w:r>
          </w:p>
        </w:tc>
        <w:tc>
          <w:tcPr>
            <w:tcW w:w="1008" w:type="dxa"/>
            <w:shd w:val="clear" w:color="auto" w:fill="FFFFFF"/>
          </w:tcPr>
          <w:p w:rsidR="00E540C9" w:rsidRPr="00936483" w:rsidRDefault="00E540C9" w:rsidP="006719FE">
            <w:pPr>
              <w:pStyle w:val="TableText"/>
              <w:keepLines/>
              <w:jc w:val="right"/>
            </w:pPr>
            <w:r w:rsidRPr="00936483">
              <w:t>361.05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46494</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Ganglion of hand, excision of, other than a service associated with a service to which another item in this Group applies (Anaes.)</w:t>
            </w:r>
          </w:p>
        </w:tc>
        <w:tc>
          <w:tcPr>
            <w:tcW w:w="1008" w:type="dxa"/>
            <w:shd w:val="clear" w:color="auto" w:fill="FFFFFF"/>
          </w:tcPr>
          <w:p w:rsidR="00E540C9" w:rsidRPr="00936483" w:rsidRDefault="00E540C9" w:rsidP="006719FE">
            <w:pPr>
              <w:pStyle w:val="TableText"/>
              <w:keepLines/>
              <w:jc w:val="right"/>
            </w:pPr>
            <w:r w:rsidRPr="00936483">
              <w:t>219.95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46495</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Ganglion or mucous cyst of distal digit, excision of, other than a service associated with a service to which item 30106 or 30107 applies (Anaes.)</w:t>
            </w:r>
          </w:p>
        </w:tc>
        <w:tc>
          <w:tcPr>
            <w:tcW w:w="1008" w:type="dxa"/>
            <w:shd w:val="clear" w:color="auto" w:fill="FFFFFF"/>
          </w:tcPr>
          <w:p w:rsidR="00E540C9" w:rsidRPr="00936483" w:rsidRDefault="00E540C9" w:rsidP="006719FE">
            <w:pPr>
              <w:pStyle w:val="TableText"/>
              <w:keepLines/>
              <w:jc w:val="right"/>
            </w:pPr>
            <w:r w:rsidRPr="00936483">
              <w:t>203.15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46498</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Ganglion of flexor tendon sheath, excision of, other than a service associated with a service to which item 30106 or 30107 applies (Anaes.)</w:t>
            </w:r>
          </w:p>
        </w:tc>
        <w:tc>
          <w:tcPr>
            <w:tcW w:w="1008" w:type="dxa"/>
            <w:shd w:val="clear" w:color="auto" w:fill="FFFFFF"/>
          </w:tcPr>
          <w:p w:rsidR="00E540C9" w:rsidRPr="00936483" w:rsidRDefault="00E540C9" w:rsidP="006719FE">
            <w:pPr>
              <w:pStyle w:val="TableText"/>
              <w:keepLines/>
              <w:jc w:val="right"/>
            </w:pPr>
            <w:r w:rsidRPr="00936483">
              <w:t>219.95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46500</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Ganglion of dorsal wrist joint, excision of, other than a service associated with a service to which item 30106 or 30107 applies (Anaes.) (Assist.)</w:t>
            </w:r>
          </w:p>
        </w:tc>
        <w:tc>
          <w:tcPr>
            <w:tcW w:w="1008" w:type="dxa"/>
            <w:shd w:val="clear" w:color="auto" w:fill="FFFFFF"/>
          </w:tcPr>
          <w:p w:rsidR="00E540C9" w:rsidRPr="00936483" w:rsidRDefault="00E540C9" w:rsidP="006719FE">
            <w:pPr>
              <w:pStyle w:val="TableText"/>
              <w:keepLines/>
              <w:jc w:val="right"/>
            </w:pPr>
            <w:r w:rsidRPr="00936483">
              <w:t>263.30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46501</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Ganglion of volar wrist joint, excision of, other than a service associated with a service to which item 30106 or 30107 applies (Anaes.) (Assist.)</w:t>
            </w:r>
          </w:p>
        </w:tc>
        <w:tc>
          <w:tcPr>
            <w:tcW w:w="1008" w:type="dxa"/>
            <w:shd w:val="clear" w:color="auto" w:fill="FFFFFF"/>
          </w:tcPr>
          <w:p w:rsidR="00E540C9" w:rsidRPr="00936483" w:rsidRDefault="00E540C9" w:rsidP="006719FE">
            <w:pPr>
              <w:pStyle w:val="TableText"/>
              <w:keepLines/>
              <w:jc w:val="right"/>
            </w:pPr>
            <w:r w:rsidRPr="00936483">
              <w:t>329.20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46502</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Recurrent ganglion of dorsal wrist joint, excision of, other than a service associated with a service to which item 30106 or 30107 applies (Anaes.) (Assist.)</w:t>
            </w:r>
          </w:p>
        </w:tc>
        <w:tc>
          <w:tcPr>
            <w:tcW w:w="1008" w:type="dxa"/>
            <w:shd w:val="clear" w:color="auto" w:fill="FFFFFF"/>
          </w:tcPr>
          <w:p w:rsidR="00E540C9" w:rsidRPr="00936483" w:rsidRDefault="00E540C9" w:rsidP="006719FE">
            <w:pPr>
              <w:pStyle w:val="TableText"/>
              <w:keepLines/>
              <w:jc w:val="right"/>
            </w:pPr>
            <w:r w:rsidRPr="00936483">
              <w:t>302.95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46503</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Recurrent ganglion of volar wrist joint, excision of, other than a service associated with a service to which item 30106 or 30107 applies (Anaes.) (Assist.)</w:t>
            </w:r>
          </w:p>
        </w:tc>
        <w:tc>
          <w:tcPr>
            <w:tcW w:w="1008" w:type="dxa"/>
            <w:shd w:val="clear" w:color="auto" w:fill="FFFFFF"/>
          </w:tcPr>
          <w:p w:rsidR="00E540C9" w:rsidRPr="00936483" w:rsidRDefault="00E540C9" w:rsidP="006719FE">
            <w:pPr>
              <w:pStyle w:val="TableText"/>
              <w:keepLines/>
              <w:jc w:val="right"/>
            </w:pPr>
            <w:r w:rsidRPr="00936483">
              <w:t>378.40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46504</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Neurovascular island flap, for pulp innervation (Anaes.) (Assist.)</w:t>
            </w:r>
          </w:p>
        </w:tc>
        <w:tc>
          <w:tcPr>
            <w:tcW w:w="1008" w:type="dxa"/>
            <w:shd w:val="clear" w:color="auto" w:fill="FFFFFF"/>
          </w:tcPr>
          <w:p w:rsidR="00E540C9" w:rsidRPr="00936483" w:rsidRDefault="00E540C9" w:rsidP="006719FE">
            <w:pPr>
              <w:pStyle w:val="TableText"/>
              <w:keepLines/>
              <w:jc w:val="right"/>
            </w:pPr>
            <w:r w:rsidRPr="00936483">
              <w:t>1,105.55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46507</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Digit or ray, transposition or transfer of, on vascular pedicle, complete procedure (H) (Anaes.) (Assist.)</w:t>
            </w:r>
          </w:p>
        </w:tc>
        <w:tc>
          <w:tcPr>
            <w:tcW w:w="1008" w:type="dxa"/>
            <w:shd w:val="clear" w:color="auto" w:fill="FFFFFF"/>
          </w:tcPr>
          <w:p w:rsidR="00E540C9" w:rsidRPr="00936483" w:rsidRDefault="00E540C9" w:rsidP="006719FE">
            <w:pPr>
              <w:pStyle w:val="TableText"/>
              <w:keepLines/>
              <w:jc w:val="right"/>
            </w:pPr>
            <w:r w:rsidRPr="00936483">
              <w:t>1,286.20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46510</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Macrodactyly, surgical reduction of enlarged elements—each digit (H) (Anaes.) (Assist.)</w:t>
            </w:r>
          </w:p>
        </w:tc>
        <w:tc>
          <w:tcPr>
            <w:tcW w:w="1008" w:type="dxa"/>
            <w:shd w:val="clear" w:color="auto" w:fill="FFFFFF"/>
          </w:tcPr>
          <w:p w:rsidR="00E540C9" w:rsidRPr="00936483" w:rsidRDefault="00E540C9" w:rsidP="006719FE">
            <w:pPr>
              <w:pStyle w:val="TableText"/>
              <w:keepLines/>
              <w:jc w:val="right"/>
            </w:pPr>
            <w:r w:rsidRPr="00936483">
              <w:t>351.00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46513</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Digital nail of finger or thumb, removal of, other than a service to which item 46516 applies (Anaes.)</w:t>
            </w:r>
          </w:p>
        </w:tc>
        <w:tc>
          <w:tcPr>
            <w:tcW w:w="1008" w:type="dxa"/>
            <w:shd w:val="clear" w:color="auto" w:fill="FFFFFF"/>
          </w:tcPr>
          <w:p w:rsidR="00E540C9" w:rsidRPr="00936483" w:rsidRDefault="00E540C9" w:rsidP="006719FE">
            <w:pPr>
              <w:pStyle w:val="TableText"/>
              <w:keepLines/>
              <w:jc w:val="right"/>
            </w:pPr>
            <w:r w:rsidRPr="00936483">
              <w:t>56.50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46516</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Digital nail of finger or thumb, removal of, in the operating theatre of a hospital (Anaes.)</w:t>
            </w:r>
          </w:p>
        </w:tc>
        <w:tc>
          <w:tcPr>
            <w:tcW w:w="1008" w:type="dxa"/>
            <w:shd w:val="clear" w:color="auto" w:fill="FFFFFF"/>
          </w:tcPr>
          <w:p w:rsidR="00E540C9" w:rsidRPr="00936483" w:rsidRDefault="00E540C9" w:rsidP="006719FE">
            <w:pPr>
              <w:pStyle w:val="TableText"/>
              <w:keepLines/>
              <w:jc w:val="right"/>
            </w:pPr>
            <w:r w:rsidRPr="00936483">
              <w:t>112.85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46519</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Middle palmar, thenar or hypothenar spaces of hand, drainage of (excluding after</w:t>
            </w:r>
            <w:r w:rsidRPr="00936483">
              <w:rPr>
                <w:snapToGrid w:val="0"/>
              </w:rPr>
              <w:noBreakHyphen/>
              <w:t>care) (Anaes.)</w:t>
            </w:r>
          </w:p>
        </w:tc>
        <w:tc>
          <w:tcPr>
            <w:tcW w:w="1008" w:type="dxa"/>
            <w:shd w:val="clear" w:color="auto" w:fill="FFFFFF"/>
          </w:tcPr>
          <w:p w:rsidR="00E540C9" w:rsidRPr="00936483" w:rsidRDefault="00E540C9" w:rsidP="006719FE">
            <w:pPr>
              <w:pStyle w:val="TableText"/>
              <w:keepLines/>
              <w:jc w:val="right"/>
            </w:pPr>
            <w:r w:rsidRPr="00936483">
              <w:t>141.25</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46522</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Flexor tendon sheath of finger or thumb—open operation and drainage for infection (H) (Anaes.) (Assist.)</w:t>
            </w:r>
          </w:p>
        </w:tc>
        <w:tc>
          <w:tcPr>
            <w:tcW w:w="1008" w:type="dxa"/>
            <w:shd w:val="clear" w:color="auto" w:fill="FFFFFF"/>
          </w:tcPr>
          <w:p w:rsidR="00E540C9" w:rsidRPr="00936483" w:rsidRDefault="00E540C9" w:rsidP="006719FE">
            <w:pPr>
              <w:pStyle w:val="TableText"/>
              <w:keepLines/>
              <w:jc w:val="right"/>
            </w:pPr>
            <w:r w:rsidRPr="00936483">
              <w:t>421.20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46525</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Pulp space infection, paronychia of hand, incision for, when performed in an operating theatre of a hospital, other than a service to which another item in this Group applies (excluding after</w:t>
            </w:r>
            <w:r w:rsidRPr="00936483">
              <w:rPr>
                <w:snapToGrid w:val="0"/>
              </w:rPr>
              <w:noBreakHyphen/>
              <w:t>care) (Anaes.)</w:t>
            </w:r>
          </w:p>
        </w:tc>
        <w:tc>
          <w:tcPr>
            <w:tcW w:w="1008" w:type="dxa"/>
            <w:shd w:val="clear" w:color="auto" w:fill="FFFFFF"/>
          </w:tcPr>
          <w:p w:rsidR="00E540C9" w:rsidRPr="00936483" w:rsidRDefault="00E540C9" w:rsidP="006719FE">
            <w:pPr>
              <w:pStyle w:val="TableText"/>
              <w:keepLines/>
              <w:jc w:val="right"/>
            </w:pPr>
            <w:r w:rsidRPr="00936483">
              <w:t>56.50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46528</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Ingrowing nail of finger or thumb, wedge resection for, including removal of segment of nail, ungual fold and portion of the nail bed (Anaes.)</w:t>
            </w:r>
          </w:p>
        </w:tc>
        <w:tc>
          <w:tcPr>
            <w:tcW w:w="1008" w:type="dxa"/>
            <w:shd w:val="clear" w:color="auto" w:fill="FFFFFF"/>
          </w:tcPr>
          <w:p w:rsidR="00E540C9" w:rsidRPr="00936483" w:rsidRDefault="00E540C9" w:rsidP="006719FE">
            <w:pPr>
              <w:pStyle w:val="TableText"/>
              <w:keepLines/>
              <w:jc w:val="right"/>
            </w:pPr>
            <w:r w:rsidRPr="00936483">
              <w:t>169.50</w:t>
            </w:r>
          </w:p>
        </w:tc>
      </w:tr>
      <w:tr w:rsidR="00E540C9" w:rsidRPr="00936483" w:rsidTr="00570CF7">
        <w:trPr>
          <w:cantSplit/>
        </w:trPr>
        <w:tc>
          <w:tcPr>
            <w:tcW w:w="813" w:type="dxa"/>
            <w:gridSpan w:val="2"/>
            <w:shd w:val="clear" w:color="auto" w:fill="FFFFFF"/>
          </w:tcPr>
          <w:p w:rsidR="00E540C9" w:rsidRPr="00936483" w:rsidRDefault="00E540C9" w:rsidP="006719FE">
            <w:pPr>
              <w:pStyle w:val="TableText"/>
              <w:keepLines/>
              <w:ind w:left="-35"/>
              <w:rPr>
                <w:snapToGrid w:val="0"/>
              </w:rPr>
            </w:pPr>
            <w:r w:rsidRPr="00936483">
              <w:rPr>
                <w:snapToGrid w:val="0"/>
              </w:rPr>
              <w:t>46531</w:t>
            </w:r>
          </w:p>
        </w:tc>
        <w:tc>
          <w:tcPr>
            <w:tcW w:w="5628" w:type="dxa"/>
            <w:shd w:val="clear" w:color="auto" w:fill="FFFFFF"/>
          </w:tcPr>
          <w:p w:rsidR="00E540C9" w:rsidRPr="00936483" w:rsidRDefault="00E540C9" w:rsidP="006719FE">
            <w:pPr>
              <w:pStyle w:val="TableText"/>
              <w:keepLines/>
              <w:rPr>
                <w:snapToGrid w:val="0"/>
              </w:rPr>
            </w:pPr>
            <w:r w:rsidRPr="00936483">
              <w:rPr>
                <w:snapToGrid w:val="0"/>
              </w:rPr>
              <w:t>Ingrowing nail of finger or thumb, partial resection of nail, including phenolisation but not including excision of nail bed (Anaes.)</w:t>
            </w:r>
          </w:p>
        </w:tc>
        <w:tc>
          <w:tcPr>
            <w:tcW w:w="1008" w:type="dxa"/>
            <w:shd w:val="clear" w:color="auto" w:fill="FFFFFF"/>
          </w:tcPr>
          <w:p w:rsidR="00E540C9" w:rsidRPr="00936483" w:rsidRDefault="00E540C9" w:rsidP="006719FE">
            <w:pPr>
              <w:pStyle w:val="TableText"/>
              <w:keepLines/>
              <w:jc w:val="right"/>
            </w:pPr>
            <w:r w:rsidRPr="00936483">
              <w:t>85.15</w:t>
            </w:r>
          </w:p>
        </w:tc>
      </w:tr>
      <w:tr w:rsidR="00E540C9" w:rsidRPr="00936483" w:rsidTr="00570CF7">
        <w:trPr>
          <w:cantSplit/>
        </w:trPr>
        <w:tc>
          <w:tcPr>
            <w:tcW w:w="813" w:type="dxa"/>
            <w:gridSpan w:val="2"/>
            <w:tcBorders>
              <w:bottom w:val="single" w:sz="4" w:space="0" w:color="auto"/>
            </w:tcBorders>
            <w:shd w:val="clear" w:color="auto" w:fill="FFFFFF"/>
          </w:tcPr>
          <w:p w:rsidR="00E540C9" w:rsidRPr="00936483" w:rsidRDefault="00E540C9" w:rsidP="006719FE">
            <w:pPr>
              <w:pStyle w:val="TableText"/>
              <w:keepLines/>
              <w:ind w:left="-35"/>
              <w:rPr>
                <w:snapToGrid w:val="0"/>
              </w:rPr>
            </w:pPr>
            <w:r w:rsidRPr="00936483">
              <w:rPr>
                <w:snapToGrid w:val="0"/>
              </w:rPr>
              <w:t>46534</w:t>
            </w:r>
          </w:p>
        </w:tc>
        <w:tc>
          <w:tcPr>
            <w:tcW w:w="5628" w:type="dxa"/>
            <w:tcBorders>
              <w:bottom w:val="single" w:sz="4" w:space="0" w:color="auto"/>
            </w:tcBorders>
            <w:shd w:val="clear" w:color="auto" w:fill="FFFFFF"/>
          </w:tcPr>
          <w:p w:rsidR="00E540C9" w:rsidRPr="00936483" w:rsidRDefault="00E540C9" w:rsidP="006719FE">
            <w:pPr>
              <w:pStyle w:val="TableText"/>
              <w:keepLines/>
              <w:rPr>
                <w:snapToGrid w:val="0"/>
              </w:rPr>
            </w:pPr>
            <w:r w:rsidRPr="00936483">
              <w:rPr>
                <w:snapToGrid w:val="0"/>
              </w:rPr>
              <w:t>Nail plate injury or deformity, radical excision of nail germinal matrix (Anaes.)</w:t>
            </w:r>
          </w:p>
        </w:tc>
        <w:tc>
          <w:tcPr>
            <w:tcW w:w="1008" w:type="dxa"/>
            <w:tcBorders>
              <w:bottom w:val="single" w:sz="4" w:space="0" w:color="auto"/>
            </w:tcBorders>
            <w:shd w:val="clear" w:color="auto" w:fill="FFFFFF"/>
          </w:tcPr>
          <w:p w:rsidR="00E540C9" w:rsidRPr="00936483" w:rsidRDefault="00E540C9" w:rsidP="006719FE">
            <w:pPr>
              <w:pStyle w:val="TableText"/>
              <w:keepLines/>
              <w:jc w:val="right"/>
            </w:pPr>
            <w:r w:rsidRPr="00936483">
              <w:t>235.50</w:t>
            </w:r>
          </w:p>
        </w:tc>
      </w:tr>
    </w:tbl>
    <w:p w:rsidR="005E3E83" w:rsidRPr="00936483" w:rsidRDefault="005E3E83" w:rsidP="006719FE">
      <w:pPr>
        <w:pStyle w:val="HS"/>
      </w:pPr>
      <w:bookmarkStart w:id="240" w:name="_Toc329356941"/>
      <w:r w:rsidRPr="00936483">
        <w:t>Subdivision H</w:t>
      </w:r>
      <w:r w:rsidRPr="00936483">
        <w:tab/>
        <w:t>Subgroup 15</w:t>
      </w:r>
      <w:bookmarkEnd w:id="240"/>
    </w:p>
    <w:p w:rsidR="005E3E83" w:rsidRPr="00936483" w:rsidRDefault="005E3E83" w:rsidP="006719FE">
      <w:pPr>
        <w:pStyle w:val="HR"/>
      </w:pPr>
      <w:bookmarkStart w:id="241" w:name="_Toc329356942"/>
      <w:r w:rsidRPr="001B079B">
        <w:rPr>
          <w:rStyle w:val="CharSectno"/>
        </w:rPr>
        <w:t>2.44.21</w:t>
      </w:r>
      <w:r w:rsidRPr="00936483">
        <w:tab/>
        <w:t>Limitation of item 50303</w:t>
      </w:r>
      <w:bookmarkEnd w:id="241"/>
    </w:p>
    <w:p w:rsidR="005E3E83" w:rsidRPr="00936483" w:rsidRDefault="005E3E83" w:rsidP="006719FE">
      <w:pPr>
        <w:pStyle w:val="R1"/>
        <w:rPr>
          <w:snapToGrid w:val="0"/>
        </w:rPr>
      </w:pPr>
      <w:r w:rsidRPr="00936483">
        <w:rPr>
          <w:snapToGrid w:val="0"/>
        </w:rPr>
        <w:tab/>
      </w:r>
      <w:r w:rsidRPr="00936483">
        <w:rPr>
          <w:snapToGrid w:val="0"/>
        </w:rPr>
        <w:tab/>
        <w:t>A service described in item</w:t>
      </w:r>
      <w:r w:rsidR="007A0200" w:rsidRPr="00936483">
        <w:rPr>
          <w:snapToGrid w:val="0"/>
        </w:rPr>
        <w:t> </w:t>
      </w:r>
      <w:r w:rsidRPr="00936483">
        <w:rPr>
          <w:snapToGrid w:val="0"/>
        </w:rPr>
        <w:t>50303 is applicable once in any 12</w:t>
      </w:r>
      <w:r w:rsidR="007A0200" w:rsidRPr="00936483">
        <w:rPr>
          <w:snapToGrid w:val="0"/>
        </w:rPr>
        <w:t> </w:t>
      </w:r>
      <w:r w:rsidRPr="00936483">
        <w:rPr>
          <w:snapToGrid w:val="0"/>
        </w:rPr>
        <w:t>month period for each limb.</w:t>
      </w:r>
    </w:p>
    <w:tbl>
      <w:tblPr>
        <w:tblW w:w="7503" w:type="dxa"/>
        <w:tblInd w:w="-89" w:type="dxa"/>
        <w:shd w:val="clear" w:color="auto" w:fill="FFFFFF"/>
        <w:tblLayout w:type="fixed"/>
        <w:tblCellMar>
          <w:left w:w="107" w:type="dxa"/>
          <w:right w:w="107" w:type="dxa"/>
        </w:tblCellMar>
        <w:tblLook w:val="0000"/>
      </w:tblPr>
      <w:tblGrid>
        <w:gridCol w:w="781"/>
        <w:gridCol w:w="5644"/>
        <w:gridCol w:w="14"/>
        <w:gridCol w:w="1064"/>
      </w:tblGrid>
      <w:tr w:rsidR="005E3E83" w:rsidRPr="00936483" w:rsidTr="00570CF7">
        <w:trPr>
          <w:cantSplit/>
          <w:tblHeader/>
        </w:trPr>
        <w:tc>
          <w:tcPr>
            <w:tcW w:w="7503" w:type="dxa"/>
            <w:gridSpan w:val="4"/>
            <w:shd w:val="clear" w:color="auto" w:fill="FFFFFF"/>
          </w:tcPr>
          <w:p w:rsidR="005E3E83" w:rsidRPr="00936483" w:rsidRDefault="005E3E83" w:rsidP="006719FE">
            <w:pPr>
              <w:pStyle w:val="TableColHead"/>
              <w:keepLines/>
              <w:spacing w:after="0"/>
            </w:pPr>
            <w:r w:rsidRPr="00936483">
              <w:t>Group T8</w:t>
            </w:r>
            <w:r w:rsidR="00344318" w:rsidRPr="00936483">
              <w:t>—</w:t>
            </w:r>
            <w:r w:rsidRPr="00936483">
              <w:t>Surgical operations</w:t>
            </w:r>
          </w:p>
        </w:tc>
      </w:tr>
      <w:tr w:rsidR="005E3E83" w:rsidRPr="00936483" w:rsidTr="00570CF7">
        <w:trPr>
          <w:cantSplit/>
          <w:tblHeader/>
        </w:trPr>
        <w:tc>
          <w:tcPr>
            <w:tcW w:w="781" w:type="dxa"/>
            <w:tcBorders>
              <w:bottom w:val="single" w:sz="4" w:space="0" w:color="auto"/>
            </w:tcBorders>
            <w:shd w:val="clear" w:color="auto" w:fill="FFFFFF"/>
          </w:tcPr>
          <w:p w:rsidR="005E3E83" w:rsidRPr="00936483" w:rsidRDefault="005E3E83" w:rsidP="006719FE">
            <w:pPr>
              <w:pStyle w:val="TableColHead"/>
              <w:keepLines/>
              <w:ind w:left="-63"/>
              <w:rPr>
                <w:snapToGrid w:val="0"/>
              </w:rPr>
            </w:pPr>
            <w:r w:rsidRPr="00936483">
              <w:rPr>
                <w:snapToGrid w:val="0"/>
              </w:rPr>
              <w:t xml:space="preserve"> Item</w:t>
            </w:r>
          </w:p>
        </w:tc>
        <w:tc>
          <w:tcPr>
            <w:tcW w:w="5658" w:type="dxa"/>
            <w:gridSpan w:val="2"/>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064" w:type="dxa"/>
            <w:tcBorders>
              <w:bottom w:val="single" w:sz="4" w:space="0" w:color="auto"/>
            </w:tcBorders>
            <w:shd w:val="clear" w:color="auto" w:fill="FFFFFF"/>
          </w:tcPr>
          <w:p w:rsidR="005E3E83" w:rsidRPr="00936483" w:rsidRDefault="005E3E83" w:rsidP="006719FE">
            <w:pPr>
              <w:pStyle w:val="TableColHead"/>
              <w:keepLines/>
            </w:pPr>
            <w:r w:rsidRPr="00936483">
              <w:t>Fee (</w:t>
            </w:r>
            <w:r w:rsidR="004F2332" w:rsidRPr="00936483">
              <w:t>$</w:t>
            </w:r>
            <w:r w:rsidRPr="00936483">
              <w:t>)</w:t>
            </w:r>
          </w:p>
        </w:tc>
      </w:tr>
      <w:tr w:rsidR="005E3E83" w:rsidRPr="00936483" w:rsidTr="00570CF7">
        <w:trPr>
          <w:cantSplit/>
        </w:trPr>
        <w:tc>
          <w:tcPr>
            <w:tcW w:w="7503" w:type="dxa"/>
            <w:gridSpan w:val="4"/>
            <w:tcBorders>
              <w:top w:val="single" w:sz="4" w:space="0" w:color="auto"/>
            </w:tcBorders>
            <w:shd w:val="clear" w:color="auto" w:fill="FFFFFF"/>
          </w:tcPr>
          <w:p w:rsidR="005E3E83" w:rsidRPr="00936483" w:rsidRDefault="005E3E83" w:rsidP="006719FE">
            <w:pPr>
              <w:pStyle w:val="TableText"/>
              <w:keepLines/>
              <w:ind w:left="-63"/>
              <w:rPr>
                <w:rFonts w:ascii="Arial" w:hAnsi="Arial" w:cs="Arial"/>
                <w:i/>
                <w:sz w:val="18"/>
                <w:szCs w:val="18"/>
              </w:rPr>
            </w:pPr>
            <w:r w:rsidRPr="00936483">
              <w:rPr>
                <w:rFonts w:ascii="Arial" w:hAnsi="Arial" w:cs="Arial"/>
                <w:i/>
                <w:sz w:val="18"/>
                <w:szCs w:val="18"/>
              </w:rPr>
              <w:t>Subgroup 15</w:t>
            </w:r>
            <w:r w:rsidR="00344318" w:rsidRPr="00936483">
              <w:rPr>
                <w:rFonts w:ascii="Arial" w:hAnsi="Arial" w:cs="Arial"/>
                <w:i/>
                <w:sz w:val="18"/>
                <w:szCs w:val="18"/>
              </w:rPr>
              <w:t>—</w:t>
            </w:r>
            <w:r w:rsidRPr="00936483">
              <w:rPr>
                <w:rFonts w:ascii="Arial" w:hAnsi="Arial" w:cs="Arial"/>
                <w:i/>
                <w:sz w:val="18"/>
                <w:szCs w:val="18"/>
              </w:rPr>
              <w:t>Orthopaedic</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47000</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Mandible, treatment of dislocation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70.65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47003</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Clavicle, treatment of dislocation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84.80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47006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Clavicle, treatment of dislocation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170.25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47009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Shoulder, treatment of dislocation of, requiring general anaesthesia, other than a service to which item 47012 applies (Anaes.)</w:t>
            </w:r>
          </w:p>
        </w:tc>
        <w:tc>
          <w:tcPr>
            <w:tcW w:w="1078" w:type="dxa"/>
            <w:gridSpan w:val="2"/>
            <w:shd w:val="clear" w:color="auto" w:fill="FFFFFF"/>
          </w:tcPr>
          <w:p w:rsidR="004F2332" w:rsidRPr="00936483" w:rsidRDefault="004F2332" w:rsidP="006719FE">
            <w:pPr>
              <w:pStyle w:val="TableText"/>
              <w:keepLines/>
              <w:jc w:val="right"/>
            </w:pPr>
            <w:r w:rsidRPr="00936483">
              <w:t>169.50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47012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Shoulder, treatment of dislocation of, requiring general anaesthesia,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338.85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47015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Shoulder, treatment of dislocation of, not requiring general anaesthesia</w:t>
            </w:r>
          </w:p>
        </w:tc>
        <w:tc>
          <w:tcPr>
            <w:tcW w:w="1078" w:type="dxa"/>
            <w:gridSpan w:val="2"/>
            <w:shd w:val="clear" w:color="auto" w:fill="FFFFFF"/>
          </w:tcPr>
          <w:p w:rsidR="004F2332" w:rsidRPr="00936483" w:rsidRDefault="004F2332" w:rsidP="006719FE">
            <w:pPr>
              <w:pStyle w:val="TableText"/>
              <w:keepLines/>
              <w:jc w:val="right"/>
            </w:pPr>
            <w:r w:rsidRPr="00936483">
              <w:t>84.80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47018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Elbow, treatment of dislocation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197.60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47021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Elbow, treatment of dislocation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263.60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47024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Radioulnar joint, distal or proximal, treatment of dislocation of, by closed reduction, other than a service associated with fracture or dislocation in the same region (Anaes.)</w:t>
            </w:r>
          </w:p>
        </w:tc>
        <w:tc>
          <w:tcPr>
            <w:tcW w:w="1078" w:type="dxa"/>
            <w:gridSpan w:val="2"/>
            <w:shd w:val="clear" w:color="auto" w:fill="FFFFFF"/>
          </w:tcPr>
          <w:p w:rsidR="004F2332" w:rsidRPr="00936483" w:rsidRDefault="004F2332" w:rsidP="006719FE">
            <w:pPr>
              <w:pStyle w:val="TableText"/>
              <w:keepLines/>
              <w:jc w:val="right"/>
            </w:pPr>
            <w:r w:rsidRPr="00936483">
              <w:t>197.60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47027</w:t>
            </w:r>
          </w:p>
        </w:tc>
        <w:tc>
          <w:tcPr>
            <w:tcW w:w="5644" w:type="dxa"/>
            <w:shd w:val="clear" w:color="auto" w:fill="FFFFFF"/>
          </w:tcPr>
          <w:p w:rsidR="004F2332" w:rsidRPr="00936483" w:rsidRDefault="004F2332" w:rsidP="006719FE">
            <w:pPr>
              <w:pStyle w:val="TableText"/>
              <w:keepLines/>
              <w:ind w:right="-62"/>
              <w:rPr>
                <w:snapToGrid w:val="0"/>
              </w:rPr>
            </w:pPr>
            <w:r w:rsidRPr="00936483">
              <w:rPr>
                <w:snapToGrid w:val="0"/>
              </w:rPr>
              <w:t>Radioulnar joint, distal or proximal, treatment of dislocation of, by open reduction, other than a service associated with fracture or dislocation in the same region (H) (Anaes.) (Assist.)</w:t>
            </w:r>
          </w:p>
        </w:tc>
        <w:tc>
          <w:tcPr>
            <w:tcW w:w="1078" w:type="dxa"/>
            <w:gridSpan w:val="2"/>
            <w:shd w:val="clear" w:color="auto" w:fill="FFFFFF"/>
          </w:tcPr>
          <w:p w:rsidR="004F2332" w:rsidRPr="00936483" w:rsidRDefault="004F2332" w:rsidP="006719FE">
            <w:pPr>
              <w:pStyle w:val="TableText"/>
              <w:keepLines/>
              <w:jc w:val="right"/>
            </w:pPr>
            <w:r w:rsidRPr="00936483">
              <w:t>263.60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47030</w:t>
            </w:r>
          </w:p>
        </w:tc>
        <w:tc>
          <w:tcPr>
            <w:tcW w:w="5644" w:type="dxa"/>
            <w:shd w:val="clear" w:color="auto" w:fill="FFFFFF"/>
          </w:tcPr>
          <w:p w:rsidR="004F2332" w:rsidRPr="00936483" w:rsidRDefault="004F2332" w:rsidP="006719FE">
            <w:pPr>
              <w:pStyle w:val="TableText"/>
              <w:keepLines/>
              <w:ind w:right="-26"/>
              <w:rPr>
                <w:snapToGrid w:val="0"/>
              </w:rPr>
            </w:pPr>
            <w:r w:rsidRPr="00936483">
              <w:rPr>
                <w:snapToGrid w:val="0"/>
              </w:rPr>
              <w:t>Carpus, or carpus on radius and ulna, or carpometacarpal joint, treatment of dislocation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197.60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47033</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Carpus, or carpus on radius and ulna, or carpometacarpal joint, treatment of dislocation of, by open reduction (Anaes.) (Assist.)</w:t>
            </w:r>
          </w:p>
        </w:tc>
        <w:tc>
          <w:tcPr>
            <w:tcW w:w="1078" w:type="dxa"/>
            <w:gridSpan w:val="2"/>
            <w:shd w:val="clear" w:color="auto" w:fill="FFFFFF"/>
          </w:tcPr>
          <w:p w:rsidR="004F2332" w:rsidRPr="00936483" w:rsidRDefault="004F2332" w:rsidP="006719FE">
            <w:pPr>
              <w:pStyle w:val="TableText"/>
              <w:keepLines/>
              <w:jc w:val="right"/>
            </w:pPr>
            <w:r w:rsidRPr="00936483">
              <w:t>263.60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47036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Interphalangeal joint, treatment of dislocation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84.80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47039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Interphalangeal joint, treatment of dislocation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112.85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47042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Metacarpophalangeal joint, treatment of dislocation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112.85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47045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Metacarpophalangeal joint, treatment of dislocation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150.75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47048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Hip, treatment of dislocation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324.80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47051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Hip, treatment of dislocation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432.95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47054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Knee, treatment of dislocation of, by closed reduction (Anaes.) (Assist.)</w:t>
            </w:r>
          </w:p>
        </w:tc>
        <w:tc>
          <w:tcPr>
            <w:tcW w:w="1078" w:type="dxa"/>
            <w:gridSpan w:val="2"/>
            <w:shd w:val="clear" w:color="auto" w:fill="FFFFFF"/>
          </w:tcPr>
          <w:p w:rsidR="004F2332" w:rsidRPr="00936483" w:rsidRDefault="004F2332" w:rsidP="006719FE">
            <w:pPr>
              <w:pStyle w:val="TableText"/>
              <w:keepLines/>
              <w:jc w:val="right"/>
            </w:pPr>
            <w:r w:rsidRPr="00936483">
              <w:t>324.80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47057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Patella, treatment of dislocation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127.00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47060</w:t>
            </w:r>
          </w:p>
        </w:tc>
        <w:tc>
          <w:tcPr>
            <w:tcW w:w="5644" w:type="dxa"/>
            <w:shd w:val="clear" w:color="auto" w:fill="FFFFFF"/>
          </w:tcPr>
          <w:p w:rsidR="004F2332" w:rsidRPr="00936483" w:rsidRDefault="004F2332" w:rsidP="006719FE">
            <w:pPr>
              <w:pStyle w:val="TableText"/>
              <w:keepLines/>
              <w:ind w:right="-89"/>
              <w:rPr>
                <w:snapToGrid w:val="0"/>
              </w:rPr>
            </w:pPr>
            <w:r w:rsidRPr="00936483">
              <w:rPr>
                <w:snapToGrid w:val="0"/>
              </w:rPr>
              <w:t>Patella, treatment of dislocation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169.50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47063</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Ankle or tarsus, treatment of dislocation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254.20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47066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Ankle or tarsus, treatment of dislocation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338.85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47069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Toe, treatment of dislocation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70.65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47072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Toe, treatment of dislocation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94.00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47300</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Distal phalanx of finger or thumb, treatment of fracture of, by closed reduction, including percutaneous fixation, if used (Anaes.)</w:t>
            </w:r>
          </w:p>
        </w:tc>
        <w:tc>
          <w:tcPr>
            <w:tcW w:w="1078" w:type="dxa"/>
            <w:gridSpan w:val="2"/>
            <w:shd w:val="clear" w:color="auto" w:fill="FFFFFF"/>
          </w:tcPr>
          <w:p w:rsidR="004F2332" w:rsidRPr="00936483" w:rsidRDefault="004F2332" w:rsidP="006719FE">
            <w:pPr>
              <w:pStyle w:val="TableText"/>
              <w:keepLines/>
              <w:jc w:val="right"/>
            </w:pPr>
            <w:r w:rsidRPr="00936483">
              <w:t>84.80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47303</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Distal phalanx of finger or thumb, treatment of intra</w:t>
            </w:r>
            <w:r w:rsidRPr="00936483">
              <w:rPr>
                <w:snapToGrid w:val="0"/>
              </w:rPr>
              <w:noBreakHyphen/>
              <w:t>articular fracture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98.90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47306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Distal phalanx of finger or thumb, treatment of fracture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112.85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47309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Distal phalanx of finger or thumb, treatment of intra</w:t>
            </w:r>
            <w:r w:rsidRPr="00936483">
              <w:rPr>
                <w:snapToGrid w:val="0"/>
              </w:rPr>
              <w:noBreakHyphen/>
              <w:t>articular fracture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141.25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47312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Middle phalanx of finger, treatment of fracture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127.00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47315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Middle phalanx of finger, treatment of intra</w:t>
            </w:r>
            <w:r w:rsidRPr="00936483">
              <w:rPr>
                <w:snapToGrid w:val="0"/>
              </w:rPr>
              <w:noBreakHyphen/>
              <w:t>articular fracture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145.95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47318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Middle phalanx of finger, treatment of fracture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169.50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47321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Middle phalanx of finger, treatment of intra</w:t>
            </w:r>
            <w:r w:rsidRPr="00936483">
              <w:rPr>
                <w:snapToGrid w:val="0"/>
              </w:rPr>
              <w:noBreakHyphen/>
              <w:t>articular fracture of, by open reduction (H) (Anaes.)</w:t>
            </w:r>
          </w:p>
        </w:tc>
        <w:tc>
          <w:tcPr>
            <w:tcW w:w="1078" w:type="dxa"/>
            <w:gridSpan w:val="2"/>
            <w:shd w:val="clear" w:color="auto" w:fill="FFFFFF"/>
          </w:tcPr>
          <w:p w:rsidR="004F2332" w:rsidRPr="00936483" w:rsidRDefault="004F2332" w:rsidP="006719FE">
            <w:pPr>
              <w:pStyle w:val="TableText"/>
              <w:keepLines/>
              <w:jc w:val="right"/>
            </w:pPr>
            <w:r w:rsidRPr="00936483">
              <w:t>211.75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47324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Proximal phalanx of finger or thumb, treatment of fracture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169.50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47327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Proximal phalanx of finger or thumb, treatment of intra</w:t>
            </w:r>
            <w:r w:rsidRPr="00936483">
              <w:rPr>
                <w:snapToGrid w:val="0"/>
              </w:rPr>
              <w:noBreakHyphen/>
              <w:t>articular fracture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197.60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47330</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Proximal phalanx of finger or thumb, treatment of fracture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226.00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47333</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Proximal phalanx of finger or thumb, treatment of intra</w:t>
            </w:r>
            <w:r w:rsidRPr="00936483">
              <w:rPr>
                <w:snapToGrid w:val="0"/>
              </w:rPr>
              <w:noBreakHyphen/>
              <w:t>articular fracture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282.35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47336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Metacarpal, treatment of fracture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169.50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47339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Metacarpal, treatment of intra</w:t>
            </w:r>
            <w:r w:rsidRPr="00936483">
              <w:rPr>
                <w:snapToGrid w:val="0"/>
              </w:rPr>
              <w:noBreakHyphen/>
              <w:t>articular fracture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197.60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47342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Metacarpal, treatment of fracture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226.00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47345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Metacarpal, treatment of intra</w:t>
            </w:r>
            <w:r w:rsidRPr="00936483">
              <w:rPr>
                <w:snapToGrid w:val="0"/>
              </w:rPr>
              <w:noBreakHyphen/>
              <w:t>articular fracture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282.35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47348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Carpus (excluding scaphoid), treatment of fracture of, other than a service to which item 47351 applies (Anaes.)</w:t>
            </w:r>
          </w:p>
        </w:tc>
        <w:tc>
          <w:tcPr>
            <w:tcW w:w="1078" w:type="dxa"/>
            <w:gridSpan w:val="2"/>
            <w:shd w:val="clear" w:color="auto" w:fill="FFFFFF"/>
          </w:tcPr>
          <w:p w:rsidR="004F2332" w:rsidRPr="00936483" w:rsidRDefault="004F2332" w:rsidP="006719FE">
            <w:pPr>
              <w:pStyle w:val="TableText"/>
              <w:keepLines/>
              <w:jc w:val="right"/>
            </w:pPr>
            <w:r w:rsidRPr="00936483">
              <w:t>94.00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47351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Carpus (excluding scaphoid), treatment of fracture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235.50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47354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Carpal scaphoid, treatment of fracture of, other than a service to which item 47357 applies (Anaes.)</w:t>
            </w:r>
          </w:p>
        </w:tc>
        <w:tc>
          <w:tcPr>
            <w:tcW w:w="1078" w:type="dxa"/>
            <w:gridSpan w:val="2"/>
            <w:shd w:val="clear" w:color="auto" w:fill="FFFFFF"/>
          </w:tcPr>
          <w:p w:rsidR="004F2332" w:rsidRPr="00936483" w:rsidRDefault="004F2332" w:rsidP="006719FE">
            <w:pPr>
              <w:pStyle w:val="TableText"/>
              <w:keepLines/>
              <w:jc w:val="right"/>
            </w:pPr>
            <w:r w:rsidRPr="00936483">
              <w:t>169.50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47357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Carpal scaphoid, treatment of fracture of, by open reduction (Anaes.) (Assist.)</w:t>
            </w:r>
          </w:p>
        </w:tc>
        <w:tc>
          <w:tcPr>
            <w:tcW w:w="1078" w:type="dxa"/>
            <w:gridSpan w:val="2"/>
            <w:shd w:val="clear" w:color="auto" w:fill="FFFFFF"/>
          </w:tcPr>
          <w:p w:rsidR="004F2332" w:rsidRPr="00936483" w:rsidRDefault="004F2332" w:rsidP="006719FE">
            <w:pPr>
              <w:pStyle w:val="TableText"/>
              <w:keepLines/>
              <w:jc w:val="right"/>
            </w:pPr>
            <w:r w:rsidRPr="00936483">
              <w:t>376.55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47360</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or ulna, distal end of, treatment of fracture of, by cast immobilisation, other than a service to which item 47363 or 47366 applies (Anaes.)</w:t>
            </w:r>
          </w:p>
        </w:tc>
        <w:tc>
          <w:tcPr>
            <w:tcW w:w="1078" w:type="dxa"/>
            <w:gridSpan w:val="2"/>
            <w:shd w:val="clear" w:color="auto" w:fill="FFFFFF"/>
          </w:tcPr>
          <w:p w:rsidR="004F2332" w:rsidRPr="00936483" w:rsidRDefault="004F2332" w:rsidP="006719FE">
            <w:pPr>
              <w:pStyle w:val="TableText"/>
              <w:keepLines/>
              <w:jc w:val="right"/>
            </w:pPr>
            <w:r w:rsidRPr="00936483">
              <w:t>131.85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47363</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or ulna, distal end of, treatment of fracture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197.60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47366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or ulna, distal end of, treatment of fracture of, by open reduction (Anaes.) (Assist.)</w:t>
            </w:r>
          </w:p>
        </w:tc>
        <w:tc>
          <w:tcPr>
            <w:tcW w:w="1078" w:type="dxa"/>
            <w:gridSpan w:val="2"/>
            <w:shd w:val="clear" w:color="auto" w:fill="FFFFFF"/>
          </w:tcPr>
          <w:p w:rsidR="004F2332" w:rsidRPr="00936483" w:rsidRDefault="004F2332" w:rsidP="006719FE">
            <w:pPr>
              <w:pStyle w:val="TableText"/>
              <w:keepLines/>
              <w:jc w:val="right"/>
            </w:pPr>
            <w:r w:rsidRPr="00936483">
              <w:t>263.60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47369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distal end of, treatment of Colles’, Smith’s or Barton’s fracture of, by cast immobilisation, other than a service to which item 47372 or 47375 applies (Anaes.)</w:t>
            </w:r>
          </w:p>
        </w:tc>
        <w:tc>
          <w:tcPr>
            <w:tcW w:w="1078" w:type="dxa"/>
            <w:gridSpan w:val="2"/>
            <w:shd w:val="clear" w:color="auto" w:fill="FFFFFF"/>
          </w:tcPr>
          <w:p w:rsidR="004F2332" w:rsidRPr="00936483" w:rsidRDefault="004F2332" w:rsidP="006719FE">
            <w:pPr>
              <w:pStyle w:val="TableText"/>
              <w:keepLines/>
              <w:jc w:val="right"/>
            </w:pPr>
            <w:r w:rsidRPr="00936483">
              <w:t>169.50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47372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distal end of, treatment of Colles’, Smith’s or Barton’s fracture,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282.35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47375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distal end of, treatment of Colles’, Smith’s or Barton’s fracture,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376.55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47378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or ulna, shaft of, treatment of fracture of, by cast immobilisation, other than a service to which item 47381, 47384, 47385 or 47386 applies (Anaes.)</w:t>
            </w:r>
          </w:p>
        </w:tc>
        <w:tc>
          <w:tcPr>
            <w:tcW w:w="1078" w:type="dxa"/>
            <w:gridSpan w:val="2"/>
            <w:shd w:val="clear" w:color="auto" w:fill="FFFFFF"/>
          </w:tcPr>
          <w:p w:rsidR="004F2332" w:rsidRPr="00936483" w:rsidRDefault="004F2332" w:rsidP="006719FE">
            <w:pPr>
              <w:pStyle w:val="TableText"/>
              <w:keepLines/>
              <w:jc w:val="right"/>
            </w:pPr>
            <w:r w:rsidRPr="00936483">
              <w:t>169.50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47381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or ulna, shaft of, treatment of fracture of, by closed reduction undertaken in the operating theatre of a hospital (Anaes.)</w:t>
            </w:r>
          </w:p>
        </w:tc>
        <w:tc>
          <w:tcPr>
            <w:tcW w:w="1078" w:type="dxa"/>
            <w:gridSpan w:val="2"/>
            <w:shd w:val="clear" w:color="auto" w:fill="FFFFFF"/>
          </w:tcPr>
          <w:p w:rsidR="004F2332" w:rsidRPr="00936483" w:rsidRDefault="004F2332" w:rsidP="006719FE">
            <w:pPr>
              <w:pStyle w:val="TableText"/>
              <w:keepLines/>
              <w:jc w:val="right"/>
            </w:pPr>
            <w:r w:rsidRPr="00936483">
              <w:t>254.20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47384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or ulna, shaft of, treatment of fracture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338.85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47385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or ulna, shaft of, treatment of fracture of, in conjunction with dislocation of distal radio</w:t>
            </w:r>
            <w:r w:rsidRPr="00936483">
              <w:rPr>
                <w:snapToGrid w:val="0"/>
              </w:rPr>
              <w:noBreakHyphen/>
              <w:t>ulnar joint or proximal radio</w:t>
            </w:r>
            <w:r w:rsidRPr="00936483">
              <w:rPr>
                <w:snapToGrid w:val="0"/>
              </w:rPr>
              <w:noBreakHyphen/>
              <w:t>humeral joint (Galeazzi or Monteggia injury), by closed reduction undertaken in the operating theatre of a hospital (Anaes.) (Assist.)</w:t>
            </w:r>
          </w:p>
        </w:tc>
        <w:tc>
          <w:tcPr>
            <w:tcW w:w="1078" w:type="dxa"/>
            <w:gridSpan w:val="2"/>
            <w:shd w:val="clear" w:color="auto" w:fill="FFFFFF"/>
          </w:tcPr>
          <w:p w:rsidR="004F2332" w:rsidRPr="00936483" w:rsidRDefault="004F2332" w:rsidP="006719FE">
            <w:pPr>
              <w:pStyle w:val="TableText"/>
              <w:keepLines/>
              <w:jc w:val="right"/>
            </w:pPr>
            <w:r w:rsidRPr="00936483">
              <w:t>291.75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47386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or ulna, shaft of, treatment of fracture of, in conjunction with dislocation of distal radio</w:t>
            </w:r>
            <w:r w:rsidRPr="00936483">
              <w:rPr>
                <w:snapToGrid w:val="0"/>
              </w:rPr>
              <w:noBreakHyphen/>
              <w:t>ulnar joint or proximal radio</w:t>
            </w:r>
            <w:r w:rsidRPr="00936483">
              <w:rPr>
                <w:snapToGrid w:val="0"/>
              </w:rPr>
              <w:noBreakHyphen/>
              <w:t>humeral joint (Galeazzi or Monteggia injury), by open reduction or internal fixation (H) (Anaes.) (Assist.)</w:t>
            </w:r>
          </w:p>
        </w:tc>
        <w:tc>
          <w:tcPr>
            <w:tcW w:w="1078" w:type="dxa"/>
            <w:gridSpan w:val="2"/>
            <w:shd w:val="clear" w:color="auto" w:fill="FFFFFF"/>
          </w:tcPr>
          <w:p w:rsidR="004F2332" w:rsidRPr="00936483" w:rsidRDefault="004F2332" w:rsidP="006719FE">
            <w:pPr>
              <w:pStyle w:val="TableText"/>
              <w:keepLines/>
              <w:jc w:val="right"/>
            </w:pPr>
            <w:r w:rsidRPr="00936483">
              <w:t>470.70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47387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and ulna, shafts of, treatment of fracture of, by cast immobilisation, other than a service to which item 47390 or 47393 applies (Anaes.) (Assist.)</w:t>
            </w:r>
          </w:p>
        </w:tc>
        <w:tc>
          <w:tcPr>
            <w:tcW w:w="1078" w:type="dxa"/>
            <w:gridSpan w:val="2"/>
            <w:shd w:val="clear" w:color="auto" w:fill="FFFFFF"/>
          </w:tcPr>
          <w:p w:rsidR="004F2332" w:rsidRPr="00936483" w:rsidRDefault="004F2332" w:rsidP="006719FE">
            <w:pPr>
              <w:pStyle w:val="TableText"/>
              <w:keepLines/>
              <w:jc w:val="right"/>
            </w:pPr>
            <w:r w:rsidRPr="00936483">
              <w:t>272.95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47390</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and ulna, shafts of, treatment of fracture of, by closed reduction, undertaken in the operating theatre of a hospital (Anaes.)</w:t>
            </w:r>
          </w:p>
        </w:tc>
        <w:tc>
          <w:tcPr>
            <w:tcW w:w="1078" w:type="dxa"/>
            <w:gridSpan w:val="2"/>
            <w:shd w:val="clear" w:color="auto" w:fill="FFFFFF"/>
          </w:tcPr>
          <w:p w:rsidR="004F2332" w:rsidRPr="00936483" w:rsidRDefault="004F2332" w:rsidP="006719FE">
            <w:pPr>
              <w:pStyle w:val="TableText"/>
              <w:keepLines/>
              <w:jc w:val="right"/>
            </w:pPr>
            <w:r w:rsidRPr="00936483">
              <w:t>409.55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47393</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and ulna, shafts of, treatment of fracture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546.00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47396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Olecranon, treatment of fracture of, other than a service to which item 47399 applies (Anaes.)</w:t>
            </w:r>
          </w:p>
        </w:tc>
        <w:tc>
          <w:tcPr>
            <w:tcW w:w="1078" w:type="dxa"/>
            <w:gridSpan w:val="2"/>
            <w:shd w:val="clear" w:color="auto" w:fill="FFFFFF"/>
          </w:tcPr>
          <w:p w:rsidR="004F2332" w:rsidRPr="00936483" w:rsidRDefault="004F2332" w:rsidP="006719FE">
            <w:pPr>
              <w:pStyle w:val="TableText"/>
              <w:keepLines/>
              <w:jc w:val="right"/>
            </w:pPr>
            <w:r w:rsidRPr="00936483">
              <w:t>188.20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47399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Olecranon, treatment of fracture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376.55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47402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Olecranon, treatment of fracture of, involving excision of olecranon fragment and reimplantation of tendon (Anaes.) (Assist.)</w:t>
            </w:r>
          </w:p>
        </w:tc>
        <w:tc>
          <w:tcPr>
            <w:tcW w:w="1078" w:type="dxa"/>
            <w:gridSpan w:val="2"/>
            <w:shd w:val="clear" w:color="auto" w:fill="FFFFFF"/>
          </w:tcPr>
          <w:p w:rsidR="004F2332" w:rsidRPr="00936483" w:rsidRDefault="004F2332" w:rsidP="006719FE">
            <w:pPr>
              <w:pStyle w:val="TableText"/>
              <w:keepLines/>
              <w:jc w:val="right"/>
            </w:pPr>
            <w:r w:rsidRPr="00936483">
              <w:t>282.35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47405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treatment of fracture of head or neck of, closed reduction of (Anaes.)</w:t>
            </w:r>
          </w:p>
        </w:tc>
        <w:tc>
          <w:tcPr>
            <w:tcW w:w="1078" w:type="dxa"/>
            <w:gridSpan w:val="2"/>
            <w:shd w:val="clear" w:color="auto" w:fill="FFFFFF"/>
          </w:tcPr>
          <w:p w:rsidR="004F2332" w:rsidRPr="00936483" w:rsidRDefault="004F2332" w:rsidP="006719FE">
            <w:pPr>
              <w:pStyle w:val="TableText"/>
              <w:keepLines/>
              <w:jc w:val="right"/>
            </w:pPr>
            <w:r w:rsidRPr="00936483">
              <w:t>188.20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47408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Radius, treatment of fracture of head or neck of, open reduction of, including internal fixation and excision, if performed (H) (Anaes.) (Assist.)</w:t>
            </w:r>
          </w:p>
        </w:tc>
        <w:tc>
          <w:tcPr>
            <w:tcW w:w="1078" w:type="dxa"/>
            <w:gridSpan w:val="2"/>
            <w:shd w:val="clear" w:color="auto" w:fill="FFFFFF"/>
          </w:tcPr>
          <w:p w:rsidR="004F2332" w:rsidRPr="00936483" w:rsidRDefault="004F2332" w:rsidP="006719FE">
            <w:pPr>
              <w:pStyle w:val="TableText"/>
              <w:keepLines/>
              <w:jc w:val="right"/>
            </w:pPr>
            <w:r w:rsidRPr="00936483">
              <w:t>376.55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47411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treatment of fracture of tuberosity of, other than a service to which item 47417 applies (Anaes.)</w:t>
            </w:r>
          </w:p>
        </w:tc>
        <w:tc>
          <w:tcPr>
            <w:tcW w:w="1078" w:type="dxa"/>
            <w:gridSpan w:val="2"/>
            <w:shd w:val="clear" w:color="auto" w:fill="FFFFFF"/>
          </w:tcPr>
          <w:p w:rsidR="004F2332" w:rsidRPr="00936483" w:rsidRDefault="004F2332" w:rsidP="006719FE">
            <w:pPr>
              <w:pStyle w:val="TableText"/>
              <w:keepLines/>
              <w:jc w:val="right"/>
            </w:pPr>
            <w:r w:rsidRPr="00936483">
              <w:t>112.85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47414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treatment of fracture of tuberosity of, by open reduction (Anaes.)</w:t>
            </w:r>
          </w:p>
        </w:tc>
        <w:tc>
          <w:tcPr>
            <w:tcW w:w="1078" w:type="dxa"/>
            <w:gridSpan w:val="2"/>
            <w:shd w:val="clear" w:color="auto" w:fill="FFFFFF"/>
          </w:tcPr>
          <w:p w:rsidR="004F2332" w:rsidRPr="00936483" w:rsidRDefault="004F2332" w:rsidP="006719FE">
            <w:pPr>
              <w:pStyle w:val="TableText"/>
              <w:keepLines/>
              <w:jc w:val="right"/>
            </w:pPr>
            <w:r w:rsidRPr="00936483">
              <w:t>226.00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47417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treatment of fracture of tuberosity of, and associated dislocation of shoulder, by closed reduction (Anaes.) (Assist.)</w:t>
            </w:r>
          </w:p>
        </w:tc>
        <w:tc>
          <w:tcPr>
            <w:tcW w:w="1078" w:type="dxa"/>
            <w:gridSpan w:val="2"/>
            <w:shd w:val="clear" w:color="auto" w:fill="FFFFFF"/>
          </w:tcPr>
          <w:p w:rsidR="004F2332" w:rsidRPr="00936483" w:rsidRDefault="004F2332" w:rsidP="006719FE">
            <w:pPr>
              <w:pStyle w:val="TableText"/>
              <w:keepLines/>
              <w:jc w:val="right"/>
            </w:pPr>
            <w:r w:rsidRPr="00936483">
              <w:t>263.60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47420</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treatment of fracture of tuberosity of, and associated dislocation of shoulder,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517.80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47423</w:t>
            </w:r>
          </w:p>
        </w:tc>
        <w:tc>
          <w:tcPr>
            <w:tcW w:w="5644" w:type="dxa"/>
            <w:shd w:val="clear" w:color="auto" w:fill="FFFFFF"/>
          </w:tcPr>
          <w:p w:rsidR="004F2332" w:rsidRPr="00936483" w:rsidRDefault="004F2332" w:rsidP="006719FE">
            <w:pPr>
              <w:pStyle w:val="TableText"/>
              <w:keepLines/>
              <w:ind w:right="-26"/>
              <w:rPr>
                <w:snapToGrid w:val="0"/>
              </w:rPr>
            </w:pPr>
            <w:r w:rsidRPr="00936483">
              <w:rPr>
                <w:snapToGrid w:val="0"/>
              </w:rPr>
              <w:t>Humerus, proximal, treatment of fracture of, other than a service to which item 47426, 47429 or 47432 applies (Anaes.)</w:t>
            </w:r>
          </w:p>
        </w:tc>
        <w:tc>
          <w:tcPr>
            <w:tcW w:w="1078" w:type="dxa"/>
            <w:gridSpan w:val="2"/>
            <w:shd w:val="clear" w:color="auto" w:fill="FFFFFF"/>
          </w:tcPr>
          <w:p w:rsidR="004F2332" w:rsidRPr="00936483" w:rsidRDefault="004F2332" w:rsidP="006719FE">
            <w:pPr>
              <w:pStyle w:val="TableText"/>
              <w:keepLines/>
              <w:jc w:val="right"/>
            </w:pPr>
            <w:r w:rsidRPr="00936483">
              <w:t>216.50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47426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proximal, treatment of fracture of, by closed reduction, undertaken in the operating theatre of a hospital (Anaes.)</w:t>
            </w:r>
          </w:p>
        </w:tc>
        <w:tc>
          <w:tcPr>
            <w:tcW w:w="1078" w:type="dxa"/>
            <w:gridSpan w:val="2"/>
            <w:shd w:val="clear" w:color="auto" w:fill="FFFFFF"/>
          </w:tcPr>
          <w:p w:rsidR="004F2332" w:rsidRPr="00936483" w:rsidRDefault="004F2332" w:rsidP="006719FE">
            <w:pPr>
              <w:pStyle w:val="TableText"/>
              <w:keepLines/>
              <w:jc w:val="right"/>
            </w:pPr>
            <w:r w:rsidRPr="00936483">
              <w:t>324.80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47429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proximal, treatment of fracture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432.95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47432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proximal, treatment of intra</w:t>
            </w:r>
            <w:r w:rsidRPr="00936483">
              <w:rPr>
                <w:snapToGrid w:val="0"/>
              </w:rPr>
              <w:noBreakHyphen/>
              <w:t>articular fracture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541.30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47435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proximal, treatment of fracture of, and associated dislocation of shoulder, by closed reduction (Anaes.) (Assist.)</w:t>
            </w:r>
          </w:p>
        </w:tc>
        <w:tc>
          <w:tcPr>
            <w:tcW w:w="1078" w:type="dxa"/>
            <w:gridSpan w:val="2"/>
            <w:shd w:val="clear" w:color="auto" w:fill="FFFFFF"/>
          </w:tcPr>
          <w:p w:rsidR="004F2332" w:rsidRPr="00936483" w:rsidRDefault="004F2332" w:rsidP="006719FE">
            <w:pPr>
              <w:pStyle w:val="TableText"/>
              <w:keepLines/>
              <w:jc w:val="right"/>
            </w:pPr>
            <w:r w:rsidRPr="00936483">
              <w:t>414.25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47438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proximal, treatment of fracture of, and associated dislocation of shoulder,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659.15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47441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proximal, treatment of intra</w:t>
            </w:r>
            <w:r w:rsidRPr="00936483">
              <w:rPr>
                <w:snapToGrid w:val="0"/>
              </w:rPr>
              <w:noBreakHyphen/>
              <w:t>articular fracture of, and associated dislocation of shoulder,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823.75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47444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shaft of, treatment of fracture of, other than a service to which item 47447 or 47450 applies (Anaes.)</w:t>
            </w:r>
          </w:p>
        </w:tc>
        <w:tc>
          <w:tcPr>
            <w:tcW w:w="1078" w:type="dxa"/>
            <w:gridSpan w:val="2"/>
            <w:shd w:val="clear" w:color="auto" w:fill="FFFFFF"/>
          </w:tcPr>
          <w:p w:rsidR="004F2332" w:rsidRPr="00936483" w:rsidRDefault="004F2332" w:rsidP="006719FE">
            <w:pPr>
              <w:pStyle w:val="TableText"/>
              <w:keepLines/>
              <w:jc w:val="right"/>
            </w:pPr>
            <w:r w:rsidRPr="00936483">
              <w:t>226.00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47447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shaft of, treatment of fracture of, by closed reduction, undertaken in the operating theatre of a hospital (Anaes.)</w:t>
            </w:r>
          </w:p>
        </w:tc>
        <w:tc>
          <w:tcPr>
            <w:tcW w:w="1078" w:type="dxa"/>
            <w:gridSpan w:val="2"/>
            <w:shd w:val="clear" w:color="auto" w:fill="FFFFFF"/>
          </w:tcPr>
          <w:p w:rsidR="004F2332" w:rsidRPr="00936483" w:rsidRDefault="004F2332" w:rsidP="006719FE">
            <w:pPr>
              <w:pStyle w:val="TableText"/>
              <w:keepLines/>
              <w:jc w:val="right"/>
            </w:pPr>
            <w:r w:rsidRPr="00936483">
              <w:t>338.85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47450</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shaft of, treatment of fracture of, by internal or external (H) (Anaes.) (Assist.)</w:t>
            </w:r>
          </w:p>
        </w:tc>
        <w:tc>
          <w:tcPr>
            <w:tcW w:w="1078" w:type="dxa"/>
            <w:gridSpan w:val="2"/>
            <w:shd w:val="clear" w:color="auto" w:fill="FFFFFF"/>
          </w:tcPr>
          <w:p w:rsidR="004F2332" w:rsidRPr="00936483" w:rsidRDefault="004F2332" w:rsidP="006719FE">
            <w:pPr>
              <w:pStyle w:val="TableText"/>
              <w:keepLines/>
              <w:jc w:val="right"/>
            </w:pPr>
            <w:r w:rsidRPr="00936483">
              <w:t>451.95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47451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shaft of, treatment of fracture of, by intramedullary fixation (H) (Anaes.) (Assist.)</w:t>
            </w:r>
          </w:p>
        </w:tc>
        <w:tc>
          <w:tcPr>
            <w:tcW w:w="1078" w:type="dxa"/>
            <w:gridSpan w:val="2"/>
            <w:shd w:val="clear" w:color="auto" w:fill="FFFFFF"/>
          </w:tcPr>
          <w:p w:rsidR="004F2332" w:rsidRPr="00936483" w:rsidRDefault="004F2332" w:rsidP="006719FE">
            <w:pPr>
              <w:pStyle w:val="TableText"/>
              <w:keepLines/>
              <w:jc w:val="right"/>
            </w:pPr>
            <w:r w:rsidRPr="00936483">
              <w:t>544.80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47453</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distal, (supracondylar or condylar), treatment of fracture of, other than a service to which item 47456 or 47459 applies (Anaes.) (Assist.)</w:t>
            </w:r>
          </w:p>
        </w:tc>
        <w:tc>
          <w:tcPr>
            <w:tcW w:w="1078" w:type="dxa"/>
            <w:gridSpan w:val="2"/>
            <w:shd w:val="clear" w:color="auto" w:fill="FFFFFF"/>
          </w:tcPr>
          <w:p w:rsidR="004F2332" w:rsidRPr="00936483" w:rsidRDefault="004F2332" w:rsidP="006719FE">
            <w:pPr>
              <w:pStyle w:val="TableText"/>
              <w:keepLines/>
              <w:jc w:val="right"/>
            </w:pPr>
            <w:r w:rsidRPr="00936483">
              <w:t>263.60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47456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distal (supracondylar or condylar), treatment of fracture of, by closed reduction, undertaken in the operating theatre of a hospital (Anaes.)</w:t>
            </w:r>
          </w:p>
        </w:tc>
        <w:tc>
          <w:tcPr>
            <w:tcW w:w="1078" w:type="dxa"/>
            <w:gridSpan w:val="2"/>
            <w:shd w:val="clear" w:color="auto" w:fill="FFFFFF"/>
          </w:tcPr>
          <w:p w:rsidR="004F2332" w:rsidRPr="00936483" w:rsidRDefault="004F2332" w:rsidP="006719FE">
            <w:pPr>
              <w:pStyle w:val="TableText"/>
              <w:keepLines/>
              <w:jc w:val="right"/>
            </w:pPr>
            <w:r w:rsidRPr="00936483">
              <w:t>395.50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47459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Humerus, distal (supracondylar or condylar), treatment of fracture of, by open reduction, undertaken in the operating theatre of a hospital (Anaes.) (Assist.)</w:t>
            </w:r>
          </w:p>
        </w:tc>
        <w:tc>
          <w:tcPr>
            <w:tcW w:w="1078" w:type="dxa"/>
            <w:gridSpan w:val="2"/>
            <w:shd w:val="clear" w:color="auto" w:fill="FFFFFF"/>
          </w:tcPr>
          <w:p w:rsidR="004F2332" w:rsidRPr="00936483" w:rsidRDefault="004F2332" w:rsidP="006719FE">
            <w:pPr>
              <w:pStyle w:val="TableText"/>
              <w:keepLines/>
              <w:jc w:val="right"/>
            </w:pPr>
            <w:r w:rsidRPr="00936483">
              <w:t>527.25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47462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Clavicle, treatment of fracture of, other than a service to which item 47465 applies (Anaes.)</w:t>
            </w:r>
          </w:p>
        </w:tc>
        <w:tc>
          <w:tcPr>
            <w:tcW w:w="1078" w:type="dxa"/>
            <w:gridSpan w:val="2"/>
            <w:shd w:val="clear" w:color="auto" w:fill="FFFFFF"/>
          </w:tcPr>
          <w:p w:rsidR="004F2332" w:rsidRPr="00936483" w:rsidRDefault="004F2332" w:rsidP="006719FE">
            <w:pPr>
              <w:pStyle w:val="TableText"/>
              <w:keepLines/>
              <w:jc w:val="right"/>
            </w:pPr>
            <w:r w:rsidRPr="00936483">
              <w:t>112.85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47465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 xml:space="preserve">Clavicle, treatment of fracture of, by open reduction (Anaes.) </w:t>
            </w:r>
            <w:r w:rsidRPr="00936483">
              <w:t>(Assist.)</w:t>
            </w:r>
          </w:p>
        </w:tc>
        <w:tc>
          <w:tcPr>
            <w:tcW w:w="1078" w:type="dxa"/>
            <w:gridSpan w:val="2"/>
            <w:shd w:val="clear" w:color="auto" w:fill="FFFFFF"/>
          </w:tcPr>
          <w:p w:rsidR="004F2332" w:rsidRPr="00936483" w:rsidRDefault="004F2332" w:rsidP="006719FE">
            <w:pPr>
              <w:pStyle w:val="TableText"/>
              <w:keepLines/>
              <w:jc w:val="right"/>
            </w:pPr>
            <w:r w:rsidRPr="00936483">
              <w:t>226.00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47466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Sternum, treatment of fracture of, other than a service to which item 47467 applies (Anaes.)</w:t>
            </w:r>
          </w:p>
        </w:tc>
        <w:tc>
          <w:tcPr>
            <w:tcW w:w="1078" w:type="dxa"/>
            <w:gridSpan w:val="2"/>
            <w:shd w:val="clear" w:color="auto" w:fill="FFFFFF"/>
          </w:tcPr>
          <w:p w:rsidR="004F2332" w:rsidRPr="00936483" w:rsidRDefault="004F2332" w:rsidP="006719FE">
            <w:pPr>
              <w:pStyle w:val="TableText"/>
              <w:keepLines/>
              <w:jc w:val="right"/>
            </w:pPr>
            <w:r w:rsidRPr="00936483">
              <w:t>112.85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47467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Sternum, treatment of fracture of, by open reduction (H) (Anaes.)</w:t>
            </w:r>
          </w:p>
        </w:tc>
        <w:tc>
          <w:tcPr>
            <w:tcW w:w="1078" w:type="dxa"/>
            <w:gridSpan w:val="2"/>
            <w:shd w:val="clear" w:color="auto" w:fill="FFFFFF"/>
          </w:tcPr>
          <w:p w:rsidR="004F2332" w:rsidRPr="00936483" w:rsidRDefault="004F2332" w:rsidP="006719FE">
            <w:pPr>
              <w:pStyle w:val="TableText"/>
              <w:keepLines/>
              <w:jc w:val="right"/>
            </w:pPr>
            <w:r w:rsidRPr="00936483">
              <w:t>226.00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47468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Scapula, neck or glenoid region of, treatment of fracture of, by open reduction (Anaes.) (Assist.)</w:t>
            </w:r>
          </w:p>
        </w:tc>
        <w:tc>
          <w:tcPr>
            <w:tcW w:w="1078" w:type="dxa"/>
            <w:gridSpan w:val="2"/>
            <w:shd w:val="clear" w:color="auto" w:fill="FFFFFF"/>
          </w:tcPr>
          <w:p w:rsidR="004F2332" w:rsidRPr="00936483" w:rsidRDefault="004F2332" w:rsidP="006719FE">
            <w:pPr>
              <w:pStyle w:val="TableText"/>
              <w:keepLines/>
              <w:jc w:val="right"/>
            </w:pPr>
            <w:r w:rsidRPr="00936483">
              <w:t>432.95</w:t>
            </w:r>
          </w:p>
        </w:tc>
      </w:tr>
      <w:tr w:rsidR="004F2332" w:rsidRPr="00936483" w:rsidTr="00570CF7">
        <w:trPr>
          <w:cantSplit/>
        </w:trPr>
        <w:tc>
          <w:tcPr>
            <w:tcW w:w="781" w:type="dxa"/>
            <w:shd w:val="clear" w:color="auto" w:fill="FFFFFF"/>
          </w:tcPr>
          <w:p w:rsidR="004F2332" w:rsidRPr="00936483" w:rsidRDefault="004F2332" w:rsidP="006719FE">
            <w:pPr>
              <w:pStyle w:val="TableText"/>
              <w:keepNext/>
              <w:keepLines/>
              <w:ind w:left="-63"/>
              <w:rPr>
                <w:snapToGrid w:val="0"/>
              </w:rPr>
            </w:pPr>
            <w:r w:rsidRPr="00936483">
              <w:rPr>
                <w:snapToGrid w:val="0"/>
              </w:rPr>
              <w:t>47471</w:t>
            </w:r>
          </w:p>
        </w:tc>
        <w:tc>
          <w:tcPr>
            <w:tcW w:w="5644" w:type="dxa"/>
            <w:shd w:val="clear" w:color="auto" w:fill="FFFFFF"/>
          </w:tcPr>
          <w:p w:rsidR="004F2332" w:rsidRPr="00936483" w:rsidRDefault="004F2332" w:rsidP="006719FE">
            <w:pPr>
              <w:pStyle w:val="TableText"/>
              <w:keepNext/>
              <w:keepLines/>
              <w:rPr>
                <w:snapToGrid w:val="0"/>
              </w:rPr>
            </w:pPr>
            <w:r w:rsidRPr="00936483">
              <w:rPr>
                <w:snapToGrid w:val="0"/>
              </w:rPr>
              <w:t>Ribs (one or more), treatment of fracture of—each attendance</w:t>
            </w:r>
          </w:p>
        </w:tc>
        <w:tc>
          <w:tcPr>
            <w:tcW w:w="1078" w:type="dxa"/>
            <w:gridSpan w:val="2"/>
            <w:shd w:val="clear" w:color="auto" w:fill="FFFFFF"/>
          </w:tcPr>
          <w:p w:rsidR="004F2332" w:rsidRPr="00936483" w:rsidRDefault="004F2332" w:rsidP="006719FE">
            <w:pPr>
              <w:pStyle w:val="TableText"/>
              <w:keepLines/>
              <w:jc w:val="right"/>
            </w:pPr>
            <w:r w:rsidRPr="00936483">
              <w:t>43.00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47474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Pelvic ring, treatment of fracture of, not involving disruption of pelvic ring or acetabulum</w:t>
            </w:r>
          </w:p>
        </w:tc>
        <w:tc>
          <w:tcPr>
            <w:tcW w:w="1078" w:type="dxa"/>
            <w:gridSpan w:val="2"/>
            <w:shd w:val="clear" w:color="auto" w:fill="FFFFFF"/>
          </w:tcPr>
          <w:p w:rsidR="004F2332" w:rsidRPr="00936483" w:rsidRDefault="004F2332" w:rsidP="006719FE">
            <w:pPr>
              <w:pStyle w:val="TableText"/>
              <w:keepLines/>
              <w:jc w:val="right"/>
            </w:pPr>
            <w:r w:rsidRPr="00936483">
              <w:t>188.20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47477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Pelvic ring, treatment of fracture of, with disruption of pelvic ring or acetabulum</w:t>
            </w:r>
          </w:p>
        </w:tc>
        <w:tc>
          <w:tcPr>
            <w:tcW w:w="1078" w:type="dxa"/>
            <w:gridSpan w:val="2"/>
            <w:shd w:val="clear" w:color="auto" w:fill="FFFFFF"/>
          </w:tcPr>
          <w:p w:rsidR="004F2332" w:rsidRPr="00936483" w:rsidRDefault="004F2332" w:rsidP="006719FE">
            <w:pPr>
              <w:pStyle w:val="TableText"/>
              <w:keepLines/>
              <w:jc w:val="right"/>
            </w:pPr>
            <w:r w:rsidRPr="00936483">
              <w:t>235.50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47480</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Pelvic ring, treatment of fracture of, requiring traction (H) (Anaes.) (Assist.)</w:t>
            </w:r>
          </w:p>
        </w:tc>
        <w:tc>
          <w:tcPr>
            <w:tcW w:w="1078" w:type="dxa"/>
            <w:gridSpan w:val="2"/>
            <w:shd w:val="clear" w:color="auto" w:fill="FFFFFF"/>
          </w:tcPr>
          <w:p w:rsidR="004F2332" w:rsidRPr="00936483" w:rsidRDefault="004F2332" w:rsidP="006719FE">
            <w:pPr>
              <w:pStyle w:val="TableText"/>
              <w:keepLines/>
              <w:jc w:val="right"/>
            </w:pPr>
            <w:r w:rsidRPr="00936483">
              <w:t>470.70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47483</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Pelvic ring, treatment of fracture of, requiring control by external fixation (H) (Anaes.) (Assist.)</w:t>
            </w:r>
          </w:p>
        </w:tc>
        <w:tc>
          <w:tcPr>
            <w:tcW w:w="1078" w:type="dxa"/>
            <w:gridSpan w:val="2"/>
            <w:shd w:val="clear" w:color="auto" w:fill="FFFFFF"/>
          </w:tcPr>
          <w:p w:rsidR="004F2332" w:rsidRPr="00936483" w:rsidRDefault="004F2332" w:rsidP="006719FE">
            <w:pPr>
              <w:pStyle w:val="TableText"/>
              <w:keepLines/>
              <w:jc w:val="right"/>
            </w:pPr>
            <w:r w:rsidRPr="00936483">
              <w:t>564.85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47486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Pelvic ring, treatment of fracture of, by open reduction and involving internal fixation of anterior segment, including diastasis of pubic symphysis (H) (Anaes.) (Assist.)</w:t>
            </w:r>
          </w:p>
        </w:tc>
        <w:tc>
          <w:tcPr>
            <w:tcW w:w="1078" w:type="dxa"/>
            <w:gridSpan w:val="2"/>
            <w:shd w:val="clear" w:color="auto" w:fill="FFFFFF"/>
          </w:tcPr>
          <w:p w:rsidR="004F2332" w:rsidRPr="00936483" w:rsidRDefault="004F2332" w:rsidP="006719FE">
            <w:pPr>
              <w:pStyle w:val="TableText"/>
              <w:keepLines/>
              <w:jc w:val="right"/>
            </w:pPr>
            <w:r w:rsidRPr="00936483">
              <w:t>941.45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47489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Pelvic ring, treatment of fracture of, by open reduction and involving internal fixation of posterior segment (including sacro</w:t>
            </w:r>
            <w:r w:rsidRPr="00936483">
              <w:rPr>
                <w:snapToGrid w:val="0"/>
              </w:rPr>
              <w:noBreakHyphen/>
              <w:t>iliac joint), with or without fixation of anterior segment (H) (Anaes.) (Assist.)</w:t>
            </w:r>
          </w:p>
        </w:tc>
        <w:tc>
          <w:tcPr>
            <w:tcW w:w="1078" w:type="dxa"/>
            <w:gridSpan w:val="2"/>
            <w:shd w:val="clear" w:color="auto" w:fill="FFFFFF"/>
          </w:tcPr>
          <w:p w:rsidR="004F2332" w:rsidRPr="00936483" w:rsidRDefault="004F2332" w:rsidP="006719FE">
            <w:pPr>
              <w:pStyle w:val="TableText"/>
              <w:keepLines/>
              <w:jc w:val="right"/>
            </w:pPr>
            <w:r w:rsidRPr="00936483">
              <w:t>1,412.20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47492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Acetabulum, treatment of fracture of, and associated dislocation of hip (Anaes.)</w:t>
            </w:r>
          </w:p>
        </w:tc>
        <w:tc>
          <w:tcPr>
            <w:tcW w:w="1078" w:type="dxa"/>
            <w:gridSpan w:val="2"/>
            <w:shd w:val="clear" w:color="auto" w:fill="FFFFFF"/>
          </w:tcPr>
          <w:p w:rsidR="004F2332" w:rsidRPr="00936483" w:rsidRDefault="004F2332" w:rsidP="006719FE">
            <w:pPr>
              <w:pStyle w:val="TableText"/>
              <w:keepLines/>
              <w:jc w:val="right"/>
            </w:pPr>
            <w:r w:rsidRPr="00936483">
              <w:t>235.50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47495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Acetabulum, treatment of fracture of, and associated dislocation of hip, requiring traction (Anaes.) (Assist.)</w:t>
            </w:r>
          </w:p>
        </w:tc>
        <w:tc>
          <w:tcPr>
            <w:tcW w:w="1078" w:type="dxa"/>
            <w:gridSpan w:val="2"/>
            <w:shd w:val="clear" w:color="auto" w:fill="FFFFFF"/>
          </w:tcPr>
          <w:p w:rsidR="004F2332" w:rsidRPr="00936483" w:rsidRDefault="004F2332" w:rsidP="006719FE">
            <w:pPr>
              <w:pStyle w:val="TableText"/>
              <w:keepLines/>
              <w:jc w:val="right"/>
            </w:pPr>
            <w:r w:rsidRPr="00936483">
              <w:t>470.70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47498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Acetabulum, treatment of fracture of, and associated dislocation of hip, requiring internal fixation, with or without traction (H) (Anaes.) (Assist.)</w:t>
            </w:r>
          </w:p>
        </w:tc>
        <w:tc>
          <w:tcPr>
            <w:tcW w:w="1078" w:type="dxa"/>
            <w:gridSpan w:val="2"/>
            <w:shd w:val="clear" w:color="auto" w:fill="FFFFFF"/>
          </w:tcPr>
          <w:p w:rsidR="004F2332" w:rsidRPr="00936483" w:rsidRDefault="004F2332" w:rsidP="006719FE">
            <w:pPr>
              <w:pStyle w:val="TableText"/>
              <w:keepLines/>
              <w:jc w:val="right"/>
            </w:pPr>
            <w:r w:rsidRPr="00936483">
              <w:t>706.05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47501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Acetabulum, treatment of single column fracture of, by open reduction and internal fixation, including any osteotomy, osteectomy or capsulotomy required for exposure and subsequent repair</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4F2332" w:rsidRPr="00936483" w:rsidRDefault="004F2332" w:rsidP="006719FE">
            <w:pPr>
              <w:pStyle w:val="TableText"/>
              <w:keepLines/>
              <w:jc w:val="right"/>
            </w:pPr>
            <w:r w:rsidRPr="00936483">
              <w:t>941.45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47504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Acetabulum, treatment of T</w:t>
            </w:r>
            <w:r w:rsidRPr="00936483">
              <w:rPr>
                <w:snapToGrid w:val="0"/>
              </w:rPr>
              <w:noBreakHyphen/>
              <w:t>shape fracture of, by open reduction and internal fixation, including any osteotomy, osteectomy or capsulotomy required for exposure and subsequent repair</w:t>
            </w:r>
            <w:r w:rsidRPr="00936483">
              <w:t>, excluding services to which item 47933 or 47936 applies</w:t>
            </w:r>
            <w:r w:rsidRPr="00936483">
              <w:rPr>
                <w:snapToGrid w:val="0"/>
              </w:rPr>
              <w:t xml:space="preserve"> (Anaes.) (Assist.)</w:t>
            </w:r>
          </w:p>
        </w:tc>
        <w:tc>
          <w:tcPr>
            <w:tcW w:w="1078" w:type="dxa"/>
            <w:gridSpan w:val="2"/>
            <w:shd w:val="clear" w:color="auto" w:fill="FFFFFF"/>
          </w:tcPr>
          <w:p w:rsidR="004F2332" w:rsidRPr="00936483" w:rsidRDefault="004F2332" w:rsidP="006719FE">
            <w:pPr>
              <w:pStyle w:val="TableText"/>
              <w:keepLines/>
              <w:jc w:val="right"/>
            </w:pPr>
            <w:r w:rsidRPr="00936483">
              <w:t>1,412.20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47507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Acetabulum, treatment of transverse fracture of, by open reduction and internal fixation, including any osteotomy, osteectomy or capsulotomy required for exposure and subsequent repair</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4F2332" w:rsidRPr="00936483" w:rsidRDefault="004F2332" w:rsidP="006719FE">
            <w:pPr>
              <w:pStyle w:val="TableText"/>
              <w:keepLines/>
              <w:jc w:val="right"/>
            </w:pPr>
            <w:r w:rsidRPr="00936483">
              <w:t>1,412.20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47510</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Acetabulum, treatment of double column fracture of, by open reduction and internal fixation, including any osteotomy, osteectomy or capsulotomy required for exposure and subsequent repair</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4F2332" w:rsidRPr="00936483" w:rsidRDefault="004F2332" w:rsidP="006719FE">
            <w:pPr>
              <w:pStyle w:val="TableText"/>
              <w:keepLines/>
              <w:jc w:val="right"/>
            </w:pPr>
            <w:r w:rsidRPr="00936483">
              <w:t>1,412.20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47513</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Sacro</w:t>
            </w:r>
            <w:r w:rsidRPr="00936483">
              <w:rPr>
                <w:snapToGrid w:val="0"/>
              </w:rPr>
              <w:noBreakHyphen/>
              <w:t>iliac joint disruption, treatment of, requiring internal fixation, being a service associated with a service to which items 47501 to 47510 apply (H) (Anaes.) (Assist.)</w:t>
            </w:r>
          </w:p>
        </w:tc>
        <w:tc>
          <w:tcPr>
            <w:tcW w:w="1078" w:type="dxa"/>
            <w:gridSpan w:val="2"/>
            <w:shd w:val="clear" w:color="auto" w:fill="FFFFFF"/>
          </w:tcPr>
          <w:p w:rsidR="004F2332" w:rsidRPr="00936483" w:rsidRDefault="004F2332" w:rsidP="006719FE">
            <w:pPr>
              <w:pStyle w:val="TableText"/>
              <w:keepLines/>
              <w:jc w:val="right"/>
            </w:pPr>
            <w:r w:rsidRPr="00936483">
              <w:t>376.55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47516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Femur, treatment of fracture of, by closed reduction or traction (Anaes.) (Assist.)</w:t>
            </w:r>
          </w:p>
        </w:tc>
        <w:tc>
          <w:tcPr>
            <w:tcW w:w="1078" w:type="dxa"/>
            <w:gridSpan w:val="2"/>
            <w:shd w:val="clear" w:color="auto" w:fill="FFFFFF"/>
          </w:tcPr>
          <w:p w:rsidR="004F2332" w:rsidRPr="00936483" w:rsidRDefault="004F2332" w:rsidP="006719FE">
            <w:pPr>
              <w:pStyle w:val="TableText"/>
              <w:keepLines/>
              <w:jc w:val="right"/>
            </w:pPr>
            <w:r w:rsidRPr="00936483">
              <w:t>432.95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47519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Femur, treatment of trochanteric or subcapital fracture of, by internal fixation (H) (Anaes.) (Assist.)</w:t>
            </w:r>
          </w:p>
        </w:tc>
        <w:tc>
          <w:tcPr>
            <w:tcW w:w="1078" w:type="dxa"/>
            <w:gridSpan w:val="2"/>
            <w:shd w:val="clear" w:color="auto" w:fill="FFFFFF"/>
          </w:tcPr>
          <w:p w:rsidR="004F2332" w:rsidRPr="00936483" w:rsidRDefault="004F2332" w:rsidP="006719FE">
            <w:pPr>
              <w:pStyle w:val="TableText"/>
              <w:keepLines/>
              <w:jc w:val="right"/>
            </w:pPr>
            <w:r w:rsidRPr="00936483">
              <w:t>866.20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47522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Femur, treatment of subcapital fracture of, by hemi</w:t>
            </w:r>
            <w:r w:rsidRPr="00936483">
              <w:rPr>
                <w:snapToGrid w:val="0"/>
              </w:rPr>
              <w:noBreakHyphen/>
              <w:t xml:space="preserve">arthroplasty (H) (Anaes.) (Assist.) </w:t>
            </w:r>
          </w:p>
        </w:tc>
        <w:tc>
          <w:tcPr>
            <w:tcW w:w="1078" w:type="dxa"/>
            <w:gridSpan w:val="2"/>
            <w:shd w:val="clear" w:color="auto" w:fill="FFFFFF"/>
          </w:tcPr>
          <w:p w:rsidR="004F2332" w:rsidRPr="00936483" w:rsidRDefault="004F2332" w:rsidP="006719FE">
            <w:pPr>
              <w:pStyle w:val="TableText"/>
              <w:keepLines/>
              <w:jc w:val="right"/>
            </w:pPr>
            <w:r w:rsidRPr="00936483">
              <w:t>753.25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47525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Femur, treatment of fracture of, for slipped capital femoral epiphysis (H) (Anaes.) (Assist.)</w:t>
            </w:r>
          </w:p>
        </w:tc>
        <w:tc>
          <w:tcPr>
            <w:tcW w:w="1078" w:type="dxa"/>
            <w:gridSpan w:val="2"/>
            <w:shd w:val="clear" w:color="auto" w:fill="FFFFFF"/>
          </w:tcPr>
          <w:p w:rsidR="004F2332" w:rsidRPr="00936483" w:rsidRDefault="004F2332" w:rsidP="006719FE">
            <w:pPr>
              <w:pStyle w:val="TableText"/>
              <w:keepLines/>
              <w:jc w:val="right"/>
            </w:pPr>
            <w:r w:rsidRPr="00936483">
              <w:t>866.20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47528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Femur, treatment of fracture of, by internal fixation or external fixation (H) (Anaes.) (Assist.)</w:t>
            </w:r>
          </w:p>
        </w:tc>
        <w:tc>
          <w:tcPr>
            <w:tcW w:w="1078" w:type="dxa"/>
            <w:gridSpan w:val="2"/>
            <w:shd w:val="clear" w:color="auto" w:fill="FFFFFF"/>
          </w:tcPr>
          <w:p w:rsidR="004F2332" w:rsidRPr="00936483" w:rsidRDefault="004F2332" w:rsidP="006719FE">
            <w:pPr>
              <w:pStyle w:val="TableText"/>
              <w:keepLines/>
              <w:jc w:val="right"/>
            </w:pPr>
            <w:r w:rsidRPr="00936483">
              <w:t>753.25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47531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Femur, treatment of fracture of shaft, by intramedullary fixation and cross fixation (H) (Anaes.) (Assist.)</w:t>
            </w:r>
          </w:p>
        </w:tc>
        <w:tc>
          <w:tcPr>
            <w:tcW w:w="1078" w:type="dxa"/>
            <w:gridSpan w:val="2"/>
            <w:shd w:val="clear" w:color="auto" w:fill="FFFFFF"/>
          </w:tcPr>
          <w:p w:rsidR="004F2332" w:rsidRPr="00936483" w:rsidRDefault="004F2332" w:rsidP="006719FE">
            <w:pPr>
              <w:pStyle w:val="TableText"/>
              <w:keepLines/>
              <w:jc w:val="right"/>
            </w:pPr>
            <w:r w:rsidRPr="00936483">
              <w:t>960.25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47534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Femur, condylar region of, treatment of intra</w:t>
            </w:r>
            <w:r w:rsidRPr="00936483">
              <w:rPr>
                <w:snapToGrid w:val="0"/>
              </w:rPr>
              <w:noBreakHyphen/>
              <w:t>articular (T</w:t>
            </w:r>
            <w:r w:rsidRPr="00936483">
              <w:rPr>
                <w:snapToGrid w:val="0"/>
              </w:rPr>
              <w:noBreakHyphen/>
              <w:t>shaped condylar) fracture of, requiring internal fixation, with or without internal fixation of one or more osteochondral fragments (H) (Anaes.) (Assist.)</w:t>
            </w:r>
          </w:p>
        </w:tc>
        <w:tc>
          <w:tcPr>
            <w:tcW w:w="1078" w:type="dxa"/>
            <w:gridSpan w:val="2"/>
            <w:shd w:val="clear" w:color="auto" w:fill="FFFFFF"/>
          </w:tcPr>
          <w:p w:rsidR="004F2332" w:rsidRPr="00936483" w:rsidRDefault="004F2332" w:rsidP="006719FE">
            <w:pPr>
              <w:pStyle w:val="TableText"/>
              <w:keepLines/>
              <w:jc w:val="right"/>
            </w:pPr>
            <w:r w:rsidRPr="00936483">
              <w:t>1,082.70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47537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Femur, condylar region of, treatment of fracture of, requiring internal fixation of one or more osteochondral fragments, other than a service associated with a service to which item 47534 applies (Anaes.) (Assist.)</w:t>
            </w:r>
          </w:p>
        </w:tc>
        <w:tc>
          <w:tcPr>
            <w:tcW w:w="1078" w:type="dxa"/>
            <w:gridSpan w:val="2"/>
            <w:shd w:val="clear" w:color="auto" w:fill="FFFFFF"/>
          </w:tcPr>
          <w:p w:rsidR="004F2332" w:rsidRPr="00936483" w:rsidRDefault="004F2332" w:rsidP="006719FE">
            <w:pPr>
              <w:pStyle w:val="TableText"/>
              <w:keepLines/>
              <w:jc w:val="right"/>
            </w:pPr>
            <w:r w:rsidRPr="00936483">
              <w:t>432.95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47540</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Hip spica or shoulder spica, application of, as an independent procedure (Anaes.)</w:t>
            </w:r>
          </w:p>
        </w:tc>
        <w:tc>
          <w:tcPr>
            <w:tcW w:w="1078" w:type="dxa"/>
            <w:gridSpan w:val="2"/>
            <w:shd w:val="clear" w:color="auto" w:fill="FFFFFF"/>
          </w:tcPr>
          <w:p w:rsidR="004F2332" w:rsidRPr="00936483" w:rsidRDefault="004F2332" w:rsidP="006719FE">
            <w:pPr>
              <w:pStyle w:val="TableText"/>
              <w:keepLines/>
              <w:jc w:val="right"/>
            </w:pPr>
            <w:r w:rsidRPr="00936483">
              <w:t>216.50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47543</w:t>
            </w:r>
          </w:p>
        </w:tc>
        <w:tc>
          <w:tcPr>
            <w:tcW w:w="5644" w:type="dxa"/>
            <w:shd w:val="clear" w:color="auto" w:fill="FFFFFF"/>
          </w:tcPr>
          <w:p w:rsidR="004F2332" w:rsidRPr="00936483" w:rsidRDefault="004F2332" w:rsidP="006719FE">
            <w:pPr>
              <w:pStyle w:val="TableText"/>
              <w:keepLines/>
              <w:ind w:right="-89"/>
              <w:rPr>
                <w:snapToGrid w:val="0"/>
              </w:rPr>
            </w:pPr>
            <w:r w:rsidRPr="00936483">
              <w:rPr>
                <w:snapToGrid w:val="0"/>
              </w:rPr>
              <w:t>Tibia, plateau of, treatment of medial or lateral fracture of, other than a service to which item 47546 or 47549 applies (Anaes.)</w:t>
            </w:r>
          </w:p>
        </w:tc>
        <w:tc>
          <w:tcPr>
            <w:tcW w:w="1078" w:type="dxa"/>
            <w:gridSpan w:val="2"/>
            <w:shd w:val="clear" w:color="auto" w:fill="FFFFFF"/>
          </w:tcPr>
          <w:p w:rsidR="004F2332" w:rsidRPr="00936483" w:rsidRDefault="004F2332" w:rsidP="006719FE">
            <w:pPr>
              <w:pStyle w:val="TableText"/>
              <w:keepLines/>
              <w:jc w:val="right"/>
            </w:pPr>
            <w:r w:rsidRPr="00936483">
              <w:t>226.00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47546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plateau of, treatment of medial or lateral fracture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338.85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47549</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plateau of, treatment of medial or lateral fracture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451.95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47552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plateau of, treatment of both medial and lateral fractures of, other than a service to which item 47555 or 47558 applies (Anaes.) (Assist.)</w:t>
            </w:r>
          </w:p>
        </w:tc>
        <w:tc>
          <w:tcPr>
            <w:tcW w:w="1078" w:type="dxa"/>
            <w:gridSpan w:val="2"/>
            <w:shd w:val="clear" w:color="auto" w:fill="FFFFFF"/>
          </w:tcPr>
          <w:p w:rsidR="004F2332" w:rsidRPr="00936483" w:rsidRDefault="004F2332" w:rsidP="006719FE">
            <w:pPr>
              <w:pStyle w:val="TableText"/>
              <w:keepLines/>
              <w:jc w:val="right"/>
            </w:pPr>
            <w:r w:rsidRPr="00936483">
              <w:t>376.55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47555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plateau of, treatment of both medial and lateral fractures of, by closed reduction (H) (Anaes.)</w:t>
            </w:r>
          </w:p>
        </w:tc>
        <w:tc>
          <w:tcPr>
            <w:tcW w:w="1078" w:type="dxa"/>
            <w:gridSpan w:val="2"/>
            <w:shd w:val="clear" w:color="auto" w:fill="FFFFFF"/>
          </w:tcPr>
          <w:p w:rsidR="004F2332" w:rsidRPr="00936483" w:rsidRDefault="004F2332" w:rsidP="006719FE">
            <w:pPr>
              <w:pStyle w:val="TableText"/>
              <w:keepLines/>
              <w:jc w:val="right"/>
            </w:pPr>
            <w:r w:rsidRPr="00936483">
              <w:t>564.85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47558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plateau of, treatment of both medial and lateral fractures of, by open reduction (H) (Anaes.) (Assist.)</w:t>
            </w:r>
          </w:p>
        </w:tc>
        <w:tc>
          <w:tcPr>
            <w:tcW w:w="1078" w:type="dxa"/>
            <w:gridSpan w:val="2"/>
            <w:shd w:val="clear" w:color="auto" w:fill="FFFFFF"/>
          </w:tcPr>
          <w:p w:rsidR="004F2332" w:rsidRPr="00936483" w:rsidRDefault="004F2332" w:rsidP="006719FE">
            <w:pPr>
              <w:pStyle w:val="TableText"/>
              <w:keepLines/>
              <w:jc w:val="right"/>
            </w:pPr>
            <w:r w:rsidRPr="00936483">
              <w:t>753.25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47561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shaft of, treatment of fracture of, by cast immobilisation, other than a service to which item 47564, 47567, 47570 or 47573 applies (Anaes.)</w:t>
            </w:r>
          </w:p>
        </w:tc>
        <w:tc>
          <w:tcPr>
            <w:tcW w:w="1078" w:type="dxa"/>
            <w:gridSpan w:val="2"/>
            <w:shd w:val="clear" w:color="auto" w:fill="FFFFFF"/>
          </w:tcPr>
          <w:p w:rsidR="004F2332" w:rsidRPr="00936483" w:rsidRDefault="004F2332" w:rsidP="006719FE">
            <w:pPr>
              <w:pStyle w:val="TableText"/>
              <w:keepLines/>
              <w:jc w:val="right"/>
            </w:pPr>
            <w:r w:rsidRPr="00936483">
              <w:t>272.95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47564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shaft of, treatment of fracture of, by closed reduction, with or without treatment of fibular fracture (Anaes.)</w:t>
            </w:r>
          </w:p>
        </w:tc>
        <w:tc>
          <w:tcPr>
            <w:tcW w:w="1078" w:type="dxa"/>
            <w:gridSpan w:val="2"/>
            <w:shd w:val="clear" w:color="auto" w:fill="FFFFFF"/>
          </w:tcPr>
          <w:p w:rsidR="004F2332" w:rsidRPr="00936483" w:rsidRDefault="004F2332" w:rsidP="006719FE">
            <w:pPr>
              <w:pStyle w:val="TableText"/>
              <w:keepLines/>
              <w:jc w:val="right"/>
            </w:pPr>
            <w:r w:rsidRPr="00936483">
              <w:t>409.55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47565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shaft of, treatment of fracture of, by internal fixation or external fixation (H) (Anaes.) (Assist.)</w:t>
            </w:r>
          </w:p>
        </w:tc>
        <w:tc>
          <w:tcPr>
            <w:tcW w:w="1078" w:type="dxa"/>
            <w:gridSpan w:val="2"/>
            <w:shd w:val="clear" w:color="auto" w:fill="FFFFFF"/>
          </w:tcPr>
          <w:p w:rsidR="004F2332" w:rsidRPr="00936483" w:rsidRDefault="004F2332" w:rsidP="006719FE">
            <w:pPr>
              <w:pStyle w:val="TableText"/>
              <w:keepLines/>
              <w:jc w:val="right"/>
            </w:pPr>
            <w:r w:rsidRPr="00936483">
              <w:t>712.40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47566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shaft of, treatment of fracture of, by intramedullary fixation and cross fixation (H) (Anaes.) (Assist.)</w:t>
            </w:r>
          </w:p>
        </w:tc>
        <w:tc>
          <w:tcPr>
            <w:tcW w:w="1078" w:type="dxa"/>
            <w:gridSpan w:val="2"/>
            <w:shd w:val="clear" w:color="auto" w:fill="FFFFFF"/>
          </w:tcPr>
          <w:p w:rsidR="004F2332" w:rsidRPr="00936483" w:rsidRDefault="004F2332" w:rsidP="006719FE">
            <w:pPr>
              <w:pStyle w:val="TableText"/>
              <w:keepLines/>
              <w:jc w:val="right"/>
            </w:pPr>
            <w:r w:rsidRPr="00936483">
              <w:t>908.05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47567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shaft of, treatment of intra</w:t>
            </w:r>
            <w:r w:rsidRPr="00936483">
              <w:rPr>
                <w:snapToGrid w:val="0"/>
              </w:rPr>
              <w:noBreakHyphen/>
              <w:t>articular fracture of, by closed reduction, with or without treatment of fibular fracture (Anaes.) (Assist.)</w:t>
            </w:r>
          </w:p>
        </w:tc>
        <w:tc>
          <w:tcPr>
            <w:tcW w:w="1078" w:type="dxa"/>
            <w:gridSpan w:val="2"/>
            <w:shd w:val="clear" w:color="auto" w:fill="FFFFFF"/>
          </w:tcPr>
          <w:p w:rsidR="004F2332" w:rsidRPr="00936483" w:rsidRDefault="004F2332" w:rsidP="006719FE">
            <w:pPr>
              <w:pStyle w:val="TableText"/>
              <w:keepLines/>
              <w:jc w:val="right"/>
            </w:pPr>
            <w:r w:rsidRPr="00936483">
              <w:t>475.35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47570</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shaft of, treatment of fracture of, by open reduction, with or without treatment of fibular fracture (Anaes.) (Assist.)</w:t>
            </w:r>
          </w:p>
        </w:tc>
        <w:tc>
          <w:tcPr>
            <w:tcW w:w="1078" w:type="dxa"/>
            <w:gridSpan w:val="2"/>
            <w:shd w:val="clear" w:color="auto" w:fill="FFFFFF"/>
          </w:tcPr>
          <w:p w:rsidR="004F2332" w:rsidRPr="00936483" w:rsidRDefault="004F2332" w:rsidP="006719FE">
            <w:pPr>
              <w:pStyle w:val="TableText"/>
              <w:keepLines/>
              <w:jc w:val="right"/>
            </w:pPr>
            <w:r w:rsidRPr="00936483">
              <w:t>546.00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47573</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Tibia, shaft of, treatment of intra</w:t>
            </w:r>
            <w:r w:rsidRPr="00936483">
              <w:rPr>
                <w:snapToGrid w:val="0"/>
              </w:rPr>
              <w:noBreakHyphen/>
              <w:t>articular fracture of, by open reduction, with or without treatment of fibular fracture (H) (Anaes.) (Assist.)</w:t>
            </w:r>
          </w:p>
        </w:tc>
        <w:tc>
          <w:tcPr>
            <w:tcW w:w="1078" w:type="dxa"/>
            <w:gridSpan w:val="2"/>
            <w:shd w:val="clear" w:color="auto" w:fill="FFFFFF"/>
          </w:tcPr>
          <w:p w:rsidR="004F2332" w:rsidRPr="00936483" w:rsidRDefault="004F2332" w:rsidP="006719FE">
            <w:pPr>
              <w:pStyle w:val="TableText"/>
              <w:keepLines/>
              <w:jc w:val="right"/>
            </w:pPr>
            <w:r w:rsidRPr="00936483">
              <w:t>682.55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47576</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Fibula, treatment of fracture of (Anaes.)</w:t>
            </w:r>
          </w:p>
        </w:tc>
        <w:tc>
          <w:tcPr>
            <w:tcW w:w="1078" w:type="dxa"/>
            <w:gridSpan w:val="2"/>
            <w:shd w:val="clear" w:color="auto" w:fill="FFFFFF"/>
          </w:tcPr>
          <w:p w:rsidR="004F2332" w:rsidRPr="00936483" w:rsidRDefault="004F2332" w:rsidP="006719FE">
            <w:pPr>
              <w:pStyle w:val="TableText"/>
              <w:keepLines/>
              <w:jc w:val="right"/>
            </w:pPr>
            <w:r w:rsidRPr="00936483">
              <w:t>112.85</w:t>
            </w:r>
          </w:p>
        </w:tc>
      </w:tr>
      <w:tr w:rsidR="004F2332" w:rsidRPr="00936483" w:rsidTr="00570CF7">
        <w:trPr>
          <w:cantSplit/>
        </w:trPr>
        <w:tc>
          <w:tcPr>
            <w:tcW w:w="781" w:type="dxa"/>
            <w:shd w:val="clear" w:color="auto" w:fill="FFFFFF"/>
          </w:tcPr>
          <w:p w:rsidR="004F2332" w:rsidRPr="00936483" w:rsidRDefault="004F2332" w:rsidP="006719FE">
            <w:pPr>
              <w:pStyle w:val="TableText"/>
              <w:keepNext/>
              <w:keepLines/>
              <w:ind w:left="-63"/>
              <w:rPr>
                <w:snapToGrid w:val="0"/>
              </w:rPr>
            </w:pPr>
            <w:r w:rsidRPr="00936483">
              <w:rPr>
                <w:snapToGrid w:val="0"/>
              </w:rPr>
              <w:t>47579</w:t>
            </w:r>
          </w:p>
        </w:tc>
        <w:tc>
          <w:tcPr>
            <w:tcW w:w="5644" w:type="dxa"/>
            <w:shd w:val="clear" w:color="auto" w:fill="FFFFFF"/>
          </w:tcPr>
          <w:p w:rsidR="004F2332" w:rsidRPr="00936483" w:rsidRDefault="004F2332" w:rsidP="006719FE">
            <w:pPr>
              <w:pStyle w:val="TableText"/>
              <w:keepNext/>
              <w:keepLines/>
              <w:rPr>
                <w:snapToGrid w:val="0"/>
              </w:rPr>
            </w:pPr>
            <w:r w:rsidRPr="00936483">
              <w:rPr>
                <w:snapToGrid w:val="0"/>
              </w:rPr>
              <w:t>Patella, treatment of fracture of, other than a service to which item 47582 or 47585 applies (Anaes.)</w:t>
            </w:r>
          </w:p>
        </w:tc>
        <w:tc>
          <w:tcPr>
            <w:tcW w:w="1078" w:type="dxa"/>
            <w:gridSpan w:val="2"/>
            <w:shd w:val="clear" w:color="auto" w:fill="FFFFFF"/>
          </w:tcPr>
          <w:p w:rsidR="004F2332" w:rsidRPr="00936483" w:rsidRDefault="004F2332" w:rsidP="006719FE">
            <w:pPr>
              <w:pStyle w:val="TableText"/>
              <w:keepLines/>
              <w:jc w:val="right"/>
            </w:pPr>
            <w:r w:rsidRPr="00936483">
              <w:t>160.05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47582</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Patella, treatment of fracture of, by excision of patella or pole with reattachment of tendon (H) (Anaes.) (Assist.)</w:t>
            </w:r>
          </w:p>
        </w:tc>
        <w:tc>
          <w:tcPr>
            <w:tcW w:w="1078" w:type="dxa"/>
            <w:gridSpan w:val="2"/>
            <w:shd w:val="clear" w:color="auto" w:fill="FFFFFF"/>
          </w:tcPr>
          <w:p w:rsidR="004F2332" w:rsidRPr="00936483" w:rsidRDefault="004F2332" w:rsidP="006719FE">
            <w:pPr>
              <w:pStyle w:val="TableText"/>
              <w:keepLines/>
              <w:jc w:val="right"/>
            </w:pPr>
            <w:r w:rsidRPr="00936483">
              <w:t>329.60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47585</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Patella, treatment of fracture of, by internal fixation (H) (Anaes.) (Assist.)</w:t>
            </w:r>
          </w:p>
        </w:tc>
        <w:tc>
          <w:tcPr>
            <w:tcW w:w="1078" w:type="dxa"/>
            <w:gridSpan w:val="2"/>
            <w:shd w:val="clear" w:color="auto" w:fill="FFFFFF"/>
          </w:tcPr>
          <w:p w:rsidR="004F2332" w:rsidRPr="00936483" w:rsidRDefault="004F2332" w:rsidP="006719FE">
            <w:pPr>
              <w:pStyle w:val="TableText"/>
              <w:keepLines/>
              <w:jc w:val="right"/>
            </w:pPr>
            <w:r w:rsidRPr="00936483">
              <w:t>423.75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47588</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Knee joint, treatment of fracture of, by internal fixation of intra</w:t>
            </w:r>
            <w:r w:rsidRPr="00936483">
              <w:rPr>
                <w:snapToGrid w:val="0"/>
              </w:rPr>
              <w:noBreakHyphen/>
              <w:t>articular fractures of femoral condylar or tibial articular surfaces and requiring repair or reconstruction of one or more ligaments (H) (Anaes.) (Assist.)</w:t>
            </w:r>
          </w:p>
        </w:tc>
        <w:tc>
          <w:tcPr>
            <w:tcW w:w="1078" w:type="dxa"/>
            <w:gridSpan w:val="2"/>
            <w:shd w:val="clear" w:color="auto" w:fill="FFFFFF"/>
          </w:tcPr>
          <w:p w:rsidR="004F2332" w:rsidRPr="00936483" w:rsidRDefault="004F2332" w:rsidP="006719FE">
            <w:pPr>
              <w:pStyle w:val="TableText"/>
              <w:keepLines/>
              <w:jc w:val="right"/>
            </w:pPr>
            <w:r w:rsidRPr="00936483">
              <w:t>1,317.80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47591</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Knee joint, treatment of fracture of, by internal fixation of intra</w:t>
            </w:r>
            <w:r w:rsidRPr="00936483">
              <w:rPr>
                <w:snapToGrid w:val="0"/>
              </w:rPr>
              <w:noBreakHyphen/>
              <w:t>articular fractures of femoral condylar and tibial articular surfaces and requiring repair or reconstruction of one or more ligaments (H) (Anaes.) (Assist.)</w:t>
            </w:r>
          </w:p>
        </w:tc>
        <w:tc>
          <w:tcPr>
            <w:tcW w:w="1078" w:type="dxa"/>
            <w:gridSpan w:val="2"/>
            <w:shd w:val="clear" w:color="auto" w:fill="FFFFFF"/>
          </w:tcPr>
          <w:p w:rsidR="004F2332" w:rsidRPr="00936483" w:rsidRDefault="004F2332" w:rsidP="006719FE">
            <w:pPr>
              <w:pStyle w:val="TableText"/>
              <w:keepLines/>
              <w:jc w:val="right"/>
            </w:pPr>
            <w:r w:rsidRPr="00936483">
              <w:t>1,600.65</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47594</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Ankle joint, treatment of fracture of, other than a service to which item 47597 applies (Anaes.)</w:t>
            </w:r>
          </w:p>
        </w:tc>
        <w:tc>
          <w:tcPr>
            <w:tcW w:w="1078" w:type="dxa"/>
            <w:gridSpan w:val="2"/>
            <w:shd w:val="clear" w:color="auto" w:fill="FFFFFF"/>
          </w:tcPr>
          <w:p w:rsidR="004F2332" w:rsidRPr="00936483" w:rsidRDefault="004F2332" w:rsidP="006719FE">
            <w:pPr>
              <w:pStyle w:val="TableText"/>
              <w:keepLines/>
              <w:jc w:val="right"/>
            </w:pPr>
            <w:r w:rsidRPr="00936483">
              <w:t>216.50</w:t>
            </w:r>
          </w:p>
        </w:tc>
      </w:tr>
      <w:tr w:rsidR="004F2332" w:rsidRPr="00936483" w:rsidTr="00570CF7">
        <w:trPr>
          <w:cantSplit/>
        </w:trPr>
        <w:tc>
          <w:tcPr>
            <w:tcW w:w="781" w:type="dxa"/>
            <w:shd w:val="clear" w:color="auto" w:fill="FFFFFF"/>
          </w:tcPr>
          <w:p w:rsidR="004F2332" w:rsidRPr="00936483" w:rsidRDefault="004F2332" w:rsidP="006719FE">
            <w:pPr>
              <w:pStyle w:val="TableText"/>
              <w:keepLines/>
              <w:ind w:left="-63"/>
              <w:rPr>
                <w:snapToGrid w:val="0"/>
              </w:rPr>
            </w:pPr>
            <w:r w:rsidRPr="00936483">
              <w:rPr>
                <w:snapToGrid w:val="0"/>
              </w:rPr>
              <w:t>47597</w:t>
            </w:r>
          </w:p>
        </w:tc>
        <w:tc>
          <w:tcPr>
            <w:tcW w:w="5644" w:type="dxa"/>
            <w:shd w:val="clear" w:color="auto" w:fill="FFFFFF"/>
          </w:tcPr>
          <w:p w:rsidR="004F2332" w:rsidRPr="00936483" w:rsidRDefault="004F2332" w:rsidP="006719FE">
            <w:pPr>
              <w:pStyle w:val="TableText"/>
              <w:keepLines/>
              <w:rPr>
                <w:snapToGrid w:val="0"/>
              </w:rPr>
            </w:pPr>
            <w:r w:rsidRPr="00936483">
              <w:rPr>
                <w:snapToGrid w:val="0"/>
              </w:rPr>
              <w:t>Ankle joint, treatment of fracture of, by closed reduction (Anaes.)</w:t>
            </w:r>
          </w:p>
        </w:tc>
        <w:tc>
          <w:tcPr>
            <w:tcW w:w="1078" w:type="dxa"/>
            <w:gridSpan w:val="2"/>
            <w:shd w:val="clear" w:color="auto" w:fill="FFFFFF"/>
          </w:tcPr>
          <w:p w:rsidR="004F2332" w:rsidRPr="00936483" w:rsidRDefault="004F2332" w:rsidP="006719FE">
            <w:pPr>
              <w:pStyle w:val="TableText"/>
              <w:keepLines/>
              <w:jc w:val="right"/>
            </w:pPr>
            <w:r w:rsidRPr="00936483">
              <w:t>324.80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47600</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Ankle joint, treatment of fracture of, by internal fixation of one of malleolus, fibula or diastasis (H) (Anaes.) (Assist.)</w:t>
            </w:r>
          </w:p>
        </w:tc>
        <w:tc>
          <w:tcPr>
            <w:tcW w:w="1078" w:type="dxa"/>
            <w:gridSpan w:val="2"/>
            <w:shd w:val="clear" w:color="auto" w:fill="FFFFFF"/>
          </w:tcPr>
          <w:p w:rsidR="007515CB" w:rsidRPr="00936483" w:rsidRDefault="007515CB" w:rsidP="006719FE">
            <w:pPr>
              <w:pStyle w:val="TableText"/>
              <w:keepLines/>
              <w:jc w:val="right"/>
            </w:pPr>
            <w:r w:rsidRPr="00936483">
              <w:t>432.95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47603</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Ankle joint, treatment of fracture of, by internal fixation of more than one of malleolus, fibula or diastasis (H) (Anaes.) (Assist.)</w:t>
            </w:r>
          </w:p>
        </w:tc>
        <w:tc>
          <w:tcPr>
            <w:tcW w:w="1078" w:type="dxa"/>
            <w:gridSpan w:val="2"/>
            <w:shd w:val="clear" w:color="auto" w:fill="FFFFFF"/>
          </w:tcPr>
          <w:p w:rsidR="007515CB" w:rsidRPr="00936483" w:rsidRDefault="007515CB" w:rsidP="006719FE">
            <w:pPr>
              <w:pStyle w:val="TableText"/>
              <w:keepLines/>
              <w:jc w:val="right"/>
            </w:pPr>
            <w:r w:rsidRPr="00936483">
              <w:t>564.85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47606</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Calcaneum or talus, treatment of fracture of, other than a service to which item 47609, 47612, 47615 or 47618 applies, with or without dislocation (Anaes.)</w:t>
            </w:r>
          </w:p>
        </w:tc>
        <w:tc>
          <w:tcPr>
            <w:tcW w:w="1078" w:type="dxa"/>
            <w:gridSpan w:val="2"/>
            <w:shd w:val="clear" w:color="auto" w:fill="FFFFFF"/>
          </w:tcPr>
          <w:p w:rsidR="007515CB" w:rsidRPr="00936483" w:rsidRDefault="007515CB" w:rsidP="006719FE">
            <w:pPr>
              <w:pStyle w:val="TableText"/>
              <w:keepLines/>
              <w:jc w:val="right"/>
            </w:pPr>
            <w:r w:rsidRPr="00936483">
              <w:t>235.50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47609</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Calcaneum or talus, treatment of fracture of, by closed reduction, with or without dislocation (Anaes.) (Assist.)</w:t>
            </w:r>
          </w:p>
        </w:tc>
        <w:tc>
          <w:tcPr>
            <w:tcW w:w="1078" w:type="dxa"/>
            <w:gridSpan w:val="2"/>
            <w:shd w:val="clear" w:color="auto" w:fill="FFFFFF"/>
          </w:tcPr>
          <w:p w:rsidR="007515CB" w:rsidRPr="00936483" w:rsidRDefault="007515CB" w:rsidP="006719FE">
            <w:pPr>
              <w:pStyle w:val="TableText"/>
              <w:keepLines/>
              <w:jc w:val="right"/>
            </w:pPr>
            <w:r w:rsidRPr="00936483">
              <w:t>353.05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47612</w:t>
            </w:r>
          </w:p>
        </w:tc>
        <w:tc>
          <w:tcPr>
            <w:tcW w:w="5644" w:type="dxa"/>
            <w:shd w:val="clear" w:color="auto" w:fill="FFFFFF"/>
          </w:tcPr>
          <w:p w:rsidR="007515CB" w:rsidRPr="00936483" w:rsidRDefault="007515CB" w:rsidP="006719FE">
            <w:pPr>
              <w:pStyle w:val="TableText"/>
              <w:keepLines/>
              <w:ind w:right="-107"/>
              <w:rPr>
                <w:snapToGrid w:val="0"/>
              </w:rPr>
            </w:pPr>
            <w:r w:rsidRPr="00936483">
              <w:rPr>
                <w:snapToGrid w:val="0"/>
              </w:rPr>
              <w:t>Calcaneum or talus, treatment of intra</w:t>
            </w:r>
            <w:r w:rsidRPr="00936483">
              <w:rPr>
                <w:snapToGrid w:val="0"/>
              </w:rPr>
              <w:noBreakHyphen/>
              <w:t>articular fracture of, by closed reduction, with or without dislocation (Anaes.) (Assist.)</w:t>
            </w:r>
          </w:p>
        </w:tc>
        <w:tc>
          <w:tcPr>
            <w:tcW w:w="1078" w:type="dxa"/>
            <w:gridSpan w:val="2"/>
            <w:shd w:val="clear" w:color="auto" w:fill="FFFFFF"/>
          </w:tcPr>
          <w:p w:rsidR="007515CB" w:rsidRPr="00936483" w:rsidRDefault="007515CB" w:rsidP="006719FE">
            <w:pPr>
              <w:pStyle w:val="TableText"/>
              <w:keepLines/>
              <w:jc w:val="right"/>
            </w:pPr>
            <w:r w:rsidRPr="00936483">
              <w:t>409.55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47615</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Calcaneum or talus, treatment of fracture of, by open reduction, with or without dislocation (Anaes.) (Assist.)</w:t>
            </w:r>
          </w:p>
        </w:tc>
        <w:tc>
          <w:tcPr>
            <w:tcW w:w="1078" w:type="dxa"/>
            <w:gridSpan w:val="2"/>
            <w:shd w:val="clear" w:color="auto" w:fill="FFFFFF"/>
          </w:tcPr>
          <w:p w:rsidR="007515CB" w:rsidRPr="00936483" w:rsidRDefault="007515CB" w:rsidP="006719FE">
            <w:pPr>
              <w:pStyle w:val="TableText"/>
              <w:keepLines/>
              <w:jc w:val="right"/>
            </w:pPr>
            <w:r w:rsidRPr="00936483">
              <w:t>470.70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47618</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Calcaneum or talus, treatment of intra</w:t>
            </w:r>
            <w:r w:rsidRPr="00936483">
              <w:rPr>
                <w:snapToGrid w:val="0"/>
              </w:rPr>
              <w:noBreakHyphen/>
              <w:t>articular fracture of, by open reduction, with or without dislocation (H) (Anaes.) (Assist.)</w:t>
            </w:r>
          </w:p>
        </w:tc>
        <w:tc>
          <w:tcPr>
            <w:tcW w:w="1078" w:type="dxa"/>
            <w:gridSpan w:val="2"/>
            <w:shd w:val="clear" w:color="auto" w:fill="FFFFFF"/>
          </w:tcPr>
          <w:p w:rsidR="007515CB" w:rsidRPr="00936483" w:rsidRDefault="007515CB" w:rsidP="006719FE">
            <w:pPr>
              <w:pStyle w:val="TableText"/>
              <w:keepLines/>
              <w:jc w:val="right"/>
            </w:pPr>
            <w:r w:rsidRPr="00936483">
              <w:t>588.45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47621</w:t>
            </w:r>
          </w:p>
        </w:tc>
        <w:tc>
          <w:tcPr>
            <w:tcW w:w="5644" w:type="dxa"/>
            <w:shd w:val="clear" w:color="auto" w:fill="FFFFFF"/>
          </w:tcPr>
          <w:p w:rsidR="007515CB" w:rsidRPr="00936483" w:rsidRDefault="007515CB" w:rsidP="006719FE">
            <w:pPr>
              <w:pStyle w:val="TableText"/>
              <w:keepLines/>
              <w:ind w:right="-62"/>
              <w:rPr>
                <w:snapToGrid w:val="0"/>
              </w:rPr>
            </w:pPr>
            <w:r w:rsidRPr="00936483">
              <w:rPr>
                <w:snapToGrid w:val="0"/>
              </w:rPr>
              <w:t>Tarso</w:t>
            </w:r>
            <w:r w:rsidRPr="00936483">
              <w:rPr>
                <w:snapToGrid w:val="0"/>
              </w:rPr>
              <w:noBreakHyphen/>
              <w:t>metatarsal, treatment of intra</w:t>
            </w:r>
            <w:r w:rsidRPr="00936483">
              <w:rPr>
                <w:snapToGrid w:val="0"/>
              </w:rPr>
              <w:noBreakHyphen/>
              <w:t>articular fracture of, by closed reduction, with or without dislocation (Anaes.) (Assist.)</w:t>
            </w:r>
          </w:p>
        </w:tc>
        <w:tc>
          <w:tcPr>
            <w:tcW w:w="1078" w:type="dxa"/>
            <w:gridSpan w:val="2"/>
            <w:shd w:val="clear" w:color="auto" w:fill="FFFFFF"/>
          </w:tcPr>
          <w:p w:rsidR="007515CB" w:rsidRPr="00936483" w:rsidRDefault="007515CB" w:rsidP="006719FE">
            <w:pPr>
              <w:pStyle w:val="TableText"/>
              <w:keepLines/>
              <w:jc w:val="right"/>
            </w:pPr>
            <w:r w:rsidRPr="00936483">
              <w:t>409.55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47624</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Tarso</w:t>
            </w:r>
            <w:r w:rsidRPr="00936483">
              <w:rPr>
                <w:snapToGrid w:val="0"/>
              </w:rPr>
              <w:noBreakHyphen/>
              <w:t>metatarsal, treatment of fracture of, by open reduction, with or without dislocation (H) (Anaes.) (Assist.)</w:t>
            </w:r>
          </w:p>
        </w:tc>
        <w:tc>
          <w:tcPr>
            <w:tcW w:w="1078" w:type="dxa"/>
            <w:gridSpan w:val="2"/>
            <w:shd w:val="clear" w:color="auto" w:fill="FFFFFF"/>
          </w:tcPr>
          <w:p w:rsidR="007515CB" w:rsidRPr="00936483" w:rsidRDefault="007515CB" w:rsidP="006719FE">
            <w:pPr>
              <w:pStyle w:val="TableText"/>
              <w:keepLines/>
              <w:jc w:val="right"/>
            </w:pPr>
            <w:r w:rsidRPr="00936483">
              <w:t>564.85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47627</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Tarsus (excluding calcaneum or talus), treatment of fracture of (Anaes.)</w:t>
            </w:r>
          </w:p>
        </w:tc>
        <w:tc>
          <w:tcPr>
            <w:tcW w:w="1078" w:type="dxa"/>
            <w:gridSpan w:val="2"/>
            <w:shd w:val="clear" w:color="auto" w:fill="FFFFFF"/>
          </w:tcPr>
          <w:p w:rsidR="007515CB" w:rsidRPr="00936483" w:rsidRDefault="007515CB" w:rsidP="006719FE">
            <w:pPr>
              <w:pStyle w:val="TableText"/>
              <w:keepLines/>
              <w:jc w:val="right"/>
            </w:pPr>
            <w:r w:rsidRPr="00936483">
              <w:t>160.05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47630</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Tarsus (excluding calcaneum or talus), treatment of fracture of, by open reduction, with or without dislocation (Anaes.) (Assist.)</w:t>
            </w:r>
          </w:p>
        </w:tc>
        <w:tc>
          <w:tcPr>
            <w:tcW w:w="1078" w:type="dxa"/>
            <w:gridSpan w:val="2"/>
            <w:shd w:val="clear" w:color="auto" w:fill="FFFFFF"/>
          </w:tcPr>
          <w:p w:rsidR="007515CB" w:rsidRPr="00936483" w:rsidRDefault="007515CB" w:rsidP="006719FE">
            <w:pPr>
              <w:pStyle w:val="TableText"/>
              <w:keepLines/>
              <w:jc w:val="right"/>
            </w:pPr>
            <w:r w:rsidRPr="00936483">
              <w:t>338.85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47633</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Metatarsal, one of, treatment of fracture of (Anaes.)</w:t>
            </w:r>
          </w:p>
        </w:tc>
        <w:tc>
          <w:tcPr>
            <w:tcW w:w="1078" w:type="dxa"/>
            <w:gridSpan w:val="2"/>
            <w:shd w:val="clear" w:color="auto" w:fill="FFFFFF"/>
          </w:tcPr>
          <w:p w:rsidR="007515CB" w:rsidRPr="00936483" w:rsidRDefault="007515CB" w:rsidP="006719FE">
            <w:pPr>
              <w:pStyle w:val="TableText"/>
              <w:keepLines/>
              <w:jc w:val="right"/>
            </w:pPr>
            <w:r w:rsidRPr="00936483">
              <w:t>112.85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47636</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Metatarsal, one of, treatment of fracture of, by closed reduction (Anaes.)</w:t>
            </w:r>
          </w:p>
        </w:tc>
        <w:tc>
          <w:tcPr>
            <w:tcW w:w="1078" w:type="dxa"/>
            <w:gridSpan w:val="2"/>
            <w:shd w:val="clear" w:color="auto" w:fill="FFFFFF"/>
          </w:tcPr>
          <w:p w:rsidR="007515CB" w:rsidRPr="00936483" w:rsidRDefault="007515CB" w:rsidP="006719FE">
            <w:pPr>
              <w:pStyle w:val="TableText"/>
              <w:keepLines/>
              <w:jc w:val="right"/>
            </w:pPr>
            <w:r w:rsidRPr="00936483">
              <w:t>169.50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47639</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Metatarsal, one of, treatment of fracture of, by open reduction (Anaes.)</w:t>
            </w:r>
          </w:p>
        </w:tc>
        <w:tc>
          <w:tcPr>
            <w:tcW w:w="1078" w:type="dxa"/>
            <w:gridSpan w:val="2"/>
            <w:shd w:val="clear" w:color="auto" w:fill="FFFFFF"/>
          </w:tcPr>
          <w:p w:rsidR="007515CB" w:rsidRPr="00936483" w:rsidRDefault="007515CB" w:rsidP="006719FE">
            <w:pPr>
              <w:pStyle w:val="TableText"/>
              <w:keepLines/>
              <w:jc w:val="right"/>
            </w:pPr>
            <w:r w:rsidRPr="00936483">
              <w:t>226.00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47642</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Metatarsals, 2 of, treatment of fracture of (Anaes.)</w:t>
            </w:r>
          </w:p>
        </w:tc>
        <w:tc>
          <w:tcPr>
            <w:tcW w:w="1078" w:type="dxa"/>
            <w:gridSpan w:val="2"/>
            <w:shd w:val="clear" w:color="auto" w:fill="FFFFFF"/>
          </w:tcPr>
          <w:p w:rsidR="007515CB" w:rsidRPr="00936483" w:rsidRDefault="007515CB" w:rsidP="006719FE">
            <w:pPr>
              <w:pStyle w:val="TableText"/>
              <w:keepLines/>
              <w:jc w:val="right"/>
            </w:pPr>
            <w:r w:rsidRPr="00936483">
              <w:t>150.75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47645</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Metatarsals, 2 of, treatment of fracture of, by closed reduction (Anaes.)</w:t>
            </w:r>
          </w:p>
        </w:tc>
        <w:tc>
          <w:tcPr>
            <w:tcW w:w="1078" w:type="dxa"/>
            <w:gridSpan w:val="2"/>
            <w:shd w:val="clear" w:color="auto" w:fill="FFFFFF"/>
          </w:tcPr>
          <w:p w:rsidR="007515CB" w:rsidRPr="00936483" w:rsidRDefault="007515CB" w:rsidP="006719FE">
            <w:pPr>
              <w:pStyle w:val="TableText"/>
              <w:keepLines/>
              <w:jc w:val="right"/>
            </w:pPr>
            <w:r w:rsidRPr="00936483">
              <w:t>226.00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47648</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Metatarsals, 2 of, treatment of fracture of, by open reduction (H) (Anaes.) (Assist.)</w:t>
            </w:r>
          </w:p>
        </w:tc>
        <w:tc>
          <w:tcPr>
            <w:tcW w:w="1078" w:type="dxa"/>
            <w:gridSpan w:val="2"/>
            <w:shd w:val="clear" w:color="auto" w:fill="FFFFFF"/>
          </w:tcPr>
          <w:p w:rsidR="007515CB" w:rsidRPr="00936483" w:rsidRDefault="007515CB" w:rsidP="006719FE">
            <w:pPr>
              <w:pStyle w:val="TableText"/>
              <w:keepLines/>
              <w:jc w:val="right"/>
            </w:pPr>
            <w:r w:rsidRPr="00936483">
              <w:t>301.05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47651</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Metatarsals, 3 or more of, treatment of fracture of (Anaes.)</w:t>
            </w:r>
          </w:p>
        </w:tc>
        <w:tc>
          <w:tcPr>
            <w:tcW w:w="1078" w:type="dxa"/>
            <w:gridSpan w:val="2"/>
            <w:shd w:val="clear" w:color="auto" w:fill="FFFFFF"/>
          </w:tcPr>
          <w:p w:rsidR="007515CB" w:rsidRPr="00936483" w:rsidRDefault="007515CB" w:rsidP="006719FE">
            <w:pPr>
              <w:pStyle w:val="TableText"/>
              <w:keepLines/>
              <w:jc w:val="right"/>
            </w:pPr>
            <w:r w:rsidRPr="00936483">
              <w:t>235.50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47654</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Metatarsals, 3 or more of, treatment of fracture of, by closed reduction (Anaes.) (Assist.)</w:t>
            </w:r>
          </w:p>
        </w:tc>
        <w:tc>
          <w:tcPr>
            <w:tcW w:w="1078" w:type="dxa"/>
            <w:gridSpan w:val="2"/>
            <w:shd w:val="clear" w:color="auto" w:fill="FFFFFF"/>
          </w:tcPr>
          <w:p w:rsidR="007515CB" w:rsidRPr="00936483" w:rsidRDefault="007515CB" w:rsidP="006719FE">
            <w:pPr>
              <w:pStyle w:val="TableText"/>
              <w:keepLines/>
              <w:jc w:val="right"/>
            </w:pPr>
            <w:r w:rsidRPr="00936483">
              <w:t>353.05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47657</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Metatarsals, 3 or more of, treatment of fracture of, by open reduction (H) (Anaes.) (Assist.)</w:t>
            </w:r>
          </w:p>
        </w:tc>
        <w:tc>
          <w:tcPr>
            <w:tcW w:w="1078" w:type="dxa"/>
            <w:gridSpan w:val="2"/>
            <w:shd w:val="clear" w:color="auto" w:fill="FFFFFF"/>
          </w:tcPr>
          <w:p w:rsidR="007515CB" w:rsidRPr="00936483" w:rsidRDefault="007515CB" w:rsidP="006719FE">
            <w:pPr>
              <w:pStyle w:val="TableText"/>
              <w:keepLines/>
              <w:jc w:val="right"/>
            </w:pPr>
            <w:r w:rsidRPr="00936483">
              <w:t>470.70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47663</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Phalanx of great toe, treatment of fracture of, by closed reduction (Anaes.)</w:t>
            </w:r>
          </w:p>
        </w:tc>
        <w:tc>
          <w:tcPr>
            <w:tcW w:w="1078" w:type="dxa"/>
            <w:gridSpan w:val="2"/>
            <w:shd w:val="clear" w:color="auto" w:fill="FFFFFF"/>
          </w:tcPr>
          <w:p w:rsidR="007515CB" w:rsidRPr="00936483" w:rsidRDefault="007515CB" w:rsidP="006719FE">
            <w:pPr>
              <w:pStyle w:val="TableText"/>
              <w:keepLines/>
              <w:jc w:val="right"/>
            </w:pPr>
            <w:r w:rsidRPr="00936483">
              <w:t>141.25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47666</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Phalanx of great toe, treatment of fracture of, by open reduction (Anaes.)</w:t>
            </w:r>
          </w:p>
        </w:tc>
        <w:tc>
          <w:tcPr>
            <w:tcW w:w="1078" w:type="dxa"/>
            <w:gridSpan w:val="2"/>
            <w:shd w:val="clear" w:color="auto" w:fill="FFFFFF"/>
          </w:tcPr>
          <w:p w:rsidR="007515CB" w:rsidRPr="00936483" w:rsidRDefault="007515CB" w:rsidP="006719FE">
            <w:pPr>
              <w:pStyle w:val="TableText"/>
              <w:keepLines/>
              <w:jc w:val="right"/>
            </w:pPr>
            <w:r w:rsidRPr="00936483">
              <w:t>235.50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47672</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Phalanx of toe (other than great toe), one of, treatment of fracture of, by open reduction (Anaes.)</w:t>
            </w:r>
          </w:p>
        </w:tc>
        <w:tc>
          <w:tcPr>
            <w:tcW w:w="1078" w:type="dxa"/>
            <w:gridSpan w:val="2"/>
            <w:shd w:val="clear" w:color="auto" w:fill="FFFFFF"/>
          </w:tcPr>
          <w:p w:rsidR="007515CB" w:rsidRPr="00936483" w:rsidRDefault="007515CB" w:rsidP="006719FE">
            <w:pPr>
              <w:pStyle w:val="TableText"/>
              <w:keepLines/>
              <w:jc w:val="right"/>
            </w:pPr>
            <w:r w:rsidRPr="00936483">
              <w:t>112.85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47678</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Phalanx of toe (other than great toe), more than one of, treatment of fracture of, by open reduction (Anaes.)</w:t>
            </w:r>
          </w:p>
        </w:tc>
        <w:tc>
          <w:tcPr>
            <w:tcW w:w="1078" w:type="dxa"/>
            <w:gridSpan w:val="2"/>
            <w:shd w:val="clear" w:color="auto" w:fill="FFFFFF"/>
          </w:tcPr>
          <w:p w:rsidR="007515CB" w:rsidRPr="00936483" w:rsidRDefault="007515CB" w:rsidP="006719FE">
            <w:pPr>
              <w:pStyle w:val="TableText"/>
              <w:keepLines/>
              <w:jc w:val="right"/>
            </w:pPr>
            <w:r w:rsidRPr="00936483">
              <w:t>169.50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47681</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Spine (excluding sacrum), treatment of fracture of transverse process, vertebral body, or posterior elements—each attendance</w:t>
            </w:r>
          </w:p>
        </w:tc>
        <w:tc>
          <w:tcPr>
            <w:tcW w:w="1078" w:type="dxa"/>
            <w:gridSpan w:val="2"/>
            <w:shd w:val="clear" w:color="auto" w:fill="FFFFFF"/>
          </w:tcPr>
          <w:p w:rsidR="007515CB" w:rsidRPr="00936483" w:rsidRDefault="007515CB" w:rsidP="006719FE">
            <w:pPr>
              <w:pStyle w:val="TableText"/>
              <w:keepLines/>
              <w:jc w:val="right"/>
            </w:pPr>
            <w:r w:rsidRPr="00936483">
              <w:t>43.00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47684</w:t>
            </w:r>
          </w:p>
        </w:tc>
        <w:tc>
          <w:tcPr>
            <w:tcW w:w="5644" w:type="dxa"/>
            <w:shd w:val="clear" w:color="auto" w:fill="FFFFFF"/>
          </w:tcPr>
          <w:p w:rsidR="007515CB" w:rsidRPr="00936483" w:rsidRDefault="007515CB" w:rsidP="006719FE">
            <w:pPr>
              <w:pStyle w:val="TableText"/>
              <w:keepLines/>
              <w:ind w:right="-134"/>
              <w:rPr>
                <w:snapToGrid w:val="0"/>
              </w:rPr>
            </w:pPr>
            <w:r w:rsidRPr="00936483">
              <w:rPr>
                <w:snapToGrid w:val="0"/>
              </w:rPr>
              <w:t>Spine, treatment of fracture, dislocation or fracture</w:t>
            </w:r>
            <w:r w:rsidRPr="00936483">
              <w:rPr>
                <w:snapToGrid w:val="0"/>
              </w:rPr>
              <w:noBreakHyphen/>
              <w:t xml:space="preserve">dislocation, without spinal cord involvement, by means of immobilisation by </w:t>
            </w:r>
            <w:r w:rsidRPr="00936483">
              <w:t>calipers or halo</w:t>
            </w:r>
            <w:r w:rsidRPr="00936483" w:rsidDel="0093714C">
              <w:rPr>
                <w:snapToGrid w:val="0"/>
              </w:rPr>
              <w:t xml:space="preserve"> </w:t>
            </w:r>
            <w:r w:rsidRPr="00936483">
              <w:rPr>
                <w:snapToGrid w:val="0"/>
              </w:rPr>
              <w:t>(Anaes.) (Assist.)</w:t>
            </w:r>
          </w:p>
        </w:tc>
        <w:tc>
          <w:tcPr>
            <w:tcW w:w="1078" w:type="dxa"/>
            <w:gridSpan w:val="2"/>
            <w:shd w:val="clear" w:color="auto" w:fill="FFFFFF"/>
          </w:tcPr>
          <w:p w:rsidR="007515CB" w:rsidRPr="00936483" w:rsidRDefault="007515CB" w:rsidP="006719FE">
            <w:pPr>
              <w:pStyle w:val="TableText"/>
              <w:keepLines/>
              <w:jc w:val="right"/>
            </w:pPr>
            <w:r w:rsidRPr="00936483">
              <w:t>753.25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47687</w:t>
            </w:r>
          </w:p>
        </w:tc>
        <w:tc>
          <w:tcPr>
            <w:tcW w:w="5644" w:type="dxa"/>
            <w:shd w:val="clear" w:color="auto" w:fill="FFFFFF"/>
          </w:tcPr>
          <w:p w:rsidR="007515CB" w:rsidRPr="00936483" w:rsidRDefault="007515CB" w:rsidP="006719FE">
            <w:pPr>
              <w:pStyle w:val="TableText"/>
              <w:keepLines/>
              <w:ind w:right="-134"/>
              <w:rPr>
                <w:snapToGrid w:val="0"/>
              </w:rPr>
            </w:pPr>
            <w:r w:rsidRPr="00936483">
              <w:rPr>
                <w:snapToGrid w:val="0"/>
              </w:rPr>
              <w:t>Spine, treatment of fracture, dislocation or fracture</w:t>
            </w:r>
            <w:r w:rsidRPr="00936483">
              <w:rPr>
                <w:snapToGrid w:val="0"/>
              </w:rPr>
              <w:noBreakHyphen/>
              <w:t xml:space="preserve">dislocation, with spinal cord involvement, by means of immobilisation by </w:t>
            </w:r>
            <w:r w:rsidRPr="00936483">
              <w:t>calipers or halo,</w:t>
            </w:r>
            <w:r w:rsidRPr="00936483" w:rsidDel="0093714C">
              <w:rPr>
                <w:snapToGrid w:val="0"/>
              </w:rPr>
              <w:t xml:space="preserve"> </w:t>
            </w:r>
            <w:r w:rsidRPr="00936483">
              <w:rPr>
                <w:snapToGrid w:val="0"/>
              </w:rPr>
              <w:t>requiring not more than 14 days post</w:t>
            </w:r>
            <w:r w:rsidRPr="00936483">
              <w:rPr>
                <w:snapToGrid w:val="0"/>
              </w:rPr>
              <w:noBreakHyphen/>
              <w:t>operative care (H) (Assist.)</w:t>
            </w:r>
          </w:p>
        </w:tc>
        <w:tc>
          <w:tcPr>
            <w:tcW w:w="1078" w:type="dxa"/>
            <w:gridSpan w:val="2"/>
            <w:shd w:val="clear" w:color="auto" w:fill="FFFFFF"/>
          </w:tcPr>
          <w:p w:rsidR="007515CB" w:rsidRPr="00936483" w:rsidRDefault="007515CB" w:rsidP="006719FE">
            <w:pPr>
              <w:pStyle w:val="TableText"/>
              <w:keepLines/>
              <w:jc w:val="right"/>
            </w:pPr>
            <w:r w:rsidRPr="00936483">
              <w:t>1,317.80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47690</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Spine, treatment of fracture, dislocation or fracture</w:t>
            </w:r>
            <w:r w:rsidRPr="00936483">
              <w:rPr>
                <w:snapToGrid w:val="0"/>
              </w:rPr>
              <w:noBreakHyphen/>
              <w:t xml:space="preserve">dislocation, without cord involvement, by means of immobilisation by </w:t>
            </w:r>
            <w:r w:rsidRPr="00936483">
              <w:t>calipers or halo</w:t>
            </w:r>
            <w:r w:rsidRPr="00936483">
              <w:rPr>
                <w:snapToGrid w:val="0"/>
              </w:rPr>
              <w:t>, requiring reduction by closed manipulation (H) (Anaes.) (Assist.)</w:t>
            </w:r>
          </w:p>
        </w:tc>
        <w:tc>
          <w:tcPr>
            <w:tcW w:w="1078" w:type="dxa"/>
            <w:gridSpan w:val="2"/>
            <w:shd w:val="clear" w:color="auto" w:fill="FFFFFF"/>
          </w:tcPr>
          <w:p w:rsidR="007515CB" w:rsidRPr="00936483" w:rsidRDefault="007515CB" w:rsidP="006719FE">
            <w:pPr>
              <w:pStyle w:val="TableText"/>
              <w:keepLines/>
              <w:jc w:val="right"/>
            </w:pPr>
            <w:r w:rsidRPr="00936483">
              <w:t>1,035.55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47693</w:t>
            </w:r>
          </w:p>
        </w:tc>
        <w:tc>
          <w:tcPr>
            <w:tcW w:w="5644" w:type="dxa"/>
            <w:shd w:val="clear" w:color="auto" w:fill="FFFFFF"/>
          </w:tcPr>
          <w:p w:rsidR="007515CB" w:rsidRPr="00936483" w:rsidRDefault="007515CB" w:rsidP="006719FE">
            <w:pPr>
              <w:pStyle w:val="TableText"/>
              <w:keepLines/>
              <w:ind w:right="-107"/>
              <w:rPr>
                <w:snapToGrid w:val="0"/>
              </w:rPr>
            </w:pPr>
            <w:r w:rsidRPr="00936483">
              <w:rPr>
                <w:snapToGrid w:val="0"/>
              </w:rPr>
              <w:t>Spine, treatment of fracture, dislocation or fracture</w:t>
            </w:r>
            <w:r w:rsidRPr="00936483">
              <w:rPr>
                <w:snapToGrid w:val="0"/>
              </w:rPr>
              <w:noBreakHyphen/>
              <w:t xml:space="preserve">dislocation, with cord involvement, by means of immobilisation by </w:t>
            </w:r>
            <w:r w:rsidRPr="00936483">
              <w:t>calipers or halo</w:t>
            </w:r>
            <w:r w:rsidRPr="00936483">
              <w:rPr>
                <w:snapToGrid w:val="0"/>
              </w:rPr>
              <w:t>, requiring reduction by closed manipulation and not more than 14 days post</w:t>
            </w:r>
            <w:r w:rsidRPr="00936483">
              <w:rPr>
                <w:snapToGrid w:val="0"/>
              </w:rPr>
              <w:noBreakHyphen/>
              <w:t xml:space="preserve">operative care (H) (Assist.) </w:t>
            </w:r>
          </w:p>
        </w:tc>
        <w:tc>
          <w:tcPr>
            <w:tcW w:w="1078" w:type="dxa"/>
            <w:gridSpan w:val="2"/>
            <w:shd w:val="clear" w:color="auto" w:fill="FFFFFF"/>
          </w:tcPr>
          <w:p w:rsidR="007515CB" w:rsidRPr="00936483" w:rsidRDefault="007515CB" w:rsidP="006719FE">
            <w:pPr>
              <w:pStyle w:val="TableText"/>
              <w:keepLines/>
              <w:jc w:val="right"/>
            </w:pPr>
            <w:r w:rsidRPr="00936483">
              <w:t>1,317.80</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47696</w:t>
            </w:r>
          </w:p>
        </w:tc>
        <w:tc>
          <w:tcPr>
            <w:tcW w:w="5644" w:type="dxa"/>
            <w:shd w:val="clear" w:color="auto" w:fill="FFFFFF"/>
          </w:tcPr>
          <w:p w:rsidR="007515CB" w:rsidRPr="00936483" w:rsidRDefault="007515CB" w:rsidP="006719FE">
            <w:pPr>
              <w:pStyle w:val="TableText"/>
              <w:keepLines/>
              <w:rPr>
                <w:snapToGrid w:val="0"/>
              </w:rPr>
            </w:pPr>
            <w:r w:rsidRPr="00936483">
              <w:rPr>
                <w:snapToGrid w:val="0"/>
              </w:rPr>
              <w:t>Spine, reduction of fracture or dislocation of, without cord involvement, undertaken in the operating theatre of a hospital (Anaes.) (Assist.)</w:t>
            </w:r>
          </w:p>
        </w:tc>
        <w:tc>
          <w:tcPr>
            <w:tcW w:w="1078" w:type="dxa"/>
            <w:gridSpan w:val="2"/>
            <w:shd w:val="clear" w:color="auto" w:fill="FFFFFF"/>
          </w:tcPr>
          <w:p w:rsidR="007515CB" w:rsidRPr="00936483" w:rsidRDefault="007515CB" w:rsidP="006719FE">
            <w:pPr>
              <w:pStyle w:val="TableText"/>
              <w:keepLines/>
              <w:jc w:val="right"/>
            </w:pPr>
            <w:r w:rsidRPr="00936483">
              <w:t>376.55</w:t>
            </w:r>
          </w:p>
        </w:tc>
      </w:tr>
      <w:tr w:rsidR="007515CB" w:rsidRPr="00936483" w:rsidTr="00570CF7">
        <w:trPr>
          <w:cantSplit/>
        </w:trPr>
        <w:tc>
          <w:tcPr>
            <w:tcW w:w="781" w:type="dxa"/>
            <w:shd w:val="clear" w:color="auto" w:fill="FFFFFF"/>
          </w:tcPr>
          <w:p w:rsidR="007515CB" w:rsidRPr="00936483" w:rsidRDefault="007515CB" w:rsidP="006719FE">
            <w:pPr>
              <w:pStyle w:val="TableText"/>
              <w:keepLines/>
              <w:ind w:left="-63"/>
              <w:rPr>
                <w:snapToGrid w:val="0"/>
              </w:rPr>
            </w:pPr>
            <w:r w:rsidRPr="00936483">
              <w:rPr>
                <w:snapToGrid w:val="0"/>
              </w:rPr>
              <w:t>47699</w:t>
            </w:r>
          </w:p>
        </w:tc>
        <w:tc>
          <w:tcPr>
            <w:tcW w:w="5644" w:type="dxa"/>
            <w:shd w:val="clear" w:color="auto" w:fill="FFFFFF"/>
          </w:tcPr>
          <w:p w:rsidR="007515CB" w:rsidRPr="00936483" w:rsidRDefault="007515CB" w:rsidP="006719FE">
            <w:pPr>
              <w:pStyle w:val="TableText"/>
              <w:keepLines/>
              <w:ind w:right="-134"/>
              <w:rPr>
                <w:snapToGrid w:val="0"/>
              </w:rPr>
            </w:pPr>
            <w:r w:rsidRPr="00936483">
              <w:rPr>
                <w:snapToGrid w:val="0"/>
              </w:rPr>
              <w:t>Spine, treatment of fracture, dislocation or fracture</w:t>
            </w:r>
            <w:r w:rsidRPr="00936483">
              <w:rPr>
                <w:snapToGrid w:val="0"/>
              </w:rPr>
              <w:noBreakHyphen/>
              <w:t>dislocation without cord involvement requiring open reduction with or without internal fixation (H) (Anaes.) (Assist.)</w:t>
            </w:r>
          </w:p>
        </w:tc>
        <w:tc>
          <w:tcPr>
            <w:tcW w:w="1078" w:type="dxa"/>
            <w:gridSpan w:val="2"/>
            <w:shd w:val="clear" w:color="auto" w:fill="FFFFFF"/>
          </w:tcPr>
          <w:p w:rsidR="007515CB" w:rsidRPr="00936483" w:rsidRDefault="007515CB" w:rsidP="006719FE">
            <w:pPr>
              <w:pStyle w:val="TableText"/>
              <w:keepLines/>
              <w:jc w:val="right"/>
            </w:pPr>
            <w:r w:rsidRPr="00936483">
              <w:t>1,506.45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47702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treatment of fracture, dislocation or fracture</w:t>
            </w:r>
            <w:r w:rsidRPr="00936483">
              <w:rPr>
                <w:snapToGrid w:val="0"/>
              </w:rPr>
              <w:noBreakHyphen/>
              <w:t>dislocation with cord involvement requiring open reduction with or without internal fixation, including up to 14 days post</w:t>
            </w:r>
            <w:r w:rsidRPr="00936483">
              <w:rPr>
                <w:snapToGrid w:val="0"/>
              </w:rPr>
              <w:noBreakHyphen/>
              <w:t>operative care (H) (Anaes.) (Assist.)</w:t>
            </w:r>
          </w:p>
        </w:tc>
        <w:tc>
          <w:tcPr>
            <w:tcW w:w="1078" w:type="dxa"/>
            <w:gridSpan w:val="2"/>
            <w:shd w:val="clear" w:color="auto" w:fill="FFFFFF"/>
          </w:tcPr>
          <w:p w:rsidR="008833B3" w:rsidRPr="00936483" w:rsidRDefault="008833B3" w:rsidP="006719FE">
            <w:pPr>
              <w:pStyle w:val="TableText"/>
              <w:keepLines/>
              <w:jc w:val="right"/>
            </w:pPr>
            <w:r w:rsidRPr="00936483">
              <w:t>1,882.95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Skull, treatment of fracture of, each attendance</w:t>
            </w:r>
          </w:p>
        </w:tc>
        <w:tc>
          <w:tcPr>
            <w:tcW w:w="1078" w:type="dxa"/>
            <w:gridSpan w:val="2"/>
            <w:shd w:val="clear" w:color="auto" w:fill="FFFFFF"/>
          </w:tcPr>
          <w:p w:rsidR="008833B3" w:rsidRPr="00936483" w:rsidRDefault="008833B3" w:rsidP="006719FE">
            <w:pPr>
              <w:pStyle w:val="TableText"/>
              <w:keepLines/>
              <w:jc w:val="right"/>
            </w:pPr>
            <w:r w:rsidRPr="00936483">
              <w:t>43.00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47705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Skull callipers, insertion of, as an independent procedure (H) (Anaes.) (Assist.)</w:t>
            </w:r>
          </w:p>
        </w:tc>
        <w:tc>
          <w:tcPr>
            <w:tcW w:w="1078" w:type="dxa"/>
            <w:gridSpan w:val="2"/>
            <w:shd w:val="clear" w:color="auto" w:fill="FFFFFF"/>
          </w:tcPr>
          <w:p w:rsidR="008833B3" w:rsidRPr="00936483" w:rsidRDefault="008833B3" w:rsidP="006719FE">
            <w:pPr>
              <w:pStyle w:val="TableText"/>
              <w:keepLines/>
              <w:jc w:val="right"/>
            </w:pPr>
            <w:r w:rsidRPr="00936483">
              <w:t>282.35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47708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Plaster jacket, application of, as an independent procedure (Anaes.)</w:t>
            </w:r>
          </w:p>
        </w:tc>
        <w:tc>
          <w:tcPr>
            <w:tcW w:w="1078" w:type="dxa"/>
            <w:gridSpan w:val="2"/>
            <w:shd w:val="clear" w:color="auto" w:fill="FFFFFF"/>
          </w:tcPr>
          <w:p w:rsidR="008833B3" w:rsidRPr="00936483" w:rsidRDefault="008833B3" w:rsidP="006719FE">
            <w:pPr>
              <w:pStyle w:val="TableText"/>
              <w:keepLines/>
              <w:jc w:val="right"/>
            </w:pPr>
            <w:r w:rsidRPr="00936483">
              <w:t>216.50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47711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Halo, application of, as an independent procedure (H) (Anaes.) (Assist.)</w:t>
            </w:r>
          </w:p>
        </w:tc>
        <w:tc>
          <w:tcPr>
            <w:tcW w:w="1078" w:type="dxa"/>
            <w:gridSpan w:val="2"/>
            <w:shd w:val="clear" w:color="auto" w:fill="FFFFFF"/>
          </w:tcPr>
          <w:p w:rsidR="008833B3" w:rsidRPr="00936483" w:rsidRDefault="008833B3" w:rsidP="006719FE">
            <w:pPr>
              <w:pStyle w:val="TableText"/>
              <w:keepLines/>
              <w:jc w:val="right"/>
            </w:pPr>
            <w:r w:rsidRPr="00936483">
              <w:t>320.15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47714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Halo, application of, in addition to spinal fusion for scoliosis, or other conditions (H) (Anaes.)</w:t>
            </w:r>
          </w:p>
        </w:tc>
        <w:tc>
          <w:tcPr>
            <w:tcW w:w="1078" w:type="dxa"/>
            <w:gridSpan w:val="2"/>
            <w:shd w:val="clear" w:color="auto" w:fill="FFFFFF"/>
          </w:tcPr>
          <w:p w:rsidR="008833B3" w:rsidRPr="00936483" w:rsidRDefault="008833B3" w:rsidP="006719FE">
            <w:pPr>
              <w:pStyle w:val="TableText"/>
              <w:keepLines/>
              <w:jc w:val="right"/>
            </w:pPr>
            <w:r w:rsidRPr="00936483">
              <w:t>240.05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47717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Halo</w:t>
            </w:r>
            <w:r w:rsidRPr="00936483">
              <w:rPr>
                <w:snapToGrid w:val="0"/>
              </w:rPr>
              <w:noBreakHyphen/>
              <w:t>thoracic traction—application of both halo and thoracic jacket (H) (Anaes.) (Assist.)</w:t>
            </w:r>
          </w:p>
        </w:tc>
        <w:tc>
          <w:tcPr>
            <w:tcW w:w="1078" w:type="dxa"/>
            <w:gridSpan w:val="2"/>
            <w:shd w:val="clear" w:color="auto" w:fill="FFFFFF"/>
          </w:tcPr>
          <w:p w:rsidR="008833B3" w:rsidRPr="00936483" w:rsidRDefault="008833B3" w:rsidP="006719FE">
            <w:pPr>
              <w:pStyle w:val="TableText"/>
              <w:keepLines/>
              <w:jc w:val="right"/>
            </w:pPr>
            <w:r w:rsidRPr="00936483">
              <w:t>423.75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47720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Halo</w:t>
            </w:r>
            <w:r w:rsidRPr="00936483">
              <w:rPr>
                <w:snapToGrid w:val="0"/>
              </w:rPr>
              <w:noBreakHyphen/>
              <w:t>femoral traction, as an independent procedure (Anaes.) (Assist.)</w:t>
            </w:r>
          </w:p>
        </w:tc>
        <w:tc>
          <w:tcPr>
            <w:tcW w:w="1078" w:type="dxa"/>
            <w:gridSpan w:val="2"/>
            <w:shd w:val="clear" w:color="auto" w:fill="FFFFFF"/>
          </w:tcPr>
          <w:p w:rsidR="008833B3" w:rsidRPr="00936483" w:rsidRDefault="008833B3" w:rsidP="006719FE">
            <w:pPr>
              <w:pStyle w:val="TableText"/>
              <w:keepLines/>
              <w:jc w:val="right"/>
            </w:pPr>
            <w:r w:rsidRPr="00936483">
              <w:t>423.75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47723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Halo</w:t>
            </w:r>
            <w:r w:rsidRPr="00936483">
              <w:rPr>
                <w:snapToGrid w:val="0"/>
              </w:rPr>
              <w:noBreakHyphen/>
              <w:t>femoral traction in conjunction with a major spine operation (Anaes.) (Assist.)</w:t>
            </w:r>
          </w:p>
        </w:tc>
        <w:tc>
          <w:tcPr>
            <w:tcW w:w="1078" w:type="dxa"/>
            <w:gridSpan w:val="2"/>
            <w:shd w:val="clear" w:color="auto" w:fill="FFFFFF"/>
          </w:tcPr>
          <w:p w:rsidR="008833B3" w:rsidRPr="00936483" w:rsidRDefault="008833B3" w:rsidP="006719FE">
            <w:pPr>
              <w:pStyle w:val="TableText"/>
              <w:keepLines/>
              <w:jc w:val="right"/>
            </w:pPr>
            <w:r w:rsidRPr="00936483">
              <w:t>423.75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47726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Bone graft, harvesting of, via separate incision, in conjunction with another service, autogenous, small quantity (H) (Anaes.)</w:t>
            </w:r>
          </w:p>
        </w:tc>
        <w:tc>
          <w:tcPr>
            <w:tcW w:w="1078" w:type="dxa"/>
            <w:gridSpan w:val="2"/>
            <w:shd w:val="clear" w:color="auto" w:fill="FFFFFF"/>
          </w:tcPr>
          <w:p w:rsidR="008833B3" w:rsidRPr="00936483" w:rsidRDefault="008833B3" w:rsidP="006719FE">
            <w:pPr>
              <w:pStyle w:val="TableText"/>
              <w:keepLines/>
              <w:jc w:val="right"/>
            </w:pPr>
            <w:r w:rsidRPr="00936483">
              <w:t>141.25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47729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Bone graft, harvesting of, via separate incision, in conjunction with another service, autogenous, large quantity (H) (Anaes.)</w:t>
            </w:r>
          </w:p>
        </w:tc>
        <w:tc>
          <w:tcPr>
            <w:tcW w:w="1078" w:type="dxa"/>
            <w:gridSpan w:val="2"/>
            <w:shd w:val="clear" w:color="auto" w:fill="FFFFFF"/>
          </w:tcPr>
          <w:p w:rsidR="008833B3" w:rsidRPr="00936483" w:rsidRDefault="008833B3" w:rsidP="006719FE">
            <w:pPr>
              <w:pStyle w:val="TableText"/>
              <w:keepLines/>
              <w:jc w:val="right"/>
            </w:pPr>
            <w:r w:rsidRPr="00936483">
              <w:t>235.50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47732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Vascularised pedicle bone graft, harvesting of, in conjunction with another service (H) (Anaes.) (Assist.)</w:t>
            </w:r>
          </w:p>
        </w:tc>
        <w:tc>
          <w:tcPr>
            <w:tcW w:w="1078" w:type="dxa"/>
            <w:gridSpan w:val="2"/>
            <w:shd w:val="clear" w:color="auto" w:fill="FFFFFF"/>
          </w:tcPr>
          <w:p w:rsidR="008833B3" w:rsidRPr="00936483" w:rsidRDefault="008833B3" w:rsidP="006719FE">
            <w:pPr>
              <w:pStyle w:val="TableText"/>
              <w:keepLines/>
              <w:jc w:val="right"/>
            </w:pPr>
            <w:r w:rsidRPr="00936483">
              <w:t>376.55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47735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Nasal bones, treatment of fracture of, other than a service to which item 47738 or 47741 applies—each attendance</w:t>
            </w:r>
          </w:p>
        </w:tc>
        <w:tc>
          <w:tcPr>
            <w:tcW w:w="1078" w:type="dxa"/>
            <w:gridSpan w:val="2"/>
            <w:shd w:val="clear" w:color="auto" w:fill="FFFFFF"/>
          </w:tcPr>
          <w:p w:rsidR="008833B3" w:rsidRPr="00936483" w:rsidRDefault="008833B3" w:rsidP="006719FE">
            <w:pPr>
              <w:pStyle w:val="TableText"/>
              <w:keepLines/>
              <w:jc w:val="right"/>
            </w:pPr>
            <w:r w:rsidRPr="00936483">
              <w:t>43.05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47738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Nasal bones, treatment of fracture of, by reduction (Anaes.)</w:t>
            </w:r>
          </w:p>
        </w:tc>
        <w:tc>
          <w:tcPr>
            <w:tcW w:w="1078" w:type="dxa"/>
            <w:gridSpan w:val="2"/>
            <w:shd w:val="clear" w:color="auto" w:fill="FFFFFF"/>
          </w:tcPr>
          <w:p w:rsidR="008833B3" w:rsidRPr="00936483" w:rsidRDefault="008833B3" w:rsidP="006719FE">
            <w:pPr>
              <w:pStyle w:val="TableText"/>
              <w:keepLines/>
              <w:jc w:val="right"/>
            </w:pPr>
            <w:r w:rsidRPr="00936483">
              <w:t>235.50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47741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Nasal bones, treatment of fracture of, by open reduction involving osteotomies (H) (Anaes.) (Assist.)</w:t>
            </w:r>
          </w:p>
        </w:tc>
        <w:tc>
          <w:tcPr>
            <w:tcW w:w="1078" w:type="dxa"/>
            <w:gridSpan w:val="2"/>
            <w:shd w:val="clear" w:color="auto" w:fill="FFFFFF"/>
          </w:tcPr>
          <w:p w:rsidR="008833B3" w:rsidRPr="00936483" w:rsidRDefault="008833B3" w:rsidP="006719FE">
            <w:pPr>
              <w:pStyle w:val="TableText"/>
              <w:keepLines/>
              <w:jc w:val="right"/>
            </w:pPr>
            <w:r w:rsidRPr="00936483">
              <w:t>480.35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47753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Maxilla, treatment of fracture of, requiring splinting, wiring of teeth, circumosseous fixation or external fixation (H) (Anaes.) (Assist.)</w:t>
            </w:r>
          </w:p>
        </w:tc>
        <w:tc>
          <w:tcPr>
            <w:tcW w:w="1078" w:type="dxa"/>
            <w:gridSpan w:val="2"/>
            <w:shd w:val="clear" w:color="auto" w:fill="FFFFFF"/>
          </w:tcPr>
          <w:p w:rsidR="008833B3" w:rsidRPr="00936483" w:rsidRDefault="008833B3" w:rsidP="006719FE">
            <w:pPr>
              <w:pStyle w:val="TableText"/>
              <w:keepLines/>
              <w:jc w:val="right"/>
            </w:pPr>
            <w:r w:rsidRPr="00936483">
              <w:t>406.65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47756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Mandible, treatment of fracture of, requiring splinting, wiring of teeth, circumosseous fixation or external fixation (H) (Anaes.) (Assist.)</w:t>
            </w:r>
          </w:p>
        </w:tc>
        <w:tc>
          <w:tcPr>
            <w:tcW w:w="1078" w:type="dxa"/>
            <w:gridSpan w:val="2"/>
            <w:shd w:val="clear" w:color="auto" w:fill="FFFFFF"/>
          </w:tcPr>
          <w:p w:rsidR="008833B3" w:rsidRPr="00936483" w:rsidRDefault="008833B3" w:rsidP="006719FE">
            <w:pPr>
              <w:pStyle w:val="TableText"/>
              <w:keepLines/>
              <w:jc w:val="right"/>
            </w:pPr>
            <w:r w:rsidRPr="00936483">
              <w:t>406.65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47762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Zygomatic bone, treatment of fracture of, requiring surgical reduction by a temporal, intra</w:t>
            </w:r>
            <w:r w:rsidRPr="00936483">
              <w:rPr>
                <w:snapToGrid w:val="0"/>
              </w:rPr>
              <w:noBreakHyphen/>
              <w:t>oral or other approach (Anaes.)</w:t>
            </w:r>
          </w:p>
        </w:tc>
        <w:tc>
          <w:tcPr>
            <w:tcW w:w="1078" w:type="dxa"/>
            <w:gridSpan w:val="2"/>
            <w:shd w:val="clear" w:color="auto" w:fill="FFFFFF"/>
          </w:tcPr>
          <w:p w:rsidR="008833B3" w:rsidRPr="00936483" w:rsidRDefault="008833B3" w:rsidP="006719FE">
            <w:pPr>
              <w:pStyle w:val="TableText"/>
              <w:keepLines/>
              <w:jc w:val="right"/>
            </w:pPr>
            <w:r w:rsidRPr="00936483">
              <w:t>238.80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47765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Zygomatic bone, treatment of fracture of, requiring surgical reduction and involving internal or external fixation at one site (H) (Anaes.) (Assist.)</w:t>
            </w:r>
          </w:p>
        </w:tc>
        <w:tc>
          <w:tcPr>
            <w:tcW w:w="1078" w:type="dxa"/>
            <w:gridSpan w:val="2"/>
            <w:shd w:val="clear" w:color="auto" w:fill="FFFFFF"/>
          </w:tcPr>
          <w:p w:rsidR="008833B3" w:rsidRPr="00936483" w:rsidRDefault="008833B3" w:rsidP="006719FE">
            <w:pPr>
              <w:pStyle w:val="TableText"/>
              <w:keepLines/>
              <w:jc w:val="right"/>
            </w:pPr>
            <w:r w:rsidRPr="00936483">
              <w:t>392.10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47768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Zygomatic bone, treatment of fracture of, requiring surgical reduction and involving internal or external fixation or both at 2 sites (H) (Anaes.) (Assist.)</w:t>
            </w:r>
          </w:p>
        </w:tc>
        <w:tc>
          <w:tcPr>
            <w:tcW w:w="1078" w:type="dxa"/>
            <w:gridSpan w:val="2"/>
            <w:shd w:val="clear" w:color="auto" w:fill="FFFFFF"/>
          </w:tcPr>
          <w:p w:rsidR="008833B3" w:rsidRPr="00936483" w:rsidRDefault="008833B3" w:rsidP="006719FE">
            <w:pPr>
              <w:pStyle w:val="TableText"/>
              <w:keepLines/>
              <w:jc w:val="right"/>
            </w:pPr>
            <w:r w:rsidRPr="00936483">
              <w:t>480.35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47771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Zygomatic bone, treatment of fracture of, requiring surgical reduction and involving internal or external fixation or both at 3 sites (H) (Anaes.) (Assist.)</w:t>
            </w:r>
          </w:p>
        </w:tc>
        <w:tc>
          <w:tcPr>
            <w:tcW w:w="1078" w:type="dxa"/>
            <w:gridSpan w:val="2"/>
            <w:shd w:val="clear" w:color="auto" w:fill="FFFFFF"/>
          </w:tcPr>
          <w:p w:rsidR="008833B3" w:rsidRPr="00936483" w:rsidRDefault="008833B3" w:rsidP="006719FE">
            <w:pPr>
              <w:pStyle w:val="TableText"/>
              <w:keepLines/>
              <w:jc w:val="right"/>
            </w:pPr>
            <w:r w:rsidRPr="00936483">
              <w:t>551.85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47774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Maxilla, treatment of fracture of, requiring open operation (H) (Anaes.) (Assist.)</w:t>
            </w:r>
          </w:p>
        </w:tc>
        <w:tc>
          <w:tcPr>
            <w:tcW w:w="1078" w:type="dxa"/>
            <w:gridSpan w:val="2"/>
            <w:shd w:val="clear" w:color="auto" w:fill="FFFFFF"/>
          </w:tcPr>
          <w:p w:rsidR="008833B3" w:rsidRPr="00936483" w:rsidRDefault="008833B3" w:rsidP="006719FE">
            <w:pPr>
              <w:pStyle w:val="TableText"/>
              <w:keepLines/>
              <w:jc w:val="right"/>
            </w:pPr>
            <w:r w:rsidRPr="00936483">
              <w:t>435.65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47777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Mandible, treatment of fracture of, requiring open reduction (H) (Anaes.) (Assist.)</w:t>
            </w:r>
          </w:p>
        </w:tc>
        <w:tc>
          <w:tcPr>
            <w:tcW w:w="1078" w:type="dxa"/>
            <w:gridSpan w:val="2"/>
            <w:shd w:val="clear" w:color="auto" w:fill="FFFFFF"/>
          </w:tcPr>
          <w:p w:rsidR="008833B3" w:rsidRPr="00936483" w:rsidRDefault="008833B3" w:rsidP="006719FE">
            <w:pPr>
              <w:pStyle w:val="TableText"/>
              <w:keepLines/>
              <w:jc w:val="right"/>
            </w:pPr>
            <w:r w:rsidRPr="00936483">
              <w:t>435.65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47780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Maxilla, treatment of fracture of, requiring open reduction and internal fixation not involving a plate (H) (Anaes.) (Assist.)</w:t>
            </w:r>
          </w:p>
        </w:tc>
        <w:tc>
          <w:tcPr>
            <w:tcW w:w="1078" w:type="dxa"/>
            <w:gridSpan w:val="2"/>
            <w:shd w:val="clear" w:color="auto" w:fill="FFFFFF"/>
          </w:tcPr>
          <w:p w:rsidR="008833B3" w:rsidRPr="00936483" w:rsidRDefault="008833B3" w:rsidP="006719FE">
            <w:pPr>
              <w:pStyle w:val="TableText"/>
              <w:keepLines/>
              <w:jc w:val="right"/>
            </w:pPr>
            <w:r w:rsidRPr="00936483">
              <w:t>566.35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47783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Mandible, treatment of fracture of, requiring open reduction and internal fixation not involving a plate (Anaes.) (Assist.)</w:t>
            </w:r>
          </w:p>
        </w:tc>
        <w:tc>
          <w:tcPr>
            <w:tcW w:w="1078" w:type="dxa"/>
            <w:gridSpan w:val="2"/>
            <w:shd w:val="clear" w:color="auto" w:fill="FFFFFF"/>
          </w:tcPr>
          <w:p w:rsidR="008833B3" w:rsidRPr="00936483" w:rsidRDefault="008833B3" w:rsidP="006719FE">
            <w:pPr>
              <w:pStyle w:val="TableText"/>
              <w:keepLines/>
              <w:jc w:val="right"/>
            </w:pPr>
            <w:r w:rsidRPr="00936483">
              <w:t>566.35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47786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Maxilla, treatment of fracture of, requiring open reduction and internal fixation involving a plate (H) (Anaes.) (Assist.)</w:t>
            </w:r>
          </w:p>
        </w:tc>
        <w:tc>
          <w:tcPr>
            <w:tcW w:w="1078" w:type="dxa"/>
            <w:gridSpan w:val="2"/>
            <w:shd w:val="clear" w:color="auto" w:fill="FFFFFF"/>
          </w:tcPr>
          <w:p w:rsidR="008833B3" w:rsidRPr="00936483" w:rsidRDefault="008833B3" w:rsidP="006719FE">
            <w:pPr>
              <w:pStyle w:val="TableText"/>
              <w:keepLines/>
              <w:jc w:val="right"/>
            </w:pPr>
            <w:r w:rsidRPr="00936483">
              <w:t>718.75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47789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Mandible, treatment of fracture of, requiring open reduction and internal fixation involving a plate (H) (Anaes.) (Assist.)</w:t>
            </w:r>
          </w:p>
        </w:tc>
        <w:tc>
          <w:tcPr>
            <w:tcW w:w="1078" w:type="dxa"/>
            <w:gridSpan w:val="2"/>
            <w:shd w:val="clear" w:color="auto" w:fill="FFFFFF"/>
          </w:tcPr>
          <w:p w:rsidR="008833B3" w:rsidRPr="00936483" w:rsidRDefault="008833B3" w:rsidP="006719FE">
            <w:pPr>
              <w:pStyle w:val="TableText"/>
              <w:keepLines/>
              <w:jc w:val="right"/>
            </w:pPr>
            <w:r w:rsidRPr="00936483">
              <w:t>718.75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Bone cyst, injection into or aspiration of (Anaes.)</w:t>
            </w:r>
          </w:p>
        </w:tc>
        <w:tc>
          <w:tcPr>
            <w:tcW w:w="1078" w:type="dxa"/>
            <w:gridSpan w:val="2"/>
            <w:shd w:val="clear" w:color="auto" w:fill="FFFFFF"/>
          </w:tcPr>
          <w:p w:rsidR="008833B3" w:rsidRPr="00936483" w:rsidRDefault="008833B3" w:rsidP="006719FE">
            <w:pPr>
              <w:pStyle w:val="TableText"/>
              <w:keepLines/>
              <w:jc w:val="right"/>
            </w:pPr>
            <w:r w:rsidRPr="00936483">
              <w:t>169.50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Epicondylitis, open operation for (Anaes.)</w:t>
            </w:r>
          </w:p>
        </w:tc>
        <w:tc>
          <w:tcPr>
            <w:tcW w:w="1078" w:type="dxa"/>
            <w:gridSpan w:val="2"/>
            <w:shd w:val="clear" w:color="auto" w:fill="FFFFFF"/>
          </w:tcPr>
          <w:p w:rsidR="008833B3" w:rsidRPr="00936483" w:rsidRDefault="008833B3" w:rsidP="006719FE">
            <w:pPr>
              <w:pStyle w:val="TableText"/>
              <w:keepLines/>
              <w:jc w:val="right"/>
            </w:pPr>
            <w:r w:rsidRPr="00936483">
              <w:t>235.50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47904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Digital nail of toe, removal of, other than a service to which item 47906 applies (Anaes.)</w:t>
            </w:r>
          </w:p>
        </w:tc>
        <w:tc>
          <w:tcPr>
            <w:tcW w:w="1078" w:type="dxa"/>
            <w:gridSpan w:val="2"/>
            <w:shd w:val="clear" w:color="auto" w:fill="FFFFFF"/>
          </w:tcPr>
          <w:p w:rsidR="008833B3" w:rsidRPr="00936483" w:rsidRDefault="008833B3" w:rsidP="006719FE">
            <w:pPr>
              <w:pStyle w:val="TableText"/>
              <w:keepLines/>
              <w:jc w:val="right"/>
            </w:pPr>
            <w:r w:rsidRPr="00936483">
              <w:t>56.50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Digital nail of toe, removal of, in the operating theatre of a hospital (Anaes.)</w:t>
            </w:r>
          </w:p>
        </w:tc>
        <w:tc>
          <w:tcPr>
            <w:tcW w:w="1078" w:type="dxa"/>
            <w:gridSpan w:val="2"/>
            <w:shd w:val="clear" w:color="auto" w:fill="FFFFFF"/>
          </w:tcPr>
          <w:p w:rsidR="008833B3" w:rsidRPr="00936483" w:rsidRDefault="008833B3" w:rsidP="006719FE">
            <w:pPr>
              <w:pStyle w:val="TableText"/>
              <w:keepLines/>
              <w:jc w:val="right"/>
            </w:pPr>
            <w:r w:rsidRPr="00936483">
              <w:t>112.85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Pulp space infection, paronychia of foot, incision for, other than a service to which another item in this Group applies (excluding after</w:t>
            </w:r>
            <w:r w:rsidRPr="00936483">
              <w:rPr>
                <w:snapToGrid w:val="0"/>
              </w:rPr>
              <w:noBreakHyphen/>
              <w:t>care) (Anaes.)</w:t>
            </w:r>
          </w:p>
        </w:tc>
        <w:tc>
          <w:tcPr>
            <w:tcW w:w="1078" w:type="dxa"/>
            <w:gridSpan w:val="2"/>
            <w:shd w:val="clear" w:color="auto" w:fill="FFFFFF"/>
          </w:tcPr>
          <w:p w:rsidR="008833B3" w:rsidRPr="00936483" w:rsidRDefault="008833B3" w:rsidP="006719FE">
            <w:pPr>
              <w:pStyle w:val="TableText"/>
              <w:keepLines/>
              <w:jc w:val="right"/>
            </w:pPr>
            <w:r w:rsidRPr="00936483">
              <w:t>56.50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Ingrowing nail of toe, wedge resection for, with removal of segment of nail, ungual fold and portion of the nail bed (Anaes.)</w:t>
            </w:r>
          </w:p>
        </w:tc>
        <w:tc>
          <w:tcPr>
            <w:tcW w:w="1078" w:type="dxa"/>
            <w:gridSpan w:val="2"/>
            <w:shd w:val="clear" w:color="auto" w:fill="FFFFFF"/>
          </w:tcPr>
          <w:p w:rsidR="008833B3" w:rsidRPr="00936483" w:rsidRDefault="008833B3" w:rsidP="006719FE">
            <w:pPr>
              <w:pStyle w:val="TableText"/>
              <w:keepLines/>
              <w:jc w:val="right"/>
            </w:pPr>
            <w:r w:rsidRPr="00936483">
              <w:t>169.50</w:t>
            </w:r>
          </w:p>
        </w:tc>
      </w:tr>
      <w:tr w:rsidR="008833B3" w:rsidRPr="00936483" w:rsidDel="00CF0AB1" w:rsidTr="00570CF7">
        <w:trPr>
          <w:cantSplit/>
        </w:trPr>
        <w:tc>
          <w:tcPr>
            <w:tcW w:w="781" w:type="dxa"/>
            <w:shd w:val="clear" w:color="auto" w:fill="FFFFFF"/>
          </w:tcPr>
          <w:p w:rsidR="008833B3" w:rsidRPr="00936483" w:rsidDel="00CF0AB1" w:rsidRDefault="008833B3" w:rsidP="006719FE">
            <w:pPr>
              <w:pStyle w:val="TableText"/>
              <w:keepLines/>
              <w:ind w:left="-63"/>
              <w:rPr>
                <w:snapToGrid w:val="0"/>
              </w:rPr>
            </w:pPr>
            <w:r w:rsidRPr="00936483">
              <w:rPr>
                <w:snapToGrid w:val="0"/>
              </w:rPr>
              <w:t>47916</w:t>
            </w:r>
          </w:p>
        </w:tc>
        <w:tc>
          <w:tcPr>
            <w:tcW w:w="5644" w:type="dxa"/>
            <w:shd w:val="clear" w:color="auto" w:fill="FFFFFF"/>
          </w:tcPr>
          <w:p w:rsidR="008833B3" w:rsidRPr="00936483" w:rsidDel="00CF0AB1" w:rsidRDefault="008833B3" w:rsidP="006719FE">
            <w:pPr>
              <w:pStyle w:val="TableText"/>
              <w:keepLines/>
              <w:rPr>
                <w:snapToGrid w:val="0"/>
              </w:rPr>
            </w:pPr>
            <w:r w:rsidRPr="00936483">
              <w:rPr>
                <w:snapToGrid w:val="0"/>
              </w:rPr>
              <w:t>Ingrowing nail of toe, partial resection of nail, with destruction of nail matrix by phenolisation, electrocautery, laser, sodium hydroxide or acid but not including excision of nail bed (Anaes.)</w:t>
            </w:r>
          </w:p>
        </w:tc>
        <w:tc>
          <w:tcPr>
            <w:tcW w:w="1078" w:type="dxa"/>
            <w:gridSpan w:val="2"/>
            <w:shd w:val="clear" w:color="auto" w:fill="FFFFFF"/>
          </w:tcPr>
          <w:p w:rsidR="008833B3" w:rsidRPr="00936483" w:rsidRDefault="008833B3" w:rsidP="006719FE">
            <w:pPr>
              <w:pStyle w:val="TableText"/>
              <w:keepLines/>
              <w:jc w:val="right"/>
            </w:pPr>
            <w:r w:rsidRPr="00936483">
              <w:t>85.15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Ingrowing toenail, radical excision of nailbed (Anaes.)</w:t>
            </w:r>
          </w:p>
        </w:tc>
        <w:tc>
          <w:tcPr>
            <w:tcW w:w="1078" w:type="dxa"/>
            <w:gridSpan w:val="2"/>
            <w:shd w:val="clear" w:color="auto" w:fill="FFFFFF"/>
          </w:tcPr>
          <w:p w:rsidR="008833B3" w:rsidRPr="00936483" w:rsidRDefault="008833B3" w:rsidP="006719FE">
            <w:pPr>
              <w:pStyle w:val="TableText"/>
              <w:keepLines/>
              <w:jc w:val="right"/>
            </w:pPr>
            <w:r w:rsidRPr="00936483">
              <w:t>235.50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47920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Bone growth stimulator, insertion of (H) (Anaes.) (Assist.)</w:t>
            </w:r>
          </w:p>
        </w:tc>
        <w:tc>
          <w:tcPr>
            <w:tcW w:w="1078" w:type="dxa"/>
            <w:gridSpan w:val="2"/>
            <w:shd w:val="clear" w:color="auto" w:fill="FFFFFF"/>
          </w:tcPr>
          <w:p w:rsidR="008833B3" w:rsidRPr="00936483" w:rsidRDefault="008833B3" w:rsidP="006719FE">
            <w:pPr>
              <w:pStyle w:val="TableText"/>
              <w:keepLines/>
              <w:jc w:val="right"/>
            </w:pPr>
            <w:r w:rsidRPr="00936483">
              <w:t>380.80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Orthopaedic pin or wire, insertion of, as an independent procedure (Anaes.)</w:t>
            </w:r>
          </w:p>
        </w:tc>
        <w:tc>
          <w:tcPr>
            <w:tcW w:w="1078" w:type="dxa"/>
            <w:gridSpan w:val="2"/>
            <w:shd w:val="clear" w:color="auto" w:fill="FFFFFF"/>
          </w:tcPr>
          <w:p w:rsidR="008833B3" w:rsidRPr="00936483" w:rsidRDefault="008833B3" w:rsidP="006719FE">
            <w:pPr>
              <w:pStyle w:val="TableText"/>
              <w:keepLines/>
              <w:jc w:val="right"/>
            </w:pPr>
            <w:r w:rsidRPr="00936483">
              <w:t>112.85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47924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Buried wire, pin or screw, one or more of, which were inserted for internal fixation purposes, removal of requiring incision and suture, other than a service to which item 47927 or 47930 applies—per bone (Anaes.)</w:t>
            </w:r>
          </w:p>
        </w:tc>
        <w:tc>
          <w:tcPr>
            <w:tcW w:w="1078" w:type="dxa"/>
            <w:gridSpan w:val="2"/>
            <w:shd w:val="clear" w:color="auto" w:fill="FFFFFF"/>
          </w:tcPr>
          <w:p w:rsidR="008833B3" w:rsidRPr="00936483" w:rsidRDefault="008833B3" w:rsidP="006719FE">
            <w:pPr>
              <w:pStyle w:val="TableText"/>
              <w:keepLines/>
              <w:jc w:val="right"/>
            </w:pPr>
            <w:r w:rsidRPr="00936483">
              <w:t>37.65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Buried wire, pin or screw, one or more of, which were inserted for internal fixation purposes, removal of, in the operating theatre of a hospital—per bone (Anaes.)</w:t>
            </w:r>
          </w:p>
        </w:tc>
        <w:tc>
          <w:tcPr>
            <w:tcW w:w="1078" w:type="dxa"/>
            <w:gridSpan w:val="2"/>
            <w:shd w:val="clear" w:color="auto" w:fill="FFFFFF"/>
          </w:tcPr>
          <w:p w:rsidR="008833B3" w:rsidRPr="00936483" w:rsidRDefault="008833B3" w:rsidP="006719FE">
            <w:pPr>
              <w:pStyle w:val="TableText"/>
              <w:keepLines/>
              <w:jc w:val="right"/>
            </w:pPr>
            <w:r w:rsidRPr="00936483">
              <w:t>141.25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47930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Plate, rod or nail and associated wires, pins or screws, one or more of, all of which were inserted for internal fixation purposes, removal of, other than a service associated with a service to which item 47924 or 47927 applies—per bone (H) (Anaes.) (Assist.)</w:t>
            </w:r>
          </w:p>
        </w:tc>
        <w:tc>
          <w:tcPr>
            <w:tcW w:w="1078" w:type="dxa"/>
            <w:gridSpan w:val="2"/>
            <w:shd w:val="clear" w:color="auto" w:fill="FFFFFF"/>
          </w:tcPr>
          <w:p w:rsidR="008833B3" w:rsidRPr="00936483" w:rsidRDefault="008833B3" w:rsidP="006719FE">
            <w:pPr>
              <w:pStyle w:val="TableText"/>
              <w:keepLines/>
              <w:jc w:val="right"/>
            </w:pPr>
            <w:r w:rsidRPr="00936483">
              <w:t>263.60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47933</w:t>
            </w:r>
          </w:p>
        </w:tc>
        <w:tc>
          <w:tcPr>
            <w:tcW w:w="5644" w:type="dxa"/>
            <w:shd w:val="clear" w:color="auto" w:fill="FFFFFF"/>
          </w:tcPr>
          <w:p w:rsidR="008833B3" w:rsidRPr="00936483" w:rsidRDefault="008833B3" w:rsidP="006719FE">
            <w:pPr>
              <w:pStyle w:val="TableText"/>
              <w:keepLines/>
              <w:rPr>
                <w:snapToGrid w:val="0"/>
              </w:rPr>
            </w:pPr>
            <w:r w:rsidRPr="00936483">
              <w:t xml:space="preserve">Small exostosis (not more than 20 mm of growth above bone), excision of, or simple removal of bunion and any associated bursa, other than a service associated with a service for removal of bursa </w:t>
            </w:r>
            <w:r w:rsidRPr="00936483">
              <w:rPr>
                <w:snapToGrid w:val="0"/>
              </w:rPr>
              <w:t>(Anaes.)</w:t>
            </w:r>
          </w:p>
        </w:tc>
        <w:tc>
          <w:tcPr>
            <w:tcW w:w="1078" w:type="dxa"/>
            <w:gridSpan w:val="2"/>
            <w:shd w:val="clear" w:color="auto" w:fill="FFFFFF"/>
          </w:tcPr>
          <w:p w:rsidR="008833B3" w:rsidRPr="00936483" w:rsidRDefault="008833B3" w:rsidP="006719FE">
            <w:pPr>
              <w:pStyle w:val="TableText"/>
              <w:keepLines/>
              <w:jc w:val="right"/>
            </w:pPr>
            <w:r w:rsidRPr="00936483">
              <w:t>207.00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47936</w:t>
            </w:r>
          </w:p>
        </w:tc>
        <w:tc>
          <w:tcPr>
            <w:tcW w:w="5644" w:type="dxa"/>
            <w:shd w:val="clear" w:color="auto" w:fill="FFFFFF"/>
          </w:tcPr>
          <w:p w:rsidR="008833B3" w:rsidRPr="00936483" w:rsidRDefault="008833B3" w:rsidP="006719FE">
            <w:pPr>
              <w:pStyle w:val="TableText"/>
              <w:keepLines/>
              <w:rPr>
                <w:snapToGrid w:val="0"/>
              </w:rPr>
            </w:pPr>
            <w:r w:rsidRPr="00936483">
              <w:t>Large exostosis (greater than 20 mm growth above bone),</w:t>
            </w:r>
            <w:r w:rsidRPr="00936483">
              <w:rPr>
                <w:snapToGrid w:val="0"/>
              </w:rPr>
              <w:t xml:space="preserve"> excision of (H) (Anaes.) (Assist.)</w:t>
            </w:r>
          </w:p>
        </w:tc>
        <w:tc>
          <w:tcPr>
            <w:tcW w:w="1078" w:type="dxa"/>
            <w:gridSpan w:val="2"/>
            <w:shd w:val="clear" w:color="auto" w:fill="FFFFFF"/>
          </w:tcPr>
          <w:p w:rsidR="008833B3" w:rsidRPr="00936483" w:rsidRDefault="008833B3" w:rsidP="006719FE">
            <w:pPr>
              <w:pStyle w:val="TableText"/>
              <w:keepLines/>
              <w:jc w:val="right"/>
            </w:pPr>
            <w:r w:rsidRPr="00936483">
              <w:t>254.20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47948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External fixation, removal of, in the operating theatre of a hospital (Anaes.)</w:t>
            </w:r>
          </w:p>
        </w:tc>
        <w:tc>
          <w:tcPr>
            <w:tcW w:w="1078" w:type="dxa"/>
            <w:gridSpan w:val="2"/>
            <w:shd w:val="clear" w:color="auto" w:fill="FFFFFF"/>
          </w:tcPr>
          <w:p w:rsidR="008833B3" w:rsidRPr="00936483" w:rsidRDefault="008833B3" w:rsidP="006719FE">
            <w:pPr>
              <w:pStyle w:val="TableText"/>
              <w:keepLines/>
              <w:jc w:val="right"/>
            </w:pPr>
            <w:r w:rsidRPr="00936483">
              <w:t>160.05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47951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External fixation, removal of, in conjunction with operations involving internal fixation or bone grafting or both (Anaes.)</w:t>
            </w:r>
          </w:p>
        </w:tc>
        <w:tc>
          <w:tcPr>
            <w:tcW w:w="1078" w:type="dxa"/>
            <w:gridSpan w:val="2"/>
            <w:shd w:val="clear" w:color="auto" w:fill="FFFFFF"/>
          </w:tcPr>
          <w:p w:rsidR="008833B3" w:rsidRPr="00936483" w:rsidRDefault="008833B3" w:rsidP="006719FE">
            <w:pPr>
              <w:pStyle w:val="TableText"/>
              <w:keepLines/>
              <w:jc w:val="right"/>
            </w:pPr>
            <w:r w:rsidRPr="00936483">
              <w:t>188.20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47954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Tendon, repair of, </w:t>
            </w:r>
            <w:r w:rsidRPr="00936483">
              <w:t>as an independent procedure</w:t>
            </w:r>
            <w:r w:rsidRPr="00936483">
              <w:rPr>
                <w:snapToGrid w:val="0"/>
              </w:rPr>
              <w:t xml:space="preserve"> (Anaes.) (Assist.)</w:t>
            </w:r>
          </w:p>
        </w:tc>
        <w:tc>
          <w:tcPr>
            <w:tcW w:w="1078" w:type="dxa"/>
            <w:gridSpan w:val="2"/>
            <w:shd w:val="clear" w:color="auto" w:fill="FFFFFF"/>
          </w:tcPr>
          <w:p w:rsidR="008833B3" w:rsidRPr="00936483" w:rsidRDefault="008833B3" w:rsidP="006719FE">
            <w:pPr>
              <w:pStyle w:val="TableText"/>
              <w:keepLines/>
              <w:jc w:val="right"/>
            </w:pPr>
            <w:r w:rsidRPr="00936483">
              <w:t>376.55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47957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Tendon, large, lengthening of, </w:t>
            </w:r>
            <w:r w:rsidRPr="00936483">
              <w:t>as an independent procedure</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282.35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47960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Tenotomy, subcutaneous, other than a service to which another item in this Group applies (Anaes.)</w:t>
            </w:r>
          </w:p>
        </w:tc>
        <w:tc>
          <w:tcPr>
            <w:tcW w:w="1078" w:type="dxa"/>
            <w:gridSpan w:val="2"/>
            <w:shd w:val="clear" w:color="auto" w:fill="FFFFFF"/>
          </w:tcPr>
          <w:p w:rsidR="008833B3" w:rsidRPr="00936483" w:rsidRDefault="008833B3" w:rsidP="006719FE">
            <w:pPr>
              <w:pStyle w:val="TableText"/>
              <w:keepLines/>
              <w:jc w:val="right"/>
            </w:pPr>
            <w:r w:rsidRPr="00936483">
              <w:t>131.85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47963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Tenotomy, open, with or without tenoplasty, other than a service to which another item in this Group applies (Anaes.)</w:t>
            </w:r>
          </w:p>
        </w:tc>
        <w:tc>
          <w:tcPr>
            <w:tcW w:w="1078" w:type="dxa"/>
            <w:gridSpan w:val="2"/>
            <w:shd w:val="clear" w:color="auto" w:fill="FFFFFF"/>
          </w:tcPr>
          <w:p w:rsidR="008833B3" w:rsidRPr="00936483" w:rsidRDefault="008833B3" w:rsidP="006719FE">
            <w:pPr>
              <w:pStyle w:val="TableText"/>
              <w:keepLines/>
              <w:jc w:val="right"/>
            </w:pPr>
            <w:r w:rsidRPr="00936483">
              <w:t>216.50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47966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Tendon or ligament transfer, </w:t>
            </w:r>
            <w:r w:rsidRPr="00936483">
              <w:t>as an independent procedure</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432.95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47969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Tenosynovectomy, other than a service to which another item in this Group applies (H) (Anaes.) (Assist.)</w:t>
            </w:r>
          </w:p>
        </w:tc>
        <w:tc>
          <w:tcPr>
            <w:tcW w:w="1078" w:type="dxa"/>
            <w:gridSpan w:val="2"/>
            <w:shd w:val="clear" w:color="auto" w:fill="FFFFFF"/>
          </w:tcPr>
          <w:p w:rsidR="008833B3" w:rsidRPr="00936483" w:rsidRDefault="008833B3" w:rsidP="006719FE">
            <w:pPr>
              <w:pStyle w:val="TableText"/>
              <w:keepLines/>
              <w:jc w:val="right"/>
            </w:pPr>
            <w:r w:rsidRPr="00936483">
              <w:t>263.60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47972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Tendon sheath, open operation for teno</w:t>
            </w:r>
            <w:r w:rsidRPr="00936483">
              <w:rPr>
                <w:snapToGrid w:val="0"/>
              </w:rPr>
              <w:noBreakHyphen/>
              <w:t>vaginitis, other than a service to which another item in this Group applies (H) (Anaes.)</w:t>
            </w:r>
          </w:p>
        </w:tc>
        <w:tc>
          <w:tcPr>
            <w:tcW w:w="1078" w:type="dxa"/>
            <w:gridSpan w:val="2"/>
            <w:shd w:val="clear" w:color="auto" w:fill="FFFFFF"/>
          </w:tcPr>
          <w:p w:rsidR="008833B3" w:rsidRPr="00936483" w:rsidRDefault="008833B3" w:rsidP="006719FE">
            <w:pPr>
              <w:pStyle w:val="TableText"/>
              <w:keepLines/>
              <w:jc w:val="right"/>
            </w:pPr>
            <w:r w:rsidRPr="00936483">
              <w:t>210.60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47975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Forearm or calf, decompression fasciotomy of, for acute compartment syndrome, requiring excision of muscle and deep tissue (H) (Anaes.) (Assist.)</w:t>
            </w:r>
          </w:p>
        </w:tc>
        <w:tc>
          <w:tcPr>
            <w:tcW w:w="1078" w:type="dxa"/>
            <w:gridSpan w:val="2"/>
            <w:shd w:val="clear" w:color="auto" w:fill="FFFFFF"/>
          </w:tcPr>
          <w:p w:rsidR="008833B3" w:rsidRPr="00936483" w:rsidRDefault="008833B3" w:rsidP="006719FE">
            <w:pPr>
              <w:pStyle w:val="TableText"/>
              <w:keepLines/>
              <w:jc w:val="right"/>
            </w:pPr>
            <w:r w:rsidRPr="00936483">
              <w:t>369.15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47978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Forearm or calf, decompression fasciotomy of, for chronic compartment syndrome, requiring excision of muscle and deep tissue (H) (Anaes.)</w:t>
            </w:r>
          </w:p>
        </w:tc>
        <w:tc>
          <w:tcPr>
            <w:tcW w:w="1078" w:type="dxa"/>
            <w:gridSpan w:val="2"/>
            <w:shd w:val="clear" w:color="auto" w:fill="FFFFFF"/>
          </w:tcPr>
          <w:p w:rsidR="008833B3" w:rsidRPr="00936483" w:rsidRDefault="008833B3" w:rsidP="006719FE">
            <w:pPr>
              <w:pStyle w:val="TableText"/>
              <w:keepLines/>
              <w:jc w:val="right"/>
            </w:pPr>
            <w:r w:rsidRPr="00936483">
              <w:t>224.20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47981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Forearm, calf or interosseous muscle space of hand, decompression fasciotomy of, other than a service to which another item in this Group applies (Anaes.)</w:t>
            </w:r>
          </w:p>
        </w:tc>
        <w:tc>
          <w:tcPr>
            <w:tcW w:w="1078" w:type="dxa"/>
            <w:gridSpan w:val="2"/>
            <w:shd w:val="clear" w:color="auto" w:fill="FFFFFF"/>
          </w:tcPr>
          <w:p w:rsidR="008833B3" w:rsidRPr="00936483" w:rsidRDefault="008833B3" w:rsidP="006719FE">
            <w:pPr>
              <w:pStyle w:val="TableText"/>
              <w:keepLines/>
              <w:jc w:val="right"/>
            </w:pPr>
            <w:r w:rsidRPr="00936483">
              <w:t>150.55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47982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Forage (Drill decompression), of neck or head of femur, or both (H) (Anaes.) (Assist.)</w:t>
            </w:r>
          </w:p>
        </w:tc>
        <w:tc>
          <w:tcPr>
            <w:tcW w:w="1078" w:type="dxa"/>
            <w:gridSpan w:val="2"/>
            <w:shd w:val="clear" w:color="auto" w:fill="FFFFFF"/>
          </w:tcPr>
          <w:p w:rsidR="008833B3" w:rsidRPr="00936483" w:rsidRDefault="008833B3" w:rsidP="006719FE">
            <w:pPr>
              <w:pStyle w:val="TableText"/>
              <w:keepLines/>
              <w:jc w:val="right"/>
            </w:pPr>
            <w:r w:rsidRPr="00936483">
              <w:t>364.90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Femur, bone graft to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Femur, bone graft to, with internal fixation (H) (Anaes.) (Assist.)</w:t>
            </w:r>
          </w:p>
        </w:tc>
        <w:tc>
          <w:tcPr>
            <w:tcW w:w="1078" w:type="dxa"/>
            <w:gridSpan w:val="2"/>
            <w:shd w:val="clear" w:color="auto" w:fill="FFFFFF"/>
          </w:tcPr>
          <w:p w:rsidR="008833B3" w:rsidRPr="00936483" w:rsidRDefault="008833B3" w:rsidP="006719FE">
            <w:pPr>
              <w:pStyle w:val="TableText"/>
              <w:keepLines/>
              <w:jc w:val="right"/>
            </w:pPr>
            <w:r w:rsidRPr="00936483">
              <w:t>913.25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Tibia, bone graft to (H) (Anaes.) (Assist.)</w:t>
            </w:r>
          </w:p>
        </w:tc>
        <w:tc>
          <w:tcPr>
            <w:tcW w:w="1078" w:type="dxa"/>
            <w:gridSpan w:val="2"/>
            <w:shd w:val="clear" w:color="auto" w:fill="FFFFFF"/>
          </w:tcPr>
          <w:p w:rsidR="008833B3" w:rsidRPr="00936483" w:rsidRDefault="008833B3" w:rsidP="006719FE">
            <w:pPr>
              <w:pStyle w:val="TableText"/>
              <w:keepLines/>
              <w:jc w:val="right"/>
            </w:pPr>
            <w:r w:rsidRPr="00936483">
              <w:t>565.45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Tibia, bone graft to, with internal fixation (H) (Anaes.) (Assist.)</w:t>
            </w:r>
          </w:p>
        </w:tc>
        <w:tc>
          <w:tcPr>
            <w:tcW w:w="1078" w:type="dxa"/>
            <w:gridSpan w:val="2"/>
            <w:shd w:val="clear" w:color="auto" w:fill="FFFFFF"/>
          </w:tcPr>
          <w:p w:rsidR="008833B3" w:rsidRPr="00936483" w:rsidRDefault="008833B3" w:rsidP="006719FE">
            <w:pPr>
              <w:pStyle w:val="TableText"/>
              <w:keepLines/>
              <w:jc w:val="right"/>
            </w:pPr>
            <w:r w:rsidRPr="00936483">
              <w:t>724.95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Humerus, bone graft to (H) (Anaes.) (Assist.)</w:t>
            </w:r>
          </w:p>
        </w:tc>
        <w:tc>
          <w:tcPr>
            <w:tcW w:w="1078" w:type="dxa"/>
            <w:gridSpan w:val="2"/>
            <w:shd w:val="clear" w:color="auto" w:fill="FFFFFF"/>
          </w:tcPr>
          <w:p w:rsidR="008833B3" w:rsidRPr="00936483" w:rsidRDefault="008833B3" w:rsidP="006719FE">
            <w:pPr>
              <w:pStyle w:val="TableText"/>
              <w:keepLines/>
              <w:jc w:val="right"/>
            </w:pPr>
            <w:r w:rsidRPr="00936483">
              <w:t>565.45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Humerus, bone graft to, with internal fixation (H) (Anaes.) (Assist.)</w:t>
            </w:r>
          </w:p>
        </w:tc>
        <w:tc>
          <w:tcPr>
            <w:tcW w:w="1078" w:type="dxa"/>
            <w:gridSpan w:val="2"/>
            <w:shd w:val="clear" w:color="auto" w:fill="FFFFFF"/>
          </w:tcPr>
          <w:p w:rsidR="008833B3" w:rsidRPr="00936483" w:rsidRDefault="008833B3" w:rsidP="006719FE">
            <w:pPr>
              <w:pStyle w:val="TableText"/>
              <w:keepLines/>
              <w:jc w:val="right"/>
            </w:pPr>
            <w:r w:rsidRPr="00936483">
              <w:t>724.95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Radius or ulna, bone graft to (H) (Anaes.) (Assist.)</w:t>
            </w:r>
          </w:p>
        </w:tc>
        <w:tc>
          <w:tcPr>
            <w:tcW w:w="1078" w:type="dxa"/>
            <w:gridSpan w:val="2"/>
            <w:shd w:val="clear" w:color="auto" w:fill="FFFFFF"/>
          </w:tcPr>
          <w:p w:rsidR="008833B3" w:rsidRPr="00936483" w:rsidRDefault="008833B3" w:rsidP="006719FE">
            <w:pPr>
              <w:pStyle w:val="TableText"/>
              <w:keepLines/>
              <w:jc w:val="right"/>
            </w:pPr>
            <w:r w:rsidRPr="00936483">
              <w:t>565.45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Radius and ulna, bone graft to, with internal fixation of one or both bones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48224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Radius or ulna, bone graft to (H) (Anaes.) (Assist.)</w:t>
            </w:r>
          </w:p>
        </w:tc>
        <w:tc>
          <w:tcPr>
            <w:tcW w:w="1078" w:type="dxa"/>
            <w:gridSpan w:val="2"/>
            <w:shd w:val="clear" w:color="auto" w:fill="FFFFFF"/>
          </w:tcPr>
          <w:p w:rsidR="008833B3" w:rsidRPr="00936483" w:rsidRDefault="008833B3" w:rsidP="006719FE">
            <w:pPr>
              <w:pStyle w:val="TableText"/>
              <w:keepLines/>
              <w:jc w:val="right"/>
            </w:pPr>
            <w:r w:rsidRPr="00936483">
              <w:t>376.55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Radius or ulna, bone graft to, with internal fixation of one or both bones (H) (Anaes.) (Assist.)</w:t>
            </w:r>
          </w:p>
        </w:tc>
        <w:tc>
          <w:tcPr>
            <w:tcW w:w="1078" w:type="dxa"/>
            <w:gridSpan w:val="2"/>
            <w:shd w:val="clear" w:color="auto" w:fill="FFFFFF"/>
          </w:tcPr>
          <w:p w:rsidR="008833B3" w:rsidRPr="00936483" w:rsidRDefault="008833B3" w:rsidP="006719FE">
            <w:pPr>
              <w:pStyle w:val="TableText"/>
              <w:keepLines/>
              <w:jc w:val="right"/>
            </w:pPr>
            <w:r w:rsidRPr="00936483">
              <w:t>489.55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48230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Scaphoid, bone graft to, for non</w:t>
            </w:r>
            <w:r w:rsidRPr="00936483">
              <w:rPr>
                <w:snapToGrid w:val="0"/>
              </w:rPr>
              <w:noBreakHyphen/>
              <w:t>union (H) (Anaes.) (Assist.)</w:t>
            </w:r>
          </w:p>
        </w:tc>
        <w:tc>
          <w:tcPr>
            <w:tcW w:w="1078" w:type="dxa"/>
            <w:gridSpan w:val="2"/>
            <w:shd w:val="clear" w:color="auto" w:fill="FFFFFF"/>
          </w:tcPr>
          <w:p w:rsidR="008833B3" w:rsidRPr="00936483" w:rsidRDefault="008833B3" w:rsidP="006719FE">
            <w:pPr>
              <w:pStyle w:val="TableText"/>
              <w:keepLines/>
              <w:jc w:val="right"/>
            </w:pPr>
            <w:r w:rsidRPr="00936483">
              <w:t>423.75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48233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Scaphoid, bone graft to, for non</w:t>
            </w:r>
            <w:r w:rsidRPr="00936483">
              <w:rPr>
                <w:snapToGrid w:val="0"/>
              </w:rPr>
              <w:noBreakHyphen/>
              <w:t>union, with internal fixation (H) (Anaes.) (Assist.)</w:t>
            </w:r>
          </w:p>
        </w:tc>
        <w:tc>
          <w:tcPr>
            <w:tcW w:w="1078" w:type="dxa"/>
            <w:gridSpan w:val="2"/>
            <w:shd w:val="clear" w:color="auto" w:fill="FFFFFF"/>
          </w:tcPr>
          <w:p w:rsidR="008833B3" w:rsidRPr="00936483" w:rsidRDefault="008833B3" w:rsidP="006719FE">
            <w:pPr>
              <w:pStyle w:val="TableText"/>
              <w:keepLines/>
              <w:jc w:val="right"/>
            </w:pPr>
            <w:r w:rsidRPr="00936483">
              <w:t>611.90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48236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Scaphoid, bone graft to, for mal</w:t>
            </w:r>
            <w:r w:rsidRPr="00936483">
              <w:rPr>
                <w:snapToGrid w:val="0"/>
              </w:rPr>
              <w:noBreakHyphen/>
              <w:t>union, including osteotomy, bone graft and internal fixation (H) (Anaes.) (Assist.)</w:t>
            </w:r>
          </w:p>
        </w:tc>
        <w:tc>
          <w:tcPr>
            <w:tcW w:w="1078" w:type="dxa"/>
            <w:gridSpan w:val="2"/>
            <w:shd w:val="clear" w:color="auto" w:fill="FFFFFF"/>
          </w:tcPr>
          <w:p w:rsidR="008833B3" w:rsidRPr="00936483" w:rsidRDefault="008833B3" w:rsidP="006719FE">
            <w:pPr>
              <w:pStyle w:val="TableText"/>
              <w:keepLines/>
              <w:jc w:val="right"/>
            </w:pPr>
            <w:r w:rsidRPr="00936483">
              <w:t>800.20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48239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Bone graft, other than a service to which another item in this Group applies (H) (Anaes.) (Assist.)</w:t>
            </w:r>
          </w:p>
        </w:tc>
        <w:tc>
          <w:tcPr>
            <w:tcW w:w="1078" w:type="dxa"/>
            <w:gridSpan w:val="2"/>
            <w:shd w:val="clear" w:color="auto" w:fill="FFFFFF"/>
          </w:tcPr>
          <w:p w:rsidR="008833B3" w:rsidRPr="00936483" w:rsidRDefault="008833B3" w:rsidP="006719FE">
            <w:pPr>
              <w:pStyle w:val="TableText"/>
              <w:keepLines/>
              <w:jc w:val="right"/>
            </w:pPr>
            <w:r w:rsidRPr="00936483">
              <w:t>442.45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48242</w:t>
            </w:r>
          </w:p>
        </w:tc>
        <w:tc>
          <w:tcPr>
            <w:tcW w:w="5644" w:type="dxa"/>
            <w:shd w:val="clear" w:color="auto" w:fill="FFFFFF"/>
          </w:tcPr>
          <w:p w:rsidR="008833B3" w:rsidRPr="00936483" w:rsidRDefault="008833B3" w:rsidP="006719FE">
            <w:pPr>
              <w:pStyle w:val="TableText"/>
              <w:keepLines/>
              <w:ind w:right="-91"/>
              <w:rPr>
                <w:snapToGrid w:val="0"/>
              </w:rPr>
            </w:pPr>
            <w:r w:rsidRPr="00936483">
              <w:rPr>
                <w:snapToGrid w:val="0"/>
              </w:rPr>
              <w:t>Bone graft, with internal fixation, other than a service to which another item in this Group applies (H) (Anaes.) (Assist.)</w:t>
            </w:r>
          </w:p>
        </w:tc>
        <w:tc>
          <w:tcPr>
            <w:tcW w:w="1078" w:type="dxa"/>
            <w:gridSpan w:val="2"/>
            <w:shd w:val="clear" w:color="auto" w:fill="FFFFFF"/>
          </w:tcPr>
          <w:p w:rsidR="008833B3" w:rsidRPr="00936483" w:rsidRDefault="008833B3" w:rsidP="006719FE">
            <w:pPr>
              <w:pStyle w:val="TableText"/>
              <w:keepLines/>
              <w:jc w:val="right"/>
            </w:pPr>
            <w:r w:rsidRPr="00936483">
              <w:t>611.90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48400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Phalanx, metatarsal, accessory bone or sesamoid bone, osteotomy or osteectomy of, excluding services to which item 49848 or 49851 applies</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329.60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48403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Phalanx or metatarsal, osteotomy or osteectomy of, with internal fixation</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517.80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48406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Fibula, radius, ulna, clavicle, scapula (other than acromion), rib, tarsus or carpus, osteotomy or osteectomy of</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329.60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48409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Fibula, radius, ulna, clavicle, scapula (other than acromion), rib, tarsus or carpus, osteotomy or osteectomy, with internal fixation</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517.80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48412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Humerus, osteotomy or osteectomy of</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630.65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48415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Humerus, osteotomy or osteectomy of, with internal fixation</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800.20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48418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Tibia, osteotomy or osteectomy of</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630.65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48421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Tibia, osteotomy or osteectomy of, with internal fixation</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800.20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48424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Femur or pelvis, osteotomy or osteectomy of</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48427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Femur or pelvis, osteotomy or osteectomy of, with internal fixation</w:t>
            </w:r>
            <w:r w:rsidRPr="00936483">
              <w:t>, excluding services to which item 47933 or 47936 applies</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913.25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48500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Femur, epiphysiodesis of (H) (Anaes.) (Assist.)</w:t>
            </w:r>
          </w:p>
        </w:tc>
        <w:tc>
          <w:tcPr>
            <w:tcW w:w="1078" w:type="dxa"/>
            <w:gridSpan w:val="2"/>
            <w:shd w:val="clear" w:color="auto" w:fill="FFFFFF"/>
          </w:tcPr>
          <w:p w:rsidR="008833B3" w:rsidRPr="00936483" w:rsidRDefault="008833B3" w:rsidP="006719FE">
            <w:pPr>
              <w:pStyle w:val="TableText"/>
              <w:keepLines/>
              <w:jc w:val="right"/>
            </w:pPr>
            <w:r w:rsidRPr="00936483">
              <w:t>329.60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48503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Tibia and fibula, epiphysiodesis of (H) (Anaes.) (Assist.)</w:t>
            </w:r>
          </w:p>
        </w:tc>
        <w:tc>
          <w:tcPr>
            <w:tcW w:w="1078" w:type="dxa"/>
            <w:gridSpan w:val="2"/>
            <w:shd w:val="clear" w:color="auto" w:fill="FFFFFF"/>
          </w:tcPr>
          <w:p w:rsidR="008833B3" w:rsidRPr="00936483" w:rsidRDefault="008833B3" w:rsidP="006719FE">
            <w:pPr>
              <w:pStyle w:val="TableText"/>
              <w:keepLines/>
              <w:jc w:val="right"/>
            </w:pPr>
            <w:r w:rsidRPr="00936483">
              <w:t>329.60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48506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Femur, tibia and fibula, epiphysiodesis of (H) (Anaes.) (Assist.)</w:t>
            </w:r>
          </w:p>
        </w:tc>
        <w:tc>
          <w:tcPr>
            <w:tcW w:w="1078" w:type="dxa"/>
            <w:gridSpan w:val="2"/>
            <w:shd w:val="clear" w:color="auto" w:fill="FFFFFF"/>
          </w:tcPr>
          <w:p w:rsidR="008833B3" w:rsidRPr="00936483" w:rsidRDefault="008833B3" w:rsidP="006719FE">
            <w:pPr>
              <w:pStyle w:val="TableText"/>
              <w:keepLines/>
              <w:jc w:val="right"/>
            </w:pPr>
            <w:r w:rsidRPr="00936483">
              <w:t>489.55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48509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Epiphysiodesis, staple arrest of hemi</w:t>
            </w:r>
            <w:r w:rsidRPr="00936483">
              <w:rPr>
                <w:snapToGrid w:val="0"/>
              </w:rPr>
              <w:noBreakHyphen/>
              <w:t>epiphysis (H) (Anaes.)</w:t>
            </w:r>
          </w:p>
        </w:tc>
        <w:tc>
          <w:tcPr>
            <w:tcW w:w="1078" w:type="dxa"/>
            <w:gridSpan w:val="2"/>
            <w:shd w:val="clear" w:color="auto" w:fill="FFFFFF"/>
          </w:tcPr>
          <w:p w:rsidR="008833B3" w:rsidRPr="00936483" w:rsidRDefault="008833B3" w:rsidP="006719FE">
            <w:pPr>
              <w:pStyle w:val="TableText"/>
              <w:keepLines/>
              <w:jc w:val="right"/>
            </w:pPr>
            <w:r w:rsidRPr="00936483">
              <w:t>235.50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48512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Epiphysiolysis, operation to prevent closure of plate (H) (Anaes.) (Assist.)</w:t>
            </w:r>
          </w:p>
        </w:tc>
        <w:tc>
          <w:tcPr>
            <w:tcW w:w="1078" w:type="dxa"/>
            <w:gridSpan w:val="2"/>
            <w:shd w:val="clear" w:color="auto" w:fill="FFFFFF"/>
          </w:tcPr>
          <w:p w:rsidR="008833B3" w:rsidRPr="00936483" w:rsidRDefault="008833B3" w:rsidP="006719FE">
            <w:pPr>
              <w:pStyle w:val="TableText"/>
              <w:keepLines/>
              <w:jc w:val="right"/>
            </w:pPr>
            <w:r w:rsidRPr="00936483">
              <w:t>894.40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manipulation of, performed in the operating theatre of a hospital (Anaes.)</w:t>
            </w:r>
          </w:p>
        </w:tc>
        <w:tc>
          <w:tcPr>
            <w:tcW w:w="1078" w:type="dxa"/>
            <w:gridSpan w:val="2"/>
            <w:shd w:val="clear" w:color="auto" w:fill="FFFFFF"/>
          </w:tcPr>
          <w:p w:rsidR="008833B3" w:rsidRPr="00936483" w:rsidRDefault="008833B3" w:rsidP="006719FE">
            <w:pPr>
              <w:pStyle w:val="TableText"/>
              <w:keepLines/>
              <w:jc w:val="right"/>
            </w:pPr>
            <w:r w:rsidRPr="00936483">
              <w:t>94.00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manipulation of, under epidural anaesthesia, with or without steroid injection, if the manipulation and the administration of the epidural anaesthetic are performed by the same medical practitioner in the operating theatre of a hospital, other than a service associated with a service to which item 48600 or 50115 applies (Anaes.)</w:t>
            </w:r>
          </w:p>
        </w:tc>
        <w:tc>
          <w:tcPr>
            <w:tcW w:w="1078" w:type="dxa"/>
            <w:gridSpan w:val="2"/>
            <w:shd w:val="clear" w:color="auto" w:fill="FFFFFF"/>
          </w:tcPr>
          <w:p w:rsidR="008833B3" w:rsidRPr="00936483" w:rsidRDefault="008833B3" w:rsidP="006719FE">
            <w:pPr>
              <w:pStyle w:val="TableText"/>
              <w:keepLines/>
              <w:jc w:val="right"/>
            </w:pPr>
            <w:r w:rsidRPr="00936483">
              <w:t>141.25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Scoliosis or Kyphosis, spinal fusion for (without instrumentation) (H) (Anaes.) (Assist.)</w:t>
            </w:r>
          </w:p>
        </w:tc>
        <w:tc>
          <w:tcPr>
            <w:tcW w:w="1078" w:type="dxa"/>
            <w:gridSpan w:val="2"/>
            <w:shd w:val="clear" w:color="auto" w:fill="FFFFFF"/>
          </w:tcPr>
          <w:p w:rsidR="008833B3" w:rsidRPr="00936483" w:rsidRDefault="008833B3" w:rsidP="006719FE">
            <w:pPr>
              <w:pStyle w:val="TableText"/>
              <w:keepLines/>
              <w:jc w:val="right"/>
            </w:pPr>
            <w:r w:rsidRPr="00936483">
              <w:t>1,317.80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Scoliosis, spinal fusion for, using segmental instrumentation (C D, Zielke, Luque, or similar) (H) (Anaes.) (Assist.)</w:t>
            </w:r>
          </w:p>
        </w:tc>
        <w:tc>
          <w:tcPr>
            <w:tcW w:w="1078" w:type="dxa"/>
            <w:gridSpan w:val="2"/>
            <w:shd w:val="clear" w:color="auto" w:fill="FFFFFF"/>
          </w:tcPr>
          <w:p w:rsidR="008833B3" w:rsidRPr="00936483" w:rsidRDefault="008833B3" w:rsidP="006719FE">
            <w:pPr>
              <w:pStyle w:val="TableText"/>
              <w:keepLines/>
              <w:jc w:val="right"/>
            </w:pPr>
            <w:r w:rsidRPr="00936483">
              <w:t>2,447.85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48613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Scoliosis or Kyphosis, spinal fusion for, using segmental instrumentation, reconstruction using separate anterior and posterior approaches (H) (Anaes.) (Assist.)</w:t>
            </w:r>
          </w:p>
        </w:tc>
        <w:tc>
          <w:tcPr>
            <w:tcW w:w="1078" w:type="dxa"/>
            <w:gridSpan w:val="2"/>
            <w:shd w:val="clear" w:color="auto" w:fill="FFFFFF"/>
          </w:tcPr>
          <w:p w:rsidR="008833B3" w:rsidRPr="00936483" w:rsidRDefault="008833B3" w:rsidP="006719FE">
            <w:pPr>
              <w:pStyle w:val="TableText"/>
              <w:keepLines/>
              <w:jc w:val="right"/>
            </w:pPr>
            <w:r w:rsidRPr="00936483">
              <w:t>3,481.80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Scoliosis, re</w:t>
            </w:r>
            <w:r w:rsidRPr="00936483">
              <w:rPr>
                <w:snapToGrid w:val="0"/>
              </w:rPr>
              <w:noBreakHyphen/>
              <w:t>exploration for, involving adjustment or removal of instrumentation or simple bone grafting procedure (H) (Anaes.) (Assist.)</w:t>
            </w:r>
          </w:p>
        </w:tc>
        <w:tc>
          <w:tcPr>
            <w:tcW w:w="1078" w:type="dxa"/>
            <w:gridSpan w:val="2"/>
            <w:shd w:val="clear" w:color="auto" w:fill="FFFFFF"/>
          </w:tcPr>
          <w:p w:rsidR="008833B3" w:rsidRPr="00936483" w:rsidRDefault="008833B3" w:rsidP="006719FE">
            <w:pPr>
              <w:pStyle w:val="TableText"/>
              <w:keepLines/>
              <w:jc w:val="right"/>
            </w:pPr>
            <w:r w:rsidRPr="00936483">
              <w:t>442.45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Scoliosis, revision of failed scoliosis surgery, involving more than one of multiple osteotomy, fusion or instrumentation (H) (Anaes.) (Assist.)</w:t>
            </w:r>
          </w:p>
        </w:tc>
        <w:tc>
          <w:tcPr>
            <w:tcW w:w="1078" w:type="dxa"/>
            <w:gridSpan w:val="2"/>
            <w:shd w:val="clear" w:color="auto" w:fill="FFFFFF"/>
          </w:tcPr>
          <w:p w:rsidR="008833B3" w:rsidRPr="00936483" w:rsidRDefault="008833B3" w:rsidP="006719FE">
            <w:pPr>
              <w:pStyle w:val="TableText"/>
              <w:keepLines/>
              <w:jc w:val="right"/>
            </w:pPr>
            <w:r w:rsidRPr="00936483">
              <w:t>2,447.85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Scoliosis, anterior correction of, with fusion and segmental fixation (Dwyer, Zielke, or similar)—not more than 4 levels (H) (Anaes.) (Assist.)</w:t>
            </w:r>
          </w:p>
        </w:tc>
        <w:tc>
          <w:tcPr>
            <w:tcW w:w="1078" w:type="dxa"/>
            <w:gridSpan w:val="2"/>
            <w:shd w:val="clear" w:color="auto" w:fill="FFFFFF"/>
          </w:tcPr>
          <w:p w:rsidR="008833B3" w:rsidRPr="00936483" w:rsidRDefault="008833B3" w:rsidP="006719FE">
            <w:pPr>
              <w:pStyle w:val="TableText"/>
              <w:keepLines/>
              <w:jc w:val="right"/>
            </w:pPr>
            <w:r w:rsidRPr="00936483">
              <w:t>1,600.65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48624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Scoliosis, anterior correction of, with fusion and segmental fixation (Dwyer, Zielke or similar)—more than 4 levels (H) (Anaes.) (Assist.)</w:t>
            </w:r>
          </w:p>
        </w:tc>
        <w:tc>
          <w:tcPr>
            <w:tcW w:w="1078" w:type="dxa"/>
            <w:gridSpan w:val="2"/>
            <w:shd w:val="clear" w:color="auto" w:fill="FFFFFF"/>
          </w:tcPr>
          <w:p w:rsidR="008833B3" w:rsidRPr="00936483" w:rsidRDefault="008833B3" w:rsidP="006719FE">
            <w:pPr>
              <w:pStyle w:val="TableText"/>
              <w:keepLines/>
              <w:jc w:val="right"/>
            </w:pPr>
            <w:r w:rsidRPr="00936483">
              <w:t>1,977.20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Scoliosis, spinal fusion for, combined with segmental instrumentation (C D, Zielke or similar) down to and including pelvis (H) (Anaes.) (Assist.)</w:t>
            </w:r>
          </w:p>
        </w:tc>
        <w:tc>
          <w:tcPr>
            <w:tcW w:w="1078" w:type="dxa"/>
            <w:gridSpan w:val="2"/>
            <w:shd w:val="clear" w:color="auto" w:fill="FFFFFF"/>
          </w:tcPr>
          <w:p w:rsidR="008833B3" w:rsidRPr="00936483" w:rsidRDefault="008833B3" w:rsidP="006719FE">
            <w:pPr>
              <w:pStyle w:val="TableText"/>
              <w:keepLines/>
              <w:jc w:val="right"/>
            </w:pPr>
            <w:r w:rsidRPr="00936483">
              <w:t>2,541.85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48630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Scoliosis, requiring anterior decompression of spinal cord with resection of vertebrae including bone graft and instrumentation in the presence of spinal cord involvement (H) (Anaes.) (Assist.)</w:t>
            </w:r>
          </w:p>
        </w:tc>
        <w:tc>
          <w:tcPr>
            <w:tcW w:w="1078" w:type="dxa"/>
            <w:gridSpan w:val="2"/>
            <w:shd w:val="clear" w:color="auto" w:fill="FFFFFF"/>
          </w:tcPr>
          <w:p w:rsidR="008833B3" w:rsidRPr="00936483" w:rsidRDefault="008833B3" w:rsidP="006719FE">
            <w:pPr>
              <w:pStyle w:val="TableText"/>
              <w:keepLines/>
              <w:jc w:val="right"/>
            </w:pPr>
            <w:r w:rsidRPr="00936483">
              <w:t>2,824.35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48632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Scoliosis, congenital, vertebral resection and fusion for (H) (Anaes.) (Assist.)</w:t>
            </w:r>
          </w:p>
        </w:tc>
        <w:tc>
          <w:tcPr>
            <w:tcW w:w="1078" w:type="dxa"/>
            <w:gridSpan w:val="2"/>
            <w:shd w:val="clear" w:color="auto" w:fill="FFFFFF"/>
          </w:tcPr>
          <w:p w:rsidR="008833B3" w:rsidRPr="00936483" w:rsidRDefault="008833B3" w:rsidP="006719FE">
            <w:pPr>
              <w:pStyle w:val="TableText"/>
              <w:keepLines/>
              <w:jc w:val="right"/>
            </w:pPr>
            <w:r w:rsidRPr="00936483">
              <w:t>1,561.30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48636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Percutaneous lumbar partial or total discectomy, one or more </w:t>
            </w:r>
            <w:r w:rsidRPr="00936483">
              <w:t>levels, other than a service associated with intradiscal electrothermal annuloplasty</w:t>
            </w:r>
            <w:r w:rsidRPr="00936483">
              <w:rPr>
                <w:snapToGrid w:val="0"/>
              </w:rPr>
              <w:t xml:space="preserve"> (Anaes.) (Assist.)</w:t>
            </w:r>
          </w:p>
        </w:tc>
        <w:tc>
          <w:tcPr>
            <w:tcW w:w="1078" w:type="dxa"/>
            <w:gridSpan w:val="2"/>
            <w:shd w:val="clear" w:color="auto" w:fill="FFFFFF"/>
          </w:tcPr>
          <w:p w:rsidR="008833B3" w:rsidRPr="00936483" w:rsidRDefault="008833B3" w:rsidP="006719FE">
            <w:pPr>
              <w:pStyle w:val="TableText"/>
              <w:keepLines/>
              <w:jc w:val="right"/>
            </w:pPr>
            <w:r w:rsidRPr="00936483">
              <w:t>809.55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48639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Vertebral body, total or sub</w:t>
            </w:r>
            <w:r w:rsidRPr="00936483">
              <w:rPr>
                <w:snapToGrid w:val="0"/>
              </w:rPr>
              <w:noBreakHyphen/>
              <w:t>total excision of, including bone grafting or other form of fixation (H) (Anaes.) (Assist.)</w:t>
            </w:r>
          </w:p>
        </w:tc>
        <w:tc>
          <w:tcPr>
            <w:tcW w:w="1078" w:type="dxa"/>
            <w:gridSpan w:val="2"/>
            <w:shd w:val="clear" w:color="auto" w:fill="FFFFFF"/>
          </w:tcPr>
          <w:p w:rsidR="008833B3" w:rsidRPr="00936483" w:rsidRDefault="008833B3" w:rsidP="006719FE">
            <w:pPr>
              <w:pStyle w:val="TableText"/>
              <w:keepLines/>
              <w:jc w:val="right"/>
            </w:pPr>
            <w:r w:rsidRPr="00936483">
              <w:t>1,365.00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48640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Vertebral body, disease of, excision and spinal fusion for, using segmental instrumentation, reconstruction utilising separate anterior and posterior approaches (H) (Anaes.) (Assist.)</w:t>
            </w:r>
          </w:p>
        </w:tc>
        <w:tc>
          <w:tcPr>
            <w:tcW w:w="1078" w:type="dxa"/>
            <w:gridSpan w:val="2"/>
            <w:shd w:val="clear" w:color="auto" w:fill="FFFFFF"/>
          </w:tcPr>
          <w:p w:rsidR="008833B3" w:rsidRPr="00936483" w:rsidRDefault="008833B3" w:rsidP="006719FE">
            <w:pPr>
              <w:pStyle w:val="TableText"/>
              <w:keepLines/>
              <w:jc w:val="right"/>
            </w:pPr>
            <w:r w:rsidRPr="00936483">
              <w:t>3,481.80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48642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posterior, bone graft to, other than a service to which item 48648 or 48651 applies—one or 2 levels (H) (Anaes.) (Assist.)</w:t>
            </w:r>
          </w:p>
        </w:tc>
        <w:tc>
          <w:tcPr>
            <w:tcW w:w="1078" w:type="dxa"/>
            <w:gridSpan w:val="2"/>
            <w:shd w:val="clear" w:color="auto" w:fill="FFFFFF"/>
          </w:tcPr>
          <w:p w:rsidR="008833B3" w:rsidRPr="00936483" w:rsidRDefault="008833B3" w:rsidP="006719FE">
            <w:pPr>
              <w:pStyle w:val="TableText"/>
              <w:keepLines/>
              <w:jc w:val="right"/>
            </w:pPr>
            <w:r w:rsidRPr="00936483">
              <w:t>800.20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48645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posterior, bone graft to, other than a service to which item 48648 or 48651 applies—more than 2 levels (H) (Anaes.) (Assist.)</w:t>
            </w:r>
          </w:p>
        </w:tc>
        <w:tc>
          <w:tcPr>
            <w:tcW w:w="1078" w:type="dxa"/>
            <w:gridSpan w:val="2"/>
            <w:shd w:val="clear" w:color="auto" w:fill="FFFFFF"/>
          </w:tcPr>
          <w:p w:rsidR="008833B3" w:rsidRPr="00936483" w:rsidRDefault="008833B3" w:rsidP="006719FE">
            <w:pPr>
              <w:pStyle w:val="TableText"/>
              <w:keepLines/>
              <w:jc w:val="right"/>
            </w:pPr>
            <w:r w:rsidRPr="00936483">
              <w:t>1,082.70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48648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bone graft to, (postero</w:t>
            </w:r>
            <w:r w:rsidRPr="00936483">
              <w:rPr>
                <w:snapToGrid w:val="0"/>
              </w:rPr>
              <w:noBreakHyphen/>
              <w:t>lateral fusion)—one or 2 levels (H) (Anaes.) (Assist.)</w:t>
            </w:r>
          </w:p>
        </w:tc>
        <w:tc>
          <w:tcPr>
            <w:tcW w:w="1078" w:type="dxa"/>
            <w:gridSpan w:val="2"/>
            <w:shd w:val="clear" w:color="auto" w:fill="FFFFFF"/>
          </w:tcPr>
          <w:p w:rsidR="008833B3" w:rsidRPr="00936483" w:rsidRDefault="008833B3" w:rsidP="006719FE">
            <w:pPr>
              <w:pStyle w:val="TableText"/>
              <w:keepLines/>
              <w:jc w:val="right"/>
            </w:pPr>
            <w:r w:rsidRPr="00936483">
              <w:t>1,082.70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48651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bone graft to, (postero</w:t>
            </w:r>
            <w:r w:rsidRPr="00936483">
              <w:rPr>
                <w:snapToGrid w:val="0"/>
              </w:rPr>
              <w:noBreakHyphen/>
              <w:t>lateral fusion)—more than 2 levels (H) (Anaes.) (Assist.)</w:t>
            </w:r>
          </w:p>
        </w:tc>
        <w:tc>
          <w:tcPr>
            <w:tcW w:w="1078" w:type="dxa"/>
            <w:gridSpan w:val="2"/>
            <w:shd w:val="clear" w:color="auto" w:fill="FFFFFF"/>
          </w:tcPr>
          <w:p w:rsidR="008833B3" w:rsidRPr="00936483" w:rsidRDefault="008833B3" w:rsidP="006719FE">
            <w:pPr>
              <w:pStyle w:val="TableText"/>
              <w:keepLines/>
              <w:jc w:val="right"/>
            </w:pPr>
            <w:r w:rsidRPr="00936483">
              <w:t>1,506.45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48654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Spinal fusion (posterior interbody), with partial or total laminectomy—one level (H) (Anaes.) (Assist.)</w:t>
            </w:r>
          </w:p>
        </w:tc>
        <w:tc>
          <w:tcPr>
            <w:tcW w:w="1078" w:type="dxa"/>
            <w:gridSpan w:val="2"/>
            <w:shd w:val="clear" w:color="auto" w:fill="FFFFFF"/>
          </w:tcPr>
          <w:p w:rsidR="008833B3" w:rsidRPr="00936483" w:rsidRDefault="008833B3" w:rsidP="006719FE">
            <w:pPr>
              <w:pStyle w:val="TableText"/>
              <w:keepLines/>
              <w:jc w:val="right"/>
            </w:pPr>
            <w:r w:rsidRPr="00936483">
              <w:t>1,082.70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48657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Spinal fusion (posterior interbody), with partial or total laminectomy—more than one level (H) (Anaes.) (Assist.)</w:t>
            </w:r>
          </w:p>
        </w:tc>
        <w:tc>
          <w:tcPr>
            <w:tcW w:w="1078" w:type="dxa"/>
            <w:gridSpan w:val="2"/>
            <w:shd w:val="clear" w:color="auto" w:fill="FFFFFF"/>
          </w:tcPr>
          <w:p w:rsidR="008833B3" w:rsidRPr="00936483" w:rsidRDefault="008833B3" w:rsidP="006719FE">
            <w:pPr>
              <w:pStyle w:val="TableText"/>
              <w:keepLines/>
              <w:jc w:val="right"/>
            </w:pPr>
            <w:r w:rsidRPr="00936483">
              <w:t>1,506.45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48660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Spinal fusion (anterior interbody) to cervical, thoracic or lumbar regions—one level, other than a service associated with artificial intervertebral total disc replacement (H) (Anaes.) (Assist.)</w:t>
            </w:r>
          </w:p>
        </w:tc>
        <w:tc>
          <w:tcPr>
            <w:tcW w:w="1078" w:type="dxa"/>
            <w:gridSpan w:val="2"/>
            <w:shd w:val="clear" w:color="auto" w:fill="FFFFFF"/>
          </w:tcPr>
          <w:p w:rsidR="008833B3" w:rsidRPr="00936483" w:rsidRDefault="008833B3" w:rsidP="006719FE">
            <w:pPr>
              <w:pStyle w:val="TableText"/>
              <w:keepLines/>
              <w:jc w:val="right"/>
            </w:pPr>
            <w:r w:rsidRPr="00936483">
              <w:t>1,082.70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48663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Spinal fusion (anterior interbody) to cervical, thoracic or lumbar regions—one level (if an assisting surgeon performs the approach)—principal surgeon (H) (Anaes.) (Assist.)</w:t>
            </w:r>
          </w:p>
        </w:tc>
        <w:tc>
          <w:tcPr>
            <w:tcW w:w="1078" w:type="dxa"/>
            <w:gridSpan w:val="2"/>
            <w:shd w:val="clear" w:color="auto" w:fill="FFFFFF"/>
          </w:tcPr>
          <w:p w:rsidR="008833B3" w:rsidRPr="00936483" w:rsidRDefault="008833B3" w:rsidP="006719FE">
            <w:pPr>
              <w:pStyle w:val="TableText"/>
              <w:keepLines/>
              <w:jc w:val="right"/>
            </w:pPr>
            <w:r w:rsidRPr="00936483">
              <w:t>809.55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48666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Spinal fusion (anterior interbody) to cervical, thoracic or lumbar regions—one level (if an assisting surgeon performs the approach)—assisting surgeon (H) (Assist.)</w:t>
            </w:r>
          </w:p>
        </w:tc>
        <w:tc>
          <w:tcPr>
            <w:tcW w:w="1078" w:type="dxa"/>
            <w:gridSpan w:val="2"/>
            <w:shd w:val="clear" w:color="auto" w:fill="FFFFFF"/>
          </w:tcPr>
          <w:p w:rsidR="008833B3" w:rsidRPr="00936483" w:rsidRDefault="008833B3" w:rsidP="006719FE">
            <w:pPr>
              <w:pStyle w:val="TableText"/>
              <w:keepLines/>
              <w:jc w:val="right"/>
            </w:pPr>
            <w:r w:rsidRPr="00936483">
              <w:t>489.55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48669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Spinal fusion (anterior interbody) to cervical, thoracic or lumbar regions—more than one level, other than a service associated with artificial intervertebral total disc replacement (H) (Anaes.) (Assist.)</w:t>
            </w:r>
          </w:p>
        </w:tc>
        <w:tc>
          <w:tcPr>
            <w:tcW w:w="1078" w:type="dxa"/>
            <w:gridSpan w:val="2"/>
            <w:shd w:val="clear" w:color="auto" w:fill="FFFFFF"/>
          </w:tcPr>
          <w:p w:rsidR="008833B3" w:rsidRPr="00936483" w:rsidRDefault="008833B3" w:rsidP="006719FE">
            <w:pPr>
              <w:pStyle w:val="TableText"/>
              <w:keepLines/>
              <w:jc w:val="right"/>
            </w:pPr>
            <w:r w:rsidRPr="00936483">
              <w:t>1,459.20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48672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Spinal fusion (anterior interbody) to cervical, thoracic or lumbar regions—more than one level (if an assisting surgeon performs the approach)—principal surgeon (H) (Anaes.) (Assist.)</w:t>
            </w:r>
          </w:p>
        </w:tc>
        <w:tc>
          <w:tcPr>
            <w:tcW w:w="1078" w:type="dxa"/>
            <w:gridSpan w:val="2"/>
            <w:shd w:val="clear" w:color="auto" w:fill="FFFFFF"/>
          </w:tcPr>
          <w:p w:rsidR="008833B3" w:rsidRPr="00936483" w:rsidRDefault="008833B3" w:rsidP="006719FE">
            <w:pPr>
              <w:pStyle w:val="TableText"/>
              <w:keepLines/>
              <w:jc w:val="right"/>
            </w:pPr>
            <w:r w:rsidRPr="00936483">
              <w:t>1,092.25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48675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Spinal fusion (anterior interbody) to cervical, thoracic or lumbar regions—more than one level (if an assisting surgeon performs the approach)—assisting surgeon (H) (Assist.)</w:t>
            </w:r>
          </w:p>
        </w:tc>
        <w:tc>
          <w:tcPr>
            <w:tcW w:w="1078" w:type="dxa"/>
            <w:gridSpan w:val="2"/>
            <w:shd w:val="clear" w:color="auto" w:fill="FFFFFF"/>
          </w:tcPr>
          <w:p w:rsidR="008833B3" w:rsidRPr="00936483" w:rsidRDefault="008833B3" w:rsidP="006719FE">
            <w:pPr>
              <w:pStyle w:val="TableText"/>
              <w:keepLines/>
              <w:jc w:val="right"/>
            </w:pPr>
            <w:r w:rsidRPr="00936483">
              <w:t>659.15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48678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simple internal fixation of, involving one or more of facetal screw, wire loop or similar, being a service associated with a service to which items 48642 to 48675 apply (H) (Anaes.) (Assist.)</w:t>
            </w:r>
          </w:p>
        </w:tc>
        <w:tc>
          <w:tcPr>
            <w:tcW w:w="1078" w:type="dxa"/>
            <w:gridSpan w:val="2"/>
            <w:shd w:val="clear" w:color="auto" w:fill="FFFFFF"/>
          </w:tcPr>
          <w:p w:rsidR="008833B3" w:rsidRPr="00936483" w:rsidRDefault="008833B3" w:rsidP="006719FE">
            <w:pPr>
              <w:pStyle w:val="TableText"/>
              <w:keepLines/>
              <w:jc w:val="right"/>
            </w:pPr>
            <w:r w:rsidRPr="00936483">
              <w:t>565.45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48681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non</w:t>
            </w:r>
            <w:r w:rsidRPr="00936483">
              <w:rPr>
                <w:snapToGrid w:val="0"/>
              </w:rPr>
              <w:noBreakHyphen/>
              <w:t>segmental internal fixation of (Harrington or similar), other than for scoliosis, being a service associated with a service to which any one of items 48642 to 48675 applies (H) (Anaes.) (Assist.)</w:t>
            </w:r>
          </w:p>
        </w:tc>
        <w:tc>
          <w:tcPr>
            <w:tcW w:w="1078" w:type="dxa"/>
            <w:gridSpan w:val="2"/>
            <w:shd w:val="clear" w:color="auto" w:fill="FFFFFF"/>
          </w:tcPr>
          <w:p w:rsidR="008833B3" w:rsidRPr="00936483" w:rsidRDefault="008833B3" w:rsidP="006719FE">
            <w:pPr>
              <w:pStyle w:val="TableText"/>
              <w:keepLines/>
              <w:jc w:val="right"/>
            </w:pPr>
            <w:r w:rsidRPr="00936483">
              <w:t>941.45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48684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segmental internal fixation of, other than for scoliosis, being a service associated with a service to which any one of items 48642 to 48675 applies—one or 2 levels, other than a service associated with artificial intervertebral total disc replacement (H) (Anaes.) (Assist.)</w:t>
            </w:r>
          </w:p>
        </w:tc>
        <w:tc>
          <w:tcPr>
            <w:tcW w:w="1078" w:type="dxa"/>
            <w:gridSpan w:val="2"/>
            <w:shd w:val="clear" w:color="auto" w:fill="FFFFFF"/>
          </w:tcPr>
          <w:p w:rsidR="008833B3" w:rsidRPr="00936483" w:rsidRDefault="008833B3" w:rsidP="006719FE">
            <w:pPr>
              <w:pStyle w:val="TableText"/>
              <w:keepLines/>
              <w:jc w:val="right"/>
            </w:pPr>
            <w:r w:rsidRPr="00936483">
              <w:t>941.45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48687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segmental internal fixation of, other than for scoliosis, being a service associated with a service to which items 48642 to 48675 apply—3 or 4 levels (H) (Anaes.) (Assist.)</w:t>
            </w:r>
          </w:p>
        </w:tc>
        <w:tc>
          <w:tcPr>
            <w:tcW w:w="1078" w:type="dxa"/>
            <w:gridSpan w:val="2"/>
            <w:shd w:val="clear" w:color="auto" w:fill="FFFFFF"/>
          </w:tcPr>
          <w:p w:rsidR="008833B3" w:rsidRPr="00936483" w:rsidRDefault="008833B3" w:rsidP="006719FE">
            <w:pPr>
              <w:pStyle w:val="TableText"/>
              <w:keepLines/>
              <w:jc w:val="right"/>
            </w:pPr>
            <w:r w:rsidRPr="00936483">
              <w:t>1,317.80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48690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Spine, segmental internal fixation of, other than for scoliosis, being a service associated with a service to which items 48642 to 48675 apply—more than 4 levels (H) (Anaes.) (Assist.)</w:t>
            </w:r>
          </w:p>
        </w:tc>
        <w:tc>
          <w:tcPr>
            <w:tcW w:w="1078" w:type="dxa"/>
            <w:gridSpan w:val="2"/>
            <w:shd w:val="clear" w:color="auto" w:fill="FFFFFF"/>
          </w:tcPr>
          <w:p w:rsidR="008833B3" w:rsidRPr="00936483" w:rsidRDefault="008833B3" w:rsidP="006719FE">
            <w:pPr>
              <w:pStyle w:val="TableText"/>
              <w:keepLines/>
              <w:jc w:val="right"/>
            </w:pPr>
            <w:r w:rsidRPr="00936483">
              <w:t>1,506.45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48691</w:t>
            </w:r>
          </w:p>
        </w:tc>
        <w:tc>
          <w:tcPr>
            <w:tcW w:w="5644" w:type="dxa"/>
            <w:shd w:val="clear" w:color="auto" w:fill="FFFFFF"/>
          </w:tcPr>
          <w:p w:rsidR="008833B3" w:rsidRPr="00936483" w:rsidRDefault="008833B3" w:rsidP="006719FE">
            <w:pPr>
              <w:pStyle w:val="TableText"/>
              <w:keepLines/>
              <w:rPr>
                <w:snapToGrid w:val="0"/>
              </w:rPr>
            </w:pPr>
            <w:r w:rsidRPr="00936483">
              <w:t>Lumbar</w:t>
            </w:r>
            <w:r w:rsidRPr="00936483">
              <w:rPr>
                <w:rStyle w:val="ft2"/>
              </w:rPr>
              <w:t xml:space="preserve"> artificial intervertebral total disc replacement including removal of disc, one level, </w:t>
            </w:r>
            <w:r w:rsidRPr="00936483">
              <w:t>in a patient with single</w:t>
            </w:r>
            <w:r w:rsidRPr="00936483">
              <w:noBreakHyphen/>
              <w:t>level intralumbar disc disease in the absence of vertebral osteoporosis and prior spinal fusion at the same lumbar level who has failed conservative therapy, with fluoroscopy</w:t>
            </w:r>
            <w:r w:rsidRPr="00936483">
              <w:rPr>
                <w:rStyle w:val="ft2"/>
              </w:rPr>
              <w:t xml:space="preserve"> (Anaes.) (Assist.)</w:t>
            </w:r>
          </w:p>
        </w:tc>
        <w:tc>
          <w:tcPr>
            <w:tcW w:w="1078" w:type="dxa"/>
            <w:gridSpan w:val="2"/>
            <w:shd w:val="clear" w:color="auto" w:fill="FFFFFF"/>
          </w:tcPr>
          <w:p w:rsidR="008833B3" w:rsidRPr="00936483" w:rsidRDefault="008833B3" w:rsidP="006719FE">
            <w:pPr>
              <w:pStyle w:val="TableText"/>
              <w:keepLines/>
              <w:jc w:val="right"/>
            </w:pPr>
            <w:r w:rsidRPr="00936483">
              <w:t>1,793.65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48692</w:t>
            </w:r>
          </w:p>
        </w:tc>
        <w:tc>
          <w:tcPr>
            <w:tcW w:w="5644" w:type="dxa"/>
            <w:shd w:val="clear" w:color="auto" w:fill="FFFFFF"/>
          </w:tcPr>
          <w:p w:rsidR="008833B3" w:rsidRPr="00936483" w:rsidRDefault="008833B3" w:rsidP="006719FE">
            <w:pPr>
              <w:pStyle w:val="TableText"/>
              <w:keepLines/>
            </w:pPr>
            <w:r w:rsidRPr="00936483">
              <w:t>Lumbar</w:t>
            </w:r>
            <w:r w:rsidRPr="00936483">
              <w:rPr>
                <w:rStyle w:val="ft2"/>
              </w:rPr>
              <w:t xml:space="preserve"> artificial intervertebral total disc replacement including removal of disc, one level</w:t>
            </w:r>
            <w:r w:rsidRPr="00936483">
              <w:t>, in a patient with single</w:t>
            </w:r>
            <w:r w:rsidRPr="00936483">
              <w:noBreakHyphen/>
              <w:t>level intralumbar disc disease in the absence of vertebral osteoporosis and prior spinal fusion at the same lumbar level who has failed conservative therapy,</w:t>
            </w:r>
            <w:r w:rsidRPr="00936483">
              <w:rPr>
                <w:rStyle w:val="ft2"/>
              </w:rPr>
              <w:t xml:space="preserve"> </w:t>
            </w:r>
            <w:r w:rsidRPr="00936483">
              <w:t xml:space="preserve">with fluoroscopy </w:t>
            </w:r>
            <w:r w:rsidRPr="00936483">
              <w:rPr>
                <w:rStyle w:val="ft2"/>
              </w:rPr>
              <w:t>(if an assisting surgeon performs the approach)—principal surgeon</w:t>
            </w:r>
            <w:r w:rsidRPr="00936483">
              <w:t xml:space="preserve"> </w:t>
            </w:r>
            <w:r w:rsidRPr="00936483">
              <w:rPr>
                <w:rStyle w:val="ft2"/>
              </w:rPr>
              <w:t>(Anaes.) (Assist.)</w:t>
            </w:r>
          </w:p>
        </w:tc>
        <w:tc>
          <w:tcPr>
            <w:tcW w:w="1078" w:type="dxa"/>
            <w:gridSpan w:val="2"/>
            <w:shd w:val="clear" w:color="auto" w:fill="FFFFFF"/>
          </w:tcPr>
          <w:p w:rsidR="008833B3" w:rsidRPr="00936483" w:rsidRDefault="008833B3" w:rsidP="006719FE">
            <w:pPr>
              <w:pStyle w:val="TableText"/>
              <w:keepLines/>
              <w:jc w:val="right"/>
            </w:pPr>
            <w:r w:rsidRPr="00936483">
              <w:t>1,208.95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48693</w:t>
            </w:r>
          </w:p>
        </w:tc>
        <w:tc>
          <w:tcPr>
            <w:tcW w:w="5644" w:type="dxa"/>
            <w:shd w:val="clear" w:color="auto" w:fill="FFFFFF"/>
          </w:tcPr>
          <w:p w:rsidR="008833B3" w:rsidRPr="00936483" w:rsidRDefault="008833B3" w:rsidP="006719FE">
            <w:pPr>
              <w:pStyle w:val="TableText"/>
              <w:keepLines/>
              <w:rPr>
                <w:snapToGrid w:val="0"/>
              </w:rPr>
            </w:pPr>
            <w:r w:rsidRPr="00936483">
              <w:t>Lumbar</w:t>
            </w:r>
            <w:r w:rsidRPr="00936483">
              <w:rPr>
                <w:rStyle w:val="ft2"/>
              </w:rPr>
              <w:t xml:space="preserve"> artificial intervertebral total disc replacement including removal of disc, one level</w:t>
            </w:r>
            <w:r w:rsidRPr="00936483">
              <w:t>, in a patient with single</w:t>
            </w:r>
            <w:r w:rsidRPr="00936483">
              <w:noBreakHyphen/>
              <w:t xml:space="preserve">level intralumbar disc disease in the absence of vertebral osteoporosis and prior spinal fusion at the same lumbar level who has failed conservative therapy, </w:t>
            </w:r>
            <w:r w:rsidRPr="00936483">
              <w:rPr>
                <w:rStyle w:val="ft2"/>
              </w:rPr>
              <w:t>(if an assisting surgeon performs the approach)—assisting surgeon (Anaes.) (Assist.)</w:t>
            </w:r>
          </w:p>
        </w:tc>
        <w:tc>
          <w:tcPr>
            <w:tcW w:w="1078" w:type="dxa"/>
            <w:gridSpan w:val="2"/>
            <w:shd w:val="clear" w:color="auto" w:fill="FFFFFF"/>
          </w:tcPr>
          <w:p w:rsidR="008833B3" w:rsidRPr="00936483" w:rsidRDefault="008833B3" w:rsidP="006719FE">
            <w:pPr>
              <w:pStyle w:val="TableText"/>
              <w:keepLines/>
              <w:jc w:val="right"/>
            </w:pPr>
            <w:r w:rsidRPr="00936483">
              <w:t>584.70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excision of coraco</w:t>
            </w:r>
            <w:r w:rsidRPr="00936483">
              <w:rPr>
                <w:snapToGrid w:val="0"/>
              </w:rPr>
              <w:noBreakHyphen/>
              <w:t>acromial ligament or removal of calcium deposit from cuff or both (Anaes.) (Assist.)</w:t>
            </w:r>
          </w:p>
        </w:tc>
        <w:tc>
          <w:tcPr>
            <w:tcW w:w="1078" w:type="dxa"/>
            <w:gridSpan w:val="2"/>
            <w:shd w:val="clear" w:color="auto" w:fill="FFFFFF"/>
          </w:tcPr>
          <w:p w:rsidR="008833B3" w:rsidRPr="00936483" w:rsidRDefault="008833B3" w:rsidP="006719FE">
            <w:pPr>
              <w:pStyle w:val="TableText"/>
              <w:keepLines/>
              <w:jc w:val="right"/>
            </w:pPr>
            <w:r w:rsidRPr="00936483">
              <w:t>282.35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decompression of subacromial space by acromioplasty, excision of coraco</w:t>
            </w:r>
            <w:r w:rsidRPr="00936483">
              <w:rPr>
                <w:snapToGrid w:val="0"/>
              </w:rPr>
              <w:noBreakHyphen/>
              <w:t>acromial ligament and distal clavicle, or any combination (H) (Anaes.) (Assist.)</w:t>
            </w:r>
          </w:p>
        </w:tc>
        <w:tc>
          <w:tcPr>
            <w:tcW w:w="1078" w:type="dxa"/>
            <w:gridSpan w:val="2"/>
            <w:shd w:val="clear" w:color="auto" w:fill="FFFFFF"/>
          </w:tcPr>
          <w:p w:rsidR="008833B3" w:rsidRPr="00936483" w:rsidRDefault="008833B3" w:rsidP="006719FE">
            <w:pPr>
              <w:pStyle w:val="TableText"/>
              <w:keepLines/>
              <w:jc w:val="right"/>
            </w:pPr>
            <w:r w:rsidRPr="00936483">
              <w:t>564.85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repair of rotator cuff, including excision of coraco</w:t>
            </w:r>
            <w:r w:rsidRPr="00936483">
              <w:rPr>
                <w:snapToGrid w:val="0"/>
              </w:rPr>
              <w:noBreakHyphen/>
              <w:t>acromial ligament or removal of calcium deposit from cuff, or both—other than a service associated with a service to which item 48900 applies (H) (Anaes.) (Assist.)</w:t>
            </w:r>
          </w:p>
        </w:tc>
        <w:tc>
          <w:tcPr>
            <w:tcW w:w="1078" w:type="dxa"/>
            <w:gridSpan w:val="2"/>
            <w:shd w:val="clear" w:color="auto" w:fill="FFFFFF"/>
          </w:tcPr>
          <w:p w:rsidR="008833B3" w:rsidRPr="00936483" w:rsidRDefault="008833B3" w:rsidP="006719FE">
            <w:pPr>
              <w:pStyle w:val="TableText"/>
              <w:keepLines/>
              <w:jc w:val="right"/>
            </w:pPr>
            <w:r w:rsidRPr="00936483">
              <w:t>564.85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repair of rotator cuff, including decompression of subacromial space by acromioplasty, excision of coraco</w:t>
            </w:r>
            <w:r w:rsidRPr="00936483">
              <w:rPr>
                <w:snapToGrid w:val="0"/>
              </w:rPr>
              <w:noBreakHyphen/>
              <w:t>acromial ligament and distal clavicle, or any combination, other than a service associated with a service to which item 48903 applies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arthrotomy of (Anaes.) (Assist.)</w:t>
            </w:r>
          </w:p>
        </w:tc>
        <w:tc>
          <w:tcPr>
            <w:tcW w:w="1078" w:type="dxa"/>
            <w:gridSpan w:val="2"/>
            <w:shd w:val="clear" w:color="auto" w:fill="FFFFFF"/>
          </w:tcPr>
          <w:p w:rsidR="008833B3" w:rsidRPr="00936483" w:rsidRDefault="008833B3" w:rsidP="006719FE">
            <w:pPr>
              <w:pStyle w:val="TableText"/>
              <w:keepLines/>
              <w:jc w:val="right"/>
            </w:pPr>
            <w:r w:rsidRPr="00936483">
              <w:t>329.60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hemi</w:t>
            </w:r>
            <w:r w:rsidRPr="00936483">
              <w:rPr>
                <w:snapToGrid w:val="0"/>
              </w:rPr>
              <w:noBreakHyphen/>
              <w:t>arthroplasty of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total replacement arthroplasty of, including any associated rotator cuff repair (H) (Anaes.) (Assist.)</w:t>
            </w:r>
          </w:p>
        </w:tc>
        <w:tc>
          <w:tcPr>
            <w:tcW w:w="1078" w:type="dxa"/>
            <w:gridSpan w:val="2"/>
            <w:shd w:val="clear" w:color="auto" w:fill="FFFFFF"/>
          </w:tcPr>
          <w:p w:rsidR="008833B3" w:rsidRPr="00936483" w:rsidRDefault="008833B3" w:rsidP="006719FE">
            <w:pPr>
              <w:pStyle w:val="TableText"/>
              <w:keepLines/>
              <w:jc w:val="right"/>
            </w:pPr>
            <w:r w:rsidRPr="00936483">
              <w:t>1,506.45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total replacement arthroplasty, revision of (H) (Anaes.) (Assist.)</w:t>
            </w:r>
          </w:p>
        </w:tc>
        <w:tc>
          <w:tcPr>
            <w:tcW w:w="1078" w:type="dxa"/>
            <w:gridSpan w:val="2"/>
            <w:shd w:val="clear" w:color="auto" w:fill="FFFFFF"/>
          </w:tcPr>
          <w:p w:rsidR="008833B3" w:rsidRPr="00936483" w:rsidRDefault="008833B3" w:rsidP="006719FE">
            <w:pPr>
              <w:pStyle w:val="TableText"/>
              <w:keepLines/>
              <w:jc w:val="right"/>
            </w:pPr>
            <w:r w:rsidRPr="00936483">
              <w:t>1,553.40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48924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total replacement arthroplasty, revision of, requiring bone graft to scapula or humerus, or both (H) (Anaes.) (Assist.)</w:t>
            </w:r>
          </w:p>
        </w:tc>
        <w:tc>
          <w:tcPr>
            <w:tcW w:w="1078" w:type="dxa"/>
            <w:gridSpan w:val="2"/>
            <w:shd w:val="clear" w:color="auto" w:fill="FFFFFF"/>
          </w:tcPr>
          <w:p w:rsidR="008833B3" w:rsidRPr="00936483" w:rsidRDefault="008833B3" w:rsidP="006719FE">
            <w:pPr>
              <w:pStyle w:val="TableText"/>
              <w:keepLines/>
              <w:jc w:val="right"/>
            </w:pPr>
            <w:r w:rsidRPr="00936483">
              <w:t>1,788.85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prosthesis, removal of (H) (Anaes.) (Assist.)</w:t>
            </w:r>
          </w:p>
        </w:tc>
        <w:tc>
          <w:tcPr>
            <w:tcW w:w="1078" w:type="dxa"/>
            <w:gridSpan w:val="2"/>
            <w:shd w:val="clear" w:color="auto" w:fill="FFFFFF"/>
          </w:tcPr>
          <w:p w:rsidR="008833B3" w:rsidRPr="00936483" w:rsidRDefault="008833B3" w:rsidP="006719FE">
            <w:pPr>
              <w:pStyle w:val="TableText"/>
              <w:keepLines/>
              <w:jc w:val="right"/>
            </w:pPr>
            <w:r w:rsidRPr="00936483">
              <w:t>367.05</w:t>
            </w:r>
          </w:p>
        </w:tc>
      </w:tr>
      <w:tr w:rsidR="008833B3" w:rsidRPr="00936483" w:rsidTr="00570CF7">
        <w:trPr>
          <w:cantSplit/>
        </w:trPr>
        <w:tc>
          <w:tcPr>
            <w:tcW w:w="781" w:type="dxa"/>
            <w:shd w:val="clear" w:color="auto" w:fill="FFFFFF"/>
          </w:tcPr>
          <w:p w:rsidR="008833B3" w:rsidRPr="00936483" w:rsidRDefault="008833B3" w:rsidP="006719FE">
            <w:pPr>
              <w:pStyle w:val="TableText"/>
              <w:keepNext/>
              <w:keepLines/>
              <w:ind w:left="-63"/>
              <w:rPr>
                <w:snapToGrid w:val="0"/>
              </w:rPr>
            </w:pPr>
            <w:r w:rsidRPr="00936483">
              <w:rPr>
                <w:snapToGrid w:val="0"/>
              </w:rPr>
              <w:t>48930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stabilisation procedure for recurrent anterior or posterior dislocation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48933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stabilisation procedure for multi</w:t>
            </w:r>
            <w:r w:rsidRPr="00936483">
              <w:rPr>
                <w:snapToGrid w:val="0"/>
              </w:rPr>
              <w:noBreakHyphen/>
              <w:t>directional instability, anterior or posterior (or both) repair when performed (H) (Anaes.) (Assist.)</w:t>
            </w:r>
          </w:p>
        </w:tc>
        <w:tc>
          <w:tcPr>
            <w:tcW w:w="1078" w:type="dxa"/>
            <w:gridSpan w:val="2"/>
            <w:shd w:val="clear" w:color="auto" w:fill="FFFFFF"/>
          </w:tcPr>
          <w:p w:rsidR="008833B3" w:rsidRPr="00936483" w:rsidRDefault="008833B3" w:rsidP="006719FE">
            <w:pPr>
              <w:pStyle w:val="TableText"/>
              <w:keepLines/>
              <w:jc w:val="right"/>
            </w:pPr>
            <w:r w:rsidRPr="00936483">
              <w:t>988.55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48936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synovectomy of, as an independent procedure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48939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Shoulder, arthrodesis </w:t>
            </w:r>
            <w:r w:rsidRPr="00936483">
              <w:t>of, with synovectomy if performed</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1,082.70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48942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Shoulder, arthrodesis of, </w:t>
            </w:r>
            <w:r w:rsidRPr="00936483">
              <w:t>with synovectomy if performed, with</w:t>
            </w:r>
            <w:r w:rsidRPr="00936483">
              <w:rPr>
                <w:snapToGrid w:val="0"/>
              </w:rPr>
              <w:t xml:space="preserve"> removal of prosthesis, requiring bone grafting or internal fixation (H) (Anaes.) (Assist.)</w:t>
            </w:r>
          </w:p>
        </w:tc>
        <w:tc>
          <w:tcPr>
            <w:tcW w:w="1078" w:type="dxa"/>
            <w:gridSpan w:val="2"/>
            <w:shd w:val="clear" w:color="auto" w:fill="FFFFFF"/>
          </w:tcPr>
          <w:p w:rsidR="008833B3" w:rsidRPr="00936483" w:rsidRDefault="008833B3" w:rsidP="006719FE">
            <w:pPr>
              <w:pStyle w:val="TableText"/>
              <w:keepLines/>
              <w:jc w:val="right"/>
            </w:pPr>
            <w:r w:rsidRPr="00936483">
              <w:t>1,412.20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48945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diagnostic arthroscopy of (including biopsy)—other than a service associated with another arthroscopic procedure of the shoulder region (H) (Anaes.) (Assist.)</w:t>
            </w:r>
          </w:p>
        </w:tc>
        <w:tc>
          <w:tcPr>
            <w:tcW w:w="1078" w:type="dxa"/>
            <w:gridSpan w:val="2"/>
            <w:shd w:val="clear" w:color="auto" w:fill="FFFFFF"/>
          </w:tcPr>
          <w:p w:rsidR="008833B3" w:rsidRPr="00936483" w:rsidRDefault="008833B3" w:rsidP="006719FE">
            <w:pPr>
              <w:pStyle w:val="TableText"/>
              <w:keepLines/>
              <w:jc w:val="right"/>
            </w:pPr>
            <w:r w:rsidRPr="00936483">
              <w:t>272.95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48948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arthroscopic surgery of, involving any one or more of: removal of loose bodies; decompression of calcium deposit; debridement of labrum, synovium or rotator cuff; or chondroplasty—other than a service associated with another arthroscopic procedure of the shoulder region (H) (Anaes.) (Assist.)</w:t>
            </w:r>
          </w:p>
        </w:tc>
        <w:tc>
          <w:tcPr>
            <w:tcW w:w="1078" w:type="dxa"/>
            <w:gridSpan w:val="2"/>
            <w:shd w:val="clear" w:color="auto" w:fill="FFFFFF"/>
          </w:tcPr>
          <w:p w:rsidR="008833B3" w:rsidRPr="00936483" w:rsidRDefault="008833B3" w:rsidP="006719FE">
            <w:pPr>
              <w:pStyle w:val="TableText"/>
              <w:keepLines/>
              <w:jc w:val="right"/>
            </w:pPr>
            <w:r w:rsidRPr="00936483">
              <w:t>611.90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48951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arthroscopic division of coraco</w:t>
            </w:r>
            <w:r w:rsidRPr="00936483">
              <w:rPr>
                <w:snapToGrid w:val="0"/>
              </w:rPr>
              <w:noBreakHyphen/>
              <w:t>acromial ligament including acromioplasty—other than a service associated with another arthroscopic procedure of the shoulder region (H) (Anaes.) (Assist.)</w:t>
            </w:r>
          </w:p>
        </w:tc>
        <w:tc>
          <w:tcPr>
            <w:tcW w:w="1078" w:type="dxa"/>
            <w:gridSpan w:val="2"/>
            <w:shd w:val="clear" w:color="auto" w:fill="FFFFFF"/>
          </w:tcPr>
          <w:p w:rsidR="008833B3" w:rsidRPr="00936483" w:rsidRDefault="008833B3" w:rsidP="006719FE">
            <w:pPr>
              <w:pStyle w:val="TableText"/>
              <w:keepLines/>
              <w:jc w:val="right"/>
            </w:pPr>
            <w:r w:rsidRPr="00936483">
              <w:t>894.40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48954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arthroscopic total synovectomy of, including release of contracture when performed—other than a service associated with another arthroscopic procedure of the shoulder region (H) (Anaes.) (Assist.)</w:t>
            </w:r>
          </w:p>
        </w:tc>
        <w:tc>
          <w:tcPr>
            <w:tcW w:w="1078" w:type="dxa"/>
            <w:gridSpan w:val="2"/>
            <w:shd w:val="clear" w:color="auto" w:fill="FFFFFF"/>
          </w:tcPr>
          <w:p w:rsidR="008833B3" w:rsidRPr="00936483" w:rsidRDefault="008833B3" w:rsidP="006719FE">
            <w:pPr>
              <w:pStyle w:val="TableText"/>
              <w:keepLines/>
              <w:jc w:val="right"/>
            </w:pPr>
            <w:r w:rsidRPr="00936483">
              <w:t>941.45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48957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arthroscopic stabilisation of, for recurrent instability including labral repair or reattachment when performed—other than a service associated with another arthroscopic procedure of the shoulder region (H) (Anaes.) (Assist.)</w:t>
            </w:r>
          </w:p>
        </w:tc>
        <w:tc>
          <w:tcPr>
            <w:tcW w:w="1078" w:type="dxa"/>
            <w:gridSpan w:val="2"/>
            <w:shd w:val="clear" w:color="auto" w:fill="FFFFFF"/>
          </w:tcPr>
          <w:p w:rsidR="008833B3" w:rsidRPr="00936483" w:rsidRDefault="008833B3" w:rsidP="006719FE">
            <w:pPr>
              <w:pStyle w:val="TableText"/>
              <w:keepLines/>
              <w:jc w:val="right"/>
            </w:pPr>
            <w:r w:rsidRPr="00936483">
              <w:t>1,082.70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48960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Shoulder, reconstruction or repair of, including repair of rotator cuff by arthroscopic, arthroscopic assisted or mini open means; arthroscopic acromioplasty; or resection of acromioclavicular joint by separate approach when performed—other than a service associated with another procedure of the shoulder region (H) (Anaes.) (Assist.)</w:t>
            </w:r>
          </w:p>
        </w:tc>
        <w:tc>
          <w:tcPr>
            <w:tcW w:w="1078" w:type="dxa"/>
            <w:gridSpan w:val="2"/>
            <w:shd w:val="clear" w:color="auto" w:fill="FFFFFF"/>
          </w:tcPr>
          <w:p w:rsidR="008833B3" w:rsidRPr="00936483" w:rsidRDefault="008833B3" w:rsidP="006719FE">
            <w:pPr>
              <w:pStyle w:val="TableText"/>
              <w:keepLines/>
              <w:jc w:val="right"/>
            </w:pPr>
            <w:r w:rsidRPr="00936483">
              <w:t>941.45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49100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Elbow, arthrotomy of, involving one or more of lavage, removal of loose body or division of contracture (H) (Anaes.) (Assist.)</w:t>
            </w:r>
          </w:p>
        </w:tc>
        <w:tc>
          <w:tcPr>
            <w:tcW w:w="1078" w:type="dxa"/>
            <w:gridSpan w:val="2"/>
            <w:shd w:val="clear" w:color="auto" w:fill="FFFFFF"/>
          </w:tcPr>
          <w:p w:rsidR="008833B3" w:rsidRPr="00936483" w:rsidRDefault="008833B3" w:rsidP="006719FE">
            <w:pPr>
              <w:pStyle w:val="TableText"/>
              <w:keepLines/>
              <w:jc w:val="right"/>
            </w:pPr>
            <w:r w:rsidRPr="00936483">
              <w:t>329.60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49103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Elbow, ligamentous stabilisation of (H) (Anaes.) (Assist.)</w:t>
            </w:r>
          </w:p>
        </w:tc>
        <w:tc>
          <w:tcPr>
            <w:tcW w:w="1078" w:type="dxa"/>
            <w:gridSpan w:val="2"/>
            <w:shd w:val="clear" w:color="auto" w:fill="FFFFFF"/>
          </w:tcPr>
          <w:p w:rsidR="008833B3" w:rsidRPr="00936483" w:rsidRDefault="008833B3" w:rsidP="006719FE">
            <w:pPr>
              <w:pStyle w:val="TableText"/>
              <w:keepLines/>
              <w:jc w:val="right"/>
            </w:pPr>
            <w:r w:rsidRPr="00936483">
              <w:t>706.05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49106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Elbow, arthrodesis </w:t>
            </w:r>
            <w:r w:rsidRPr="00936483">
              <w:t>of, with synovectomy if performed</w:t>
            </w:r>
            <w:r w:rsidRPr="00936483">
              <w:rPr>
                <w:snapToGrid w:val="0"/>
              </w:rPr>
              <w:t xml:space="preserve"> (Anaes.) (Assist.)</w:t>
            </w:r>
          </w:p>
        </w:tc>
        <w:tc>
          <w:tcPr>
            <w:tcW w:w="1078" w:type="dxa"/>
            <w:gridSpan w:val="2"/>
            <w:shd w:val="clear" w:color="auto" w:fill="FFFFFF"/>
          </w:tcPr>
          <w:p w:rsidR="008833B3" w:rsidRPr="00936483" w:rsidRDefault="008833B3" w:rsidP="006719FE">
            <w:pPr>
              <w:pStyle w:val="TableText"/>
              <w:keepLines/>
              <w:jc w:val="right"/>
            </w:pPr>
            <w:r w:rsidRPr="00936483">
              <w:t>941.45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49109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Elbow, total synovectomy of (H) (Anaes.) (Assist.)</w:t>
            </w:r>
          </w:p>
        </w:tc>
        <w:tc>
          <w:tcPr>
            <w:tcW w:w="1078" w:type="dxa"/>
            <w:gridSpan w:val="2"/>
            <w:shd w:val="clear" w:color="auto" w:fill="FFFFFF"/>
          </w:tcPr>
          <w:p w:rsidR="008833B3" w:rsidRPr="00936483" w:rsidRDefault="008833B3" w:rsidP="006719FE">
            <w:pPr>
              <w:pStyle w:val="TableText"/>
              <w:keepLines/>
              <w:jc w:val="right"/>
            </w:pPr>
            <w:r w:rsidRPr="00936483">
              <w:t>706.05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49112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Elbow, silastic or other replacement of radial head (H) (Anaes.) (Assist.)</w:t>
            </w:r>
          </w:p>
        </w:tc>
        <w:tc>
          <w:tcPr>
            <w:tcW w:w="1078" w:type="dxa"/>
            <w:gridSpan w:val="2"/>
            <w:shd w:val="clear" w:color="auto" w:fill="FFFFFF"/>
          </w:tcPr>
          <w:p w:rsidR="008833B3" w:rsidRPr="00936483" w:rsidRDefault="008833B3" w:rsidP="006719FE">
            <w:pPr>
              <w:pStyle w:val="TableText"/>
              <w:keepLines/>
              <w:jc w:val="right"/>
            </w:pPr>
            <w:r w:rsidRPr="00936483">
              <w:t>706.05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49115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Elbow, total joint replacement of (H) (Anaes.) (Assist.)</w:t>
            </w:r>
          </w:p>
        </w:tc>
        <w:tc>
          <w:tcPr>
            <w:tcW w:w="1078" w:type="dxa"/>
            <w:gridSpan w:val="2"/>
            <w:shd w:val="clear" w:color="auto" w:fill="FFFFFF"/>
          </w:tcPr>
          <w:p w:rsidR="008833B3" w:rsidRPr="00936483" w:rsidRDefault="008833B3" w:rsidP="006719FE">
            <w:pPr>
              <w:pStyle w:val="TableText"/>
              <w:keepLines/>
              <w:jc w:val="right"/>
            </w:pPr>
            <w:r w:rsidRPr="00936483">
              <w:t>1,129.65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49116</w:t>
            </w:r>
          </w:p>
        </w:tc>
        <w:tc>
          <w:tcPr>
            <w:tcW w:w="5644" w:type="dxa"/>
            <w:shd w:val="clear" w:color="auto" w:fill="FFFFFF"/>
          </w:tcPr>
          <w:p w:rsidR="008833B3" w:rsidRPr="00936483" w:rsidRDefault="008833B3" w:rsidP="006719FE">
            <w:pPr>
              <w:pStyle w:val="TableText"/>
              <w:keepLines/>
              <w:rPr>
                <w:snapToGrid w:val="0"/>
              </w:rPr>
            </w:pPr>
            <w:r w:rsidRPr="00936483">
              <w:t>Elbow, total replacement arthroplasty of, revision procedure, including removal of prosthesis (H) (Anaes.) (Assist.)</w:t>
            </w:r>
          </w:p>
        </w:tc>
        <w:tc>
          <w:tcPr>
            <w:tcW w:w="1078" w:type="dxa"/>
            <w:gridSpan w:val="2"/>
            <w:shd w:val="clear" w:color="auto" w:fill="FFFFFF"/>
          </w:tcPr>
          <w:p w:rsidR="008833B3" w:rsidRPr="00936483" w:rsidRDefault="008833B3" w:rsidP="006719FE">
            <w:pPr>
              <w:pStyle w:val="TableText"/>
              <w:keepLines/>
              <w:jc w:val="right"/>
            </w:pPr>
            <w:r w:rsidRPr="00936483">
              <w:t>1,491.15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49117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Elbow, total replacement arthroplasty of, revision procedure, requiring bone grafting, including removal of prosthesis (H) (Anaes.) (Assist.)</w:t>
            </w:r>
          </w:p>
        </w:tc>
        <w:tc>
          <w:tcPr>
            <w:tcW w:w="1078" w:type="dxa"/>
            <w:gridSpan w:val="2"/>
            <w:shd w:val="clear" w:color="auto" w:fill="FFFFFF"/>
          </w:tcPr>
          <w:p w:rsidR="008833B3" w:rsidRPr="00936483" w:rsidRDefault="008833B3" w:rsidP="006719FE">
            <w:pPr>
              <w:pStyle w:val="TableText"/>
              <w:keepLines/>
              <w:jc w:val="right"/>
            </w:pPr>
            <w:r w:rsidRPr="00936483">
              <w:t>1,789.35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49118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Elbow, diagnostic arthroscopy of, including biopsy </w:t>
            </w:r>
            <w:r w:rsidRPr="00936483">
              <w:t>and lavage, other than a service associated with another arthroscopic procedure of the elbow</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272.95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49121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Elbow, arthroscopic surgery involving any one or more of: drilling of defect; removal of loose body; release of contracture or adhesions; chondroplasty; or osteoplasty—other than a service associated with another arthroscopic procedure of the elbow (H) (Anaes.) (Assist.)</w:t>
            </w:r>
          </w:p>
        </w:tc>
        <w:tc>
          <w:tcPr>
            <w:tcW w:w="1078" w:type="dxa"/>
            <w:gridSpan w:val="2"/>
            <w:shd w:val="clear" w:color="auto" w:fill="FFFFFF"/>
          </w:tcPr>
          <w:p w:rsidR="008833B3" w:rsidRPr="00936483" w:rsidRDefault="008833B3" w:rsidP="006719FE">
            <w:pPr>
              <w:pStyle w:val="TableText"/>
              <w:keepLines/>
              <w:jc w:val="right"/>
            </w:pPr>
            <w:r w:rsidRPr="00936483">
              <w:t>611.90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Wrist, arthrodesis of, </w:t>
            </w:r>
            <w:r w:rsidRPr="00936483">
              <w:t>with synovectomy if performed, with or without bone graft and</w:t>
            </w:r>
            <w:r w:rsidRPr="00936483">
              <w:rPr>
                <w:snapToGrid w:val="0"/>
              </w:rPr>
              <w:t xml:space="preserve"> internal fixation of the radiocarpal joint (H) (Anaes.) (Assist.)</w:t>
            </w:r>
          </w:p>
        </w:tc>
        <w:tc>
          <w:tcPr>
            <w:tcW w:w="1078" w:type="dxa"/>
            <w:gridSpan w:val="2"/>
            <w:shd w:val="clear" w:color="auto" w:fill="FFFFFF"/>
          </w:tcPr>
          <w:p w:rsidR="008833B3" w:rsidRPr="00936483" w:rsidRDefault="008833B3" w:rsidP="006719FE">
            <w:pPr>
              <w:pStyle w:val="TableText"/>
              <w:keepLines/>
              <w:jc w:val="right"/>
            </w:pPr>
            <w:r w:rsidRPr="00936483">
              <w:t>818.95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Wrist, limited arthrodesis of the intercarpal joint, </w:t>
            </w:r>
            <w:r w:rsidRPr="00936483">
              <w:t>with synovectomy if performed, with or without</w:t>
            </w:r>
            <w:r w:rsidRPr="00936483">
              <w:rPr>
                <w:snapToGrid w:val="0"/>
              </w:rPr>
              <w:t xml:space="preserve"> bone graft (H) (Anaes.) (Assist.)</w:t>
            </w:r>
          </w:p>
        </w:tc>
        <w:tc>
          <w:tcPr>
            <w:tcW w:w="1078" w:type="dxa"/>
            <w:gridSpan w:val="2"/>
            <w:shd w:val="clear" w:color="auto" w:fill="FFFFFF"/>
          </w:tcPr>
          <w:p w:rsidR="008833B3" w:rsidRPr="00936483" w:rsidRDefault="008833B3" w:rsidP="006719FE">
            <w:pPr>
              <w:pStyle w:val="TableText"/>
              <w:keepLines/>
              <w:jc w:val="right"/>
            </w:pPr>
            <w:r w:rsidRPr="00936483">
              <w:t>611.90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Wrist, proximal carpectomy of, including styloidectomy when performed (H) (Anaes.) (Assist.)</w:t>
            </w:r>
          </w:p>
        </w:tc>
        <w:tc>
          <w:tcPr>
            <w:tcW w:w="1078" w:type="dxa"/>
            <w:gridSpan w:val="2"/>
            <w:shd w:val="clear" w:color="auto" w:fill="FFFFFF"/>
          </w:tcPr>
          <w:p w:rsidR="008833B3" w:rsidRPr="00936483" w:rsidRDefault="008833B3" w:rsidP="006719FE">
            <w:pPr>
              <w:pStyle w:val="TableText"/>
              <w:keepLines/>
              <w:jc w:val="right"/>
            </w:pPr>
            <w:r w:rsidRPr="00936483">
              <w:t>564.85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Wrist, total replacement arthroplasty of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49210</w:t>
            </w:r>
          </w:p>
        </w:tc>
        <w:tc>
          <w:tcPr>
            <w:tcW w:w="5644" w:type="dxa"/>
            <w:shd w:val="clear" w:color="auto" w:fill="FFFFFF"/>
          </w:tcPr>
          <w:p w:rsidR="008833B3" w:rsidRPr="00936483" w:rsidRDefault="008833B3" w:rsidP="006719FE">
            <w:pPr>
              <w:pStyle w:val="TableText"/>
              <w:keepLines/>
              <w:rPr>
                <w:snapToGrid w:val="0"/>
              </w:rPr>
            </w:pPr>
            <w:r w:rsidRPr="00936483">
              <w:t>Wrist, total replacement arthroplasty of, revision procedure, including removal of prosthesis (H) (Anaes.) (Assist.)</w:t>
            </w:r>
          </w:p>
        </w:tc>
        <w:tc>
          <w:tcPr>
            <w:tcW w:w="1078" w:type="dxa"/>
            <w:gridSpan w:val="2"/>
            <w:shd w:val="clear" w:color="auto" w:fill="FFFFFF"/>
          </w:tcPr>
          <w:p w:rsidR="008833B3" w:rsidRPr="00936483" w:rsidRDefault="008833B3" w:rsidP="006719FE">
            <w:pPr>
              <w:pStyle w:val="TableText"/>
              <w:keepLines/>
              <w:jc w:val="right"/>
            </w:pPr>
            <w:r w:rsidRPr="00936483">
              <w:t>994.30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49211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Wrist, total replacement arthroplasty of, revision procedure, requiring bone grafting, including removal of prosthesis (H) (Anaes.) (Assist.)</w:t>
            </w:r>
          </w:p>
        </w:tc>
        <w:tc>
          <w:tcPr>
            <w:tcW w:w="1078" w:type="dxa"/>
            <w:gridSpan w:val="2"/>
            <w:shd w:val="clear" w:color="auto" w:fill="FFFFFF"/>
          </w:tcPr>
          <w:p w:rsidR="008833B3" w:rsidRPr="00936483" w:rsidRDefault="008833B3" w:rsidP="006719FE">
            <w:pPr>
              <w:pStyle w:val="TableText"/>
              <w:keepLines/>
              <w:jc w:val="right"/>
            </w:pPr>
            <w:r w:rsidRPr="00936483">
              <w:t>1,193.15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Wrist, arthrotomy of (H) (Anaes.)</w:t>
            </w:r>
          </w:p>
        </w:tc>
        <w:tc>
          <w:tcPr>
            <w:tcW w:w="1078" w:type="dxa"/>
            <w:gridSpan w:val="2"/>
            <w:shd w:val="clear" w:color="auto" w:fill="FFFFFF"/>
          </w:tcPr>
          <w:p w:rsidR="008833B3" w:rsidRPr="00936483" w:rsidRDefault="008833B3" w:rsidP="006719FE">
            <w:pPr>
              <w:pStyle w:val="TableText"/>
              <w:keepLines/>
              <w:jc w:val="right"/>
            </w:pPr>
            <w:r w:rsidRPr="00936483">
              <w:t>235.50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Wrist, reconstruction of, including repair of single or multiple ligaments or capsules, including associated arthrotomy (H) (Anaes.) (Assist.)</w:t>
            </w:r>
          </w:p>
        </w:tc>
        <w:tc>
          <w:tcPr>
            <w:tcW w:w="1078" w:type="dxa"/>
            <w:gridSpan w:val="2"/>
            <w:shd w:val="clear" w:color="auto" w:fill="FFFFFF"/>
          </w:tcPr>
          <w:p w:rsidR="008833B3" w:rsidRPr="00936483" w:rsidRDefault="008833B3" w:rsidP="006719FE">
            <w:pPr>
              <w:pStyle w:val="TableText"/>
              <w:keepLines/>
              <w:jc w:val="right"/>
            </w:pPr>
            <w:r w:rsidRPr="00936483">
              <w:t>649.70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Wrist, diagnostic arthroscopy of, including radiocarpal or midcarpal joints, or both (including biopsy)—other than a service associated with another arthroscopic procedure of the wrist joint (H) (Anaes.) (Assist.)</w:t>
            </w:r>
          </w:p>
        </w:tc>
        <w:tc>
          <w:tcPr>
            <w:tcW w:w="1078" w:type="dxa"/>
            <w:gridSpan w:val="2"/>
            <w:shd w:val="clear" w:color="auto" w:fill="FFFFFF"/>
          </w:tcPr>
          <w:p w:rsidR="008833B3" w:rsidRPr="00936483" w:rsidRDefault="008833B3" w:rsidP="006719FE">
            <w:pPr>
              <w:pStyle w:val="TableText"/>
              <w:keepLines/>
              <w:jc w:val="right"/>
            </w:pPr>
            <w:r w:rsidRPr="00936483">
              <w:t>272.95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Wrist, arthroscopic surgery of, involving any one or more of: drilling of defect; removal of loose body, release of adhesions; local synovectomy; or debridement of one area—other than a service associated with another arthroscopic procedure of the wrist joint (H) (Anaes.) (Assist.)</w:t>
            </w:r>
          </w:p>
        </w:tc>
        <w:tc>
          <w:tcPr>
            <w:tcW w:w="1078" w:type="dxa"/>
            <w:gridSpan w:val="2"/>
            <w:shd w:val="clear" w:color="auto" w:fill="FFFFFF"/>
          </w:tcPr>
          <w:p w:rsidR="008833B3" w:rsidRPr="00936483" w:rsidRDefault="008833B3" w:rsidP="006719FE">
            <w:pPr>
              <w:pStyle w:val="TableText"/>
              <w:keepLines/>
              <w:jc w:val="right"/>
            </w:pPr>
            <w:r w:rsidRPr="00936483">
              <w:t>611.90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49224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Wrist, arthroscopic debridement of: 2 or more distinct areas; or osteoplasty including excision of the distal ulna; or total </w:t>
            </w:r>
            <w:r w:rsidRPr="00936483">
              <w:t>synovectomy, other than a service associated with another arthroscopic procedure of the wrist</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706.05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49227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Wrist, arthroscopic pinning of osteochondral fragment or stabilisation procedure for ligamentous disruption—other than a service associated with another arthroscopic procedure of the wrist joint (H) (Anaes.) (Assist.)</w:t>
            </w:r>
          </w:p>
        </w:tc>
        <w:tc>
          <w:tcPr>
            <w:tcW w:w="1078" w:type="dxa"/>
            <w:gridSpan w:val="2"/>
            <w:shd w:val="clear" w:color="auto" w:fill="FFFFFF"/>
          </w:tcPr>
          <w:p w:rsidR="008833B3" w:rsidRPr="00936483" w:rsidRDefault="008833B3" w:rsidP="006719FE">
            <w:pPr>
              <w:pStyle w:val="TableText"/>
              <w:keepLines/>
              <w:jc w:val="right"/>
            </w:pPr>
            <w:r w:rsidRPr="00936483">
              <w:t>706.05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Sacro</w:t>
            </w:r>
            <w:r w:rsidRPr="00936483">
              <w:rPr>
                <w:snapToGrid w:val="0"/>
              </w:rPr>
              <w:noBreakHyphen/>
              <w:t>iliac joint—arthrodesis of (H) (Anaes.) (Assist.)</w:t>
            </w:r>
          </w:p>
        </w:tc>
        <w:tc>
          <w:tcPr>
            <w:tcW w:w="1078" w:type="dxa"/>
            <w:gridSpan w:val="2"/>
            <w:shd w:val="clear" w:color="auto" w:fill="FFFFFF"/>
          </w:tcPr>
          <w:p w:rsidR="008833B3" w:rsidRPr="00936483" w:rsidRDefault="008833B3" w:rsidP="006719FE">
            <w:pPr>
              <w:pStyle w:val="TableText"/>
              <w:keepLines/>
              <w:jc w:val="right"/>
            </w:pPr>
            <w:r w:rsidRPr="00936483">
              <w:t>521.25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arthrotomy of, including lavage, drainage or biopsy when performed (H) (Anaes.) (Assist.)</w:t>
            </w:r>
          </w:p>
        </w:tc>
        <w:tc>
          <w:tcPr>
            <w:tcW w:w="1078" w:type="dxa"/>
            <w:gridSpan w:val="2"/>
            <w:shd w:val="clear" w:color="auto" w:fill="FFFFFF"/>
          </w:tcPr>
          <w:p w:rsidR="008833B3" w:rsidRPr="00936483" w:rsidRDefault="008833B3" w:rsidP="006719FE">
            <w:pPr>
              <w:pStyle w:val="TableText"/>
              <w:keepLines/>
              <w:jc w:val="right"/>
            </w:pPr>
            <w:r w:rsidRPr="00936483">
              <w:t>546.00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w:t>
            </w:r>
            <w:r w:rsidRPr="00936483">
              <w:rPr>
                <w:snapToGrid w:val="0"/>
              </w:rPr>
              <w:noBreakHyphen/>
              <w:t xml:space="preserve">arthrodesis </w:t>
            </w:r>
            <w:r w:rsidRPr="00936483">
              <w:t>of, with synovectomy if performed</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1,082.70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arthrectomy or excision arthroplasty of, including removal of prosthesis (Austin Moore or similar (non cement))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arthrectomy or excision arthroplasty of, including removal of prosthesis (cemented, porous coated or similar) (H) (Anaes.) (Assist.)</w:t>
            </w:r>
          </w:p>
        </w:tc>
        <w:tc>
          <w:tcPr>
            <w:tcW w:w="1078" w:type="dxa"/>
            <w:gridSpan w:val="2"/>
            <w:shd w:val="clear" w:color="auto" w:fill="FFFFFF"/>
          </w:tcPr>
          <w:p w:rsidR="008833B3" w:rsidRPr="00936483" w:rsidRDefault="008833B3" w:rsidP="006719FE">
            <w:pPr>
              <w:pStyle w:val="TableText"/>
              <w:keepLines/>
              <w:jc w:val="right"/>
            </w:pPr>
            <w:r w:rsidRPr="00936483">
              <w:t>941.45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arthroplasty of, unipolar or bipolar (H) (Anaes.) (Assist.)</w:t>
            </w:r>
          </w:p>
        </w:tc>
        <w:tc>
          <w:tcPr>
            <w:tcW w:w="1078" w:type="dxa"/>
            <w:gridSpan w:val="2"/>
            <w:shd w:val="clear" w:color="auto" w:fill="FFFFFF"/>
          </w:tcPr>
          <w:p w:rsidR="008833B3" w:rsidRPr="00936483" w:rsidRDefault="008833B3" w:rsidP="006719FE">
            <w:pPr>
              <w:pStyle w:val="TableText"/>
              <w:keepLines/>
              <w:jc w:val="right"/>
            </w:pPr>
            <w:r w:rsidRPr="00936483">
              <w:t>847.35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total replacement arthroplasty of, including minor bone grafting (H) (Anaes.) (Assist.)</w:t>
            </w:r>
          </w:p>
        </w:tc>
        <w:tc>
          <w:tcPr>
            <w:tcW w:w="1078" w:type="dxa"/>
            <w:gridSpan w:val="2"/>
            <w:shd w:val="clear" w:color="auto" w:fill="FFFFFF"/>
          </w:tcPr>
          <w:p w:rsidR="008833B3" w:rsidRPr="00936483" w:rsidRDefault="008833B3" w:rsidP="006719FE">
            <w:pPr>
              <w:pStyle w:val="TableText"/>
              <w:keepLines/>
              <w:jc w:val="right"/>
            </w:pPr>
            <w:r w:rsidRPr="00936483">
              <w:t>1,317.80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49319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total replacement arthroplasty of, including associated minor grafting, if performed—bilateral (H) (Anaes.) (Assist.)</w:t>
            </w:r>
          </w:p>
        </w:tc>
        <w:tc>
          <w:tcPr>
            <w:tcW w:w="1078" w:type="dxa"/>
            <w:gridSpan w:val="2"/>
            <w:shd w:val="clear" w:color="auto" w:fill="FFFFFF"/>
          </w:tcPr>
          <w:p w:rsidR="008833B3" w:rsidRPr="00936483" w:rsidRDefault="008833B3" w:rsidP="006719FE">
            <w:pPr>
              <w:pStyle w:val="TableText"/>
              <w:keepLines/>
              <w:jc w:val="right"/>
            </w:pPr>
            <w:r w:rsidRPr="00936483">
              <w:t>2,315.30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total replacement arthroplasty of, including major bone grafting, including obtaining of graft (H) (Anaes.) (Assist.)</w:t>
            </w:r>
          </w:p>
        </w:tc>
        <w:tc>
          <w:tcPr>
            <w:tcW w:w="1078" w:type="dxa"/>
            <w:gridSpan w:val="2"/>
            <w:shd w:val="clear" w:color="auto" w:fill="FFFFFF"/>
          </w:tcPr>
          <w:p w:rsidR="008833B3" w:rsidRPr="00936483" w:rsidRDefault="008833B3" w:rsidP="006719FE">
            <w:pPr>
              <w:pStyle w:val="TableText"/>
              <w:keepLines/>
              <w:jc w:val="right"/>
            </w:pPr>
            <w:r w:rsidRPr="00936483">
              <w:t>1,600.65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49324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total replacement arthroplasty of, revision procedure including removal of prosthesis (H)</w:t>
            </w:r>
            <w:r w:rsidRPr="00936483">
              <w:t> </w:t>
            </w:r>
            <w:r w:rsidRPr="00936483">
              <w:rPr>
                <w:snapToGrid w:val="0"/>
              </w:rPr>
              <w:t>(Anaes.) (Assist.)</w:t>
            </w:r>
          </w:p>
        </w:tc>
        <w:tc>
          <w:tcPr>
            <w:tcW w:w="1078" w:type="dxa"/>
            <w:gridSpan w:val="2"/>
            <w:shd w:val="clear" w:color="auto" w:fill="FFFFFF"/>
          </w:tcPr>
          <w:p w:rsidR="008833B3" w:rsidRPr="00936483" w:rsidRDefault="008833B3" w:rsidP="006719FE">
            <w:pPr>
              <w:pStyle w:val="TableText"/>
              <w:keepLines/>
              <w:jc w:val="right"/>
            </w:pPr>
            <w:r w:rsidRPr="00936483">
              <w:t>1,882.95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total replacement arthroplasty of, revision procedure requiring bone grafting to acetabulum, including obtaining of graft (H) (Anaes.) (Assist.)</w:t>
            </w:r>
          </w:p>
        </w:tc>
        <w:tc>
          <w:tcPr>
            <w:tcW w:w="1078" w:type="dxa"/>
            <w:gridSpan w:val="2"/>
            <w:shd w:val="clear" w:color="auto" w:fill="FFFFFF"/>
          </w:tcPr>
          <w:p w:rsidR="008833B3" w:rsidRPr="00936483" w:rsidRDefault="008833B3" w:rsidP="006719FE">
            <w:pPr>
              <w:pStyle w:val="TableText"/>
              <w:keepLines/>
              <w:jc w:val="right"/>
            </w:pPr>
            <w:r w:rsidRPr="00936483">
              <w:t>2,165.35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49330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total replacement arthroplasty of, revision procedure requiring bone grafting to femur, including obtaining of graft (H) (Anaes.) (Assist.)</w:t>
            </w:r>
          </w:p>
        </w:tc>
        <w:tc>
          <w:tcPr>
            <w:tcW w:w="1078" w:type="dxa"/>
            <w:gridSpan w:val="2"/>
            <w:shd w:val="clear" w:color="auto" w:fill="FFFFFF"/>
          </w:tcPr>
          <w:p w:rsidR="008833B3" w:rsidRPr="00936483" w:rsidRDefault="008833B3" w:rsidP="006719FE">
            <w:pPr>
              <w:pStyle w:val="TableText"/>
              <w:keepLines/>
              <w:jc w:val="right"/>
            </w:pPr>
            <w:r w:rsidRPr="00936483">
              <w:t>2,165.35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49333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total replacement arthroplasty of, revision procedure requiring bone grafting to both acetabulum and femur, including obtaining of graft (H) (Anaes.) (Assist.)</w:t>
            </w:r>
          </w:p>
        </w:tc>
        <w:tc>
          <w:tcPr>
            <w:tcW w:w="1078" w:type="dxa"/>
            <w:gridSpan w:val="2"/>
            <w:shd w:val="clear" w:color="auto" w:fill="FFFFFF"/>
          </w:tcPr>
          <w:p w:rsidR="008833B3" w:rsidRPr="00936483" w:rsidRDefault="008833B3" w:rsidP="006719FE">
            <w:pPr>
              <w:pStyle w:val="TableText"/>
              <w:keepLines/>
              <w:jc w:val="right"/>
            </w:pPr>
            <w:r w:rsidRPr="00936483">
              <w:t>2,447.85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49336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treatment of a fracture of the femur if revision total hip replacement is required as part of the treatment of the fracture (not including intra</w:t>
            </w:r>
            <w:r w:rsidRPr="00936483">
              <w:rPr>
                <w:snapToGrid w:val="0"/>
              </w:rPr>
              <w:noBreakHyphen/>
              <w:t>operative fracture), being a service associated with a service to which items 49324 to 49333 apply (H) (Anaes.) (Assist.)</w:t>
            </w:r>
          </w:p>
        </w:tc>
        <w:tc>
          <w:tcPr>
            <w:tcW w:w="1078" w:type="dxa"/>
            <w:gridSpan w:val="2"/>
            <w:shd w:val="clear" w:color="auto" w:fill="FFFFFF"/>
          </w:tcPr>
          <w:p w:rsidR="008833B3" w:rsidRPr="00936483" w:rsidRDefault="008833B3" w:rsidP="006719FE">
            <w:pPr>
              <w:pStyle w:val="TableText"/>
              <w:keepLines/>
              <w:jc w:val="right"/>
            </w:pPr>
            <w:r w:rsidRPr="00936483">
              <w:t>357.70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49339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revision total replacement of, requiring anatomic specific allograft of proximal femur greater than 5 cm in length (H) (Anaes.) (Assist.)</w:t>
            </w:r>
          </w:p>
        </w:tc>
        <w:tc>
          <w:tcPr>
            <w:tcW w:w="1078" w:type="dxa"/>
            <w:gridSpan w:val="2"/>
            <w:shd w:val="clear" w:color="auto" w:fill="FFFFFF"/>
          </w:tcPr>
          <w:p w:rsidR="008833B3" w:rsidRPr="00936483" w:rsidRDefault="008833B3" w:rsidP="006719FE">
            <w:pPr>
              <w:pStyle w:val="TableText"/>
              <w:keepLines/>
              <w:jc w:val="right"/>
            </w:pPr>
            <w:r w:rsidRPr="00936483">
              <w:t>2,777.30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49342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revision total replacement of, requiring anatomic specific allograft of acetabulum (H) (Anaes.) (Assist.)</w:t>
            </w:r>
          </w:p>
        </w:tc>
        <w:tc>
          <w:tcPr>
            <w:tcW w:w="1078" w:type="dxa"/>
            <w:gridSpan w:val="2"/>
            <w:shd w:val="clear" w:color="auto" w:fill="FFFFFF"/>
          </w:tcPr>
          <w:p w:rsidR="008833B3" w:rsidRPr="00936483" w:rsidRDefault="008833B3" w:rsidP="006719FE">
            <w:pPr>
              <w:pStyle w:val="TableText"/>
              <w:keepLines/>
              <w:jc w:val="right"/>
            </w:pPr>
            <w:r w:rsidRPr="00936483">
              <w:t>2,777.30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49345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revision total replacement of, requiring anatomic specific allograft of both femur and acetabulum (H) (Anaes.) (Assist.)</w:t>
            </w:r>
          </w:p>
        </w:tc>
        <w:tc>
          <w:tcPr>
            <w:tcW w:w="1078" w:type="dxa"/>
            <w:gridSpan w:val="2"/>
            <w:shd w:val="clear" w:color="auto" w:fill="FFFFFF"/>
          </w:tcPr>
          <w:p w:rsidR="008833B3" w:rsidRPr="00936483" w:rsidRDefault="008833B3" w:rsidP="006719FE">
            <w:pPr>
              <w:pStyle w:val="TableText"/>
              <w:keepLines/>
              <w:jc w:val="right"/>
            </w:pPr>
            <w:r w:rsidRPr="00936483">
              <w:t>3,295.10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49346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Hip, revision arthroplasty with replacement of acetabular liner or ceramic head, not requiring removal of femoral component or acetabular shell (H) (Anaes.) (Assist.)</w:t>
            </w:r>
          </w:p>
        </w:tc>
        <w:tc>
          <w:tcPr>
            <w:tcW w:w="1078" w:type="dxa"/>
            <w:gridSpan w:val="2"/>
            <w:shd w:val="clear" w:color="auto" w:fill="FFFFFF"/>
          </w:tcPr>
          <w:p w:rsidR="008833B3" w:rsidRPr="00936483" w:rsidRDefault="008833B3" w:rsidP="006719FE">
            <w:pPr>
              <w:pStyle w:val="TableText"/>
              <w:keepLines/>
              <w:jc w:val="right"/>
            </w:pPr>
            <w:r w:rsidRPr="00936483">
              <w:t>847.35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49360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Hip, diagnostic arthroscopy </w:t>
            </w:r>
            <w:r w:rsidRPr="00936483">
              <w:t>of, other than a service associated with another arthroscopic procedure of the hip</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343.95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49363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Hip, diagnostic arthroscopy of, with synovial </w:t>
            </w:r>
            <w:r w:rsidRPr="00936483">
              <w:t>biopsy, other than a service associated with another arthroscopic procedure of the hip</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414.20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49366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Hip, arthroscopic surgery </w:t>
            </w:r>
            <w:r w:rsidRPr="00936483">
              <w:t>of, other than a service associated with another arthroscopic procedure of the hip</w:t>
            </w:r>
            <w:r w:rsidRPr="00936483">
              <w:rPr>
                <w:snapToGrid w:val="0"/>
              </w:rPr>
              <w:t xml:space="preserve"> (Anaes.) (Assist.)</w:t>
            </w:r>
          </w:p>
        </w:tc>
        <w:tc>
          <w:tcPr>
            <w:tcW w:w="1078" w:type="dxa"/>
            <w:gridSpan w:val="2"/>
            <w:shd w:val="clear" w:color="auto" w:fill="FFFFFF"/>
          </w:tcPr>
          <w:p w:rsidR="008833B3" w:rsidRPr="00936483" w:rsidRDefault="008833B3" w:rsidP="006719FE">
            <w:pPr>
              <w:pStyle w:val="TableText"/>
              <w:keepLines/>
              <w:jc w:val="right"/>
            </w:pPr>
            <w:r w:rsidRPr="00936483">
              <w:t>611.90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arthrotomy of, involving one or more of; capsular release, biopsy or lavage, or removal of loose body or foreign body (H) (Anaes.) (Assist.)</w:t>
            </w:r>
          </w:p>
        </w:tc>
        <w:tc>
          <w:tcPr>
            <w:tcW w:w="1078" w:type="dxa"/>
            <w:gridSpan w:val="2"/>
            <w:shd w:val="clear" w:color="auto" w:fill="FFFFFF"/>
          </w:tcPr>
          <w:p w:rsidR="008833B3" w:rsidRPr="00936483" w:rsidRDefault="008833B3" w:rsidP="006719FE">
            <w:pPr>
              <w:pStyle w:val="TableText"/>
              <w:keepLines/>
              <w:jc w:val="right"/>
            </w:pPr>
            <w:r w:rsidRPr="00936483">
              <w:t>376.55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49503</w:t>
            </w:r>
          </w:p>
        </w:tc>
        <w:tc>
          <w:tcPr>
            <w:tcW w:w="5644" w:type="dxa"/>
            <w:shd w:val="clear" w:color="auto" w:fill="FFFFFF"/>
          </w:tcPr>
          <w:p w:rsidR="008833B3" w:rsidRPr="00936483" w:rsidRDefault="008833B3" w:rsidP="006719FE">
            <w:pPr>
              <w:pStyle w:val="TableText"/>
              <w:keepLines/>
              <w:ind w:right="-89"/>
              <w:rPr>
                <w:snapToGrid w:val="0"/>
              </w:rPr>
            </w:pPr>
            <w:r w:rsidRPr="00936483">
              <w:rPr>
                <w:snapToGrid w:val="0"/>
              </w:rPr>
              <w:t>Knee, partial or total meniscectomy of, repair of collateral or cruciate ligament, patellectomy of, chondroplasty of, osteoplasty of, patello</w:t>
            </w:r>
            <w:r w:rsidRPr="00936483">
              <w:rPr>
                <w:snapToGrid w:val="0"/>
              </w:rPr>
              <w:noBreakHyphen/>
              <w:t>femoral stabilisation or single transfer of ligament or tendon (other than a service to which another item in this Group applies)—any one procedure (H) (Anaes.) (Assist.)</w:t>
            </w:r>
          </w:p>
        </w:tc>
        <w:tc>
          <w:tcPr>
            <w:tcW w:w="1078" w:type="dxa"/>
            <w:gridSpan w:val="2"/>
            <w:shd w:val="clear" w:color="auto" w:fill="FFFFFF"/>
          </w:tcPr>
          <w:p w:rsidR="008833B3" w:rsidRPr="00936483" w:rsidRDefault="008833B3" w:rsidP="006719FE">
            <w:pPr>
              <w:pStyle w:val="TableText"/>
              <w:keepLines/>
              <w:jc w:val="right"/>
            </w:pPr>
            <w:r w:rsidRPr="00936483">
              <w:t>489.55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partial or total meniscectomy of, repair of collateral or cruciate ligament, patellectomy of, chondroplasty of, osteoplasty of, patello</w:t>
            </w:r>
            <w:r w:rsidRPr="00936483">
              <w:rPr>
                <w:snapToGrid w:val="0"/>
              </w:rPr>
              <w:noBreakHyphen/>
              <w:t>femoral stabilisation or single transfer of ligament or tendon (other than a service to which another item in this Group applies)—any 2 or more procedures (H) (Anaes.) (Assist.)</w:t>
            </w:r>
          </w:p>
        </w:tc>
        <w:tc>
          <w:tcPr>
            <w:tcW w:w="1078" w:type="dxa"/>
            <w:gridSpan w:val="2"/>
            <w:shd w:val="clear" w:color="auto" w:fill="FFFFFF"/>
          </w:tcPr>
          <w:p w:rsidR="008833B3" w:rsidRPr="00936483" w:rsidRDefault="008833B3" w:rsidP="006719FE">
            <w:pPr>
              <w:pStyle w:val="TableText"/>
              <w:keepLines/>
              <w:jc w:val="right"/>
            </w:pPr>
            <w:r w:rsidRPr="00936483">
              <w:t>734.40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Knee, total synovectomy or arthrodesis </w:t>
            </w:r>
            <w:r w:rsidRPr="00936483">
              <w:t>with synovectomy if performed</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Knee, arthrodesis of, </w:t>
            </w:r>
            <w:r w:rsidRPr="00936483">
              <w:t>with synovectomy if performed,</w:t>
            </w:r>
            <w:r w:rsidRPr="00936483">
              <w:rPr>
                <w:snapToGrid w:val="0"/>
              </w:rPr>
              <w:t xml:space="preserve"> with removal of prosthesis (H) (Anaes.) (Assist.)</w:t>
            </w:r>
          </w:p>
        </w:tc>
        <w:tc>
          <w:tcPr>
            <w:tcW w:w="1078" w:type="dxa"/>
            <w:gridSpan w:val="2"/>
            <w:shd w:val="clear" w:color="auto" w:fill="FFFFFF"/>
          </w:tcPr>
          <w:p w:rsidR="008833B3" w:rsidRPr="00936483" w:rsidRDefault="008833B3" w:rsidP="006719FE">
            <w:pPr>
              <w:pStyle w:val="TableText"/>
              <w:keepLines/>
              <w:jc w:val="right"/>
            </w:pPr>
            <w:r w:rsidRPr="00936483">
              <w:t>1,082.70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removal of prosthesis, cemented or uncemented, including associated cement, as the first stage of a 2 stage procedure (H) (Anaes.) (Assist.)</w:t>
            </w:r>
          </w:p>
        </w:tc>
        <w:tc>
          <w:tcPr>
            <w:tcW w:w="1078" w:type="dxa"/>
            <w:gridSpan w:val="2"/>
            <w:shd w:val="clear" w:color="auto" w:fill="FFFFFF"/>
          </w:tcPr>
          <w:p w:rsidR="008833B3" w:rsidRPr="00936483" w:rsidRDefault="008833B3" w:rsidP="006719FE">
            <w:pPr>
              <w:pStyle w:val="TableText"/>
              <w:keepLines/>
              <w:jc w:val="right"/>
            </w:pPr>
            <w:r w:rsidRPr="00936483">
              <w:t>847.35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49517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hemiarthroplasty of (H) (Anaes.) (Assist.)</w:t>
            </w:r>
          </w:p>
        </w:tc>
        <w:tc>
          <w:tcPr>
            <w:tcW w:w="1078" w:type="dxa"/>
            <w:gridSpan w:val="2"/>
            <w:shd w:val="clear" w:color="auto" w:fill="FFFFFF"/>
          </w:tcPr>
          <w:p w:rsidR="008833B3" w:rsidRPr="00936483" w:rsidRDefault="008833B3" w:rsidP="006719FE">
            <w:pPr>
              <w:pStyle w:val="TableText"/>
              <w:keepLines/>
              <w:jc w:val="right"/>
            </w:pPr>
            <w:r w:rsidRPr="00936483">
              <w:t>1,206.35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total replacement arthroplasty of (H) (Anaes.) (Assist.)</w:t>
            </w:r>
          </w:p>
        </w:tc>
        <w:tc>
          <w:tcPr>
            <w:tcW w:w="1078" w:type="dxa"/>
            <w:gridSpan w:val="2"/>
            <w:shd w:val="clear" w:color="auto" w:fill="FFFFFF"/>
          </w:tcPr>
          <w:p w:rsidR="008833B3" w:rsidRPr="00936483" w:rsidRDefault="008833B3" w:rsidP="006719FE">
            <w:pPr>
              <w:pStyle w:val="TableText"/>
              <w:keepLines/>
              <w:jc w:val="right"/>
            </w:pPr>
            <w:r w:rsidRPr="00936483">
              <w:t>1,317.80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49519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total replacement arthroplasty of, including associated minor grafting, if performed—bilateral (H) (Anaes.) (Assist.)</w:t>
            </w:r>
          </w:p>
        </w:tc>
        <w:tc>
          <w:tcPr>
            <w:tcW w:w="1078" w:type="dxa"/>
            <w:gridSpan w:val="2"/>
            <w:shd w:val="clear" w:color="auto" w:fill="FFFFFF"/>
          </w:tcPr>
          <w:p w:rsidR="008833B3" w:rsidRPr="00936483" w:rsidRDefault="008833B3" w:rsidP="006719FE">
            <w:pPr>
              <w:pStyle w:val="TableText"/>
              <w:keepLines/>
              <w:jc w:val="right"/>
            </w:pPr>
            <w:r w:rsidRPr="00936483">
              <w:t>2,315.30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total replacement arthroplasty of, requiring major bone grafting to femur or tibia, including obtaining of graft (H) (Anaes.) (Assist.)</w:t>
            </w:r>
          </w:p>
        </w:tc>
        <w:tc>
          <w:tcPr>
            <w:tcW w:w="1078" w:type="dxa"/>
            <w:gridSpan w:val="2"/>
            <w:shd w:val="clear" w:color="auto" w:fill="FFFFFF"/>
          </w:tcPr>
          <w:p w:rsidR="008833B3" w:rsidRPr="00936483" w:rsidRDefault="008833B3" w:rsidP="006719FE">
            <w:pPr>
              <w:pStyle w:val="TableText"/>
              <w:keepLines/>
              <w:jc w:val="right"/>
            </w:pPr>
            <w:r w:rsidRPr="00936483">
              <w:t>1,600.65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49524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total replacement arthroplasty of, requiring major bone grafting to femur and tibia, including obtaining of graft (H) (Anaes.) (Assist.)</w:t>
            </w:r>
          </w:p>
        </w:tc>
        <w:tc>
          <w:tcPr>
            <w:tcW w:w="1078" w:type="dxa"/>
            <w:gridSpan w:val="2"/>
            <w:shd w:val="clear" w:color="auto" w:fill="FFFFFF"/>
          </w:tcPr>
          <w:p w:rsidR="008833B3" w:rsidRPr="00936483" w:rsidRDefault="008833B3" w:rsidP="006719FE">
            <w:pPr>
              <w:pStyle w:val="TableText"/>
              <w:keepLines/>
              <w:jc w:val="right"/>
            </w:pPr>
            <w:r w:rsidRPr="00936483">
              <w:t>1,882.95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total replacement arthroplasty of, revision procedure, including removal of prosthesis (H) (Anaes.) (Assist.)</w:t>
            </w:r>
          </w:p>
        </w:tc>
        <w:tc>
          <w:tcPr>
            <w:tcW w:w="1078" w:type="dxa"/>
            <w:gridSpan w:val="2"/>
            <w:shd w:val="clear" w:color="auto" w:fill="FFFFFF"/>
          </w:tcPr>
          <w:p w:rsidR="008833B3" w:rsidRPr="00936483" w:rsidRDefault="008833B3" w:rsidP="006719FE">
            <w:pPr>
              <w:pStyle w:val="TableText"/>
              <w:keepLines/>
              <w:jc w:val="right"/>
            </w:pPr>
            <w:r w:rsidRPr="00936483">
              <w:t>1,600.65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49530</w:t>
            </w:r>
          </w:p>
        </w:tc>
        <w:tc>
          <w:tcPr>
            <w:tcW w:w="5644" w:type="dxa"/>
            <w:shd w:val="clear" w:color="auto" w:fill="FFFFFF"/>
          </w:tcPr>
          <w:p w:rsidR="008833B3" w:rsidRPr="00936483" w:rsidRDefault="008833B3" w:rsidP="006719FE">
            <w:pPr>
              <w:pStyle w:val="TableText"/>
              <w:keepLines/>
              <w:ind w:right="-44"/>
              <w:rPr>
                <w:snapToGrid w:val="0"/>
              </w:rPr>
            </w:pPr>
            <w:r w:rsidRPr="00936483">
              <w:rPr>
                <w:snapToGrid w:val="0"/>
              </w:rPr>
              <w:t>Knee, total replacement arthroplasty of, revision procedure, requiring bone grafting to femur or tibia, including obtaining of graft and including removal of prosthesis (H) (Anaes.) (Assist.)</w:t>
            </w:r>
          </w:p>
        </w:tc>
        <w:tc>
          <w:tcPr>
            <w:tcW w:w="1078" w:type="dxa"/>
            <w:gridSpan w:val="2"/>
            <w:shd w:val="clear" w:color="auto" w:fill="FFFFFF"/>
          </w:tcPr>
          <w:p w:rsidR="008833B3" w:rsidRPr="00936483" w:rsidRDefault="008833B3" w:rsidP="006719FE">
            <w:pPr>
              <w:pStyle w:val="TableText"/>
              <w:keepLines/>
              <w:jc w:val="right"/>
            </w:pPr>
            <w:r w:rsidRPr="00936483">
              <w:t>1,977.20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49533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total replacement arthroplasty of, revision procedure, requiring bone grafting to both femur and tibia, including obtaining of graft and including removal of prosthesis (H) (Anaes.) (Assist.)</w:t>
            </w:r>
          </w:p>
        </w:tc>
        <w:tc>
          <w:tcPr>
            <w:tcW w:w="1078" w:type="dxa"/>
            <w:gridSpan w:val="2"/>
            <w:shd w:val="clear" w:color="auto" w:fill="FFFFFF"/>
          </w:tcPr>
          <w:p w:rsidR="008833B3" w:rsidRPr="00936483" w:rsidRDefault="008833B3" w:rsidP="006719FE">
            <w:pPr>
              <w:pStyle w:val="TableText"/>
              <w:keepLines/>
              <w:jc w:val="right"/>
            </w:pPr>
            <w:r w:rsidRPr="00936483">
              <w:t>2,259.65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49534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patello</w:t>
            </w:r>
            <w:r w:rsidRPr="00936483">
              <w:rPr>
                <w:snapToGrid w:val="0"/>
              </w:rPr>
              <w:noBreakHyphen/>
              <w:t>femoral joint of, total replacement arthroplasty as a primary procedure (H) (Anaes.) (Assist.)</w:t>
            </w:r>
          </w:p>
        </w:tc>
        <w:tc>
          <w:tcPr>
            <w:tcW w:w="1078" w:type="dxa"/>
            <w:gridSpan w:val="2"/>
            <w:shd w:val="clear" w:color="auto" w:fill="FFFFFF"/>
          </w:tcPr>
          <w:p w:rsidR="008833B3" w:rsidRPr="00936483" w:rsidRDefault="008833B3" w:rsidP="006719FE">
            <w:pPr>
              <w:pStyle w:val="TableText"/>
              <w:keepLines/>
              <w:jc w:val="right"/>
            </w:pPr>
            <w:r w:rsidRPr="00936483">
              <w:t>449.55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49536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Knee, repair or reconstruction of, for chronic instability (open or arthroscopic, or both) involving either cruciate or collateral ligaments, including notchplasty when </w:t>
            </w:r>
            <w:r w:rsidRPr="00936483">
              <w:t>performed, other than a service associated with another arthroscopic procedure of the knee</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941.45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49539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Knee, reconstructive surgery of cruciate ligament or ligaments (open or arthroscopic, or both), including notchplasty when performed and surgery to other internal derangements, other than a service to which another item in this Group applies </w:t>
            </w:r>
            <w:r w:rsidRPr="00936483">
              <w:t>or a service associated with another arthroscopic procedure of the knee</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941.45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49542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Knee, reconstructive surgery of cruciate ligament or ligaments (open or arthroscopic, or both), including notchplasty, meniscus repair, extracapsular procedure and debridement when </w:t>
            </w:r>
            <w:r w:rsidRPr="00936483">
              <w:t>performed, other than a service associated with another arthroscopic procedure of the knee</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1,317.80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49545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Knee, revision arthrodesis </w:t>
            </w:r>
            <w:r w:rsidRPr="00936483">
              <w:t>of, with synovectomy if performed</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49548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revision of patello</w:t>
            </w:r>
            <w:r w:rsidRPr="00936483">
              <w:rPr>
                <w:snapToGrid w:val="0"/>
              </w:rPr>
              <w:noBreakHyphen/>
              <w:t>femoral stabilisation (H) (Anaes.) (Assist.)</w:t>
            </w:r>
          </w:p>
        </w:tc>
        <w:tc>
          <w:tcPr>
            <w:tcW w:w="1078" w:type="dxa"/>
            <w:gridSpan w:val="2"/>
            <w:shd w:val="clear" w:color="auto" w:fill="FFFFFF"/>
          </w:tcPr>
          <w:p w:rsidR="008833B3" w:rsidRPr="00936483" w:rsidRDefault="008833B3" w:rsidP="006719FE">
            <w:pPr>
              <w:pStyle w:val="TableText"/>
              <w:keepLines/>
              <w:jc w:val="right"/>
            </w:pPr>
            <w:r w:rsidRPr="00936483">
              <w:t>941.45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49551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revision of procedures to which item 49536, 49539 or 49542 applies (H) (Anaes.) (Assist.)</w:t>
            </w:r>
          </w:p>
        </w:tc>
        <w:tc>
          <w:tcPr>
            <w:tcW w:w="1078" w:type="dxa"/>
            <w:gridSpan w:val="2"/>
            <w:shd w:val="clear" w:color="auto" w:fill="FFFFFF"/>
          </w:tcPr>
          <w:p w:rsidR="008833B3" w:rsidRPr="00936483" w:rsidRDefault="008833B3" w:rsidP="006719FE">
            <w:pPr>
              <w:pStyle w:val="TableText"/>
              <w:keepLines/>
              <w:jc w:val="right"/>
            </w:pPr>
            <w:r w:rsidRPr="00936483">
              <w:t>1,317.80</w:t>
            </w:r>
          </w:p>
        </w:tc>
      </w:tr>
      <w:tr w:rsidR="008833B3" w:rsidRPr="00936483" w:rsidTr="00570CF7">
        <w:trPr>
          <w:cantSplit/>
        </w:trPr>
        <w:tc>
          <w:tcPr>
            <w:tcW w:w="781" w:type="dxa"/>
            <w:shd w:val="clear" w:color="auto" w:fill="FFFFFF"/>
          </w:tcPr>
          <w:p w:rsidR="008833B3" w:rsidRPr="00936483" w:rsidRDefault="008833B3" w:rsidP="006719FE">
            <w:pPr>
              <w:pStyle w:val="TableText"/>
              <w:keepNext/>
              <w:keepLines/>
              <w:ind w:left="-63"/>
              <w:rPr>
                <w:snapToGrid w:val="0"/>
              </w:rPr>
            </w:pPr>
            <w:r w:rsidRPr="00936483">
              <w:rPr>
                <w:snapToGrid w:val="0"/>
              </w:rPr>
              <w:t>49554</w:t>
            </w:r>
          </w:p>
        </w:tc>
        <w:tc>
          <w:tcPr>
            <w:tcW w:w="5644" w:type="dxa"/>
            <w:shd w:val="clear" w:color="auto" w:fill="FFFFFF"/>
          </w:tcPr>
          <w:p w:rsidR="008833B3" w:rsidRPr="00936483" w:rsidRDefault="008833B3" w:rsidP="006719FE">
            <w:pPr>
              <w:pStyle w:val="TableText"/>
              <w:keepNext/>
              <w:keepLines/>
              <w:rPr>
                <w:snapToGrid w:val="0"/>
              </w:rPr>
            </w:pPr>
            <w:r w:rsidRPr="00936483">
              <w:rPr>
                <w:snapToGrid w:val="0"/>
              </w:rPr>
              <w:t>Knee, revision of total replacement of, by anatomic specific allograft of tibia or femur (H) (Anaes.) (Assist.)</w:t>
            </w:r>
          </w:p>
        </w:tc>
        <w:tc>
          <w:tcPr>
            <w:tcW w:w="1078" w:type="dxa"/>
            <w:gridSpan w:val="2"/>
            <w:shd w:val="clear" w:color="auto" w:fill="FFFFFF"/>
          </w:tcPr>
          <w:p w:rsidR="008833B3" w:rsidRPr="00936483" w:rsidRDefault="008833B3" w:rsidP="006719FE">
            <w:pPr>
              <w:pStyle w:val="TableText"/>
              <w:keepLines/>
              <w:jc w:val="right"/>
            </w:pPr>
            <w:r w:rsidRPr="00936483">
              <w:t>1,882.95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49557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diagnostic arthroscopy of (including biopsy, simple trimming of meniscal margin or plica)—other than a service associated with:</w:t>
            </w:r>
          </w:p>
          <w:p w:rsidR="008833B3" w:rsidRPr="00936483" w:rsidRDefault="008833B3" w:rsidP="006719FE">
            <w:pPr>
              <w:pStyle w:val="TableP1a"/>
              <w:keepLines/>
            </w:pPr>
            <w:r w:rsidRPr="00936483">
              <w:rPr>
                <w:snapToGrid w:val="0"/>
              </w:rPr>
              <w:tab/>
              <w:t>(a)</w:t>
            </w:r>
            <w:r w:rsidRPr="00936483">
              <w:rPr>
                <w:snapToGrid w:val="0"/>
              </w:rPr>
              <w:tab/>
            </w:r>
            <w:r w:rsidRPr="00936483">
              <w:t>autologous chondrocyte implantation; or</w:t>
            </w:r>
          </w:p>
          <w:p w:rsidR="008833B3" w:rsidRPr="00936483" w:rsidRDefault="008833B3" w:rsidP="006719FE">
            <w:pPr>
              <w:pStyle w:val="TableP1a"/>
              <w:keepLines/>
              <w:rPr>
                <w:sz w:val="20"/>
                <w:szCs w:val="20"/>
              </w:rPr>
            </w:pPr>
            <w:r w:rsidRPr="00936483">
              <w:tab/>
              <w:t>(b)</w:t>
            </w:r>
            <w:r w:rsidRPr="00936483">
              <w:tab/>
              <w:t>matrix</w:t>
            </w:r>
            <w:r w:rsidRPr="00936483">
              <w:noBreakHyphen/>
              <w:t>induced autologous chondrocyte implantation; or</w:t>
            </w:r>
          </w:p>
          <w:p w:rsidR="008833B3" w:rsidRPr="00936483" w:rsidRDefault="008833B3" w:rsidP="006719FE">
            <w:pPr>
              <w:pStyle w:val="TableP1a"/>
              <w:keepLines/>
              <w:rPr>
                <w:snapToGrid w:val="0"/>
              </w:rPr>
            </w:pPr>
            <w:r w:rsidRPr="00936483">
              <w:rPr>
                <w:snapToGrid w:val="0"/>
              </w:rPr>
              <w:tab/>
              <w:t>(c)</w:t>
            </w:r>
            <w:r w:rsidRPr="00936483">
              <w:rPr>
                <w:snapToGrid w:val="0"/>
              </w:rPr>
              <w:tab/>
              <w:t>another arthroscopic procedure of the knee region (H) (Anaes.) (Assist.)</w:t>
            </w:r>
          </w:p>
        </w:tc>
        <w:tc>
          <w:tcPr>
            <w:tcW w:w="1078" w:type="dxa"/>
            <w:gridSpan w:val="2"/>
            <w:shd w:val="clear" w:color="auto" w:fill="FFFFFF"/>
          </w:tcPr>
          <w:p w:rsidR="008833B3" w:rsidRPr="00936483" w:rsidRDefault="008833B3" w:rsidP="006719FE">
            <w:pPr>
              <w:pStyle w:val="TableText"/>
              <w:keepLines/>
              <w:jc w:val="right"/>
            </w:pPr>
            <w:r w:rsidRPr="00936483">
              <w:t>272.95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49558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arthroscopic surgery of, involving one or more of debridement, osteoplasty or chrondroplasty—not associated with another arthroscopic procedure of the knee region (H) (Anaes.) (Assist.)</w:t>
            </w:r>
          </w:p>
        </w:tc>
        <w:tc>
          <w:tcPr>
            <w:tcW w:w="1078" w:type="dxa"/>
            <w:gridSpan w:val="2"/>
            <w:shd w:val="clear" w:color="auto" w:fill="FFFFFF"/>
          </w:tcPr>
          <w:p w:rsidR="008833B3" w:rsidRPr="00936483" w:rsidRDefault="008833B3" w:rsidP="006719FE">
            <w:pPr>
              <w:pStyle w:val="TableText"/>
              <w:keepLines/>
              <w:jc w:val="right"/>
            </w:pPr>
            <w:r w:rsidRPr="00936483">
              <w:t>272.95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49559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arthroscopic surgery of, involving chrondroplasty requiring multiple drilling or carbon fibre (or similar) implant, including any associated debridement or osteoplasty—not associated with another arthroscopic procedure of the knee region (H) (Anaes.) (Assist.)</w:t>
            </w:r>
          </w:p>
        </w:tc>
        <w:tc>
          <w:tcPr>
            <w:tcW w:w="1078" w:type="dxa"/>
            <w:gridSpan w:val="2"/>
            <w:shd w:val="clear" w:color="auto" w:fill="FFFFFF"/>
          </w:tcPr>
          <w:p w:rsidR="008833B3" w:rsidRPr="00936483" w:rsidRDefault="008833B3" w:rsidP="006719FE">
            <w:pPr>
              <w:pStyle w:val="TableText"/>
              <w:keepLines/>
              <w:jc w:val="right"/>
            </w:pPr>
            <w:r w:rsidRPr="00936483">
              <w:t>408.70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49560</w:t>
            </w:r>
          </w:p>
        </w:tc>
        <w:tc>
          <w:tcPr>
            <w:tcW w:w="5644" w:type="dxa"/>
            <w:shd w:val="clear" w:color="auto" w:fill="FFFFFF"/>
          </w:tcPr>
          <w:p w:rsidR="008833B3" w:rsidRPr="00936483" w:rsidRDefault="008833B3" w:rsidP="006719FE">
            <w:pPr>
              <w:pStyle w:val="TableText"/>
              <w:keepLines/>
              <w:ind w:right="-107"/>
              <w:rPr>
                <w:snapToGrid w:val="0"/>
              </w:rPr>
            </w:pPr>
            <w:r w:rsidRPr="00936483">
              <w:rPr>
                <w:snapToGrid w:val="0"/>
              </w:rPr>
              <w:t>Knee, arthroscopic surgery of, involving one or more of partial or total meniscectomy, removal of loose body or lateral release—other than a service associated with another arthroscopic procedure of the knee region (H) (Anaes.) (Assist.)</w:t>
            </w:r>
          </w:p>
        </w:tc>
        <w:tc>
          <w:tcPr>
            <w:tcW w:w="1078" w:type="dxa"/>
            <w:gridSpan w:val="2"/>
            <w:shd w:val="clear" w:color="auto" w:fill="FFFFFF"/>
          </w:tcPr>
          <w:p w:rsidR="008833B3" w:rsidRPr="00936483" w:rsidRDefault="008833B3" w:rsidP="006719FE">
            <w:pPr>
              <w:pStyle w:val="TableText"/>
              <w:keepLines/>
              <w:jc w:val="right"/>
            </w:pPr>
            <w:r w:rsidRPr="00936483">
              <w:t>551.60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49561</w:t>
            </w:r>
          </w:p>
        </w:tc>
        <w:tc>
          <w:tcPr>
            <w:tcW w:w="5644" w:type="dxa"/>
            <w:shd w:val="clear" w:color="auto" w:fill="FFFFFF"/>
          </w:tcPr>
          <w:p w:rsidR="008833B3" w:rsidRPr="00936483" w:rsidRDefault="008833B3" w:rsidP="006719FE">
            <w:pPr>
              <w:pStyle w:val="TableText"/>
              <w:keepLines/>
              <w:ind w:right="-107"/>
              <w:rPr>
                <w:snapToGrid w:val="0"/>
              </w:rPr>
            </w:pPr>
            <w:r w:rsidRPr="00936483">
              <w:rPr>
                <w:snapToGrid w:val="0"/>
              </w:rPr>
              <w:t>Knee, arthroscopic surgery of, involving one or more of partial or total meniscectomy, removal of loose body or lateral release, if the procedure includes associated debridement, osteoplasty or chrondroplasty—not associated with another arthroscopic procedure of the knee region (H) (Anaes.) (Assist.)</w:t>
            </w:r>
          </w:p>
        </w:tc>
        <w:tc>
          <w:tcPr>
            <w:tcW w:w="1078" w:type="dxa"/>
            <w:gridSpan w:val="2"/>
            <w:shd w:val="clear" w:color="auto" w:fill="FFFFFF"/>
          </w:tcPr>
          <w:p w:rsidR="008833B3" w:rsidRPr="00936483" w:rsidRDefault="008833B3" w:rsidP="006719FE">
            <w:pPr>
              <w:pStyle w:val="TableText"/>
              <w:keepLines/>
              <w:jc w:val="right"/>
            </w:pPr>
            <w:r w:rsidRPr="00936483">
              <w:t>674.00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49562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arthroscopic surgery of, involving one or more of partial or total meniscectomy, removal of loose body or lateral release, if the procedure includes chondroplasty requiring multiple drilling or carbon fibre (or similar) implant and associated debridement or osteoplasty—not associated with another arthroscopic procedure of the knee region (H) (Anaes.) (Assist.)</w:t>
            </w:r>
          </w:p>
        </w:tc>
        <w:tc>
          <w:tcPr>
            <w:tcW w:w="1078" w:type="dxa"/>
            <w:gridSpan w:val="2"/>
            <w:shd w:val="clear" w:color="auto" w:fill="FFFFFF"/>
          </w:tcPr>
          <w:p w:rsidR="008833B3" w:rsidRPr="00936483" w:rsidRDefault="008833B3" w:rsidP="006719FE">
            <w:pPr>
              <w:pStyle w:val="TableText"/>
              <w:keepLines/>
              <w:jc w:val="right"/>
            </w:pPr>
            <w:r w:rsidRPr="00936483">
              <w:t>735.50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49563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arthroscopic surgery of, involving one or more of:</w:t>
            </w:r>
          </w:p>
          <w:p w:rsidR="008833B3" w:rsidRPr="00936483" w:rsidRDefault="008833B3" w:rsidP="006719FE">
            <w:pPr>
              <w:pStyle w:val="TableP1a"/>
              <w:keepLines/>
            </w:pPr>
            <w:r w:rsidRPr="00936483">
              <w:rPr>
                <w:snapToGrid w:val="0"/>
              </w:rPr>
              <w:tab/>
              <w:t>(a)</w:t>
            </w:r>
            <w:r w:rsidRPr="00936483">
              <w:rPr>
                <w:snapToGrid w:val="0"/>
              </w:rPr>
              <w:tab/>
            </w:r>
            <w:r w:rsidRPr="00936483">
              <w:t>meniscus repair; or</w:t>
            </w:r>
          </w:p>
          <w:p w:rsidR="008833B3" w:rsidRPr="00936483" w:rsidRDefault="008833B3" w:rsidP="006719FE">
            <w:pPr>
              <w:pStyle w:val="TableP1a"/>
              <w:keepLines/>
            </w:pPr>
            <w:r w:rsidRPr="00936483">
              <w:rPr>
                <w:snapToGrid w:val="0"/>
              </w:rPr>
              <w:tab/>
              <w:t>(b)</w:t>
            </w:r>
            <w:r w:rsidRPr="00936483">
              <w:rPr>
                <w:snapToGrid w:val="0"/>
              </w:rPr>
              <w:tab/>
            </w:r>
            <w:r w:rsidRPr="00936483">
              <w:t xml:space="preserve"> osteochondral graft; or</w:t>
            </w:r>
          </w:p>
          <w:p w:rsidR="008833B3" w:rsidRPr="00936483" w:rsidRDefault="008833B3" w:rsidP="006719FE">
            <w:pPr>
              <w:pStyle w:val="TableP1a"/>
              <w:keepLines/>
              <w:rPr>
                <w:szCs w:val="22"/>
              </w:rPr>
            </w:pPr>
            <w:r w:rsidRPr="00936483">
              <w:rPr>
                <w:snapToGrid w:val="0"/>
              </w:rPr>
              <w:tab/>
              <w:t>(c)</w:t>
            </w:r>
            <w:r w:rsidRPr="00936483">
              <w:rPr>
                <w:snapToGrid w:val="0"/>
              </w:rPr>
              <w:tab/>
            </w:r>
            <w:r w:rsidRPr="00936483">
              <w:t>chondral graft</w:t>
            </w:r>
          </w:p>
          <w:p w:rsidR="008833B3" w:rsidRPr="00936483" w:rsidRDefault="003B4FAB" w:rsidP="006719FE">
            <w:pPr>
              <w:pStyle w:val="TableText"/>
              <w:keepLines/>
              <w:rPr>
                <w:snapToGrid w:val="0"/>
              </w:rPr>
            </w:pPr>
            <w:r>
              <w:t>—</w:t>
            </w:r>
            <w:r w:rsidR="008833B3" w:rsidRPr="00936483">
              <w:t>excluding autologous chondrocyte implantation or matrix</w:t>
            </w:r>
            <w:r w:rsidR="008833B3" w:rsidRPr="00936483">
              <w:noBreakHyphen/>
              <w:t>induced autologous chondrocyte implantation</w:t>
            </w:r>
            <w:r w:rsidR="008833B3" w:rsidRPr="00936483">
              <w:rPr>
                <w:snapToGrid w:val="0"/>
              </w:rPr>
              <w:t xml:space="preserve"> and not associated with another arthroscopic procedure of the knee region (H) (Anaes.) (Assist.)</w:t>
            </w:r>
          </w:p>
        </w:tc>
        <w:tc>
          <w:tcPr>
            <w:tcW w:w="1078" w:type="dxa"/>
            <w:gridSpan w:val="2"/>
            <w:shd w:val="clear" w:color="auto" w:fill="FFFFFF"/>
          </w:tcPr>
          <w:p w:rsidR="008833B3" w:rsidRPr="00936483" w:rsidRDefault="008833B3" w:rsidP="006719FE">
            <w:pPr>
              <w:pStyle w:val="TableText"/>
              <w:keepLines/>
              <w:jc w:val="right"/>
            </w:pPr>
            <w:r w:rsidRPr="00936483">
              <w:t>796.70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49564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patello</w:t>
            </w:r>
            <w:r w:rsidRPr="00936483">
              <w:rPr>
                <w:snapToGrid w:val="0"/>
              </w:rPr>
              <w:noBreakHyphen/>
              <w:t xml:space="preserve">femoral stabilisation of, combined arthroscopic and open procedure, including lateral release, medial capsulorrhaphy and tendon </w:t>
            </w:r>
            <w:r w:rsidRPr="00936483">
              <w:t>transfer, other than a service associated with another arthroscopic procedure of the knee</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919.05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49566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Knee, arthroscopic total synovectomy </w:t>
            </w:r>
            <w:r w:rsidRPr="00936483">
              <w:t>of, other than a service associated with another arthroscopic procedure of the knee</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49569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Knee, mobilisation for post</w:t>
            </w:r>
            <w:r w:rsidRPr="00936483">
              <w:rPr>
                <w:snapToGrid w:val="0"/>
              </w:rPr>
              <w:noBreakHyphen/>
              <w:t>traumatic stiffness, by multiple muscle or tendon release (quadricepsplasty)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Ankle, diagnostic arthroscopy of, including biopsy (H) (Anaes.) (Assist.)</w:t>
            </w:r>
          </w:p>
        </w:tc>
        <w:tc>
          <w:tcPr>
            <w:tcW w:w="1078" w:type="dxa"/>
            <w:gridSpan w:val="2"/>
            <w:shd w:val="clear" w:color="auto" w:fill="FFFFFF"/>
          </w:tcPr>
          <w:p w:rsidR="008833B3" w:rsidRPr="00936483" w:rsidRDefault="008833B3" w:rsidP="006719FE">
            <w:pPr>
              <w:pStyle w:val="TableText"/>
              <w:keepLines/>
              <w:jc w:val="right"/>
            </w:pPr>
            <w:r w:rsidRPr="00936483">
              <w:t>272.95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Ankle, arthroscopic surgery of (H) (Anaes.) (Assist.)</w:t>
            </w:r>
          </w:p>
        </w:tc>
        <w:tc>
          <w:tcPr>
            <w:tcW w:w="1078" w:type="dxa"/>
            <w:gridSpan w:val="2"/>
            <w:shd w:val="clear" w:color="auto" w:fill="FFFFFF"/>
          </w:tcPr>
          <w:p w:rsidR="008833B3" w:rsidRPr="00936483" w:rsidRDefault="008833B3" w:rsidP="006719FE">
            <w:pPr>
              <w:pStyle w:val="TableText"/>
              <w:keepLines/>
              <w:jc w:val="right"/>
            </w:pPr>
            <w:r w:rsidRPr="00936483">
              <w:t>611.90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49706</w:t>
            </w:r>
          </w:p>
        </w:tc>
        <w:tc>
          <w:tcPr>
            <w:tcW w:w="5644" w:type="dxa"/>
            <w:shd w:val="clear" w:color="auto" w:fill="FFFFFF"/>
          </w:tcPr>
          <w:p w:rsidR="008833B3" w:rsidRPr="00936483" w:rsidRDefault="008833B3" w:rsidP="006719FE">
            <w:pPr>
              <w:pStyle w:val="TableText"/>
              <w:keepLines/>
              <w:ind w:right="-77"/>
              <w:rPr>
                <w:snapToGrid w:val="0"/>
              </w:rPr>
            </w:pPr>
            <w:r w:rsidRPr="00936483">
              <w:rPr>
                <w:snapToGrid w:val="0"/>
              </w:rPr>
              <w:t>Ankle, arthrotomy of, involving one or more of: lavage, removal of loose body or division of contracture (H) (Anaes.) (Assist.)</w:t>
            </w:r>
          </w:p>
        </w:tc>
        <w:tc>
          <w:tcPr>
            <w:tcW w:w="1078" w:type="dxa"/>
            <w:gridSpan w:val="2"/>
            <w:shd w:val="clear" w:color="auto" w:fill="FFFFFF"/>
          </w:tcPr>
          <w:p w:rsidR="008833B3" w:rsidRPr="00936483" w:rsidRDefault="008833B3" w:rsidP="006719FE">
            <w:pPr>
              <w:pStyle w:val="TableText"/>
              <w:keepLines/>
              <w:jc w:val="right"/>
            </w:pPr>
            <w:r w:rsidRPr="00936483">
              <w:t>329.60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Ankle, ligamentous stabilisation of (H) (Anaes.) (Assist.)</w:t>
            </w:r>
          </w:p>
        </w:tc>
        <w:tc>
          <w:tcPr>
            <w:tcW w:w="1078" w:type="dxa"/>
            <w:gridSpan w:val="2"/>
            <w:shd w:val="clear" w:color="auto" w:fill="FFFFFF"/>
          </w:tcPr>
          <w:p w:rsidR="008833B3" w:rsidRPr="00936483" w:rsidRDefault="008833B3" w:rsidP="006719FE">
            <w:pPr>
              <w:pStyle w:val="TableText"/>
              <w:keepLines/>
              <w:jc w:val="right"/>
            </w:pPr>
            <w:r w:rsidRPr="00936483">
              <w:t>706.05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Ankle, arthrodesis </w:t>
            </w:r>
            <w:r w:rsidRPr="00936483">
              <w:t>of, with synovectomy if performed</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Ankle, total joint replacement of (H) (Anaes.) (Assist.)</w:t>
            </w:r>
          </w:p>
        </w:tc>
        <w:tc>
          <w:tcPr>
            <w:tcW w:w="1078" w:type="dxa"/>
            <w:gridSpan w:val="2"/>
            <w:shd w:val="clear" w:color="auto" w:fill="FFFFFF"/>
          </w:tcPr>
          <w:p w:rsidR="008833B3" w:rsidRPr="00936483" w:rsidRDefault="008833B3" w:rsidP="006719FE">
            <w:pPr>
              <w:pStyle w:val="TableText"/>
              <w:keepLines/>
              <w:jc w:val="right"/>
            </w:pPr>
            <w:r w:rsidRPr="00936483">
              <w:t>1,129.65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49716</w:t>
            </w:r>
          </w:p>
        </w:tc>
        <w:tc>
          <w:tcPr>
            <w:tcW w:w="5644" w:type="dxa"/>
            <w:shd w:val="clear" w:color="auto" w:fill="FFFFFF"/>
          </w:tcPr>
          <w:p w:rsidR="008833B3" w:rsidRPr="00936483" w:rsidRDefault="008833B3" w:rsidP="006719FE">
            <w:pPr>
              <w:pStyle w:val="TableText"/>
              <w:keepLines/>
              <w:rPr>
                <w:snapToGrid w:val="0"/>
                <w:szCs w:val="22"/>
              </w:rPr>
            </w:pPr>
            <w:r w:rsidRPr="00936483">
              <w:rPr>
                <w:szCs w:val="22"/>
              </w:rPr>
              <w:t>Ankle, total replacement arthroplasty of, revision procedure, including removal of prosthesis (H) (Anaes.) (Assist.)</w:t>
            </w:r>
          </w:p>
        </w:tc>
        <w:tc>
          <w:tcPr>
            <w:tcW w:w="1078" w:type="dxa"/>
            <w:gridSpan w:val="2"/>
            <w:shd w:val="clear" w:color="auto" w:fill="FFFFFF"/>
          </w:tcPr>
          <w:p w:rsidR="008833B3" w:rsidRPr="00936483" w:rsidRDefault="008833B3" w:rsidP="006719FE">
            <w:pPr>
              <w:pStyle w:val="TableText"/>
              <w:keepLines/>
              <w:jc w:val="right"/>
            </w:pPr>
            <w:r w:rsidRPr="00936483">
              <w:t>1,491.15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49717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Ankle, total replacement arthroplasty of, revision procedure, requiring bone grafting, including removal of prosthesis (H) (Anaes.) (Assist.)</w:t>
            </w:r>
          </w:p>
        </w:tc>
        <w:tc>
          <w:tcPr>
            <w:tcW w:w="1078" w:type="dxa"/>
            <w:gridSpan w:val="2"/>
            <w:shd w:val="clear" w:color="auto" w:fill="FFFFFF"/>
          </w:tcPr>
          <w:p w:rsidR="008833B3" w:rsidRPr="00936483" w:rsidRDefault="008833B3" w:rsidP="006719FE">
            <w:pPr>
              <w:pStyle w:val="TableText"/>
              <w:keepLines/>
              <w:jc w:val="right"/>
            </w:pPr>
            <w:r w:rsidRPr="00936483">
              <w:t>1,789.35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Ankle, Achilles’ tendon or other major tendon, repair of (H) (Anaes.) (Assist.)</w:t>
            </w:r>
          </w:p>
        </w:tc>
        <w:tc>
          <w:tcPr>
            <w:tcW w:w="1078" w:type="dxa"/>
            <w:gridSpan w:val="2"/>
            <w:shd w:val="clear" w:color="auto" w:fill="FFFFFF"/>
          </w:tcPr>
          <w:p w:rsidR="008833B3" w:rsidRPr="00936483" w:rsidRDefault="008833B3" w:rsidP="006719FE">
            <w:pPr>
              <w:pStyle w:val="TableText"/>
              <w:keepLines/>
              <w:jc w:val="right"/>
            </w:pPr>
            <w:r w:rsidRPr="00936483">
              <w:t>376.55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Ankle, Achilles’ tendon rupture managed by non</w:t>
            </w:r>
            <w:r w:rsidRPr="00936483">
              <w:rPr>
                <w:snapToGrid w:val="0"/>
              </w:rPr>
              <w:noBreakHyphen/>
              <w:t>operative treatment</w:t>
            </w:r>
          </w:p>
        </w:tc>
        <w:tc>
          <w:tcPr>
            <w:tcW w:w="1078" w:type="dxa"/>
            <w:gridSpan w:val="2"/>
            <w:shd w:val="clear" w:color="auto" w:fill="FFFFFF"/>
          </w:tcPr>
          <w:p w:rsidR="008833B3" w:rsidRPr="00936483" w:rsidRDefault="008833B3" w:rsidP="006719FE">
            <w:pPr>
              <w:pStyle w:val="TableText"/>
              <w:keepLines/>
              <w:jc w:val="right"/>
            </w:pPr>
            <w:r w:rsidRPr="00936483">
              <w:t>235.50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49724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Ankle, Achilles’ tendon, secondary repair or reconstruction of (H) (Anaes.) (Assist.)</w:t>
            </w:r>
          </w:p>
        </w:tc>
        <w:tc>
          <w:tcPr>
            <w:tcW w:w="1078" w:type="dxa"/>
            <w:gridSpan w:val="2"/>
            <w:shd w:val="clear" w:color="auto" w:fill="FFFFFF"/>
          </w:tcPr>
          <w:p w:rsidR="008833B3" w:rsidRPr="00936483" w:rsidRDefault="008833B3" w:rsidP="006719FE">
            <w:pPr>
              <w:pStyle w:val="TableText"/>
              <w:keepLines/>
              <w:jc w:val="right"/>
            </w:pPr>
            <w:r w:rsidRPr="00936483">
              <w:t>659.15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Ankle, Achilles’ tendon, operation for lengthening (H) (Anaes.) (Assist.)</w:t>
            </w:r>
          </w:p>
        </w:tc>
        <w:tc>
          <w:tcPr>
            <w:tcW w:w="1078" w:type="dxa"/>
            <w:gridSpan w:val="2"/>
            <w:shd w:val="clear" w:color="auto" w:fill="FFFFFF"/>
          </w:tcPr>
          <w:p w:rsidR="008833B3" w:rsidRPr="00936483" w:rsidRDefault="008833B3" w:rsidP="006719FE">
            <w:pPr>
              <w:pStyle w:val="TableText"/>
              <w:keepLines/>
              <w:jc w:val="right"/>
            </w:pPr>
            <w:r w:rsidRPr="00936483">
              <w:t>282.35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49728</w:t>
            </w:r>
          </w:p>
        </w:tc>
        <w:tc>
          <w:tcPr>
            <w:tcW w:w="5644" w:type="dxa"/>
            <w:shd w:val="clear" w:color="auto" w:fill="FFFFFF"/>
          </w:tcPr>
          <w:p w:rsidR="008833B3" w:rsidRPr="00936483" w:rsidRDefault="008833B3" w:rsidP="006719FE">
            <w:pPr>
              <w:pStyle w:val="TableText"/>
              <w:keepLines/>
              <w:rPr>
                <w:snapToGrid w:val="0"/>
              </w:rPr>
            </w:pPr>
            <w:r w:rsidRPr="00936483">
              <w:t>Ankle, lengthening of the gastrocnemius aponeurosis and soleus fascia, for the correction of equinus deformity in children with cerebral palsy (H) (Anaes.) (Assist.)</w:t>
            </w:r>
          </w:p>
        </w:tc>
        <w:tc>
          <w:tcPr>
            <w:tcW w:w="1078" w:type="dxa"/>
            <w:gridSpan w:val="2"/>
            <w:shd w:val="clear" w:color="auto" w:fill="FFFFFF"/>
          </w:tcPr>
          <w:p w:rsidR="008833B3" w:rsidRPr="00936483" w:rsidRDefault="008833B3" w:rsidP="006719FE">
            <w:pPr>
              <w:pStyle w:val="TableText"/>
              <w:keepLines/>
              <w:jc w:val="right"/>
            </w:pPr>
            <w:r w:rsidRPr="00936483">
              <w:t>564.70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flexor or extensor tendon, primary repair of (Anaes.)</w:t>
            </w:r>
          </w:p>
        </w:tc>
        <w:tc>
          <w:tcPr>
            <w:tcW w:w="1078" w:type="dxa"/>
            <w:gridSpan w:val="2"/>
            <w:shd w:val="clear" w:color="auto" w:fill="FFFFFF"/>
          </w:tcPr>
          <w:p w:rsidR="008833B3" w:rsidRPr="00936483" w:rsidRDefault="008833B3" w:rsidP="006719FE">
            <w:pPr>
              <w:pStyle w:val="TableText"/>
              <w:keepLines/>
              <w:jc w:val="right"/>
            </w:pPr>
            <w:r w:rsidRPr="00936483">
              <w:t>131.85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flexor or extensor tendon, secondary repair of (Anaes.)</w:t>
            </w:r>
          </w:p>
        </w:tc>
        <w:tc>
          <w:tcPr>
            <w:tcW w:w="1078" w:type="dxa"/>
            <w:gridSpan w:val="2"/>
            <w:shd w:val="clear" w:color="auto" w:fill="FFFFFF"/>
          </w:tcPr>
          <w:p w:rsidR="008833B3" w:rsidRPr="00936483" w:rsidRDefault="008833B3" w:rsidP="006719FE">
            <w:pPr>
              <w:pStyle w:val="TableText"/>
              <w:keepLines/>
              <w:jc w:val="right"/>
            </w:pPr>
            <w:r w:rsidRPr="00936483">
              <w:t>169.50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49806</w:t>
            </w:r>
          </w:p>
        </w:tc>
        <w:tc>
          <w:tcPr>
            <w:tcW w:w="5644" w:type="dxa"/>
            <w:shd w:val="clear" w:color="auto" w:fill="FFFFFF"/>
          </w:tcPr>
          <w:p w:rsidR="008833B3" w:rsidRPr="00936483" w:rsidRDefault="008833B3" w:rsidP="006719FE">
            <w:pPr>
              <w:pStyle w:val="TableText"/>
              <w:keepLines/>
              <w:ind w:right="-49"/>
              <w:rPr>
                <w:snapToGrid w:val="0"/>
              </w:rPr>
            </w:pPr>
            <w:r w:rsidRPr="00936483">
              <w:rPr>
                <w:snapToGrid w:val="0"/>
              </w:rPr>
              <w:t>Foot, subcutaneous tenotomy of, one or more tendons (Anaes.)</w:t>
            </w:r>
          </w:p>
        </w:tc>
        <w:tc>
          <w:tcPr>
            <w:tcW w:w="1078" w:type="dxa"/>
            <w:gridSpan w:val="2"/>
            <w:shd w:val="clear" w:color="auto" w:fill="FFFFFF"/>
          </w:tcPr>
          <w:p w:rsidR="008833B3" w:rsidRPr="00936483" w:rsidRDefault="008833B3" w:rsidP="006719FE">
            <w:pPr>
              <w:pStyle w:val="TableText"/>
              <w:keepLines/>
              <w:jc w:val="right"/>
            </w:pPr>
            <w:r w:rsidRPr="00936483">
              <w:t>131.85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open tenotomy of, with or without tenoplasty (H) (Anaes.)</w:t>
            </w:r>
          </w:p>
        </w:tc>
        <w:tc>
          <w:tcPr>
            <w:tcW w:w="1078" w:type="dxa"/>
            <w:gridSpan w:val="2"/>
            <w:shd w:val="clear" w:color="auto" w:fill="FFFFFF"/>
          </w:tcPr>
          <w:p w:rsidR="008833B3" w:rsidRPr="00936483" w:rsidRDefault="008833B3" w:rsidP="006719FE">
            <w:pPr>
              <w:pStyle w:val="TableText"/>
              <w:keepLines/>
              <w:jc w:val="right"/>
            </w:pPr>
            <w:r w:rsidRPr="00936483">
              <w:t>216.50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tendon or ligament transplantation of, other than a service to which another item in this Group applies (H) (Anaes.) (Assist.)</w:t>
            </w:r>
          </w:p>
        </w:tc>
        <w:tc>
          <w:tcPr>
            <w:tcW w:w="1078" w:type="dxa"/>
            <w:gridSpan w:val="2"/>
            <w:shd w:val="clear" w:color="auto" w:fill="FFFFFF"/>
          </w:tcPr>
          <w:p w:rsidR="008833B3" w:rsidRPr="00936483" w:rsidRDefault="008833B3" w:rsidP="006719FE">
            <w:pPr>
              <w:pStyle w:val="TableText"/>
              <w:keepLines/>
              <w:jc w:val="right"/>
            </w:pPr>
            <w:r w:rsidRPr="00936483">
              <w:t>432.95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Foot, triple arthrodesis </w:t>
            </w:r>
            <w:r w:rsidRPr="00936483">
              <w:t>of, with synovectomy if performed</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excision of calcaneal spur (H) (Anaes.) (Assist.)</w:t>
            </w:r>
          </w:p>
        </w:tc>
        <w:tc>
          <w:tcPr>
            <w:tcW w:w="1078" w:type="dxa"/>
            <w:gridSpan w:val="2"/>
            <w:shd w:val="clear" w:color="auto" w:fill="FFFFFF"/>
          </w:tcPr>
          <w:p w:rsidR="008833B3" w:rsidRPr="00936483" w:rsidRDefault="008833B3" w:rsidP="006719FE">
            <w:pPr>
              <w:pStyle w:val="TableText"/>
              <w:keepLines/>
              <w:jc w:val="right"/>
            </w:pPr>
            <w:r w:rsidRPr="00936483">
              <w:t>272.95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correction of hallux valgus or hallux rigidus by excision arthroplasty (Keller’s or similar procedure)—unilateral (H) (Anaes.) (Assist.)</w:t>
            </w:r>
          </w:p>
        </w:tc>
        <w:tc>
          <w:tcPr>
            <w:tcW w:w="1078" w:type="dxa"/>
            <w:gridSpan w:val="2"/>
            <w:shd w:val="clear" w:color="auto" w:fill="FFFFFF"/>
          </w:tcPr>
          <w:p w:rsidR="008833B3" w:rsidRPr="00936483" w:rsidRDefault="008833B3" w:rsidP="006719FE">
            <w:pPr>
              <w:pStyle w:val="TableText"/>
              <w:keepLines/>
              <w:jc w:val="right"/>
            </w:pPr>
            <w:r w:rsidRPr="00936483">
              <w:t>432.95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49824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correction of hallux valgus or hallux rigidus by excision arthroplasty (Keller’s or similar procedure)—bilateral (H) (Anaes.) (Assist.)</w:t>
            </w:r>
          </w:p>
        </w:tc>
        <w:tc>
          <w:tcPr>
            <w:tcW w:w="1078" w:type="dxa"/>
            <w:gridSpan w:val="2"/>
            <w:shd w:val="clear" w:color="auto" w:fill="FFFFFF"/>
          </w:tcPr>
          <w:p w:rsidR="008833B3" w:rsidRPr="00936483" w:rsidRDefault="008833B3" w:rsidP="006719FE">
            <w:pPr>
              <w:pStyle w:val="TableText"/>
              <w:keepLines/>
              <w:jc w:val="right"/>
            </w:pPr>
            <w:r w:rsidRPr="00936483">
              <w:t>757.95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correction of hallux valgus by transfer of adductor hallucis tendon—unilateral (H) (Anaes.) (Assist.)</w:t>
            </w:r>
          </w:p>
        </w:tc>
        <w:tc>
          <w:tcPr>
            <w:tcW w:w="1078" w:type="dxa"/>
            <w:gridSpan w:val="2"/>
            <w:shd w:val="clear" w:color="auto" w:fill="FFFFFF"/>
          </w:tcPr>
          <w:p w:rsidR="008833B3" w:rsidRPr="00936483" w:rsidRDefault="008833B3" w:rsidP="006719FE">
            <w:pPr>
              <w:pStyle w:val="TableText"/>
              <w:keepLines/>
              <w:jc w:val="right"/>
            </w:pPr>
            <w:r w:rsidRPr="00936483">
              <w:t>470.70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49830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correction of hallux valgus by transfer of adductor hallucis tendon—bilateral (H) (Anaes.) (Assist.)</w:t>
            </w:r>
          </w:p>
        </w:tc>
        <w:tc>
          <w:tcPr>
            <w:tcW w:w="1078" w:type="dxa"/>
            <w:gridSpan w:val="2"/>
            <w:shd w:val="clear" w:color="auto" w:fill="FFFFFF"/>
          </w:tcPr>
          <w:p w:rsidR="008833B3" w:rsidRPr="00936483" w:rsidRDefault="008833B3" w:rsidP="006719FE">
            <w:pPr>
              <w:pStyle w:val="TableText"/>
              <w:keepLines/>
              <w:jc w:val="right"/>
            </w:pPr>
            <w:r w:rsidRPr="00936483">
              <w:t>823.75</w:t>
            </w:r>
          </w:p>
        </w:tc>
      </w:tr>
      <w:tr w:rsidR="008833B3" w:rsidRPr="00936483" w:rsidDel="00CF0AB1" w:rsidTr="00570CF7">
        <w:trPr>
          <w:cantSplit/>
        </w:trPr>
        <w:tc>
          <w:tcPr>
            <w:tcW w:w="781" w:type="dxa"/>
            <w:shd w:val="clear" w:color="auto" w:fill="FFFFFF"/>
          </w:tcPr>
          <w:p w:rsidR="008833B3" w:rsidRPr="00936483" w:rsidDel="00CF0AB1" w:rsidRDefault="008833B3" w:rsidP="006719FE">
            <w:pPr>
              <w:pStyle w:val="TableText"/>
              <w:keepLines/>
              <w:ind w:left="-63"/>
              <w:rPr>
                <w:snapToGrid w:val="0"/>
              </w:rPr>
            </w:pPr>
            <w:r w:rsidRPr="00936483">
              <w:rPr>
                <w:snapToGrid w:val="0"/>
              </w:rPr>
              <w:t>49833</w:t>
            </w:r>
          </w:p>
        </w:tc>
        <w:tc>
          <w:tcPr>
            <w:tcW w:w="5644" w:type="dxa"/>
            <w:shd w:val="clear" w:color="auto" w:fill="FFFFFF"/>
          </w:tcPr>
          <w:p w:rsidR="008833B3" w:rsidRPr="00936483" w:rsidDel="00CF0AB1" w:rsidRDefault="008833B3" w:rsidP="006719FE">
            <w:pPr>
              <w:pStyle w:val="TableText"/>
              <w:keepLines/>
              <w:rPr>
                <w:snapToGrid w:val="0"/>
              </w:rPr>
            </w:pPr>
            <w:r w:rsidRPr="00936483">
              <w:rPr>
                <w:snapToGrid w:val="0"/>
              </w:rPr>
              <w:t>Foot, correction of hallus valgus by osteotomy of first metatarsal with or without internal fixation and with or without excision of exostoses associated with the first metatarsophalangeal joint—unilateral (H) (Anaes.) (Assist.)</w:t>
            </w:r>
          </w:p>
        </w:tc>
        <w:tc>
          <w:tcPr>
            <w:tcW w:w="1078" w:type="dxa"/>
            <w:gridSpan w:val="2"/>
            <w:shd w:val="clear" w:color="auto" w:fill="FFFFFF"/>
          </w:tcPr>
          <w:p w:rsidR="008833B3" w:rsidRPr="00936483" w:rsidRDefault="008833B3" w:rsidP="006719FE">
            <w:pPr>
              <w:pStyle w:val="TableText"/>
              <w:keepLines/>
              <w:jc w:val="right"/>
            </w:pPr>
            <w:r w:rsidRPr="00936483">
              <w:t>517.80</w:t>
            </w:r>
          </w:p>
        </w:tc>
      </w:tr>
      <w:tr w:rsidR="008833B3" w:rsidRPr="00936483" w:rsidDel="00CF0AB1" w:rsidTr="00570CF7">
        <w:trPr>
          <w:cantSplit/>
        </w:trPr>
        <w:tc>
          <w:tcPr>
            <w:tcW w:w="781" w:type="dxa"/>
            <w:shd w:val="clear" w:color="auto" w:fill="FFFFFF"/>
          </w:tcPr>
          <w:p w:rsidR="008833B3" w:rsidRPr="00936483" w:rsidDel="00CF0AB1" w:rsidRDefault="008833B3" w:rsidP="006719FE">
            <w:pPr>
              <w:pStyle w:val="TableText"/>
              <w:keepLines/>
              <w:ind w:left="-63"/>
              <w:rPr>
                <w:snapToGrid w:val="0"/>
              </w:rPr>
            </w:pPr>
            <w:r w:rsidRPr="00936483">
              <w:rPr>
                <w:snapToGrid w:val="0"/>
              </w:rPr>
              <w:t>49836</w:t>
            </w:r>
          </w:p>
        </w:tc>
        <w:tc>
          <w:tcPr>
            <w:tcW w:w="5644" w:type="dxa"/>
            <w:shd w:val="clear" w:color="auto" w:fill="FFFFFF"/>
          </w:tcPr>
          <w:p w:rsidR="008833B3" w:rsidRPr="00936483" w:rsidDel="00CF0AB1" w:rsidRDefault="008833B3" w:rsidP="006719FE">
            <w:pPr>
              <w:pStyle w:val="TableText"/>
              <w:keepLines/>
              <w:rPr>
                <w:snapToGrid w:val="0"/>
              </w:rPr>
            </w:pPr>
            <w:r w:rsidRPr="00936483">
              <w:rPr>
                <w:snapToGrid w:val="0"/>
              </w:rPr>
              <w:t>Foot, correction of hallus valgus by osteotomy of first metatarsal with or without internal fixation and with or without excision of exostoses associated with the first metatarsophalangeal joint—bilateral (H) (Anaes.) (Assist.)</w:t>
            </w:r>
          </w:p>
        </w:tc>
        <w:tc>
          <w:tcPr>
            <w:tcW w:w="1078" w:type="dxa"/>
            <w:gridSpan w:val="2"/>
            <w:shd w:val="clear" w:color="auto" w:fill="FFFFFF"/>
          </w:tcPr>
          <w:p w:rsidR="008833B3" w:rsidRPr="00936483" w:rsidRDefault="008833B3" w:rsidP="006719FE">
            <w:pPr>
              <w:pStyle w:val="TableText"/>
              <w:keepLines/>
              <w:jc w:val="right"/>
            </w:pPr>
            <w:r w:rsidRPr="00936483">
              <w:t>894.40</w:t>
            </w:r>
          </w:p>
        </w:tc>
      </w:tr>
      <w:tr w:rsidR="008833B3" w:rsidRPr="00936483" w:rsidDel="00CF0AB1" w:rsidTr="00570CF7">
        <w:trPr>
          <w:cantSplit/>
        </w:trPr>
        <w:tc>
          <w:tcPr>
            <w:tcW w:w="781" w:type="dxa"/>
            <w:shd w:val="clear" w:color="auto" w:fill="FFFFFF"/>
          </w:tcPr>
          <w:p w:rsidR="008833B3" w:rsidRPr="00936483" w:rsidDel="00CF0AB1" w:rsidRDefault="008833B3" w:rsidP="006719FE">
            <w:pPr>
              <w:pStyle w:val="TableText"/>
              <w:keepLines/>
              <w:ind w:left="-63"/>
              <w:rPr>
                <w:snapToGrid w:val="0"/>
              </w:rPr>
            </w:pPr>
            <w:r w:rsidRPr="00936483">
              <w:rPr>
                <w:snapToGrid w:val="0"/>
              </w:rPr>
              <w:t>49837</w:t>
            </w:r>
          </w:p>
        </w:tc>
        <w:tc>
          <w:tcPr>
            <w:tcW w:w="5644" w:type="dxa"/>
            <w:shd w:val="clear" w:color="auto" w:fill="FFFFFF"/>
          </w:tcPr>
          <w:p w:rsidR="008833B3" w:rsidRPr="00936483" w:rsidDel="00CF0AB1" w:rsidRDefault="008833B3" w:rsidP="006719FE">
            <w:pPr>
              <w:pStyle w:val="TableText"/>
              <w:keepLines/>
              <w:rPr>
                <w:snapToGrid w:val="0"/>
              </w:rPr>
            </w:pPr>
            <w:r w:rsidRPr="00936483">
              <w:rPr>
                <w:snapToGrid w:val="0"/>
              </w:rPr>
              <w:t>Foot, correction of hallus valgus by osteotomy of first metatarsal and transfer of adductor hallicus tendon, with or without internal fixation and with or without excision of exostoses associated with the first metatarsal joint—unilateral (H) (Anaes.) (Assist.)</w:t>
            </w:r>
          </w:p>
        </w:tc>
        <w:tc>
          <w:tcPr>
            <w:tcW w:w="1078" w:type="dxa"/>
            <w:gridSpan w:val="2"/>
            <w:shd w:val="clear" w:color="auto" w:fill="FFFFFF"/>
          </w:tcPr>
          <w:p w:rsidR="008833B3" w:rsidRPr="00936483" w:rsidRDefault="008833B3" w:rsidP="006719FE">
            <w:pPr>
              <w:pStyle w:val="TableText"/>
              <w:keepLines/>
              <w:jc w:val="right"/>
            </w:pPr>
            <w:r w:rsidRPr="00936483">
              <w:t>647.25</w:t>
            </w:r>
          </w:p>
        </w:tc>
      </w:tr>
      <w:tr w:rsidR="008833B3" w:rsidRPr="00936483" w:rsidDel="00CF0AB1" w:rsidTr="00570CF7">
        <w:trPr>
          <w:cantSplit/>
        </w:trPr>
        <w:tc>
          <w:tcPr>
            <w:tcW w:w="781" w:type="dxa"/>
            <w:shd w:val="clear" w:color="auto" w:fill="FFFFFF"/>
          </w:tcPr>
          <w:p w:rsidR="008833B3" w:rsidRPr="00936483" w:rsidDel="00CF0AB1" w:rsidRDefault="008833B3" w:rsidP="006719FE">
            <w:pPr>
              <w:pStyle w:val="TableText"/>
              <w:keepLines/>
              <w:ind w:left="-63"/>
              <w:rPr>
                <w:snapToGrid w:val="0"/>
              </w:rPr>
            </w:pPr>
            <w:r w:rsidRPr="00936483">
              <w:rPr>
                <w:snapToGrid w:val="0"/>
              </w:rPr>
              <w:t>49838</w:t>
            </w:r>
          </w:p>
        </w:tc>
        <w:tc>
          <w:tcPr>
            <w:tcW w:w="5644" w:type="dxa"/>
            <w:shd w:val="clear" w:color="auto" w:fill="FFFFFF"/>
          </w:tcPr>
          <w:p w:rsidR="008833B3" w:rsidRPr="00936483" w:rsidDel="00CF0AB1" w:rsidRDefault="008833B3" w:rsidP="006719FE">
            <w:pPr>
              <w:pStyle w:val="TableText"/>
              <w:keepLines/>
              <w:rPr>
                <w:snapToGrid w:val="0"/>
              </w:rPr>
            </w:pPr>
            <w:r w:rsidRPr="00936483">
              <w:rPr>
                <w:snapToGrid w:val="0"/>
              </w:rPr>
              <w:t>Foot, correction of hallus valgus by osteotomy of first metatarsal and transfer of adductor hallicus tendon, with or without internal fixation and with or without excision of exostoses associated with the first metatarsal joint—bilateral (H) (Anaes.) (Assist.)</w:t>
            </w:r>
          </w:p>
        </w:tc>
        <w:tc>
          <w:tcPr>
            <w:tcW w:w="1078" w:type="dxa"/>
            <w:gridSpan w:val="2"/>
            <w:shd w:val="clear" w:color="auto" w:fill="FFFFFF"/>
          </w:tcPr>
          <w:p w:rsidR="008833B3" w:rsidRPr="00936483" w:rsidRDefault="008833B3" w:rsidP="006719FE">
            <w:pPr>
              <w:pStyle w:val="TableText"/>
              <w:keepLines/>
              <w:jc w:val="right"/>
            </w:pPr>
            <w:r w:rsidRPr="00936483">
              <w:t>1,117.75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49839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correction of hallux rigidus or hallux valgus by prosthetic arthroplasty—unilateral (H) (Anaes.) (Assist.)</w:t>
            </w:r>
          </w:p>
        </w:tc>
        <w:tc>
          <w:tcPr>
            <w:tcW w:w="1078" w:type="dxa"/>
            <w:gridSpan w:val="2"/>
            <w:shd w:val="clear" w:color="auto" w:fill="FFFFFF"/>
          </w:tcPr>
          <w:p w:rsidR="008833B3" w:rsidRPr="00936483" w:rsidRDefault="008833B3" w:rsidP="006719FE">
            <w:pPr>
              <w:pStyle w:val="TableText"/>
              <w:keepLines/>
              <w:jc w:val="right"/>
            </w:pPr>
            <w:r w:rsidRPr="00936483">
              <w:t>517.80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49842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correction of hallux rigidus or hallux valgus by prosthetic arthroplasty—bilateral (H) (Anaes.) (Assist.)</w:t>
            </w:r>
          </w:p>
        </w:tc>
        <w:tc>
          <w:tcPr>
            <w:tcW w:w="1078" w:type="dxa"/>
            <w:gridSpan w:val="2"/>
            <w:shd w:val="clear" w:color="auto" w:fill="FFFFFF"/>
          </w:tcPr>
          <w:p w:rsidR="008833B3" w:rsidRPr="00936483" w:rsidRDefault="008833B3" w:rsidP="006719FE">
            <w:pPr>
              <w:pStyle w:val="TableText"/>
              <w:keepLines/>
              <w:jc w:val="right"/>
            </w:pPr>
            <w:r w:rsidRPr="00936483">
              <w:t>894.40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49845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arthrodesis of, first metatarso</w:t>
            </w:r>
            <w:r w:rsidRPr="00936483">
              <w:rPr>
                <w:snapToGrid w:val="0"/>
              </w:rPr>
              <w:noBreakHyphen/>
              <w:t xml:space="preserve">phalangeal </w:t>
            </w:r>
            <w:r w:rsidRPr="00936483">
              <w:t>joint, with synovectomy if performed</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470.70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49848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correction of claw or hammer toe (Anaes.)</w:t>
            </w:r>
          </w:p>
        </w:tc>
        <w:tc>
          <w:tcPr>
            <w:tcW w:w="1078" w:type="dxa"/>
            <w:gridSpan w:val="2"/>
            <w:shd w:val="clear" w:color="auto" w:fill="FFFFFF"/>
          </w:tcPr>
          <w:p w:rsidR="008833B3" w:rsidRPr="00936483" w:rsidRDefault="008833B3" w:rsidP="006719FE">
            <w:pPr>
              <w:pStyle w:val="TableText"/>
              <w:keepLines/>
              <w:jc w:val="right"/>
            </w:pPr>
            <w:r w:rsidRPr="00936483">
              <w:t>160.05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49851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correction of claw or hammer toe with internal fixation (H) (Anaes.)</w:t>
            </w:r>
          </w:p>
        </w:tc>
        <w:tc>
          <w:tcPr>
            <w:tcW w:w="1078" w:type="dxa"/>
            <w:gridSpan w:val="2"/>
            <w:shd w:val="clear" w:color="auto" w:fill="FFFFFF"/>
          </w:tcPr>
          <w:p w:rsidR="008833B3" w:rsidRPr="00936483" w:rsidRDefault="008833B3" w:rsidP="006719FE">
            <w:pPr>
              <w:pStyle w:val="TableText"/>
              <w:keepLines/>
              <w:jc w:val="right"/>
            </w:pPr>
            <w:r w:rsidRPr="00936483">
              <w:t>207.00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49854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radical plantar fasciotomy or fasciectomy of (H) (Anaes.) (Assist.)</w:t>
            </w:r>
          </w:p>
        </w:tc>
        <w:tc>
          <w:tcPr>
            <w:tcW w:w="1078" w:type="dxa"/>
            <w:gridSpan w:val="2"/>
            <w:shd w:val="clear" w:color="auto" w:fill="FFFFFF"/>
          </w:tcPr>
          <w:p w:rsidR="008833B3" w:rsidRPr="00936483" w:rsidRDefault="008833B3" w:rsidP="006719FE">
            <w:pPr>
              <w:pStyle w:val="TableText"/>
              <w:keepLines/>
              <w:jc w:val="right"/>
            </w:pPr>
            <w:r w:rsidRPr="00936483">
              <w:t>376.55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49857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metatarso</w:t>
            </w:r>
            <w:r w:rsidRPr="00936483">
              <w:rPr>
                <w:snapToGrid w:val="0"/>
              </w:rPr>
              <w:noBreakHyphen/>
              <w:t>phalangeal joint replacement (H) (Anaes.) (Assist.)</w:t>
            </w:r>
          </w:p>
        </w:tc>
        <w:tc>
          <w:tcPr>
            <w:tcW w:w="1078" w:type="dxa"/>
            <w:gridSpan w:val="2"/>
            <w:shd w:val="clear" w:color="auto" w:fill="FFFFFF"/>
          </w:tcPr>
          <w:p w:rsidR="008833B3" w:rsidRPr="00936483" w:rsidRDefault="008833B3" w:rsidP="006719FE">
            <w:pPr>
              <w:pStyle w:val="TableText"/>
              <w:keepLines/>
              <w:jc w:val="right"/>
            </w:pPr>
            <w:r w:rsidRPr="00936483">
              <w:t>348.35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49860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synovectomy of metatarso</w:t>
            </w:r>
            <w:r w:rsidRPr="00936483">
              <w:rPr>
                <w:snapToGrid w:val="0"/>
              </w:rPr>
              <w:noBreakHyphen/>
              <w:t>phalangeal joint, single joint (H) (Anaes.) (Assist.)</w:t>
            </w:r>
          </w:p>
        </w:tc>
        <w:tc>
          <w:tcPr>
            <w:tcW w:w="1078" w:type="dxa"/>
            <w:gridSpan w:val="2"/>
            <w:shd w:val="clear" w:color="auto" w:fill="FFFFFF"/>
          </w:tcPr>
          <w:p w:rsidR="008833B3" w:rsidRPr="00936483" w:rsidRDefault="008833B3" w:rsidP="006719FE">
            <w:pPr>
              <w:pStyle w:val="TableText"/>
              <w:keepLines/>
              <w:jc w:val="right"/>
            </w:pPr>
            <w:r w:rsidRPr="00936483">
              <w:t>282.35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49863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synovectomy of metatarso</w:t>
            </w:r>
            <w:r w:rsidRPr="00936483">
              <w:rPr>
                <w:snapToGrid w:val="0"/>
              </w:rPr>
              <w:noBreakHyphen/>
              <w:t>phalangeal joint, 2 or more joints (H) (Anaes.) (Assist.)</w:t>
            </w:r>
          </w:p>
        </w:tc>
        <w:tc>
          <w:tcPr>
            <w:tcW w:w="1078" w:type="dxa"/>
            <w:gridSpan w:val="2"/>
            <w:shd w:val="clear" w:color="auto" w:fill="FFFFFF"/>
          </w:tcPr>
          <w:p w:rsidR="008833B3" w:rsidRPr="00936483" w:rsidRDefault="008833B3" w:rsidP="006719FE">
            <w:pPr>
              <w:pStyle w:val="TableText"/>
              <w:keepLines/>
              <w:jc w:val="right"/>
            </w:pPr>
            <w:r w:rsidRPr="00936483">
              <w:t>423.75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49866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Foot, neurectomy for plantar or digital neuritis (Morton’s or Bett’s syndrome) (H) (Anaes.) (Assist.)</w:t>
            </w:r>
          </w:p>
        </w:tc>
        <w:tc>
          <w:tcPr>
            <w:tcW w:w="1078" w:type="dxa"/>
            <w:gridSpan w:val="2"/>
            <w:shd w:val="clear" w:color="auto" w:fill="FFFFFF"/>
          </w:tcPr>
          <w:p w:rsidR="008833B3" w:rsidRPr="00936483" w:rsidRDefault="008833B3" w:rsidP="006719FE">
            <w:pPr>
              <w:pStyle w:val="TableText"/>
              <w:keepLines/>
              <w:jc w:val="right"/>
            </w:pPr>
            <w:r w:rsidRPr="00936483">
              <w:t>301.05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49878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Talipes equinovarus, calcaneo valgus or metatarsus varus, treatment by cast, splint or manipulation—each attendance (Anaes.)</w:t>
            </w:r>
          </w:p>
        </w:tc>
        <w:tc>
          <w:tcPr>
            <w:tcW w:w="1078" w:type="dxa"/>
            <w:gridSpan w:val="2"/>
            <w:shd w:val="clear" w:color="auto" w:fill="FFFFFF"/>
          </w:tcPr>
          <w:p w:rsidR="008833B3" w:rsidRPr="00936483" w:rsidRDefault="008833B3" w:rsidP="006719FE">
            <w:pPr>
              <w:pStyle w:val="TableText"/>
              <w:keepLines/>
              <w:jc w:val="right"/>
            </w:pPr>
            <w:r w:rsidRPr="00936483">
              <w:t>56.50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Joint, diagnostic arthroscopy of (including biopsy), other than a service to which another item in this Group applies and other than a service associated with another arthroscopic procedure (Anaes.) (Assist.)</w:t>
            </w:r>
          </w:p>
        </w:tc>
        <w:tc>
          <w:tcPr>
            <w:tcW w:w="1078" w:type="dxa"/>
            <w:gridSpan w:val="2"/>
            <w:shd w:val="clear" w:color="auto" w:fill="FFFFFF"/>
          </w:tcPr>
          <w:p w:rsidR="008833B3" w:rsidRPr="00936483" w:rsidRDefault="008833B3" w:rsidP="006719FE">
            <w:pPr>
              <w:pStyle w:val="TableText"/>
              <w:keepLines/>
              <w:jc w:val="right"/>
            </w:pPr>
            <w:r w:rsidRPr="00936483">
              <w:t>272.95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50102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Joint, arthroscopic surgery of, other than a service to which another item in this Group applies (H) (Anaes.) (Assist.)</w:t>
            </w:r>
          </w:p>
        </w:tc>
        <w:tc>
          <w:tcPr>
            <w:tcW w:w="1078" w:type="dxa"/>
            <w:gridSpan w:val="2"/>
            <w:shd w:val="clear" w:color="auto" w:fill="FFFFFF"/>
          </w:tcPr>
          <w:p w:rsidR="008833B3" w:rsidRPr="00936483" w:rsidRDefault="008833B3" w:rsidP="006719FE">
            <w:pPr>
              <w:pStyle w:val="TableText"/>
              <w:keepLines/>
              <w:jc w:val="right"/>
            </w:pPr>
            <w:r w:rsidRPr="00936483">
              <w:t>611.90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Joint, arthrotomy of, other than a service to which another item in this Group applies (H) (Anaes.) (Assist.)</w:t>
            </w:r>
          </w:p>
        </w:tc>
        <w:tc>
          <w:tcPr>
            <w:tcW w:w="1078" w:type="dxa"/>
            <w:gridSpan w:val="2"/>
            <w:shd w:val="clear" w:color="auto" w:fill="FFFFFF"/>
          </w:tcPr>
          <w:p w:rsidR="008833B3" w:rsidRPr="00936483" w:rsidRDefault="008833B3" w:rsidP="006719FE">
            <w:pPr>
              <w:pStyle w:val="TableText"/>
              <w:keepLines/>
              <w:jc w:val="right"/>
            </w:pPr>
            <w:r w:rsidRPr="00936483">
              <w:t>329.60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50104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Joint, synovectomy of, other than a service to which another item in this Group applies (Anaes.) (Assist.)</w:t>
            </w:r>
          </w:p>
        </w:tc>
        <w:tc>
          <w:tcPr>
            <w:tcW w:w="1078" w:type="dxa"/>
            <w:gridSpan w:val="2"/>
            <w:shd w:val="clear" w:color="auto" w:fill="FFFFFF"/>
          </w:tcPr>
          <w:p w:rsidR="008833B3" w:rsidRPr="00936483" w:rsidRDefault="008833B3" w:rsidP="006719FE">
            <w:pPr>
              <w:pStyle w:val="TableText"/>
              <w:keepLines/>
              <w:jc w:val="right"/>
            </w:pPr>
            <w:r w:rsidRPr="00936483">
              <w:t>312.30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Joint, stabilisation of, involving one or more of: repair of capsule, repair of ligament or internal fixation, other than a service to which another item in this Group applies (H) (Anaes.) (Assist.)</w:t>
            </w:r>
          </w:p>
        </w:tc>
        <w:tc>
          <w:tcPr>
            <w:tcW w:w="1078" w:type="dxa"/>
            <w:gridSpan w:val="2"/>
            <w:shd w:val="clear" w:color="auto" w:fill="FFFFFF"/>
          </w:tcPr>
          <w:p w:rsidR="008833B3" w:rsidRPr="00936483" w:rsidRDefault="008833B3" w:rsidP="006719FE">
            <w:pPr>
              <w:pStyle w:val="TableText"/>
              <w:keepLines/>
              <w:jc w:val="right"/>
            </w:pPr>
            <w:r w:rsidRPr="00936483">
              <w:t>470.70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Joint, arthrodesis of, other than a service to which another item in this Group </w:t>
            </w:r>
            <w:r w:rsidRPr="00936483">
              <w:t>applies, with synovectomy if performed</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470.70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Cicatricial flexion or extension contraction of joint, correction of, involving tissues deeper than skin and subcutaneous tissue, other than a service to which another item in this Group applies (H) (Anaes.) (Assist.)</w:t>
            </w:r>
          </w:p>
        </w:tc>
        <w:tc>
          <w:tcPr>
            <w:tcW w:w="1078" w:type="dxa"/>
            <w:gridSpan w:val="2"/>
            <w:shd w:val="clear" w:color="auto" w:fill="FFFFFF"/>
          </w:tcPr>
          <w:p w:rsidR="008833B3" w:rsidRPr="00936483" w:rsidRDefault="008833B3" w:rsidP="006719FE">
            <w:pPr>
              <w:pStyle w:val="TableText"/>
              <w:keepLines/>
              <w:jc w:val="right"/>
            </w:pPr>
            <w:r w:rsidRPr="00936483">
              <w:t>361.05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Joint or joints, manipulation of, performed in the operating theatre of a hospital, other than a service associated with a service to which another item in this Group applies (Anaes.)</w:t>
            </w:r>
          </w:p>
        </w:tc>
        <w:tc>
          <w:tcPr>
            <w:tcW w:w="1078" w:type="dxa"/>
            <w:gridSpan w:val="2"/>
            <w:shd w:val="clear" w:color="auto" w:fill="FFFFFF"/>
          </w:tcPr>
          <w:p w:rsidR="008833B3" w:rsidRPr="00936483" w:rsidRDefault="008833B3" w:rsidP="006719FE">
            <w:pPr>
              <w:pStyle w:val="TableText"/>
              <w:keepLines/>
              <w:jc w:val="right"/>
            </w:pPr>
            <w:r w:rsidRPr="00936483">
              <w:t>142.95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Subtalar joint, arthrodesis </w:t>
            </w:r>
            <w:r w:rsidRPr="00936483">
              <w:t>of, with synovectomy if performed</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432.95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Greater trochanter, transplantation of ileopsoas tendon to (H) (Anaes.) (Assist.)</w:t>
            </w:r>
          </w:p>
        </w:tc>
        <w:tc>
          <w:tcPr>
            <w:tcW w:w="1078" w:type="dxa"/>
            <w:gridSpan w:val="2"/>
            <w:shd w:val="clear" w:color="auto" w:fill="FFFFFF"/>
          </w:tcPr>
          <w:p w:rsidR="008833B3" w:rsidRPr="00936483" w:rsidRDefault="008833B3" w:rsidP="006719FE">
            <w:pPr>
              <w:pStyle w:val="TableText"/>
              <w:keepLines/>
              <w:jc w:val="right"/>
            </w:pPr>
            <w:r w:rsidRPr="00936483">
              <w:t>847.35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Joint or joints, arthroplasty of, by any technique other than a service to which another item applies (H) (Anaes.) (Assist.)</w:t>
            </w:r>
          </w:p>
        </w:tc>
        <w:tc>
          <w:tcPr>
            <w:tcW w:w="1078" w:type="dxa"/>
            <w:gridSpan w:val="2"/>
            <w:shd w:val="clear" w:color="auto" w:fill="FFFFFF"/>
          </w:tcPr>
          <w:p w:rsidR="008833B3" w:rsidRPr="00936483" w:rsidRDefault="008833B3" w:rsidP="006719FE">
            <w:pPr>
              <w:pStyle w:val="TableText"/>
              <w:keepLines/>
              <w:jc w:val="right"/>
            </w:pPr>
            <w:r w:rsidRPr="00936483">
              <w:t>702.50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50130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Joint or joints, application of external fixator to, other than for treatment of fractures (H) (Anaes.) (Assist.)</w:t>
            </w:r>
          </w:p>
        </w:tc>
        <w:tc>
          <w:tcPr>
            <w:tcW w:w="1078" w:type="dxa"/>
            <w:gridSpan w:val="2"/>
            <w:shd w:val="clear" w:color="auto" w:fill="FFFFFF"/>
          </w:tcPr>
          <w:p w:rsidR="008833B3" w:rsidRPr="00936483" w:rsidRDefault="008833B3" w:rsidP="006719FE">
            <w:pPr>
              <w:pStyle w:val="TableText"/>
              <w:keepLines/>
              <w:jc w:val="right"/>
            </w:pPr>
            <w:r w:rsidRPr="00936483">
              <w:t>312.30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50200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Aggressive or potentially malignant bone or deep soft tissue tumour, biopsy of (not including after</w:t>
            </w:r>
            <w:r w:rsidRPr="00936483">
              <w:rPr>
                <w:snapToGrid w:val="0"/>
              </w:rPr>
              <w:noBreakHyphen/>
              <w:t>care) (Anaes.)</w:t>
            </w:r>
          </w:p>
        </w:tc>
        <w:tc>
          <w:tcPr>
            <w:tcW w:w="1078" w:type="dxa"/>
            <w:gridSpan w:val="2"/>
            <w:shd w:val="clear" w:color="auto" w:fill="FFFFFF"/>
          </w:tcPr>
          <w:p w:rsidR="008833B3" w:rsidRPr="00936483" w:rsidRDefault="008833B3" w:rsidP="006719FE">
            <w:pPr>
              <w:pStyle w:val="TableText"/>
              <w:keepLines/>
              <w:jc w:val="right"/>
            </w:pPr>
            <w:r w:rsidRPr="00936483">
              <w:t>188.20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bookmarkStart w:id="242" w:name="_Hlk81904662"/>
            <w:r w:rsidRPr="00936483">
              <w:rPr>
                <w:snapToGrid w:val="0"/>
              </w:rPr>
              <w:t>50201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Aggressive or potentially malignant bone or deep soft tissue tumour involving neurovascular structures, open biopsy of (not including after</w:t>
            </w:r>
            <w:r w:rsidRPr="00936483">
              <w:rPr>
                <w:snapToGrid w:val="0"/>
              </w:rPr>
              <w:noBreakHyphen/>
              <w:t>care) (Anaes.) (Assist.)</w:t>
            </w:r>
          </w:p>
        </w:tc>
        <w:tc>
          <w:tcPr>
            <w:tcW w:w="1078" w:type="dxa"/>
            <w:gridSpan w:val="2"/>
            <w:shd w:val="clear" w:color="auto" w:fill="FFFFFF"/>
          </w:tcPr>
          <w:p w:rsidR="008833B3" w:rsidRPr="00936483" w:rsidRDefault="008833B3" w:rsidP="006719FE">
            <w:pPr>
              <w:pStyle w:val="TableText"/>
              <w:keepLines/>
              <w:jc w:val="right"/>
            </w:pPr>
            <w:r w:rsidRPr="00936483">
              <w:t>329.50</w:t>
            </w:r>
          </w:p>
        </w:tc>
      </w:tr>
      <w:bookmarkEnd w:id="242"/>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50203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Bone or malignant deep soft tissue tumour, lesional or marginal excision of (Anaes.) (Assist.)</w:t>
            </w:r>
          </w:p>
        </w:tc>
        <w:tc>
          <w:tcPr>
            <w:tcW w:w="1078" w:type="dxa"/>
            <w:gridSpan w:val="2"/>
            <w:shd w:val="clear" w:color="auto" w:fill="FFFFFF"/>
          </w:tcPr>
          <w:p w:rsidR="008833B3" w:rsidRPr="00936483" w:rsidRDefault="008833B3" w:rsidP="006719FE">
            <w:pPr>
              <w:pStyle w:val="TableText"/>
              <w:keepLines/>
              <w:jc w:val="right"/>
            </w:pPr>
            <w:r w:rsidRPr="00936483">
              <w:t>414.25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50206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Bone tumour, lesional or marginal excision of, combined with any one of the following:</w:t>
            </w:r>
          </w:p>
          <w:p w:rsidR="008833B3" w:rsidRPr="00936483" w:rsidRDefault="008833B3" w:rsidP="006719FE">
            <w:pPr>
              <w:pStyle w:val="TableP1a"/>
              <w:keepLines/>
              <w:rPr>
                <w:snapToGrid w:val="0"/>
              </w:rPr>
            </w:pPr>
            <w:r w:rsidRPr="00936483">
              <w:rPr>
                <w:snapToGrid w:val="0"/>
              </w:rPr>
              <w:tab/>
              <w:t>(a)</w:t>
            </w:r>
            <w:r w:rsidRPr="00936483">
              <w:rPr>
                <w:snapToGrid w:val="0"/>
              </w:rPr>
              <w:tab/>
              <w:t>liquid nitrogen freezing;</w:t>
            </w:r>
          </w:p>
          <w:p w:rsidR="008833B3" w:rsidRPr="00936483" w:rsidRDefault="008833B3" w:rsidP="006719FE">
            <w:pPr>
              <w:pStyle w:val="TableP1a"/>
              <w:keepLines/>
              <w:rPr>
                <w:snapToGrid w:val="0"/>
              </w:rPr>
            </w:pPr>
            <w:r w:rsidRPr="00936483">
              <w:rPr>
                <w:snapToGrid w:val="0"/>
              </w:rPr>
              <w:tab/>
              <w:t>(b)</w:t>
            </w:r>
            <w:r w:rsidRPr="00936483">
              <w:rPr>
                <w:snapToGrid w:val="0"/>
              </w:rPr>
              <w:tab/>
              <w:t>autograft;</w:t>
            </w:r>
          </w:p>
          <w:p w:rsidR="008833B3" w:rsidRPr="00936483" w:rsidRDefault="008833B3" w:rsidP="006719FE">
            <w:pPr>
              <w:pStyle w:val="TableP1a"/>
              <w:keepLines/>
              <w:rPr>
                <w:snapToGrid w:val="0"/>
              </w:rPr>
            </w:pPr>
            <w:r w:rsidRPr="00936483">
              <w:rPr>
                <w:snapToGrid w:val="0"/>
              </w:rPr>
              <w:tab/>
              <w:t>(c)</w:t>
            </w:r>
            <w:r w:rsidRPr="00936483">
              <w:rPr>
                <w:snapToGrid w:val="0"/>
              </w:rPr>
              <w:tab/>
              <w:t>allograft;</w:t>
            </w:r>
          </w:p>
          <w:p w:rsidR="008833B3" w:rsidRPr="00936483" w:rsidRDefault="008833B3" w:rsidP="006719FE">
            <w:pPr>
              <w:pStyle w:val="TableP1a"/>
              <w:keepLines/>
              <w:rPr>
                <w:snapToGrid w:val="0"/>
              </w:rPr>
            </w:pPr>
            <w:r w:rsidRPr="00936483">
              <w:rPr>
                <w:snapToGrid w:val="0"/>
              </w:rPr>
              <w:tab/>
              <w:t>(d)</w:t>
            </w:r>
            <w:r w:rsidRPr="00936483">
              <w:rPr>
                <w:snapToGrid w:val="0"/>
              </w:rPr>
              <w:tab/>
              <w:t>cementation</w:t>
            </w:r>
          </w:p>
          <w:p w:rsidR="008833B3" w:rsidRPr="00936483" w:rsidRDefault="008833B3" w:rsidP="006719FE">
            <w:pPr>
              <w:pStyle w:val="TableP1a"/>
              <w:keepLines/>
              <w:rPr>
                <w:snapToGrid w:val="0"/>
              </w:rPr>
            </w:pPr>
            <w:r w:rsidRPr="00936483">
              <w:rPr>
                <w:snapToGrid w:val="0"/>
              </w:rPr>
              <w:t>(H) (Anaes.) (Assist.)</w:t>
            </w:r>
          </w:p>
        </w:tc>
        <w:tc>
          <w:tcPr>
            <w:tcW w:w="1078" w:type="dxa"/>
            <w:gridSpan w:val="2"/>
            <w:shd w:val="clear" w:color="auto" w:fill="FFFFFF"/>
          </w:tcPr>
          <w:p w:rsidR="008833B3" w:rsidRPr="00936483" w:rsidRDefault="008833B3" w:rsidP="006719FE">
            <w:pPr>
              <w:pStyle w:val="TableText"/>
              <w:keepLines/>
              <w:jc w:val="right"/>
            </w:pPr>
            <w:r w:rsidRPr="00936483">
              <w:t>611.90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50209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Bone tumour, lesional or marginal excision of, combined with any 2 or more of the following:</w:t>
            </w:r>
          </w:p>
          <w:p w:rsidR="008833B3" w:rsidRPr="00936483" w:rsidRDefault="008833B3" w:rsidP="006719FE">
            <w:pPr>
              <w:pStyle w:val="TableP1a"/>
              <w:keepLines/>
              <w:rPr>
                <w:snapToGrid w:val="0"/>
              </w:rPr>
            </w:pPr>
            <w:r w:rsidRPr="00936483">
              <w:rPr>
                <w:snapToGrid w:val="0"/>
              </w:rPr>
              <w:tab/>
              <w:t>(a)</w:t>
            </w:r>
            <w:r w:rsidRPr="00936483">
              <w:rPr>
                <w:snapToGrid w:val="0"/>
              </w:rPr>
              <w:tab/>
              <w:t>liquid nitrogen freezing;</w:t>
            </w:r>
          </w:p>
          <w:p w:rsidR="008833B3" w:rsidRPr="00936483" w:rsidRDefault="008833B3" w:rsidP="006719FE">
            <w:pPr>
              <w:pStyle w:val="TableP1a"/>
              <w:keepLines/>
              <w:rPr>
                <w:snapToGrid w:val="0"/>
              </w:rPr>
            </w:pPr>
            <w:r w:rsidRPr="00936483">
              <w:rPr>
                <w:snapToGrid w:val="0"/>
              </w:rPr>
              <w:tab/>
              <w:t>(b)</w:t>
            </w:r>
            <w:r w:rsidRPr="00936483">
              <w:rPr>
                <w:snapToGrid w:val="0"/>
              </w:rPr>
              <w:tab/>
              <w:t>autograft;</w:t>
            </w:r>
          </w:p>
          <w:p w:rsidR="008833B3" w:rsidRPr="00936483" w:rsidRDefault="008833B3" w:rsidP="006719FE">
            <w:pPr>
              <w:pStyle w:val="TableP1a"/>
              <w:keepLines/>
              <w:rPr>
                <w:snapToGrid w:val="0"/>
              </w:rPr>
            </w:pPr>
            <w:r w:rsidRPr="00936483">
              <w:rPr>
                <w:snapToGrid w:val="0"/>
              </w:rPr>
              <w:tab/>
              <w:t>(c)</w:t>
            </w:r>
            <w:r w:rsidRPr="00936483">
              <w:rPr>
                <w:snapToGrid w:val="0"/>
              </w:rPr>
              <w:tab/>
              <w:t>allograft;</w:t>
            </w:r>
          </w:p>
          <w:p w:rsidR="008833B3" w:rsidRPr="00936483" w:rsidRDefault="008833B3" w:rsidP="006719FE">
            <w:pPr>
              <w:pStyle w:val="TableP1a"/>
              <w:keepLines/>
              <w:rPr>
                <w:snapToGrid w:val="0"/>
              </w:rPr>
            </w:pPr>
            <w:r w:rsidRPr="00936483">
              <w:rPr>
                <w:snapToGrid w:val="0"/>
              </w:rPr>
              <w:tab/>
              <w:t>(d)</w:t>
            </w:r>
            <w:r w:rsidRPr="00936483">
              <w:rPr>
                <w:snapToGrid w:val="0"/>
              </w:rPr>
              <w:tab/>
              <w:t>cementation</w:t>
            </w:r>
          </w:p>
          <w:p w:rsidR="008833B3" w:rsidRPr="00936483" w:rsidRDefault="008833B3" w:rsidP="006719FE">
            <w:pPr>
              <w:pStyle w:val="TableP1a"/>
              <w:keepLines/>
              <w:rPr>
                <w:snapToGrid w:val="0"/>
              </w:rPr>
            </w:pPr>
            <w:r w:rsidRPr="00936483">
              <w:rPr>
                <w:snapToGrid w:val="0"/>
              </w:rPr>
              <w:t>(H) (Anaes.) (Assist.)</w:t>
            </w:r>
          </w:p>
        </w:tc>
        <w:tc>
          <w:tcPr>
            <w:tcW w:w="1078" w:type="dxa"/>
            <w:gridSpan w:val="2"/>
            <w:shd w:val="clear" w:color="auto" w:fill="FFFFFF"/>
          </w:tcPr>
          <w:p w:rsidR="008833B3" w:rsidRPr="00936483" w:rsidRDefault="008833B3" w:rsidP="006719FE">
            <w:pPr>
              <w:pStyle w:val="TableText"/>
              <w:keepLines/>
              <w:jc w:val="right"/>
            </w:pPr>
            <w:r w:rsidRPr="00936483">
              <w:t>753.25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50212</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Malignant or aggressive soft tissue tumour affecting the long bones of leg or arm, enbloc resection of, with compartmental or wide excision of soft tissue, without reconstruction (H) (Anaes.) (Assist.)</w:t>
            </w:r>
          </w:p>
        </w:tc>
        <w:tc>
          <w:tcPr>
            <w:tcW w:w="1078" w:type="dxa"/>
            <w:gridSpan w:val="2"/>
            <w:shd w:val="clear" w:color="auto" w:fill="FFFFFF"/>
          </w:tcPr>
          <w:p w:rsidR="008833B3" w:rsidRPr="00936483" w:rsidRDefault="008833B3" w:rsidP="006719FE">
            <w:pPr>
              <w:pStyle w:val="TableText"/>
              <w:keepLines/>
              <w:jc w:val="right"/>
            </w:pPr>
            <w:r w:rsidRPr="00936483">
              <w:t>1,647.55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50215</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Malignant or aggressive soft tissue tumour affecting the long bones of leg or arm, enbloc resection of, with compartmental or wide excision of soft tissue, with intercalary reconstruction (prosthesis, allograft or autograft) (H) (Anaes.) (Assist.)</w:t>
            </w:r>
          </w:p>
        </w:tc>
        <w:tc>
          <w:tcPr>
            <w:tcW w:w="1078" w:type="dxa"/>
            <w:gridSpan w:val="2"/>
            <w:shd w:val="clear" w:color="auto" w:fill="FFFFFF"/>
          </w:tcPr>
          <w:p w:rsidR="008833B3" w:rsidRPr="00936483" w:rsidRDefault="008833B3" w:rsidP="006719FE">
            <w:pPr>
              <w:pStyle w:val="TableText"/>
              <w:keepLines/>
              <w:jc w:val="right"/>
            </w:pPr>
            <w:r w:rsidRPr="00936483">
              <w:t>2,071.20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50218</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 xml:space="preserve">Malignant tumour of long bone, enbloc resection of, with replacement or arthrodesis of adjacent </w:t>
            </w:r>
            <w:r w:rsidRPr="00936483">
              <w:t>joint, with synovectomy if performed</w:t>
            </w:r>
            <w:r w:rsidRPr="00936483">
              <w:rPr>
                <w:snapToGrid w:val="0"/>
              </w:rPr>
              <w:t xml:space="preserve"> (H) (Anaes.) (Assist.)</w:t>
            </w:r>
          </w:p>
        </w:tc>
        <w:tc>
          <w:tcPr>
            <w:tcW w:w="1078" w:type="dxa"/>
            <w:gridSpan w:val="2"/>
            <w:shd w:val="clear" w:color="auto" w:fill="FFFFFF"/>
          </w:tcPr>
          <w:p w:rsidR="008833B3" w:rsidRPr="00936483" w:rsidRDefault="008833B3" w:rsidP="006719FE">
            <w:pPr>
              <w:pStyle w:val="TableText"/>
              <w:keepLines/>
              <w:jc w:val="right"/>
            </w:pPr>
            <w:r w:rsidRPr="00936483">
              <w:t>2,730.30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50221</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Malignant or aggressive soft tissue tumour of pelvis, sacrum or spine; or scapula and shoulder, enbloc resection of (H) (Anaes.) (Assist.)</w:t>
            </w:r>
          </w:p>
        </w:tc>
        <w:tc>
          <w:tcPr>
            <w:tcW w:w="1078" w:type="dxa"/>
            <w:gridSpan w:val="2"/>
            <w:shd w:val="clear" w:color="auto" w:fill="FFFFFF"/>
          </w:tcPr>
          <w:p w:rsidR="008833B3" w:rsidRPr="00936483" w:rsidRDefault="008833B3" w:rsidP="006719FE">
            <w:pPr>
              <w:pStyle w:val="TableText"/>
              <w:keepLines/>
              <w:jc w:val="right"/>
            </w:pPr>
            <w:r w:rsidRPr="00936483">
              <w:t>2,541.85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50224</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Malignant or aggressive soft tissue tumour of pelvis, sacrum or spine; or scapula and shoulder, enbloc resection of, with reconstruction by prosthesis, allograft or autograft (Anaes.) (Assist.)</w:t>
            </w:r>
          </w:p>
        </w:tc>
        <w:tc>
          <w:tcPr>
            <w:tcW w:w="1078" w:type="dxa"/>
            <w:gridSpan w:val="2"/>
            <w:shd w:val="clear" w:color="auto" w:fill="FFFFFF"/>
          </w:tcPr>
          <w:p w:rsidR="008833B3" w:rsidRPr="00936483" w:rsidRDefault="008833B3" w:rsidP="006719FE">
            <w:pPr>
              <w:pStyle w:val="TableText"/>
              <w:keepLines/>
              <w:jc w:val="right"/>
            </w:pPr>
            <w:r w:rsidRPr="00936483">
              <w:t>2,824.35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50227</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Malignant bone tumour, enbloc resection of, with massive anatomic specific allograft or autograft, with or without prosthetic replacement (H) (Anaes.) (Assist.)</w:t>
            </w:r>
          </w:p>
        </w:tc>
        <w:tc>
          <w:tcPr>
            <w:tcW w:w="1078" w:type="dxa"/>
            <w:gridSpan w:val="2"/>
            <w:shd w:val="clear" w:color="auto" w:fill="FFFFFF"/>
          </w:tcPr>
          <w:p w:rsidR="008833B3" w:rsidRPr="00936483" w:rsidRDefault="008833B3" w:rsidP="006719FE">
            <w:pPr>
              <w:pStyle w:val="TableText"/>
              <w:keepLines/>
              <w:jc w:val="right"/>
            </w:pPr>
            <w:r w:rsidRPr="00936483">
              <w:t>3,295.10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50230</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Benign tumour, resection of, requiring anatomic specific allograft, with or without internal fixation (H) (Anaes.) (Assist.)</w:t>
            </w:r>
          </w:p>
        </w:tc>
        <w:tc>
          <w:tcPr>
            <w:tcW w:w="1078" w:type="dxa"/>
            <w:gridSpan w:val="2"/>
            <w:shd w:val="clear" w:color="auto" w:fill="FFFFFF"/>
          </w:tcPr>
          <w:p w:rsidR="008833B3" w:rsidRPr="00936483" w:rsidRDefault="008833B3" w:rsidP="006719FE">
            <w:pPr>
              <w:pStyle w:val="TableText"/>
              <w:keepLines/>
              <w:jc w:val="right"/>
            </w:pPr>
            <w:r w:rsidRPr="00936483">
              <w:t>1,694.60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50233</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Malignant tumour, amputation for, hemipelvectomy or interscapulo</w:t>
            </w:r>
            <w:r w:rsidRPr="00936483">
              <w:rPr>
                <w:snapToGrid w:val="0"/>
              </w:rPr>
              <w:noBreakHyphen/>
              <w:t>thoracic (H) (Anaes.) (Assist.)</w:t>
            </w:r>
          </w:p>
        </w:tc>
        <w:tc>
          <w:tcPr>
            <w:tcW w:w="1078" w:type="dxa"/>
            <w:gridSpan w:val="2"/>
            <w:shd w:val="clear" w:color="auto" w:fill="FFFFFF"/>
          </w:tcPr>
          <w:p w:rsidR="008833B3" w:rsidRPr="00936483" w:rsidRDefault="008833B3" w:rsidP="006719FE">
            <w:pPr>
              <w:pStyle w:val="TableText"/>
              <w:keepLines/>
              <w:jc w:val="right"/>
            </w:pPr>
            <w:r w:rsidRPr="00936483">
              <w:t>2,165.35</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50236</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Malignant tumour, amputation for, hip disarticulation, shoulder disarticulation or proximal third femur (H) (Anaes.) (Assist.)</w:t>
            </w:r>
          </w:p>
        </w:tc>
        <w:tc>
          <w:tcPr>
            <w:tcW w:w="1078" w:type="dxa"/>
            <w:gridSpan w:val="2"/>
            <w:shd w:val="clear" w:color="auto" w:fill="FFFFFF"/>
          </w:tcPr>
          <w:p w:rsidR="008833B3" w:rsidRPr="00936483" w:rsidRDefault="008833B3" w:rsidP="006719FE">
            <w:pPr>
              <w:pStyle w:val="TableText"/>
              <w:keepLines/>
              <w:jc w:val="right"/>
            </w:pPr>
            <w:r w:rsidRPr="00936483">
              <w:t>1,694.60</w:t>
            </w:r>
          </w:p>
        </w:tc>
      </w:tr>
      <w:tr w:rsidR="008833B3" w:rsidRPr="00936483" w:rsidTr="00570CF7">
        <w:trPr>
          <w:cantSplit/>
        </w:trPr>
        <w:tc>
          <w:tcPr>
            <w:tcW w:w="781" w:type="dxa"/>
            <w:shd w:val="clear" w:color="auto" w:fill="FFFFFF"/>
          </w:tcPr>
          <w:p w:rsidR="008833B3" w:rsidRPr="00936483" w:rsidRDefault="008833B3" w:rsidP="006719FE">
            <w:pPr>
              <w:pStyle w:val="TableText"/>
              <w:keepLines/>
              <w:ind w:left="-63"/>
              <w:rPr>
                <w:snapToGrid w:val="0"/>
              </w:rPr>
            </w:pPr>
            <w:r w:rsidRPr="00936483">
              <w:rPr>
                <w:snapToGrid w:val="0"/>
              </w:rPr>
              <w:t>50239</w:t>
            </w:r>
          </w:p>
        </w:tc>
        <w:tc>
          <w:tcPr>
            <w:tcW w:w="5644" w:type="dxa"/>
            <w:shd w:val="clear" w:color="auto" w:fill="FFFFFF"/>
          </w:tcPr>
          <w:p w:rsidR="008833B3" w:rsidRPr="00936483" w:rsidRDefault="008833B3" w:rsidP="006719FE">
            <w:pPr>
              <w:pStyle w:val="TableText"/>
              <w:keepLines/>
              <w:rPr>
                <w:snapToGrid w:val="0"/>
              </w:rPr>
            </w:pPr>
            <w:r w:rsidRPr="00936483">
              <w:rPr>
                <w:snapToGrid w:val="0"/>
              </w:rPr>
              <w:t>Malignant tumour, amputation for, other than a service to which another item in this Group applies (H) (Anaes.) (Assist.)</w:t>
            </w:r>
          </w:p>
        </w:tc>
        <w:tc>
          <w:tcPr>
            <w:tcW w:w="1078" w:type="dxa"/>
            <w:gridSpan w:val="2"/>
            <w:shd w:val="clear" w:color="auto" w:fill="FFFFFF"/>
          </w:tcPr>
          <w:p w:rsidR="008833B3" w:rsidRPr="00936483" w:rsidRDefault="008833B3" w:rsidP="006719FE">
            <w:pPr>
              <w:pStyle w:val="TableText"/>
              <w:keepLines/>
              <w:jc w:val="right"/>
            </w:pPr>
            <w:r w:rsidRPr="00936483">
              <w:t>1,129.65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50300</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Joint deformity, slow correction of, using ring fixator or similar device, including all associated attendances—payable only once in any 12 month period (H) (Anaes.) (Assist.)</w:t>
            </w:r>
          </w:p>
        </w:tc>
        <w:tc>
          <w:tcPr>
            <w:tcW w:w="1078" w:type="dxa"/>
            <w:gridSpan w:val="2"/>
            <w:shd w:val="clear" w:color="auto" w:fill="FFFFFF"/>
          </w:tcPr>
          <w:p w:rsidR="00014E28" w:rsidRPr="00936483" w:rsidRDefault="00014E28" w:rsidP="006719FE">
            <w:pPr>
              <w:pStyle w:val="TableText"/>
              <w:keepLines/>
              <w:jc w:val="right"/>
            </w:pPr>
            <w:r w:rsidRPr="00936483">
              <w:t>1,157.70</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50303</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Limb lengthening, not more than 5 cm, by gradual distraction, applying an external fixator or intra medullary device in the operating theatre of a hospital (Anaes.) (Assist.)</w:t>
            </w:r>
          </w:p>
        </w:tc>
        <w:tc>
          <w:tcPr>
            <w:tcW w:w="1078" w:type="dxa"/>
            <w:gridSpan w:val="2"/>
            <w:shd w:val="clear" w:color="auto" w:fill="FFFFFF"/>
          </w:tcPr>
          <w:p w:rsidR="00014E28" w:rsidRPr="00936483" w:rsidRDefault="00014E28" w:rsidP="006719FE">
            <w:pPr>
              <w:pStyle w:val="TableText"/>
              <w:keepLines/>
              <w:jc w:val="right"/>
            </w:pPr>
            <w:r w:rsidRPr="00936483">
              <w:t>1,580.60</w:t>
            </w:r>
          </w:p>
        </w:tc>
      </w:tr>
      <w:tr w:rsidR="00014E28" w:rsidRPr="00936483" w:rsidTr="00570CF7">
        <w:trPr>
          <w:cantSplit/>
          <w:trHeight w:val="2100"/>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50306</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Limb lengthening, if:</w:t>
            </w:r>
          </w:p>
          <w:p w:rsidR="00014E28" w:rsidRPr="00936483" w:rsidRDefault="00014E28" w:rsidP="006719FE">
            <w:pPr>
              <w:pStyle w:val="TableP1a"/>
              <w:keepLines/>
              <w:rPr>
                <w:snapToGrid w:val="0"/>
              </w:rPr>
            </w:pPr>
            <w:r w:rsidRPr="00936483">
              <w:rPr>
                <w:snapToGrid w:val="0"/>
              </w:rPr>
              <w:tab/>
              <w:t>(a)</w:t>
            </w:r>
            <w:r w:rsidRPr="00936483">
              <w:rPr>
                <w:snapToGrid w:val="0"/>
              </w:rPr>
              <w:tab/>
              <w:t>the lengthening is bipolar; or</w:t>
            </w:r>
          </w:p>
          <w:p w:rsidR="00014E28" w:rsidRPr="00936483" w:rsidRDefault="00014E28" w:rsidP="006719FE">
            <w:pPr>
              <w:pStyle w:val="TableP1a"/>
              <w:keepLines/>
              <w:rPr>
                <w:snapToGrid w:val="0"/>
              </w:rPr>
            </w:pPr>
            <w:r w:rsidRPr="00936483">
              <w:rPr>
                <w:snapToGrid w:val="0"/>
              </w:rPr>
              <w:tab/>
              <w:t>(b)</w:t>
            </w:r>
            <w:r w:rsidRPr="00936483">
              <w:rPr>
                <w:snapToGrid w:val="0"/>
              </w:rPr>
              <w:tab/>
              <w:t>bone transport is carried out; or</w:t>
            </w:r>
          </w:p>
          <w:p w:rsidR="00014E28" w:rsidRPr="00936483" w:rsidRDefault="00014E28" w:rsidP="006719FE">
            <w:pPr>
              <w:pStyle w:val="TableP1a"/>
              <w:keepLines/>
              <w:rPr>
                <w:snapToGrid w:val="0"/>
              </w:rPr>
            </w:pPr>
            <w:r w:rsidRPr="00936483">
              <w:rPr>
                <w:snapToGrid w:val="0"/>
              </w:rPr>
              <w:tab/>
              <w:t>(c)</w:t>
            </w:r>
            <w:r w:rsidRPr="00936483">
              <w:rPr>
                <w:snapToGrid w:val="0"/>
              </w:rPr>
              <w:tab/>
              <w:t>the fixator is extended to correct an adjacent joint deformity; or</w:t>
            </w:r>
          </w:p>
          <w:p w:rsidR="00014E28" w:rsidRPr="00936483" w:rsidRDefault="00014E28" w:rsidP="006719FE">
            <w:pPr>
              <w:pStyle w:val="TableP1a"/>
              <w:keepLines/>
              <w:rPr>
                <w:snapToGrid w:val="0"/>
              </w:rPr>
            </w:pPr>
            <w:r w:rsidRPr="00936483">
              <w:rPr>
                <w:snapToGrid w:val="0"/>
              </w:rPr>
              <w:tab/>
              <w:t>(d)</w:t>
            </w:r>
            <w:r w:rsidRPr="00936483">
              <w:rPr>
                <w:snapToGrid w:val="0"/>
              </w:rPr>
              <w:tab/>
              <w:t>the lengthening is more than 5cm</w:t>
            </w:r>
          </w:p>
          <w:p w:rsidR="00014E28" w:rsidRPr="00936483" w:rsidRDefault="00014E28" w:rsidP="006719FE">
            <w:pPr>
              <w:pStyle w:val="TableP1a"/>
              <w:keepLines/>
              <w:rPr>
                <w:snapToGrid w:val="0"/>
              </w:rPr>
            </w:pPr>
            <w:r w:rsidRPr="00936483">
              <w:rPr>
                <w:snapToGrid w:val="0"/>
              </w:rPr>
              <w:t>(Anaes.) (Assist.)</w:t>
            </w:r>
          </w:p>
        </w:tc>
        <w:tc>
          <w:tcPr>
            <w:tcW w:w="1078" w:type="dxa"/>
            <w:gridSpan w:val="2"/>
            <w:shd w:val="clear" w:color="auto" w:fill="FFFFFF"/>
          </w:tcPr>
          <w:p w:rsidR="00014E28" w:rsidRPr="00936483" w:rsidRDefault="00014E28" w:rsidP="006719FE">
            <w:pPr>
              <w:pStyle w:val="TableText"/>
              <w:keepLines/>
              <w:jc w:val="right"/>
            </w:pPr>
            <w:r w:rsidRPr="00936483">
              <w:t>2,467.90</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50309</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Ring fixator or similar device, adjustment of, with or without insertion or removal of fixation pins, performed under general anaesthesia in the operating theatre of a hospital, other than a service to which item 50303 or 50306 applies (Anaes.) (Assist.)</w:t>
            </w:r>
          </w:p>
        </w:tc>
        <w:tc>
          <w:tcPr>
            <w:tcW w:w="1078" w:type="dxa"/>
            <w:gridSpan w:val="2"/>
            <w:shd w:val="clear" w:color="auto" w:fill="FFFFFF"/>
          </w:tcPr>
          <w:p w:rsidR="00014E28" w:rsidRPr="00936483" w:rsidRDefault="00014E28" w:rsidP="006719FE">
            <w:pPr>
              <w:pStyle w:val="TableText"/>
              <w:keepLines/>
              <w:jc w:val="right"/>
            </w:pPr>
            <w:r w:rsidRPr="00936483">
              <w:t>305.05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50312</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 xml:space="preserve">Ankle, synovectomy </w:t>
            </w:r>
            <w:r w:rsidRPr="00936483">
              <w:t>of, by arthroscopic or other means—not associated with another arthroscopic procedure of the ankle</w:t>
            </w:r>
            <w:r w:rsidRPr="00936483">
              <w:rPr>
                <w:snapToGrid w:val="0"/>
              </w:rPr>
              <w:t xml:space="preserve"> (H) (Anaes.) (Assist.)</w:t>
            </w:r>
          </w:p>
        </w:tc>
        <w:tc>
          <w:tcPr>
            <w:tcW w:w="1078" w:type="dxa"/>
            <w:gridSpan w:val="2"/>
            <w:shd w:val="clear" w:color="auto" w:fill="FFFFFF"/>
          </w:tcPr>
          <w:p w:rsidR="00014E28" w:rsidRPr="00936483" w:rsidRDefault="00014E28" w:rsidP="006719FE">
            <w:pPr>
              <w:pStyle w:val="TableText"/>
              <w:keepLines/>
              <w:jc w:val="right"/>
            </w:pPr>
            <w:r w:rsidRPr="00936483">
              <w:t>700.10</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50315</w:t>
            </w:r>
          </w:p>
        </w:tc>
        <w:tc>
          <w:tcPr>
            <w:tcW w:w="5644" w:type="dxa"/>
            <w:shd w:val="clear" w:color="auto" w:fill="FFFFFF"/>
          </w:tcPr>
          <w:p w:rsidR="00014E28" w:rsidRPr="00936483" w:rsidRDefault="00014E28" w:rsidP="006719FE">
            <w:pPr>
              <w:pStyle w:val="TableText"/>
              <w:keepLines/>
              <w:ind w:right="-77"/>
              <w:rPr>
                <w:snapToGrid w:val="0"/>
              </w:rPr>
            </w:pPr>
            <w:r w:rsidRPr="00936483">
              <w:rPr>
                <w:snapToGrid w:val="0"/>
              </w:rPr>
              <w:t>Talipes equinovarus, posterior release of (H) (Anaes.) (Assist.)</w:t>
            </w:r>
          </w:p>
        </w:tc>
        <w:tc>
          <w:tcPr>
            <w:tcW w:w="1078" w:type="dxa"/>
            <w:gridSpan w:val="2"/>
            <w:shd w:val="clear" w:color="auto" w:fill="FFFFFF"/>
          </w:tcPr>
          <w:p w:rsidR="00014E28" w:rsidRPr="00936483" w:rsidRDefault="00014E28" w:rsidP="006719FE">
            <w:pPr>
              <w:pStyle w:val="TableText"/>
              <w:keepLines/>
              <w:jc w:val="right"/>
            </w:pPr>
            <w:r w:rsidRPr="00936483">
              <w:t>693.30</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50318</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Talipes equinovarus, medial release of (H) (Anaes.) (Assist.)</w:t>
            </w:r>
          </w:p>
        </w:tc>
        <w:tc>
          <w:tcPr>
            <w:tcW w:w="1078" w:type="dxa"/>
            <w:gridSpan w:val="2"/>
            <w:shd w:val="clear" w:color="auto" w:fill="FFFFFF"/>
          </w:tcPr>
          <w:p w:rsidR="00014E28" w:rsidRPr="00936483" w:rsidRDefault="00014E28" w:rsidP="006719FE">
            <w:pPr>
              <w:pStyle w:val="TableText"/>
              <w:keepLines/>
              <w:jc w:val="right"/>
            </w:pPr>
            <w:r w:rsidRPr="00936483">
              <w:t>693.30</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50321</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Talipes equinovarus, combined postero</w:t>
            </w:r>
            <w:r w:rsidRPr="00936483">
              <w:rPr>
                <w:snapToGrid w:val="0"/>
              </w:rPr>
              <w:noBreakHyphen/>
              <w:t>medial release of (H) (Anaes.) (Assist.)</w:t>
            </w:r>
          </w:p>
        </w:tc>
        <w:tc>
          <w:tcPr>
            <w:tcW w:w="1078" w:type="dxa"/>
            <w:gridSpan w:val="2"/>
            <w:shd w:val="clear" w:color="auto" w:fill="FFFFFF"/>
          </w:tcPr>
          <w:p w:rsidR="00014E28" w:rsidRPr="00936483" w:rsidRDefault="00014E28" w:rsidP="006719FE">
            <w:pPr>
              <w:pStyle w:val="TableText"/>
              <w:keepLines/>
              <w:jc w:val="right"/>
            </w:pPr>
            <w:r w:rsidRPr="00936483">
              <w:t>928.85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50324</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Talipes equinovarus, combined postero</w:t>
            </w:r>
            <w:r w:rsidRPr="00936483">
              <w:rPr>
                <w:snapToGrid w:val="0"/>
              </w:rPr>
              <w:noBreakHyphen/>
              <w:t>medial release of, revision procedure (H) (Anaes.) (Assist.)</w:t>
            </w:r>
          </w:p>
        </w:tc>
        <w:tc>
          <w:tcPr>
            <w:tcW w:w="1078" w:type="dxa"/>
            <w:gridSpan w:val="2"/>
            <w:shd w:val="clear" w:color="auto" w:fill="FFFFFF"/>
          </w:tcPr>
          <w:p w:rsidR="00014E28" w:rsidRPr="00936483" w:rsidRDefault="00014E28" w:rsidP="006719FE">
            <w:pPr>
              <w:pStyle w:val="TableText"/>
              <w:keepLines/>
              <w:jc w:val="right"/>
            </w:pPr>
            <w:r w:rsidRPr="00936483">
              <w:t>1,324.15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50327</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Talipes equinovarus, bilateral procedures (H) (Anaes.) (Assist.)</w:t>
            </w:r>
          </w:p>
        </w:tc>
        <w:tc>
          <w:tcPr>
            <w:tcW w:w="1078" w:type="dxa"/>
            <w:gridSpan w:val="2"/>
            <w:shd w:val="clear" w:color="auto" w:fill="FFFFFF"/>
          </w:tcPr>
          <w:p w:rsidR="00014E28" w:rsidRPr="00936483" w:rsidRDefault="00014E28" w:rsidP="006719FE">
            <w:pPr>
              <w:pStyle w:val="TableText"/>
              <w:keepLines/>
              <w:jc w:val="right"/>
            </w:pPr>
            <w:r w:rsidRPr="00936483">
              <w:t>1,615.15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50330</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Talipes equinovarus, or talus, vertical congenital—post operative manipulation and change of plaster, performed under general anaesthesia in the operating theatre of a hospital, other than a service to which item 50315, 50318, 50321, 50324 or 50327 applies (Anaes.)</w:t>
            </w:r>
          </w:p>
        </w:tc>
        <w:tc>
          <w:tcPr>
            <w:tcW w:w="1078" w:type="dxa"/>
            <w:gridSpan w:val="2"/>
            <w:shd w:val="clear" w:color="auto" w:fill="FFFFFF"/>
          </w:tcPr>
          <w:p w:rsidR="00014E28" w:rsidRPr="00936483" w:rsidRDefault="00014E28" w:rsidP="006719FE">
            <w:pPr>
              <w:pStyle w:val="TableText"/>
              <w:keepLines/>
              <w:jc w:val="right"/>
            </w:pPr>
            <w:r w:rsidRPr="00936483">
              <w:t>228.70</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50333</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Tarsal coalition, excision of, with interposition of muscle, fat graft or similar graft (H) (Anaes.) (Assist.)</w:t>
            </w:r>
          </w:p>
        </w:tc>
        <w:tc>
          <w:tcPr>
            <w:tcW w:w="1078" w:type="dxa"/>
            <w:gridSpan w:val="2"/>
            <w:shd w:val="clear" w:color="auto" w:fill="FFFFFF"/>
          </w:tcPr>
          <w:p w:rsidR="00014E28" w:rsidRPr="00936483" w:rsidRDefault="00014E28" w:rsidP="006719FE">
            <w:pPr>
              <w:pStyle w:val="TableText"/>
              <w:keepLines/>
              <w:jc w:val="right"/>
            </w:pPr>
            <w:r w:rsidRPr="00936483">
              <w:t>616.85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50336</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Talus, vertical, congenital, combined anterior and posterior reconstruction (H) (Anaes.) (Assist.)</w:t>
            </w:r>
          </w:p>
        </w:tc>
        <w:tc>
          <w:tcPr>
            <w:tcW w:w="1078" w:type="dxa"/>
            <w:gridSpan w:val="2"/>
            <w:shd w:val="clear" w:color="auto" w:fill="FFFFFF"/>
          </w:tcPr>
          <w:p w:rsidR="00014E28" w:rsidRPr="00936483" w:rsidRDefault="00014E28" w:rsidP="006719FE">
            <w:pPr>
              <w:pStyle w:val="TableText"/>
              <w:keepLines/>
              <w:jc w:val="right"/>
            </w:pPr>
            <w:r w:rsidRPr="00936483">
              <w:t>922.05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50339</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Foot and ankle, tibialis anterior tendon (split or whole) transfer to lateral column (H) (Anaes.) (Assist.)</w:t>
            </w:r>
          </w:p>
        </w:tc>
        <w:tc>
          <w:tcPr>
            <w:tcW w:w="1078" w:type="dxa"/>
            <w:gridSpan w:val="2"/>
            <w:shd w:val="clear" w:color="auto" w:fill="FFFFFF"/>
          </w:tcPr>
          <w:p w:rsidR="00014E28" w:rsidRPr="00936483" w:rsidRDefault="00014E28" w:rsidP="006719FE">
            <w:pPr>
              <w:pStyle w:val="TableText"/>
              <w:keepLines/>
              <w:jc w:val="right"/>
            </w:pPr>
            <w:r w:rsidRPr="00936483">
              <w:t>561.55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50342</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Foot and ankle, tibialis or tibialis posterior tendon transfer, through the interosseous membrane to anterior or posterior aspect of foot (H) (Anaes.) (Assist.)</w:t>
            </w:r>
          </w:p>
        </w:tc>
        <w:tc>
          <w:tcPr>
            <w:tcW w:w="1078" w:type="dxa"/>
            <w:gridSpan w:val="2"/>
            <w:shd w:val="clear" w:color="auto" w:fill="FFFFFF"/>
          </w:tcPr>
          <w:p w:rsidR="00014E28" w:rsidRPr="00936483" w:rsidRDefault="00014E28" w:rsidP="006719FE">
            <w:pPr>
              <w:pStyle w:val="TableText"/>
              <w:keepLines/>
              <w:jc w:val="right"/>
            </w:pPr>
            <w:r w:rsidRPr="00936483">
              <w:t>651.60</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50345</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Hyperextension deformity of toe, release incorporating V</w:t>
            </w:r>
            <w:r w:rsidRPr="00936483">
              <w:rPr>
                <w:snapToGrid w:val="0"/>
              </w:rPr>
              <w:noBreakHyphen/>
              <w:t>Y plasty of skin, lengthening of extensor tendons and release of capsule contracture (H) (Anaes.) (Assist.)</w:t>
            </w:r>
          </w:p>
        </w:tc>
        <w:tc>
          <w:tcPr>
            <w:tcW w:w="1078" w:type="dxa"/>
            <w:gridSpan w:val="2"/>
            <w:shd w:val="clear" w:color="auto" w:fill="FFFFFF"/>
          </w:tcPr>
          <w:p w:rsidR="00014E28" w:rsidRPr="00936483" w:rsidRDefault="00014E28" w:rsidP="006719FE">
            <w:pPr>
              <w:pStyle w:val="TableText"/>
              <w:keepLines/>
              <w:jc w:val="right"/>
            </w:pPr>
            <w:r w:rsidRPr="00936483">
              <w:t>346.65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50348</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Knee, deformity of, post</w:t>
            </w:r>
            <w:r w:rsidRPr="00936483">
              <w:rPr>
                <w:snapToGrid w:val="0"/>
              </w:rPr>
              <w:noBreakHyphen/>
              <w:t>operative manipulation and change of plaster, performed under general anaesthesia in the operating theatre of a hospital (Anaes.)</w:t>
            </w:r>
          </w:p>
        </w:tc>
        <w:tc>
          <w:tcPr>
            <w:tcW w:w="1078" w:type="dxa"/>
            <w:gridSpan w:val="2"/>
            <w:shd w:val="clear" w:color="auto" w:fill="FFFFFF"/>
          </w:tcPr>
          <w:p w:rsidR="00014E28" w:rsidRPr="00936483" w:rsidRDefault="00014E28" w:rsidP="006719FE">
            <w:pPr>
              <w:pStyle w:val="TableText"/>
              <w:keepLines/>
              <w:jc w:val="right"/>
            </w:pPr>
            <w:r w:rsidRPr="00936483">
              <w:t>228.70</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50349</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Hip, congenital dislocation of, treatment of, by closed reduction (Anaes.) (Assist.)</w:t>
            </w:r>
          </w:p>
        </w:tc>
        <w:tc>
          <w:tcPr>
            <w:tcW w:w="1078" w:type="dxa"/>
            <w:gridSpan w:val="2"/>
            <w:shd w:val="clear" w:color="auto" w:fill="FFFFFF"/>
          </w:tcPr>
          <w:p w:rsidR="00014E28" w:rsidRPr="00936483" w:rsidRDefault="00014E28" w:rsidP="006719FE">
            <w:pPr>
              <w:pStyle w:val="TableText"/>
              <w:keepLines/>
              <w:jc w:val="right"/>
            </w:pPr>
            <w:r w:rsidRPr="00936483">
              <w:t>320.15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50351</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Hip, developmental dislocation of, open reduction of (H) (Anaes.) (Assist.)</w:t>
            </w:r>
          </w:p>
        </w:tc>
        <w:tc>
          <w:tcPr>
            <w:tcW w:w="1078" w:type="dxa"/>
            <w:gridSpan w:val="2"/>
            <w:shd w:val="clear" w:color="auto" w:fill="FFFFFF"/>
          </w:tcPr>
          <w:p w:rsidR="00014E28" w:rsidRPr="00936483" w:rsidRDefault="00014E28" w:rsidP="006719FE">
            <w:pPr>
              <w:pStyle w:val="TableText"/>
              <w:keepLines/>
              <w:jc w:val="right"/>
            </w:pPr>
            <w:r w:rsidRPr="00936483">
              <w:t>1,597.25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50352</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Hip, congenital dislocation of, treatment of, involving supervision of splint, harness or cast—each attendance (Anaes.)</w:t>
            </w:r>
          </w:p>
        </w:tc>
        <w:tc>
          <w:tcPr>
            <w:tcW w:w="1078" w:type="dxa"/>
            <w:gridSpan w:val="2"/>
            <w:shd w:val="clear" w:color="auto" w:fill="FFFFFF"/>
          </w:tcPr>
          <w:p w:rsidR="00014E28" w:rsidRPr="00936483" w:rsidRDefault="00014E28" w:rsidP="006719FE">
            <w:pPr>
              <w:pStyle w:val="TableText"/>
              <w:keepLines/>
              <w:jc w:val="right"/>
            </w:pPr>
            <w:r w:rsidRPr="00936483">
              <w:t>56.50</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50353</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Hip spica, initial application of, for congenital dislocation of hip (excluding after</w:t>
            </w:r>
            <w:r w:rsidRPr="00936483">
              <w:rPr>
                <w:snapToGrid w:val="0"/>
              </w:rPr>
              <w:noBreakHyphen/>
              <w:t>care) (H) (Anaes.) (Assist.)</w:t>
            </w:r>
          </w:p>
        </w:tc>
        <w:tc>
          <w:tcPr>
            <w:tcW w:w="1078" w:type="dxa"/>
            <w:gridSpan w:val="2"/>
            <w:shd w:val="clear" w:color="auto" w:fill="FFFFFF"/>
          </w:tcPr>
          <w:p w:rsidR="00014E28" w:rsidRPr="00936483" w:rsidRDefault="00014E28" w:rsidP="006719FE">
            <w:pPr>
              <w:pStyle w:val="TableText"/>
              <w:keepLines/>
              <w:jc w:val="right"/>
            </w:pPr>
            <w:r w:rsidRPr="00936483">
              <w:t>354.80</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50354</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Tibia, pseudarthrosis of, congenital, resection and internal fixation (Anaes.) (Assist.)</w:t>
            </w:r>
          </w:p>
        </w:tc>
        <w:tc>
          <w:tcPr>
            <w:tcW w:w="1078" w:type="dxa"/>
            <w:gridSpan w:val="2"/>
            <w:shd w:val="clear" w:color="auto" w:fill="FFFFFF"/>
          </w:tcPr>
          <w:p w:rsidR="00014E28" w:rsidRPr="00936483" w:rsidRDefault="00014E28" w:rsidP="006719FE">
            <w:pPr>
              <w:pStyle w:val="TableText"/>
              <w:keepLines/>
              <w:jc w:val="right"/>
            </w:pPr>
            <w:r w:rsidRPr="00936483">
              <w:t>1,310.15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50357</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Knee, leg or thigh, rectus femoris tendon transfer or medial or lateral hamstring tendon transfer (H) (Anaes.) (Assist.)</w:t>
            </w:r>
          </w:p>
        </w:tc>
        <w:tc>
          <w:tcPr>
            <w:tcW w:w="1078" w:type="dxa"/>
            <w:gridSpan w:val="2"/>
            <w:shd w:val="clear" w:color="auto" w:fill="FFFFFF"/>
          </w:tcPr>
          <w:p w:rsidR="00014E28" w:rsidRPr="00936483" w:rsidRDefault="00014E28" w:rsidP="006719FE">
            <w:pPr>
              <w:pStyle w:val="TableText"/>
              <w:keepLines/>
              <w:jc w:val="right"/>
            </w:pPr>
            <w:r w:rsidRPr="00936483">
              <w:t>561.55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50360</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Knee, leg or thigh, combined medial and lateral hamstring tendon transfer (H) (Anaes.) (Assist.)</w:t>
            </w:r>
          </w:p>
        </w:tc>
        <w:tc>
          <w:tcPr>
            <w:tcW w:w="1078" w:type="dxa"/>
            <w:gridSpan w:val="2"/>
            <w:shd w:val="clear" w:color="auto" w:fill="FFFFFF"/>
          </w:tcPr>
          <w:p w:rsidR="00014E28" w:rsidRPr="00936483" w:rsidRDefault="00014E28" w:rsidP="006719FE">
            <w:pPr>
              <w:pStyle w:val="TableText"/>
              <w:keepLines/>
              <w:jc w:val="right"/>
            </w:pPr>
            <w:r w:rsidRPr="00936483">
              <w:t>651.60</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50363</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Knee, contracture of, posterior release involving multiple tendon lengthening or tenotomies, unilateral (H) (Anaes.) (Assist.)</w:t>
            </w:r>
          </w:p>
        </w:tc>
        <w:tc>
          <w:tcPr>
            <w:tcW w:w="1078" w:type="dxa"/>
            <w:gridSpan w:val="2"/>
            <w:shd w:val="clear" w:color="auto" w:fill="FFFFFF"/>
          </w:tcPr>
          <w:p w:rsidR="00014E28" w:rsidRPr="00936483" w:rsidRDefault="00014E28" w:rsidP="006719FE">
            <w:pPr>
              <w:pStyle w:val="TableText"/>
              <w:keepLines/>
              <w:jc w:val="right"/>
            </w:pPr>
            <w:r w:rsidRPr="00936483">
              <w:t>499.05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50366</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Knee, contracture of, posterior release involving multiple tendon lengthening or tenotomies, bilateral (H) (Anaes.) (Assist.)</w:t>
            </w:r>
          </w:p>
        </w:tc>
        <w:tc>
          <w:tcPr>
            <w:tcW w:w="1078" w:type="dxa"/>
            <w:gridSpan w:val="2"/>
            <w:shd w:val="clear" w:color="auto" w:fill="FFFFFF"/>
          </w:tcPr>
          <w:p w:rsidR="00014E28" w:rsidRPr="00936483" w:rsidRDefault="00014E28" w:rsidP="006719FE">
            <w:pPr>
              <w:pStyle w:val="TableText"/>
              <w:keepLines/>
              <w:jc w:val="right"/>
            </w:pPr>
            <w:r w:rsidRPr="00936483">
              <w:t>873.45</w:t>
            </w:r>
          </w:p>
        </w:tc>
      </w:tr>
      <w:tr w:rsidR="00014E28" w:rsidRPr="00936483" w:rsidTr="00570CF7">
        <w:trPr>
          <w:cantSplit/>
        </w:trPr>
        <w:tc>
          <w:tcPr>
            <w:tcW w:w="781" w:type="dxa"/>
            <w:shd w:val="clear" w:color="auto" w:fill="FFFFFF"/>
          </w:tcPr>
          <w:p w:rsidR="00014E28" w:rsidRPr="00936483" w:rsidRDefault="00014E28" w:rsidP="006719FE">
            <w:pPr>
              <w:pStyle w:val="TableText"/>
              <w:keepLines/>
              <w:ind w:left="-63"/>
              <w:rPr>
                <w:snapToGrid w:val="0"/>
              </w:rPr>
            </w:pPr>
            <w:r w:rsidRPr="00936483">
              <w:rPr>
                <w:snapToGrid w:val="0"/>
              </w:rPr>
              <w:t>50369</w:t>
            </w:r>
          </w:p>
        </w:tc>
        <w:tc>
          <w:tcPr>
            <w:tcW w:w="5644" w:type="dxa"/>
            <w:shd w:val="clear" w:color="auto" w:fill="FFFFFF"/>
          </w:tcPr>
          <w:p w:rsidR="00014E28" w:rsidRPr="00936483" w:rsidRDefault="00014E28" w:rsidP="006719FE">
            <w:pPr>
              <w:pStyle w:val="TableText"/>
              <w:keepLines/>
              <w:rPr>
                <w:snapToGrid w:val="0"/>
              </w:rPr>
            </w:pPr>
            <w:r w:rsidRPr="00936483">
              <w:rPr>
                <w:snapToGrid w:val="0"/>
              </w:rPr>
              <w:t>Knee, contracture of, posterior release involving multiple tendon lengthening with or without tenotomies and release of joint capsule with or without cruciate ligaments, unilateral (H) (Anaes.) (Assist.)</w:t>
            </w:r>
          </w:p>
        </w:tc>
        <w:tc>
          <w:tcPr>
            <w:tcW w:w="1078" w:type="dxa"/>
            <w:gridSpan w:val="2"/>
            <w:shd w:val="clear" w:color="auto" w:fill="FFFFFF"/>
          </w:tcPr>
          <w:p w:rsidR="00014E28" w:rsidRPr="00936483" w:rsidRDefault="00014E28" w:rsidP="006719FE">
            <w:pPr>
              <w:pStyle w:val="TableText"/>
              <w:keepLines/>
              <w:jc w:val="right"/>
            </w:pPr>
            <w:r w:rsidRPr="00936483">
              <w:t>651.60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50372</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Knee, contracture of, posterior release involving multiple tendon lengthening with or without tenotomies and release of joint capsule with or without cruciate ligaments, bilateral (H) (Anaes.) (Assist.)</w:t>
            </w:r>
          </w:p>
        </w:tc>
        <w:tc>
          <w:tcPr>
            <w:tcW w:w="1078" w:type="dxa"/>
            <w:gridSpan w:val="2"/>
            <w:shd w:val="clear" w:color="auto" w:fill="FFFFFF"/>
          </w:tcPr>
          <w:p w:rsidR="00A5646D" w:rsidRPr="00936483" w:rsidRDefault="00A5646D" w:rsidP="006719FE">
            <w:pPr>
              <w:pStyle w:val="TableText"/>
              <w:keepLines/>
              <w:jc w:val="right"/>
            </w:pPr>
            <w:r w:rsidRPr="00936483">
              <w:t>1,143.80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50375</w:t>
            </w:r>
          </w:p>
        </w:tc>
        <w:tc>
          <w:tcPr>
            <w:tcW w:w="5644" w:type="dxa"/>
            <w:shd w:val="clear" w:color="auto" w:fill="FFFFFF"/>
          </w:tcPr>
          <w:p w:rsidR="00A5646D" w:rsidRPr="00936483" w:rsidRDefault="00A5646D" w:rsidP="006719FE">
            <w:pPr>
              <w:pStyle w:val="TableText"/>
              <w:keepLines/>
              <w:ind w:right="-116"/>
              <w:rPr>
                <w:snapToGrid w:val="0"/>
              </w:rPr>
            </w:pPr>
            <w:r w:rsidRPr="00936483">
              <w:rPr>
                <w:snapToGrid w:val="0"/>
              </w:rPr>
              <w:t>Hip, contracture of, medial release, involving lengthening of, or division of, the adductors and psoas with or without division of the obturator nerve, unilateral (H) (Anaes.) (Assist.)</w:t>
            </w:r>
          </w:p>
        </w:tc>
        <w:tc>
          <w:tcPr>
            <w:tcW w:w="1078" w:type="dxa"/>
            <w:gridSpan w:val="2"/>
            <w:shd w:val="clear" w:color="auto" w:fill="FFFFFF"/>
          </w:tcPr>
          <w:p w:rsidR="00A5646D" w:rsidRPr="00936483" w:rsidRDefault="00A5646D" w:rsidP="006719FE">
            <w:pPr>
              <w:pStyle w:val="TableText"/>
              <w:keepLines/>
              <w:jc w:val="right"/>
            </w:pPr>
            <w:r w:rsidRPr="00936483">
              <w:t>499.05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50378</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Hip, contracture of, medial release, involving lengthening of, or division of the adductors and psoas with or without division of the obturator nerve, bilateral (H) (Anaes.) (Assist.)</w:t>
            </w:r>
          </w:p>
        </w:tc>
        <w:tc>
          <w:tcPr>
            <w:tcW w:w="1078" w:type="dxa"/>
            <w:gridSpan w:val="2"/>
            <w:shd w:val="clear" w:color="auto" w:fill="FFFFFF"/>
          </w:tcPr>
          <w:p w:rsidR="00A5646D" w:rsidRPr="00936483" w:rsidRDefault="00A5646D" w:rsidP="006719FE">
            <w:pPr>
              <w:pStyle w:val="TableText"/>
              <w:keepLines/>
              <w:jc w:val="right"/>
            </w:pPr>
            <w:r w:rsidRPr="00936483">
              <w:t>873.45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50381</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Hip, contracture of, anterior release, involving lengthening of, or division of the hip flexors and psoas with or without division of the joint capsule, unilateral (H) (Anaes.) (Assist.)</w:t>
            </w:r>
          </w:p>
        </w:tc>
        <w:tc>
          <w:tcPr>
            <w:tcW w:w="1078" w:type="dxa"/>
            <w:gridSpan w:val="2"/>
            <w:shd w:val="clear" w:color="auto" w:fill="FFFFFF"/>
          </w:tcPr>
          <w:p w:rsidR="00A5646D" w:rsidRPr="00936483" w:rsidRDefault="00A5646D" w:rsidP="006719FE">
            <w:pPr>
              <w:pStyle w:val="TableText"/>
              <w:keepLines/>
              <w:jc w:val="right"/>
            </w:pPr>
            <w:r w:rsidRPr="00936483">
              <w:t>651.60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50384</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Hip, contracture of, anterior release, involving lengthening of, or division of the hip flexors and psoas with or without division of the joint capsule, bilateral (H) (Anaes.) (Assist.)</w:t>
            </w:r>
          </w:p>
        </w:tc>
        <w:tc>
          <w:tcPr>
            <w:tcW w:w="1078" w:type="dxa"/>
            <w:gridSpan w:val="2"/>
            <w:shd w:val="clear" w:color="auto" w:fill="FFFFFF"/>
          </w:tcPr>
          <w:p w:rsidR="00A5646D" w:rsidRPr="00936483" w:rsidRDefault="00A5646D" w:rsidP="006719FE">
            <w:pPr>
              <w:pStyle w:val="TableText"/>
              <w:keepLines/>
              <w:jc w:val="right"/>
            </w:pPr>
            <w:r w:rsidRPr="00936483">
              <w:t>1,143.80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50387</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Hip, iliopsoas tendon transfer to greater trochanter, or transfer of abdominal musculature to greater trochanter, or transfer or adductors to ischium (H) (Anaes.) (Assist.)</w:t>
            </w:r>
          </w:p>
        </w:tc>
        <w:tc>
          <w:tcPr>
            <w:tcW w:w="1078" w:type="dxa"/>
            <w:gridSpan w:val="2"/>
            <w:shd w:val="clear" w:color="auto" w:fill="FFFFFF"/>
          </w:tcPr>
          <w:p w:rsidR="00A5646D" w:rsidRPr="00936483" w:rsidRDefault="00A5646D" w:rsidP="006719FE">
            <w:pPr>
              <w:pStyle w:val="TableText"/>
              <w:keepLines/>
              <w:jc w:val="right"/>
            </w:pPr>
            <w:r w:rsidRPr="00936483">
              <w:t>651.60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50390</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Perthes, cerebral palsy, or other neuromuscular conditions, affecting hips or knees, application of cast under general anaesthesia, performed in the operating theatre of a hospital (Anaes.)</w:t>
            </w:r>
          </w:p>
        </w:tc>
        <w:tc>
          <w:tcPr>
            <w:tcW w:w="1078" w:type="dxa"/>
            <w:gridSpan w:val="2"/>
            <w:shd w:val="clear" w:color="auto" w:fill="FFFFFF"/>
          </w:tcPr>
          <w:p w:rsidR="00A5646D" w:rsidRPr="00936483" w:rsidRDefault="00A5646D" w:rsidP="006719FE">
            <w:pPr>
              <w:pStyle w:val="TableText"/>
              <w:keepLines/>
              <w:jc w:val="right"/>
            </w:pPr>
            <w:r w:rsidRPr="00936483">
              <w:t>228.70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50393</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Pelvis, bone graft or shelf procedures for acetabular dysplasia (H) (Anaes.) (Assist.)</w:t>
            </w:r>
          </w:p>
        </w:tc>
        <w:tc>
          <w:tcPr>
            <w:tcW w:w="1078" w:type="dxa"/>
            <w:gridSpan w:val="2"/>
            <w:shd w:val="clear" w:color="auto" w:fill="FFFFFF"/>
          </w:tcPr>
          <w:p w:rsidR="00A5646D" w:rsidRPr="00936483" w:rsidRDefault="00A5646D" w:rsidP="006719FE">
            <w:pPr>
              <w:pStyle w:val="TableText"/>
              <w:keepLines/>
              <w:jc w:val="right"/>
            </w:pPr>
            <w:r w:rsidRPr="00936483">
              <w:t>845.60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50394</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Acetabular dysplasia, treatment of, by multiple peri</w:t>
            </w:r>
            <w:r w:rsidRPr="00936483">
              <w:rPr>
                <w:snapToGrid w:val="0"/>
              </w:rPr>
              <w:noBreakHyphen/>
              <w:t>acetabular osteotomy, including internal fixation, if performed (H) (Anaes.) (Assist.)</w:t>
            </w:r>
          </w:p>
        </w:tc>
        <w:tc>
          <w:tcPr>
            <w:tcW w:w="1078" w:type="dxa"/>
            <w:gridSpan w:val="2"/>
            <w:shd w:val="clear" w:color="auto" w:fill="FFFFFF"/>
          </w:tcPr>
          <w:p w:rsidR="00A5646D" w:rsidRPr="00936483" w:rsidRDefault="00A5646D" w:rsidP="006719FE">
            <w:pPr>
              <w:pStyle w:val="TableText"/>
              <w:keepLines/>
              <w:jc w:val="right"/>
            </w:pPr>
            <w:r w:rsidRPr="00936483">
              <w:t>2,777.30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50396</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Hand, congenital abnormalities or duplication of digits, amputation or splitting of phalanx or phalanges, with ligament or joint reconstruction (H) (Anaes.) (Assist.)</w:t>
            </w:r>
          </w:p>
        </w:tc>
        <w:tc>
          <w:tcPr>
            <w:tcW w:w="1078" w:type="dxa"/>
            <w:gridSpan w:val="2"/>
            <w:shd w:val="clear" w:color="auto" w:fill="FFFFFF"/>
          </w:tcPr>
          <w:p w:rsidR="00A5646D" w:rsidRPr="00936483" w:rsidRDefault="00A5646D" w:rsidP="006719FE">
            <w:pPr>
              <w:pStyle w:val="TableText"/>
              <w:keepLines/>
              <w:jc w:val="right"/>
            </w:pPr>
            <w:r w:rsidRPr="00936483">
              <w:t>464.55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50399</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Forearm, radial aplasia or dysplasia (radial club hand), centralisation or radialisation of (H) (Anaes.) (Assist.)</w:t>
            </w:r>
          </w:p>
        </w:tc>
        <w:tc>
          <w:tcPr>
            <w:tcW w:w="1078" w:type="dxa"/>
            <w:gridSpan w:val="2"/>
            <w:shd w:val="clear" w:color="auto" w:fill="FFFFFF"/>
          </w:tcPr>
          <w:p w:rsidR="00A5646D" w:rsidRPr="00936483" w:rsidRDefault="00A5646D" w:rsidP="006719FE">
            <w:pPr>
              <w:pStyle w:val="TableText"/>
              <w:keepLines/>
              <w:jc w:val="right"/>
            </w:pPr>
            <w:r w:rsidRPr="00936483">
              <w:t>922.05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50402</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Torticollis, bipolar release of sternocleidomastoid muscle and associated soft tissue (H) (Anaes.) (Assist.)</w:t>
            </w:r>
          </w:p>
        </w:tc>
        <w:tc>
          <w:tcPr>
            <w:tcW w:w="1078" w:type="dxa"/>
            <w:gridSpan w:val="2"/>
            <w:shd w:val="clear" w:color="auto" w:fill="FFFFFF"/>
          </w:tcPr>
          <w:p w:rsidR="00A5646D" w:rsidRPr="00936483" w:rsidRDefault="00A5646D" w:rsidP="006719FE">
            <w:pPr>
              <w:pStyle w:val="TableText"/>
              <w:keepLines/>
              <w:jc w:val="right"/>
            </w:pPr>
            <w:r w:rsidRPr="00936483">
              <w:t>422.95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50405</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Elbow, flexorplasty, or tendon transfer to restore elbow function (H) (Anaes.) (Assist.)</w:t>
            </w:r>
          </w:p>
        </w:tc>
        <w:tc>
          <w:tcPr>
            <w:tcW w:w="1078" w:type="dxa"/>
            <w:gridSpan w:val="2"/>
            <w:shd w:val="clear" w:color="auto" w:fill="FFFFFF"/>
          </w:tcPr>
          <w:p w:rsidR="00A5646D" w:rsidRPr="00936483" w:rsidRDefault="00A5646D" w:rsidP="006719FE">
            <w:pPr>
              <w:pStyle w:val="TableText"/>
              <w:keepLines/>
              <w:jc w:val="right"/>
            </w:pPr>
            <w:r w:rsidRPr="00936483">
              <w:t>575.40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50408</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Shoulder, congenital or developmental dislocation, open reduction of (H) (Anaes.) (Assist.)</w:t>
            </w:r>
          </w:p>
        </w:tc>
        <w:tc>
          <w:tcPr>
            <w:tcW w:w="1078" w:type="dxa"/>
            <w:gridSpan w:val="2"/>
            <w:shd w:val="clear" w:color="auto" w:fill="FFFFFF"/>
          </w:tcPr>
          <w:p w:rsidR="00A5646D" w:rsidRPr="00936483" w:rsidRDefault="00A5646D" w:rsidP="006719FE">
            <w:pPr>
              <w:pStyle w:val="TableText"/>
              <w:keepLines/>
              <w:jc w:val="right"/>
            </w:pPr>
            <w:r w:rsidRPr="00936483">
              <w:t>998.25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50411</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Lower limb deficiency, treatment of congenital deficiency of the femur by resection of the distal femur and proximal tibia followed by knee fusion (Anaes.) (Assist.)</w:t>
            </w:r>
          </w:p>
        </w:tc>
        <w:tc>
          <w:tcPr>
            <w:tcW w:w="1078" w:type="dxa"/>
            <w:gridSpan w:val="2"/>
            <w:shd w:val="clear" w:color="auto" w:fill="FFFFFF"/>
          </w:tcPr>
          <w:p w:rsidR="00A5646D" w:rsidRPr="00936483" w:rsidRDefault="00A5646D" w:rsidP="006719FE">
            <w:pPr>
              <w:pStyle w:val="TableText"/>
              <w:keepLines/>
              <w:jc w:val="right"/>
            </w:pPr>
            <w:r w:rsidRPr="00936483">
              <w:t>1,310.15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50414</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Lower limb deficiency, treatment of congenital deficiency of the femur by resection of the distal femur and proximal tibia followed by knee fusion and rotationplasty (Anaes.) (Assist.)</w:t>
            </w:r>
          </w:p>
        </w:tc>
        <w:tc>
          <w:tcPr>
            <w:tcW w:w="1078" w:type="dxa"/>
            <w:gridSpan w:val="2"/>
            <w:shd w:val="clear" w:color="auto" w:fill="FFFFFF"/>
          </w:tcPr>
          <w:p w:rsidR="00A5646D" w:rsidRPr="00936483" w:rsidRDefault="00A5646D" w:rsidP="006719FE">
            <w:pPr>
              <w:pStyle w:val="TableText"/>
              <w:keepLines/>
              <w:jc w:val="right"/>
            </w:pPr>
            <w:r w:rsidRPr="00936483">
              <w:t>1,767.60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50417</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Lower limb deficiency, treatment of congenital deficiency of the tibia by reconstruction of the knee, involving transfer of fibula or tibia, and repair of quadriceps mechanism (Anaes.) (Assist.)</w:t>
            </w:r>
          </w:p>
        </w:tc>
        <w:tc>
          <w:tcPr>
            <w:tcW w:w="1078" w:type="dxa"/>
            <w:gridSpan w:val="2"/>
            <w:shd w:val="clear" w:color="auto" w:fill="FFFFFF"/>
          </w:tcPr>
          <w:p w:rsidR="00A5646D" w:rsidRPr="00936483" w:rsidRDefault="00A5646D" w:rsidP="006719FE">
            <w:pPr>
              <w:pStyle w:val="TableText"/>
              <w:keepLines/>
              <w:jc w:val="right"/>
            </w:pPr>
            <w:r w:rsidRPr="00936483">
              <w:t>1,310.15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50420</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Patella, congenital dislocation of, reconstruction of the quadriceps (H) (Anaes.) (Assist.)</w:t>
            </w:r>
          </w:p>
        </w:tc>
        <w:tc>
          <w:tcPr>
            <w:tcW w:w="1078" w:type="dxa"/>
            <w:gridSpan w:val="2"/>
            <w:shd w:val="clear" w:color="auto" w:fill="FFFFFF"/>
          </w:tcPr>
          <w:p w:rsidR="00A5646D" w:rsidRPr="00936483" w:rsidRDefault="00A5646D" w:rsidP="006719FE">
            <w:pPr>
              <w:pStyle w:val="TableText"/>
              <w:keepLines/>
              <w:jc w:val="right"/>
            </w:pPr>
            <w:r w:rsidRPr="00936483">
              <w:t>1,081.35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50423</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Tibia, fibula or both, congenital deficiency of, transfer of the fibula to tibia, with internal fixation (Anaes.) (Assist.)</w:t>
            </w:r>
          </w:p>
        </w:tc>
        <w:tc>
          <w:tcPr>
            <w:tcW w:w="1078" w:type="dxa"/>
            <w:gridSpan w:val="2"/>
            <w:shd w:val="clear" w:color="auto" w:fill="FFFFFF"/>
          </w:tcPr>
          <w:p w:rsidR="00A5646D" w:rsidRPr="00936483" w:rsidRDefault="00A5646D" w:rsidP="006719FE">
            <w:pPr>
              <w:pStyle w:val="TableText"/>
              <w:keepLines/>
              <w:jc w:val="right"/>
            </w:pPr>
            <w:r w:rsidRPr="00936483">
              <w:t>998.25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50426</w:t>
            </w:r>
          </w:p>
        </w:tc>
        <w:tc>
          <w:tcPr>
            <w:tcW w:w="5644" w:type="dxa"/>
            <w:shd w:val="clear" w:color="auto" w:fill="FFFFFF"/>
          </w:tcPr>
          <w:p w:rsidR="00A5646D" w:rsidRPr="00936483" w:rsidRDefault="00A5646D" w:rsidP="006719FE">
            <w:pPr>
              <w:pStyle w:val="TableText"/>
              <w:keepLines/>
              <w:rPr>
                <w:snapToGrid w:val="0"/>
              </w:rPr>
            </w:pPr>
            <w:r w:rsidRPr="00936483">
              <w:rPr>
                <w:snapToGrid w:val="0"/>
              </w:rPr>
              <w:t>Diaphyseal aclasia, removal of lesion or lesions from bone—one approach (H) (Anaes.) (Assist.)</w:t>
            </w:r>
          </w:p>
        </w:tc>
        <w:tc>
          <w:tcPr>
            <w:tcW w:w="1078" w:type="dxa"/>
            <w:gridSpan w:val="2"/>
            <w:shd w:val="clear" w:color="auto" w:fill="FFFFFF"/>
          </w:tcPr>
          <w:p w:rsidR="00A5646D" w:rsidRPr="00936483" w:rsidRDefault="00A5646D" w:rsidP="006719FE">
            <w:pPr>
              <w:pStyle w:val="TableText"/>
              <w:keepLines/>
              <w:jc w:val="right"/>
            </w:pPr>
            <w:r w:rsidRPr="00936483">
              <w:t>464.55</w:t>
            </w:r>
          </w:p>
        </w:tc>
      </w:tr>
      <w:tr w:rsidR="00A5646D" w:rsidRPr="00936483" w:rsidTr="00570CF7">
        <w:trPr>
          <w:cantSplit/>
          <w:trHeight w:val="4620"/>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50450</w:t>
            </w:r>
          </w:p>
        </w:tc>
        <w:tc>
          <w:tcPr>
            <w:tcW w:w="5644" w:type="dxa"/>
            <w:shd w:val="clear" w:color="auto" w:fill="FFFFFF"/>
          </w:tcPr>
          <w:p w:rsidR="00A5646D" w:rsidRPr="00936483" w:rsidRDefault="00A5646D" w:rsidP="006719FE">
            <w:pPr>
              <w:pStyle w:val="TableText"/>
              <w:keepLines/>
            </w:pPr>
            <w:r w:rsidRPr="00936483">
              <w:t>Unilateral single event multilevel surgery, for a patient less than 18 years of age with hemiplegic cerebral palsy, comprising 3 or more of the following:</w:t>
            </w:r>
          </w:p>
          <w:p w:rsidR="00A5646D" w:rsidRPr="00936483" w:rsidRDefault="00A5646D" w:rsidP="006719FE">
            <w:pPr>
              <w:pStyle w:val="TableP1a"/>
              <w:keepLines/>
            </w:pPr>
            <w:r w:rsidRPr="00936483">
              <w:tab/>
              <w:t>(a)</w:t>
            </w:r>
            <w:r w:rsidRPr="00936483">
              <w:tab/>
              <w:t>lengthening of a contracted muscle tendon unit or units by tendon lengthening, muscle recession, fractional lengthening or intramuscular lengthening;</w:t>
            </w:r>
          </w:p>
          <w:p w:rsidR="00A5646D" w:rsidRPr="00936483" w:rsidRDefault="00A5646D" w:rsidP="006719FE">
            <w:pPr>
              <w:pStyle w:val="TableP1a"/>
              <w:keepLines/>
            </w:pPr>
            <w:r w:rsidRPr="00936483">
              <w:tab/>
              <w:t>(b)</w:t>
            </w:r>
            <w:r w:rsidRPr="00936483">
              <w:tab/>
              <w:t>correction of muscle imbalance by transfer of a tendon or tendons;</w:t>
            </w:r>
          </w:p>
          <w:p w:rsidR="00A5646D" w:rsidRPr="00936483" w:rsidRDefault="00A5646D" w:rsidP="006719FE">
            <w:pPr>
              <w:pStyle w:val="TableP1a"/>
              <w:keepLines/>
            </w:pPr>
            <w:r w:rsidRPr="00936483">
              <w:tab/>
              <w:t>(c)</w:t>
            </w:r>
            <w:r w:rsidRPr="00936483">
              <w:tab/>
              <w:t>correction of femoral torsion by rotational osteotomy of the femur;</w:t>
            </w:r>
          </w:p>
          <w:p w:rsidR="00A5646D" w:rsidRPr="00936483" w:rsidRDefault="00A5646D" w:rsidP="006719FE">
            <w:pPr>
              <w:pStyle w:val="TableP1a"/>
              <w:keepLines/>
            </w:pPr>
            <w:r w:rsidRPr="00936483">
              <w:tab/>
              <w:t>(d)</w:t>
            </w:r>
            <w:r w:rsidRPr="00936483">
              <w:tab/>
              <w:t>correction of tibial torsion by rotational osteotomy of the tibia;</w:t>
            </w:r>
          </w:p>
          <w:p w:rsidR="00A5646D" w:rsidRPr="00936483" w:rsidRDefault="00A5646D" w:rsidP="006719FE">
            <w:pPr>
              <w:pStyle w:val="TableP1a"/>
              <w:keepLines/>
            </w:pPr>
            <w:r w:rsidRPr="00936483">
              <w:tab/>
              <w:t>(e)</w:t>
            </w:r>
            <w:r w:rsidRPr="00936483">
              <w:tab/>
              <w:t>correction of joint instability by varus derotation osteotomy of the femur, subtalar arthrodesis with synovectomy if performed, or os calcis lengthening;</w:t>
            </w:r>
          </w:p>
          <w:p w:rsidR="00A5646D" w:rsidRPr="00936483" w:rsidRDefault="00A5646D" w:rsidP="006719FE">
            <w:pPr>
              <w:pStyle w:val="TableText"/>
              <w:keepLines/>
            </w:pPr>
            <w:r w:rsidRPr="00936483">
              <w:t>conjoint surgery, principal specialist surgeon, including fluoroscopy and aftercare (H) (Anaes.) (Assist.)</w:t>
            </w:r>
          </w:p>
        </w:tc>
        <w:tc>
          <w:tcPr>
            <w:tcW w:w="1078" w:type="dxa"/>
            <w:gridSpan w:val="2"/>
            <w:shd w:val="clear" w:color="auto" w:fill="FFFFFF"/>
          </w:tcPr>
          <w:p w:rsidR="00A5646D" w:rsidRPr="00936483" w:rsidRDefault="00A5646D" w:rsidP="006719FE">
            <w:pPr>
              <w:pStyle w:val="TableText"/>
              <w:keepLines/>
              <w:jc w:val="right"/>
            </w:pPr>
            <w:r w:rsidRPr="00936483">
              <w:t>1,226.90</w:t>
            </w:r>
          </w:p>
        </w:tc>
      </w:tr>
      <w:tr w:rsidR="00A5646D" w:rsidRPr="00936483" w:rsidTr="00570CF7">
        <w:trPr>
          <w:cantSplit/>
          <w:trHeight w:val="2760"/>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50451</w:t>
            </w:r>
          </w:p>
        </w:tc>
        <w:tc>
          <w:tcPr>
            <w:tcW w:w="5644" w:type="dxa"/>
            <w:shd w:val="clear" w:color="auto" w:fill="FFFFFF"/>
          </w:tcPr>
          <w:p w:rsidR="00A5646D" w:rsidRPr="00936483" w:rsidRDefault="00A5646D" w:rsidP="006719FE">
            <w:pPr>
              <w:pStyle w:val="TableText"/>
              <w:keepLines/>
            </w:pPr>
            <w:r w:rsidRPr="00936483">
              <w:t>Unilateral single event multilevel surgery, for a patient less than 18 years of age with hemiplegic cerebral palsy, comprising 3 or more of the following:</w:t>
            </w:r>
          </w:p>
          <w:p w:rsidR="00A5646D" w:rsidRPr="00936483" w:rsidRDefault="00A5646D" w:rsidP="006719FE">
            <w:pPr>
              <w:pStyle w:val="TableP1a"/>
              <w:keepLines/>
            </w:pPr>
            <w:r w:rsidRPr="00936483">
              <w:tab/>
              <w:t>(a)</w:t>
            </w:r>
            <w:r w:rsidRPr="00936483">
              <w:tab/>
              <w:t>lengthening of a contracted muscle tendon unit or units by tendon lengthening, muscle recession, fractional lengthening or intramuscular lengthening;</w:t>
            </w:r>
          </w:p>
          <w:p w:rsidR="00A5646D" w:rsidRPr="00936483" w:rsidRDefault="00A5646D" w:rsidP="006719FE">
            <w:pPr>
              <w:pStyle w:val="TableP1a"/>
              <w:keepLines/>
            </w:pPr>
            <w:r w:rsidRPr="00936483">
              <w:tab/>
              <w:t>(b)</w:t>
            </w:r>
            <w:r w:rsidRPr="00936483">
              <w:tab/>
              <w:t>correction of muscle imbalance by transfer of a tendon or tendons;</w:t>
            </w:r>
          </w:p>
          <w:p w:rsidR="00A5646D" w:rsidRPr="00936483" w:rsidRDefault="00A5646D" w:rsidP="006719FE">
            <w:pPr>
              <w:pStyle w:val="TableP1a"/>
              <w:keepLines/>
              <w:spacing w:after="120"/>
              <w:rPr>
                <w:snapToGrid w:val="0"/>
              </w:rPr>
            </w:pPr>
            <w:r w:rsidRPr="00936483">
              <w:tab/>
              <w:t>(c)</w:t>
            </w:r>
            <w:r w:rsidRPr="00936483">
              <w:tab/>
              <w:t>correction of femoral torsion by rotational osteotomy of the femur;</w:t>
            </w:r>
          </w:p>
        </w:tc>
        <w:tc>
          <w:tcPr>
            <w:tcW w:w="1078" w:type="dxa"/>
            <w:gridSpan w:val="2"/>
            <w:shd w:val="clear" w:color="auto" w:fill="FFFFFF"/>
          </w:tcPr>
          <w:p w:rsidR="00A5646D" w:rsidRPr="00936483" w:rsidRDefault="00A5646D" w:rsidP="006719FE">
            <w:pPr>
              <w:pStyle w:val="TableText"/>
              <w:keepLines/>
              <w:jc w:val="right"/>
            </w:pPr>
            <w:r w:rsidRPr="00936483">
              <w:t>1,226.90</w:t>
            </w:r>
          </w:p>
        </w:tc>
      </w:tr>
      <w:tr w:rsidR="005E3E83" w:rsidRPr="00936483" w:rsidTr="00570CF7">
        <w:trPr>
          <w:cantSplit/>
          <w:trHeight w:val="1785"/>
        </w:trPr>
        <w:tc>
          <w:tcPr>
            <w:tcW w:w="781" w:type="dxa"/>
            <w:shd w:val="clear" w:color="auto" w:fill="FFFFFF"/>
          </w:tcPr>
          <w:p w:rsidR="005E3E83" w:rsidRPr="00936483" w:rsidRDefault="005E3E83" w:rsidP="006719FE">
            <w:pPr>
              <w:pStyle w:val="TableText"/>
              <w:keepLines/>
              <w:ind w:left="-63"/>
              <w:rPr>
                <w:snapToGrid w:val="0"/>
              </w:rPr>
            </w:pPr>
          </w:p>
        </w:tc>
        <w:tc>
          <w:tcPr>
            <w:tcW w:w="5644" w:type="dxa"/>
            <w:shd w:val="clear" w:color="auto" w:fill="FFFFFF"/>
          </w:tcPr>
          <w:p w:rsidR="005E3E83" w:rsidRPr="00936483" w:rsidRDefault="005E3E83" w:rsidP="006719FE">
            <w:pPr>
              <w:pStyle w:val="TableP1a"/>
              <w:keepLines/>
            </w:pPr>
            <w:r w:rsidRPr="00936483">
              <w:tab/>
              <w:t>(d)</w:t>
            </w:r>
            <w:r w:rsidRPr="00936483">
              <w:tab/>
              <w:t>correction of tibial torsion by rotational osteotomy of the tibia;</w:t>
            </w:r>
          </w:p>
          <w:p w:rsidR="005E3E83" w:rsidRPr="00936483" w:rsidRDefault="005E3E83" w:rsidP="006719FE">
            <w:pPr>
              <w:pStyle w:val="TableP1a"/>
              <w:keepLines/>
            </w:pPr>
            <w:r w:rsidRPr="00936483">
              <w:tab/>
              <w:t>(e)</w:t>
            </w:r>
            <w:r w:rsidRPr="00936483">
              <w:tab/>
              <w:t>correction of joint instability by varus derotation osteotomy of the femur, subtalar arthrodesis with synovectomy if performed, or os calcis lengthening;</w:t>
            </w:r>
          </w:p>
          <w:p w:rsidR="005E3E83" w:rsidRPr="00936483" w:rsidRDefault="005E3E83" w:rsidP="006719FE">
            <w:pPr>
              <w:pStyle w:val="TableText"/>
              <w:keepLines/>
              <w:spacing w:before="0"/>
            </w:pPr>
            <w:r w:rsidRPr="00936483">
              <w:t>conjoint surgery, conjoint specialist surgeon, including fluoroscopy and excluding aftercare (H) (Anaes.) (Assist.)</w:t>
            </w:r>
          </w:p>
        </w:tc>
        <w:tc>
          <w:tcPr>
            <w:tcW w:w="1078" w:type="dxa"/>
            <w:gridSpan w:val="2"/>
            <w:shd w:val="clear" w:color="auto" w:fill="FFFFFF"/>
          </w:tcPr>
          <w:p w:rsidR="005E3E83" w:rsidRPr="00936483" w:rsidRDefault="005E3E83" w:rsidP="006719FE">
            <w:pPr>
              <w:pStyle w:val="TableText"/>
              <w:keepLines/>
              <w:ind w:left="-53"/>
              <w:jc w:val="right"/>
            </w:pP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50455</w:t>
            </w:r>
          </w:p>
        </w:tc>
        <w:tc>
          <w:tcPr>
            <w:tcW w:w="5644" w:type="dxa"/>
            <w:shd w:val="clear" w:color="auto" w:fill="FFFFFF"/>
          </w:tcPr>
          <w:p w:rsidR="00A5646D" w:rsidRPr="00936483" w:rsidRDefault="00A5646D" w:rsidP="006719FE">
            <w:pPr>
              <w:pStyle w:val="TableText"/>
              <w:keepLines/>
            </w:pPr>
            <w:r w:rsidRPr="00936483">
              <w:t>Bilateral single event multilevel surgery, for a patient less than 18 years of age with diplegic cerebral palsy, that comprises:</w:t>
            </w:r>
          </w:p>
          <w:p w:rsidR="00A5646D" w:rsidRPr="00936483" w:rsidRDefault="00A5646D" w:rsidP="006719FE">
            <w:pPr>
              <w:pStyle w:val="TableP1a"/>
              <w:keepLines/>
            </w:pPr>
            <w:r w:rsidRPr="00936483">
              <w:tab/>
              <w:t>(a)</w:t>
            </w:r>
            <w:r w:rsidRPr="00936483">
              <w:tab/>
              <w:t>lengthening of a contracted muscle tendon unit or units by tendon lengthening, muscle recession, fractional lengthening or intramuscular lengthening; and</w:t>
            </w:r>
          </w:p>
          <w:p w:rsidR="00A5646D" w:rsidRPr="00936483" w:rsidRDefault="00A5646D" w:rsidP="006719FE">
            <w:pPr>
              <w:pStyle w:val="TableP1a"/>
              <w:keepLines/>
            </w:pPr>
            <w:r w:rsidRPr="00936483">
              <w:tab/>
              <w:t>(b)</w:t>
            </w:r>
            <w:r w:rsidRPr="00936483">
              <w:tab/>
              <w:t>correction of muscle imbalance by transfer of a tendon or tendons;</w:t>
            </w:r>
          </w:p>
          <w:p w:rsidR="00A5646D" w:rsidRPr="00936483" w:rsidRDefault="00A5646D" w:rsidP="006719FE">
            <w:pPr>
              <w:pStyle w:val="TableText"/>
              <w:keepLines/>
              <w:spacing w:before="0"/>
              <w:rPr>
                <w:snapToGrid w:val="0"/>
              </w:rPr>
            </w:pPr>
            <w:r w:rsidRPr="00936483">
              <w:t>conjoint surgery, principal specialist surgeon, including fluoroscopy and aftercare (H)</w:t>
            </w:r>
            <w:r w:rsidRPr="00936483">
              <w:rPr>
                <w:b/>
              </w:rPr>
              <w:t xml:space="preserve"> </w:t>
            </w:r>
            <w:r w:rsidRPr="00936483">
              <w:t>(Anaes.) (Assist.)</w:t>
            </w:r>
          </w:p>
        </w:tc>
        <w:tc>
          <w:tcPr>
            <w:tcW w:w="1078" w:type="dxa"/>
            <w:gridSpan w:val="2"/>
            <w:shd w:val="clear" w:color="auto" w:fill="FFFFFF"/>
          </w:tcPr>
          <w:p w:rsidR="00A5646D" w:rsidRPr="00936483" w:rsidRDefault="00A5646D" w:rsidP="006719FE">
            <w:pPr>
              <w:pStyle w:val="TableText"/>
              <w:keepLines/>
              <w:jc w:val="right"/>
            </w:pPr>
            <w:r w:rsidRPr="00936483">
              <w:t>1,389.40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50456</w:t>
            </w:r>
          </w:p>
        </w:tc>
        <w:tc>
          <w:tcPr>
            <w:tcW w:w="5644" w:type="dxa"/>
            <w:shd w:val="clear" w:color="auto" w:fill="FFFFFF"/>
          </w:tcPr>
          <w:p w:rsidR="00A5646D" w:rsidRPr="00936483" w:rsidRDefault="00A5646D" w:rsidP="006719FE">
            <w:pPr>
              <w:pStyle w:val="TableText"/>
              <w:keepLines/>
            </w:pPr>
            <w:r w:rsidRPr="00936483">
              <w:t>Bilateral single event multilevel surgery, for a patient less than 18 years of age with diplegic cerebral palsy, that comprises:</w:t>
            </w:r>
          </w:p>
          <w:p w:rsidR="00A5646D" w:rsidRPr="00936483" w:rsidRDefault="00A5646D" w:rsidP="006719FE">
            <w:pPr>
              <w:pStyle w:val="TableP1a"/>
              <w:keepLines/>
            </w:pPr>
            <w:r w:rsidRPr="00936483">
              <w:tab/>
              <w:t>(a)</w:t>
            </w:r>
            <w:r w:rsidRPr="00936483">
              <w:tab/>
              <w:t>lengthening of a contracted muscle tendon unit or units by tendon lengthening, muscle recession, fractional lengthening or intramuscular lengthening; and</w:t>
            </w:r>
          </w:p>
          <w:p w:rsidR="00A5646D" w:rsidRPr="00936483" w:rsidRDefault="00A5646D" w:rsidP="006719FE">
            <w:pPr>
              <w:pStyle w:val="TableP1a"/>
              <w:keepLines/>
            </w:pPr>
            <w:r w:rsidRPr="00936483">
              <w:tab/>
              <w:t>(b)</w:t>
            </w:r>
            <w:r w:rsidRPr="00936483">
              <w:tab/>
              <w:t>correction of muscle imbalance by transfer of a tendon or tendons;</w:t>
            </w:r>
          </w:p>
          <w:p w:rsidR="00A5646D" w:rsidRPr="00936483" w:rsidRDefault="00A5646D" w:rsidP="006719FE">
            <w:pPr>
              <w:pStyle w:val="TableText"/>
              <w:keepLines/>
              <w:spacing w:before="0"/>
              <w:rPr>
                <w:snapToGrid w:val="0"/>
              </w:rPr>
            </w:pPr>
            <w:r w:rsidRPr="00936483">
              <w:t>conjoint surgery, conjoint specialist surgeon, including fluoroscopy and excluding aftercare (H) (Anaes.) (Assist.)</w:t>
            </w:r>
          </w:p>
        </w:tc>
        <w:tc>
          <w:tcPr>
            <w:tcW w:w="1078" w:type="dxa"/>
            <w:gridSpan w:val="2"/>
            <w:shd w:val="clear" w:color="auto" w:fill="FFFFFF"/>
          </w:tcPr>
          <w:p w:rsidR="00A5646D" w:rsidRPr="00936483" w:rsidRDefault="00A5646D" w:rsidP="006719FE">
            <w:pPr>
              <w:pStyle w:val="TableText"/>
              <w:keepLines/>
              <w:jc w:val="right"/>
            </w:pPr>
            <w:r w:rsidRPr="00936483">
              <w:t>1,389.40</w:t>
            </w:r>
          </w:p>
        </w:tc>
      </w:tr>
      <w:tr w:rsidR="00A5646D" w:rsidRPr="00936483" w:rsidTr="00570CF7">
        <w:trPr>
          <w:cantSplit/>
          <w:trHeight w:val="1534"/>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50460</w:t>
            </w:r>
          </w:p>
        </w:tc>
        <w:tc>
          <w:tcPr>
            <w:tcW w:w="5644" w:type="dxa"/>
            <w:shd w:val="clear" w:color="auto" w:fill="FFFFFF"/>
          </w:tcPr>
          <w:p w:rsidR="00A5646D" w:rsidRPr="00936483" w:rsidRDefault="00A5646D" w:rsidP="006719FE">
            <w:pPr>
              <w:pStyle w:val="TableText"/>
              <w:keepLines/>
            </w:pPr>
            <w:r w:rsidRPr="00936483">
              <w:t>Bilateral single event multilevel surgery, for a patient less than 18 years of age with diplegic cerebral palsy, that comprises bilateral soft tissue surgery and bilateral femoral osteotomies, with:</w:t>
            </w:r>
          </w:p>
          <w:p w:rsidR="00A5646D" w:rsidRPr="00936483" w:rsidRDefault="00A5646D" w:rsidP="006719FE">
            <w:pPr>
              <w:pStyle w:val="TableP1a"/>
              <w:keepLines/>
              <w:rPr>
                <w:snapToGrid w:val="0"/>
              </w:rPr>
            </w:pPr>
            <w:r w:rsidRPr="00936483">
              <w:tab/>
              <w:t>(a)</w:t>
            </w:r>
            <w:r w:rsidRPr="00936483">
              <w:tab/>
              <w:t>lengthening of a contracted muscle tendon unit or units by tendon lengthening, muscle recession, fractional lengthening or intramuscular lengthening; and</w:t>
            </w:r>
          </w:p>
        </w:tc>
        <w:tc>
          <w:tcPr>
            <w:tcW w:w="1078" w:type="dxa"/>
            <w:gridSpan w:val="2"/>
            <w:shd w:val="clear" w:color="auto" w:fill="FFFFFF"/>
          </w:tcPr>
          <w:p w:rsidR="00A5646D" w:rsidRPr="00936483" w:rsidRDefault="00A5646D" w:rsidP="006719FE">
            <w:pPr>
              <w:pStyle w:val="TableText"/>
              <w:keepLines/>
              <w:jc w:val="right"/>
            </w:pPr>
            <w:r w:rsidRPr="00936483">
              <w:t>2,074.45</w:t>
            </w:r>
          </w:p>
        </w:tc>
      </w:tr>
      <w:tr w:rsidR="005E3E83" w:rsidRPr="00936483" w:rsidTr="00570CF7">
        <w:trPr>
          <w:cantSplit/>
          <w:trHeight w:val="1665"/>
        </w:trPr>
        <w:tc>
          <w:tcPr>
            <w:tcW w:w="781" w:type="dxa"/>
            <w:shd w:val="clear" w:color="auto" w:fill="FFFFFF"/>
          </w:tcPr>
          <w:p w:rsidR="005E3E83" w:rsidRPr="00936483" w:rsidRDefault="005E3E83" w:rsidP="006719FE">
            <w:pPr>
              <w:pStyle w:val="TableText"/>
              <w:keepLines/>
              <w:ind w:left="-63"/>
              <w:rPr>
                <w:snapToGrid w:val="0"/>
              </w:rPr>
            </w:pPr>
          </w:p>
        </w:tc>
        <w:tc>
          <w:tcPr>
            <w:tcW w:w="5644" w:type="dxa"/>
            <w:shd w:val="clear" w:color="auto" w:fill="FFFFFF"/>
          </w:tcPr>
          <w:p w:rsidR="005E3E83" w:rsidRPr="00936483" w:rsidRDefault="005E3E83" w:rsidP="006719FE">
            <w:pPr>
              <w:pStyle w:val="TableP1a"/>
              <w:keepLines/>
            </w:pPr>
            <w:r w:rsidRPr="00936483">
              <w:tab/>
              <w:t>(b)</w:t>
            </w:r>
            <w:r w:rsidRPr="00936483">
              <w:tab/>
              <w:t>correction of muscle imbalance by transfer of a tendon or tendons; and</w:t>
            </w:r>
          </w:p>
          <w:p w:rsidR="005E3E83" w:rsidRPr="00936483" w:rsidRDefault="005E3E83" w:rsidP="006719FE">
            <w:pPr>
              <w:pStyle w:val="TableP1a"/>
              <w:keepLines/>
            </w:pPr>
            <w:r w:rsidRPr="00936483">
              <w:tab/>
              <w:t>(c)</w:t>
            </w:r>
            <w:r w:rsidRPr="00936483">
              <w:tab/>
              <w:t>correction of torsional abnormality of the femur by rotational osteotomy and internal fixation;</w:t>
            </w:r>
          </w:p>
          <w:p w:rsidR="005E3E83" w:rsidRPr="00936483" w:rsidRDefault="005E3E83" w:rsidP="006719FE">
            <w:pPr>
              <w:pStyle w:val="TableText"/>
              <w:keepLines/>
              <w:spacing w:before="0"/>
            </w:pPr>
            <w:r w:rsidRPr="00936483">
              <w:t>conjoint surgery, principal specialist surgeon, including fluoroscopy and aftercare (H)</w:t>
            </w:r>
            <w:r w:rsidRPr="00936483">
              <w:rPr>
                <w:b/>
              </w:rPr>
              <w:t xml:space="preserve"> </w:t>
            </w:r>
            <w:r w:rsidRPr="00936483">
              <w:t>(Anaes.) (Assist.)</w:t>
            </w:r>
          </w:p>
        </w:tc>
        <w:tc>
          <w:tcPr>
            <w:tcW w:w="1078" w:type="dxa"/>
            <w:gridSpan w:val="2"/>
            <w:shd w:val="clear" w:color="auto" w:fill="FFFFFF"/>
          </w:tcPr>
          <w:p w:rsidR="005E3E83" w:rsidRPr="00936483" w:rsidRDefault="005E3E83" w:rsidP="006719FE">
            <w:pPr>
              <w:pStyle w:val="TableText"/>
              <w:keepLines/>
              <w:ind w:left="-53"/>
              <w:jc w:val="right"/>
            </w:pPr>
          </w:p>
        </w:tc>
      </w:tr>
      <w:tr w:rsidR="00AA5427" w:rsidRPr="00936483" w:rsidTr="00060436">
        <w:trPr>
          <w:cantSplit/>
          <w:trHeight w:val="3540"/>
        </w:trPr>
        <w:tc>
          <w:tcPr>
            <w:tcW w:w="781" w:type="dxa"/>
            <w:shd w:val="clear" w:color="auto" w:fill="FFFFFF"/>
          </w:tcPr>
          <w:p w:rsidR="00AA5427" w:rsidRPr="00936483" w:rsidRDefault="00AA5427" w:rsidP="006719FE">
            <w:pPr>
              <w:pStyle w:val="TableText"/>
              <w:keepLines/>
              <w:ind w:left="-63"/>
              <w:rPr>
                <w:snapToGrid w:val="0"/>
              </w:rPr>
            </w:pPr>
            <w:r w:rsidRPr="00936483">
              <w:rPr>
                <w:snapToGrid w:val="0"/>
              </w:rPr>
              <w:t>50461</w:t>
            </w:r>
          </w:p>
        </w:tc>
        <w:tc>
          <w:tcPr>
            <w:tcW w:w="5644" w:type="dxa"/>
            <w:shd w:val="clear" w:color="auto" w:fill="FFFFFF"/>
          </w:tcPr>
          <w:p w:rsidR="00AA5427" w:rsidRPr="00936483" w:rsidRDefault="00AA5427" w:rsidP="006719FE">
            <w:pPr>
              <w:pStyle w:val="TableText"/>
              <w:keepLines/>
            </w:pPr>
            <w:r w:rsidRPr="00936483">
              <w:t>Bilateral single event multilevel surgery, for a patient less than 18 years of age with diplegic cerebral palsy, that comprises bilateral soft tissue surgery and bilateral femoral osteotomies, with:</w:t>
            </w:r>
          </w:p>
          <w:p w:rsidR="00AA5427" w:rsidRPr="00936483" w:rsidRDefault="00AA5427" w:rsidP="006719FE">
            <w:pPr>
              <w:pStyle w:val="TableP1a"/>
              <w:keepLines/>
            </w:pPr>
            <w:r w:rsidRPr="00936483">
              <w:tab/>
              <w:t>(a)</w:t>
            </w:r>
            <w:r w:rsidRPr="00936483">
              <w:tab/>
              <w:t>lengthening of a contracted muscle tendon unit or units by tendon lengthening, muscle recession, fractional lengthening or intramuscular lengthening; and</w:t>
            </w:r>
          </w:p>
          <w:p w:rsidR="00AA5427" w:rsidRPr="00936483" w:rsidRDefault="00AA5427" w:rsidP="006719FE">
            <w:pPr>
              <w:pStyle w:val="TableP1a"/>
              <w:keepLines/>
            </w:pPr>
            <w:r w:rsidRPr="00936483">
              <w:tab/>
              <w:t>(b)</w:t>
            </w:r>
            <w:r w:rsidRPr="00936483">
              <w:tab/>
              <w:t>correction of muscle imbalance by transfer of a tendon or tendons; and</w:t>
            </w:r>
          </w:p>
          <w:p w:rsidR="00AA5427" w:rsidRPr="00936483" w:rsidRDefault="00AA5427" w:rsidP="006719FE">
            <w:pPr>
              <w:pStyle w:val="TableP1a"/>
              <w:keepLines/>
            </w:pPr>
            <w:r w:rsidRPr="00936483">
              <w:tab/>
              <w:t>(c)</w:t>
            </w:r>
            <w:r w:rsidRPr="00936483">
              <w:tab/>
              <w:t>correction of torsional abnormality of the femur by rotational osteotomy and internal fixation;</w:t>
            </w:r>
          </w:p>
          <w:p w:rsidR="00AA5427" w:rsidRPr="00936483" w:rsidRDefault="00AA5427" w:rsidP="006719FE">
            <w:pPr>
              <w:pStyle w:val="TableText"/>
              <w:keepLines/>
            </w:pPr>
            <w:r w:rsidRPr="00936483">
              <w:t>conjoint surgery, conjoint specialist surgeon, including fluoroscopy and excluding aftercare (H) (Anaes.) (Assist.)</w:t>
            </w:r>
          </w:p>
        </w:tc>
        <w:tc>
          <w:tcPr>
            <w:tcW w:w="1078" w:type="dxa"/>
            <w:gridSpan w:val="2"/>
            <w:shd w:val="clear" w:color="auto" w:fill="FFFFFF"/>
          </w:tcPr>
          <w:p w:rsidR="00AA5427" w:rsidRPr="00936483" w:rsidRDefault="00AA5427" w:rsidP="006719FE">
            <w:pPr>
              <w:pStyle w:val="TableText"/>
              <w:keepLines/>
              <w:jc w:val="right"/>
            </w:pPr>
            <w:r w:rsidRPr="00936483">
              <w:t>2,074.45</w:t>
            </w:r>
          </w:p>
        </w:tc>
      </w:tr>
      <w:tr w:rsidR="005E3E83" w:rsidRPr="00936483" w:rsidTr="00570CF7">
        <w:trPr>
          <w:cantSplit/>
        </w:trPr>
        <w:tc>
          <w:tcPr>
            <w:tcW w:w="781" w:type="dxa"/>
            <w:shd w:val="clear" w:color="auto" w:fill="FFFFFF"/>
          </w:tcPr>
          <w:p w:rsidR="005E3E83" w:rsidRPr="00936483" w:rsidRDefault="005E3E83" w:rsidP="006719FE">
            <w:pPr>
              <w:pStyle w:val="TableText"/>
              <w:keepLines/>
              <w:ind w:left="-63"/>
              <w:rPr>
                <w:snapToGrid w:val="0"/>
              </w:rPr>
            </w:pPr>
            <w:r w:rsidRPr="00936483">
              <w:rPr>
                <w:snapToGrid w:val="0"/>
              </w:rPr>
              <w:t>50465</w:t>
            </w:r>
          </w:p>
        </w:tc>
        <w:tc>
          <w:tcPr>
            <w:tcW w:w="5644" w:type="dxa"/>
            <w:shd w:val="clear" w:color="auto" w:fill="FFFFFF"/>
          </w:tcPr>
          <w:p w:rsidR="005E3E83" w:rsidRPr="00936483" w:rsidRDefault="005E3E83" w:rsidP="006719FE">
            <w:pPr>
              <w:pStyle w:val="TableText"/>
              <w:keepLines/>
            </w:pPr>
            <w:r w:rsidRPr="00936483">
              <w:t>Bilateral single event multilevel surgery, for a patient less than 18 years of age with diplegic cerebral palsy, that comprises bilateral soft tissue surgery, bilateral femoral osteotomies and bilateral tibial osteotomies, with:</w:t>
            </w:r>
          </w:p>
          <w:p w:rsidR="005E3E83" w:rsidRPr="00936483" w:rsidRDefault="005E3E83" w:rsidP="006719FE">
            <w:pPr>
              <w:pStyle w:val="TableP1a"/>
              <w:keepLines/>
            </w:pPr>
            <w:r w:rsidRPr="00936483">
              <w:tab/>
              <w:t>(a)</w:t>
            </w:r>
            <w:r w:rsidRPr="00936483">
              <w:tab/>
              <w:t>lengthening of a contracted muscle tendon unit or units by tendon lengthening, muscle recession, fractional lengthening or intramuscular lengthening; and</w:t>
            </w:r>
          </w:p>
          <w:p w:rsidR="00AA5427" w:rsidRPr="00AA5427" w:rsidRDefault="005E3E83" w:rsidP="00AA5427">
            <w:pPr>
              <w:pStyle w:val="TableP1a"/>
              <w:keepLines/>
            </w:pPr>
            <w:r w:rsidRPr="00936483">
              <w:tab/>
              <w:t>(b)</w:t>
            </w:r>
            <w:r w:rsidRPr="00936483">
              <w:tab/>
              <w:t>correction of muscle imbalance by trans</w:t>
            </w:r>
            <w:r w:rsidR="00AA5427">
              <w:t>fer of a tendon or tendons; and</w:t>
            </w:r>
          </w:p>
        </w:tc>
        <w:tc>
          <w:tcPr>
            <w:tcW w:w="1078" w:type="dxa"/>
            <w:gridSpan w:val="2"/>
            <w:shd w:val="clear" w:color="auto" w:fill="FFFFFF"/>
          </w:tcPr>
          <w:p w:rsidR="005E3E83" w:rsidRPr="00936483" w:rsidRDefault="005E3E83" w:rsidP="006719FE">
            <w:pPr>
              <w:pStyle w:val="TableText"/>
              <w:keepLines/>
              <w:ind w:left="-53"/>
              <w:jc w:val="right"/>
            </w:pPr>
            <w:r w:rsidRPr="00936483">
              <w:t>2,</w:t>
            </w:r>
            <w:r w:rsidR="00A5646D" w:rsidRPr="00936483">
              <w:t>921.80</w:t>
            </w:r>
          </w:p>
        </w:tc>
      </w:tr>
      <w:tr w:rsidR="00AA5427" w:rsidRPr="00936483" w:rsidTr="00570CF7">
        <w:trPr>
          <w:cantSplit/>
        </w:trPr>
        <w:tc>
          <w:tcPr>
            <w:tcW w:w="781" w:type="dxa"/>
            <w:shd w:val="clear" w:color="auto" w:fill="FFFFFF"/>
          </w:tcPr>
          <w:p w:rsidR="00AA5427" w:rsidRPr="00936483" w:rsidRDefault="00AA5427" w:rsidP="006719FE">
            <w:pPr>
              <w:pStyle w:val="TableText"/>
              <w:keepLines/>
              <w:ind w:left="-63"/>
              <w:rPr>
                <w:snapToGrid w:val="0"/>
              </w:rPr>
            </w:pPr>
          </w:p>
        </w:tc>
        <w:tc>
          <w:tcPr>
            <w:tcW w:w="5644" w:type="dxa"/>
            <w:shd w:val="clear" w:color="auto" w:fill="FFFFFF"/>
          </w:tcPr>
          <w:p w:rsidR="00AA5427" w:rsidRDefault="00AA5427" w:rsidP="00AA5427">
            <w:pPr>
              <w:pStyle w:val="TableP1a"/>
              <w:keepLines/>
            </w:pPr>
            <w:r w:rsidRPr="00936483">
              <w:tab/>
              <w:t>(c)</w:t>
            </w:r>
            <w:r w:rsidRPr="00936483">
              <w:tab/>
              <w:t>correction of abnormal torsion of the femur by rotational osteot</w:t>
            </w:r>
            <w:r>
              <w:t>omy with internal fixation; and</w:t>
            </w:r>
          </w:p>
          <w:p w:rsidR="00AA5427" w:rsidRPr="00936483" w:rsidRDefault="00AA5427" w:rsidP="00AA5427">
            <w:pPr>
              <w:pStyle w:val="TableP1a"/>
              <w:keepLines/>
            </w:pPr>
            <w:r w:rsidRPr="00936483">
              <w:tab/>
              <w:t>(d)</w:t>
            </w:r>
            <w:r w:rsidRPr="00936483">
              <w:tab/>
              <w:t>correction of abnormal torsion of the tibia by rotational osteotomy with internal fixation;</w:t>
            </w:r>
          </w:p>
          <w:p w:rsidR="00AA5427" w:rsidRPr="00936483" w:rsidRDefault="00AA5427" w:rsidP="00AA5427">
            <w:pPr>
              <w:pStyle w:val="TableText"/>
              <w:keepLines/>
            </w:pPr>
            <w:r w:rsidRPr="00936483">
              <w:t>conjoint surgery, principal specialist surgeon, including fluoroscopy and aftercare (H)</w:t>
            </w:r>
            <w:r w:rsidRPr="00936483">
              <w:rPr>
                <w:b/>
              </w:rPr>
              <w:t xml:space="preserve"> </w:t>
            </w:r>
            <w:r w:rsidRPr="00936483">
              <w:t>(Anaes.) (Assist.)</w:t>
            </w:r>
          </w:p>
        </w:tc>
        <w:tc>
          <w:tcPr>
            <w:tcW w:w="1078" w:type="dxa"/>
            <w:gridSpan w:val="2"/>
            <w:shd w:val="clear" w:color="auto" w:fill="FFFFFF"/>
          </w:tcPr>
          <w:p w:rsidR="00AA5427" w:rsidRPr="00936483" w:rsidRDefault="00AA5427" w:rsidP="006719FE">
            <w:pPr>
              <w:pStyle w:val="TableText"/>
              <w:keepLines/>
              <w:ind w:left="-53"/>
              <w:jc w:val="right"/>
            </w:pP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50466</w:t>
            </w:r>
          </w:p>
        </w:tc>
        <w:tc>
          <w:tcPr>
            <w:tcW w:w="5644" w:type="dxa"/>
            <w:shd w:val="clear" w:color="auto" w:fill="FFFFFF"/>
          </w:tcPr>
          <w:p w:rsidR="00A5646D" w:rsidRPr="00936483" w:rsidRDefault="00A5646D" w:rsidP="006719FE">
            <w:pPr>
              <w:pStyle w:val="TableText"/>
              <w:keepLines/>
              <w:rPr>
                <w:snapToGrid w:val="0"/>
              </w:rPr>
            </w:pPr>
            <w:r w:rsidRPr="00936483">
              <w:t>Bilateral single event multilevel surgery, for a patient less than 18 years of age with diplegic cerebral palsy, that comprises bilateral soft tissue surgery, bilateral femoral osteotomies and bilateral tibial osteotomies, with:</w:t>
            </w:r>
          </w:p>
        </w:tc>
        <w:tc>
          <w:tcPr>
            <w:tcW w:w="1078" w:type="dxa"/>
            <w:gridSpan w:val="2"/>
            <w:shd w:val="clear" w:color="auto" w:fill="FFFFFF"/>
          </w:tcPr>
          <w:p w:rsidR="00A5646D" w:rsidRPr="00936483" w:rsidRDefault="00A5646D" w:rsidP="006719FE">
            <w:pPr>
              <w:pStyle w:val="TableText"/>
              <w:keepLines/>
              <w:ind w:left="-53"/>
              <w:jc w:val="right"/>
            </w:pPr>
            <w:r w:rsidRPr="00936483">
              <w:t>2,921.80</w:t>
            </w:r>
          </w:p>
        </w:tc>
      </w:tr>
      <w:tr w:rsidR="005E3E83" w:rsidRPr="00936483" w:rsidTr="00570CF7">
        <w:trPr>
          <w:cantSplit/>
        </w:trPr>
        <w:tc>
          <w:tcPr>
            <w:tcW w:w="781" w:type="dxa"/>
            <w:shd w:val="clear" w:color="auto" w:fill="FFFFFF"/>
          </w:tcPr>
          <w:p w:rsidR="005E3E83" w:rsidRPr="00936483" w:rsidRDefault="005E3E83" w:rsidP="006719FE">
            <w:pPr>
              <w:pStyle w:val="TableText"/>
              <w:keepLines/>
              <w:ind w:left="-63"/>
              <w:rPr>
                <w:snapToGrid w:val="0"/>
              </w:rPr>
            </w:pPr>
          </w:p>
        </w:tc>
        <w:tc>
          <w:tcPr>
            <w:tcW w:w="5644" w:type="dxa"/>
            <w:shd w:val="clear" w:color="auto" w:fill="FFFFFF"/>
          </w:tcPr>
          <w:p w:rsidR="005E3E83" w:rsidRPr="00936483" w:rsidRDefault="005E3E83" w:rsidP="006719FE">
            <w:pPr>
              <w:pStyle w:val="TableP1a"/>
              <w:keepLines/>
            </w:pPr>
            <w:r w:rsidRPr="00936483">
              <w:tab/>
              <w:t>(a)</w:t>
            </w:r>
            <w:r w:rsidRPr="00936483">
              <w:tab/>
              <w:t>lengthening of a contracted muscle tendon unit or units by tendon lengthening, muscle recession, fractional lengthening or intramuscular lengthening; and</w:t>
            </w:r>
          </w:p>
          <w:p w:rsidR="005E3E83" w:rsidRPr="00936483" w:rsidRDefault="005E3E83" w:rsidP="006719FE">
            <w:pPr>
              <w:pStyle w:val="TableP1a"/>
              <w:keepLines/>
            </w:pPr>
            <w:r w:rsidRPr="00936483">
              <w:tab/>
              <w:t>(b)</w:t>
            </w:r>
            <w:r w:rsidRPr="00936483">
              <w:tab/>
              <w:t>correction of muscle imbalance by transfer of a tendon or tendons; and</w:t>
            </w:r>
          </w:p>
        </w:tc>
        <w:tc>
          <w:tcPr>
            <w:tcW w:w="1078" w:type="dxa"/>
            <w:gridSpan w:val="2"/>
            <w:shd w:val="clear" w:color="auto" w:fill="FFFFFF"/>
          </w:tcPr>
          <w:p w:rsidR="005E3E83" w:rsidRPr="00936483" w:rsidRDefault="005E3E83" w:rsidP="006719FE">
            <w:pPr>
              <w:pStyle w:val="TableText"/>
              <w:keepLines/>
              <w:ind w:left="-53"/>
              <w:jc w:val="right"/>
            </w:pPr>
          </w:p>
        </w:tc>
      </w:tr>
      <w:tr w:rsidR="005E3E83" w:rsidRPr="00936483" w:rsidTr="00570CF7">
        <w:trPr>
          <w:cantSplit/>
          <w:trHeight w:val="80"/>
        </w:trPr>
        <w:tc>
          <w:tcPr>
            <w:tcW w:w="781" w:type="dxa"/>
            <w:shd w:val="clear" w:color="auto" w:fill="FFFFFF"/>
          </w:tcPr>
          <w:p w:rsidR="005E3E83" w:rsidRPr="00936483" w:rsidRDefault="005E3E83" w:rsidP="006719FE">
            <w:pPr>
              <w:pStyle w:val="TableText"/>
              <w:keepLines/>
              <w:ind w:left="-63"/>
              <w:rPr>
                <w:snapToGrid w:val="0"/>
              </w:rPr>
            </w:pPr>
          </w:p>
        </w:tc>
        <w:tc>
          <w:tcPr>
            <w:tcW w:w="5644" w:type="dxa"/>
            <w:shd w:val="clear" w:color="auto" w:fill="FFFFFF"/>
          </w:tcPr>
          <w:p w:rsidR="005E3E83" w:rsidRPr="00936483" w:rsidRDefault="005E3E83" w:rsidP="006719FE">
            <w:pPr>
              <w:pStyle w:val="TableP1a"/>
              <w:keepLines/>
              <w:spacing w:before="60"/>
            </w:pPr>
            <w:r w:rsidRPr="00936483">
              <w:tab/>
              <w:t>(c)</w:t>
            </w:r>
            <w:r w:rsidRPr="00936483">
              <w:tab/>
              <w:t>correction of abnormal torsion of the femur by rotational osteotomy with internal fixation; and</w:t>
            </w:r>
          </w:p>
        </w:tc>
        <w:tc>
          <w:tcPr>
            <w:tcW w:w="1078" w:type="dxa"/>
            <w:gridSpan w:val="2"/>
            <w:shd w:val="clear" w:color="auto" w:fill="FFFFFF"/>
          </w:tcPr>
          <w:p w:rsidR="005E3E83" w:rsidRPr="00936483" w:rsidRDefault="005E3E83" w:rsidP="006719FE">
            <w:pPr>
              <w:pStyle w:val="TableText"/>
              <w:keepLines/>
              <w:ind w:left="-53"/>
              <w:jc w:val="right"/>
            </w:pPr>
          </w:p>
        </w:tc>
      </w:tr>
      <w:tr w:rsidR="005E3E83" w:rsidRPr="00936483" w:rsidTr="00570CF7">
        <w:trPr>
          <w:cantSplit/>
          <w:trHeight w:val="877"/>
        </w:trPr>
        <w:tc>
          <w:tcPr>
            <w:tcW w:w="781" w:type="dxa"/>
            <w:shd w:val="clear" w:color="auto" w:fill="FFFFFF"/>
          </w:tcPr>
          <w:p w:rsidR="005E3E83" w:rsidRPr="00936483" w:rsidRDefault="005E3E83" w:rsidP="006719FE">
            <w:pPr>
              <w:pStyle w:val="TableText"/>
              <w:keepLines/>
              <w:ind w:left="-63"/>
              <w:rPr>
                <w:snapToGrid w:val="0"/>
              </w:rPr>
            </w:pPr>
          </w:p>
        </w:tc>
        <w:tc>
          <w:tcPr>
            <w:tcW w:w="5644" w:type="dxa"/>
            <w:shd w:val="clear" w:color="auto" w:fill="FFFFFF"/>
          </w:tcPr>
          <w:p w:rsidR="005E3E83" w:rsidRPr="00936483" w:rsidRDefault="005E3E83" w:rsidP="006719FE">
            <w:pPr>
              <w:pStyle w:val="TableP1a"/>
              <w:keepLines/>
            </w:pPr>
            <w:r w:rsidRPr="00936483">
              <w:tab/>
              <w:t>(d)</w:t>
            </w:r>
            <w:r w:rsidRPr="00936483">
              <w:tab/>
              <w:t>correction of abnormal torsion of the tibia by rotational osteotomy with internal fixation;</w:t>
            </w:r>
          </w:p>
          <w:p w:rsidR="005E3E83" w:rsidRPr="00936483" w:rsidRDefault="005E3E83" w:rsidP="006719FE">
            <w:pPr>
              <w:pStyle w:val="TableText"/>
              <w:keepLines/>
              <w:spacing w:before="0"/>
            </w:pPr>
            <w:r w:rsidRPr="00936483">
              <w:t>conjoint surgery, conjoint specialist surgeon, including fluoroscopy and excluding aftercare (H)</w:t>
            </w:r>
            <w:r w:rsidRPr="00936483">
              <w:rPr>
                <w:b/>
              </w:rPr>
              <w:t xml:space="preserve"> </w:t>
            </w:r>
            <w:r w:rsidRPr="00936483">
              <w:t>(Anaes.) (Assist.)</w:t>
            </w:r>
          </w:p>
        </w:tc>
        <w:tc>
          <w:tcPr>
            <w:tcW w:w="1078" w:type="dxa"/>
            <w:gridSpan w:val="2"/>
            <w:shd w:val="clear" w:color="auto" w:fill="FFFFFF"/>
          </w:tcPr>
          <w:p w:rsidR="005E3E83" w:rsidRPr="00936483" w:rsidRDefault="005E3E83" w:rsidP="006719FE">
            <w:pPr>
              <w:pStyle w:val="TableText"/>
              <w:keepLines/>
              <w:ind w:left="-53"/>
              <w:jc w:val="right"/>
            </w:pPr>
          </w:p>
        </w:tc>
      </w:tr>
      <w:tr w:rsidR="005E3E83" w:rsidRPr="00936483" w:rsidTr="00570CF7">
        <w:trPr>
          <w:cantSplit/>
        </w:trPr>
        <w:tc>
          <w:tcPr>
            <w:tcW w:w="781" w:type="dxa"/>
            <w:shd w:val="clear" w:color="auto" w:fill="FFFFFF"/>
          </w:tcPr>
          <w:p w:rsidR="005E3E83" w:rsidRPr="00936483" w:rsidRDefault="005E3E83" w:rsidP="006719FE">
            <w:pPr>
              <w:pStyle w:val="TableText"/>
              <w:keepLines/>
              <w:ind w:left="-63"/>
              <w:rPr>
                <w:snapToGrid w:val="0"/>
              </w:rPr>
            </w:pPr>
            <w:r w:rsidRPr="00936483">
              <w:rPr>
                <w:snapToGrid w:val="0"/>
              </w:rPr>
              <w:t>50470</w:t>
            </w:r>
          </w:p>
        </w:tc>
        <w:tc>
          <w:tcPr>
            <w:tcW w:w="5644" w:type="dxa"/>
            <w:shd w:val="clear" w:color="auto" w:fill="FFFFFF"/>
          </w:tcPr>
          <w:p w:rsidR="005E3E83" w:rsidRPr="00936483" w:rsidRDefault="005E3E83" w:rsidP="006719FE">
            <w:pPr>
              <w:pStyle w:val="TableText"/>
              <w:keepLines/>
              <w:ind w:right="-71"/>
            </w:pPr>
            <w:r w:rsidRPr="00936483">
              <w:t>Bilateral single event multilevel surgery, for a patient less than 18 years of age with cerebral palsy, that comprises bilateral soft tissue surgery, bilateral femoral osteotomies, bilateral tibial osteotomies and bilateral foot stabilisation, with:</w:t>
            </w:r>
          </w:p>
          <w:p w:rsidR="005E3E83" w:rsidRPr="00936483" w:rsidRDefault="005E3E83" w:rsidP="006719FE">
            <w:pPr>
              <w:pStyle w:val="TableP1a"/>
              <w:keepLines/>
            </w:pPr>
            <w:r w:rsidRPr="00936483">
              <w:tab/>
              <w:t>(a)</w:t>
            </w:r>
            <w:r w:rsidRPr="00936483">
              <w:tab/>
              <w:t>lengthening of a contracted muscle tendon unit or units by tendon lengthening, muscle recession, fractional lengthening or intramuscular lengthening; and</w:t>
            </w:r>
          </w:p>
          <w:p w:rsidR="005E3E83" w:rsidRPr="00936483" w:rsidRDefault="005E3E83" w:rsidP="006719FE">
            <w:pPr>
              <w:pStyle w:val="TableP1a"/>
              <w:keepLines/>
            </w:pPr>
            <w:r w:rsidRPr="00936483">
              <w:tab/>
              <w:t>(b)</w:t>
            </w:r>
            <w:r w:rsidRPr="00936483">
              <w:tab/>
              <w:t>correction of muscle imbalance by transfer of a tendon or tendons; and</w:t>
            </w:r>
          </w:p>
          <w:p w:rsidR="005E3E83" w:rsidRPr="00936483" w:rsidRDefault="005E3E83" w:rsidP="006719FE">
            <w:pPr>
              <w:pStyle w:val="TableP1a"/>
              <w:keepLines/>
            </w:pPr>
            <w:r w:rsidRPr="00936483">
              <w:tab/>
              <w:t>(c)</w:t>
            </w:r>
            <w:r w:rsidRPr="00936483">
              <w:tab/>
              <w:t>correction of abnormal torsion of the femur by rotational osteotomy with internal fixation; and</w:t>
            </w:r>
          </w:p>
          <w:p w:rsidR="005E3E83" w:rsidRPr="00AA5427" w:rsidRDefault="005E3E83" w:rsidP="00AA5427">
            <w:pPr>
              <w:pStyle w:val="TableP1a"/>
              <w:keepLines/>
            </w:pPr>
            <w:r w:rsidRPr="00936483">
              <w:tab/>
              <w:t>(d)</w:t>
            </w:r>
            <w:r w:rsidRPr="00936483">
              <w:tab/>
              <w:t>correction of abnormal torsion of the tibia by rotational osteot</w:t>
            </w:r>
            <w:r w:rsidR="00AA5427">
              <w:t>omy with internal fixation; and</w:t>
            </w:r>
          </w:p>
        </w:tc>
        <w:tc>
          <w:tcPr>
            <w:tcW w:w="1078" w:type="dxa"/>
            <w:gridSpan w:val="2"/>
            <w:shd w:val="clear" w:color="auto" w:fill="FFFFFF"/>
          </w:tcPr>
          <w:p w:rsidR="005E3E83" w:rsidRPr="00936483" w:rsidRDefault="00A5646D" w:rsidP="006719FE">
            <w:pPr>
              <w:pStyle w:val="TableText"/>
              <w:keepLines/>
              <w:ind w:left="-53"/>
              <w:jc w:val="right"/>
            </w:pPr>
            <w:r w:rsidRPr="00936483">
              <w:t>3,705.5</w:t>
            </w:r>
            <w:r w:rsidR="005E3E83" w:rsidRPr="00936483">
              <w:t>5</w:t>
            </w:r>
          </w:p>
        </w:tc>
      </w:tr>
      <w:tr w:rsidR="00AA5427" w:rsidRPr="00936483" w:rsidTr="00570CF7">
        <w:trPr>
          <w:cantSplit/>
        </w:trPr>
        <w:tc>
          <w:tcPr>
            <w:tcW w:w="781" w:type="dxa"/>
            <w:shd w:val="clear" w:color="auto" w:fill="FFFFFF"/>
          </w:tcPr>
          <w:p w:rsidR="00AA5427" w:rsidRPr="00936483" w:rsidRDefault="00AA5427" w:rsidP="006719FE">
            <w:pPr>
              <w:pStyle w:val="TableText"/>
              <w:keepLines/>
              <w:ind w:left="-63"/>
              <w:rPr>
                <w:snapToGrid w:val="0"/>
              </w:rPr>
            </w:pPr>
          </w:p>
        </w:tc>
        <w:tc>
          <w:tcPr>
            <w:tcW w:w="5644" w:type="dxa"/>
            <w:shd w:val="clear" w:color="auto" w:fill="FFFFFF"/>
          </w:tcPr>
          <w:p w:rsidR="00AA5427" w:rsidRPr="00936483" w:rsidRDefault="00AA5427" w:rsidP="00AA5427">
            <w:pPr>
              <w:pStyle w:val="TableP1a"/>
              <w:keepLines/>
              <w:spacing w:before="60"/>
            </w:pPr>
            <w:r w:rsidRPr="00936483">
              <w:tab/>
              <w:t>(e)</w:t>
            </w:r>
            <w:r w:rsidRPr="00936483">
              <w:tab/>
              <w:t>correction of bilateral pes valgus by os calcis lengthening or subtalar fusion;</w:t>
            </w:r>
          </w:p>
          <w:p w:rsidR="00AA5427" w:rsidRPr="00936483" w:rsidRDefault="00AA5427" w:rsidP="00AA5427">
            <w:pPr>
              <w:pStyle w:val="TableText"/>
              <w:keepLines/>
              <w:ind w:right="-71"/>
            </w:pPr>
            <w:r w:rsidRPr="00936483">
              <w:t>conjoint surgery, principal specialist surgeon, including fluoroscopy and aftercare (H)</w:t>
            </w:r>
            <w:r w:rsidRPr="00936483">
              <w:rPr>
                <w:b/>
              </w:rPr>
              <w:t xml:space="preserve"> </w:t>
            </w:r>
            <w:r w:rsidRPr="00936483">
              <w:t>(Anaes.) (Assist.)</w:t>
            </w:r>
          </w:p>
        </w:tc>
        <w:tc>
          <w:tcPr>
            <w:tcW w:w="1078" w:type="dxa"/>
            <w:gridSpan w:val="2"/>
            <w:shd w:val="clear" w:color="auto" w:fill="FFFFFF"/>
          </w:tcPr>
          <w:p w:rsidR="00AA5427" w:rsidRPr="00936483" w:rsidRDefault="00AA5427" w:rsidP="006719FE">
            <w:pPr>
              <w:pStyle w:val="TableText"/>
              <w:keepLines/>
              <w:ind w:left="-53"/>
              <w:jc w:val="right"/>
            </w:pP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50471</w:t>
            </w:r>
          </w:p>
        </w:tc>
        <w:tc>
          <w:tcPr>
            <w:tcW w:w="5644" w:type="dxa"/>
            <w:shd w:val="clear" w:color="auto" w:fill="FFFFFF"/>
          </w:tcPr>
          <w:p w:rsidR="00A5646D" w:rsidRPr="00936483" w:rsidRDefault="00A5646D" w:rsidP="006719FE">
            <w:pPr>
              <w:pStyle w:val="TableText"/>
              <w:keepLines/>
              <w:ind w:right="-62"/>
              <w:rPr>
                <w:snapToGrid w:val="0"/>
              </w:rPr>
            </w:pPr>
            <w:r w:rsidRPr="00936483">
              <w:t>Bilateral single event multilevel surgery, for a patient less than 18 years of age with cerebral palsy, that comprises bilateral soft tissue surgery, bilateral femoral osteotomies, bilateral tibial osteotomies and bilateral foot stabilisation, with:</w:t>
            </w:r>
          </w:p>
        </w:tc>
        <w:tc>
          <w:tcPr>
            <w:tcW w:w="1078" w:type="dxa"/>
            <w:gridSpan w:val="2"/>
            <w:shd w:val="clear" w:color="auto" w:fill="FFFFFF"/>
          </w:tcPr>
          <w:p w:rsidR="00A5646D" w:rsidRPr="00936483" w:rsidRDefault="00A5646D" w:rsidP="006719FE">
            <w:pPr>
              <w:pStyle w:val="TableText"/>
              <w:keepLines/>
              <w:ind w:left="-53"/>
              <w:jc w:val="right"/>
            </w:pPr>
            <w:r w:rsidRPr="00936483">
              <w:t>3,705.55</w:t>
            </w:r>
          </w:p>
        </w:tc>
      </w:tr>
      <w:tr w:rsidR="005E3E83" w:rsidRPr="00936483" w:rsidTr="00570CF7">
        <w:trPr>
          <w:cantSplit/>
          <w:trHeight w:val="1290"/>
        </w:trPr>
        <w:tc>
          <w:tcPr>
            <w:tcW w:w="781" w:type="dxa"/>
            <w:shd w:val="clear" w:color="auto" w:fill="FFFFFF"/>
          </w:tcPr>
          <w:p w:rsidR="005E3E83" w:rsidRPr="00936483" w:rsidRDefault="005E3E83" w:rsidP="006719FE">
            <w:pPr>
              <w:pStyle w:val="TableText"/>
              <w:keepLines/>
              <w:ind w:left="-63"/>
              <w:rPr>
                <w:snapToGrid w:val="0"/>
              </w:rPr>
            </w:pPr>
          </w:p>
        </w:tc>
        <w:tc>
          <w:tcPr>
            <w:tcW w:w="5644" w:type="dxa"/>
            <w:shd w:val="clear" w:color="auto" w:fill="FFFFFF"/>
          </w:tcPr>
          <w:p w:rsidR="005E3E83" w:rsidRPr="00936483" w:rsidRDefault="005E3E83" w:rsidP="006719FE">
            <w:pPr>
              <w:pStyle w:val="TableP1a"/>
              <w:keepLines/>
            </w:pPr>
            <w:r w:rsidRPr="00936483">
              <w:tab/>
              <w:t>(a)</w:t>
            </w:r>
            <w:r w:rsidRPr="00936483">
              <w:tab/>
              <w:t>lengthening of a contracted muscle tendon unit or units by tendon lengthening, muscle recession, fractional lengthening or intramuscular lengthening; and</w:t>
            </w:r>
          </w:p>
          <w:p w:rsidR="005E3E83" w:rsidRPr="00936483" w:rsidRDefault="005E3E83" w:rsidP="006719FE">
            <w:pPr>
              <w:pStyle w:val="TableP1a"/>
              <w:keepLines/>
            </w:pPr>
            <w:r w:rsidRPr="00936483">
              <w:tab/>
              <w:t>(b)</w:t>
            </w:r>
            <w:r w:rsidRPr="00936483">
              <w:tab/>
              <w:t>correction of muscle imbalance by transfer of a tendon or tendons; and</w:t>
            </w:r>
          </w:p>
          <w:p w:rsidR="005E3E83" w:rsidRPr="00936483" w:rsidRDefault="005E3E83" w:rsidP="006719FE">
            <w:pPr>
              <w:pStyle w:val="TableP1a"/>
              <w:keepLines/>
            </w:pPr>
            <w:r w:rsidRPr="00936483">
              <w:tab/>
              <w:t>(c)</w:t>
            </w:r>
            <w:r w:rsidRPr="00936483">
              <w:tab/>
              <w:t>correction of abnormal torsion of the femur by rotational osteotomy with internal fixation; and</w:t>
            </w:r>
          </w:p>
          <w:p w:rsidR="005E3E83" w:rsidRPr="00936483" w:rsidRDefault="005E3E83" w:rsidP="006719FE">
            <w:pPr>
              <w:pStyle w:val="TableP1a"/>
              <w:keepLines/>
            </w:pPr>
            <w:r w:rsidRPr="00936483">
              <w:tab/>
              <w:t>(d)</w:t>
            </w:r>
            <w:r w:rsidRPr="00936483">
              <w:tab/>
              <w:t>correction of abnormal torsion of the tibia by rotational osteotomy with internal fixation; and</w:t>
            </w:r>
          </w:p>
        </w:tc>
        <w:tc>
          <w:tcPr>
            <w:tcW w:w="1078" w:type="dxa"/>
            <w:gridSpan w:val="2"/>
            <w:shd w:val="clear" w:color="auto" w:fill="FFFFFF"/>
          </w:tcPr>
          <w:p w:rsidR="005E3E83" w:rsidRPr="00936483" w:rsidRDefault="005E3E83" w:rsidP="006719FE">
            <w:pPr>
              <w:pStyle w:val="TableText"/>
              <w:keepLines/>
              <w:ind w:left="-53"/>
              <w:jc w:val="right"/>
            </w:pPr>
          </w:p>
        </w:tc>
      </w:tr>
      <w:tr w:rsidR="005E3E83" w:rsidRPr="00936483" w:rsidTr="00570CF7">
        <w:trPr>
          <w:cantSplit/>
          <w:trHeight w:val="80"/>
        </w:trPr>
        <w:tc>
          <w:tcPr>
            <w:tcW w:w="781" w:type="dxa"/>
            <w:shd w:val="clear" w:color="auto" w:fill="FFFFFF"/>
          </w:tcPr>
          <w:p w:rsidR="005E3E83" w:rsidRPr="00936483" w:rsidRDefault="005E3E83" w:rsidP="006719FE">
            <w:pPr>
              <w:pStyle w:val="TableText"/>
              <w:keepLines/>
              <w:ind w:left="-63"/>
              <w:rPr>
                <w:snapToGrid w:val="0"/>
              </w:rPr>
            </w:pPr>
          </w:p>
        </w:tc>
        <w:tc>
          <w:tcPr>
            <w:tcW w:w="5644" w:type="dxa"/>
            <w:shd w:val="clear" w:color="auto" w:fill="FFFFFF"/>
          </w:tcPr>
          <w:p w:rsidR="005E3E83" w:rsidRPr="00936483" w:rsidRDefault="005E3E83" w:rsidP="006719FE">
            <w:pPr>
              <w:pStyle w:val="TableP1a"/>
              <w:keepLines/>
              <w:spacing w:before="60"/>
            </w:pPr>
            <w:r w:rsidRPr="00936483">
              <w:tab/>
              <w:t>(e)</w:t>
            </w:r>
            <w:r w:rsidRPr="00936483">
              <w:tab/>
              <w:t>correction of bilateral pes valgus by os calcis lengthening or subtalar fusion;</w:t>
            </w:r>
          </w:p>
          <w:p w:rsidR="005E3E83" w:rsidRPr="00936483" w:rsidRDefault="005E3E83" w:rsidP="006719FE">
            <w:pPr>
              <w:pStyle w:val="TableText"/>
              <w:keepLines/>
              <w:spacing w:before="0"/>
            </w:pPr>
            <w:r w:rsidRPr="00936483">
              <w:t>conjoint surgery, conjoint specialist surgeon, including fluoroscopy and excluding aftercare (H)</w:t>
            </w:r>
            <w:r w:rsidRPr="00936483">
              <w:rPr>
                <w:b/>
              </w:rPr>
              <w:t xml:space="preserve"> </w:t>
            </w:r>
            <w:r w:rsidRPr="00936483">
              <w:t>(Anaes.) (Assist.)</w:t>
            </w:r>
          </w:p>
        </w:tc>
        <w:tc>
          <w:tcPr>
            <w:tcW w:w="1078" w:type="dxa"/>
            <w:gridSpan w:val="2"/>
            <w:shd w:val="clear" w:color="auto" w:fill="FFFFFF"/>
          </w:tcPr>
          <w:p w:rsidR="005E3E83" w:rsidRPr="00936483" w:rsidRDefault="005E3E83" w:rsidP="006719FE">
            <w:pPr>
              <w:pStyle w:val="TableText"/>
              <w:keepLines/>
              <w:ind w:left="-53"/>
              <w:jc w:val="right"/>
            </w:pPr>
          </w:p>
        </w:tc>
      </w:tr>
      <w:tr w:rsidR="005E3E83" w:rsidRPr="00936483" w:rsidTr="00570CF7">
        <w:trPr>
          <w:cantSplit/>
        </w:trPr>
        <w:tc>
          <w:tcPr>
            <w:tcW w:w="781" w:type="dxa"/>
            <w:shd w:val="clear" w:color="auto" w:fill="FFFFFF"/>
          </w:tcPr>
          <w:p w:rsidR="005E3E83" w:rsidRPr="00936483" w:rsidRDefault="005E3E83" w:rsidP="006719FE">
            <w:pPr>
              <w:pStyle w:val="TableText"/>
              <w:keepLines/>
              <w:ind w:left="-63"/>
              <w:rPr>
                <w:snapToGrid w:val="0"/>
              </w:rPr>
            </w:pPr>
            <w:r w:rsidRPr="00936483">
              <w:rPr>
                <w:snapToGrid w:val="0"/>
              </w:rPr>
              <w:t>50475</w:t>
            </w:r>
          </w:p>
        </w:tc>
        <w:tc>
          <w:tcPr>
            <w:tcW w:w="5644" w:type="dxa"/>
            <w:shd w:val="clear" w:color="auto" w:fill="FFFFFF"/>
          </w:tcPr>
          <w:p w:rsidR="005E3E83" w:rsidRPr="00936483" w:rsidRDefault="005E3E83" w:rsidP="006719FE">
            <w:pPr>
              <w:pStyle w:val="TableText"/>
              <w:keepLines/>
            </w:pPr>
            <w:r w:rsidRPr="00936483">
              <w:t>Single event multilevel surgery, for a patient less than 18</w:t>
            </w:r>
            <w:r w:rsidR="007A0200" w:rsidRPr="00936483">
              <w:t> </w:t>
            </w:r>
            <w:r w:rsidRPr="00936483">
              <w:t>years of age with diplegic cerebral palsy, for the correction of crouch gait, including:</w:t>
            </w:r>
          </w:p>
          <w:p w:rsidR="005E3E83" w:rsidRPr="00936483" w:rsidRDefault="005E3E83" w:rsidP="006719FE">
            <w:pPr>
              <w:pStyle w:val="TableP1a"/>
              <w:keepLines/>
            </w:pPr>
            <w:r w:rsidRPr="00936483">
              <w:tab/>
              <w:t>(a)</w:t>
            </w:r>
            <w:r w:rsidRPr="00936483">
              <w:tab/>
              <w:t>lengthening of a contracted muscle tendon unit or units by tendon lengthening, muscle recession, fractional lengthening or intramuscular lengthening; and</w:t>
            </w:r>
          </w:p>
          <w:p w:rsidR="005E3E83" w:rsidRPr="00936483" w:rsidRDefault="005E3E83" w:rsidP="006719FE">
            <w:pPr>
              <w:pStyle w:val="TableP1a"/>
              <w:keepLines/>
            </w:pPr>
            <w:r w:rsidRPr="00936483">
              <w:tab/>
              <w:t>(b)</w:t>
            </w:r>
            <w:r w:rsidRPr="00936483">
              <w:tab/>
              <w:t>correction of muscle imbalance by transfer of a tendon or tendons; and</w:t>
            </w:r>
          </w:p>
          <w:p w:rsidR="005E3E83" w:rsidRPr="00936483" w:rsidRDefault="005E3E83" w:rsidP="006719FE">
            <w:pPr>
              <w:pStyle w:val="TableP1a"/>
              <w:keepLines/>
            </w:pPr>
            <w:r w:rsidRPr="00936483">
              <w:tab/>
              <w:t>(c)</w:t>
            </w:r>
            <w:r w:rsidRPr="00936483">
              <w:tab/>
              <w:t>correction of flexion deformity at the knee by extension osteotomy of the distal femur including internal fixation; and</w:t>
            </w:r>
          </w:p>
          <w:p w:rsidR="005E3E83" w:rsidRPr="00936483" w:rsidRDefault="005E3E83" w:rsidP="006719FE">
            <w:pPr>
              <w:pStyle w:val="TableP1a"/>
              <w:keepLines/>
              <w:rPr>
                <w:snapToGrid w:val="0"/>
              </w:rPr>
            </w:pPr>
            <w:r w:rsidRPr="00936483">
              <w:tab/>
              <w:t>(d)</w:t>
            </w:r>
            <w:r w:rsidRPr="00936483">
              <w:tab/>
              <w:t>correction of patella alta and quadriceps insufficiency by patella tendon shortening or reconstruction; and</w:t>
            </w:r>
          </w:p>
        </w:tc>
        <w:tc>
          <w:tcPr>
            <w:tcW w:w="1078" w:type="dxa"/>
            <w:gridSpan w:val="2"/>
            <w:shd w:val="clear" w:color="auto" w:fill="FFFFFF"/>
          </w:tcPr>
          <w:p w:rsidR="005E3E83" w:rsidRPr="00936483" w:rsidRDefault="00A5646D" w:rsidP="006719FE">
            <w:pPr>
              <w:pStyle w:val="TableText"/>
              <w:keepLines/>
              <w:ind w:left="-53"/>
              <w:jc w:val="right"/>
            </w:pPr>
            <w:r w:rsidRPr="00936483">
              <w:t>4,275.85</w:t>
            </w:r>
          </w:p>
        </w:tc>
      </w:tr>
      <w:tr w:rsidR="005E3E83" w:rsidRPr="00936483" w:rsidTr="00570CF7">
        <w:trPr>
          <w:cantSplit/>
          <w:trHeight w:val="495"/>
        </w:trPr>
        <w:tc>
          <w:tcPr>
            <w:tcW w:w="781" w:type="dxa"/>
            <w:shd w:val="clear" w:color="auto" w:fill="FFFFFF"/>
          </w:tcPr>
          <w:p w:rsidR="005E3E83" w:rsidRPr="00936483" w:rsidRDefault="005E3E83" w:rsidP="006719FE">
            <w:pPr>
              <w:pStyle w:val="TableText"/>
              <w:keepLines/>
              <w:ind w:left="-63"/>
              <w:rPr>
                <w:snapToGrid w:val="0"/>
              </w:rPr>
            </w:pPr>
          </w:p>
        </w:tc>
        <w:tc>
          <w:tcPr>
            <w:tcW w:w="5644" w:type="dxa"/>
            <w:shd w:val="clear" w:color="auto" w:fill="FFFFFF"/>
          </w:tcPr>
          <w:p w:rsidR="005E3E83" w:rsidRPr="00936483" w:rsidRDefault="005E3E83" w:rsidP="006719FE">
            <w:pPr>
              <w:pStyle w:val="TableP1a"/>
              <w:keepLines/>
            </w:pPr>
            <w:r w:rsidRPr="00936483">
              <w:tab/>
              <w:t>(e)</w:t>
            </w:r>
            <w:r w:rsidRPr="00936483">
              <w:tab/>
              <w:t>correction of tibial torsion by rotational osteotomy of the tibia with internal fixation; and</w:t>
            </w:r>
          </w:p>
        </w:tc>
        <w:tc>
          <w:tcPr>
            <w:tcW w:w="1078" w:type="dxa"/>
            <w:gridSpan w:val="2"/>
            <w:shd w:val="clear" w:color="auto" w:fill="FFFFFF"/>
          </w:tcPr>
          <w:p w:rsidR="005E3E83" w:rsidRPr="00936483" w:rsidRDefault="005E3E83" w:rsidP="006719FE">
            <w:pPr>
              <w:pStyle w:val="TableText"/>
              <w:keepLines/>
              <w:ind w:left="-53"/>
              <w:jc w:val="right"/>
            </w:pPr>
          </w:p>
        </w:tc>
      </w:tr>
      <w:tr w:rsidR="005E3E83" w:rsidRPr="00936483" w:rsidTr="00570CF7">
        <w:trPr>
          <w:cantSplit/>
          <w:trHeight w:val="1110"/>
        </w:trPr>
        <w:tc>
          <w:tcPr>
            <w:tcW w:w="781" w:type="dxa"/>
            <w:shd w:val="clear" w:color="auto" w:fill="FFFFFF"/>
          </w:tcPr>
          <w:p w:rsidR="005E3E83" w:rsidRPr="00936483" w:rsidRDefault="005E3E83" w:rsidP="006719FE">
            <w:pPr>
              <w:pStyle w:val="TableText"/>
              <w:keepLines/>
              <w:ind w:left="-63"/>
              <w:rPr>
                <w:snapToGrid w:val="0"/>
              </w:rPr>
            </w:pPr>
          </w:p>
        </w:tc>
        <w:tc>
          <w:tcPr>
            <w:tcW w:w="5644" w:type="dxa"/>
            <w:shd w:val="clear" w:color="auto" w:fill="FFFFFF"/>
          </w:tcPr>
          <w:p w:rsidR="005E3E83" w:rsidRPr="00936483" w:rsidRDefault="005E3E83" w:rsidP="006719FE">
            <w:pPr>
              <w:pStyle w:val="TableP1a"/>
              <w:keepLines/>
            </w:pPr>
            <w:r w:rsidRPr="00936483">
              <w:tab/>
              <w:t>(f)</w:t>
            </w:r>
            <w:r w:rsidRPr="00936483">
              <w:tab/>
              <w:t>correction of foot instability by os calcis lengthening or subtalar fusion;</w:t>
            </w:r>
          </w:p>
          <w:p w:rsidR="005E3E83" w:rsidRPr="00936483" w:rsidRDefault="005E3E83" w:rsidP="006719FE">
            <w:pPr>
              <w:pStyle w:val="TableText"/>
              <w:keepLines/>
              <w:spacing w:before="0"/>
            </w:pPr>
            <w:r w:rsidRPr="00936483">
              <w:t>conjoint surgery, principal specialist surgeon, including fluoroscopy and aftercare (H)</w:t>
            </w:r>
            <w:r w:rsidRPr="00936483">
              <w:rPr>
                <w:b/>
              </w:rPr>
              <w:t xml:space="preserve"> </w:t>
            </w:r>
            <w:r w:rsidRPr="00936483">
              <w:t>(Anaes.) (Assist.)</w:t>
            </w:r>
          </w:p>
        </w:tc>
        <w:tc>
          <w:tcPr>
            <w:tcW w:w="1078" w:type="dxa"/>
            <w:gridSpan w:val="2"/>
            <w:shd w:val="clear" w:color="auto" w:fill="FFFFFF"/>
          </w:tcPr>
          <w:p w:rsidR="005E3E83" w:rsidRPr="00936483" w:rsidRDefault="005E3E83" w:rsidP="006719FE">
            <w:pPr>
              <w:pStyle w:val="TableText"/>
              <w:keepLines/>
              <w:ind w:left="-53"/>
              <w:jc w:val="right"/>
            </w:pPr>
          </w:p>
        </w:tc>
      </w:tr>
      <w:tr w:rsidR="00A5646D" w:rsidRPr="00936483" w:rsidTr="00570CF7">
        <w:trPr>
          <w:cantSplit/>
          <w:trHeight w:val="80"/>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50476</w:t>
            </w:r>
          </w:p>
        </w:tc>
        <w:tc>
          <w:tcPr>
            <w:tcW w:w="5644" w:type="dxa"/>
            <w:shd w:val="clear" w:color="auto" w:fill="FFFFFF"/>
          </w:tcPr>
          <w:p w:rsidR="00A5646D" w:rsidRPr="00936483" w:rsidRDefault="00A5646D" w:rsidP="006719FE">
            <w:pPr>
              <w:pStyle w:val="TableText"/>
              <w:keepLines/>
            </w:pPr>
            <w:r w:rsidRPr="00936483">
              <w:t>Single event multilevel surgery, for a patient less than 18 years of age with diplegic cerebral palsy, for the correction of crouch gait including:</w:t>
            </w:r>
          </w:p>
          <w:p w:rsidR="00A5646D" w:rsidRPr="00936483" w:rsidRDefault="00A5646D" w:rsidP="006719FE">
            <w:pPr>
              <w:pStyle w:val="TableP1a"/>
              <w:keepLines/>
            </w:pPr>
            <w:r w:rsidRPr="00936483">
              <w:tab/>
              <w:t>(a)</w:t>
            </w:r>
            <w:r w:rsidRPr="00936483">
              <w:tab/>
              <w:t>lengthening of a contracted muscle tendon unit or units by tendon lengthening, muscle recession, fractional lengthening or intramuscular lengthening;</w:t>
            </w:r>
          </w:p>
          <w:p w:rsidR="00A5646D" w:rsidRPr="00936483" w:rsidRDefault="00A5646D" w:rsidP="006719FE">
            <w:pPr>
              <w:pStyle w:val="TableP1a"/>
              <w:keepLines/>
            </w:pPr>
            <w:r w:rsidRPr="00936483">
              <w:tab/>
              <w:t>(b)</w:t>
            </w:r>
            <w:r w:rsidRPr="00936483">
              <w:tab/>
              <w:t>correction of muscle imbalance by transfer of a tendon or tendons;</w:t>
            </w:r>
          </w:p>
          <w:p w:rsidR="00A5646D" w:rsidRPr="00936483" w:rsidRDefault="00A5646D" w:rsidP="006719FE">
            <w:pPr>
              <w:pStyle w:val="TableP1a"/>
              <w:keepLines/>
            </w:pPr>
            <w:r w:rsidRPr="00936483">
              <w:tab/>
              <w:t>(c)</w:t>
            </w:r>
            <w:r w:rsidRPr="00936483">
              <w:tab/>
              <w:t>correction of flexion deformity at the knee by extension osteotomy of the distal femur including internal fixation;</w:t>
            </w:r>
          </w:p>
        </w:tc>
        <w:tc>
          <w:tcPr>
            <w:tcW w:w="1078" w:type="dxa"/>
            <w:gridSpan w:val="2"/>
            <w:shd w:val="clear" w:color="auto" w:fill="FFFFFF"/>
          </w:tcPr>
          <w:p w:rsidR="00A5646D" w:rsidRPr="00936483" w:rsidRDefault="00A5646D" w:rsidP="006719FE">
            <w:pPr>
              <w:pStyle w:val="TableText"/>
              <w:keepLines/>
              <w:ind w:left="-53"/>
              <w:jc w:val="right"/>
            </w:pPr>
            <w:r w:rsidRPr="00936483">
              <w:t>4,275.85</w:t>
            </w:r>
          </w:p>
        </w:tc>
      </w:tr>
      <w:tr w:rsidR="005E3E83" w:rsidRPr="00936483" w:rsidTr="00570CF7">
        <w:trPr>
          <w:cantSplit/>
          <w:trHeight w:val="80"/>
        </w:trPr>
        <w:tc>
          <w:tcPr>
            <w:tcW w:w="781" w:type="dxa"/>
            <w:shd w:val="clear" w:color="auto" w:fill="FFFFFF"/>
          </w:tcPr>
          <w:p w:rsidR="005E3E83" w:rsidRPr="00936483" w:rsidRDefault="005E3E83" w:rsidP="006719FE">
            <w:pPr>
              <w:pStyle w:val="TableText"/>
              <w:keepLines/>
              <w:ind w:left="-63"/>
              <w:rPr>
                <w:snapToGrid w:val="0"/>
              </w:rPr>
            </w:pPr>
          </w:p>
        </w:tc>
        <w:tc>
          <w:tcPr>
            <w:tcW w:w="5644" w:type="dxa"/>
            <w:shd w:val="clear" w:color="auto" w:fill="FFFFFF"/>
          </w:tcPr>
          <w:p w:rsidR="005E3E83" w:rsidRPr="00936483" w:rsidRDefault="005E3E83" w:rsidP="006719FE">
            <w:pPr>
              <w:pStyle w:val="TableP1a"/>
              <w:keepLines/>
              <w:spacing w:before="60"/>
            </w:pPr>
            <w:r w:rsidRPr="00936483">
              <w:tab/>
              <w:t>(d)</w:t>
            </w:r>
            <w:r w:rsidRPr="00936483">
              <w:tab/>
              <w:t>correction of patella alta and quadriceps insufficiency by patella tendon shortening or reconstruction;</w:t>
            </w:r>
          </w:p>
          <w:p w:rsidR="005E3E83" w:rsidRPr="00936483" w:rsidRDefault="005E3E83" w:rsidP="006719FE">
            <w:pPr>
              <w:pStyle w:val="TableP1a"/>
              <w:keepLines/>
            </w:pPr>
            <w:r w:rsidRPr="00936483">
              <w:tab/>
              <w:t>(e)</w:t>
            </w:r>
            <w:r w:rsidRPr="00936483">
              <w:tab/>
              <w:t>correction of tibial torsion by rotational osteotomy of the tibia with internal fixation;</w:t>
            </w:r>
          </w:p>
        </w:tc>
        <w:tc>
          <w:tcPr>
            <w:tcW w:w="1078" w:type="dxa"/>
            <w:gridSpan w:val="2"/>
            <w:shd w:val="clear" w:color="auto" w:fill="FFFFFF"/>
          </w:tcPr>
          <w:p w:rsidR="005E3E83" w:rsidRPr="00936483" w:rsidRDefault="005E3E83" w:rsidP="006719FE">
            <w:pPr>
              <w:pStyle w:val="TableText"/>
              <w:keepLines/>
              <w:ind w:left="-53"/>
              <w:jc w:val="right"/>
            </w:pPr>
          </w:p>
        </w:tc>
      </w:tr>
      <w:tr w:rsidR="005E3E83" w:rsidRPr="00936483" w:rsidTr="00570CF7">
        <w:trPr>
          <w:cantSplit/>
        </w:trPr>
        <w:tc>
          <w:tcPr>
            <w:tcW w:w="781" w:type="dxa"/>
            <w:shd w:val="clear" w:color="auto" w:fill="FFFFFF"/>
          </w:tcPr>
          <w:p w:rsidR="005E3E83" w:rsidRPr="00936483" w:rsidRDefault="005E3E83" w:rsidP="006719FE">
            <w:pPr>
              <w:pStyle w:val="TableText"/>
              <w:keepLines/>
              <w:ind w:left="-63"/>
              <w:rPr>
                <w:snapToGrid w:val="0"/>
              </w:rPr>
            </w:pPr>
          </w:p>
        </w:tc>
        <w:tc>
          <w:tcPr>
            <w:tcW w:w="5644" w:type="dxa"/>
            <w:shd w:val="clear" w:color="auto" w:fill="FFFFFF"/>
          </w:tcPr>
          <w:p w:rsidR="005E3E83" w:rsidRPr="00936483" w:rsidRDefault="005E3E83" w:rsidP="006719FE">
            <w:pPr>
              <w:pStyle w:val="TableP1a"/>
              <w:keepLines/>
              <w:spacing w:before="60"/>
            </w:pPr>
            <w:r w:rsidRPr="00936483">
              <w:tab/>
              <w:t>(f)</w:t>
            </w:r>
            <w:r w:rsidRPr="00936483">
              <w:tab/>
              <w:t>correction of foot instability by os calcis lengthening or subtalar fusion;</w:t>
            </w:r>
          </w:p>
          <w:p w:rsidR="005E3E83" w:rsidRPr="00936483" w:rsidRDefault="005E3E83" w:rsidP="006719FE">
            <w:pPr>
              <w:pStyle w:val="TableText"/>
              <w:keepLines/>
              <w:spacing w:before="0"/>
            </w:pPr>
            <w:r w:rsidRPr="00936483">
              <w:t>conjoint surgery, conjoint specialist surgeon, including fluoroscopy and excluding aftercare (H)</w:t>
            </w:r>
            <w:r w:rsidRPr="00936483">
              <w:rPr>
                <w:b/>
              </w:rPr>
              <w:t xml:space="preserve"> </w:t>
            </w:r>
            <w:r w:rsidRPr="00936483">
              <w:t>(Anaes.) (Assist.)</w:t>
            </w:r>
          </w:p>
        </w:tc>
        <w:tc>
          <w:tcPr>
            <w:tcW w:w="1078" w:type="dxa"/>
            <w:gridSpan w:val="2"/>
            <w:shd w:val="clear" w:color="auto" w:fill="FFFFFF"/>
          </w:tcPr>
          <w:p w:rsidR="005E3E83" w:rsidRPr="00936483" w:rsidRDefault="005E3E83" w:rsidP="006719FE">
            <w:pPr>
              <w:pStyle w:val="TableText"/>
              <w:keepLines/>
              <w:ind w:left="-53"/>
              <w:jc w:val="right"/>
            </w:pP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50500</w:t>
            </w:r>
          </w:p>
        </w:tc>
        <w:tc>
          <w:tcPr>
            <w:tcW w:w="5644" w:type="dxa"/>
            <w:shd w:val="clear" w:color="auto" w:fill="FFFFFF"/>
          </w:tcPr>
          <w:p w:rsidR="00A5646D" w:rsidRPr="00936483" w:rsidRDefault="00A5646D" w:rsidP="006719FE">
            <w:pPr>
              <w:pStyle w:val="TableText"/>
              <w:keepLines/>
            </w:pPr>
            <w:r w:rsidRPr="00936483">
              <w:t>Radius or ulna, distal end of, with open growth plate, treatment of fracture of, by closed reduction (Anaes.)</w:t>
            </w:r>
          </w:p>
        </w:tc>
        <w:tc>
          <w:tcPr>
            <w:tcW w:w="1078" w:type="dxa"/>
            <w:gridSpan w:val="2"/>
            <w:shd w:val="clear" w:color="auto" w:fill="FFFFFF"/>
          </w:tcPr>
          <w:p w:rsidR="00A5646D" w:rsidRPr="00936483" w:rsidRDefault="00A5646D" w:rsidP="006719FE">
            <w:pPr>
              <w:pStyle w:val="TableText"/>
              <w:keepLines/>
              <w:jc w:val="right"/>
            </w:pPr>
            <w:r w:rsidRPr="00936483">
              <w:t>276.65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50504</w:t>
            </w:r>
          </w:p>
        </w:tc>
        <w:tc>
          <w:tcPr>
            <w:tcW w:w="5644" w:type="dxa"/>
            <w:shd w:val="clear" w:color="auto" w:fill="FFFFFF"/>
          </w:tcPr>
          <w:p w:rsidR="00A5646D" w:rsidRPr="00936483" w:rsidRDefault="00A5646D" w:rsidP="006719FE">
            <w:pPr>
              <w:pStyle w:val="TableText"/>
              <w:keepLines/>
            </w:pPr>
            <w:r w:rsidRPr="00936483">
              <w:t>Radius or ulna, distal end of, with open growth plate, treatment of fracture of, by open reduction (Anaes.) (Assist.)</w:t>
            </w:r>
          </w:p>
        </w:tc>
        <w:tc>
          <w:tcPr>
            <w:tcW w:w="1078" w:type="dxa"/>
            <w:gridSpan w:val="2"/>
            <w:shd w:val="clear" w:color="auto" w:fill="FFFFFF"/>
          </w:tcPr>
          <w:p w:rsidR="00A5646D" w:rsidRPr="00936483" w:rsidRDefault="00A5646D" w:rsidP="006719FE">
            <w:pPr>
              <w:pStyle w:val="TableText"/>
              <w:keepLines/>
              <w:jc w:val="right"/>
            </w:pPr>
            <w:r w:rsidRPr="00936483">
              <w:t>369.05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50508</w:t>
            </w:r>
          </w:p>
        </w:tc>
        <w:tc>
          <w:tcPr>
            <w:tcW w:w="5644" w:type="dxa"/>
            <w:shd w:val="clear" w:color="auto" w:fill="FFFFFF"/>
          </w:tcPr>
          <w:p w:rsidR="00A5646D" w:rsidRPr="00936483" w:rsidRDefault="00A5646D" w:rsidP="006719FE">
            <w:pPr>
              <w:pStyle w:val="TableText"/>
              <w:keepLines/>
            </w:pPr>
            <w:r w:rsidRPr="00936483">
              <w:t>Radius, distal end of, with open growth plate, treatment of Colles’, Smith’s or Barton’s fracture of, by closed reduction (Anaes.)</w:t>
            </w:r>
          </w:p>
        </w:tc>
        <w:tc>
          <w:tcPr>
            <w:tcW w:w="1078" w:type="dxa"/>
            <w:gridSpan w:val="2"/>
            <w:shd w:val="clear" w:color="auto" w:fill="FFFFFF"/>
          </w:tcPr>
          <w:p w:rsidR="00A5646D" w:rsidRPr="00936483" w:rsidRDefault="00A5646D" w:rsidP="006719FE">
            <w:pPr>
              <w:pStyle w:val="TableText"/>
              <w:keepLines/>
              <w:jc w:val="right"/>
            </w:pPr>
            <w:r w:rsidRPr="00936483">
              <w:t>395.25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50512</w:t>
            </w:r>
          </w:p>
        </w:tc>
        <w:tc>
          <w:tcPr>
            <w:tcW w:w="5644" w:type="dxa"/>
            <w:shd w:val="clear" w:color="auto" w:fill="FFFFFF"/>
          </w:tcPr>
          <w:p w:rsidR="00A5646D" w:rsidRPr="00936483" w:rsidRDefault="00A5646D" w:rsidP="006719FE">
            <w:pPr>
              <w:pStyle w:val="TableText"/>
              <w:keepLines/>
            </w:pPr>
            <w:r w:rsidRPr="00936483">
              <w:t>Radius, distal end of, with open growth plate, treatment of Colles’, Smith’s or Barton’s fracture of, by open reduction (H) (Anaes.) (Assist.)</w:t>
            </w:r>
          </w:p>
        </w:tc>
        <w:tc>
          <w:tcPr>
            <w:tcW w:w="1078" w:type="dxa"/>
            <w:gridSpan w:val="2"/>
            <w:shd w:val="clear" w:color="auto" w:fill="FFFFFF"/>
          </w:tcPr>
          <w:p w:rsidR="00A5646D" w:rsidRPr="00936483" w:rsidRDefault="00A5646D" w:rsidP="006719FE">
            <w:pPr>
              <w:pStyle w:val="TableText"/>
              <w:keepLines/>
              <w:jc w:val="right"/>
            </w:pPr>
            <w:r w:rsidRPr="00936483">
              <w:t>527.30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50516</w:t>
            </w:r>
          </w:p>
        </w:tc>
        <w:tc>
          <w:tcPr>
            <w:tcW w:w="5644" w:type="dxa"/>
            <w:shd w:val="clear" w:color="auto" w:fill="FFFFFF"/>
          </w:tcPr>
          <w:p w:rsidR="00A5646D" w:rsidRPr="00936483" w:rsidRDefault="00A5646D" w:rsidP="006719FE">
            <w:pPr>
              <w:pStyle w:val="TableText"/>
              <w:keepLines/>
            </w:pPr>
            <w:r w:rsidRPr="00936483">
              <w:t>Radius or ulna, shaft of, with open growth plate, treatment of fracture of, by closed reduction undertaken in the operating theatre of a hospital (Anaes.)</w:t>
            </w:r>
          </w:p>
        </w:tc>
        <w:tc>
          <w:tcPr>
            <w:tcW w:w="1078" w:type="dxa"/>
            <w:gridSpan w:val="2"/>
            <w:shd w:val="clear" w:color="auto" w:fill="FFFFFF"/>
          </w:tcPr>
          <w:p w:rsidR="00A5646D" w:rsidRPr="00936483" w:rsidRDefault="00A5646D" w:rsidP="006719FE">
            <w:pPr>
              <w:pStyle w:val="TableText"/>
              <w:keepLines/>
              <w:jc w:val="right"/>
            </w:pPr>
            <w:r w:rsidRPr="00936483">
              <w:t>355.85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50520</w:t>
            </w:r>
          </w:p>
        </w:tc>
        <w:tc>
          <w:tcPr>
            <w:tcW w:w="5644" w:type="dxa"/>
            <w:shd w:val="clear" w:color="auto" w:fill="FFFFFF"/>
          </w:tcPr>
          <w:p w:rsidR="00A5646D" w:rsidRPr="00936483" w:rsidRDefault="00A5646D" w:rsidP="006719FE">
            <w:pPr>
              <w:pStyle w:val="TableText"/>
              <w:keepLines/>
            </w:pPr>
            <w:r w:rsidRPr="00936483">
              <w:t>Radius or ulna, shaft of, with open growth plate, treatment of fracture of, by open reduction (H) (Anaes.) (Assist.)</w:t>
            </w:r>
          </w:p>
        </w:tc>
        <w:tc>
          <w:tcPr>
            <w:tcW w:w="1078" w:type="dxa"/>
            <w:gridSpan w:val="2"/>
            <w:shd w:val="clear" w:color="auto" w:fill="FFFFFF"/>
          </w:tcPr>
          <w:p w:rsidR="00A5646D" w:rsidRPr="00936483" w:rsidRDefault="00A5646D" w:rsidP="006719FE">
            <w:pPr>
              <w:pStyle w:val="TableText"/>
              <w:keepLines/>
              <w:jc w:val="right"/>
            </w:pPr>
            <w:r w:rsidRPr="00936483">
              <w:t>474.40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50524</w:t>
            </w:r>
          </w:p>
        </w:tc>
        <w:tc>
          <w:tcPr>
            <w:tcW w:w="5644" w:type="dxa"/>
            <w:shd w:val="clear" w:color="auto" w:fill="FFFFFF"/>
          </w:tcPr>
          <w:p w:rsidR="00A5646D" w:rsidRPr="00936483" w:rsidRDefault="00A5646D" w:rsidP="006719FE">
            <w:pPr>
              <w:pStyle w:val="TableText"/>
              <w:keepLines/>
            </w:pPr>
            <w:r w:rsidRPr="00936483">
              <w:t>Radius or ulna, shaft of, with open growth plate, treatment of fracture of, in conjunction with dislocation of distal radio</w:t>
            </w:r>
            <w:r w:rsidRPr="00936483">
              <w:noBreakHyphen/>
              <w:t>ulnar joint or proximal radio</w:t>
            </w:r>
            <w:r w:rsidRPr="00936483">
              <w:noBreakHyphen/>
              <w:t>humeral joint (Galeazzi or Monteggia injury), by closed reduction undertaken in the operating theatre of a hospital (Anaes.) (Assist.)</w:t>
            </w:r>
          </w:p>
        </w:tc>
        <w:tc>
          <w:tcPr>
            <w:tcW w:w="1078" w:type="dxa"/>
            <w:gridSpan w:val="2"/>
            <w:shd w:val="clear" w:color="auto" w:fill="FFFFFF"/>
          </w:tcPr>
          <w:p w:rsidR="00A5646D" w:rsidRPr="00936483" w:rsidRDefault="00A5646D" w:rsidP="006719FE">
            <w:pPr>
              <w:pStyle w:val="TableText"/>
              <w:keepLines/>
              <w:jc w:val="right"/>
            </w:pPr>
            <w:r w:rsidRPr="00936483">
              <w:t>408.50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50528</w:t>
            </w:r>
          </w:p>
        </w:tc>
        <w:tc>
          <w:tcPr>
            <w:tcW w:w="5644" w:type="dxa"/>
            <w:shd w:val="clear" w:color="auto" w:fill="FFFFFF"/>
          </w:tcPr>
          <w:p w:rsidR="00A5646D" w:rsidRPr="00936483" w:rsidRDefault="00A5646D" w:rsidP="006719FE">
            <w:pPr>
              <w:pStyle w:val="TableText"/>
              <w:keepLines/>
              <w:ind w:right="-62"/>
            </w:pPr>
            <w:r w:rsidRPr="00936483">
              <w:t>Radius or ulna, shaft of, with open growth plate, treatment of fracture of, in conjunction with dislocation of distal radio</w:t>
            </w:r>
            <w:r w:rsidRPr="00936483">
              <w:noBreakHyphen/>
              <w:t>ulnar joint or proximal radio</w:t>
            </w:r>
            <w:r w:rsidRPr="00936483">
              <w:noBreakHyphen/>
              <w:t>humeral joint (Galeazzi or Monteggia injury), by reduction with or without internal fixation by open or percutaneous means (H) (Anaes.) (Assist.)</w:t>
            </w:r>
          </w:p>
        </w:tc>
        <w:tc>
          <w:tcPr>
            <w:tcW w:w="1078" w:type="dxa"/>
            <w:gridSpan w:val="2"/>
            <w:shd w:val="clear" w:color="auto" w:fill="FFFFFF"/>
          </w:tcPr>
          <w:p w:rsidR="00A5646D" w:rsidRPr="00936483" w:rsidRDefault="00A5646D" w:rsidP="006719FE">
            <w:pPr>
              <w:pStyle w:val="TableText"/>
              <w:keepLines/>
              <w:jc w:val="right"/>
            </w:pPr>
            <w:r w:rsidRPr="00936483">
              <w:t>659.00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50532</w:t>
            </w:r>
          </w:p>
        </w:tc>
        <w:tc>
          <w:tcPr>
            <w:tcW w:w="5644" w:type="dxa"/>
            <w:shd w:val="clear" w:color="auto" w:fill="FFFFFF"/>
          </w:tcPr>
          <w:p w:rsidR="00A5646D" w:rsidRPr="00936483" w:rsidRDefault="00A5646D" w:rsidP="006719FE">
            <w:pPr>
              <w:pStyle w:val="TableText"/>
              <w:keepLines/>
            </w:pPr>
            <w:r w:rsidRPr="00936483">
              <w:t>Radius and ulna, shafts of, with open growth plates, treatment of fracture of, by closed reduction undertaken in the operating theatre of a hospital (H) (Anaes.)</w:t>
            </w:r>
          </w:p>
        </w:tc>
        <w:tc>
          <w:tcPr>
            <w:tcW w:w="1078" w:type="dxa"/>
            <w:gridSpan w:val="2"/>
            <w:shd w:val="clear" w:color="auto" w:fill="FFFFFF"/>
          </w:tcPr>
          <w:p w:rsidR="00A5646D" w:rsidRPr="00936483" w:rsidRDefault="00A5646D" w:rsidP="006719FE">
            <w:pPr>
              <w:pStyle w:val="TableText"/>
              <w:keepLines/>
              <w:jc w:val="right"/>
            </w:pPr>
            <w:r w:rsidRPr="00936483">
              <w:t>573.40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50536</w:t>
            </w:r>
          </w:p>
        </w:tc>
        <w:tc>
          <w:tcPr>
            <w:tcW w:w="5644" w:type="dxa"/>
            <w:shd w:val="clear" w:color="auto" w:fill="FFFFFF"/>
          </w:tcPr>
          <w:p w:rsidR="00A5646D" w:rsidRPr="00936483" w:rsidRDefault="00A5646D" w:rsidP="006719FE">
            <w:pPr>
              <w:pStyle w:val="TableText"/>
              <w:keepLines/>
            </w:pPr>
            <w:r w:rsidRPr="00936483">
              <w:t>Radius and ulna, shafts of, with open growth plates, treatment of fracture of, by open reduction (H) (Anaes.) (Assist.)</w:t>
            </w:r>
          </w:p>
        </w:tc>
        <w:tc>
          <w:tcPr>
            <w:tcW w:w="1078" w:type="dxa"/>
            <w:gridSpan w:val="2"/>
            <w:shd w:val="clear" w:color="auto" w:fill="FFFFFF"/>
          </w:tcPr>
          <w:p w:rsidR="00A5646D" w:rsidRPr="00936483" w:rsidRDefault="00A5646D" w:rsidP="006719FE">
            <w:pPr>
              <w:pStyle w:val="TableText"/>
              <w:keepLines/>
              <w:jc w:val="right"/>
            </w:pPr>
            <w:r w:rsidRPr="00936483">
              <w:t>764.40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50540</w:t>
            </w:r>
          </w:p>
        </w:tc>
        <w:tc>
          <w:tcPr>
            <w:tcW w:w="5644" w:type="dxa"/>
            <w:shd w:val="clear" w:color="auto" w:fill="FFFFFF"/>
          </w:tcPr>
          <w:p w:rsidR="00A5646D" w:rsidRPr="00936483" w:rsidRDefault="00A5646D" w:rsidP="006719FE">
            <w:pPr>
              <w:pStyle w:val="TableText"/>
              <w:keepLines/>
            </w:pPr>
            <w:r w:rsidRPr="00936483">
              <w:t>Olecranon, with open growth plate, treatment of fracture of, by open reduction (H) (Anaes.) (Assist.)</w:t>
            </w:r>
          </w:p>
        </w:tc>
        <w:tc>
          <w:tcPr>
            <w:tcW w:w="1078" w:type="dxa"/>
            <w:gridSpan w:val="2"/>
            <w:shd w:val="clear" w:color="auto" w:fill="FFFFFF"/>
          </w:tcPr>
          <w:p w:rsidR="00A5646D" w:rsidRPr="00936483" w:rsidRDefault="00A5646D" w:rsidP="006719FE">
            <w:pPr>
              <w:pStyle w:val="TableText"/>
              <w:keepLines/>
              <w:jc w:val="right"/>
            </w:pPr>
            <w:r w:rsidRPr="00936483">
              <w:t>527.30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50544</w:t>
            </w:r>
          </w:p>
        </w:tc>
        <w:tc>
          <w:tcPr>
            <w:tcW w:w="5644" w:type="dxa"/>
            <w:shd w:val="clear" w:color="auto" w:fill="FFFFFF"/>
          </w:tcPr>
          <w:p w:rsidR="00A5646D" w:rsidRPr="00936483" w:rsidRDefault="00A5646D" w:rsidP="006719FE">
            <w:pPr>
              <w:pStyle w:val="TableText"/>
              <w:keepLines/>
            </w:pPr>
            <w:r w:rsidRPr="00936483">
              <w:t>Radius, with open growth plate, treatment of fracture of head or neck of, by closed reduction of (Anaes.)</w:t>
            </w:r>
          </w:p>
        </w:tc>
        <w:tc>
          <w:tcPr>
            <w:tcW w:w="1078" w:type="dxa"/>
            <w:gridSpan w:val="2"/>
            <w:shd w:val="clear" w:color="auto" w:fill="FFFFFF"/>
          </w:tcPr>
          <w:p w:rsidR="00A5646D" w:rsidRPr="00936483" w:rsidRDefault="00A5646D" w:rsidP="006719FE">
            <w:pPr>
              <w:pStyle w:val="TableText"/>
              <w:keepLines/>
              <w:jc w:val="right"/>
            </w:pPr>
            <w:r w:rsidRPr="00936483">
              <w:t>263.60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50548</w:t>
            </w:r>
          </w:p>
        </w:tc>
        <w:tc>
          <w:tcPr>
            <w:tcW w:w="5644" w:type="dxa"/>
            <w:shd w:val="clear" w:color="auto" w:fill="FFFFFF"/>
          </w:tcPr>
          <w:p w:rsidR="00A5646D" w:rsidRPr="00936483" w:rsidRDefault="00A5646D" w:rsidP="006719FE">
            <w:pPr>
              <w:pStyle w:val="TableText"/>
              <w:keepLines/>
            </w:pPr>
            <w:r w:rsidRPr="00936483">
              <w:t>Radius, with open growth plate, treatment of fracture of head or neck of, by reduction with or without internal fixation by open or percutaneous means (H) (Anaes.) (Assist.)</w:t>
            </w:r>
          </w:p>
        </w:tc>
        <w:tc>
          <w:tcPr>
            <w:tcW w:w="1078" w:type="dxa"/>
            <w:gridSpan w:val="2"/>
            <w:shd w:val="clear" w:color="auto" w:fill="FFFFFF"/>
          </w:tcPr>
          <w:p w:rsidR="00A5646D" w:rsidRPr="00936483" w:rsidRDefault="00A5646D" w:rsidP="006719FE">
            <w:pPr>
              <w:pStyle w:val="TableText"/>
              <w:keepLines/>
              <w:jc w:val="right"/>
            </w:pPr>
            <w:r w:rsidRPr="00936483">
              <w:t>527.30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50552</w:t>
            </w:r>
          </w:p>
        </w:tc>
        <w:tc>
          <w:tcPr>
            <w:tcW w:w="5644" w:type="dxa"/>
            <w:shd w:val="clear" w:color="auto" w:fill="FFFFFF"/>
          </w:tcPr>
          <w:p w:rsidR="00A5646D" w:rsidRPr="00936483" w:rsidRDefault="00A5646D" w:rsidP="006719FE">
            <w:pPr>
              <w:pStyle w:val="TableText"/>
              <w:keepLines/>
            </w:pPr>
            <w:r w:rsidRPr="00936483">
              <w:t>Humerus, proximal, with open growth plate, treatment of fracture of, by closed reduction, undertaken in the operating theatre, neonatal unit or nursery of a hospital (Anaes.)</w:t>
            </w:r>
          </w:p>
        </w:tc>
        <w:tc>
          <w:tcPr>
            <w:tcW w:w="1078" w:type="dxa"/>
            <w:gridSpan w:val="2"/>
            <w:shd w:val="clear" w:color="auto" w:fill="FFFFFF"/>
          </w:tcPr>
          <w:p w:rsidR="00A5646D" w:rsidRPr="00936483" w:rsidRDefault="00A5646D" w:rsidP="006719FE">
            <w:pPr>
              <w:pStyle w:val="TableText"/>
              <w:keepLines/>
              <w:jc w:val="right"/>
            </w:pPr>
            <w:r w:rsidRPr="00936483">
              <w:t>454.75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50556</w:t>
            </w:r>
          </w:p>
        </w:tc>
        <w:tc>
          <w:tcPr>
            <w:tcW w:w="5644" w:type="dxa"/>
            <w:shd w:val="clear" w:color="auto" w:fill="FFFFFF"/>
          </w:tcPr>
          <w:p w:rsidR="00A5646D" w:rsidRPr="00936483" w:rsidRDefault="00A5646D" w:rsidP="006719FE">
            <w:pPr>
              <w:pStyle w:val="TableText"/>
              <w:keepLines/>
            </w:pPr>
            <w:r w:rsidRPr="00936483">
              <w:t>Humerus, proximal, with open growth plate, treatment of fracture of, by open reduction (H) (Anaes.) (Assist.)</w:t>
            </w:r>
          </w:p>
        </w:tc>
        <w:tc>
          <w:tcPr>
            <w:tcW w:w="1078" w:type="dxa"/>
            <w:gridSpan w:val="2"/>
            <w:shd w:val="clear" w:color="auto" w:fill="FFFFFF"/>
          </w:tcPr>
          <w:p w:rsidR="00A5646D" w:rsidRPr="00936483" w:rsidRDefault="00A5646D" w:rsidP="006719FE">
            <w:pPr>
              <w:pStyle w:val="TableText"/>
              <w:keepLines/>
              <w:jc w:val="right"/>
            </w:pPr>
            <w:r w:rsidRPr="00936483">
              <w:t>606.20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50560</w:t>
            </w:r>
          </w:p>
        </w:tc>
        <w:tc>
          <w:tcPr>
            <w:tcW w:w="5644" w:type="dxa"/>
            <w:shd w:val="clear" w:color="auto" w:fill="FFFFFF"/>
          </w:tcPr>
          <w:p w:rsidR="00A5646D" w:rsidRPr="00936483" w:rsidRDefault="00A5646D" w:rsidP="006719FE">
            <w:pPr>
              <w:pStyle w:val="TableText"/>
              <w:keepLines/>
            </w:pPr>
            <w:r w:rsidRPr="00936483">
              <w:t>Humerus, shaft of, with open growth plate, treatment of fracture of, by closed reduction, undertaken in the operating theatre, neonatal unit or nursery of a hospital (H) (Anaes.)</w:t>
            </w:r>
          </w:p>
        </w:tc>
        <w:tc>
          <w:tcPr>
            <w:tcW w:w="1078" w:type="dxa"/>
            <w:gridSpan w:val="2"/>
            <w:shd w:val="clear" w:color="auto" w:fill="FFFFFF"/>
          </w:tcPr>
          <w:p w:rsidR="00A5646D" w:rsidRPr="00936483" w:rsidRDefault="00A5646D" w:rsidP="006719FE">
            <w:pPr>
              <w:pStyle w:val="TableText"/>
              <w:keepLines/>
              <w:jc w:val="right"/>
            </w:pPr>
            <w:r w:rsidRPr="00936483">
              <w:t>474.40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50564</w:t>
            </w:r>
          </w:p>
        </w:tc>
        <w:tc>
          <w:tcPr>
            <w:tcW w:w="5644" w:type="dxa"/>
            <w:shd w:val="clear" w:color="auto" w:fill="FFFFFF"/>
          </w:tcPr>
          <w:p w:rsidR="00A5646D" w:rsidRPr="00936483" w:rsidRDefault="00A5646D" w:rsidP="006719FE">
            <w:pPr>
              <w:pStyle w:val="TableText"/>
              <w:keepLines/>
            </w:pPr>
            <w:r w:rsidRPr="00936483">
              <w:t>Humerus, shaft of, with open growth plate, treatment of fracture of, by internal or external fixation (H) (Anaes.) (Assist.)</w:t>
            </w:r>
          </w:p>
        </w:tc>
        <w:tc>
          <w:tcPr>
            <w:tcW w:w="1078" w:type="dxa"/>
            <w:gridSpan w:val="2"/>
            <w:shd w:val="clear" w:color="auto" w:fill="FFFFFF"/>
          </w:tcPr>
          <w:p w:rsidR="00A5646D" w:rsidRPr="00936483" w:rsidRDefault="00A5646D" w:rsidP="006719FE">
            <w:pPr>
              <w:pStyle w:val="TableText"/>
              <w:keepLines/>
              <w:jc w:val="right"/>
            </w:pPr>
            <w:r w:rsidRPr="00936483">
              <w:t>632.65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50568</w:t>
            </w:r>
          </w:p>
        </w:tc>
        <w:tc>
          <w:tcPr>
            <w:tcW w:w="5644" w:type="dxa"/>
            <w:shd w:val="clear" w:color="auto" w:fill="FFFFFF"/>
          </w:tcPr>
          <w:p w:rsidR="00A5646D" w:rsidRPr="00936483" w:rsidRDefault="00A5646D" w:rsidP="006719FE">
            <w:pPr>
              <w:pStyle w:val="TableText"/>
              <w:keepLines/>
            </w:pPr>
            <w:r w:rsidRPr="00936483">
              <w:t>Humerus, with open growth plate, supracondylar or condylar, treatment of fracture of, by closed reduction, undertaken in the operating theatre of a hospital (Anaes.)</w:t>
            </w:r>
          </w:p>
        </w:tc>
        <w:tc>
          <w:tcPr>
            <w:tcW w:w="1078" w:type="dxa"/>
            <w:gridSpan w:val="2"/>
            <w:shd w:val="clear" w:color="auto" w:fill="FFFFFF"/>
          </w:tcPr>
          <w:p w:rsidR="00A5646D" w:rsidRPr="00936483" w:rsidRDefault="00A5646D" w:rsidP="006719FE">
            <w:pPr>
              <w:pStyle w:val="TableText"/>
              <w:keepLines/>
              <w:jc w:val="right"/>
            </w:pPr>
            <w:r w:rsidRPr="00936483">
              <w:t>553.60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50572</w:t>
            </w:r>
          </w:p>
        </w:tc>
        <w:tc>
          <w:tcPr>
            <w:tcW w:w="5644" w:type="dxa"/>
            <w:shd w:val="clear" w:color="auto" w:fill="FFFFFF"/>
          </w:tcPr>
          <w:p w:rsidR="00A5646D" w:rsidRPr="00936483" w:rsidRDefault="00A5646D" w:rsidP="006719FE">
            <w:pPr>
              <w:pStyle w:val="TableText"/>
              <w:keepLines/>
            </w:pPr>
            <w:r w:rsidRPr="00936483">
              <w:t>Humerus, with open growth plate, supracondylar or condylar, treatment of fracture of, by reduction with or without internal fixation by open or percutaneous means, undertaken in the operating theatre of a hospital (H) (Anaes.) (Assist.)</w:t>
            </w:r>
          </w:p>
        </w:tc>
        <w:tc>
          <w:tcPr>
            <w:tcW w:w="1078" w:type="dxa"/>
            <w:gridSpan w:val="2"/>
            <w:shd w:val="clear" w:color="auto" w:fill="FFFFFF"/>
          </w:tcPr>
          <w:p w:rsidR="00A5646D" w:rsidRPr="00936483" w:rsidRDefault="00A5646D" w:rsidP="006719FE">
            <w:pPr>
              <w:pStyle w:val="TableText"/>
              <w:keepLines/>
              <w:jc w:val="right"/>
            </w:pPr>
            <w:r w:rsidRPr="00936483">
              <w:t>738.10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50576</w:t>
            </w:r>
          </w:p>
        </w:tc>
        <w:tc>
          <w:tcPr>
            <w:tcW w:w="5644" w:type="dxa"/>
            <w:shd w:val="clear" w:color="auto" w:fill="FFFFFF"/>
          </w:tcPr>
          <w:p w:rsidR="00A5646D" w:rsidRPr="00936483" w:rsidRDefault="00A5646D" w:rsidP="006719FE">
            <w:pPr>
              <w:pStyle w:val="TableText"/>
              <w:keepLines/>
            </w:pPr>
            <w:r w:rsidRPr="00936483">
              <w:t>Femur, with open growth plate, treatment of fracture of, by closed reduction or traction (Anaes.) (Assist.)</w:t>
            </w:r>
          </w:p>
        </w:tc>
        <w:tc>
          <w:tcPr>
            <w:tcW w:w="1078" w:type="dxa"/>
            <w:gridSpan w:val="2"/>
            <w:shd w:val="clear" w:color="auto" w:fill="FFFFFF"/>
          </w:tcPr>
          <w:p w:rsidR="00A5646D" w:rsidRPr="00936483" w:rsidRDefault="00A5646D" w:rsidP="006719FE">
            <w:pPr>
              <w:pStyle w:val="TableText"/>
              <w:keepLines/>
              <w:jc w:val="right"/>
            </w:pPr>
            <w:r w:rsidRPr="00936483">
              <w:t>606.20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50580</w:t>
            </w:r>
          </w:p>
        </w:tc>
        <w:tc>
          <w:tcPr>
            <w:tcW w:w="5644" w:type="dxa"/>
            <w:shd w:val="clear" w:color="auto" w:fill="FFFFFF"/>
          </w:tcPr>
          <w:p w:rsidR="00A5646D" w:rsidRPr="00936483" w:rsidRDefault="00A5646D" w:rsidP="006719FE">
            <w:pPr>
              <w:pStyle w:val="TableText"/>
              <w:keepLines/>
            </w:pPr>
            <w:r w:rsidRPr="00936483">
              <w:t>Tibia, with open growth plate, plateau or condyles, medial or lateral, treatment of fracture of, by reduction with or without internal fixation by open or percutaneous means (H) (Anaes.) (Assist.)</w:t>
            </w:r>
          </w:p>
        </w:tc>
        <w:tc>
          <w:tcPr>
            <w:tcW w:w="1078" w:type="dxa"/>
            <w:gridSpan w:val="2"/>
            <w:shd w:val="clear" w:color="auto" w:fill="FFFFFF"/>
          </w:tcPr>
          <w:p w:rsidR="00A5646D" w:rsidRPr="00936483" w:rsidRDefault="00A5646D" w:rsidP="006719FE">
            <w:pPr>
              <w:pStyle w:val="TableText"/>
              <w:keepLines/>
              <w:jc w:val="right"/>
            </w:pPr>
            <w:r w:rsidRPr="00936483">
              <w:t>632.65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50584</w:t>
            </w:r>
          </w:p>
        </w:tc>
        <w:tc>
          <w:tcPr>
            <w:tcW w:w="5644" w:type="dxa"/>
            <w:shd w:val="clear" w:color="auto" w:fill="FFFFFF"/>
          </w:tcPr>
          <w:p w:rsidR="00A5646D" w:rsidRPr="00936483" w:rsidRDefault="00A5646D" w:rsidP="006719FE">
            <w:pPr>
              <w:pStyle w:val="TableText"/>
              <w:keepLines/>
            </w:pPr>
            <w:r w:rsidRPr="00936483">
              <w:t>Tibia, distal, with open growth plate, treatment of fracture of, by reduction with or without internal fixation by open or percutaneous means (H) (Anaes.) (Assist.)</w:t>
            </w:r>
          </w:p>
        </w:tc>
        <w:tc>
          <w:tcPr>
            <w:tcW w:w="1078" w:type="dxa"/>
            <w:gridSpan w:val="2"/>
            <w:shd w:val="clear" w:color="auto" w:fill="FFFFFF"/>
          </w:tcPr>
          <w:p w:rsidR="00A5646D" w:rsidRPr="00936483" w:rsidRDefault="00A5646D" w:rsidP="006719FE">
            <w:pPr>
              <w:pStyle w:val="TableText"/>
              <w:keepLines/>
              <w:jc w:val="right"/>
            </w:pPr>
            <w:r w:rsidRPr="00936483">
              <w:t>606.20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50588</w:t>
            </w:r>
          </w:p>
        </w:tc>
        <w:tc>
          <w:tcPr>
            <w:tcW w:w="5644" w:type="dxa"/>
            <w:shd w:val="clear" w:color="auto" w:fill="FFFFFF"/>
          </w:tcPr>
          <w:p w:rsidR="00A5646D" w:rsidRPr="00936483" w:rsidRDefault="00A5646D" w:rsidP="006719FE">
            <w:pPr>
              <w:pStyle w:val="TableText"/>
              <w:keepLines/>
            </w:pPr>
            <w:r w:rsidRPr="00936483">
              <w:t>Tibia and fibula, with open growth plates, treatment of fracture of, by internal fixation (H) (Anaes.) (Assist.)</w:t>
            </w:r>
          </w:p>
        </w:tc>
        <w:tc>
          <w:tcPr>
            <w:tcW w:w="1078" w:type="dxa"/>
            <w:gridSpan w:val="2"/>
            <w:shd w:val="clear" w:color="auto" w:fill="FFFFFF"/>
          </w:tcPr>
          <w:p w:rsidR="00A5646D" w:rsidRPr="00936483" w:rsidRDefault="00A5646D" w:rsidP="006719FE">
            <w:pPr>
              <w:pStyle w:val="TableText"/>
              <w:keepLines/>
              <w:jc w:val="right"/>
            </w:pPr>
            <w:r w:rsidRPr="00936483">
              <w:t>790.70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50600</w:t>
            </w:r>
          </w:p>
        </w:tc>
        <w:tc>
          <w:tcPr>
            <w:tcW w:w="5644" w:type="dxa"/>
            <w:shd w:val="clear" w:color="auto" w:fill="FFFFFF"/>
          </w:tcPr>
          <w:p w:rsidR="00A5646D" w:rsidRPr="00936483" w:rsidRDefault="00A5646D" w:rsidP="006719FE">
            <w:pPr>
              <w:pStyle w:val="TableText"/>
              <w:keepLines/>
            </w:pPr>
            <w:r w:rsidRPr="00936483">
              <w:t>Scoliosis or kyphosis, in a child, manipulation of deformity and application of a localiser cast, under general anaesthesia, in a hospital (Anaes.) (Assist.)</w:t>
            </w:r>
          </w:p>
        </w:tc>
        <w:tc>
          <w:tcPr>
            <w:tcW w:w="1078" w:type="dxa"/>
            <w:gridSpan w:val="2"/>
            <w:shd w:val="clear" w:color="auto" w:fill="FFFFFF"/>
          </w:tcPr>
          <w:p w:rsidR="00A5646D" w:rsidRPr="00936483" w:rsidRDefault="00A5646D" w:rsidP="006719FE">
            <w:pPr>
              <w:pStyle w:val="TableText"/>
              <w:keepLines/>
              <w:jc w:val="right"/>
            </w:pPr>
            <w:r w:rsidRPr="00936483">
              <w:t>434.70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50604</w:t>
            </w:r>
          </w:p>
        </w:tc>
        <w:tc>
          <w:tcPr>
            <w:tcW w:w="5644" w:type="dxa"/>
            <w:shd w:val="clear" w:color="auto" w:fill="FFFFFF"/>
          </w:tcPr>
          <w:p w:rsidR="00A5646D" w:rsidRPr="00936483" w:rsidRDefault="00A5646D" w:rsidP="006719FE">
            <w:pPr>
              <w:pStyle w:val="TableText"/>
              <w:keepLines/>
            </w:pPr>
            <w:r w:rsidRPr="00936483">
              <w:t>Scoliosis or kyphosis, in a child or adolescent, spinal fusion for (without instrumentation) (H) (Anaes.) (Assist.)</w:t>
            </w:r>
          </w:p>
        </w:tc>
        <w:tc>
          <w:tcPr>
            <w:tcW w:w="1078" w:type="dxa"/>
            <w:gridSpan w:val="2"/>
            <w:shd w:val="clear" w:color="auto" w:fill="FFFFFF"/>
          </w:tcPr>
          <w:p w:rsidR="00A5646D" w:rsidRPr="00936483" w:rsidRDefault="00A5646D" w:rsidP="006719FE">
            <w:pPr>
              <w:pStyle w:val="TableText"/>
              <w:keepLines/>
              <w:jc w:val="right"/>
            </w:pPr>
            <w:r w:rsidRPr="00936483">
              <w:t>1,845.05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50608</w:t>
            </w:r>
          </w:p>
        </w:tc>
        <w:tc>
          <w:tcPr>
            <w:tcW w:w="5644" w:type="dxa"/>
            <w:shd w:val="clear" w:color="auto" w:fill="FFFFFF"/>
          </w:tcPr>
          <w:p w:rsidR="00A5646D" w:rsidRPr="00936483" w:rsidRDefault="00A5646D" w:rsidP="006719FE">
            <w:pPr>
              <w:pStyle w:val="TableText"/>
              <w:keepLines/>
            </w:pPr>
            <w:r w:rsidRPr="00936483">
              <w:t>Scoliosis or kyphosis, in a child or adolescent, treatment by segmental instrumentation and fusion of the spine, other than a service to which any of items 48642 to 48675 apply (H) (Anaes.) (Assist.)</w:t>
            </w:r>
          </w:p>
        </w:tc>
        <w:tc>
          <w:tcPr>
            <w:tcW w:w="1078" w:type="dxa"/>
            <w:gridSpan w:val="2"/>
            <w:shd w:val="clear" w:color="auto" w:fill="FFFFFF"/>
          </w:tcPr>
          <w:p w:rsidR="00A5646D" w:rsidRPr="00936483" w:rsidRDefault="00A5646D" w:rsidP="006719FE">
            <w:pPr>
              <w:pStyle w:val="TableText"/>
              <w:keepLines/>
              <w:jc w:val="right"/>
            </w:pPr>
            <w:r w:rsidRPr="00936483">
              <w:t>3,426.95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50612</w:t>
            </w:r>
          </w:p>
        </w:tc>
        <w:tc>
          <w:tcPr>
            <w:tcW w:w="5644" w:type="dxa"/>
            <w:shd w:val="clear" w:color="auto" w:fill="FFFFFF"/>
          </w:tcPr>
          <w:p w:rsidR="00A5646D" w:rsidRPr="00936483" w:rsidRDefault="00A5646D" w:rsidP="006719FE">
            <w:pPr>
              <w:pStyle w:val="TableText"/>
              <w:keepLines/>
            </w:pPr>
            <w:r w:rsidRPr="00936483">
              <w:t>Scoliosis or kyphosis, in a child or adolescent, with spinal deformity, treatment by segmental instrumentation, utilising separate anterior and posterior approaches, other than a service to which any of items 48642 to 48675 apply (H) (Anaes.) (Assist.)</w:t>
            </w:r>
          </w:p>
        </w:tc>
        <w:tc>
          <w:tcPr>
            <w:tcW w:w="1078" w:type="dxa"/>
            <w:gridSpan w:val="2"/>
            <w:shd w:val="clear" w:color="auto" w:fill="FFFFFF"/>
          </w:tcPr>
          <w:p w:rsidR="00A5646D" w:rsidRPr="00936483" w:rsidRDefault="00A5646D" w:rsidP="006719FE">
            <w:pPr>
              <w:pStyle w:val="TableText"/>
              <w:keepLines/>
              <w:jc w:val="right"/>
            </w:pPr>
            <w:r w:rsidRPr="00936483">
              <w:t>4,874.50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50616</w:t>
            </w:r>
          </w:p>
        </w:tc>
        <w:tc>
          <w:tcPr>
            <w:tcW w:w="5644" w:type="dxa"/>
            <w:shd w:val="clear" w:color="auto" w:fill="FFFFFF"/>
          </w:tcPr>
          <w:p w:rsidR="00A5646D" w:rsidRPr="00936483" w:rsidRDefault="00A5646D" w:rsidP="006719FE">
            <w:pPr>
              <w:pStyle w:val="TableText"/>
              <w:keepLines/>
            </w:pPr>
            <w:r w:rsidRPr="00936483">
              <w:t>Scoliosis, in a child or adolescent, re</w:t>
            </w:r>
            <w:r w:rsidRPr="00936483">
              <w:noBreakHyphen/>
              <w:t>exploration for adjustment or removal of segmental instrumentation used for correction of spine deformity (H) (Anaes.) (Assist.)</w:t>
            </w:r>
          </w:p>
        </w:tc>
        <w:tc>
          <w:tcPr>
            <w:tcW w:w="1078" w:type="dxa"/>
            <w:gridSpan w:val="2"/>
            <w:shd w:val="clear" w:color="auto" w:fill="FFFFFF"/>
          </w:tcPr>
          <w:p w:rsidR="00A5646D" w:rsidRPr="00936483" w:rsidRDefault="00A5646D" w:rsidP="006719FE">
            <w:pPr>
              <w:pStyle w:val="TableText"/>
              <w:keepLines/>
              <w:jc w:val="right"/>
            </w:pPr>
            <w:r w:rsidRPr="00936483">
              <w:t>619.35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50620</w:t>
            </w:r>
          </w:p>
        </w:tc>
        <w:tc>
          <w:tcPr>
            <w:tcW w:w="5644" w:type="dxa"/>
            <w:shd w:val="clear" w:color="auto" w:fill="FFFFFF"/>
          </w:tcPr>
          <w:p w:rsidR="00A5646D" w:rsidRPr="00936483" w:rsidRDefault="00A5646D" w:rsidP="006719FE">
            <w:pPr>
              <w:pStyle w:val="TableText"/>
              <w:keepLines/>
            </w:pPr>
            <w:r w:rsidRPr="00936483">
              <w:t>Scoliosis, in a child or adolescent, revision of failed scoliosis surgery, involving more than one of osteotomy, fusion, removal of instrumentation or instrumentation, other than a service to which any of items 48642 to 48675 apply (H) (Anaes.) (Assist.)</w:t>
            </w:r>
          </w:p>
        </w:tc>
        <w:tc>
          <w:tcPr>
            <w:tcW w:w="1078" w:type="dxa"/>
            <w:gridSpan w:val="2"/>
            <w:shd w:val="clear" w:color="auto" w:fill="FFFFFF"/>
          </w:tcPr>
          <w:p w:rsidR="00A5646D" w:rsidRPr="00936483" w:rsidRDefault="00A5646D" w:rsidP="006719FE">
            <w:pPr>
              <w:pStyle w:val="TableText"/>
              <w:keepLines/>
              <w:jc w:val="right"/>
            </w:pPr>
            <w:r w:rsidRPr="00936483">
              <w:t>3,426.95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50624</w:t>
            </w:r>
          </w:p>
        </w:tc>
        <w:tc>
          <w:tcPr>
            <w:tcW w:w="5644" w:type="dxa"/>
            <w:shd w:val="clear" w:color="auto" w:fill="FFFFFF"/>
          </w:tcPr>
          <w:p w:rsidR="00A5646D" w:rsidRPr="00936483" w:rsidRDefault="00A5646D" w:rsidP="006719FE">
            <w:pPr>
              <w:pStyle w:val="TableText"/>
              <w:keepLines/>
            </w:pPr>
            <w:r w:rsidRPr="00936483">
              <w:t>Scoliosis, in a child or adolescent, anterior correction of, with fusion and segmental fixation (Dwyer, Zielke or similar)—not more than 4 levels (H) (Anaes.) (Assist.)</w:t>
            </w:r>
          </w:p>
        </w:tc>
        <w:tc>
          <w:tcPr>
            <w:tcW w:w="1078" w:type="dxa"/>
            <w:gridSpan w:val="2"/>
            <w:shd w:val="clear" w:color="auto" w:fill="FFFFFF"/>
          </w:tcPr>
          <w:p w:rsidR="00A5646D" w:rsidRPr="00936483" w:rsidRDefault="00A5646D" w:rsidP="006719FE">
            <w:pPr>
              <w:pStyle w:val="TableText"/>
              <w:keepLines/>
              <w:jc w:val="right"/>
            </w:pPr>
            <w:r w:rsidRPr="00936483">
              <w:t>3,426.95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50628</w:t>
            </w:r>
          </w:p>
        </w:tc>
        <w:tc>
          <w:tcPr>
            <w:tcW w:w="5644" w:type="dxa"/>
            <w:shd w:val="clear" w:color="auto" w:fill="FFFFFF"/>
          </w:tcPr>
          <w:p w:rsidR="00A5646D" w:rsidRPr="00936483" w:rsidRDefault="00A5646D" w:rsidP="006719FE">
            <w:pPr>
              <w:pStyle w:val="TableText"/>
              <w:keepLines/>
            </w:pPr>
            <w:r w:rsidRPr="00936483">
              <w:t>Scoliosis, in a child or adolescent, anterior correction of, with fusion and segmental fixation (Dwyer, Zielke or similar)—more than 4 levels (H) (Anaes.) (Assist.)</w:t>
            </w:r>
          </w:p>
        </w:tc>
        <w:tc>
          <w:tcPr>
            <w:tcW w:w="1078" w:type="dxa"/>
            <w:gridSpan w:val="2"/>
            <w:shd w:val="clear" w:color="auto" w:fill="FFFFFF"/>
          </w:tcPr>
          <w:p w:rsidR="00A5646D" w:rsidRPr="00936483" w:rsidRDefault="00A5646D" w:rsidP="006719FE">
            <w:pPr>
              <w:pStyle w:val="TableText"/>
              <w:keepLines/>
              <w:jc w:val="right"/>
            </w:pPr>
            <w:r w:rsidRPr="00936483">
              <w:t>4,233.20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50632</w:t>
            </w:r>
          </w:p>
        </w:tc>
        <w:tc>
          <w:tcPr>
            <w:tcW w:w="5644" w:type="dxa"/>
            <w:shd w:val="clear" w:color="auto" w:fill="FFFFFF"/>
          </w:tcPr>
          <w:p w:rsidR="00A5646D" w:rsidRPr="00936483" w:rsidRDefault="00A5646D" w:rsidP="006719FE">
            <w:pPr>
              <w:pStyle w:val="TableText"/>
              <w:keepLines/>
              <w:ind w:right="-107"/>
            </w:pPr>
            <w:r w:rsidRPr="00936483">
              <w:t>Scoliosis or kyphosis, in a child or adolescent, requiring segmental instrumentation and fusion of the spine down to and including the pelvis or sacrum, other than a service to which any of items 48642 to 48675 apply (H) (Anaes.) (Assist.)</w:t>
            </w:r>
          </w:p>
        </w:tc>
        <w:tc>
          <w:tcPr>
            <w:tcW w:w="1078" w:type="dxa"/>
            <w:gridSpan w:val="2"/>
            <w:shd w:val="clear" w:color="auto" w:fill="FFFFFF"/>
          </w:tcPr>
          <w:p w:rsidR="00A5646D" w:rsidRPr="00936483" w:rsidRDefault="00A5646D" w:rsidP="006719FE">
            <w:pPr>
              <w:pStyle w:val="TableText"/>
              <w:keepLines/>
              <w:jc w:val="right"/>
            </w:pPr>
            <w:r w:rsidRPr="00936483">
              <w:t>3,558.65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50636</w:t>
            </w:r>
          </w:p>
        </w:tc>
        <w:tc>
          <w:tcPr>
            <w:tcW w:w="5644" w:type="dxa"/>
            <w:shd w:val="clear" w:color="auto" w:fill="FFFFFF"/>
          </w:tcPr>
          <w:p w:rsidR="00A5646D" w:rsidRPr="00936483" w:rsidRDefault="00A5646D" w:rsidP="006719FE">
            <w:pPr>
              <w:pStyle w:val="TableText"/>
              <w:keepLines/>
            </w:pPr>
            <w:r w:rsidRPr="00936483">
              <w:t>Scoliosis, in a child or adolescent, requiring anterior decompression of the spinal cord with vertebral resection and instrumentation in the presence of spinal cord involvement, other than a service to which any of items 48642 to 48675 apply (H) (Anaes.) (Assist.)</w:t>
            </w:r>
          </w:p>
        </w:tc>
        <w:tc>
          <w:tcPr>
            <w:tcW w:w="1078" w:type="dxa"/>
            <w:gridSpan w:val="2"/>
            <w:shd w:val="clear" w:color="auto" w:fill="FFFFFF"/>
          </w:tcPr>
          <w:p w:rsidR="00A5646D" w:rsidRPr="00936483" w:rsidRDefault="00A5646D" w:rsidP="006719FE">
            <w:pPr>
              <w:pStyle w:val="TableText"/>
              <w:keepLines/>
              <w:jc w:val="right"/>
            </w:pPr>
            <w:r w:rsidRPr="00936483">
              <w:t>3,954.10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50640</w:t>
            </w:r>
          </w:p>
        </w:tc>
        <w:tc>
          <w:tcPr>
            <w:tcW w:w="5644" w:type="dxa"/>
            <w:shd w:val="clear" w:color="auto" w:fill="FFFFFF"/>
          </w:tcPr>
          <w:p w:rsidR="00A5646D" w:rsidRPr="00936483" w:rsidRDefault="00A5646D" w:rsidP="006719FE">
            <w:pPr>
              <w:pStyle w:val="TableText"/>
              <w:keepLines/>
            </w:pPr>
            <w:r w:rsidRPr="00936483">
              <w:t>Scoliosis, in a child or adolescent, congenital, resection and fusion of abnormal vertebra via an anterior or posterior approach, other than a service to which any of items 48642 to 48675 apply (H) (Anaes.) (Assist.)</w:t>
            </w:r>
          </w:p>
        </w:tc>
        <w:tc>
          <w:tcPr>
            <w:tcW w:w="1078" w:type="dxa"/>
            <w:gridSpan w:val="2"/>
            <w:shd w:val="clear" w:color="auto" w:fill="FFFFFF"/>
          </w:tcPr>
          <w:p w:rsidR="00A5646D" w:rsidRPr="00936483" w:rsidRDefault="00A5646D" w:rsidP="006719FE">
            <w:pPr>
              <w:pStyle w:val="TableText"/>
              <w:keepLines/>
              <w:jc w:val="right"/>
            </w:pPr>
            <w:r w:rsidRPr="00936483">
              <w:t>2,185.80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50644</w:t>
            </w:r>
          </w:p>
        </w:tc>
        <w:tc>
          <w:tcPr>
            <w:tcW w:w="5644" w:type="dxa"/>
            <w:shd w:val="clear" w:color="auto" w:fill="FFFFFF"/>
          </w:tcPr>
          <w:p w:rsidR="00A5646D" w:rsidRPr="00936483" w:rsidRDefault="00A5646D" w:rsidP="006719FE">
            <w:pPr>
              <w:pStyle w:val="TableText"/>
              <w:keepLines/>
            </w:pPr>
            <w:r w:rsidRPr="00936483">
              <w:t>Spine, bone graft to, for a child or adolescent, associated with surgery for correction of scoliosis or kyphosis or both (H) (Anaes.) (Assist.)</w:t>
            </w:r>
          </w:p>
        </w:tc>
        <w:tc>
          <w:tcPr>
            <w:tcW w:w="1078" w:type="dxa"/>
            <w:gridSpan w:val="2"/>
            <w:shd w:val="clear" w:color="auto" w:fill="FFFFFF"/>
          </w:tcPr>
          <w:p w:rsidR="00A5646D" w:rsidRPr="00936483" w:rsidRDefault="00A5646D" w:rsidP="006719FE">
            <w:pPr>
              <w:pStyle w:val="TableText"/>
              <w:keepLines/>
              <w:jc w:val="right"/>
            </w:pPr>
            <w:r w:rsidRPr="00936483">
              <w:t>2,108.95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50650</w:t>
            </w:r>
          </w:p>
        </w:tc>
        <w:tc>
          <w:tcPr>
            <w:tcW w:w="5644" w:type="dxa"/>
            <w:shd w:val="clear" w:color="auto" w:fill="FFFFFF"/>
          </w:tcPr>
          <w:p w:rsidR="00A5646D" w:rsidRPr="00936483" w:rsidRDefault="00A5646D" w:rsidP="006719FE">
            <w:pPr>
              <w:pStyle w:val="TableText"/>
              <w:keepLines/>
            </w:pPr>
            <w:r w:rsidRPr="00936483">
              <w:rPr>
                <w:rFonts w:ascii="Times" w:hAnsi="Times"/>
                <w:szCs w:val="20"/>
              </w:rPr>
              <w:t>Hip dysplasia or dislocation</w:t>
            </w:r>
            <w:r w:rsidRPr="00936483">
              <w:t>, in a child, examination, manipulation and arthrography of the hip under anaesthesia (Anaes.)</w:t>
            </w:r>
          </w:p>
        </w:tc>
        <w:tc>
          <w:tcPr>
            <w:tcW w:w="1078" w:type="dxa"/>
            <w:gridSpan w:val="2"/>
            <w:shd w:val="clear" w:color="auto" w:fill="FFFFFF"/>
          </w:tcPr>
          <w:p w:rsidR="00A5646D" w:rsidRPr="00936483" w:rsidRDefault="00A5646D" w:rsidP="006719FE">
            <w:pPr>
              <w:pStyle w:val="TableText"/>
              <w:keepLines/>
              <w:jc w:val="right"/>
            </w:pPr>
            <w:r w:rsidRPr="00936483">
              <w:t>414.75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50654</w:t>
            </w:r>
          </w:p>
        </w:tc>
        <w:tc>
          <w:tcPr>
            <w:tcW w:w="5644" w:type="dxa"/>
            <w:shd w:val="clear" w:color="auto" w:fill="FFFFFF"/>
          </w:tcPr>
          <w:p w:rsidR="00A5646D" w:rsidRPr="00936483" w:rsidRDefault="00A5646D" w:rsidP="006719FE">
            <w:pPr>
              <w:pStyle w:val="TableText"/>
              <w:keepLines/>
            </w:pPr>
            <w:r w:rsidRPr="00936483">
              <w:rPr>
                <w:rFonts w:ascii="Times" w:hAnsi="Times"/>
                <w:szCs w:val="20"/>
              </w:rPr>
              <w:t>Hip dysplasia or dislocation</w:t>
            </w:r>
            <w:r w:rsidRPr="00936483">
              <w:t>, in a child, application or reapplication of a hip spica, including examination of the hip (H) (Assist.) (Anaes.)</w:t>
            </w:r>
          </w:p>
        </w:tc>
        <w:tc>
          <w:tcPr>
            <w:tcW w:w="1078" w:type="dxa"/>
            <w:gridSpan w:val="2"/>
            <w:shd w:val="clear" w:color="auto" w:fill="FFFFFF"/>
          </w:tcPr>
          <w:p w:rsidR="00A5646D" w:rsidRPr="00936483" w:rsidRDefault="00A5646D" w:rsidP="006719FE">
            <w:pPr>
              <w:pStyle w:val="TableText"/>
              <w:keepLines/>
              <w:jc w:val="right"/>
            </w:pPr>
            <w:r w:rsidRPr="00936483">
              <w:t>496.65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rPr>
                <w:snapToGrid w:val="0"/>
              </w:rPr>
              <w:t>50658</w:t>
            </w:r>
          </w:p>
        </w:tc>
        <w:tc>
          <w:tcPr>
            <w:tcW w:w="5644" w:type="dxa"/>
            <w:shd w:val="clear" w:color="auto" w:fill="FFFFFF"/>
          </w:tcPr>
          <w:p w:rsidR="00A5646D" w:rsidRPr="00936483" w:rsidRDefault="00A5646D" w:rsidP="006719FE">
            <w:pPr>
              <w:pStyle w:val="TableText"/>
              <w:keepLines/>
            </w:pPr>
            <w:r w:rsidRPr="00936483">
              <w:rPr>
                <w:rFonts w:ascii="Times" w:hAnsi="Times"/>
                <w:szCs w:val="20"/>
              </w:rPr>
              <w:t>Hip dysplasia or dislocation</w:t>
            </w:r>
            <w:r w:rsidRPr="00936483">
              <w:t>, in a child, examination and manipulation of the hip under anaesthesia (Anaes.)</w:t>
            </w:r>
          </w:p>
        </w:tc>
        <w:tc>
          <w:tcPr>
            <w:tcW w:w="1078" w:type="dxa"/>
            <w:gridSpan w:val="2"/>
            <w:shd w:val="clear" w:color="auto" w:fill="FFFFFF"/>
          </w:tcPr>
          <w:p w:rsidR="00A5646D" w:rsidRPr="00936483" w:rsidRDefault="00A5646D" w:rsidP="006719FE">
            <w:pPr>
              <w:pStyle w:val="TableText"/>
              <w:keepLines/>
              <w:jc w:val="right"/>
            </w:pPr>
            <w:r w:rsidRPr="00936483">
              <w:t>197.75</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t>50950</w:t>
            </w:r>
          </w:p>
        </w:tc>
        <w:tc>
          <w:tcPr>
            <w:tcW w:w="5644" w:type="dxa"/>
            <w:shd w:val="clear" w:color="auto" w:fill="FFFFFF"/>
          </w:tcPr>
          <w:p w:rsidR="00A5646D" w:rsidRPr="00936483" w:rsidRDefault="00A5646D" w:rsidP="006719FE">
            <w:pPr>
              <w:pStyle w:val="TableText"/>
              <w:keepLines/>
              <w:rPr>
                <w:snapToGrid w:val="0"/>
              </w:rPr>
            </w:pPr>
            <w:r w:rsidRPr="00936483">
              <w:t>Nonresectable hepatocellular carcinoma, destruction of, by percutaneous radiofrequency ablation, including any associated imaging services, other than a service associated with a service to which item 30419 or 50952 applies (Anaes.)</w:t>
            </w:r>
          </w:p>
        </w:tc>
        <w:tc>
          <w:tcPr>
            <w:tcW w:w="1078" w:type="dxa"/>
            <w:gridSpan w:val="2"/>
            <w:shd w:val="clear" w:color="auto" w:fill="FFFFFF"/>
          </w:tcPr>
          <w:p w:rsidR="00A5646D" w:rsidRPr="00936483" w:rsidRDefault="00A5646D" w:rsidP="006719FE">
            <w:pPr>
              <w:pStyle w:val="TableText"/>
              <w:keepLines/>
              <w:jc w:val="right"/>
            </w:pPr>
            <w:r w:rsidRPr="00936483">
              <w:t>817.10</w:t>
            </w:r>
          </w:p>
        </w:tc>
      </w:tr>
      <w:tr w:rsidR="00A5646D" w:rsidRPr="00936483" w:rsidTr="00570CF7">
        <w:trPr>
          <w:cantSplit/>
        </w:trPr>
        <w:tc>
          <w:tcPr>
            <w:tcW w:w="781" w:type="dxa"/>
            <w:shd w:val="clear" w:color="auto" w:fill="FFFFFF"/>
          </w:tcPr>
          <w:p w:rsidR="00A5646D" w:rsidRPr="00936483" w:rsidRDefault="00A5646D" w:rsidP="006719FE">
            <w:pPr>
              <w:pStyle w:val="TableText"/>
              <w:keepLines/>
              <w:ind w:left="-63"/>
              <w:rPr>
                <w:snapToGrid w:val="0"/>
              </w:rPr>
            </w:pPr>
            <w:r w:rsidRPr="00936483">
              <w:t>50952</w:t>
            </w:r>
          </w:p>
        </w:tc>
        <w:tc>
          <w:tcPr>
            <w:tcW w:w="5644" w:type="dxa"/>
            <w:shd w:val="clear" w:color="auto" w:fill="FFFFFF"/>
          </w:tcPr>
          <w:p w:rsidR="00A5646D" w:rsidRPr="00936483" w:rsidRDefault="00A5646D" w:rsidP="006719FE">
            <w:pPr>
              <w:pStyle w:val="TableText"/>
              <w:keepLines/>
            </w:pPr>
            <w:r w:rsidRPr="00936483">
              <w:t>Nonresectable hepatocellular carcinoma, destruction of, by open or laparoscopic radiofrequency ablation, if a multi</w:t>
            </w:r>
            <w:r w:rsidRPr="00936483">
              <w:noBreakHyphen/>
              <w:t>disciplinary team has assessed that percutaneous radiofrequency ablation cannot be performed or is not practical because of one or more of the following clinical circumstances:</w:t>
            </w:r>
          </w:p>
          <w:p w:rsidR="00A5646D" w:rsidRPr="00936483" w:rsidRDefault="00A5646D" w:rsidP="006719FE">
            <w:pPr>
              <w:pStyle w:val="TableP1a"/>
              <w:keepLines/>
              <w:rPr>
                <w:snapToGrid w:val="0"/>
              </w:rPr>
            </w:pPr>
            <w:r w:rsidRPr="00936483">
              <w:tab/>
              <w:t>(a)</w:t>
            </w:r>
            <w:r w:rsidRPr="00936483">
              <w:tab/>
              <w:t>percutaneous access cannot be achieved;</w:t>
            </w:r>
          </w:p>
        </w:tc>
        <w:tc>
          <w:tcPr>
            <w:tcW w:w="1078" w:type="dxa"/>
            <w:gridSpan w:val="2"/>
            <w:shd w:val="clear" w:color="auto" w:fill="FFFFFF"/>
          </w:tcPr>
          <w:p w:rsidR="00A5646D" w:rsidRPr="00936483" w:rsidRDefault="00A5646D" w:rsidP="006719FE">
            <w:pPr>
              <w:pStyle w:val="TableText"/>
              <w:keepLines/>
              <w:jc w:val="right"/>
            </w:pPr>
            <w:r w:rsidRPr="00936483">
              <w:t>817.10</w:t>
            </w:r>
          </w:p>
        </w:tc>
      </w:tr>
      <w:tr w:rsidR="005E3E83" w:rsidRPr="00936483" w:rsidTr="00570CF7">
        <w:trPr>
          <w:cantSplit/>
        </w:trPr>
        <w:tc>
          <w:tcPr>
            <w:tcW w:w="781" w:type="dxa"/>
            <w:tcBorders>
              <w:bottom w:val="single" w:sz="4" w:space="0" w:color="auto"/>
            </w:tcBorders>
            <w:shd w:val="clear" w:color="auto" w:fill="FFFFFF"/>
          </w:tcPr>
          <w:p w:rsidR="005E3E83" w:rsidRPr="00936483" w:rsidRDefault="005E3E83" w:rsidP="006719FE">
            <w:pPr>
              <w:pStyle w:val="TableText"/>
              <w:keepLines/>
              <w:ind w:left="-63"/>
              <w:rPr>
                <w:snapToGrid w:val="0"/>
              </w:rPr>
            </w:pPr>
          </w:p>
        </w:tc>
        <w:tc>
          <w:tcPr>
            <w:tcW w:w="5644" w:type="dxa"/>
            <w:tcBorders>
              <w:bottom w:val="single" w:sz="4" w:space="0" w:color="auto"/>
            </w:tcBorders>
            <w:shd w:val="clear" w:color="auto" w:fill="FFFFFF"/>
          </w:tcPr>
          <w:p w:rsidR="005E3E83" w:rsidRPr="00936483" w:rsidRDefault="005E3E83" w:rsidP="006719FE">
            <w:pPr>
              <w:pStyle w:val="TableP1a"/>
              <w:keepLines/>
              <w:spacing w:before="60"/>
            </w:pPr>
            <w:r w:rsidRPr="00936483">
              <w:tab/>
              <w:t>(b)</w:t>
            </w:r>
            <w:r w:rsidRPr="00936483">
              <w:tab/>
              <w:t>vital organs or tissues are at risk of damage from the percutaneous radiofrequency ablation procedure;</w:t>
            </w:r>
          </w:p>
          <w:p w:rsidR="005E3E83" w:rsidRPr="00936483" w:rsidRDefault="005E3E83" w:rsidP="006719FE">
            <w:pPr>
              <w:pStyle w:val="TableP1a"/>
              <w:keepLines/>
            </w:pPr>
            <w:r w:rsidRPr="00936483">
              <w:tab/>
              <w:t>(c)</w:t>
            </w:r>
            <w:r w:rsidRPr="00936483">
              <w:tab/>
              <w:t xml:space="preserve">resection of </w:t>
            </w:r>
            <w:r w:rsidR="00344318" w:rsidRPr="00936483">
              <w:t xml:space="preserve">one </w:t>
            </w:r>
            <w:r w:rsidRPr="00936483">
              <w:t xml:space="preserve">part of the liver is possible, however there is at least </w:t>
            </w:r>
            <w:r w:rsidR="00344318" w:rsidRPr="00936483">
              <w:t xml:space="preserve">one </w:t>
            </w:r>
            <w:r w:rsidRPr="00936483">
              <w:t>primary liver tumour in a nonresectable section of the liver that is suitable for radiofrequency ablation;</w:t>
            </w:r>
          </w:p>
          <w:p w:rsidR="005E3E83" w:rsidRPr="00936483" w:rsidRDefault="005E3E83" w:rsidP="006719FE">
            <w:pPr>
              <w:pStyle w:val="TableText"/>
              <w:keepLines/>
              <w:spacing w:before="0"/>
              <w:rPr>
                <w:snapToGrid w:val="0"/>
              </w:rPr>
            </w:pPr>
            <w:r w:rsidRPr="00936483">
              <w:t>including any associated imaging services, other than a service associated with a service to which item 30419 or</w:t>
            </w:r>
            <w:r w:rsidR="007A0200" w:rsidRPr="00936483">
              <w:t> </w:t>
            </w:r>
            <w:r w:rsidRPr="00936483">
              <w:t>50950 applies (Anaes.)</w:t>
            </w:r>
          </w:p>
        </w:tc>
        <w:tc>
          <w:tcPr>
            <w:tcW w:w="1078" w:type="dxa"/>
            <w:gridSpan w:val="2"/>
            <w:tcBorders>
              <w:bottom w:val="single" w:sz="4" w:space="0" w:color="auto"/>
            </w:tcBorders>
            <w:shd w:val="clear" w:color="auto" w:fill="FFFFFF"/>
          </w:tcPr>
          <w:p w:rsidR="005E3E83" w:rsidRPr="00936483" w:rsidRDefault="005E3E83" w:rsidP="006719FE">
            <w:pPr>
              <w:pStyle w:val="TableText"/>
              <w:keepLines/>
              <w:ind w:left="-53"/>
              <w:jc w:val="right"/>
            </w:pPr>
          </w:p>
        </w:tc>
      </w:tr>
    </w:tbl>
    <w:p w:rsidR="005E3E83" w:rsidRPr="00936483" w:rsidRDefault="005E3E83" w:rsidP="006719FE">
      <w:pPr>
        <w:pStyle w:val="HD"/>
      </w:pPr>
      <w:bookmarkStart w:id="243" w:name="_Toc329356943"/>
      <w:r w:rsidRPr="001B079B">
        <w:rPr>
          <w:rStyle w:val="CharDivNo"/>
        </w:rPr>
        <w:t>Division 2.45</w:t>
      </w:r>
      <w:r w:rsidRPr="00936483">
        <w:tab/>
      </w:r>
      <w:r w:rsidRPr="001B079B">
        <w:rPr>
          <w:rStyle w:val="CharDivText"/>
        </w:rPr>
        <w:t>Group T9</w:t>
      </w:r>
      <w:r w:rsidR="00344318" w:rsidRPr="001B079B">
        <w:rPr>
          <w:rStyle w:val="CharDivText"/>
        </w:rPr>
        <w:t>—</w:t>
      </w:r>
      <w:r w:rsidRPr="001B079B">
        <w:rPr>
          <w:rStyle w:val="CharDivText"/>
        </w:rPr>
        <w:t>Assistance at operations</w:t>
      </w:r>
      <w:bookmarkEnd w:id="243"/>
    </w:p>
    <w:p w:rsidR="005E3E83" w:rsidRPr="00936483" w:rsidRDefault="005E3E83" w:rsidP="006719FE">
      <w:pPr>
        <w:pStyle w:val="HR"/>
      </w:pPr>
      <w:bookmarkStart w:id="244" w:name="_Toc329356944"/>
      <w:r w:rsidRPr="001B079B">
        <w:rPr>
          <w:rStyle w:val="CharSectno"/>
        </w:rPr>
        <w:t>2.45.1</w:t>
      </w:r>
      <w:r w:rsidRPr="00936483">
        <w:tab/>
        <w:t xml:space="preserve">Meaning of </w:t>
      </w:r>
      <w:r w:rsidRPr="00936483">
        <w:rPr>
          <w:i/>
        </w:rPr>
        <w:t>amount under clause 2</w:t>
      </w:r>
      <w:r w:rsidRPr="00936483">
        <w:t>.</w:t>
      </w:r>
      <w:r w:rsidRPr="00936483">
        <w:rPr>
          <w:i/>
        </w:rPr>
        <w:t>45</w:t>
      </w:r>
      <w:r w:rsidRPr="00936483">
        <w:t>.</w:t>
      </w:r>
      <w:r w:rsidRPr="00936483">
        <w:rPr>
          <w:i/>
        </w:rPr>
        <w:t>1</w:t>
      </w:r>
      <w:bookmarkEnd w:id="244"/>
    </w:p>
    <w:p w:rsidR="005E3E83" w:rsidRPr="00936483" w:rsidRDefault="005E3E83" w:rsidP="006719FE">
      <w:pPr>
        <w:pStyle w:val="ZR1"/>
      </w:pPr>
      <w:r w:rsidRPr="00936483">
        <w:tab/>
      </w:r>
      <w:r w:rsidRPr="00936483">
        <w:tab/>
        <w:t>In item 51303:</w:t>
      </w:r>
    </w:p>
    <w:p w:rsidR="005E3E83" w:rsidRPr="00936483" w:rsidRDefault="005E3E83" w:rsidP="006719FE">
      <w:pPr>
        <w:pStyle w:val="definition"/>
        <w:keepLines/>
      </w:pPr>
      <w:r w:rsidRPr="00936483">
        <w:rPr>
          <w:b/>
          <w:i/>
        </w:rPr>
        <w:t>amount under clause 2</w:t>
      </w:r>
      <w:r w:rsidRPr="00936483">
        <w:rPr>
          <w:b/>
        </w:rPr>
        <w:t>.</w:t>
      </w:r>
      <w:r w:rsidRPr="00936483">
        <w:rPr>
          <w:b/>
          <w:i/>
        </w:rPr>
        <w:t>45</w:t>
      </w:r>
      <w:r w:rsidRPr="00936483">
        <w:rPr>
          <w:b/>
        </w:rPr>
        <w:t>.</w:t>
      </w:r>
      <w:r w:rsidRPr="00936483">
        <w:rPr>
          <w:b/>
          <w:i/>
        </w:rPr>
        <w:t>1</w:t>
      </w:r>
      <w:r w:rsidRPr="00936483">
        <w:t>, for assistance at an operation or series of operations, means 20% of the sum of the fees payable under the Act for the services provided at that operation, or series of operations, by the practitioner to whom the assistance was given.</w:t>
      </w:r>
    </w:p>
    <w:p w:rsidR="005E3E83" w:rsidRPr="00936483" w:rsidRDefault="005E3E83" w:rsidP="006719FE">
      <w:pPr>
        <w:pStyle w:val="HR"/>
      </w:pPr>
      <w:bookmarkStart w:id="245" w:name="_Toc329356945"/>
      <w:r w:rsidRPr="001B079B">
        <w:rPr>
          <w:rStyle w:val="CharSectno"/>
        </w:rPr>
        <w:t>2.45.2</w:t>
      </w:r>
      <w:r w:rsidRPr="00936483">
        <w:tab/>
        <w:t xml:space="preserve">Meaning of </w:t>
      </w:r>
      <w:r w:rsidRPr="00936483">
        <w:rPr>
          <w:i/>
        </w:rPr>
        <w:t>amount under clause 2</w:t>
      </w:r>
      <w:r w:rsidRPr="00936483">
        <w:t>.</w:t>
      </w:r>
      <w:r w:rsidRPr="00936483">
        <w:rPr>
          <w:i/>
        </w:rPr>
        <w:t>45</w:t>
      </w:r>
      <w:r w:rsidRPr="00936483">
        <w:t>.</w:t>
      </w:r>
      <w:r w:rsidRPr="00936483">
        <w:rPr>
          <w:i/>
        </w:rPr>
        <w:t>2</w:t>
      </w:r>
      <w:bookmarkEnd w:id="245"/>
    </w:p>
    <w:p w:rsidR="005E3E83" w:rsidRPr="00936483" w:rsidRDefault="005E3E83" w:rsidP="006719FE">
      <w:pPr>
        <w:pStyle w:val="ZR1"/>
      </w:pPr>
      <w:r w:rsidRPr="00936483">
        <w:tab/>
      </w:r>
      <w:r w:rsidRPr="00936483">
        <w:tab/>
        <w:t>In item</w:t>
      </w:r>
      <w:r w:rsidR="007A0200" w:rsidRPr="00936483">
        <w:t> </w:t>
      </w:r>
      <w:r w:rsidRPr="00936483">
        <w:t>51309:</w:t>
      </w:r>
    </w:p>
    <w:p w:rsidR="005E3E83" w:rsidRPr="00936483" w:rsidRDefault="005E3E83" w:rsidP="006719FE">
      <w:pPr>
        <w:pStyle w:val="Zdefinition"/>
        <w:keepLines/>
      </w:pPr>
      <w:r w:rsidRPr="00936483">
        <w:rPr>
          <w:b/>
          <w:i/>
        </w:rPr>
        <w:t>amount under clause 2</w:t>
      </w:r>
      <w:r w:rsidRPr="00936483">
        <w:rPr>
          <w:b/>
        </w:rPr>
        <w:t>.</w:t>
      </w:r>
      <w:r w:rsidRPr="00936483">
        <w:rPr>
          <w:b/>
          <w:i/>
        </w:rPr>
        <w:t>45</w:t>
      </w:r>
      <w:r w:rsidRPr="00936483">
        <w:rPr>
          <w:b/>
        </w:rPr>
        <w:t>.</w:t>
      </w:r>
      <w:r w:rsidRPr="00936483">
        <w:rPr>
          <w:b/>
          <w:i/>
        </w:rPr>
        <w:t>2</w:t>
      </w:r>
      <w:r w:rsidRPr="00936483">
        <w:t>, for assistance at a series or combination of operations, means:</w:t>
      </w:r>
    </w:p>
    <w:p w:rsidR="005E3E83" w:rsidRPr="00936483" w:rsidRDefault="005E3E83" w:rsidP="006719FE">
      <w:pPr>
        <w:pStyle w:val="P1"/>
      </w:pPr>
      <w:r w:rsidRPr="00936483">
        <w:tab/>
        <w:t>(a)</w:t>
      </w:r>
      <w:r w:rsidRPr="00936483">
        <w:tab/>
        <w:t>20% of the sum of the fees payable under the Act for the services provided at those operations by the practitioner to whom the assistance was given; or</w:t>
      </w:r>
    </w:p>
    <w:p w:rsidR="005E3E83" w:rsidRPr="00936483" w:rsidRDefault="005E3E83" w:rsidP="006719FE">
      <w:pPr>
        <w:pStyle w:val="P1"/>
      </w:pPr>
      <w:r w:rsidRPr="00936483">
        <w:tab/>
        <w:t>(b)</w:t>
      </w:r>
      <w:r w:rsidRPr="00936483">
        <w:tab/>
        <w:t>for the caesarean section component of the operations</w:t>
      </w:r>
      <w:r w:rsidR="00344318" w:rsidRPr="00936483">
        <w:t>—</w:t>
      </w:r>
      <w:r w:rsidRPr="00936483">
        <w:t>the fee mentioned in item</w:t>
      </w:r>
      <w:r w:rsidR="007A0200" w:rsidRPr="00936483">
        <w:t> </w:t>
      </w:r>
      <w:r w:rsidRPr="00936483">
        <w:t>16520.</w:t>
      </w:r>
    </w:p>
    <w:p w:rsidR="005E3E83" w:rsidRPr="00936483" w:rsidRDefault="005E3E83" w:rsidP="006719FE">
      <w:pPr>
        <w:pStyle w:val="HR"/>
      </w:pPr>
      <w:bookmarkStart w:id="246" w:name="_Toc329356946"/>
      <w:r w:rsidRPr="001B079B">
        <w:rPr>
          <w:rStyle w:val="CharSectno"/>
        </w:rPr>
        <w:t>2.45.3</w:t>
      </w:r>
      <w:r w:rsidRPr="00936483">
        <w:tab/>
        <w:t xml:space="preserve">Meaning of </w:t>
      </w:r>
      <w:r w:rsidRPr="00936483">
        <w:rPr>
          <w:i/>
        </w:rPr>
        <w:t>amount under clause 2</w:t>
      </w:r>
      <w:r w:rsidRPr="00936483">
        <w:t>.</w:t>
      </w:r>
      <w:r w:rsidRPr="00936483">
        <w:rPr>
          <w:i/>
        </w:rPr>
        <w:t>45</w:t>
      </w:r>
      <w:r w:rsidRPr="00936483">
        <w:t>.</w:t>
      </w:r>
      <w:r w:rsidRPr="00936483">
        <w:rPr>
          <w:i/>
        </w:rPr>
        <w:t>3</w:t>
      </w:r>
      <w:bookmarkEnd w:id="246"/>
    </w:p>
    <w:p w:rsidR="005E3E83" w:rsidRPr="00936483" w:rsidRDefault="005E3E83" w:rsidP="006719FE">
      <w:pPr>
        <w:pStyle w:val="ZR1"/>
      </w:pPr>
      <w:r w:rsidRPr="00936483">
        <w:tab/>
      </w:r>
      <w:r w:rsidRPr="00936483">
        <w:tab/>
        <w:t>In item 51312:</w:t>
      </w:r>
    </w:p>
    <w:p w:rsidR="005E3E83" w:rsidRPr="00936483" w:rsidRDefault="005E3E83" w:rsidP="006719FE">
      <w:pPr>
        <w:pStyle w:val="definition"/>
        <w:keepLines/>
      </w:pPr>
      <w:r w:rsidRPr="00936483">
        <w:rPr>
          <w:b/>
          <w:i/>
        </w:rPr>
        <w:t>amount under clause 2</w:t>
      </w:r>
      <w:r w:rsidRPr="00936483">
        <w:rPr>
          <w:b/>
        </w:rPr>
        <w:t>.</w:t>
      </w:r>
      <w:r w:rsidRPr="00936483">
        <w:rPr>
          <w:b/>
          <w:i/>
        </w:rPr>
        <w:t>45</w:t>
      </w:r>
      <w:r w:rsidRPr="00936483">
        <w:rPr>
          <w:b/>
        </w:rPr>
        <w:t>.</w:t>
      </w:r>
      <w:r w:rsidRPr="00936483">
        <w:rPr>
          <w:b/>
          <w:i/>
        </w:rPr>
        <w:t>3</w:t>
      </w:r>
      <w:r w:rsidRPr="00936483">
        <w:t>, for assistance at a procedure, means 20% of the sum of the fees payable under the Act for the services provided at that procedure by the practitioner to whom the assistance was given.</w:t>
      </w:r>
    </w:p>
    <w:p w:rsidR="005E3E83" w:rsidRPr="00936483" w:rsidRDefault="005E3E83" w:rsidP="006719FE">
      <w:pPr>
        <w:pStyle w:val="HR"/>
        <w:rPr>
          <w:rFonts w:cs="Arial"/>
          <w:bCs/>
          <w:lang w:eastAsia="en-AU"/>
        </w:rPr>
      </w:pPr>
      <w:bookmarkStart w:id="247" w:name="_Toc329356947"/>
      <w:r w:rsidRPr="001B079B">
        <w:rPr>
          <w:rStyle w:val="CharSectno"/>
        </w:rPr>
        <w:t>2.45.4</w:t>
      </w:r>
      <w:r w:rsidRPr="00936483">
        <w:rPr>
          <w:rFonts w:cs="Arial"/>
          <w:bCs/>
          <w:lang w:eastAsia="en-AU"/>
        </w:rPr>
        <w:tab/>
        <w:t xml:space="preserve">Meaning of </w:t>
      </w:r>
      <w:r w:rsidRPr="00936483">
        <w:rPr>
          <w:rFonts w:cs="Arial"/>
          <w:bCs/>
          <w:i/>
          <w:lang w:eastAsia="en-AU"/>
        </w:rPr>
        <w:t>previous significant surgical complication</w:t>
      </w:r>
      <w:bookmarkEnd w:id="247"/>
    </w:p>
    <w:p w:rsidR="005E3E83" w:rsidRPr="00936483" w:rsidRDefault="005E3E83" w:rsidP="006719FE">
      <w:pPr>
        <w:pStyle w:val="ZR1"/>
      </w:pPr>
      <w:r w:rsidRPr="00936483">
        <w:tab/>
      </w:r>
      <w:r w:rsidRPr="00936483">
        <w:tab/>
        <w:t>In item</w:t>
      </w:r>
      <w:r w:rsidR="007A0200" w:rsidRPr="00936483">
        <w:t> </w:t>
      </w:r>
      <w:r w:rsidRPr="00936483">
        <w:t>51318:</w:t>
      </w:r>
    </w:p>
    <w:p w:rsidR="005E3E83" w:rsidRPr="00936483" w:rsidRDefault="005E3E83" w:rsidP="006719FE">
      <w:pPr>
        <w:pStyle w:val="Zdefinition"/>
        <w:keepLines/>
      </w:pPr>
      <w:r w:rsidRPr="00936483">
        <w:rPr>
          <w:b/>
          <w:i/>
        </w:rPr>
        <w:t>previous significant surgical complication</w:t>
      </w:r>
      <w:r w:rsidRPr="00936483">
        <w:t xml:space="preserve"> means:</w:t>
      </w:r>
    </w:p>
    <w:p w:rsidR="005E3E83" w:rsidRPr="00936483" w:rsidRDefault="005E3E83" w:rsidP="006719FE">
      <w:pPr>
        <w:pStyle w:val="P1"/>
      </w:pPr>
      <w:r w:rsidRPr="00936483">
        <w:tab/>
        <w:t>(a)</w:t>
      </w:r>
      <w:r w:rsidRPr="00936483">
        <w:tab/>
        <w:t>vitreous loss; or</w:t>
      </w:r>
    </w:p>
    <w:p w:rsidR="005E3E83" w:rsidRPr="00936483" w:rsidRDefault="005E3E83" w:rsidP="006719FE">
      <w:pPr>
        <w:pStyle w:val="P1"/>
      </w:pPr>
      <w:r w:rsidRPr="00936483">
        <w:tab/>
        <w:t>(b)</w:t>
      </w:r>
      <w:r w:rsidRPr="00936483">
        <w:tab/>
        <w:t>rupture of posterior capsule; or</w:t>
      </w:r>
    </w:p>
    <w:p w:rsidR="005E3E83" w:rsidRPr="00936483" w:rsidRDefault="005E3E83" w:rsidP="006719FE">
      <w:pPr>
        <w:pStyle w:val="P1"/>
      </w:pPr>
      <w:r w:rsidRPr="00936483">
        <w:tab/>
        <w:t>(c)</w:t>
      </w:r>
      <w:r w:rsidRPr="00936483">
        <w:tab/>
        <w:t>loss of nuclear material into the vitreous; or</w:t>
      </w:r>
    </w:p>
    <w:p w:rsidR="005E3E83" w:rsidRPr="00936483" w:rsidRDefault="005E3E83" w:rsidP="006719FE">
      <w:pPr>
        <w:pStyle w:val="P1"/>
      </w:pPr>
      <w:r w:rsidRPr="00936483">
        <w:tab/>
        <w:t>(d)</w:t>
      </w:r>
      <w:r w:rsidRPr="00936483">
        <w:tab/>
        <w:t>intraocular haemorrhage; or</w:t>
      </w:r>
    </w:p>
    <w:p w:rsidR="005E3E83" w:rsidRPr="00936483" w:rsidRDefault="005E3E83" w:rsidP="006719FE">
      <w:pPr>
        <w:pStyle w:val="P1"/>
      </w:pPr>
      <w:r w:rsidRPr="00936483">
        <w:tab/>
        <w:t>(e)</w:t>
      </w:r>
      <w:r w:rsidRPr="00936483">
        <w:tab/>
        <w:t>intraocular infection (endophthalmitis); or</w:t>
      </w:r>
    </w:p>
    <w:p w:rsidR="005E3E83" w:rsidRPr="00936483" w:rsidRDefault="005E3E83" w:rsidP="006719FE">
      <w:pPr>
        <w:pStyle w:val="P1"/>
        <w:keepNext/>
      </w:pPr>
      <w:r w:rsidRPr="00936483">
        <w:tab/>
        <w:t>(f)</w:t>
      </w:r>
      <w:r w:rsidRPr="00936483">
        <w:tab/>
        <w:t>cystoid macular oedema; or</w:t>
      </w:r>
    </w:p>
    <w:p w:rsidR="005E3E83" w:rsidRPr="00936483" w:rsidRDefault="005E3E83" w:rsidP="006719FE">
      <w:pPr>
        <w:pStyle w:val="P1"/>
        <w:keepNext/>
      </w:pPr>
      <w:r w:rsidRPr="00936483">
        <w:tab/>
        <w:t>(g)</w:t>
      </w:r>
      <w:r w:rsidRPr="00936483">
        <w:tab/>
        <w:t>corneal decompensation; or</w:t>
      </w:r>
    </w:p>
    <w:p w:rsidR="005E3E83" w:rsidRPr="00936483" w:rsidRDefault="005E3E83" w:rsidP="006719FE">
      <w:pPr>
        <w:pStyle w:val="P1"/>
      </w:pPr>
      <w:r w:rsidRPr="00936483">
        <w:tab/>
        <w:t>(h)</w:t>
      </w:r>
      <w:r w:rsidRPr="00936483">
        <w:tab/>
        <w:t>retinal detachment.</w:t>
      </w:r>
    </w:p>
    <w:p w:rsidR="005E3E83" w:rsidRPr="00936483" w:rsidRDefault="005E3E83" w:rsidP="006719FE">
      <w:pPr>
        <w:pStyle w:val="HR"/>
      </w:pPr>
      <w:bookmarkStart w:id="248" w:name="_Toc329356948"/>
      <w:r w:rsidRPr="001B079B">
        <w:rPr>
          <w:rStyle w:val="CharSectno"/>
        </w:rPr>
        <w:t>2.45.5</w:t>
      </w:r>
      <w:r w:rsidRPr="00936483">
        <w:tab/>
        <w:t>Application of Group T9</w:t>
      </w:r>
      <w:bookmarkEnd w:id="248"/>
    </w:p>
    <w:p w:rsidR="005E3E83" w:rsidRPr="00936483" w:rsidRDefault="005E3E83" w:rsidP="006719FE">
      <w:pPr>
        <w:pStyle w:val="R1"/>
      </w:pPr>
      <w:r w:rsidRPr="00936483">
        <w:tab/>
      </w:r>
      <w:r w:rsidRPr="00936483">
        <w:tab/>
        <w:t>Items 51300 to 51318 do not apply to a service described in the item if the service is provided at the same time as, or in connection with, the provision of a pain pump for post</w:t>
      </w:r>
      <w:r w:rsidRPr="00936483">
        <w:noBreakHyphen/>
        <w:t>surgical pain management.</w:t>
      </w:r>
    </w:p>
    <w:p w:rsidR="005E3E83" w:rsidRPr="00936483" w:rsidRDefault="005E3E83" w:rsidP="006719FE">
      <w:pPr>
        <w:pStyle w:val="HR"/>
        <w:rPr>
          <w:rFonts w:cs="Arial"/>
          <w:bCs/>
          <w:lang w:eastAsia="en-AU"/>
        </w:rPr>
      </w:pPr>
      <w:bookmarkStart w:id="249" w:name="_Toc329356949"/>
      <w:r w:rsidRPr="001B079B">
        <w:rPr>
          <w:rStyle w:val="CharSectno"/>
        </w:rPr>
        <w:t>2.45.6</w:t>
      </w:r>
      <w:r w:rsidRPr="00936483">
        <w:rPr>
          <w:rFonts w:cs="Arial"/>
          <w:bCs/>
          <w:lang w:eastAsia="en-AU"/>
        </w:rPr>
        <w:tab/>
        <w:t>Assistance at operations</w:t>
      </w:r>
      <w:bookmarkEnd w:id="249"/>
    </w:p>
    <w:p w:rsidR="005E3E83" w:rsidRPr="00936483" w:rsidRDefault="005E3E83" w:rsidP="006719FE">
      <w:pPr>
        <w:pStyle w:val="ZR1"/>
      </w:pPr>
      <w:r w:rsidRPr="00936483">
        <w:tab/>
      </w:r>
      <w:r w:rsidRPr="00936483">
        <w:tab/>
        <w:t>Items 51300 to 51318 apply only to assistance rendered by a medical practitioner other than:</w:t>
      </w:r>
    </w:p>
    <w:p w:rsidR="005E3E83" w:rsidRPr="00936483" w:rsidRDefault="005E3E83" w:rsidP="006719FE">
      <w:pPr>
        <w:pStyle w:val="P1"/>
      </w:pPr>
      <w:r w:rsidRPr="00936483">
        <w:tab/>
        <w:t>(a)</w:t>
      </w:r>
      <w:r w:rsidRPr="00936483">
        <w:tab/>
        <w:t>the practitioner performing the operation; or</w:t>
      </w:r>
    </w:p>
    <w:p w:rsidR="005E3E83" w:rsidRPr="00936483" w:rsidRDefault="005E3E83" w:rsidP="006719FE">
      <w:pPr>
        <w:pStyle w:val="P1"/>
      </w:pPr>
      <w:r w:rsidRPr="00936483">
        <w:tab/>
        <w:t>(b)</w:t>
      </w:r>
      <w:r w:rsidRPr="00936483">
        <w:tab/>
        <w:t>the anaesthetist administering the anaesthetic in connection with the operation, if any; or</w:t>
      </w:r>
    </w:p>
    <w:p w:rsidR="005E3E83" w:rsidRPr="00936483" w:rsidRDefault="005E3E83" w:rsidP="006719FE">
      <w:pPr>
        <w:pStyle w:val="P1"/>
        <w:spacing w:after="120"/>
        <w:ind w:left="1411" w:hanging="1411"/>
      </w:pPr>
      <w:r w:rsidRPr="00936483">
        <w:tab/>
        <w:t>(c)</w:t>
      </w:r>
      <w:r w:rsidRPr="00936483">
        <w:tab/>
        <w:t>the assistant anaesthetist, if any.</w:t>
      </w:r>
    </w:p>
    <w:tbl>
      <w:tblPr>
        <w:tblW w:w="7435" w:type="dxa"/>
        <w:tblInd w:w="-35" w:type="dxa"/>
        <w:shd w:val="clear" w:color="auto" w:fill="FFFFFF"/>
        <w:tblLayout w:type="fixed"/>
        <w:tblCellMar>
          <w:left w:w="107" w:type="dxa"/>
          <w:right w:w="107" w:type="dxa"/>
        </w:tblCellMar>
        <w:tblLook w:val="0000"/>
      </w:tblPr>
      <w:tblGrid>
        <w:gridCol w:w="790"/>
        <w:gridCol w:w="5651"/>
        <w:gridCol w:w="994"/>
      </w:tblGrid>
      <w:tr w:rsidR="005E3E83" w:rsidRPr="00936483" w:rsidTr="00A5646D">
        <w:trPr>
          <w:cantSplit/>
          <w:tblHeader/>
        </w:trPr>
        <w:tc>
          <w:tcPr>
            <w:tcW w:w="7435" w:type="dxa"/>
            <w:gridSpan w:val="3"/>
            <w:shd w:val="clear" w:color="auto" w:fill="FFFFFF"/>
          </w:tcPr>
          <w:p w:rsidR="005E3E83" w:rsidRPr="00936483" w:rsidRDefault="005E3E83" w:rsidP="006719FE">
            <w:pPr>
              <w:pStyle w:val="TableColHead"/>
              <w:keepLines/>
              <w:spacing w:after="0"/>
            </w:pPr>
            <w:r w:rsidRPr="00936483">
              <w:rPr>
                <w:snapToGrid w:val="0"/>
              </w:rPr>
              <w:t>Group T9</w:t>
            </w:r>
            <w:r w:rsidR="00344318" w:rsidRPr="00936483">
              <w:rPr>
                <w:snapToGrid w:val="0"/>
              </w:rPr>
              <w:t>—</w:t>
            </w:r>
            <w:r w:rsidRPr="00936483">
              <w:rPr>
                <w:snapToGrid w:val="0"/>
              </w:rPr>
              <w:t>Assistance at operations</w:t>
            </w:r>
          </w:p>
        </w:tc>
      </w:tr>
      <w:tr w:rsidR="005E3E83" w:rsidRPr="00936483" w:rsidTr="00A5646D">
        <w:trPr>
          <w:cantSplit/>
          <w:tblHeader/>
        </w:trPr>
        <w:tc>
          <w:tcPr>
            <w:tcW w:w="790" w:type="dxa"/>
            <w:tcBorders>
              <w:bottom w:val="single" w:sz="4" w:space="0" w:color="auto"/>
            </w:tcBorders>
            <w:shd w:val="clear" w:color="auto" w:fill="FFFFFF"/>
          </w:tcPr>
          <w:p w:rsidR="005E3E83" w:rsidRPr="00936483" w:rsidRDefault="005E3E83" w:rsidP="006719FE">
            <w:pPr>
              <w:pStyle w:val="TableColHead"/>
              <w:keepLines/>
              <w:ind w:left="-21"/>
              <w:rPr>
                <w:snapToGrid w:val="0"/>
              </w:rPr>
            </w:pPr>
            <w:r w:rsidRPr="00936483">
              <w:rPr>
                <w:snapToGrid w:val="0"/>
              </w:rPr>
              <w:t>Item</w:t>
            </w:r>
          </w:p>
        </w:tc>
        <w:tc>
          <w:tcPr>
            <w:tcW w:w="5651"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94" w:type="dxa"/>
            <w:tcBorders>
              <w:bottom w:val="single" w:sz="4" w:space="0" w:color="auto"/>
            </w:tcBorders>
            <w:shd w:val="clear" w:color="auto" w:fill="FFFFFF"/>
          </w:tcPr>
          <w:p w:rsidR="005E3E83" w:rsidRPr="00936483" w:rsidRDefault="005E3E83" w:rsidP="006719FE">
            <w:pPr>
              <w:pStyle w:val="TableColHead"/>
              <w:keepLines/>
            </w:pPr>
            <w:r w:rsidRPr="00936483">
              <w:t xml:space="preserve">Fee </w:t>
            </w:r>
          </w:p>
        </w:tc>
      </w:tr>
      <w:tr w:rsidR="005E3E83" w:rsidRPr="00936483" w:rsidTr="00A5646D">
        <w:trPr>
          <w:cantSplit/>
        </w:trPr>
        <w:tc>
          <w:tcPr>
            <w:tcW w:w="790" w:type="dxa"/>
            <w:tcBorders>
              <w:top w:val="single" w:sz="4" w:space="0" w:color="auto"/>
            </w:tcBorders>
            <w:shd w:val="clear" w:color="auto" w:fill="FFFFFF"/>
          </w:tcPr>
          <w:p w:rsidR="005E3E83" w:rsidRPr="00936483" w:rsidRDefault="005E3E83" w:rsidP="006719FE">
            <w:pPr>
              <w:pStyle w:val="TableText"/>
              <w:keepLines/>
              <w:ind w:left="-21"/>
            </w:pPr>
            <w:r w:rsidRPr="00936483">
              <w:t>51300</w:t>
            </w:r>
          </w:p>
        </w:tc>
        <w:tc>
          <w:tcPr>
            <w:tcW w:w="5651" w:type="dxa"/>
            <w:tcBorders>
              <w:top w:val="single" w:sz="4" w:space="0" w:color="auto"/>
            </w:tcBorders>
            <w:shd w:val="clear" w:color="auto" w:fill="FFFFFF"/>
          </w:tcPr>
          <w:p w:rsidR="005E3E83" w:rsidRPr="00936483" w:rsidRDefault="005E3E83" w:rsidP="008C2B27">
            <w:pPr>
              <w:pStyle w:val="TableText"/>
              <w:keepLines/>
            </w:pPr>
            <w:r w:rsidRPr="00936483">
              <w:rPr>
                <w:snapToGrid w:val="0"/>
              </w:rPr>
              <w:t>Assistance at any operation mentioned in an item in Group</w:t>
            </w:r>
            <w:r w:rsidR="007A0200" w:rsidRPr="00936483">
              <w:rPr>
                <w:snapToGrid w:val="0"/>
              </w:rPr>
              <w:t> </w:t>
            </w:r>
            <w:r w:rsidRPr="00936483">
              <w:rPr>
                <w:snapToGrid w:val="0"/>
              </w:rPr>
              <w:t xml:space="preserve">T8 that includes ‘(Assist.)’ for which the fee does not exceed </w:t>
            </w:r>
            <w:r w:rsidR="008C2B27">
              <w:rPr>
                <w:snapToGrid w:val="0"/>
              </w:rPr>
              <w:t>$</w:t>
            </w:r>
            <w:r w:rsidRPr="00936483">
              <w:rPr>
                <w:snapToGrid w:val="0"/>
              </w:rPr>
              <w:t>5</w:t>
            </w:r>
            <w:r w:rsidR="00AF6D31">
              <w:rPr>
                <w:snapToGrid w:val="0"/>
              </w:rPr>
              <w:t>58</w:t>
            </w:r>
            <w:r w:rsidRPr="00936483">
              <w:rPr>
                <w:snapToGrid w:val="0"/>
              </w:rPr>
              <w:t>.</w:t>
            </w:r>
            <w:r w:rsidR="00AF6D31">
              <w:rPr>
                <w:snapToGrid w:val="0"/>
              </w:rPr>
              <w:t>3</w:t>
            </w:r>
            <w:r w:rsidRPr="00936483">
              <w:rPr>
                <w:snapToGrid w:val="0"/>
              </w:rPr>
              <w:t xml:space="preserve">0 or at a series or combination of operations mentioned in an item in Group T8 that include ‘(Assist.)’ for which the aggregate fee does not exceed </w:t>
            </w:r>
            <w:r w:rsidR="008C2B27">
              <w:rPr>
                <w:snapToGrid w:val="0"/>
              </w:rPr>
              <w:t>$</w:t>
            </w:r>
            <w:r w:rsidRPr="00936483">
              <w:rPr>
                <w:snapToGrid w:val="0"/>
              </w:rPr>
              <w:t>5</w:t>
            </w:r>
            <w:r w:rsidR="008C2B27">
              <w:rPr>
                <w:snapToGrid w:val="0"/>
              </w:rPr>
              <w:t>58.3</w:t>
            </w:r>
            <w:r w:rsidRPr="00936483">
              <w:rPr>
                <w:snapToGrid w:val="0"/>
              </w:rPr>
              <w:t>0</w:t>
            </w:r>
          </w:p>
        </w:tc>
        <w:tc>
          <w:tcPr>
            <w:tcW w:w="994" w:type="dxa"/>
            <w:tcBorders>
              <w:top w:val="single" w:sz="4" w:space="0" w:color="auto"/>
            </w:tcBorders>
            <w:shd w:val="clear" w:color="auto" w:fill="FFFFFF"/>
          </w:tcPr>
          <w:p w:rsidR="005E3E83" w:rsidRPr="00936483" w:rsidRDefault="00A5646D" w:rsidP="00AF6D31">
            <w:pPr>
              <w:pStyle w:val="TableText"/>
              <w:keepLines/>
              <w:jc w:val="right"/>
            </w:pPr>
            <w:r w:rsidRPr="00936483">
              <w:t>$8</w:t>
            </w:r>
            <w:r w:rsidR="00AF6D31">
              <w:t>6</w:t>
            </w:r>
            <w:r w:rsidRPr="00936483">
              <w:t>.30</w:t>
            </w:r>
          </w:p>
        </w:tc>
      </w:tr>
      <w:tr w:rsidR="005E3E83" w:rsidRPr="00936483" w:rsidTr="00A5646D">
        <w:trPr>
          <w:cantSplit/>
        </w:trPr>
        <w:tc>
          <w:tcPr>
            <w:tcW w:w="790" w:type="dxa"/>
            <w:shd w:val="clear" w:color="auto" w:fill="FFFFFF"/>
          </w:tcPr>
          <w:p w:rsidR="005E3E83" w:rsidRPr="00936483" w:rsidRDefault="005E3E83" w:rsidP="006719FE">
            <w:pPr>
              <w:pStyle w:val="TableText"/>
              <w:keepLines/>
              <w:ind w:left="-21"/>
            </w:pPr>
            <w:r w:rsidRPr="00936483">
              <w:t>51303</w:t>
            </w:r>
          </w:p>
        </w:tc>
        <w:tc>
          <w:tcPr>
            <w:tcW w:w="5651" w:type="dxa"/>
            <w:shd w:val="clear" w:color="auto" w:fill="FFFFFF"/>
          </w:tcPr>
          <w:p w:rsidR="005E3E83" w:rsidRPr="00936483" w:rsidRDefault="005E3E83" w:rsidP="008C2B27">
            <w:pPr>
              <w:pStyle w:val="TableText"/>
              <w:keepLines/>
              <w:rPr>
                <w:snapToGrid w:val="0"/>
              </w:rPr>
            </w:pPr>
            <w:r w:rsidRPr="00936483">
              <w:rPr>
                <w:snapToGrid w:val="0"/>
              </w:rPr>
              <w:t>Assistance at any operation mentioned in an item in Group</w:t>
            </w:r>
            <w:r w:rsidR="007A0200" w:rsidRPr="00936483">
              <w:rPr>
                <w:snapToGrid w:val="0"/>
              </w:rPr>
              <w:t> </w:t>
            </w:r>
            <w:r w:rsidRPr="00936483">
              <w:rPr>
                <w:snapToGrid w:val="0"/>
              </w:rPr>
              <w:t xml:space="preserve">T8 that includes ‘(Assist.)’ for which the fee exceeds </w:t>
            </w:r>
            <w:r w:rsidR="008C2B27">
              <w:rPr>
                <w:snapToGrid w:val="0"/>
              </w:rPr>
              <w:t>$</w:t>
            </w:r>
            <w:r w:rsidR="00AF6D31" w:rsidRPr="00936483">
              <w:rPr>
                <w:snapToGrid w:val="0"/>
              </w:rPr>
              <w:t>5</w:t>
            </w:r>
            <w:r w:rsidR="00AF6D31">
              <w:rPr>
                <w:snapToGrid w:val="0"/>
              </w:rPr>
              <w:t>58</w:t>
            </w:r>
            <w:r w:rsidR="00AF6D31" w:rsidRPr="00936483">
              <w:rPr>
                <w:snapToGrid w:val="0"/>
              </w:rPr>
              <w:t>.</w:t>
            </w:r>
            <w:r w:rsidR="00AF6D31">
              <w:rPr>
                <w:snapToGrid w:val="0"/>
              </w:rPr>
              <w:t>3</w:t>
            </w:r>
            <w:r w:rsidR="00AF6D31" w:rsidRPr="00936483">
              <w:rPr>
                <w:snapToGrid w:val="0"/>
              </w:rPr>
              <w:t>0</w:t>
            </w:r>
            <w:r w:rsidRPr="00936483">
              <w:rPr>
                <w:snapToGrid w:val="0"/>
              </w:rPr>
              <w:t xml:space="preserve"> or at a series or combination of operations mentioned in an item in Group T8 that include ‘(Assist.)’ for which the aggregate fee exceeds </w:t>
            </w:r>
            <w:r w:rsidR="008C2B27">
              <w:rPr>
                <w:snapToGrid w:val="0"/>
              </w:rPr>
              <w:t>$</w:t>
            </w:r>
            <w:r w:rsidRPr="00936483">
              <w:rPr>
                <w:snapToGrid w:val="0"/>
              </w:rPr>
              <w:t>5</w:t>
            </w:r>
            <w:r w:rsidR="008C2B27">
              <w:rPr>
                <w:snapToGrid w:val="0"/>
              </w:rPr>
              <w:t>58.3</w:t>
            </w:r>
            <w:r w:rsidRPr="00936483">
              <w:rPr>
                <w:snapToGrid w:val="0"/>
              </w:rPr>
              <w:t>0</w:t>
            </w:r>
          </w:p>
        </w:tc>
        <w:tc>
          <w:tcPr>
            <w:tcW w:w="994" w:type="dxa"/>
            <w:shd w:val="clear" w:color="auto" w:fill="FFFFFF"/>
          </w:tcPr>
          <w:p w:rsidR="005E3E83" w:rsidRPr="00936483" w:rsidRDefault="005E3E83" w:rsidP="006719FE">
            <w:pPr>
              <w:pStyle w:val="TableText"/>
              <w:keepLines/>
            </w:pPr>
            <w:r w:rsidRPr="00936483">
              <w:t>Amount under clause 2.45.1</w:t>
            </w:r>
          </w:p>
        </w:tc>
      </w:tr>
      <w:tr w:rsidR="005E3E83" w:rsidRPr="00936483" w:rsidTr="00A5646D">
        <w:trPr>
          <w:cantSplit/>
        </w:trPr>
        <w:tc>
          <w:tcPr>
            <w:tcW w:w="790" w:type="dxa"/>
            <w:shd w:val="clear" w:color="auto" w:fill="FFFFFF"/>
          </w:tcPr>
          <w:p w:rsidR="005E3E83" w:rsidRPr="00936483" w:rsidRDefault="005E3E83" w:rsidP="006719FE">
            <w:pPr>
              <w:pStyle w:val="TableText"/>
              <w:keepLines/>
              <w:ind w:left="-21"/>
              <w:rPr>
                <w:snapToGrid w:val="0"/>
              </w:rPr>
            </w:pPr>
            <w:r w:rsidRPr="00936483">
              <w:rPr>
                <w:snapToGrid w:val="0"/>
              </w:rPr>
              <w:t>51306</w:t>
            </w:r>
          </w:p>
        </w:tc>
        <w:tc>
          <w:tcPr>
            <w:tcW w:w="5651" w:type="dxa"/>
            <w:shd w:val="clear" w:color="auto" w:fill="FFFFFF"/>
          </w:tcPr>
          <w:p w:rsidR="005E3E83" w:rsidRPr="00936483" w:rsidRDefault="005E3E83" w:rsidP="006719FE">
            <w:pPr>
              <w:pStyle w:val="TableText"/>
              <w:keepLines/>
              <w:rPr>
                <w:snapToGrid w:val="0"/>
              </w:rPr>
            </w:pPr>
            <w:r w:rsidRPr="00936483">
              <w:rPr>
                <w:snapToGrid w:val="0"/>
              </w:rPr>
              <w:t>Assistance at a delivery involving Caesarean section</w:t>
            </w:r>
          </w:p>
        </w:tc>
        <w:tc>
          <w:tcPr>
            <w:tcW w:w="994" w:type="dxa"/>
            <w:shd w:val="clear" w:color="auto" w:fill="FFFFFF"/>
          </w:tcPr>
          <w:p w:rsidR="005E3E83" w:rsidRPr="00936483" w:rsidRDefault="00A5646D" w:rsidP="006719FE">
            <w:pPr>
              <w:pStyle w:val="TableText"/>
              <w:keepLines/>
              <w:jc w:val="right"/>
            </w:pPr>
            <w:r w:rsidRPr="00936483">
              <w:t>$124.65</w:t>
            </w:r>
          </w:p>
        </w:tc>
      </w:tr>
      <w:tr w:rsidR="005E3E83" w:rsidRPr="00936483" w:rsidTr="00A5646D">
        <w:trPr>
          <w:cantSplit/>
        </w:trPr>
        <w:tc>
          <w:tcPr>
            <w:tcW w:w="790" w:type="dxa"/>
            <w:shd w:val="clear" w:color="auto" w:fill="FFFFFF"/>
          </w:tcPr>
          <w:p w:rsidR="005E3E83" w:rsidRPr="00936483" w:rsidRDefault="005E3E83" w:rsidP="006719FE">
            <w:pPr>
              <w:pStyle w:val="TableText"/>
              <w:keepLines/>
              <w:ind w:left="-21"/>
              <w:rPr>
                <w:snapToGrid w:val="0"/>
              </w:rPr>
            </w:pPr>
            <w:r w:rsidRPr="00936483">
              <w:rPr>
                <w:snapToGrid w:val="0"/>
              </w:rPr>
              <w:t>51309</w:t>
            </w:r>
          </w:p>
        </w:tc>
        <w:tc>
          <w:tcPr>
            <w:tcW w:w="5651" w:type="dxa"/>
            <w:shd w:val="clear" w:color="auto" w:fill="FFFFFF"/>
          </w:tcPr>
          <w:p w:rsidR="005E3E83" w:rsidRPr="00936483" w:rsidRDefault="005E3E83" w:rsidP="006719FE">
            <w:pPr>
              <w:pStyle w:val="TableText"/>
              <w:keepLines/>
              <w:rPr>
                <w:snapToGrid w:val="0"/>
              </w:rPr>
            </w:pPr>
            <w:r w:rsidRPr="00936483">
              <w:rPr>
                <w:snapToGrid w:val="0"/>
              </w:rPr>
              <w:t>Assistance at a series or combination of operations that include ‘(Assist.)’ and assistance at a delivery involving Caesarean section</w:t>
            </w:r>
          </w:p>
        </w:tc>
        <w:tc>
          <w:tcPr>
            <w:tcW w:w="994" w:type="dxa"/>
            <w:shd w:val="clear" w:color="auto" w:fill="FFFFFF"/>
          </w:tcPr>
          <w:p w:rsidR="005E3E83" w:rsidRPr="00936483" w:rsidRDefault="005E3E83" w:rsidP="006719FE">
            <w:pPr>
              <w:pStyle w:val="TableText"/>
              <w:keepLines/>
              <w:rPr>
                <w:snapToGrid w:val="0"/>
              </w:rPr>
            </w:pPr>
            <w:r w:rsidRPr="00936483">
              <w:rPr>
                <w:snapToGrid w:val="0"/>
              </w:rPr>
              <w:t>Amount under clause 2.45.2</w:t>
            </w:r>
          </w:p>
        </w:tc>
      </w:tr>
      <w:tr w:rsidR="005E3E83" w:rsidRPr="00936483" w:rsidTr="00A5646D">
        <w:trPr>
          <w:cantSplit/>
        </w:trPr>
        <w:tc>
          <w:tcPr>
            <w:tcW w:w="790" w:type="dxa"/>
            <w:shd w:val="clear" w:color="auto" w:fill="FFFFFF"/>
          </w:tcPr>
          <w:p w:rsidR="005E3E83" w:rsidRPr="00936483" w:rsidRDefault="005E3E83" w:rsidP="006719FE">
            <w:pPr>
              <w:pStyle w:val="TableText"/>
              <w:keepLines/>
              <w:ind w:left="-21"/>
              <w:rPr>
                <w:snapToGrid w:val="0"/>
              </w:rPr>
            </w:pPr>
            <w:r w:rsidRPr="00936483">
              <w:rPr>
                <w:snapToGrid w:val="0"/>
              </w:rPr>
              <w:t>51312</w:t>
            </w:r>
          </w:p>
        </w:tc>
        <w:tc>
          <w:tcPr>
            <w:tcW w:w="5651" w:type="dxa"/>
            <w:shd w:val="clear" w:color="auto" w:fill="FFFFFF"/>
          </w:tcPr>
          <w:p w:rsidR="005E3E83" w:rsidRPr="00936483" w:rsidRDefault="005E3E83" w:rsidP="006719FE">
            <w:pPr>
              <w:pStyle w:val="TableText"/>
              <w:keepLines/>
              <w:rPr>
                <w:snapToGrid w:val="0"/>
              </w:rPr>
            </w:pPr>
            <w:r w:rsidRPr="00936483">
              <w:rPr>
                <w:snapToGrid w:val="0"/>
              </w:rPr>
              <w:t>Assistance at any interventional obstetric procedure covered by items 16606, 16609, 16612, 16615, 16627 and 16633</w:t>
            </w:r>
          </w:p>
        </w:tc>
        <w:tc>
          <w:tcPr>
            <w:tcW w:w="994" w:type="dxa"/>
            <w:shd w:val="clear" w:color="auto" w:fill="FFFFFF"/>
          </w:tcPr>
          <w:p w:rsidR="005E3E83" w:rsidRPr="00936483" w:rsidRDefault="005E3E83" w:rsidP="006719FE">
            <w:pPr>
              <w:pStyle w:val="TableText"/>
              <w:keepLines/>
              <w:rPr>
                <w:snapToGrid w:val="0"/>
              </w:rPr>
            </w:pPr>
            <w:r w:rsidRPr="00936483">
              <w:rPr>
                <w:snapToGrid w:val="0"/>
              </w:rPr>
              <w:t>Amount under clause 2.45.3</w:t>
            </w:r>
          </w:p>
        </w:tc>
      </w:tr>
      <w:tr w:rsidR="005E3E83" w:rsidRPr="00936483" w:rsidTr="00A5646D">
        <w:trPr>
          <w:cantSplit/>
        </w:trPr>
        <w:tc>
          <w:tcPr>
            <w:tcW w:w="790" w:type="dxa"/>
            <w:shd w:val="clear" w:color="auto" w:fill="FFFFFF"/>
          </w:tcPr>
          <w:p w:rsidR="005E3E83" w:rsidRPr="00936483" w:rsidRDefault="005E3E83" w:rsidP="006719FE">
            <w:pPr>
              <w:pStyle w:val="TableText"/>
              <w:keepLines/>
              <w:ind w:left="-21"/>
              <w:rPr>
                <w:snapToGrid w:val="0"/>
              </w:rPr>
            </w:pPr>
            <w:r w:rsidRPr="00936483">
              <w:rPr>
                <w:snapToGrid w:val="0"/>
              </w:rPr>
              <w:t>51315</w:t>
            </w:r>
          </w:p>
        </w:tc>
        <w:tc>
          <w:tcPr>
            <w:tcW w:w="5651" w:type="dxa"/>
            <w:shd w:val="clear" w:color="auto" w:fill="FFFFFF"/>
          </w:tcPr>
          <w:p w:rsidR="005E3E83" w:rsidRPr="00936483" w:rsidRDefault="005E3E83" w:rsidP="006719FE">
            <w:pPr>
              <w:pStyle w:val="TableText"/>
              <w:keepLines/>
              <w:ind w:right="-80"/>
              <w:rPr>
                <w:snapToGrid w:val="0"/>
              </w:rPr>
            </w:pPr>
            <w:r w:rsidRPr="00936483">
              <w:rPr>
                <w:snapToGrid w:val="0"/>
              </w:rPr>
              <w:t>Assistance at cataract and intraocular lens surgery covered by item 42698, 42701, 42702, 42704 or 42707, when performed in association with services covered by item 42551 to 42569, 42653, 42656, 42746, 42749, 42752, 42776 or 42779</w:t>
            </w:r>
          </w:p>
        </w:tc>
        <w:tc>
          <w:tcPr>
            <w:tcW w:w="994" w:type="dxa"/>
            <w:shd w:val="clear" w:color="auto" w:fill="FFFFFF"/>
          </w:tcPr>
          <w:p w:rsidR="005E3E83" w:rsidRPr="00936483" w:rsidRDefault="00A5646D" w:rsidP="006719FE">
            <w:pPr>
              <w:pStyle w:val="TableText"/>
              <w:keepLines/>
              <w:jc w:val="right"/>
            </w:pPr>
            <w:r w:rsidRPr="00936483">
              <w:t>$272.40</w:t>
            </w:r>
          </w:p>
        </w:tc>
      </w:tr>
      <w:tr w:rsidR="005E3E83" w:rsidRPr="00936483" w:rsidTr="00A5646D">
        <w:trPr>
          <w:cantSplit/>
          <w:trHeight w:val="1110"/>
        </w:trPr>
        <w:tc>
          <w:tcPr>
            <w:tcW w:w="790" w:type="dxa"/>
            <w:shd w:val="clear" w:color="auto" w:fill="FFFFFF"/>
          </w:tcPr>
          <w:p w:rsidR="005E3E83" w:rsidRPr="00936483" w:rsidRDefault="005E3E83" w:rsidP="006719FE">
            <w:pPr>
              <w:pStyle w:val="TableText"/>
              <w:keepLines/>
              <w:ind w:left="-21"/>
              <w:rPr>
                <w:snapToGrid w:val="0"/>
              </w:rPr>
            </w:pPr>
            <w:r w:rsidRPr="00936483">
              <w:rPr>
                <w:snapToGrid w:val="0"/>
              </w:rPr>
              <w:t>51318</w:t>
            </w:r>
          </w:p>
        </w:tc>
        <w:tc>
          <w:tcPr>
            <w:tcW w:w="5651" w:type="dxa"/>
            <w:shd w:val="clear" w:color="auto" w:fill="FFFFFF"/>
          </w:tcPr>
          <w:p w:rsidR="005E3E83" w:rsidRPr="00936483" w:rsidRDefault="005E3E83" w:rsidP="006719FE">
            <w:pPr>
              <w:pStyle w:val="TableText"/>
              <w:keepLines/>
              <w:rPr>
                <w:snapToGrid w:val="0"/>
              </w:rPr>
            </w:pPr>
            <w:r w:rsidRPr="00936483">
              <w:rPr>
                <w:snapToGrid w:val="0"/>
              </w:rPr>
              <w:t>Assistance at cataract and intraocular lens surgery, if patient has:</w:t>
            </w:r>
          </w:p>
          <w:p w:rsidR="005E3E83" w:rsidRPr="00936483" w:rsidRDefault="005E3E83" w:rsidP="006719FE">
            <w:pPr>
              <w:pStyle w:val="TableP1a"/>
              <w:keepLines/>
            </w:pPr>
            <w:r w:rsidRPr="00936483">
              <w:tab/>
              <w:t>(a)</w:t>
            </w:r>
            <w:r w:rsidRPr="00936483">
              <w:tab/>
              <w:t>total loss of vision, including no potential for central vision, in the fellow eye; or</w:t>
            </w:r>
          </w:p>
        </w:tc>
        <w:tc>
          <w:tcPr>
            <w:tcW w:w="994" w:type="dxa"/>
            <w:shd w:val="clear" w:color="auto" w:fill="FFFFFF"/>
          </w:tcPr>
          <w:p w:rsidR="005E3E83" w:rsidRPr="00936483" w:rsidRDefault="00A5646D" w:rsidP="006719FE">
            <w:pPr>
              <w:pStyle w:val="TableText"/>
              <w:keepLines/>
              <w:jc w:val="right"/>
            </w:pPr>
            <w:r w:rsidRPr="00936483">
              <w:t>$179.75</w:t>
            </w:r>
          </w:p>
        </w:tc>
      </w:tr>
      <w:tr w:rsidR="005E3E83" w:rsidRPr="00936483" w:rsidTr="00A5646D">
        <w:trPr>
          <w:cantSplit/>
          <w:trHeight w:val="2055"/>
        </w:trPr>
        <w:tc>
          <w:tcPr>
            <w:tcW w:w="790" w:type="dxa"/>
            <w:tcBorders>
              <w:bottom w:val="single" w:sz="4" w:space="0" w:color="auto"/>
            </w:tcBorders>
            <w:shd w:val="clear" w:color="auto" w:fill="FFFFFF"/>
          </w:tcPr>
          <w:p w:rsidR="005E3E83" w:rsidRPr="00936483" w:rsidRDefault="005E3E83" w:rsidP="006719FE">
            <w:pPr>
              <w:pStyle w:val="TableText"/>
              <w:keepLines/>
              <w:ind w:left="-21"/>
              <w:rPr>
                <w:snapToGrid w:val="0"/>
              </w:rPr>
            </w:pPr>
          </w:p>
        </w:tc>
        <w:tc>
          <w:tcPr>
            <w:tcW w:w="5651" w:type="dxa"/>
            <w:tcBorders>
              <w:bottom w:val="single" w:sz="4" w:space="0" w:color="auto"/>
            </w:tcBorders>
            <w:shd w:val="clear" w:color="auto" w:fill="FFFFFF"/>
          </w:tcPr>
          <w:p w:rsidR="005E3E83" w:rsidRPr="00936483" w:rsidRDefault="005E3E83" w:rsidP="006719FE">
            <w:pPr>
              <w:pStyle w:val="TableP1a"/>
              <w:keepLines/>
            </w:pPr>
            <w:r w:rsidRPr="00936483">
              <w:tab/>
              <w:t>(b)</w:t>
            </w:r>
            <w:r w:rsidRPr="00936483">
              <w:tab/>
              <w:t>previous significant surgical complication in the fellow eye; or</w:t>
            </w:r>
          </w:p>
          <w:p w:rsidR="005E3E83" w:rsidRPr="00936483" w:rsidRDefault="005E3E83" w:rsidP="006719FE">
            <w:pPr>
              <w:pStyle w:val="TableP1a"/>
              <w:keepLines/>
              <w:rPr>
                <w:snapToGrid w:val="0"/>
              </w:rPr>
            </w:pPr>
            <w:r w:rsidRPr="00936483">
              <w:tab/>
              <w:t>(c)</w:t>
            </w:r>
            <w:r w:rsidRPr="00936483">
              <w:tab/>
              <w:t>pseudo exf</w:t>
            </w:r>
            <w:r w:rsidRPr="00936483">
              <w:rPr>
                <w:snapToGrid w:val="0"/>
              </w:rPr>
              <w:t>o</w:t>
            </w:r>
            <w:r w:rsidRPr="00936483">
              <w:t>liation, subluxed lens, iridodonesis, phacodonesis, retinal detachment, corneal scarring, pre</w:t>
            </w:r>
            <w:r w:rsidRPr="00936483">
              <w:noBreakHyphen/>
              <w:t>existing uveitis, bound down miosed pupil, nanophthalmos, spherophakia, Marfan’s syndrome, homocysteinuria or previous blunt trauma causing intraocular damage</w:t>
            </w:r>
          </w:p>
        </w:tc>
        <w:tc>
          <w:tcPr>
            <w:tcW w:w="994" w:type="dxa"/>
            <w:tcBorders>
              <w:bottom w:val="single" w:sz="4" w:space="0" w:color="auto"/>
            </w:tcBorders>
            <w:shd w:val="clear" w:color="auto" w:fill="FFFFFF"/>
          </w:tcPr>
          <w:p w:rsidR="005E3E83" w:rsidRPr="00936483" w:rsidRDefault="005E3E83" w:rsidP="006719FE">
            <w:pPr>
              <w:pStyle w:val="TableText"/>
              <w:keepLines/>
              <w:jc w:val="right"/>
            </w:pPr>
          </w:p>
        </w:tc>
      </w:tr>
    </w:tbl>
    <w:p w:rsidR="005E3E83" w:rsidRPr="00936483" w:rsidRDefault="005E3E83" w:rsidP="006719FE">
      <w:pPr>
        <w:pStyle w:val="HD"/>
      </w:pPr>
      <w:bookmarkStart w:id="250" w:name="_Toc329356950"/>
      <w:r w:rsidRPr="001B079B">
        <w:rPr>
          <w:rStyle w:val="CharDivNo"/>
        </w:rPr>
        <w:t>Division 2.46</w:t>
      </w:r>
      <w:r w:rsidRPr="00936483">
        <w:tab/>
      </w:r>
      <w:r w:rsidRPr="001B079B">
        <w:rPr>
          <w:rStyle w:val="CharDivText"/>
        </w:rPr>
        <w:t>Oral and Maxillofacial services</w:t>
      </w:r>
      <w:bookmarkEnd w:id="250"/>
    </w:p>
    <w:p w:rsidR="005E3E83" w:rsidRPr="00936483" w:rsidRDefault="005E3E83" w:rsidP="006719FE">
      <w:pPr>
        <w:pStyle w:val="HR"/>
        <w:rPr>
          <w:rFonts w:cs="Arial"/>
          <w:bCs/>
          <w:lang w:eastAsia="en-AU"/>
        </w:rPr>
      </w:pPr>
      <w:bookmarkStart w:id="251" w:name="_Toc329356951"/>
      <w:r w:rsidRPr="001B079B">
        <w:rPr>
          <w:rStyle w:val="CharSectno"/>
        </w:rPr>
        <w:t>2.46.1</w:t>
      </w:r>
      <w:r w:rsidRPr="00936483">
        <w:rPr>
          <w:rFonts w:cs="Arial"/>
          <w:bCs/>
          <w:lang w:eastAsia="en-AU"/>
        </w:rPr>
        <w:tab/>
        <w:t>Application of Groups O1 to O11</w:t>
      </w:r>
      <w:bookmarkEnd w:id="251"/>
    </w:p>
    <w:p w:rsidR="005E3E83" w:rsidRPr="00936483" w:rsidRDefault="005E3E83" w:rsidP="006719FE">
      <w:pPr>
        <w:pStyle w:val="R1"/>
      </w:pPr>
      <w:r w:rsidRPr="00936483">
        <w:tab/>
      </w:r>
      <w:r w:rsidRPr="00936483">
        <w:tab/>
        <w:t xml:space="preserve">Items 51700 to 53706 apply only to a service provided in the course of dental practice by a dental practitioner approved by the Minister before 1 November 2004 for the definition of </w:t>
      </w:r>
      <w:r w:rsidRPr="00936483">
        <w:rPr>
          <w:b/>
          <w:bCs/>
          <w:i/>
          <w:iCs/>
        </w:rPr>
        <w:t>professional service</w:t>
      </w:r>
      <w:r w:rsidRPr="00936483">
        <w:t xml:space="preserve"> in subsection 3</w:t>
      </w:r>
      <w:r w:rsidR="007A0200" w:rsidRPr="00936483">
        <w:t> </w:t>
      </w:r>
      <w:r w:rsidRPr="00936483">
        <w:t>(1) of the Act.</w:t>
      </w:r>
    </w:p>
    <w:p w:rsidR="005E3E83" w:rsidRPr="00936483" w:rsidRDefault="005E3E83" w:rsidP="006719FE">
      <w:pPr>
        <w:pStyle w:val="HD"/>
        <w:spacing w:after="120"/>
        <w:ind w:left="2405" w:hanging="2405"/>
      </w:pPr>
      <w:bookmarkStart w:id="252" w:name="_Toc329356952"/>
      <w:r w:rsidRPr="001B079B">
        <w:rPr>
          <w:rStyle w:val="CharDivNo"/>
        </w:rPr>
        <w:t>Division 2.47</w:t>
      </w:r>
      <w:r w:rsidRPr="00936483">
        <w:tab/>
      </w:r>
      <w:r w:rsidRPr="001B079B">
        <w:rPr>
          <w:rStyle w:val="CharDivText"/>
        </w:rPr>
        <w:t>Group O1</w:t>
      </w:r>
      <w:r w:rsidR="00344318" w:rsidRPr="001B079B">
        <w:rPr>
          <w:rStyle w:val="CharDivText"/>
        </w:rPr>
        <w:t>—</w:t>
      </w:r>
      <w:r w:rsidRPr="001B079B">
        <w:rPr>
          <w:rStyle w:val="CharDivText"/>
        </w:rPr>
        <w:t>Consultations</w:t>
      </w:r>
      <w:bookmarkEnd w:id="252"/>
    </w:p>
    <w:tbl>
      <w:tblPr>
        <w:tblW w:w="7435" w:type="dxa"/>
        <w:tblInd w:w="-35" w:type="dxa"/>
        <w:shd w:val="clear" w:color="auto" w:fill="FFFFFF"/>
        <w:tblLayout w:type="fixed"/>
        <w:tblCellMar>
          <w:left w:w="107" w:type="dxa"/>
          <w:right w:w="107" w:type="dxa"/>
        </w:tblCellMar>
        <w:tblLook w:val="0000"/>
      </w:tblPr>
      <w:tblGrid>
        <w:gridCol w:w="790"/>
        <w:gridCol w:w="5903"/>
        <w:gridCol w:w="742"/>
      </w:tblGrid>
      <w:tr w:rsidR="005E3E83" w:rsidRPr="00936483" w:rsidTr="006E7BD9">
        <w:trPr>
          <w:cantSplit/>
          <w:tblHeader/>
        </w:trPr>
        <w:tc>
          <w:tcPr>
            <w:tcW w:w="7435" w:type="dxa"/>
            <w:gridSpan w:val="3"/>
            <w:shd w:val="clear" w:color="auto" w:fill="FFFFFF"/>
          </w:tcPr>
          <w:p w:rsidR="005E3E83" w:rsidRPr="00936483" w:rsidRDefault="005E3E83" w:rsidP="006719FE">
            <w:pPr>
              <w:pStyle w:val="TableColHead"/>
              <w:keepLines/>
              <w:spacing w:after="0"/>
            </w:pPr>
            <w:r w:rsidRPr="00936483">
              <w:rPr>
                <w:snapToGrid w:val="0"/>
              </w:rPr>
              <w:t>Group 01</w:t>
            </w:r>
            <w:r w:rsidR="00344318" w:rsidRPr="00936483">
              <w:rPr>
                <w:snapToGrid w:val="0"/>
              </w:rPr>
              <w:t>—</w:t>
            </w:r>
            <w:r w:rsidRPr="00936483">
              <w:rPr>
                <w:snapToGrid w:val="0"/>
              </w:rPr>
              <w:t>Consultations</w:t>
            </w:r>
          </w:p>
        </w:tc>
      </w:tr>
      <w:tr w:rsidR="005E3E83" w:rsidRPr="00936483" w:rsidTr="006E7BD9">
        <w:trPr>
          <w:cantSplit/>
          <w:tblHeader/>
        </w:trPr>
        <w:tc>
          <w:tcPr>
            <w:tcW w:w="790"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5903"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742" w:type="dxa"/>
            <w:tcBorders>
              <w:bottom w:val="single" w:sz="4" w:space="0" w:color="auto"/>
            </w:tcBorders>
            <w:shd w:val="clear" w:color="auto" w:fill="FFFFFF"/>
          </w:tcPr>
          <w:p w:rsidR="005E3E83" w:rsidRPr="00936483" w:rsidRDefault="005E3E83" w:rsidP="006719FE">
            <w:pPr>
              <w:pStyle w:val="TableColHead"/>
              <w:keepLines/>
              <w:ind w:right="-58"/>
            </w:pPr>
            <w:r w:rsidRPr="00936483">
              <w:t xml:space="preserve">Fee </w:t>
            </w:r>
            <w:r w:rsidR="00A5646D" w:rsidRPr="00936483">
              <w:t>($)</w:t>
            </w:r>
          </w:p>
        </w:tc>
      </w:tr>
      <w:tr w:rsidR="005E3E83" w:rsidRPr="00936483" w:rsidTr="006E7BD9">
        <w:trPr>
          <w:cantSplit/>
        </w:trPr>
        <w:tc>
          <w:tcPr>
            <w:tcW w:w="790" w:type="dxa"/>
            <w:tcBorders>
              <w:top w:val="single" w:sz="4" w:space="0" w:color="auto"/>
            </w:tcBorders>
            <w:shd w:val="clear" w:color="auto" w:fill="FFFFFF"/>
          </w:tcPr>
          <w:p w:rsidR="005E3E83" w:rsidRPr="00936483" w:rsidRDefault="005E3E83" w:rsidP="006719FE">
            <w:pPr>
              <w:pStyle w:val="TableText"/>
              <w:keepLines/>
              <w:ind w:left="-35"/>
              <w:jc w:val="right"/>
            </w:pPr>
            <w:r w:rsidRPr="00936483">
              <w:t>51700</w:t>
            </w:r>
          </w:p>
        </w:tc>
        <w:tc>
          <w:tcPr>
            <w:tcW w:w="5903" w:type="dxa"/>
            <w:tcBorders>
              <w:top w:val="single" w:sz="4" w:space="0" w:color="auto"/>
            </w:tcBorders>
            <w:shd w:val="clear" w:color="auto" w:fill="FFFFFF"/>
          </w:tcPr>
          <w:p w:rsidR="005E3E83" w:rsidRPr="00936483" w:rsidRDefault="005E3E83" w:rsidP="006719FE">
            <w:pPr>
              <w:pStyle w:val="TableText"/>
              <w:keepLines/>
            </w:pPr>
            <w:r w:rsidRPr="00936483">
              <w:rPr>
                <w:snapToGrid w:val="0"/>
              </w:rPr>
              <w:t>Professional attendance (other than a second or subsequent attendance in a single course of treatment) by an approved dental practitioner in the practice of oral and maxillofacial surgery, at consulting rooms, hospital or residential aged care facility if the patient is referred to him or her</w:t>
            </w:r>
          </w:p>
        </w:tc>
        <w:tc>
          <w:tcPr>
            <w:tcW w:w="742" w:type="dxa"/>
            <w:tcBorders>
              <w:top w:val="single" w:sz="4" w:space="0" w:color="auto"/>
            </w:tcBorders>
            <w:shd w:val="clear" w:color="auto" w:fill="FFFFFF"/>
          </w:tcPr>
          <w:p w:rsidR="005E3E83" w:rsidRPr="00936483" w:rsidRDefault="006E7BD9" w:rsidP="006719FE">
            <w:pPr>
              <w:pStyle w:val="TableText"/>
              <w:keepLines/>
              <w:jc w:val="right"/>
            </w:pPr>
            <w:r w:rsidRPr="00936483">
              <w:t>85.55</w:t>
            </w:r>
          </w:p>
        </w:tc>
      </w:tr>
      <w:tr w:rsidR="005E3E83" w:rsidRPr="00936483" w:rsidTr="006E7BD9">
        <w:trPr>
          <w:cantSplit/>
        </w:trPr>
        <w:tc>
          <w:tcPr>
            <w:tcW w:w="790" w:type="dxa"/>
            <w:tcBorders>
              <w:bottom w:val="single" w:sz="4" w:space="0" w:color="auto"/>
            </w:tcBorders>
            <w:shd w:val="clear" w:color="auto" w:fill="FFFFFF"/>
          </w:tcPr>
          <w:p w:rsidR="005E3E83" w:rsidRPr="00936483" w:rsidRDefault="005E3E83" w:rsidP="006719FE">
            <w:pPr>
              <w:pStyle w:val="TableText"/>
              <w:keepLines/>
              <w:ind w:left="-35"/>
              <w:jc w:val="right"/>
            </w:pPr>
            <w:r w:rsidRPr="00936483">
              <w:t>51703</w:t>
            </w:r>
          </w:p>
        </w:tc>
        <w:tc>
          <w:tcPr>
            <w:tcW w:w="5903" w:type="dxa"/>
            <w:tcBorders>
              <w:bottom w:val="single" w:sz="4" w:space="0" w:color="auto"/>
            </w:tcBorders>
            <w:shd w:val="clear" w:color="auto" w:fill="FFFFFF"/>
          </w:tcPr>
          <w:p w:rsidR="005E3E83" w:rsidRPr="00936483" w:rsidRDefault="005E3E83" w:rsidP="006719FE">
            <w:pPr>
              <w:pStyle w:val="TableText"/>
              <w:keepLines/>
              <w:rPr>
                <w:snapToGrid w:val="0"/>
              </w:rPr>
            </w:pPr>
            <w:r w:rsidRPr="00936483">
              <w:rPr>
                <w:snapToGrid w:val="0"/>
              </w:rPr>
              <w:t>Professional attendance by an approved dental practitioner in the practice of oral and maxillofacial surgery, each attendance after the first in a single course of treatment at consulting rooms, hospital or residential aged care facility if the patient is referred to him or her</w:t>
            </w:r>
          </w:p>
        </w:tc>
        <w:tc>
          <w:tcPr>
            <w:tcW w:w="742" w:type="dxa"/>
            <w:tcBorders>
              <w:bottom w:val="single" w:sz="4" w:space="0" w:color="auto"/>
            </w:tcBorders>
            <w:shd w:val="clear" w:color="auto" w:fill="FFFFFF"/>
          </w:tcPr>
          <w:p w:rsidR="005E3E83" w:rsidRPr="00936483" w:rsidRDefault="005E3E83" w:rsidP="006719FE">
            <w:pPr>
              <w:pStyle w:val="TableText"/>
              <w:keepLines/>
              <w:jc w:val="right"/>
            </w:pPr>
            <w:r w:rsidRPr="00936483">
              <w:t>4</w:t>
            </w:r>
            <w:r w:rsidR="006E7BD9" w:rsidRPr="00936483">
              <w:t>3.00</w:t>
            </w:r>
          </w:p>
        </w:tc>
      </w:tr>
    </w:tbl>
    <w:p w:rsidR="005E3E83" w:rsidRPr="00936483" w:rsidRDefault="005E3E83" w:rsidP="006719FE">
      <w:pPr>
        <w:pStyle w:val="HD"/>
      </w:pPr>
      <w:bookmarkStart w:id="253" w:name="_Toc329356953"/>
      <w:r w:rsidRPr="001B079B">
        <w:rPr>
          <w:rStyle w:val="CharDivNo"/>
        </w:rPr>
        <w:t>Division 2.48</w:t>
      </w:r>
      <w:r w:rsidRPr="00936483">
        <w:tab/>
      </w:r>
      <w:r w:rsidRPr="001B079B">
        <w:rPr>
          <w:rStyle w:val="CharDivText"/>
        </w:rPr>
        <w:t>Group O2</w:t>
      </w:r>
      <w:r w:rsidR="00344318" w:rsidRPr="001B079B">
        <w:rPr>
          <w:rStyle w:val="CharDivText"/>
        </w:rPr>
        <w:t>—</w:t>
      </w:r>
      <w:r w:rsidRPr="001B079B">
        <w:rPr>
          <w:rStyle w:val="CharDivText"/>
        </w:rPr>
        <w:t>Assistance at operation</w:t>
      </w:r>
      <w:bookmarkEnd w:id="253"/>
    </w:p>
    <w:p w:rsidR="005E3E83" w:rsidRPr="00936483" w:rsidRDefault="005E3E83" w:rsidP="006719FE">
      <w:pPr>
        <w:pStyle w:val="HR"/>
      </w:pPr>
      <w:bookmarkStart w:id="254" w:name="_Toc329356954"/>
      <w:r w:rsidRPr="001B079B">
        <w:rPr>
          <w:rStyle w:val="CharSectno"/>
        </w:rPr>
        <w:t>2.48.1</w:t>
      </w:r>
      <w:r w:rsidRPr="00936483">
        <w:tab/>
        <w:t xml:space="preserve">Meaning of </w:t>
      </w:r>
      <w:r w:rsidRPr="00936483">
        <w:rPr>
          <w:i/>
        </w:rPr>
        <w:t>amount under clause 2</w:t>
      </w:r>
      <w:r w:rsidRPr="00936483">
        <w:t>.</w:t>
      </w:r>
      <w:r w:rsidRPr="00936483">
        <w:rPr>
          <w:i/>
        </w:rPr>
        <w:t>48</w:t>
      </w:r>
      <w:r w:rsidRPr="00936483">
        <w:t>.</w:t>
      </w:r>
      <w:r w:rsidRPr="00936483">
        <w:rPr>
          <w:i/>
        </w:rPr>
        <w:t>1</w:t>
      </w:r>
      <w:bookmarkEnd w:id="254"/>
    </w:p>
    <w:p w:rsidR="005E3E83" w:rsidRPr="00936483" w:rsidRDefault="005E3E83" w:rsidP="006719FE">
      <w:pPr>
        <w:pStyle w:val="ZR1"/>
      </w:pPr>
      <w:r w:rsidRPr="00936483">
        <w:tab/>
      </w:r>
      <w:r w:rsidRPr="00936483">
        <w:tab/>
        <w:t>In item</w:t>
      </w:r>
      <w:r w:rsidR="007A0200" w:rsidRPr="00936483">
        <w:t> </w:t>
      </w:r>
      <w:r w:rsidRPr="00936483">
        <w:t>51803:</w:t>
      </w:r>
    </w:p>
    <w:p w:rsidR="005E3E83" w:rsidRPr="00936483" w:rsidRDefault="005E3E83" w:rsidP="006719FE">
      <w:pPr>
        <w:pStyle w:val="definition"/>
        <w:keepLines/>
      </w:pPr>
      <w:r w:rsidRPr="00936483">
        <w:rPr>
          <w:b/>
          <w:i/>
        </w:rPr>
        <w:t>amount under clause 2</w:t>
      </w:r>
      <w:r w:rsidRPr="00936483">
        <w:rPr>
          <w:b/>
        </w:rPr>
        <w:t>.</w:t>
      </w:r>
      <w:r w:rsidRPr="00936483">
        <w:rPr>
          <w:b/>
          <w:i/>
        </w:rPr>
        <w:t>48</w:t>
      </w:r>
      <w:r w:rsidRPr="00936483">
        <w:rPr>
          <w:b/>
        </w:rPr>
        <w:t>.</w:t>
      </w:r>
      <w:r w:rsidRPr="00936483">
        <w:rPr>
          <w:b/>
          <w:i/>
        </w:rPr>
        <w:t>1</w:t>
      </w:r>
      <w:r w:rsidRPr="00936483">
        <w:t>, for assistance at an operation or series of operations, means an amount equal to 20% of the sum of the fees payable under the Act for the services provided at that operation, or series of operations, by the practitioner to whom the assistance was given.</w:t>
      </w:r>
    </w:p>
    <w:p w:rsidR="005E3E83" w:rsidRPr="00936483" w:rsidRDefault="005E3E83" w:rsidP="006719FE">
      <w:pPr>
        <w:pStyle w:val="HR"/>
        <w:rPr>
          <w:rFonts w:cs="Arial"/>
          <w:bCs/>
          <w:lang w:eastAsia="en-AU"/>
        </w:rPr>
      </w:pPr>
      <w:bookmarkStart w:id="255" w:name="_Toc329356955"/>
      <w:r w:rsidRPr="001B079B">
        <w:rPr>
          <w:rStyle w:val="CharSectno"/>
        </w:rPr>
        <w:t>2.48.2</w:t>
      </w:r>
      <w:r w:rsidRPr="00936483">
        <w:rPr>
          <w:rFonts w:cs="Arial"/>
          <w:bCs/>
          <w:lang w:eastAsia="en-AU"/>
        </w:rPr>
        <w:tab/>
        <w:t>Assistance at operations</w:t>
      </w:r>
      <w:bookmarkEnd w:id="255"/>
    </w:p>
    <w:p w:rsidR="005E3E83" w:rsidRPr="00936483" w:rsidRDefault="005E3E83" w:rsidP="006719FE">
      <w:pPr>
        <w:pStyle w:val="ZR1"/>
      </w:pPr>
      <w:r w:rsidRPr="00936483">
        <w:tab/>
      </w:r>
      <w:r w:rsidRPr="00936483">
        <w:tab/>
        <w:t>Items 51800 and 51803 apply only to assistance rendered by an approved dental practitioner other than:</w:t>
      </w:r>
    </w:p>
    <w:p w:rsidR="005E3E83" w:rsidRPr="00936483" w:rsidRDefault="005E3E83" w:rsidP="006719FE">
      <w:pPr>
        <w:pStyle w:val="P1"/>
      </w:pPr>
      <w:r w:rsidRPr="00936483">
        <w:tab/>
        <w:t>(a)</w:t>
      </w:r>
      <w:r w:rsidRPr="00936483">
        <w:tab/>
        <w:t>the practitioner performing the operation; or</w:t>
      </w:r>
    </w:p>
    <w:p w:rsidR="005E3E83" w:rsidRPr="00936483" w:rsidRDefault="005E3E83" w:rsidP="006719FE">
      <w:pPr>
        <w:pStyle w:val="P1"/>
      </w:pPr>
      <w:r w:rsidRPr="00936483">
        <w:tab/>
        <w:t>(b)</w:t>
      </w:r>
      <w:r w:rsidRPr="00936483">
        <w:tab/>
        <w:t>the anaesthetist administering the anaesthetic in connection with the operation, if any; or</w:t>
      </w:r>
    </w:p>
    <w:p w:rsidR="005E3E83" w:rsidRPr="00936483" w:rsidRDefault="005E3E83" w:rsidP="006719FE">
      <w:pPr>
        <w:pStyle w:val="P1"/>
        <w:spacing w:after="120"/>
        <w:ind w:left="1411" w:hanging="1411"/>
      </w:pPr>
      <w:r w:rsidRPr="00936483">
        <w:tab/>
        <w:t>(c)</w:t>
      </w:r>
      <w:r w:rsidRPr="00936483">
        <w:tab/>
        <w:t>the assistant anaesthetist, if any.</w:t>
      </w:r>
    </w:p>
    <w:tbl>
      <w:tblPr>
        <w:tblW w:w="7519" w:type="dxa"/>
        <w:tblInd w:w="-35" w:type="dxa"/>
        <w:shd w:val="clear" w:color="auto" w:fill="FFFFFF"/>
        <w:tblLayout w:type="fixed"/>
        <w:tblCellMar>
          <w:left w:w="107" w:type="dxa"/>
          <w:right w:w="107" w:type="dxa"/>
        </w:tblCellMar>
        <w:tblLook w:val="0000"/>
      </w:tblPr>
      <w:tblGrid>
        <w:gridCol w:w="745"/>
        <w:gridCol w:w="5808"/>
        <w:gridCol w:w="966"/>
      </w:tblGrid>
      <w:tr w:rsidR="005E3E83" w:rsidRPr="00936483" w:rsidTr="00642F77">
        <w:trPr>
          <w:cantSplit/>
          <w:tblHeader/>
        </w:trPr>
        <w:tc>
          <w:tcPr>
            <w:tcW w:w="7519" w:type="dxa"/>
            <w:gridSpan w:val="3"/>
            <w:shd w:val="clear" w:color="auto" w:fill="FFFFFF"/>
          </w:tcPr>
          <w:p w:rsidR="005E3E83" w:rsidRPr="00936483" w:rsidRDefault="005E3E83" w:rsidP="006719FE">
            <w:pPr>
              <w:pStyle w:val="TableColHead"/>
              <w:keepLines/>
              <w:spacing w:after="0"/>
            </w:pPr>
            <w:r w:rsidRPr="00936483">
              <w:rPr>
                <w:snapToGrid w:val="0"/>
              </w:rPr>
              <w:t>Group 02</w:t>
            </w:r>
            <w:r w:rsidR="00344318" w:rsidRPr="00936483">
              <w:rPr>
                <w:snapToGrid w:val="0"/>
              </w:rPr>
              <w:t>—</w:t>
            </w:r>
            <w:r w:rsidRPr="00936483">
              <w:rPr>
                <w:snapToGrid w:val="0"/>
              </w:rPr>
              <w:t>Assistance at operation</w:t>
            </w:r>
          </w:p>
        </w:tc>
      </w:tr>
      <w:tr w:rsidR="005E3E83" w:rsidRPr="00936483" w:rsidTr="00642F77">
        <w:trPr>
          <w:cantSplit/>
        </w:trPr>
        <w:tc>
          <w:tcPr>
            <w:tcW w:w="745" w:type="dxa"/>
            <w:tcBorders>
              <w:bottom w:val="single" w:sz="4" w:space="0" w:color="auto"/>
            </w:tcBorders>
            <w:shd w:val="clear" w:color="auto" w:fill="FFFFFF"/>
          </w:tcPr>
          <w:p w:rsidR="005E3E83" w:rsidRPr="00936483" w:rsidRDefault="005E3E83" w:rsidP="006719FE">
            <w:pPr>
              <w:pStyle w:val="TableColHead"/>
              <w:keepLines/>
              <w:ind w:left="-49"/>
              <w:rPr>
                <w:snapToGrid w:val="0"/>
              </w:rPr>
            </w:pPr>
            <w:r w:rsidRPr="00936483">
              <w:rPr>
                <w:snapToGrid w:val="0"/>
              </w:rPr>
              <w:t>Item</w:t>
            </w:r>
          </w:p>
        </w:tc>
        <w:tc>
          <w:tcPr>
            <w:tcW w:w="5808"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66" w:type="dxa"/>
            <w:tcBorders>
              <w:bottom w:val="single" w:sz="4" w:space="0" w:color="auto"/>
            </w:tcBorders>
            <w:shd w:val="clear" w:color="auto" w:fill="FFFFFF"/>
          </w:tcPr>
          <w:p w:rsidR="005E3E83" w:rsidRPr="00936483" w:rsidRDefault="005E3E83" w:rsidP="006719FE">
            <w:pPr>
              <w:pStyle w:val="TableColHead"/>
              <w:keepLines/>
            </w:pPr>
            <w:r w:rsidRPr="00936483">
              <w:t xml:space="preserve">Fee </w:t>
            </w:r>
          </w:p>
        </w:tc>
      </w:tr>
      <w:tr w:rsidR="005E3E83" w:rsidRPr="00936483" w:rsidTr="00642F77">
        <w:trPr>
          <w:cantSplit/>
        </w:trPr>
        <w:tc>
          <w:tcPr>
            <w:tcW w:w="745" w:type="dxa"/>
            <w:tcBorders>
              <w:top w:val="single" w:sz="4" w:space="0" w:color="auto"/>
            </w:tcBorders>
            <w:shd w:val="clear" w:color="auto" w:fill="FFFFFF"/>
          </w:tcPr>
          <w:p w:rsidR="005E3E83" w:rsidRPr="00936483" w:rsidRDefault="005E3E83" w:rsidP="006719FE">
            <w:pPr>
              <w:pStyle w:val="TableText"/>
              <w:keepLines/>
              <w:ind w:left="-49"/>
              <w:jc w:val="right"/>
            </w:pPr>
            <w:r w:rsidRPr="00936483">
              <w:t>51800</w:t>
            </w:r>
          </w:p>
        </w:tc>
        <w:tc>
          <w:tcPr>
            <w:tcW w:w="5808" w:type="dxa"/>
            <w:tcBorders>
              <w:top w:val="single" w:sz="4" w:space="0" w:color="auto"/>
            </w:tcBorders>
            <w:shd w:val="clear" w:color="auto" w:fill="FFFFFF"/>
          </w:tcPr>
          <w:p w:rsidR="005E3E83" w:rsidRPr="00936483" w:rsidRDefault="005E3E83" w:rsidP="006719FE">
            <w:pPr>
              <w:pStyle w:val="TableText"/>
              <w:keepLines/>
            </w:pPr>
            <w:r w:rsidRPr="00936483">
              <w:rPr>
                <w:snapToGrid w:val="0"/>
              </w:rPr>
              <w:t xml:space="preserve">Assistance by an approved dental practitioner in the practice of oral and maxillofacial surgery at any operation mentioned in an item that includes ‘(Assist.)’ for which the fee does not exceed </w:t>
            </w:r>
            <w:r w:rsidR="008C2B27">
              <w:rPr>
                <w:snapToGrid w:val="0"/>
              </w:rPr>
              <w:t>$</w:t>
            </w:r>
            <w:r w:rsidR="00AF6D31" w:rsidRPr="00936483">
              <w:rPr>
                <w:snapToGrid w:val="0"/>
              </w:rPr>
              <w:t>5</w:t>
            </w:r>
            <w:r w:rsidR="00AF6D31">
              <w:rPr>
                <w:snapToGrid w:val="0"/>
              </w:rPr>
              <w:t>58</w:t>
            </w:r>
            <w:r w:rsidR="00AF6D31" w:rsidRPr="00936483">
              <w:rPr>
                <w:snapToGrid w:val="0"/>
              </w:rPr>
              <w:t>.</w:t>
            </w:r>
            <w:r w:rsidR="00AF6D31">
              <w:rPr>
                <w:snapToGrid w:val="0"/>
              </w:rPr>
              <w:t>3</w:t>
            </w:r>
            <w:r w:rsidR="00AF6D31" w:rsidRPr="00936483">
              <w:rPr>
                <w:snapToGrid w:val="0"/>
              </w:rPr>
              <w:t>0</w:t>
            </w:r>
            <w:r w:rsidRPr="00936483">
              <w:rPr>
                <w:snapToGrid w:val="0"/>
              </w:rPr>
              <w:t xml:space="preserve"> or at a series or combination of operations mentioned in an item in Groups O3 to O9 that include ‘(Assist.)’ for which the aggregate fee does not exceed </w:t>
            </w:r>
            <w:r w:rsidR="008C2B27">
              <w:rPr>
                <w:snapToGrid w:val="0"/>
              </w:rPr>
              <w:t>$</w:t>
            </w:r>
            <w:r w:rsidR="00AF6D31" w:rsidRPr="00936483">
              <w:rPr>
                <w:snapToGrid w:val="0"/>
              </w:rPr>
              <w:t>5</w:t>
            </w:r>
            <w:r w:rsidR="00AF6D31">
              <w:rPr>
                <w:snapToGrid w:val="0"/>
              </w:rPr>
              <w:t>58</w:t>
            </w:r>
            <w:r w:rsidR="00AF6D31" w:rsidRPr="00936483">
              <w:rPr>
                <w:snapToGrid w:val="0"/>
              </w:rPr>
              <w:t>.</w:t>
            </w:r>
            <w:r w:rsidR="00AF6D31">
              <w:rPr>
                <w:snapToGrid w:val="0"/>
              </w:rPr>
              <w:t>3</w:t>
            </w:r>
            <w:r w:rsidR="00AF6D31" w:rsidRPr="00936483">
              <w:rPr>
                <w:snapToGrid w:val="0"/>
              </w:rPr>
              <w:t>0</w:t>
            </w:r>
          </w:p>
        </w:tc>
        <w:tc>
          <w:tcPr>
            <w:tcW w:w="966" w:type="dxa"/>
            <w:tcBorders>
              <w:top w:val="single" w:sz="4" w:space="0" w:color="auto"/>
            </w:tcBorders>
            <w:shd w:val="clear" w:color="auto" w:fill="FFFFFF"/>
          </w:tcPr>
          <w:p w:rsidR="005E3E83" w:rsidRPr="00936483" w:rsidRDefault="006E7BD9" w:rsidP="006719FE">
            <w:pPr>
              <w:pStyle w:val="TableText"/>
              <w:keepLines/>
              <w:jc w:val="right"/>
            </w:pPr>
            <w:r w:rsidRPr="00936483">
              <w:t>$86.30</w:t>
            </w:r>
          </w:p>
        </w:tc>
      </w:tr>
      <w:tr w:rsidR="005E3E83" w:rsidRPr="00936483" w:rsidTr="00642F77">
        <w:trPr>
          <w:cantSplit/>
        </w:trPr>
        <w:tc>
          <w:tcPr>
            <w:tcW w:w="745" w:type="dxa"/>
            <w:tcBorders>
              <w:bottom w:val="single" w:sz="4" w:space="0" w:color="auto"/>
            </w:tcBorders>
            <w:shd w:val="clear" w:color="auto" w:fill="FFFFFF"/>
          </w:tcPr>
          <w:p w:rsidR="005E3E83" w:rsidRPr="00936483" w:rsidRDefault="005E3E83" w:rsidP="006719FE">
            <w:pPr>
              <w:pStyle w:val="TableText"/>
              <w:keepLines/>
              <w:ind w:left="-49"/>
              <w:jc w:val="right"/>
            </w:pPr>
            <w:r w:rsidRPr="00936483">
              <w:t>51803</w:t>
            </w:r>
          </w:p>
        </w:tc>
        <w:tc>
          <w:tcPr>
            <w:tcW w:w="5808" w:type="dxa"/>
            <w:tcBorders>
              <w:bottom w:val="single" w:sz="4" w:space="0" w:color="auto"/>
            </w:tcBorders>
            <w:shd w:val="clear" w:color="auto" w:fill="FFFFFF"/>
          </w:tcPr>
          <w:p w:rsidR="005E3E83" w:rsidRPr="00936483" w:rsidRDefault="005E3E83" w:rsidP="006719FE">
            <w:pPr>
              <w:pStyle w:val="TableText"/>
              <w:keepLines/>
              <w:ind w:right="-65"/>
              <w:rPr>
                <w:snapToGrid w:val="0"/>
              </w:rPr>
            </w:pPr>
            <w:r w:rsidRPr="00936483">
              <w:rPr>
                <w:snapToGrid w:val="0"/>
              </w:rPr>
              <w:t xml:space="preserve">Assistance by an approved dental practitioner in the practice of oral and maxillofacial surgery at any operation mentioned in an item that includes ‘(Assist.)’ for which the fee exceeds </w:t>
            </w:r>
            <w:r w:rsidR="008C2B27">
              <w:rPr>
                <w:snapToGrid w:val="0"/>
              </w:rPr>
              <w:t>$</w:t>
            </w:r>
            <w:r w:rsidR="00AF6D31" w:rsidRPr="00936483">
              <w:rPr>
                <w:snapToGrid w:val="0"/>
              </w:rPr>
              <w:t>5</w:t>
            </w:r>
            <w:r w:rsidR="00AF6D31">
              <w:rPr>
                <w:snapToGrid w:val="0"/>
              </w:rPr>
              <w:t>58</w:t>
            </w:r>
            <w:r w:rsidR="00AF6D31" w:rsidRPr="00936483">
              <w:rPr>
                <w:snapToGrid w:val="0"/>
              </w:rPr>
              <w:t>.</w:t>
            </w:r>
            <w:r w:rsidR="00AF6D31">
              <w:rPr>
                <w:snapToGrid w:val="0"/>
              </w:rPr>
              <w:t>3</w:t>
            </w:r>
            <w:r w:rsidR="00AF6D31" w:rsidRPr="00936483">
              <w:rPr>
                <w:snapToGrid w:val="0"/>
              </w:rPr>
              <w:t>0</w:t>
            </w:r>
            <w:r w:rsidRPr="00936483">
              <w:rPr>
                <w:snapToGrid w:val="0"/>
              </w:rPr>
              <w:t xml:space="preserve"> or at a series or combination of operations mentioned in an item that include ‘(Assist.)’ if the aggregate fee exceeds </w:t>
            </w:r>
            <w:r w:rsidR="008C2B27">
              <w:rPr>
                <w:snapToGrid w:val="0"/>
              </w:rPr>
              <w:t>$</w:t>
            </w:r>
            <w:r w:rsidR="00AF6D31" w:rsidRPr="00936483">
              <w:rPr>
                <w:snapToGrid w:val="0"/>
              </w:rPr>
              <w:t>5</w:t>
            </w:r>
            <w:r w:rsidR="00AF6D31">
              <w:rPr>
                <w:snapToGrid w:val="0"/>
              </w:rPr>
              <w:t>58</w:t>
            </w:r>
            <w:r w:rsidR="00AF6D31" w:rsidRPr="00936483">
              <w:rPr>
                <w:snapToGrid w:val="0"/>
              </w:rPr>
              <w:t>.</w:t>
            </w:r>
            <w:r w:rsidR="00AF6D31">
              <w:rPr>
                <w:snapToGrid w:val="0"/>
              </w:rPr>
              <w:t>3</w:t>
            </w:r>
            <w:r w:rsidR="00AF6D31" w:rsidRPr="00936483">
              <w:rPr>
                <w:snapToGrid w:val="0"/>
              </w:rPr>
              <w:t>0</w:t>
            </w:r>
          </w:p>
        </w:tc>
        <w:tc>
          <w:tcPr>
            <w:tcW w:w="966" w:type="dxa"/>
            <w:tcBorders>
              <w:bottom w:val="single" w:sz="4" w:space="0" w:color="auto"/>
            </w:tcBorders>
            <w:shd w:val="clear" w:color="auto" w:fill="FFFFFF"/>
          </w:tcPr>
          <w:p w:rsidR="005E3E83" w:rsidRPr="00936483" w:rsidRDefault="005E3E83" w:rsidP="006719FE">
            <w:pPr>
              <w:pStyle w:val="TableText"/>
              <w:keepLines/>
              <w:ind w:right="-59"/>
            </w:pPr>
            <w:r w:rsidRPr="00936483">
              <w:t>Amount under clause 2.48.1</w:t>
            </w:r>
          </w:p>
        </w:tc>
      </w:tr>
    </w:tbl>
    <w:p w:rsidR="005E3E83" w:rsidRPr="00936483" w:rsidRDefault="005E3E83" w:rsidP="006719FE">
      <w:pPr>
        <w:pStyle w:val="HD"/>
        <w:spacing w:after="120"/>
      </w:pPr>
      <w:bookmarkStart w:id="256" w:name="_Toc329356956"/>
      <w:r w:rsidRPr="001B079B">
        <w:rPr>
          <w:rStyle w:val="CharDivNo"/>
        </w:rPr>
        <w:t>Division 2.49</w:t>
      </w:r>
      <w:r w:rsidRPr="00936483">
        <w:tab/>
      </w:r>
      <w:r w:rsidRPr="001B079B">
        <w:rPr>
          <w:rStyle w:val="CharDivText"/>
        </w:rPr>
        <w:t>Group O3</w:t>
      </w:r>
      <w:r w:rsidR="00344318" w:rsidRPr="001B079B">
        <w:rPr>
          <w:rStyle w:val="CharDivText"/>
        </w:rPr>
        <w:t>—</w:t>
      </w:r>
      <w:r w:rsidRPr="001B079B">
        <w:rPr>
          <w:rStyle w:val="CharDivText"/>
        </w:rPr>
        <w:t>General surgery</w:t>
      </w:r>
      <w:bookmarkEnd w:id="256"/>
    </w:p>
    <w:tbl>
      <w:tblPr>
        <w:tblW w:w="7449" w:type="dxa"/>
        <w:tblInd w:w="-35" w:type="dxa"/>
        <w:shd w:val="clear" w:color="auto" w:fill="FFFFFF"/>
        <w:tblLayout w:type="fixed"/>
        <w:tblCellMar>
          <w:left w:w="107" w:type="dxa"/>
          <w:right w:w="107" w:type="dxa"/>
        </w:tblCellMar>
        <w:tblLook w:val="0000"/>
      </w:tblPr>
      <w:tblGrid>
        <w:gridCol w:w="855"/>
        <w:gridCol w:w="5642"/>
        <w:gridCol w:w="952"/>
      </w:tblGrid>
      <w:tr w:rsidR="005E3E83" w:rsidRPr="00936483" w:rsidTr="00642F77">
        <w:trPr>
          <w:cantSplit/>
          <w:tblHeader/>
        </w:trPr>
        <w:tc>
          <w:tcPr>
            <w:tcW w:w="7449" w:type="dxa"/>
            <w:gridSpan w:val="3"/>
            <w:shd w:val="clear" w:color="auto" w:fill="FFFFFF"/>
          </w:tcPr>
          <w:p w:rsidR="005E3E83" w:rsidRPr="00936483" w:rsidRDefault="005E3E83" w:rsidP="006719FE">
            <w:pPr>
              <w:pStyle w:val="TableColHead"/>
              <w:keepLines/>
              <w:spacing w:after="0"/>
            </w:pPr>
            <w:r w:rsidRPr="00936483">
              <w:rPr>
                <w:snapToGrid w:val="0"/>
              </w:rPr>
              <w:t>Group 03</w:t>
            </w:r>
            <w:r w:rsidR="00344318" w:rsidRPr="00936483">
              <w:rPr>
                <w:snapToGrid w:val="0"/>
              </w:rPr>
              <w:t>—</w:t>
            </w:r>
            <w:r w:rsidRPr="00936483">
              <w:rPr>
                <w:snapToGrid w:val="0"/>
              </w:rPr>
              <w:t>General surgery</w:t>
            </w:r>
          </w:p>
        </w:tc>
      </w:tr>
      <w:tr w:rsidR="005E3E83" w:rsidRPr="00936483" w:rsidTr="00642F77">
        <w:trPr>
          <w:cantSplit/>
          <w:tblHeader/>
        </w:trPr>
        <w:tc>
          <w:tcPr>
            <w:tcW w:w="855"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5642"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52" w:type="dxa"/>
            <w:tcBorders>
              <w:bottom w:val="single" w:sz="4" w:space="0" w:color="auto"/>
            </w:tcBorders>
            <w:shd w:val="clear" w:color="auto" w:fill="FFFFFF"/>
          </w:tcPr>
          <w:p w:rsidR="005E3E83" w:rsidRPr="00936483" w:rsidRDefault="005E3E83" w:rsidP="006719FE">
            <w:pPr>
              <w:pStyle w:val="TableColHead"/>
              <w:keepLines/>
            </w:pPr>
            <w:r w:rsidRPr="00936483">
              <w:t xml:space="preserve">Fee </w:t>
            </w:r>
            <w:r w:rsidR="006E7BD9" w:rsidRPr="00936483">
              <w:t>($)</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51900</w:t>
            </w:r>
          </w:p>
        </w:tc>
        <w:tc>
          <w:tcPr>
            <w:tcW w:w="5642" w:type="dxa"/>
            <w:shd w:val="clear" w:color="auto" w:fill="FFFFFF"/>
          </w:tcPr>
          <w:p w:rsidR="006E7BD9" w:rsidRPr="00936483" w:rsidRDefault="006E7BD9" w:rsidP="006719FE">
            <w:pPr>
              <w:pStyle w:val="TableText"/>
              <w:keepLines/>
            </w:pPr>
            <w:r w:rsidRPr="00936483">
              <w:rPr>
                <w:snapToGrid w:val="0"/>
              </w:rPr>
              <w:t>Wound of soft tissue in the oral and maxillofacial region, deep or extensively contaminated, debridement of, under general anaesthesia or regional or field nerve block, including suturing of that wound when performed (Anaes.) (Assist.)</w:t>
            </w:r>
          </w:p>
        </w:tc>
        <w:tc>
          <w:tcPr>
            <w:tcW w:w="952" w:type="dxa"/>
            <w:shd w:val="clear" w:color="auto" w:fill="FFFFFF"/>
          </w:tcPr>
          <w:p w:rsidR="006E7BD9" w:rsidRPr="00936483" w:rsidRDefault="006E7BD9" w:rsidP="006719FE">
            <w:pPr>
              <w:pStyle w:val="TableText"/>
              <w:keepLines/>
              <w:jc w:val="right"/>
            </w:pPr>
            <w:r w:rsidRPr="00936483">
              <w:t>326.05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51902</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Wounds of the oral and maxillofacial region, dressing of, under general anaesthesia, with or without removal of sutures, other than a service associated with a service to which another item in Groups O3 to O9 applies (Anaes.)</w:t>
            </w:r>
          </w:p>
        </w:tc>
        <w:tc>
          <w:tcPr>
            <w:tcW w:w="952" w:type="dxa"/>
            <w:shd w:val="clear" w:color="auto" w:fill="FFFFFF"/>
          </w:tcPr>
          <w:p w:rsidR="006E7BD9" w:rsidRPr="00936483" w:rsidRDefault="006E7BD9" w:rsidP="006719FE">
            <w:pPr>
              <w:pStyle w:val="TableText"/>
              <w:keepLines/>
              <w:jc w:val="right"/>
            </w:pPr>
            <w:r w:rsidRPr="00936483">
              <w:t>73.90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51904</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Lipectomy—wedge excision of skin or fat—one excision (Anaes.) (Assist.)</w:t>
            </w:r>
          </w:p>
        </w:tc>
        <w:tc>
          <w:tcPr>
            <w:tcW w:w="952" w:type="dxa"/>
            <w:shd w:val="clear" w:color="auto" w:fill="FFFFFF"/>
          </w:tcPr>
          <w:p w:rsidR="006E7BD9" w:rsidRPr="00936483" w:rsidRDefault="006E7BD9" w:rsidP="006719FE">
            <w:pPr>
              <w:pStyle w:val="TableText"/>
              <w:keepLines/>
              <w:jc w:val="right"/>
            </w:pPr>
            <w:r w:rsidRPr="00936483">
              <w:t>454.85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51906</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Lipectomy—wedge excision of skin or fat—2 or more excisions (Anaes.) (Assist.)</w:t>
            </w:r>
          </w:p>
        </w:tc>
        <w:tc>
          <w:tcPr>
            <w:tcW w:w="952" w:type="dxa"/>
            <w:shd w:val="clear" w:color="auto" w:fill="FFFFFF"/>
          </w:tcPr>
          <w:p w:rsidR="006E7BD9" w:rsidRPr="00936483" w:rsidRDefault="006E7BD9" w:rsidP="006719FE">
            <w:pPr>
              <w:pStyle w:val="TableText"/>
              <w:keepLines/>
              <w:jc w:val="right"/>
            </w:pPr>
            <w:r w:rsidRPr="00936483">
              <w:t>691.75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52000</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Skin and subcutaneous tissue or mucous membrane, repair of recent wound of, on face or neck, small (not more than 7 cm long), superficial (Anaes.)</w:t>
            </w:r>
          </w:p>
        </w:tc>
        <w:tc>
          <w:tcPr>
            <w:tcW w:w="952" w:type="dxa"/>
            <w:shd w:val="clear" w:color="auto" w:fill="FFFFFF"/>
          </w:tcPr>
          <w:p w:rsidR="006E7BD9" w:rsidRPr="00936483" w:rsidRDefault="006E7BD9" w:rsidP="006719FE">
            <w:pPr>
              <w:pStyle w:val="TableText"/>
              <w:keepLines/>
              <w:jc w:val="right"/>
            </w:pPr>
            <w:r w:rsidRPr="00936483">
              <w:t>82.50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52003</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Skin and subcutaneous tissue or mucous membrane, repair of recent wound of, on face or neck, small (not more than 7 cm long), involving deeper tissue (Anaes.)</w:t>
            </w:r>
          </w:p>
        </w:tc>
        <w:tc>
          <w:tcPr>
            <w:tcW w:w="952" w:type="dxa"/>
            <w:shd w:val="clear" w:color="auto" w:fill="FFFFFF"/>
          </w:tcPr>
          <w:p w:rsidR="006E7BD9" w:rsidRPr="00936483" w:rsidRDefault="006E7BD9" w:rsidP="006719FE">
            <w:pPr>
              <w:pStyle w:val="TableText"/>
              <w:keepLines/>
              <w:jc w:val="right"/>
            </w:pPr>
            <w:r w:rsidRPr="00936483">
              <w:t>117.55</w:t>
            </w:r>
          </w:p>
        </w:tc>
      </w:tr>
      <w:tr w:rsidR="006E7BD9" w:rsidRPr="00936483" w:rsidTr="00642F77">
        <w:trPr>
          <w:cantSplit/>
        </w:trPr>
        <w:tc>
          <w:tcPr>
            <w:tcW w:w="855" w:type="dxa"/>
            <w:shd w:val="clear" w:color="auto" w:fill="FFFFFF"/>
          </w:tcPr>
          <w:p w:rsidR="006E7BD9" w:rsidRPr="00936483" w:rsidRDefault="006E7BD9" w:rsidP="006719FE">
            <w:pPr>
              <w:pStyle w:val="TableText"/>
              <w:keepNext/>
              <w:keepLines/>
              <w:rPr>
                <w:snapToGrid w:val="0"/>
              </w:rPr>
            </w:pPr>
            <w:r w:rsidRPr="00936483">
              <w:rPr>
                <w:snapToGrid w:val="0"/>
              </w:rPr>
              <w:t>52006</w:t>
            </w:r>
          </w:p>
        </w:tc>
        <w:tc>
          <w:tcPr>
            <w:tcW w:w="5642" w:type="dxa"/>
            <w:shd w:val="clear" w:color="auto" w:fill="FFFFFF"/>
          </w:tcPr>
          <w:p w:rsidR="006E7BD9" w:rsidRPr="00936483" w:rsidRDefault="006E7BD9" w:rsidP="006719FE">
            <w:pPr>
              <w:pStyle w:val="TableText"/>
              <w:keepNext/>
              <w:keepLines/>
              <w:rPr>
                <w:snapToGrid w:val="0"/>
              </w:rPr>
            </w:pPr>
            <w:r w:rsidRPr="00936483">
              <w:rPr>
                <w:snapToGrid w:val="0"/>
              </w:rPr>
              <w:t>Skin and subcutaneous tissue or mucous membrane, repair of recent wound of, on face or neck, large (more than 7 cm long), superficial (Anaes.)</w:t>
            </w:r>
          </w:p>
        </w:tc>
        <w:tc>
          <w:tcPr>
            <w:tcW w:w="952" w:type="dxa"/>
            <w:shd w:val="clear" w:color="auto" w:fill="FFFFFF"/>
          </w:tcPr>
          <w:p w:rsidR="006E7BD9" w:rsidRPr="00936483" w:rsidRDefault="006E7BD9" w:rsidP="006719FE">
            <w:pPr>
              <w:pStyle w:val="TableText"/>
              <w:keepLines/>
              <w:jc w:val="right"/>
            </w:pPr>
            <w:r w:rsidRPr="00936483">
              <w:t>117.55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52009</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Skin and subcutaneous tissue or mucous membrane, repair of recent wound of, on face or neck, large (more than 7 cm long), involving deeper tissue (Anaes.)</w:t>
            </w:r>
          </w:p>
        </w:tc>
        <w:tc>
          <w:tcPr>
            <w:tcW w:w="952" w:type="dxa"/>
            <w:shd w:val="clear" w:color="auto" w:fill="FFFFFF"/>
          </w:tcPr>
          <w:p w:rsidR="006E7BD9" w:rsidRPr="00936483" w:rsidRDefault="006E7BD9" w:rsidP="006719FE">
            <w:pPr>
              <w:pStyle w:val="TableText"/>
              <w:keepLines/>
              <w:jc w:val="right"/>
            </w:pPr>
            <w:r w:rsidRPr="00936483">
              <w:t>185.60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52010</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Full thickness laceration of ear, eyelid, nose or lip, repair of, with accurate apposition of each layer of tissue (Anaes.) (Assist.)</w:t>
            </w:r>
          </w:p>
        </w:tc>
        <w:tc>
          <w:tcPr>
            <w:tcW w:w="952" w:type="dxa"/>
            <w:shd w:val="clear" w:color="auto" w:fill="FFFFFF"/>
          </w:tcPr>
          <w:p w:rsidR="006E7BD9" w:rsidRPr="00936483" w:rsidRDefault="006E7BD9" w:rsidP="006719FE">
            <w:pPr>
              <w:pStyle w:val="TableText"/>
              <w:keepLines/>
              <w:jc w:val="right"/>
            </w:pPr>
            <w:r w:rsidRPr="00936483">
              <w:t>254.00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52012</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Superficial foreign body, removal of, as an independent procedure (Anaes.)</w:t>
            </w:r>
          </w:p>
        </w:tc>
        <w:tc>
          <w:tcPr>
            <w:tcW w:w="952" w:type="dxa"/>
            <w:shd w:val="clear" w:color="auto" w:fill="FFFFFF"/>
          </w:tcPr>
          <w:p w:rsidR="006E7BD9" w:rsidRPr="00936483" w:rsidRDefault="006E7BD9" w:rsidP="006719FE">
            <w:pPr>
              <w:pStyle w:val="TableText"/>
              <w:keepLines/>
              <w:jc w:val="right"/>
            </w:pPr>
            <w:r w:rsidRPr="00936483">
              <w:t>23.50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52015</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Subcutaneous foreign body, removal of, requiring incision and suture, as an independent procedure (Anaes.)</w:t>
            </w:r>
          </w:p>
        </w:tc>
        <w:tc>
          <w:tcPr>
            <w:tcW w:w="952" w:type="dxa"/>
            <w:shd w:val="clear" w:color="auto" w:fill="FFFFFF"/>
          </w:tcPr>
          <w:p w:rsidR="006E7BD9" w:rsidRPr="00936483" w:rsidRDefault="006E7BD9" w:rsidP="006719FE">
            <w:pPr>
              <w:pStyle w:val="TableText"/>
              <w:keepLines/>
              <w:jc w:val="right"/>
            </w:pPr>
            <w:r w:rsidRPr="00936483">
              <w:t>109.90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52018</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Foreign body in muscle, tendon or other deep tissue, removal of, as an independent procedure (Anaes.) (Assist.)</w:t>
            </w:r>
          </w:p>
        </w:tc>
        <w:tc>
          <w:tcPr>
            <w:tcW w:w="952" w:type="dxa"/>
            <w:shd w:val="clear" w:color="auto" w:fill="FFFFFF"/>
          </w:tcPr>
          <w:p w:rsidR="006E7BD9" w:rsidRPr="00936483" w:rsidRDefault="006E7BD9" w:rsidP="006719FE">
            <w:pPr>
              <w:pStyle w:val="TableText"/>
              <w:keepLines/>
              <w:jc w:val="right"/>
            </w:pPr>
            <w:r w:rsidRPr="00936483">
              <w:t>276.80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52021</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Aspiration biopsy of one or more jaw cysts as an independent procedure to obtain material for diagnostic purposes and other than a service associated with an operative procedure on the same day (Anaes.)</w:t>
            </w:r>
          </w:p>
        </w:tc>
        <w:tc>
          <w:tcPr>
            <w:tcW w:w="952" w:type="dxa"/>
            <w:shd w:val="clear" w:color="auto" w:fill="FFFFFF"/>
          </w:tcPr>
          <w:p w:rsidR="006E7BD9" w:rsidRPr="00936483" w:rsidRDefault="006E7BD9" w:rsidP="006719FE">
            <w:pPr>
              <w:pStyle w:val="TableText"/>
              <w:keepLines/>
              <w:jc w:val="right"/>
            </w:pPr>
            <w:r w:rsidRPr="00936483">
              <w:t>29.45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52024</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Biopsy of skin or mucous membrane, as an independent procedure (Anaes.)</w:t>
            </w:r>
          </w:p>
        </w:tc>
        <w:tc>
          <w:tcPr>
            <w:tcW w:w="952" w:type="dxa"/>
            <w:shd w:val="clear" w:color="auto" w:fill="FFFFFF"/>
          </w:tcPr>
          <w:p w:rsidR="006E7BD9" w:rsidRPr="00936483" w:rsidRDefault="006E7BD9" w:rsidP="006719FE">
            <w:pPr>
              <w:pStyle w:val="TableText"/>
              <w:keepLines/>
              <w:jc w:val="right"/>
            </w:pPr>
            <w:r w:rsidRPr="00936483">
              <w:t>52.20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52025</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Lymph node of neck, biopsy of (Anaes.)</w:t>
            </w:r>
          </w:p>
        </w:tc>
        <w:tc>
          <w:tcPr>
            <w:tcW w:w="952" w:type="dxa"/>
            <w:shd w:val="clear" w:color="auto" w:fill="FFFFFF"/>
          </w:tcPr>
          <w:p w:rsidR="006E7BD9" w:rsidRPr="00936483" w:rsidRDefault="006E7BD9" w:rsidP="006719FE">
            <w:pPr>
              <w:pStyle w:val="TableText"/>
              <w:keepLines/>
              <w:jc w:val="right"/>
            </w:pPr>
            <w:r w:rsidRPr="00936483">
              <w:t>183.90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52027</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Biopsy of lymph gland, muscle or other deep tissue or organ, as an independent procedure and other than a service to which item 52025 applies (Anaes.)</w:t>
            </w:r>
          </w:p>
        </w:tc>
        <w:tc>
          <w:tcPr>
            <w:tcW w:w="952" w:type="dxa"/>
            <w:shd w:val="clear" w:color="auto" w:fill="FFFFFF"/>
          </w:tcPr>
          <w:p w:rsidR="006E7BD9" w:rsidRPr="00936483" w:rsidRDefault="006E7BD9" w:rsidP="006719FE">
            <w:pPr>
              <w:pStyle w:val="TableText"/>
              <w:keepLines/>
              <w:jc w:val="right"/>
            </w:pPr>
            <w:r w:rsidRPr="00936483">
              <w:t>149.75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52030</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Sinus, excision of, involving superficial tissue only (Anaes.)</w:t>
            </w:r>
          </w:p>
        </w:tc>
        <w:tc>
          <w:tcPr>
            <w:tcW w:w="952" w:type="dxa"/>
            <w:shd w:val="clear" w:color="auto" w:fill="FFFFFF"/>
          </w:tcPr>
          <w:p w:rsidR="006E7BD9" w:rsidRPr="00936483" w:rsidRDefault="006E7BD9" w:rsidP="006719FE">
            <w:pPr>
              <w:pStyle w:val="TableText"/>
              <w:keepLines/>
              <w:jc w:val="right"/>
            </w:pPr>
            <w:r w:rsidRPr="00936483">
              <w:t>90.00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52033</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Sinus, excision of, involving muscle and deep tissue (Anaes.)</w:t>
            </w:r>
          </w:p>
        </w:tc>
        <w:tc>
          <w:tcPr>
            <w:tcW w:w="952" w:type="dxa"/>
            <w:shd w:val="clear" w:color="auto" w:fill="FFFFFF"/>
          </w:tcPr>
          <w:p w:rsidR="006E7BD9" w:rsidRPr="00936483" w:rsidRDefault="006E7BD9" w:rsidP="006719FE">
            <w:pPr>
              <w:pStyle w:val="TableText"/>
              <w:keepLines/>
              <w:jc w:val="right"/>
            </w:pPr>
            <w:r w:rsidRPr="00936483">
              <w:t>183.90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52034</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Premalignant lesions of the oral mucous, treatment by cryotherapy, diathermy or carbon dioxide laser</w:t>
            </w:r>
          </w:p>
        </w:tc>
        <w:tc>
          <w:tcPr>
            <w:tcW w:w="952" w:type="dxa"/>
            <w:shd w:val="clear" w:color="auto" w:fill="FFFFFF"/>
          </w:tcPr>
          <w:p w:rsidR="006E7BD9" w:rsidRPr="00936483" w:rsidRDefault="006E7BD9" w:rsidP="006719FE">
            <w:pPr>
              <w:pStyle w:val="TableText"/>
              <w:keepLines/>
              <w:jc w:val="right"/>
            </w:pPr>
            <w:r w:rsidRPr="00936483">
              <w:t>43.00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52035</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Endoscopic laser therapy for neoplasia and benign vascular lesions of the oral cavity (Anaes.)</w:t>
            </w:r>
          </w:p>
        </w:tc>
        <w:tc>
          <w:tcPr>
            <w:tcW w:w="952" w:type="dxa"/>
            <w:shd w:val="clear" w:color="auto" w:fill="FFFFFF"/>
          </w:tcPr>
          <w:p w:rsidR="006E7BD9" w:rsidRPr="00936483" w:rsidRDefault="006E7BD9" w:rsidP="006719FE">
            <w:pPr>
              <w:pStyle w:val="TableText"/>
              <w:keepLines/>
              <w:jc w:val="right"/>
            </w:pPr>
            <w:r w:rsidRPr="00936483">
              <w:t>476.10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52036</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Tumour, cyst, ulcer or scar (other than a scar removed during the surgical approach at an operation), up to 3 cm in diameter, removal from cutaneous or subcutaneous tissue or from mucous membrane, if the removal is by surgical excision and suture, other than a service to which item 52039 applies (Anaes.)</w:t>
            </w:r>
          </w:p>
        </w:tc>
        <w:tc>
          <w:tcPr>
            <w:tcW w:w="952" w:type="dxa"/>
            <w:shd w:val="clear" w:color="auto" w:fill="FFFFFF"/>
          </w:tcPr>
          <w:p w:rsidR="006E7BD9" w:rsidRPr="00936483" w:rsidRDefault="006E7BD9" w:rsidP="006719FE">
            <w:pPr>
              <w:pStyle w:val="TableText"/>
              <w:keepLines/>
              <w:jc w:val="right"/>
            </w:pPr>
            <w:r w:rsidRPr="00936483">
              <w:t>126.90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52039</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Tumours, cysts, ulcers or scars (other than a scar removed during the surgical approach at an operation), up to 3 cm in diameter, removal from cutaneous or subcutaneous tissue or from mucous membrane, if the removal is by surgical excision and suture, and the procedure is performed on more than 3 but not more than 10 lesions (Anaes.) (Assist.)</w:t>
            </w:r>
          </w:p>
        </w:tc>
        <w:tc>
          <w:tcPr>
            <w:tcW w:w="952" w:type="dxa"/>
            <w:shd w:val="clear" w:color="auto" w:fill="FFFFFF"/>
          </w:tcPr>
          <w:p w:rsidR="006E7BD9" w:rsidRPr="00936483" w:rsidRDefault="006E7BD9" w:rsidP="006719FE">
            <w:pPr>
              <w:pStyle w:val="TableText"/>
              <w:keepLines/>
              <w:jc w:val="right"/>
            </w:pPr>
            <w:r w:rsidRPr="00936483">
              <w:t>326.05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52042</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Tumour, cyst, ulcer or scar (other than a scar removed during the surgical approach at an operation), more than 3 cm in diameter, removal from cutaneous or subcutaneous tissue or from mucous membrane (Anaes.)</w:t>
            </w:r>
          </w:p>
        </w:tc>
        <w:tc>
          <w:tcPr>
            <w:tcW w:w="952" w:type="dxa"/>
            <w:shd w:val="clear" w:color="auto" w:fill="FFFFFF"/>
          </w:tcPr>
          <w:p w:rsidR="006E7BD9" w:rsidRPr="00936483" w:rsidRDefault="006E7BD9" w:rsidP="006719FE">
            <w:pPr>
              <w:pStyle w:val="TableText"/>
              <w:keepLines/>
              <w:jc w:val="right"/>
            </w:pPr>
            <w:r w:rsidRPr="00936483">
              <w:t>172.50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52045</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Tumour, cyst (other than a cyst associated with a tooth or tooth fragment unless it has been established by radiological examination that there is a minimum of 5 mm separation between the cyst lining and tooth structure or if a tumour or cyst has been proven by positive histopathology), ulcer or scar (other than a scar removed during the surgical approach at an operation), removal of, other than a service to which another item in Groups O3 to O9 applies, involving muscle, bone, or other deep tissue (Anaes.)</w:t>
            </w:r>
          </w:p>
        </w:tc>
        <w:tc>
          <w:tcPr>
            <w:tcW w:w="952" w:type="dxa"/>
            <w:shd w:val="clear" w:color="auto" w:fill="FFFFFF"/>
          </w:tcPr>
          <w:p w:rsidR="006E7BD9" w:rsidRPr="00936483" w:rsidRDefault="006E7BD9" w:rsidP="006719FE">
            <w:pPr>
              <w:pStyle w:val="TableText"/>
              <w:keepLines/>
              <w:jc w:val="right"/>
            </w:pPr>
            <w:r w:rsidRPr="00936483">
              <w:t>246.50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52048</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Tumour or deep cyst (other than a cyst associated with a tooth or tooth fragment unless it has been established by radiological examination that there is a minimum of 5 mm separation between the cyst lining and tooth structure or if a tumour or cyst has been proven by positive histopathology), removal of, requiring wide excision, other than a service to which another item in Groups O3 to O9 applies (Anaes.) (Assist.)</w:t>
            </w:r>
          </w:p>
        </w:tc>
        <w:tc>
          <w:tcPr>
            <w:tcW w:w="952" w:type="dxa"/>
            <w:shd w:val="clear" w:color="auto" w:fill="FFFFFF"/>
          </w:tcPr>
          <w:p w:rsidR="006E7BD9" w:rsidRPr="00936483" w:rsidRDefault="006E7BD9" w:rsidP="006719FE">
            <w:pPr>
              <w:pStyle w:val="TableText"/>
              <w:keepLines/>
              <w:jc w:val="right"/>
            </w:pPr>
            <w:r w:rsidRPr="00936483">
              <w:t>371.50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52051</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Tumour, removal of, from soft tissue (including muscle, fascia and connective tissue), extensive excision of, without skin or mucosal graft (Anaes.) (Assist.)</w:t>
            </w:r>
          </w:p>
        </w:tc>
        <w:tc>
          <w:tcPr>
            <w:tcW w:w="952" w:type="dxa"/>
            <w:shd w:val="clear" w:color="auto" w:fill="FFFFFF"/>
          </w:tcPr>
          <w:p w:rsidR="006E7BD9" w:rsidRPr="00936483" w:rsidRDefault="006E7BD9" w:rsidP="006719FE">
            <w:pPr>
              <w:pStyle w:val="TableText"/>
              <w:keepLines/>
              <w:jc w:val="right"/>
            </w:pPr>
            <w:r w:rsidRPr="00936483">
              <w:t>502.25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52054</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Tumour, removal of, from soft tissue (including muscle, fascia and connective tissue), extensive excision of, with skin or mucosal graft (Anaes.) (Assist.)</w:t>
            </w:r>
          </w:p>
        </w:tc>
        <w:tc>
          <w:tcPr>
            <w:tcW w:w="952" w:type="dxa"/>
            <w:shd w:val="clear" w:color="auto" w:fill="FFFFFF"/>
          </w:tcPr>
          <w:p w:rsidR="006E7BD9" w:rsidRPr="00936483" w:rsidRDefault="006E7BD9" w:rsidP="006719FE">
            <w:pPr>
              <w:pStyle w:val="TableText"/>
              <w:keepLines/>
              <w:jc w:val="right"/>
            </w:pPr>
            <w:r w:rsidRPr="00936483">
              <w:t>587.60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52055</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Haematoma, small abscess or cellulitis in the oral and maxillofacial region, not requiring admission to a hospital, incision with drainage of (excluding after</w:t>
            </w:r>
            <w:r w:rsidRPr="00936483">
              <w:rPr>
                <w:snapToGrid w:val="0"/>
              </w:rPr>
              <w:noBreakHyphen/>
              <w:t>care)</w:t>
            </w:r>
          </w:p>
        </w:tc>
        <w:tc>
          <w:tcPr>
            <w:tcW w:w="952" w:type="dxa"/>
            <w:shd w:val="clear" w:color="auto" w:fill="FFFFFF"/>
          </w:tcPr>
          <w:p w:rsidR="006E7BD9" w:rsidRPr="00936483" w:rsidRDefault="006E7BD9" w:rsidP="006719FE">
            <w:pPr>
              <w:pStyle w:val="TableText"/>
              <w:keepLines/>
              <w:jc w:val="right"/>
            </w:pPr>
            <w:r w:rsidRPr="00936483">
              <w:t>27.35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52056</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Haematoma in the oral and maxillofacial region, aspiration of (Anaes.)</w:t>
            </w:r>
          </w:p>
        </w:tc>
        <w:tc>
          <w:tcPr>
            <w:tcW w:w="952" w:type="dxa"/>
            <w:shd w:val="clear" w:color="auto" w:fill="FFFFFF"/>
          </w:tcPr>
          <w:p w:rsidR="006E7BD9" w:rsidRPr="00936483" w:rsidRDefault="006E7BD9" w:rsidP="006719FE">
            <w:pPr>
              <w:pStyle w:val="TableText"/>
              <w:keepLines/>
              <w:jc w:val="right"/>
            </w:pPr>
            <w:r w:rsidRPr="00936483">
              <w:t>27.35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52057</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Large haematoma, large abscess, carbuncle, cellulitis or similar lesion in the oral and maxillofacial region, incision with drainage of (excluding after</w:t>
            </w:r>
            <w:r w:rsidRPr="00936483">
              <w:rPr>
                <w:snapToGrid w:val="0"/>
              </w:rPr>
              <w:noBreakHyphen/>
              <w:t>care) (H) (Anaes.)</w:t>
            </w:r>
          </w:p>
        </w:tc>
        <w:tc>
          <w:tcPr>
            <w:tcW w:w="952" w:type="dxa"/>
            <w:shd w:val="clear" w:color="auto" w:fill="FFFFFF"/>
          </w:tcPr>
          <w:p w:rsidR="006E7BD9" w:rsidRPr="00936483" w:rsidRDefault="006E7BD9" w:rsidP="006719FE">
            <w:pPr>
              <w:pStyle w:val="TableText"/>
              <w:keepLines/>
              <w:jc w:val="right"/>
            </w:pPr>
            <w:r w:rsidRPr="00936483">
              <w:t>162.95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52058</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Percutaneous drainage of deep abscess in the oral and maxillofacial region, using interventional imaging techniques—but not including imaging (Anaes.)</w:t>
            </w:r>
          </w:p>
        </w:tc>
        <w:tc>
          <w:tcPr>
            <w:tcW w:w="952" w:type="dxa"/>
            <w:shd w:val="clear" w:color="auto" w:fill="FFFFFF"/>
          </w:tcPr>
          <w:p w:rsidR="006E7BD9" w:rsidRPr="00936483" w:rsidRDefault="006E7BD9" w:rsidP="006719FE">
            <w:pPr>
              <w:pStyle w:val="TableText"/>
              <w:keepLines/>
              <w:jc w:val="right"/>
            </w:pPr>
            <w:r w:rsidRPr="00936483">
              <w:t>237.60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52059</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Abscess in the oral and maxillofacial region drainage tube, exchange of using interventional imaging techniques—but not including imaging (Anaes.)</w:t>
            </w:r>
          </w:p>
        </w:tc>
        <w:tc>
          <w:tcPr>
            <w:tcW w:w="952" w:type="dxa"/>
            <w:shd w:val="clear" w:color="auto" w:fill="FFFFFF"/>
          </w:tcPr>
          <w:p w:rsidR="006E7BD9" w:rsidRPr="00936483" w:rsidRDefault="006E7BD9" w:rsidP="006719FE">
            <w:pPr>
              <w:pStyle w:val="TableText"/>
              <w:keepLines/>
              <w:jc w:val="right"/>
            </w:pPr>
            <w:r w:rsidRPr="00936483">
              <w:t>267.65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52060</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Muscle in the oral and maxillofacial region, excision of (Anaes.)</w:t>
            </w:r>
          </w:p>
        </w:tc>
        <w:tc>
          <w:tcPr>
            <w:tcW w:w="952" w:type="dxa"/>
            <w:shd w:val="clear" w:color="auto" w:fill="FFFFFF"/>
          </w:tcPr>
          <w:p w:rsidR="006E7BD9" w:rsidRPr="00936483" w:rsidRDefault="006E7BD9" w:rsidP="006719FE">
            <w:pPr>
              <w:pStyle w:val="TableText"/>
              <w:keepLines/>
              <w:jc w:val="right"/>
            </w:pPr>
            <w:r w:rsidRPr="00936483">
              <w:t>189.40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52061</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Muscle, in the oral and maxillofacial region, ruptured, repair of (limited), not associated with external wound (Anaes.)</w:t>
            </w:r>
          </w:p>
        </w:tc>
        <w:tc>
          <w:tcPr>
            <w:tcW w:w="952" w:type="dxa"/>
            <w:shd w:val="clear" w:color="auto" w:fill="FFFFFF"/>
          </w:tcPr>
          <w:p w:rsidR="006E7BD9" w:rsidRPr="00936483" w:rsidRDefault="006E7BD9" w:rsidP="006719FE">
            <w:pPr>
              <w:pStyle w:val="TableText"/>
              <w:keepLines/>
              <w:jc w:val="right"/>
            </w:pPr>
            <w:r w:rsidRPr="00936483">
              <w:t>223.60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52062</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Muscle, in the oral and maxillofacial region, ruptured, repair of (extensive), not associated with external wound (Anaes.) (Assist.)</w:t>
            </w:r>
          </w:p>
        </w:tc>
        <w:tc>
          <w:tcPr>
            <w:tcW w:w="952" w:type="dxa"/>
            <w:shd w:val="clear" w:color="auto" w:fill="FFFFFF"/>
          </w:tcPr>
          <w:p w:rsidR="006E7BD9" w:rsidRPr="00936483" w:rsidRDefault="006E7BD9" w:rsidP="006719FE">
            <w:pPr>
              <w:pStyle w:val="TableText"/>
              <w:keepLines/>
              <w:jc w:val="right"/>
            </w:pPr>
            <w:r w:rsidRPr="00936483">
              <w:t>295.70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52063</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Bone tumour in the oral and maxillofacial region, innocent, excision of, other than a service to which another item in Groups O3 to O9 applies (Anaes.) (Assist.)</w:t>
            </w:r>
          </w:p>
        </w:tc>
        <w:tc>
          <w:tcPr>
            <w:tcW w:w="952" w:type="dxa"/>
            <w:shd w:val="clear" w:color="auto" w:fill="FFFFFF"/>
          </w:tcPr>
          <w:p w:rsidR="006E7BD9" w:rsidRPr="00936483" w:rsidRDefault="006E7BD9" w:rsidP="006719FE">
            <w:pPr>
              <w:pStyle w:val="TableText"/>
              <w:keepLines/>
              <w:jc w:val="right"/>
            </w:pPr>
            <w:r w:rsidRPr="00936483">
              <w:t>356.35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52064</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Bone cyst in the oral and maxillofacial region, injection into or aspiration of (Anaes.)</w:t>
            </w:r>
          </w:p>
        </w:tc>
        <w:tc>
          <w:tcPr>
            <w:tcW w:w="952" w:type="dxa"/>
            <w:shd w:val="clear" w:color="auto" w:fill="FFFFFF"/>
          </w:tcPr>
          <w:p w:rsidR="006E7BD9" w:rsidRPr="00936483" w:rsidRDefault="006E7BD9" w:rsidP="006719FE">
            <w:pPr>
              <w:pStyle w:val="TableText"/>
              <w:keepLines/>
              <w:jc w:val="right"/>
            </w:pPr>
            <w:r w:rsidRPr="00936483">
              <w:t>169.50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52066</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Submandibular gland, extirpation of (Anaes.) (Assist.)</w:t>
            </w:r>
          </w:p>
        </w:tc>
        <w:tc>
          <w:tcPr>
            <w:tcW w:w="952" w:type="dxa"/>
            <w:shd w:val="clear" w:color="auto" w:fill="FFFFFF"/>
          </w:tcPr>
          <w:p w:rsidR="006E7BD9" w:rsidRPr="00936483" w:rsidRDefault="006E7BD9" w:rsidP="006719FE">
            <w:pPr>
              <w:pStyle w:val="TableText"/>
              <w:keepLines/>
              <w:jc w:val="right"/>
            </w:pPr>
            <w:r w:rsidRPr="00936483">
              <w:t>445.40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52069</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Sublingual gland, extirpation of (Anaes.)</w:t>
            </w:r>
          </w:p>
        </w:tc>
        <w:tc>
          <w:tcPr>
            <w:tcW w:w="952" w:type="dxa"/>
            <w:shd w:val="clear" w:color="auto" w:fill="FFFFFF"/>
          </w:tcPr>
          <w:p w:rsidR="006E7BD9" w:rsidRPr="00936483" w:rsidRDefault="006E7BD9" w:rsidP="006719FE">
            <w:pPr>
              <w:pStyle w:val="TableText"/>
              <w:keepLines/>
              <w:jc w:val="right"/>
            </w:pPr>
            <w:r w:rsidRPr="00936483">
              <w:t>198.50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52072</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Salivary gland, dilatation or diathermy of duct (Anaes.)</w:t>
            </w:r>
          </w:p>
        </w:tc>
        <w:tc>
          <w:tcPr>
            <w:tcW w:w="952" w:type="dxa"/>
            <w:shd w:val="clear" w:color="auto" w:fill="FFFFFF"/>
          </w:tcPr>
          <w:p w:rsidR="006E7BD9" w:rsidRPr="00936483" w:rsidRDefault="006E7BD9" w:rsidP="006719FE">
            <w:pPr>
              <w:pStyle w:val="TableText"/>
              <w:keepLines/>
              <w:jc w:val="right"/>
            </w:pPr>
            <w:r w:rsidRPr="00936483">
              <w:t>58.80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52073</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Salivary gland, repair of cutaneous fistula of (Anaes.)</w:t>
            </w:r>
          </w:p>
        </w:tc>
        <w:tc>
          <w:tcPr>
            <w:tcW w:w="952" w:type="dxa"/>
            <w:shd w:val="clear" w:color="auto" w:fill="FFFFFF"/>
          </w:tcPr>
          <w:p w:rsidR="006E7BD9" w:rsidRPr="00936483" w:rsidRDefault="006E7BD9" w:rsidP="006719FE">
            <w:pPr>
              <w:pStyle w:val="TableText"/>
              <w:keepLines/>
              <w:jc w:val="right"/>
            </w:pPr>
            <w:r w:rsidRPr="00936483">
              <w:t>149.75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52075</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Salivary gland, removal of calculus from duct or meatotomy or marsupialisation, one or more such procedures (Anaes.)</w:t>
            </w:r>
          </w:p>
        </w:tc>
        <w:tc>
          <w:tcPr>
            <w:tcW w:w="952" w:type="dxa"/>
            <w:shd w:val="clear" w:color="auto" w:fill="FFFFFF"/>
          </w:tcPr>
          <w:p w:rsidR="006E7BD9" w:rsidRPr="00936483" w:rsidRDefault="006E7BD9" w:rsidP="006719FE">
            <w:pPr>
              <w:pStyle w:val="TableText"/>
              <w:keepLines/>
              <w:jc w:val="right"/>
            </w:pPr>
            <w:r w:rsidRPr="00936483">
              <w:t>149.75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52078</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Tongue, partial excision of (Anaes.) (Assist.)</w:t>
            </w:r>
          </w:p>
        </w:tc>
        <w:tc>
          <w:tcPr>
            <w:tcW w:w="952" w:type="dxa"/>
            <w:shd w:val="clear" w:color="auto" w:fill="FFFFFF"/>
          </w:tcPr>
          <w:p w:rsidR="006E7BD9" w:rsidRPr="00936483" w:rsidRDefault="006E7BD9" w:rsidP="006719FE">
            <w:pPr>
              <w:pStyle w:val="TableText"/>
              <w:keepLines/>
              <w:jc w:val="right"/>
            </w:pPr>
            <w:r w:rsidRPr="00936483">
              <w:t>295.70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52081</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Tongue tie, division or excision of frenulum (Anaes.)</w:t>
            </w:r>
          </w:p>
        </w:tc>
        <w:tc>
          <w:tcPr>
            <w:tcW w:w="952" w:type="dxa"/>
            <w:shd w:val="clear" w:color="auto" w:fill="FFFFFF"/>
          </w:tcPr>
          <w:p w:rsidR="006E7BD9" w:rsidRPr="00936483" w:rsidRDefault="006E7BD9" w:rsidP="006719FE">
            <w:pPr>
              <w:pStyle w:val="TableText"/>
              <w:keepLines/>
              <w:jc w:val="right"/>
            </w:pPr>
            <w:r w:rsidRPr="00936483">
              <w:t>46.50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52084</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Tongue tie, mandibular frenulum or maxillary frenulum, division or excision of frenulum, in a person aged not less than 2 years (Anaes.)</w:t>
            </w:r>
          </w:p>
        </w:tc>
        <w:tc>
          <w:tcPr>
            <w:tcW w:w="952" w:type="dxa"/>
            <w:shd w:val="clear" w:color="auto" w:fill="FFFFFF"/>
          </w:tcPr>
          <w:p w:rsidR="006E7BD9" w:rsidRPr="00936483" w:rsidRDefault="006E7BD9" w:rsidP="006719FE">
            <w:pPr>
              <w:pStyle w:val="TableText"/>
              <w:keepLines/>
              <w:jc w:val="right"/>
            </w:pPr>
            <w:r w:rsidRPr="00936483">
              <w:t>119.50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52087</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Ranula or mucous cyst of mouth, removal of (Anaes.)</w:t>
            </w:r>
          </w:p>
        </w:tc>
        <w:tc>
          <w:tcPr>
            <w:tcW w:w="952" w:type="dxa"/>
            <w:shd w:val="clear" w:color="auto" w:fill="FFFFFF"/>
          </w:tcPr>
          <w:p w:rsidR="006E7BD9" w:rsidRPr="00936483" w:rsidRDefault="006E7BD9" w:rsidP="006719FE">
            <w:pPr>
              <w:pStyle w:val="TableText"/>
              <w:keepLines/>
              <w:jc w:val="right"/>
            </w:pPr>
            <w:r w:rsidRPr="00936483">
              <w:t>204.70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52090</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Operation on mandible or maxilla (other than alveolar margins) for chronic osteomyelitis—one bone or in combination with adjoining bones (Anaes.) (Assist.)</w:t>
            </w:r>
          </w:p>
        </w:tc>
        <w:tc>
          <w:tcPr>
            <w:tcW w:w="952" w:type="dxa"/>
            <w:shd w:val="clear" w:color="auto" w:fill="FFFFFF"/>
          </w:tcPr>
          <w:p w:rsidR="006E7BD9" w:rsidRPr="00936483" w:rsidRDefault="006E7BD9" w:rsidP="006719FE">
            <w:pPr>
              <w:pStyle w:val="TableText"/>
              <w:keepLines/>
              <w:jc w:val="right"/>
            </w:pPr>
            <w:r w:rsidRPr="00936483">
              <w:t>356.35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52092</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Operation on skull for osteomyelitis (Anaes.) (Assist.)</w:t>
            </w:r>
          </w:p>
        </w:tc>
        <w:tc>
          <w:tcPr>
            <w:tcW w:w="952" w:type="dxa"/>
            <w:shd w:val="clear" w:color="auto" w:fill="FFFFFF"/>
          </w:tcPr>
          <w:p w:rsidR="006E7BD9" w:rsidRPr="00936483" w:rsidRDefault="006E7BD9" w:rsidP="006719FE">
            <w:pPr>
              <w:pStyle w:val="TableText"/>
              <w:keepLines/>
              <w:jc w:val="right"/>
            </w:pPr>
            <w:r w:rsidRPr="00936483">
              <w:t>464.50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52094</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Operation on any combination of adjoining bones in the oral and maxillofacial region, being bones referred to in item 52092 (Anaes.) (Assist.)</w:t>
            </w:r>
          </w:p>
        </w:tc>
        <w:tc>
          <w:tcPr>
            <w:tcW w:w="952" w:type="dxa"/>
            <w:shd w:val="clear" w:color="auto" w:fill="FFFFFF"/>
          </w:tcPr>
          <w:p w:rsidR="006E7BD9" w:rsidRPr="00936483" w:rsidRDefault="006E7BD9" w:rsidP="006719FE">
            <w:pPr>
              <w:pStyle w:val="TableText"/>
              <w:keepLines/>
              <w:jc w:val="right"/>
            </w:pPr>
            <w:r w:rsidRPr="00936483">
              <w:t>587.55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52095</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Bone growth stimulator in the oral and maxillofacial region, insertion of (Anaes.) (Assist.)</w:t>
            </w:r>
          </w:p>
        </w:tc>
        <w:tc>
          <w:tcPr>
            <w:tcW w:w="952" w:type="dxa"/>
            <w:shd w:val="clear" w:color="auto" w:fill="FFFFFF"/>
          </w:tcPr>
          <w:p w:rsidR="006E7BD9" w:rsidRPr="00936483" w:rsidRDefault="006E7BD9" w:rsidP="006719FE">
            <w:pPr>
              <w:pStyle w:val="TableText"/>
              <w:keepLines/>
              <w:jc w:val="right"/>
            </w:pPr>
            <w:r w:rsidRPr="00936483">
              <w:t>380.80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52096</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Orthopaedic pin or wire, insertion of, into maxilla or mandible or zygoma, as an independent procedure (Anaes.)</w:t>
            </w:r>
          </w:p>
        </w:tc>
        <w:tc>
          <w:tcPr>
            <w:tcW w:w="952" w:type="dxa"/>
            <w:shd w:val="clear" w:color="auto" w:fill="FFFFFF"/>
          </w:tcPr>
          <w:p w:rsidR="006E7BD9" w:rsidRPr="00936483" w:rsidRDefault="006E7BD9" w:rsidP="006719FE">
            <w:pPr>
              <w:pStyle w:val="TableText"/>
              <w:keepLines/>
              <w:jc w:val="right"/>
            </w:pPr>
            <w:r w:rsidRPr="00936483">
              <w:t>112.85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52097</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External fixation in the oral and maxillofacial region, removal of, in the operating theatre of a hospital (Anaes.)</w:t>
            </w:r>
          </w:p>
        </w:tc>
        <w:tc>
          <w:tcPr>
            <w:tcW w:w="952" w:type="dxa"/>
            <w:shd w:val="clear" w:color="auto" w:fill="FFFFFF"/>
          </w:tcPr>
          <w:p w:rsidR="006E7BD9" w:rsidRPr="00936483" w:rsidRDefault="006E7BD9" w:rsidP="006719FE">
            <w:pPr>
              <w:pStyle w:val="TableText"/>
              <w:keepLines/>
              <w:jc w:val="right"/>
            </w:pPr>
            <w:r w:rsidRPr="00936483">
              <w:t>160.05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52098</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External fixation in the oral and maxillofacial region, removal of, in conjunction with operations involving internal fixation or bone grafting or both (Anaes.)</w:t>
            </w:r>
          </w:p>
        </w:tc>
        <w:tc>
          <w:tcPr>
            <w:tcW w:w="952" w:type="dxa"/>
            <w:shd w:val="clear" w:color="auto" w:fill="FFFFFF"/>
          </w:tcPr>
          <w:p w:rsidR="006E7BD9" w:rsidRPr="00936483" w:rsidRDefault="006E7BD9" w:rsidP="006719FE">
            <w:pPr>
              <w:pStyle w:val="TableText"/>
              <w:keepLines/>
              <w:jc w:val="right"/>
            </w:pPr>
            <w:r w:rsidRPr="00936483">
              <w:t>188.20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52099</w:t>
            </w:r>
          </w:p>
        </w:tc>
        <w:tc>
          <w:tcPr>
            <w:tcW w:w="5642" w:type="dxa"/>
            <w:shd w:val="clear" w:color="auto" w:fill="FFFFFF"/>
          </w:tcPr>
          <w:p w:rsidR="006E7BD9" w:rsidRPr="00936483" w:rsidRDefault="006E7BD9" w:rsidP="006719FE">
            <w:pPr>
              <w:pStyle w:val="TableText"/>
              <w:keepLines/>
              <w:ind w:right="-107"/>
              <w:rPr>
                <w:snapToGrid w:val="0"/>
              </w:rPr>
            </w:pPr>
            <w:r w:rsidRPr="00936483">
              <w:rPr>
                <w:snapToGrid w:val="0"/>
              </w:rPr>
              <w:t>Buried wire, pin or screw, one or more, which were inserted for internal fixation purposes into maxilla or mandible or zygoma, removal of, requiring anaesthesia, incision, dissection and suturing, per bone, other than a service associated with a service to which item 52102 or 52105 applies (Anaes.)</w:t>
            </w:r>
          </w:p>
        </w:tc>
        <w:tc>
          <w:tcPr>
            <w:tcW w:w="952" w:type="dxa"/>
            <w:shd w:val="clear" w:color="auto" w:fill="FFFFFF"/>
          </w:tcPr>
          <w:p w:rsidR="006E7BD9" w:rsidRPr="00936483" w:rsidRDefault="006E7BD9" w:rsidP="006719FE">
            <w:pPr>
              <w:pStyle w:val="TableText"/>
              <w:keepLines/>
              <w:jc w:val="right"/>
            </w:pPr>
            <w:r w:rsidRPr="00936483">
              <w:t>141.25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52102</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Buried wire, pin or screw, one or more, which were inserted for internal fixation purposes into maxilla or mandible or zygoma, removal of, requiring anaesthesia, incision, dissection and suturing, if undertaken in the operating theatre of a hospital, per bone (Anaes.)</w:t>
            </w:r>
          </w:p>
        </w:tc>
        <w:tc>
          <w:tcPr>
            <w:tcW w:w="952" w:type="dxa"/>
            <w:shd w:val="clear" w:color="auto" w:fill="FFFFFF"/>
          </w:tcPr>
          <w:p w:rsidR="006E7BD9" w:rsidRPr="00936483" w:rsidRDefault="006E7BD9" w:rsidP="006719FE">
            <w:pPr>
              <w:pStyle w:val="TableText"/>
              <w:keepLines/>
              <w:jc w:val="right"/>
            </w:pPr>
            <w:r w:rsidRPr="00936483">
              <w:t>141.25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52105</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Plate, one or more of, and associated screw and wire which were inserted for internal fixation purposes into maxilla or mandible or zygoma, removal of, requiring anaesthesia, incision, dissection and suturing, per bone, other than a service associated with a service to which item 52099 or 52102 applies (Anaes.) (Assist.)</w:t>
            </w:r>
          </w:p>
        </w:tc>
        <w:tc>
          <w:tcPr>
            <w:tcW w:w="952" w:type="dxa"/>
            <w:shd w:val="clear" w:color="auto" w:fill="FFFFFF"/>
          </w:tcPr>
          <w:p w:rsidR="006E7BD9" w:rsidRPr="00936483" w:rsidRDefault="006E7BD9" w:rsidP="006719FE">
            <w:pPr>
              <w:pStyle w:val="TableText"/>
              <w:keepLines/>
              <w:jc w:val="right"/>
            </w:pPr>
            <w:r w:rsidRPr="00936483">
              <w:t>263.60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52106</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 xml:space="preserve">Arch bars, one or more, which were inserted for dental fixation purposes to the maxilla or mandible, removal of, requiring general anaesthesia if undertaken in the operating theatre of a hospital (Anaes.) </w:t>
            </w:r>
          </w:p>
        </w:tc>
        <w:tc>
          <w:tcPr>
            <w:tcW w:w="952" w:type="dxa"/>
            <w:shd w:val="clear" w:color="auto" w:fill="FFFFFF"/>
          </w:tcPr>
          <w:p w:rsidR="006E7BD9" w:rsidRPr="00936483" w:rsidRDefault="006E7BD9" w:rsidP="006719FE">
            <w:pPr>
              <w:pStyle w:val="TableText"/>
              <w:keepLines/>
              <w:jc w:val="right"/>
            </w:pPr>
            <w:r w:rsidRPr="00936483">
              <w:t>108.90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52108</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Lip, full thickness wedge excision of, with repair by direct sutures (Anaes.) (Assist.)</w:t>
            </w:r>
          </w:p>
        </w:tc>
        <w:tc>
          <w:tcPr>
            <w:tcW w:w="952" w:type="dxa"/>
            <w:shd w:val="clear" w:color="auto" w:fill="FFFFFF"/>
          </w:tcPr>
          <w:p w:rsidR="006E7BD9" w:rsidRPr="00936483" w:rsidRDefault="006E7BD9" w:rsidP="006719FE">
            <w:pPr>
              <w:pStyle w:val="TableText"/>
              <w:keepLines/>
              <w:jc w:val="right"/>
            </w:pPr>
            <w:r w:rsidRPr="00936483">
              <w:t>326.05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52111</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Vermilionectomy (Anaes.) (Assist.)</w:t>
            </w:r>
          </w:p>
        </w:tc>
        <w:tc>
          <w:tcPr>
            <w:tcW w:w="952" w:type="dxa"/>
            <w:shd w:val="clear" w:color="auto" w:fill="FFFFFF"/>
          </w:tcPr>
          <w:p w:rsidR="006E7BD9" w:rsidRPr="00936483" w:rsidRDefault="006E7BD9" w:rsidP="006719FE">
            <w:pPr>
              <w:pStyle w:val="TableText"/>
              <w:keepLines/>
              <w:jc w:val="right"/>
            </w:pPr>
            <w:r w:rsidRPr="00936483">
              <w:t>326.05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52114</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Mandible or maxilla, segmental resection of, for tumours or cysts (Anaes.) (Assist.)</w:t>
            </w:r>
          </w:p>
        </w:tc>
        <w:tc>
          <w:tcPr>
            <w:tcW w:w="952" w:type="dxa"/>
            <w:shd w:val="clear" w:color="auto" w:fill="FFFFFF"/>
          </w:tcPr>
          <w:p w:rsidR="006E7BD9" w:rsidRPr="00936483" w:rsidRDefault="006E7BD9" w:rsidP="006719FE">
            <w:pPr>
              <w:pStyle w:val="TableText"/>
              <w:keepLines/>
              <w:jc w:val="right"/>
            </w:pPr>
            <w:r w:rsidRPr="00936483">
              <w:t>587.60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52117</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Mandible, including lower border, or maxilla, sub</w:t>
            </w:r>
            <w:r w:rsidRPr="00936483">
              <w:rPr>
                <w:snapToGrid w:val="0"/>
              </w:rPr>
              <w:noBreakHyphen/>
              <w:t>total resection of (Anaes.) (Assist.)</w:t>
            </w:r>
          </w:p>
        </w:tc>
        <w:tc>
          <w:tcPr>
            <w:tcW w:w="952" w:type="dxa"/>
            <w:shd w:val="clear" w:color="auto" w:fill="FFFFFF"/>
          </w:tcPr>
          <w:p w:rsidR="006E7BD9" w:rsidRPr="00936483" w:rsidRDefault="006E7BD9" w:rsidP="006719FE">
            <w:pPr>
              <w:pStyle w:val="TableText"/>
              <w:keepLines/>
              <w:jc w:val="right"/>
            </w:pPr>
            <w:r w:rsidRPr="00936483">
              <w:t>699.45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52120</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Mandible, hemimandiblectomy of, including condylectomy, if performed (Anaes.) (Assist.)</w:t>
            </w:r>
          </w:p>
        </w:tc>
        <w:tc>
          <w:tcPr>
            <w:tcW w:w="952" w:type="dxa"/>
            <w:shd w:val="clear" w:color="auto" w:fill="FFFFFF"/>
          </w:tcPr>
          <w:p w:rsidR="006E7BD9" w:rsidRPr="00936483" w:rsidRDefault="006E7BD9" w:rsidP="006719FE">
            <w:pPr>
              <w:pStyle w:val="TableText"/>
              <w:keepLines/>
              <w:jc w:val="right"/>
            </w:pPr>
            <w:r w:rsidRPr="00936483">
              <w:t>827.30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52122</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Mandible, hemi</w:t>
            </w:r>
            <w:r w:rsidRPr="00936483">
              <w:rPr>
                <w:snapToGrid w:val="0"/>
              </w:rPr>
              <w:noBreakHyphen/>
              <w:t>mandibular reconstruction of, or maxilla reconstruction of, with bone graft, plate, tray or alloplast, other than a service associated with a service to which item 52123 applies (Anaes.) (Assist.)</w:t>
            </w:r>
          </w:p>
        </w:tc>
        <w:tc>
          <w:tcPr>
            <w:tcW w:w="952" w:type="dxa"/>
            <w:shd w:val="clear" w:color="auto" w:fill="FFFFFF"/>
          </w:tcPr>
          <w:p w:rsidR="006E7BD9" w:rsidRPr="00936483" w:rsidRDefault="006E7BD9" w:rsidP="006719FE">
            <w:pPr>
              <w:pStyle w:val="TableText"/>
              <w:keepLines/>
              <w:jc w:val="right"/>
            </w:pPr>
            <w:r w:rsidRPr="00936483">
              <w:t>827.30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52123</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Mandible, total resection of both sides, including condylectomies if performed (Anaes.) (Assist.)</w:t>
            </w:r>
          </w:p>
        </w:tc>
        <w:tc>
          <w:tcPr>
            <w:tcW w:w="952" w:type="dxa"/>
            <w:shd w:val="clear" w:color="auto" w:fill="FFFFFF"/>
          </w:tcPr>
          <w:p w:rsidR="006E7BD9" w:rsidRPr="00936483" w:rsidRDefault="006E7BD9" w:rsidP="006719FE">
            <w:pPr>
              <w:pStyle w:val="TableText"/>
              <w:keepLines/>
              <w:jc w:val="right"/>
            </w:pPr>
            <w:r w:rsidRPr="00936483">
              <w:t>936.55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52126</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Maxilla, total resection of (Anaes.) (Assist.)</w:t>
            </w:r>
          </w:p>
        </w:tc>
        <w:tc>
          <w:tcPr>
            <w:tcW w:w="952" w:type="dxa"/>
            <w:shd w:val="clear" w:color="auto" w:fill="FFFFFF"/>
          </w:tcPr>
          <w:p w:rsidR="006E7BD9" w:rsidRPr="00936483" w:rsidRDefault="006E7BD9" w:rsidP="006719FE">
            <w:pPr>
              <w:pStyle w:val="TableText"/>
              <w:keepLines/>
              <w:jc w:val="right"/>
            </w:pPr>
            <w:r w:rsidRPr="00936483">
              <w:t>900.45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52129</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Maxilla, total resection of both maxillae (Anaes.) (Assist.)</w:t>
            </w:r>
          </w:p>
        </w:tc>
        <w:tc>
          <w:tcPr>
            <w:tcW w:w="952" w:type="dxa"/>
            <w:shd w:val="clear" w:color="auto" w:fill="FFFFFF"/>
          </w:tcPr>
          <w:p w:rsidR="006E7BD9" w:rsidRPr="00936483" w:rsidRDefault="006E7BD9" w:rsidP="006719FE">
            <w:pPr>
              <w:pStyle w:val="TableText"/>
              <w:keepLines/>
              <w:ind w:left="-51"/>
              <w:jc w:val="right"/>
            </w:pPr>
            <w:r w:rsidRPr="00936483">
              <w:t>1,205.40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52130</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Bone graft in the oral and maxillofacial region, other than a service to which another item in Groups O3 to O9 applies (Anaes.) (Assist.)</w:t>
            </w:r>
          </w:p>
        </w:tc>
        <w:tc>
          <w:tcPr>
            <w:tcW w:w="952" w:type="dxa"/>
            <w:shd w:val="clear" w:color="auto" w:fill="FFFFFF"/>
          </w:tcPr>
          <w:p w:rsidR="006E7BD9" w:rsidRPr="00936483" w:rsidRDefault="006E7BD9" w:rsidP="006719FE">
            <w:pPr>
              <w:pStyle w:val="TableText"/>
              <w:keepLines/>
              <w:jc w:val="right"/>
            </w:pPr>
            <w:r w:rsidRPr="00936483">
              <w:t>442.45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52131</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Bone graft with internal fixation, in the oral and maxillofacial region, other than a service to which another item in the range 51900 to 52186, or the range 52303 to 53460, applies (Anaes.) (Assist.)</w:t>
            </w:r>
          </w:p>
        </w:tc>
        <w:tc>
          <w:tcPr>
            <w:tcW w:w="952" w:type="dxa"/>
            <w:shd w:val="clear" w:color="auto" w:fill="FFFFFF"/>
          </w:tcPr>
          <w:p w:rsidR="006E7BD9" w:rsidRPr="00936483" w:rsidRDefault="006E7BD9" w:rsidP="006719FE">
            <w:pPr>
              <w:pStyle w:val="TableText"/>
              <w:keepLines/>
              <w:jc w:val="right"/>
            </w:pPr>
            <w:r w:rsidRPr="00936483">
              <w:t>611.90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52132</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Tracheostomy (Anaes.)</w:t>
            </w:r>
          </w:p>
        </w:tc>
        <w:tc>
          <w:tcPr>
            <w:tcW w:w="952" w:type="dxa"/>
            <w:shd w:val="clear" w:color="auto" w:fill="FFFFFF"/>
          </w:tcPr>
          <w:p w:rsidR="006E7BD9" w:rsidRPr="00936483" w:rsidRDefault="006E7BD9" w:rsidP="006719FE">
            <w:pPr>
              <w:pStyle w:val="TableText"/>
              <w:keepLines/>
              <w:jc w:val="right"/>
            </w:pPr>
            <w:r w:rsidRPr="00936483">
              <w:t>248.95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52133</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Cricothyrostomy by direct stab or Seldinger technique, using Minitrach or similar device (Anaes.)</w:t>
            </w:r>
          </w:p>
        </w:tc>
        <w:tc>
          <w:tcPr>
            <w:tcW w:w="952" w:type="dxa"/>
            <w:shd w:val="clear" w:color="auto" w:fill="FFFFFF"/>
          </w:tcPr>
          <w:p w:rsidR="006E7BD9" w:rsidRPr="00936483" w:rsidRDefault="006E7BD9" w:rsidP="006719FE">
            <w:pPr>
              <w:pStyle w:val="TableText"/>
              <w:keepLines/>
              <w:jc w:val="right"/>
            </w:pPr>
            <w:r w:rsidRPr="00936483">
              <w:t>91.05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52135</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Post</w:t>
            </w:r>
            <w:r w:rsidRPr="00936483">
              <w:rPr>
                <w:snapToGrid w:val="0"/>
              </w:rPr>
              <w:noBreakHyphen/>
              <w:t>operative or post</w:t>
            </w:r>
            <w:r w:rsidRPr="00936483">
              <w:rPr>
                <w:snapToGrid w:val="0"/>
              </w:rPr>
              <w:noBreakHyphen/>
              <w:t>nasal haemorrhage, or both, control of, if undertaken in the operating theatre of a hospital (Anaes.)</w:t>
            </w:r>
          </w:p>
        </w:tc>
        <w:tc>
          <w:tcPr>
            <w:tcW w:w="952" w:type="dxa"/>
            <w:shd w:val="clear" w:color="auto" w:fill="FFFFFF"/>
          </w:tcPr>
          <w:p w:rsidR="006E7BD9" w:rsidRPr="00936483" w:rsidRDefault="006E7BD9" w:rsidP="006719FE">
            <w:pPr>
              <w:pStyle w:val="TableText"/>
              <w:keepLines/>
              <w:jc w:val="right"/>
            </w:pPr>
            <w:r w:rsidRPr="00936483">
              <w:t>144.35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52138</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Maxillary artery, ligation of (Anaes.) (Assist.)</w:t>
            </w:r>
          </w:p>
        </w:tc>
        <w:tc>
          <w:tcPr>
            <w:tcW w:w="952" w:type="dxa"/>
            <w:shd w:val="clear" w:color="auto" w:fill="FFFFFF"/>
          </w:tcPr>
          <w:p w:rsidR="006E7BD9" w:rsidRPr="00936483" w:rsidRDefault="006E7BD9" w:rsidP="006719FE">
            <w:pPr>
              <w:pStyle w:val="TableText"/>
              <w:keepLines/>
              <w:jc w:val="right"/>
            </w:pPr>
            <w:r w:rsidRPr="00936483">
              <w:t>448.55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52141</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Facial, mandibular or lingual artery or vein or artery and vein, ligation of, other than a service to which item 52138 applies (Anaes.) (Assist.)</w:t>
            </w:r>
          </w:p>
        </w:tc>
        <w:tc>
          <w:tcPr>
            <w:tcW w:w="952" w:type="dxa"/>
            <w:shd w:val="clear" w:color="auto" w:fill="FFFFFF"/>
          </w:tcPr>
          <w:p w:rsidR="006E7BD9" w:rsidRPr="00936483" w:rsidRDefault="006E7BD9" w:rsidP="006719FE">
            <w:pPr>
              <w:pStyle w:val="TableText"/>
              <w:keepLines/>
              <w:jc w:val="right"/>
            </w:pPr>
            <w:r w:rsidRPr="00936483">
              <w:t>443.70</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52144</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Foreign body, deep, removal of using interventional imaging techniques (Anaes.) (Assist.)</w:t>
            </w:r>
          </w:p>
        </w:tc>
        <w:tc>
          <w:tcPr>
            <w:tcW w:w="952" w:type="dxa"/>
            <w:shd w:val="clear" w:color="auto" w:fill="FFFFFF"/>
          </w:tcPr>
          <w:p w:rsidR="006E7BD9" w:rsidRPr="00936483" w:rsidRDefault="006E7BD9" w:rsidP="006719FE">
            <w:pPr>
              <w:pStyle w:val="TableText"/>
              <w:keepLines/>
              <w:jc w:val="right"/>
            </w:pPr>
            <w:r w:rsidRPr="00936483">
              <w:t>413.55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52147</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Duct of major salivary gland, transposition of (Anaes.) (Assist.)</w:t>
            </w:r>
          </w:p>
        </w:tc>
        <w:tc>
          <w:tcPr>
            <w:tcW w:w="952" w:type="dxa"/>
            <w:shd w:val="clear" w:color="auto" w:fill="FFFFFF"/>
          </w:tcPr>
          <w:p w:rsidR="006E7BD9" w:rsidRPr="00936483" w:rsidRDefault="006E7BD9" w:rsidP="006719FE">
            <w:pPr>
              <w:pStyle w:val="TableText"/>
              <w:keepLines/>
              <w:jc w:val="right"/>
            </w:pPr>
            <w:r w:rsidRPr="00936483">
              <w:t>390.25</w:t>
            </w:r>
          </w:p>
        </w:tc>
      </w:tr>
      <w:tr w:rsidR="006E7BD9" w:rsidRPr="00936483" w:rsidTr="00642F77">
        <w:trPr>
          <w:cantSplit/>
        </w:trPr>
        <w:tc>
          <w:tcPr>
            <w:tcW w:w="855" w:type="dxa"/>
            <w:shd w:val="clear" w:color="auto" w:fill="FFFFFF"/>
          </w:tcPr>
          <w:p w:rsidR="006E7BD9" w:rsidRPr="00936483" w:rsidRDefault="006E7BD9" w:rsidP="006719FE">
            <w:pPr>
              <w:pStyle w:val="TableText"/>
              <w:keepLines/>
              <w:rPr>
                <w:snapToGrid w:val="0"/>
              </w:rPr>
            </w:pPr>
            <w:r w:rsidRPr="00936483">
              <w:rPr>
                <w:snapToGrid w:val="0"/>
              </w:rPr>
              <w:t>52148</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Parotid duct, repair of, using micro</w:t>
            </w:r>
            <w:r w:rsidRPr="00936483">
              <w:rPr>
                <w:snapToGrid w:val="0"/>
              </w:rPr>
              <w:noBreakHyphen/>
              <w:t>surgical techniques (Anaes.) (Assist.)</w:t>
            </w:r>
          </w:p>
        </w:tc>
        <w:tc>
          <w:tcPr>
            <w:tcW w:w="952" w:type="dxa"/>
            <w:shd w:val="clear" w:color="auto" w:fill="FFFFFF"/>
          </w:tcPr>
          <w:p w:rsidR="006E7BD9" w:rsidRPr="00936483" w:rsidRDefault="006E7BD9" w:rsidP="006719FE">
            <w:pPr>
              <w:pStyle w:val="TableText"/>
              <w:keepLines/>
              <w:jc w:val="right"/>
            </w:pPr>
            <w:r w:rsidRPr="00936483">
              <w:t>689.80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52158</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Submandibular ducts, relocation of, for surgical control of drooling (Anaes.) (Assist.)</w:t>
            </w:r>
          </w:p>
        </w:tc>
        <w:tc>
          <w:tcPr>
            <w:tcW w:w="952" w:type="dxa"/>
            <w:shd w:val="clear" w:color="auto" w:fill="FFFFFF"/>
          </w:tcPr>
          <w:p w:rsidR="006E7BD9" w:rsidRPr="00936483" w:rsidRDefault="006E7BD9" w:rsidP="00E26402">
            <w:pPr>
              <w:pStyle w:val="TableText"/>
              <w:keepLines/>
              <w:ind w:right="-93"/>
              <w:jc w:val="right"/>
            </w:pPr>
            <w:r w:rsidRPr="00936483">
              <w:t>1,110.65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52180</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Aggressive or potentially malignant bone or deep soft tissue tumour in the oral and maxillofacial region, biopsy of (not including after</w:t>
            </w:r>
            <w:r w:rsidRPr="00936483">
              <w:rPr>
                <w:snapToGrid w:val="0"/>
              </w:rPr>
              <w:noBreakHyphen/>
              <w:t>care) (Anaes.)</w:t>
            </w:r>
          </w:p>
        </w:tc>
        <w:tc>
          <w:tcPr>
            <w:tcW w:w="952" w:type="dxa"/>
            <w:shd w:val="clear" w:color="auto" w:fill="FFFFFF"/>
          </w:tcPr>
          <w:p w:rsidR="006E7BD9" w:rsidRPr="00936483" w:rsidRDefault="006E7BD9" w:rsidP="006719FE">
            <w:pPr>
              <w:pStyle w:val="TableText"/>
              <w:keepLines/>
              <w:jc w:val="right"/>
            </w:pPr>
            <w:r w:rsidRPr="00936483">
              <w:t>188.20</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52182</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Bone or malignant deep soft tissue tumour in the oral and maxillofacial region, lesional or marginal excision of (Anaes.) (Assist.)</w:t>
            </w:r>
          </w:p>
        </w:tc>
        <w:tc>
          <w:tcPr>
            <w:tcW w:w="952" w:type="dxa"/>
            <w:shd w:val="clear" w:color="auto" w:fill="FFFFFF"/>
          </w:tcPr>
          <w:p w:rsidR="006E7BD9" w:rsidRPr="00936483" w:rsidRDefault="006E7BD9" w:rsidP="006719FE">
            <w:pPr>
              <w:pStyle w:val="TableText"/>
              <w:keepLines/>
              <w:jc w:val="right"/>
            </w:pPr>
            <w:r w:rsidRPr="00936483">
              <w:t>414.25</w:t>
            </w:r>
          </w:p>
        </w:tc>
      </w:tr>
      <w:tr w:rsidR="006E7BD9" w:rsidRPr="00936483" w:rsidTr="00642F77">
        <w:trPr>
          <w:cantSplit/>
        </w:trPr>
        <w:tc>
          <w:tcPr>
            <w:tcW w:w="855" w:type="dxa"/>
            <w:shd w:val="clear" w:color="auto" w:fill="FFFFFF"/>
          </w:tcPr>
          <w:p w:rsidR="006E7BD9" w:rsidRPr="00936483" w:rsidRDefault="006E7BD9" w:rsidP="006719FE">
            <w:pPr>
              <w:pStyle w:val="TableText"/>
              <w:keepLines/>
            </w:pPr>
            <w:r w:rsidRPr="00936483">
              <w:t>52184</w:t>
            </w:r>
          </w:p>
        </w:tc>
        <w:tc>
          <w:tcPr>
            <w:tcW w:w="5642" w:type="dxa"/>
            <w:shd w:val="clear" w:color="auto" w:fill="FFFFFF"/>
          </w:tcPr>
          <w:p w:rsidR="006E7BD9" w:rsidRPr="00936483" w:rsidRDefault="006E7BD9" w:rsidP="006719FE">
            <w:pPr>
              <w:pStyle w:val="TableText"/>
              <w:keepLines/>
              <w:rPr>
                <w:snapToGrid w:val="0"/>
              </w:rPr>
            </w:pPr>
            <w:r w:rsidRPr="00936483">
              <w:rPr>
                <w:snapToGrid w:val="0"/>
              </w:rPr>
              <w:t>Bone tumour in the oral and maxillofacial region, lesional or marginal excision of, combined with any one of liquid nitrogen freezing, autograft, allograft or cementation (Anaes.) (Assist.)</w:t>
            </w:r>
          </w:p>
        </w:tc>
        <w:tc>
          <w:tcPr>
            <w:tcW w:w="952" w:type="dxa"/>
            <w:shd w:val="clear" w:color="auto" w:fill="FFFFFF"/>
          </w:tcPr>
          <w:p w:rsidR="006E7BD9" w:rsidRPr="00936483" w:rsidRDefault="006E7BD9" w:rsidP="006719FE">
            <w:pPr>
              <w:pStyle w:val="TableText"/>
              <w:keepLines/>
              <w:jc w:val="right"/>
            </w:pPr>
            <w:r w:rsidRPr="00936483">
              <w:t>611.90</w:t>
            </w:r>
          </w:p>
        </w:tc>
      </w:tr>
      <w:tr w:rsidR="006E7BD9" w:rsidRPr="00936483" w:rsidTr="00642F77">
        <w:trPr>
          <w:cantSplit/>
        </w:trPr>
        <w:tc>
          <w:tcPr>
            <w:tcW w:w="855" w:type="dxa"/>
            <w:tcBorders>
              <w:bottom w:val="single" w:sz="4" w:space="0" w:color="auto"/>
            </w:tcBorders>
            <w:shd w:val="clear" w:color="auto" w:fill="FFFFFF"/>
          </w:tcPr>
          <w:p w:rsidR="006E7BD9" w:rsidRPr="00936483" w:rsidRDefault="006E7BD9" w:rsidP="006719FE">
            <w:pPr>
              <w:pStyle w:val="TableText"/>
              <w:keepLines/>
            </w:pPr>
            <w:r w:rsidRPr="00936483">
              <w:t>52186</w:t>
            </w:r>
          </w:p>
        </w:tc>
        <w:tc>
          <w:tcPr>
            <w:tcW w:w="5642" w:type="dxa"/>
            <w:tcBorders>
              <w:bottom w:val="single" w:sz="4" w:space="0" w:color="auto"/>
            </w:tcBorders>
            <w:shd w:val="clear" w:color="auto" w:fill="FFFFFF"/>
          </w:tcPr>
          <w:p w:rsidR="006E7BD9" w:rsidRPr="00936483" w:rsidRDefault="006E7BD9" w:rsidP="006719FE">
            <w:pPr>
              <w:pStyle w:val="TableText"/>
              <w:keepLines/>
              <w:rPr>
                <w:snapToGrid w:val="0"/>
              </w:rPr>
            </w:pPr>
            <w:r w:rsidRPr="00936483">
              <w:rPr>
                <w:snapToGrid w:val="0"/>
              </w:rPr>
              <w:t>Bone tumour in the oral and maxillofacial region, lesional or marginal excision of, combined with any 2 or more of liquid nitrogen freezing, autograft, allograft or cementation (Anaes.) (Assist.)</w:t>
            </w:r>
          </w:p>
        </w:tc>
        <w:tc>
          <w:tcPr>
            <w:tcW w:w="952" w:type="dxa"/>
            <w:tcBorders>
              <w:bottom w:val="single" w:sz="4" w:space="0" w:color="auto"/>
            </w:tcBorders>
            <w:shd w:val="clear" w:color="auto" w:fill="FFFFFF"/>
          </w:tcPr>
          <w:p w:rsidR="006E7BD9" w:rsidRPr="00936483" w:rsidRDefault="006E7BD9" w:rsidP="006719FE">
            <w:pPr>
              <w:pStyle w:val="TableText"/>
              <w:keepLines/>
              <w:jc w:val="right"/>
            </w:pPr>
            <w:r w:rsidRPr="00936483">
              <w:t>753.25</w:t>
            </w:r>
          </w:p>
        </w:tc>
      </w:tr>
    </w:tbl>
    <w:p w:rsidR="005E3E83" w:rsidRPr="00936483" w:rsidRDefault="005E3E83" w:rsidP="006719FE">
      <w:pPr>
        <w:pStyle w:val="HD"/>
      </w:pPr>
      <w:bookmarkStart w:id="257" w:name="_Toc329356957"/>
      <w:r w:rsidRPr="001B079B">
        <w:rPr>
          <w:rStyle w:val="CharDivNo"/>
        </w:rPr>
        <w:t>Division 2.50</w:t>
      </w:r>
      <w:r w:rsidRPr="00936483">
        <w:tab/>
      </w:r>
      <w:r w:rsidRPr="001B079B">
        <w:rPr>
          <w:rStyle w:val="CharDivText"/>
        </w:rPr>
        <w:t>Group O4</w:t>
      </w:r>
      <w:r w:rsidR="00344318" w:rsidRPr="001B079B">
        <w:rPr>
          <w:rStyle w:val="CharDivText"/>
        </w:rPr>
        <w:t>—</w:t>
      </w:r>
      <w:r w:rsidRPr="001B079B">
        <w:rPr>
          <w:rStyle w:val="CharDivText"/>
        </w:rPr>
        <w:t>Plastic and reconstructive</w:t>
      </w:r>
      <w:bookmarkEnd w:id="257"/>
    </w:p>
    <w:p w:rsidR="005E3E83" w:rsidRPr="00936483" w:rsidRDefault="005E3E83" w:rsidP="006719FE">
      <w:pPr>
        <w:pStyle w:val="HR"/>
      </w:pPr>
      <w:bookmarkStart w:id="258" w:name="_Toc329356958"/>
      <w:r w:rsidRPr="001B079B">
        <w:rPr>
          <w:rStyle w:val="CharSectno"/>
        </w:rPr>
        <w:t>2.50.1</w:t>
      </w:r>
      <w:r w:rsidRPr="00936483">
        <w:tab/>
        <w:t xml:space="preserve">Meaning of </w:t>
      </w:r>
      <w:r w:rsidRPr="00936483">
        <w:rPr>
          <w:i/>
        </w:rPr>
        <w:t>maxilla</w:t>
      </w:r>
      <w:bookmarkEnd w:id="258"/>
    </w:p>
    <w:p w:rsidR="005E3E83" w:rsidRPr="00936483" w:rsidRDefault="005E3E83" w:rsidP="006719FE">
      <w:pPr>
        <w:pStyle w:val="ZR1"/>
        <w:spacing w:after="120"/>
      </w:pPr>
      <w:r w:rsidRPr="00936483">
        <w:tab/>
      </w:r>
      <w:r w:rsidRPr="00936483">
        <w:tab/>
        <w:t>In items</w:t>
      </w:r>
      <w:r w:rsidR="007A0200" w:rsidRPr="00936483">
        <w:t> </w:t>
      </w:r>
      <w:r w:rsidRPr="00936483">
        <w:t xml:space="preserve">52342 to 52375, </w:t>
      </w:r>
      <w:r w:rsidRPr="00936483">
        <w:rPr>
          <w:b/>
          <w:i/>
        </w:rPr>
        <w:t>maxilla</w:t>
      </w:r>
      <w:r w:rsidRPr="00936483">
        <w:t xml:space="preserve"> includes the zygoma.</w:t>
      </w:r>
    </w:p>
    <w:tbl>
      <w:tblPr>
        <w:tblW w:w="7477" w:type="dxa"/>
        <w:tblInd w:w="-35" w:type="dxa"/>
        <w:shd w:val="clear" w:color="auto" w:fill="FFFFFF"/>
        <w:tblLayout w:type="fixed"/>
        <w:tblCellMar>
          <w:left w:w="107" w:type="dxa"/>
          <w:right w:w="107" w:type="dxa"/>
        </w:tblCellMar>
        <w:tblLook w:val="0000"/>
      </w:tblPr>
      <w:tblGrid>
        <w:gridCol w:w="772"/>
        <w:gridCol w:w="5711"/>
        <w:gridCol w:w="994"/>
      </w:tblGrid>
      <w:tr w:rsidR="005E3E83" w:rsidRPr="00936483" w:rsidTr="00642F77">
        <w:trPr>
          <w:cantSplit/>
          <w:tblHeader/>
        </w:trPr>
        <w:tc>
          <w:tcPr>
            <w:tcW w:w="7477" w:type="dxa"/>
            <w:gridSpan w:val="3"/>
            <w:shd w:val="clear" w:color="auto" w:fill="FFFFFF"/>
          </w:tcPr>
          <w:p w:rsidR="005E3E83" w:rsidRPr="00936483" w:rsidRDefault="005E3E83" w:rsidP="006719FE">
            <w:pPr>
              <w:pStyle w:val="TableColHead"/>
              <w:keepLines/>
              <w:spacing w:after="0"/>
              <w:ind w:right="-30"/>
            </w:pPr>
            <w:r w:rsidRPr="00936483">
              <w:t>Group O4</w:t>
            </w:r>
            <w:r w:rsidR="00344318" w:rsidRPr="00936483">
              <w:t>—</w:t>
            </w:r>
            <w:r w:rsidRPr="00936483">
              <w:t>Plastic and reconstructive</w:t>
            </w:r>
          </w:p>
        </w:tc>
      </w:tr>
      <w:tr w:rsidR="005E3E83" w:rsidRPr="00936483" w:rsidTr="00642F77">
        <w:trPr>
          <w:cantSplit/>
          <w:tblHeader/>
        </w:trPr>
        <w:tc>
          <w:tcPr>
            <w:tcW w:w="772" w:type="dxa"/>
            <w:tcBorders>
              <w:bottom w:val="single" w:sz="4" w:space="0" w:color="auto"/>
            </w:tcBorders>
            <w:shd w:val="clear" w:color="auto" w:fill="FFFFFF"/>
          </w:tcPr>
          <w:p w:rsidR="005E3E83" w:rsidRPr="00936483" w:rsidRDefault="005E3E83" w:rsidP="006719FE">
            <w:pPr>
              <w:pStyle w:val="TableColHead"/>
              <w:keepLines/>
              <w:ind w:left="-49"/>
              <w:rPr>
                <w:snapToGrid w:val="0"/>
              </w:rPr>
            </w:pPr>
            <w:r w:rsidRPr="00936483">
              <w:rPr>
                <w:snapToGrid w:val="0"/>
              </w:rPr>
              <w:t xml:space="preserve"> Item</w:t>
            </w:r>
          </w:p>
        </w:tc>
        <w:tc>
          <w:tcPr>
            <w:tcW w:w="5711"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94" w:type="dxa"/>
            <w:tcBorders>
              <w:bottom w:val="single" w:sz="4" w:space="0" w:color="auto"/>
            </w:tcBorders>
            <w:shd w:val="clear" w:color="auto" w:fill="FFFFFF"/>
          </w:tcPr>
          <w:p w:rsidR="005E3E83" w:rsidRPr="00936483" w:rsidRDefault="005E3E83" w:rsidP="006719FE">
            <w:pPr>
              <w:pStyle w:val="TableColHead"/>
              <w:keepLines/>
              <w:ind w:right="-30"/>
            </w:pPr>
            <w:r w:rsidRPr="00936483">
              <w:t>Fee (</w:t>
            </w:r>
            <w:r w:rsidR="00C7458D" w:rsidRPr="00936483">
              <w:t>$</w:t>
            </w:r>
            <w:r w:rsidRPr="00936483">
              <w:t>)</w:t>
            </w:r>
          </w:p>
        </w:tc>
      </w:tr>
      <w:tr w:rsidR="00C7458D" w:rsidRPr="00936483" w:rsidTr="00642F77">
        <w:trPr>
          <w:cantSplit/>
        </w:trPr>
        <w:tc>
          <w:tcPr>
            <w:tcW w:w="772" w:type="dxa"/>
            <w:tcBorders>
              <w:top w:val="single" w:sz="4" w:space="0" w:color="auto"/>
            </w:tcBorders>
            <w:shd w:val="clear" w:color="auto" w:fill="FFFFFF"/>
          </w:tcPr>
          <w:p w:rsidR="00C7458D" w:rsidRPr="00936483" w:rsidRDefault="00C7458D" w:rsidP="006719FE">
            <w:pPr>
              <w:pStyle w:val="TableText"/>
              <w:keepLines/>
              <w:ind w:left="-49"/>
              <w:jc w:val="right"/>
              <w:rPr>
                <w:snapToGrid w:val="0"/>
              </w:rPr>
            </w:pPr>
            <w:r w:rsidRPr="00936483">
              <w:rPr>
                <w:snapToGrid w:val="0"/>
              </w:rPr>
              <w:t>52300</w:t>
            </w:r>
          </w:p>
        </w:tc>
        <w:tc>
          <w:tcPr>
            <w:tcW w:w="5711" w:type="dxa"/>
            <w:tcBorders>
              <w:top w:val="single" w:sz="4" w:space="0" w:color="auto"/>
            </w:tcBorders>
            <w:shd w:val="clear" w:color="auto" w:fill="FFFFFF"/>
          </w:tcPr>
          <w:p w:rsidR="00C7458D" w:rsidRPr="00936483" w:rsidRDefault="00C7458D" w:rsidP="006719FE">
            <w:pPr>
              <w:pStyle w:val="TableText"/>
              <w:keepLines/>
              <w:rPr>
                <w:snapToGrid w:val="0"/>
              </w:rPr>
            </w:pPr>
            <w:r w:rsidRPr="00936483">
              <w:rPr>
                <w:snapToGrid w:val="0"/>
              </w:rPr>
              <w:t>Single</w:t>
            </w:r>
            <w:r w:rsidRPr="00936483">
              <w:rPr>
                <w:snapToGrid w:val="0"/>
              </w:rPr>
              <w:noBreakHyphen/>
              <w:t>stage local flap, where indicated, repair to one defect, with skin or mucosa (Anaes.) (Assist.)</w:t>
            </w:r>
          </w:p>
        </w:tc>
        <w:tc>
          <w:tcPr>
            <w:tcW w:w="994" w:type="dxa"/>
            <w:tcBorders>
              <w:top w:val="single" w:sz="4" w:space="0" w:color="auto"/>
            </w:tcBorders>
            <w:shd w:val="clear" w:color="auto" w:fill="FFFFFF"/>
          </w:tcPr>
          <w:p w:rsidR="00C7458D" w:rsidRPr="00936483" w:rsidRDefault="00C7458D" w:rsidP="006719FE">
            <w:pPr>
              <w:pStyle w:val="TableText"/>
              <w:keepLines/>
              <w:jc w:val="right"/>
            </w:pPr>
            <w:r w:rsidRPr="00936483">
              <w:t>284.35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52303</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Single</w:t>
            </w:r>
            <w:r w:rsidRPr="00936483">
              <w:rPr>
                <w:snapToGrid w:val="0"/>
              </w:rPr>
              <w:noBreakHyphen/>
              <w:t>stage local flap, if indicated, repair to one defect, with buccal pad of fat (Anaes.) (Assist.)</w:t>
            </w:r>
          </w:p>
        </w:tc>
        <w:tc>
          <w:tcPr>
            <w:tcW w:w="994" w:type="dxa"/>
            <w:shd w:val="clear" w:color="auto" w:fill="FFFFFF"/>
          </w:tcPr>
          <w:p w:rsidR="00C7458D" w:rsidRPr="00936483" w:rsidRDefault="00C7458D" w:rsidP="006719FE">
            <w:pPr>
              <w:pStyle w:val="TableText"/>
              <w:keepLines/>
              <w:jc w:val="right"/>
            </w:pPr>
            <w:r w:rsidRPr="00936483">
              <w:t>406.05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52306</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Single</w:t>
            </w:r>
            <w:r w:rsidRPr="00936483">
              <w:rPr>
                <w:snapToGrid w:val="0"/>
              </w:rPr>
              <w:noBreakHyphen/>
              <w:t>stage local flap, if indicated, repair to one defect, using temporalis muscle (Anaes.) (Assist.)</w:t>
            </w:r>
          </w:p>
        </w:tc>
        <w:tc>
          <w:tcPr>
            <w:tcW w:w="994" w:type="dxa"/>
            <w:shd w:val="clear" w:color="auto" w:fill="FFFFFF"/>
          </w:tcPr>
          <w:p w:rsidR="00C7458D" w:rsidRPr="00936483" w:rsidRDefault="00C7458D" w:rsidP="006719FE">
            <w:pPr>
              <w:pStyle w:val="TableText"/>
              <w:keepLines/>
              <w:jc w:val="right"/>
            </w:pPr>
            <w:r w:rsidRPr="00936483">
              <w:t>602.45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52309</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Free grafting (mucosa or split skin) of a granulating area (Anaes.)</w:t>
            </w:r>
          </w:p>
        </w:tc>
        <w:tc>
          <w:tcPr>
            <w:tcW w:w="994" w:type="dxa"/>
            <w:shd w:val="clear" w:color="auto" w:fill="FFFFFF"/>
          </w:tcPr>
          <w:p w:rsidR="00C7458D" w:rsidRPr="00936483" w:rsidRDefault="00C7458D" w:rsidP="006719FE">
            <w:pPr>
              <w:pStyle w:val="TableText"/>
              <w:keepLines/>
              <w:jc w:val="right"/>
            </w:pPr>
            <w:r w:rsidRPr="00936483">
              <w:t>204.70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52312</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Free grafting (mucosa, split skin or connective tissue) to one defect, including elective dissection (Anaes.) (Assist.)</w:t>
            </w:r>
          </w:p>
        </w:tc>
        <w:tc>
          <w:tcPr>
            <w:tcW w:w="994" w:type="dxa"/>
            <w:shd w:val="clear" w:color="auto" w:fill="FFFFFF"/>
          </w:tcPr>
          <w:p w:rsidR="00C7458D" w:rsidRPr="00936483" w:rsidRDefault="00C7458D" w:rsidP="006719FE">
            <w:pPr>
              <w:pStyle w:val="TableText"/>
              <w:keepLines/>
              <w:jc w:val="right"/>
            </w:pPr>
            <w:r w:rsidRPr="00936483">
              <w:t>284.35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52315</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Free grafting, full thickness, to one defect (mucosa or skin) (Anaes.) (Assist.)</w:t>
            </w:r>
          </w:p>
        </w:tc>
        <w:tc>
          <w:tcPr>
            <w:tcW w:w="994" w:type="dxa"/>
            <w:shd w:val="clear" w:color="auto" w:fill="FFFFFF"/>
          </w:tcPr>
          <w:p w:rsidR="00C7458D" w:rsidRPr="00936483" w:rsidRDefault="00C7458D" w:rsidP="006719FE">
            <w:pPr>
              <w:pStyle w:val="TableText"/>
              <w:keepLines/>
              <w:jc w:val="right"/>
            </w:pPr>
            <w:r w:rsidRPr="00936483">
              <w:t>473.75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52318</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Bone graft, harvesting of, via separate incision, being a service associated with a service to which another item in Groups O3 to O9 applies—Autogenous, small quantity (Anaes.)</w:t>
            </w:r>
          </w:p>
        </w:tc>
        <w:tc>
          <w:tcPr>
            <w:tcW w:w="994" w:type="dxa"/>
            <w:shd w:val="clear" w:color="auto" w:fill="FFFFFF"/>
          </w:tcPr>
          <w:p w:rsidR="00C7458D" w:rsidRPr="00936483" w:rsidRDefault="00C7458D" w:rsidP="006719FE">
            <w:pPr>
              <w:pStyle w:val="TableText"/>
              <w:keepLines/>
              <w:jc w:val="right"/>
            </w:pPr>
            <w:r w:rsidRPr="00936483">
              <w:t>141.25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52319</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Bone graft, harvesting of, via separate incision, being a service associated with a service to which another item in Groups O3 to O9 applies—Autogenous, large quantity (Anaes.)</w:t>
            </w:r>
          </w:p>
        </w:tc>
        <w:tc>
          <w:tcPr>
            <w:tcW w:w="994" w:type="dxa"/>
            <w:shd w:val="clear" w:color="auto" w:fill="FFFFFF"/>
          </w:tcPr>
          <w:p w:rsidR="00C7458D" w:rsidRPr="00936483" w:rsidRDefault="00C7458D" w:rsidP="006719FE">
            <w:pPr>
              <w:pStyle w:val="TableText"/>
              <w:keepLines/>
              <w:jc w:val="right"/>
            </w:pPr>
            <w:r w:rsidRPr="00936483">
              <w:t>235.50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52321</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Foreign implant (non</w:t>
            </w:r>
            <w:r w:rsidRPr="00936483">
              <w:rPr>
                <w:snapToGrid w:val="0"/>
              </w:rPr>
              <w:noBreakHyphen/>
              <w:t>biological), insertion of, for contour reconstruction of pathological deformity, other than a service associated with a service to which item 52624 applies (Anaes.) (Assist.)</w:t>
            </w:r>
          </w:p>
        </w:tc>
        <w:tc>
          <w:tcPr>
            <w:tcW w:w="994" w:type="dxa"/>
            <w:shd w:val="clear" w:color="auto" w:fill="FFFFFF"/>
          </w:tcPr>
          <w:p w:rsidR="00C7458D" w:rsidRPr="00936483" w:rsidRDefault="00C7458D" w:rsidP="006719FE">
            <w:pPr>
              <w:pStyle w:val="TableText"/>
              <w:keepLines/>
              <w:jc w:val="right"/>
            </w:pPr>
            <w:r w:rsidRPr="00936483">
              <w:t>473.75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52324</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Direct flap repair, using tongue, first stage (Anaes.) (Assist.)</w:t>
            </w:r>
          </w:p>
        </w:tc>
        <w:tc>
          <w:tcPr>
            <w:tcW w:w="994" w:type="dxa"/>
            <w:shd w:val="clear" w:color="auto" w:fill="FFFFFF"/>
          </w:tcPr>
          <w:p w:rsidR="00C7458D" w:rsidRPr="00936483" w:rsidRDefault="00C7458D" w:rsidP="006719FE">
            <w:pPr>
              <w:pStyle w:val="TableText"/>
              <w:keepLines/>
              <w:jc w:val="right"/>
            </w:pPr>
            <w:r w:rsidRPr="00936483">
              <w:t>473.75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52327</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Direct flap repair, using tongue, second stage (Anaes.)</w:t>
            </w:r>
          </w:p>
        </w:tc>
        <w:tc>
          <w:tcPr>
            <w:tcW w:w="994" w:type="dxa"/>
            <w:shd w:val="clear" w:color="auto" w:fill="FFFFFF"/>
          </w:tcPr>
          <w:p w:rsidR="00C7458D" w:rsidRPr="00936483" w:rsidRDefault="00C7458D" w:rsidP="006719FE">
            <w:pPr>
              <w:pStyle w:val="TableText"/>
              <w:keepLines/>
              <w:jc w:val="right"/>
            </w:pPr>
            <w:r w:rsidRPr="00936483">
              <w:t>235.05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52330</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Palatal defect (oro</w:t>
            </w:r>
            <w:r w:rsidRPr="00936483">
              <w:rPr>
                <w:snapToGrid w:val="0"/>
              </w:rPr>
              <w:noBreakHyphen/>
              <w:t>nasal fistula), plastic closure of, including services to which item 52300, 52303, 52306 or 52324 applies (Anaes.) (Assist.)</w:t>
            </w:r>
          </w:p>
        </w:tc>
        <w:tc>
          <w:tcPr>
            <w:tcW w:w="994" w:type="dxa"/>
            <w:shd w:val="clear" w:color="auto" w:fill="FFFFFF"/>
          </w:tcPr>
          <w:p w:rsidR="00C7458D" w:rsidRPr="00936483" w:rsidRDefault="00C7458D" w:rsidP="006719FE">
            <w:pPr>
              <w:pStyle w:val="TableText"/>
              <w:keepLines/>
              <w:jc w:val="right"/>
            </w:pPr>
            <w:r w:rsidRPr="00936483">
              <w:t>781.95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52333</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Cleft palate, primary repair (Anaes.) (Assist.)</w:t>
            </w:r>
          </w:p>
        </w:tc>
        <w:tc>
          <w:tcPr>
            <w:tcW w:w="994" w:type="dxa"/>
            <w:shd w:val="clear" w:color="auto" w:fill="FFFFFF"/>
          </w:tcPr>
          <w:p w:rsidR="00C7458D" w:rsidRPr="00936483" w:rsidRDefault="00C7458D" w:rsidP="006719FE">
            <w:pPr>
              <w:pStyle w:val="TableText"/>
              <w:keepLines/>
              <w:jc w:val="right"/>
            </w:pPr>
            <w:r w:rsidRPr="00936483">
              <w:t>781.95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52336</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Cleft palate, secondary repair, closure of fistula using local flaps (Anaes.) (Assist.)</w:t>
            </w:r>
          </w:p>
        </w:tc>
        <w:tc>
          <w:tcPr>
            <w:tcW w:w="994" w:type="dxa"/>
            <w:shd w:val="clear" w:color="auto" w:fill="FFFFFF"/>
          </w:tcPr>
          <w:p w:rsidR="00C7458D" w:rsidRPr="00936483" w:rsidRDefault="00C7458D" w:rsidP="006719FE">
            <w:pPr>
              <w:pStyle w:val="TableText"/>
              <w:keepLines/>
              <w:jc w:val="right"/>
            </w:pPr>
            <w:r w:rsidRPr="00936483">
              <w:t>488.75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52337</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Alveolar cleft (congenital) unilateral, grafting of, including plastic closure of associated oro</w:t>
            </w:r>
            <w:r w:rsidRPr="00936483">
              <w:rPr>
                <w:snapToGrid w:val="0"/>
              </w:rPr>
              <w:noBreakHyphen/>
              <w:t>nasal fistulae and ridge augmentation (Anaes.) (Assist.)</w:t>
            </w:r>
          </w:p>
        </w:tc>
        <w:tc>
          <w:tcPr>
            <w:tcW w:w="994" w:type="dxa"/>
            <w:shd w:val="clear" w:color="auto" w:fill="FFFFFF"/>
          </w:tcPr>
          <w:p w:rsidR="00C7458D" w:rsidRPr="00936483" w:rsidRDefault="00C7458D" w:rsidP="006719FE">
            <w:pPr>
              <w:pStyle w:val="TableText"/>
              <w:keepLines/>
              <w:jc w:val="right"/>
            </w:pPr>
            <w:r w:rsidRPr="00936483">
              <w:t>1,069.10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52339</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Cleft palate, secondary repair, lengthening procedure (Anaes.) (Assist.)</w:t>
            </w:r>
          </w:p>
        </w:tc>
        <w:tc>
          <w:tcPr>
            <w:tcW w:w="994" w:type="dxa"/>
            <w:shd w:val="clear" w:color="auto" w:fill="FFFFFF"/>
          </w:tcPr>
          <w:p w:rsidR="00C7458D" w:rsidRPr="00936483" w:rsidRDefault="00C7458D" w:rsidP="006719FE">
            <w:pPr>
              <w:pStyle w:val="TableText"/>
              <w:keepLines/>
              <w:jc w:val="right"/>
            </w:pPr>
            <w:r w:rsidRPr="00936483">
              <w:t>556.60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52342</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or maxilla, unilateral osteotomy or osteectomy of, including transposition of nerves and vessels and bone grafts taken from the same site (Anaes.) (Assist.)</w:t>
            </w:r>
          </w:p>
        </w:tc>
        <w:tc>
          <w:tcPr>
            <w:tcW w:w="994" w:type="dxa"/>
            <w:shd w:val="clear" w:color="auto" w:fill="FFFFFF"/>
          </w:tcPr>
          <w:p w:rsidR="00C7458D" w:rsidRPr="00936483" w:rsidRDefault="00C7458D" w:rsidP="006719FE">
            <w:pPr>
              <w:pStyle w:val="TableText"/>
              <w:keepLines/>
              <w:jc w:val="right"/>
            </w:pPr>
            <w:r w:rsidRPr="00936483">
              <w:t>966.80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52345</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or maxilla, unilateral osteotomy or osteectomy of, including transposition of nerves and vessels and bone grafts taken from the same site and stabilisation with fixation by wires, screws, plates or pins, or any combination (Anaes.) (Assist.)</w:t>
            </w:r>
          </w:p>
        </w:tc>
        <w:tc>
          <w:tcPr>
            <w:tcW w:w="994" w:type="dxa"/>
            <w:shd w:val="clear" w:color="auto" w:fill="FFFFFF"/>
          </w:tcPr>
          <w:p w:rsidR="00C7458D" w:rsidRPr="00936483" w:rsidRDefault="00C7458D" w:rsidP="006719FE">
            <w:pPr>
              <w:pStyle w:val="TableText"/>
              <w:keepLines/>
              <w:jc w:val="right"/>
            </w:pPr>
            <w:r w:rsidRPr="00936483">
              <w:t>1,090.35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52348</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or maxilla, bilateral osteotomy or osteectomy of, including transposition of nerves and vessels and bone grafts taken from the same site (Anaes.) (Assist.)</w:t>
            </w:r>
          </w:p>
        </w:tc>
        <w:tc>
          <w:tcPr>
            <w:tcW w:w="994" w:type="dxa"/>
            <w:shd w:val="clear" w:color="auto" w:fill="FFFFFF"/>
          </w:tcPr>
          <w:p w:rsidR="00C7458D" w:rsidRPr="00936483" w:rsidRDefault="00C7458D" w:rsidP="006719FE">
            <w:pPr>
              <w:pStyle w:val="TableText"/>
              <w:keepLines/>
              <w:jc w:val="right"/>
            </w:pPr>
            <w:r w:rsidRPr="00936483">
              <w:t>1,232.05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52351</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or maxilla, bilateral osteotomy or osteectomy of, including transposition of nerves and vessels and bone grafts taken from the same site and stabilisation with fixation by wires, screws, plates or pins, or any combination (Anaes.) (Assist.)</w:t>
            </w:r>
          </w:p>
        </w:tc>
        <w:tc>
          <w:tcPr>
            <w:tcW w:w="994" w:type="dxa"/>
            <w:shd w:val="clear" w:color="auto" w:fill="FFFFFF"/>
          </w:tcPr>
          <w:p w:rsidR="00C7458D" w:rsidRPr="00936483" w:rsidRDefault="00C7458D" w:rsidP="006719FE">
            <w:pPr>
              <w:pStyle w:val="TableText"/>
              <w:keepLines/>
              <w:jc w:val="right"/>
            </w:pPr>
            <w:r w:rsidRPr="00936483">
              <w:t>1,383.65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52354</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or maxilla, osteotomies or osteectomies of, involving 3 or more such procedures on the one jaw, including transposition of nerves and vessels and bone grafts taken from the same site (Anaes.) (Assist.)</w:t>
            </w:r>
          </w:p>
        </w:tc>
        <w:tc>
          <w:tcPr>
            <w:tcW w:w="994" w:type="dxa"/>
            <w:shd w:val="clear" w:color="auto" w:fill="FFFFFF"/>
          </w:tcPr>
          <w:p w:rsidR="00C7458D" w:rsidRPr="00936483" w:rsidRDefault="00C7458D" w:rsidP="006719FE">
            <w:pPr>
              <w:pStyle w:val="TableText"/>
              <w:keepLines/>
              <w:jc w:val="right"/>
            </w:pPr>
            <w:r w:rsidRPr="00936483">
              <w:t>1,402.70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52357</w:t>
            </w:r>
          </w:p>
        </w:tc>
        <w:tc>
          <w:tcPr>
            <w:tcW w:w="5711" w:type="dxa"/>
            <w:shd w:val="clear" w:color="auto" w:fill="FFFFFF"/>
          </w:tcPr>
          <w:p w:rsidR="00C7458D" w:rsidRPr="00936483" w:rsidRDefault="00C7458D" w:rsidP="006719FE">
            <w:pPr>
              <w:pStyle w:val="TableText"/>
              <w:keepLines/>
              <w:ind w:right="-37"/>
              <w:rPr>
                <w:snapToGrid w:val="0"/>
              </w:rPr>
            </w:pPr>
            <w:r w:rsidRPr="00936483">
              <w:rPr>
                <w:snapToGrid w:val="0"/>
              </w:rPr>
              <w:t>Mandible or maxilla, osteotomies or osteectomies of, involving 3 or more such procedures on the one jaw, including transposition of nerves and vessels and bone grafts taken from the same site and stabilisation with fixation by wires, screws, plates or pins, or any combination (Anaes.) (Assist.)</w:t>
            </w:r>
          </w:p>
        </w:tc>
        <w:tc>
          <w:tcPr>
            <w:tcW w:w="994" w:type="dxa"/>
            <w:shd w:val="clear" w:color="auto" w:fill="FFFFFF"/>
          </w:tcPr>
          <w:p w:rsidR="00C7458D" w:rsidRPr="00936483" w:rsidRDefault="00C7458D" w:rsidP="006719FE">
            <w:pPr>
              <w:pStyle w:val="TableText"/>
              <w:keepLines/>
              <w:jc w:val="right"/>
            </w:pPr>
            <w:r w:rsidRPr="00936483">
              <w:t>1,579.20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52360</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and maxilla, osteotomies or osteectomies of, involving 2 such procedures of each jaw including transposition of nerves and vessels and bone grafts taken from the same site (Anaes.) (Assist.)</w:t>
            </w:r>
          </w:p>
        </w:tc>
        <w:tc>
          <w:tcPr>
            <w:tcW w:w="994" w:type="dxa"/>
            <w:shd w:val="clear" w:color="auto" w:fill="FFFFFF"/>
          </w:tcPr>
          <w:p w:rsidR="00C7458D" w:rsidRPr="00936483" w:rsidRDefault="00C7458D" w:rsidP="006719FE">
            <w:pPr>
              <w:pStyle w:val="TableText"/>
              <w:keepLines/>
              <w:jc w:val="right"/>
            </w:pPr>
            <w:r w:rsidRPr="00936483">
              <w:t>1,611.05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52363</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and maxilla, osteotomies or osteectomies of, involving 2 such procedures of each jaw, including transposition of nerves and vessels and bone grafts taken from the same site and stabilisation with fixation by wires, screws, plates or pins, or any combination (Anaes.) (Assist.)</w:t>
            </w:r>
          </w:p>
        </w:tc>
        <w:tc>
          <w:tcPr>
            <w:tcW w:w="994" w:type="dxa"/>
            <w:shd w:val="clear" w:color="auto" w:fill="FFFFFF"/>
          </w:tcPr>
          <w:p w:rsidR="00C7458D" w:rsidRPr="00936483" w:rsidRDefault="00C7458D" w:rsidP="006719FE">
            <w:pPr>
              <w:pStyle w:val="TableText"/>
              <w:keepLines/>
              <w:jc w:val="right"/>
            </w:pPr>
            <w:r w:rsidRPr="00936483">
              <w:t>1,812.40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52366</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and maxilla, complex bilateral osteotomies or osteectomies of, involving 3 or more such procedures of one jaw and 2 such procedures of the other jaw, including genioplasty when performed and transposition of nerves and vessels and bone grafts taken from the same site (Anaes.) (Assist.)</w:t>
            </w:r>
          </w:p>
        </w:tc>
        <w:tc>
          <w:tcPr>
            <w:tcW w:w="994" w:type="dxa"/>
            <w:shd w:val="clear" w:color="auto" w:fill="FFFFFF"/>
          </w:tcPr>
          <w:p w:rsidR="00C7458D" w:rsidRPr="00936483" w:rsidRDefault="00C7458D" w:rsidP="006719FE">
            <w:pPr>
              <w:pStyle w:val="TableText"/>
              <w:keepLines/>
              <w:jc w:val="right"/>
            </w:pPr>
            <w:r w:rsidRPr="00936483">
              <w:t>1,772.30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52369</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and maxilla, complex bilateral osteotomies or osteectomies of, involving 3 or more such procedures of one jaw and 2 such procedures of the other jaw, including genioplasty when performed and transposition of nerves and vessels and bone grafts taken from the same site and stabilisation with fixation by wires, screws, plates or pins, or any combination (Anaes.) (Assist.)</w:t>
            </w:r>
          </w:p>
        </w:tc>
        <w:tc>
          <w:tcPr>
            <w:tcW w:w="994" w:type="dxa"/>
            <w:shd w:val="clear" w:color="auto" w:fill="FFFFFF"/>
          </w:tcPr>
          <w:p w:rsidR="00C7458D" w:rsidRPr="00936483" w:rsidRDefault="00C7458D" w:rsidP="006719FE">
            <w:pPr>
              <w:pStyle w:val="TableText"/>
              <w:keepLines/>
              <w:jc w:val="right"/>
            </w:pPr>
            <w:r w:rsidRPr="00936483">
              <w:t>1,992.70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52372</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and maxilla, complex bilateral osteotomies or osteectomies of, involving 3 or more such procedures of each jaw, including genioplasty when performed and transposition of nerves and vessels and bone grafts taken from the same site (Anaes.) (Assist.)</w:t>
            </w:r>
          </w:p>
        </w:tc>
        <w:tc>
          <w:tcPr>
            <w:tcW w:w="994" w:type="dxa"/>
            <w:shd w:val="clear" w:color="auto" w:fill="FFFFFF"/>
          </w:tcPr>
          <w:p w:rsidR="00C7458D" w:rsidRPr="00936483" w:rsidRDefault="00C7458D" w:rsidP="006719FE">
            <w:pPr>
              <w:pStyle w:val="TableText"/>
              <w:keepLines/>
              <w:jc w:val="right"/>
            </w:pPr>
            <w:r w:rsidRPr="00936483">
              <w:t>1,933.55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52375</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(Anaes.) (Assist.)</w:t>
            </w:r>
          </w:p>
        </w:tc>
        <w:tc>
          <w:tcPr>
            <w:tcW w:w="994" w:type="dxa"/>
            <w:shd w:val="clear" w:color="auto" w:fill="FFFFFF"/>
          </w:tcPr>
          <w:p w:rsidR="00C7458D" w:rsidRPr="00936483" w:rsidRDefault="00C7458D" w:rsidP="006719FE">
            <w:pPr>
              <w:pStyle w:val="TableText"/>
              <w:keepLines/>
              <w:jc w:val="right"/>
            </w:pPr>
            <w:r w:rsidRPr="00936483">
              <w:t>2,165.75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52378</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Genioplasty including transposition of nerves and vessels and bone grafts taken from the same site (Anaes.) (Assist.)</w:t>
            </w:r>
          </w:p>
        </w:tc>
        <w:tc>
          <w:tcPr>
            <w:tcW w:w="994" w:type="dxa"/>
            <w:shd w:val="clear" w:color="auto" w:fill="FFFFFF"/>
          </w:tcPr>
          <w:p w:rsidR="00C7458D" w:rsidRPr="00936483" w:rsidRDefault="00C7458D" w:rsidP="006719FE">
            <w:pPr>
              <w:pStyle w:val="TableText"/>
              <w:keepLines/>
              <w:jc w:val="right"/>
            </w:pPr>
            <w:r w:rsidRPr="00936483">
              <w:t>748.65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52379</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Face, contour reconstruction of one region, using autogenous bone or cartilage graft (Anaes.) (Assist.)</w:t>
            </w:r>
          </w:p>
        </w:tc>
        <w:tc>
          <w:tcPr>
            <w:tcW w:w="994" w:type="dxa"/>
            <w:shd w:val="clear" w:color="auto" w:fill="FFFFFF"/>
          </w:tcPr>
          <w:p w:rsidR="00C7458D" w:rsidRPr="00936483" w:rsidRDefault="00C7458D" w:rsidP="006719FE">
            <w:pPr>
              <w:pStyle w:val="TableText"/>
              <w:keepLines/>
              <w:jc w:val="right"/>
            </w:pPr>
            <w:r w:rsidRPr="00936483">
              <w:t>1,279.45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52380</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Midfacial osteotomies—Le Fort II, Modified Le Fort III (Nasomalar), Modified Le Fort III (Malar</w:t>
            </w:r>
            <w:r w:rsidRPr="00936483">
              <w:rPr>
                <w:snapToGrid w:val="0"/>
              </w:rPr>
              <w:noBreakHyphen/>
              <w:t>Maxillary), Le Fort III involving 3 or more osteotomies of the midface including transposition of nerves and vessels and bone grafts taken from the same site (Anaes.) (Assist.)</w:t>
            </w:r>
          </w:p>
        </w:tc>
        <w:tc>
          <w:tcPr>
            <w:tcW w:w="994" w:type="dxa"/>
            <w:shd w:val="clear" w:color="auto" w:fill="FFFFFF"/>
          </w:tcPr>
          <w:p w:rsidR="00C7458D" w:rsidRPr="00936483" w:rsidRDefault="00C7458D" w:rsidP="006719FE">
            <w:pPr>
              <w:pStyle w:val="TableText"/>
              <w:keepLines/>
              <w:jc w:val="right"/>
            </w:pPr>
            <w:r w:rsidRPr="00936483">
              <w:t>2,178.60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52382</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Midfacial osteotomies—Le Fort II, Modified Le Fort III (Nasomalar), Modified Le Fort III (Malar</w:t>
            </w:r>
            <w:r w:rsidRPr="00936483">
              <w:rPr>
                <w:snapToGrid w:val="0"/>
              </w:rPr>
              <w:noBreakHyphen/>
              <w:t>Maxillary), Le Fort III involving 3 or more osteotomies of the midface including transposition of nerves and vessels and bone grafts taken from the same site and stabilisation with fixation by wires, screws, plates or pins, or any combination (Anaes.) (Assist.)</w:t>
            </w:r>
          </w:p>
        </w:tc>
        <w:tc>
          <w:tcPr>
            <w:tcW w:w="994" w:type="dxa"/>
            <w:shd w:val="clear" w:color="auto" w:fill="FFFFFF"/>
          </w:tcPr>
          <w:p w:rsidR="00C7458D" w:rsidRPr="00936483" w:rsidRDefault="00C7458D" w:rsidP="006719FE">
            <w:pPr>
              <w:pStyle w:val="TableText"/>
              <w:keepLines/>
              <w:jc w:val="right"/>
            </w:pPr>
            <w:r w:rsidRPr="00936483">
              <w:t>2,611.60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rPr>
                <w:snapToGrid w:val="0"/>
              </w:rPr>
            </w:pPr>
            <w:r w:rsidRPr="00936483">
              <w:rPr>
                <w:snapToGrid w:val="0"/>
              </w:rPr>
              <w:t>52420</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Mandible, fixation by intermaxillary wiring, excluding wiring for obesity</w:t>
            </w:r>
          </w:p>
        </w:tc>
        <w:tc>
          <w:tcPr>
            <w:tcW w:w="994" w:type="dxa"/>
            <w:shd w:val="clear" w:color="auto" w:fill="FFFFFF"/>
          </w:tcPr>
          <w:p w:rsidR="00C7458D" w:rsidRPr="00936483" w:rsidRDefault="00C7458D" w:rsidP="006719FE">
            <w:pPr>
              <w:pStyle w:val="TableText"/>
              <w:keepLines/>
              <w:jc w:val="right"/>
            </w:pPr>
            <w:r w:rsidRPr="00936483">
              <w:t>241.15</w:t>
            </w:r>
          </w:p>
        </w:tc>
      </w:tr>
      <w:tr w:rsidR="00C7458D" w:rsidRPr="00936483" w:rsidTr="00642F77">
        <w:trPr>
          <w:cantSplit/>
        </w:trPr>
        <w:tc>
          <w:tcPr>
            <w:tcW w:w="772" w:type="dxa"/>
            <w:shd w:val="clear" w:color="auto" w:fill="FFFFFF"/>
          </w:tcPr>
          <w:p w:rsidR="00C7458D" w:rsidRPr="00936483" w:rsidRDefault="00C7458D" w:rsidP="00AA5427">
            <w:pPr>
              <w:pStyle w:val="TableText"/>
              <w:keepNext/>
              <w:keepLines/>
              <w:ind w:left="-49"/>
              <w:jc w:val="right"/>
            </w:pPr>
            <w:r w:rsidRPr="00936483">
              <w:t>52424</w:t>
            </w:r>
          </w:p>
        </w:tc>
        <w:tc>
          <w:tcPr>
            <w:tcW w:w="5711" w:type="dxa"/>
            <w:shd w:val="clear" w:color="auto" w:fill="FFFFFF"/>
          </w:tcPr>
          <w:p w:rsidR="00C7458D" w:rsidRPr="00936483" w:rsidRDefault="00C7458D" w:rsidP="00AA5427">
            <w:pPr>
              <w:pStyle w:val="TableText"/>
              <w:keepNext/>
              <w:keepLines/>
              <w:ind w:right="-107"/>
              <w:rPr>
                <w:snapToGrid w:val="0"/>
              </w:rPr>
            </w:pPr>
            <w:r w:rsidRPr="00936483">
              <w:rPr>
                <w:snapToGrid w:val="0"/>
              </w:rPr>
              <w:t>Dermis, dermofat or fascia graft (excluding transfer of fat by injection) in the oral and maxillofacial region (Anaes.) (Assist.)</w:t>
            </w:r>
          </w:p>
        </w:tc>
        <w:tc>
          <w:tcPr>
            <w:tcW w:w="994" w:type="dxa"/>
            <w:shd w:val="clear" w:color="auto" w:fill="FFFFFF"/>
          </w:tcPr>
          <w:p w:rsidR="00C7458D" w:rsidRPr="00936483" w:rsidRDefault="00C7458D" w:rsidP="00AA5427">
            <w:pPr>
              <w:pStyle w:val="TableText"/>
              <w:keepNext/>
              <w:keepLines/>
              <w:jc w:val="right"/>
            </w:pPr>
            <w:r w:rsidRPr="00936483">
              <w:t>473.65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52430</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Microvascular repair of the oral and maxillofacial region using microsurgical techniques, with restoration of continuity of artery or vein of distal extremity or digit (Anaes.) (Assist.)</w:t>
            </w:r>
          </w:p>
        </w:tc>
        <w:tc>
          <w:tcPr>
            <w:tcW w:w="994" w:type="dxa"/>
            <w:shd w:val="clear" w:color="auto" w:fill="FFFFFF"/>
          </w:tcPr>
          <w:p w:rsidR="00C7458D" w:rsidRPr="00936483" w:rsidRDefault="00C7458D" w:rsidP="006719FE">
            <w:pPr>
              <w:pStyle w:val="TableText"/>
              <w:keepLines/>
              <w:jc w:val="right"/>
            </w:pPr>
            <w:r w:rsidRPr="00936483">
              <w:t>1,090.35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52440</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Cleft lip, unilateral—primary repair, one stage, without anterior palate repair (Anaes.) (Assist.)</w:t>
            </w:r>
          </w:p>
        </w:tc>
        <w:tc>
          <w:tcPr>
            <w:tcW w:w="994" w:type="dxa"/>
            <w:shd w:val="clear" w:color="auto" w:fill="FFFFFF"/>
          </w:tcPr>
          <w:p w:rsidR="00C7458D" w:rsidRPr="00936483" w:rsidRDefault="00C7458D" w:rsidP="006719FE">
            <w:pPr>
              <w:pStyle w:val="TableText"/>
              <w:keepLines/>
              <w:jc w:val="right"/>
            </w:pPr>
            <w:r w:rsidRPr="00936483">
              <w:t>541.35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52442</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Cleft lip, unilateral—primary repair, one stage, with anterior palate repair (Anaes.) (Assist.)</w:t>
            </w:r>
          </w:p>
        </w:tc>
        <w:tc>
          <w:tcPr>
            <w:tcW w:w="994" w:type="dxa"/>
            <w:shd w:val="clear" w:color="auto" w:fill="FFFFFF"/>
          </w:tcPr>
          <w:p w:rsidR="00C7458D" w:rsidRPr="00936483" w:rsidRDefault="00C7458D" w:rsidP="006719FE">
            <w:pPr>
              <w:pStyle w:val="TableText"/>
              <w:keepLines/>
              <w:jc w:val="right"/>
            </w:pPr>
            <w:r w:rsidRPr="00936483">
              <w:t>676.80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52444</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Cleft lip, bilateral—primary repair, one stage, without anterior palate repair (Anaes.) (Assist.)</w:t>
            </w:r>
          </w:p>
        </w:tc>
        <w:tc>
          <w:tcPr>
            <w:tcW w:w="994" w:type="dxa"/>
            <w:shd w:val="clear" w:color="auto" w:fill="FFFFFF"/>
          </w:tcPr>
          <w:p w:rsidR="00C7458D" w:rsidRPr="00936483" w:rsidRDefault="00C7458D" w:rsidP="006719FE">
            <w:pPr>
              <w:pStyle w:val="TableText"/>
              <w:keepLines/>
              <w:jc w:val="right"/>
            </w:pPr>
            <w:r w:rsidRPr="00936483">
              <w:t>751.85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52446</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Cleft lip, bilateral—primary repair, one stage, with anterior palate repair (Anaes.) (Assist.)</w:t>
            </w:r>
          </w:p>
        </w:tc>
        <w:tc>
          <w:tcPr>
            <w:tcW w:w="994" w:type="dxa"/>
            <w:shd w:val="clear" w:color="auto" w:fill="FFFFFF"/>
          </w:tcPr>
          <w:p w:rsidR="00C7458D" w:rsidRPr="00936483" w:rsidRDefault="00C7458D" w:rsidP="006719FE">
            <w:pPr>
              <w:pStyle w:val="TableText"/>
              <w:keepLines/>
              <w:jc w:val="right"/>
            </w:pPr>
            <w:r w:rsidRPr="00936483">
              <w:t>887.50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52450</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Cleft lip, partial revision, including minor flap revision alignment and adjustment, including revision of minor whistle deformity if performed (Anaes.)</w:t>
            </w:r>
          </w:p>
        </w:tc>
        <w:tc>
          <w:tcPr>
            <w:tcW w:w="994" w:type="dxa"/>
            <w:shd w:val="clear" w:color="auto" w:fill="FFFFFF"/>
          </w:tcPr>
          <w:p w:rsidR="00C7458D" w:rsidRPr="00936483" w:rsidRDefault="00C7458D" w:rsidP="006719FE">
            <w:pPr>
              <w:pStyle w:val="TableText"/>
              <w:keepLines/>
              <w:jc w:val="right"/>
            </w:pPr>
            <w:r w:rsidRPr="00936483">
              <w:t>300.75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52452</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Cleft lip, total revision, including major flap revision, muscle reconstruction and revision of major whistle deformity (Anaes.) (Assist.)</w:t>
            </w:r>
          </w:p>
        </w:tc>
        <w:tc>
          <w:tcPr>
            <w:tcW w:w="994" w:type="dxa"/>
            <w:shd w:val="clear" w:color="auto" w:fill="FFFFFF"/>
          </w:tcPr>
          <w:p w:rsidR="00C7458D" w:rsidRPr="00936483" w:rsidRDefault="00C7458D" w:rsidP="006719FE">
            <w:pPr>
              <w:pStyle w:val="TableText"/>
              <w:keepLines/>
              <w:jc w:val="right"/>
            </w:pPr>
            <w:r w:rsidRPr="00936483">
              <w:t>488.75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52456</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Cleft lip reconstruction using full thickness flap (Abbe or similar), first stage (Anaes.) (Assist.)</w:t>
            </w:r>
          </w:p>
        </w:tc>
        <w:tc>
          <w:tcPr>
            <w:tcW w:w="994" w:type="dxa"/>
            <w:shd w:val="clear" w:color="auto" w:fill="FFFFFF"/>
          </w:tcPr>
          <w:p w:rsidR="00C7458D" w:rsidRPr="00936483" w:rsidRDefault="00C7458D" w:rsidP="006719FE">
            <w:pPr>
              <w:pStyle w:val="TableText"/>
              <w:keepLines/>
              <w:jc w:val="right"/>
            </w:pPr>
            <w:r w:rsidRPr="00936483">
              <w:t>827.30</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52458</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Cleft lip reconstruction using full thickness flap (Abbe or similar), second stage (Anaes.)</w:t>
            </w:r>
          </w:p>
        </w:tc>
        <w:tc>
          <w:tcPr>
            <w:tcW w:w="994" w:type="dxa"/>
            <w:shd w:val="clear" w:color="auto" w:fill="FFFFFF"/>
          </w:tcPr>
          <w:p w:rsidR="00C7458D" w:rsidRPr="00936483" w:rsidRDefault="00C7458D" w:rsidP="006719FE">
            <w:pPr>
              <w:pStyle w:val="TableText"/>
              <w:keepLines/>
              <w:jc w:val="right"/>
            </w:pPr>
            <w:r w:rsidRPr="00936483">
              <w:t>300.75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52460</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Velo</w:t>
            </w:r>
            <w:r w:rsidRPr="00936483">
              <w:rPr>
                <w:snapToGrid w:val="0"/>
              </w:rPr>
              <w:noBreakHyphen/>
              <w:t>pharyngeal incompetence, pharyngeal flap for, or pharyngoplasty for (Anaes.)</w:t>
            </w:r>
          </w:p>
        </w:tc>
        <w:tc>
          <w:tcPr>
            <w:tcW w:w="994" w:type="dxa"/>
            <w:shd w:val="clear" w:color="auto" w:fill="FFFFFF"/>
          </w:tcPr>
          <w:p w:rsidR="00C7458D" w:rsidRPr="00936483" w:rsidRDefault="00C7458D" w:rsidP="006719FE">
            <w:pPr>
              <w:pStyle w:val="TableText"/>
              <w:keepLines/>
              <w:jc w:val="right"/>
            </w:pPr>
            <w:r w:rsidRPr="00936483">
              <w:t>781.95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52480</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Composite graft (chondro</w:t>
            </w:r>
            <w:r w:rsidRPr="00936483">
              <w:rPr>
                <w:snapToGrid w:val="0"/>
              </w:rPr>
              <w:noBreakHyphen/>
              <w:t>cutaneous or chondro</w:t>
            </w:r>
            <w:r w:rsidRPr="00936483">
              <w:rPr>
                <w:snapToGrid w:val="0"/>
              </w:rPr>
              <w:noBreakHyphen/>
              <w:t>mucosal) to nose, ear or eyelid (Anaes.) (Assist.)</w:t>
            </w:r>
          </w:p>
        </w:tc>
        <w:tc>
          <w:tcPr>
            <w:tcW w:w="994" w:type="dxa"/>
            <w:shd w:val="clear" w:color="auto" w:fill="FFFFFF"/>
          </w:tcPr>
          <w:p w:rsidR="00C7458D" w:rsidRPr="00936483" w:rsidRDefault="00C7458D" w:rsidP="006719FE">
            <w:pPr>
              <w:pStyle w:val="TableText"/>
              <w:keepLines/>
              <w:jc w:val="right"/>
            </w:pPr>
            <w:r w:rsidRPr="00936483">
              <w:t>502.25</w:t>
            </w:r>
          </w:p>
        </w:tc>
      </w:tr>
      <w:tr w:rsidR="00C7458D" w:rsidRPr="00936483" w:rsidTr="00642F77">
        <w:trPr>
          <w:cantSplit/>
        </w:trPr>
        <w:tc>
          <w:tcPr>
            <w:tcW w:w="772" w:type="dxa"/>
            <w:shd w:val="clear" w:color="auto" w:fill="FFFFFF"/>
          </w:tcPr>
          <w:p w:rsidR="00C7458D" w:rsidRPr="00936483" w:rsidRDefault="00C7458D" w:rsidP="006719FE">
            <w:pPr>
              <w:pStyle w:val="TableText"/>
              <w:keepLines/>
              <w:ind w:left="-49"/>
              <w:jc w:val="right"/>
            </w:pPr>
            <w:r w:rsidRPr="00936483">
              <w:t>52482</w:t>
            </w:r>
          </w:p>
        </w:tc>
        <w:tc>
          <w:tcPr>
            <w:tcW w:w="5711" w:type="dxa"/>
            <w:shd w:val="clear" w:color="auto" w:fill="FFFFFF"/>
          </w:tcPr>
          <w:p w:rsidR="00C7458D" w:rsidRPr="00936483" w:rsidRDefault="00C7458D" w:rsidP="006719FE">
            <w:pPr>
              <w:pStyle w:val="TableText"/>
              <w:keepLines/>
              <w:rPr>
                <w:snapToGrid w:val="0"/>
              </w:rPr>
            </w:pPr>
            <w:r w:rsidRPr="00936483">
              <w:rPr>
                <w:snapToGrid w:val="0"/>
              </w:rPr>
              <w:t>Macrocheilia or macroglossia, operation for (Anaes.) (Assist.)</w:t>
            </w:r>
          </w:p>
        </w:tc>
        <w:tc>
          <w:tcPr>
            <w:tcW w:w="994" w:type="dxa"/>
            <w:shd w:val="clear" w:color="auto" w:fill="FFFFFF"/>
          </w:tcPr>
          <w:p w:rsidR="00C7458D" w:rsidRPr="00936483" w:rsidRDefault="00C7458D" w:rsidP="006719FE">
            <w:pPr>
              <w:pStyle w:val="TableText"/>
              <w:keepLines/>
              <w:jc w:val="right"/>
            </w:pPr>
            <w:r w:rsidRPr="00936483">
              <w:t>483.25</w:t>
            </w:r>
          </w:p>
        </w:tc>
      </w:tr>
      <w:tr w:rsidR="00C7458D" w:rsidRPr="00936483" w:rsidTr="00642F77">
        <w:trPr>
          <w:cantSplit/>
        </w:trPr>
        <w:tc>
          <w:tcPr>
            <w:tcW w:w="772" w:type="dxa"/>
            <w:tcBorders>
              <w:bottom w:val="single" w:sz="4" w:space="0" w:color="auto"/>
            </w:tcBorders>
            <w:shd w:val="clear" w:color="auto" w:fill="FFFFFF"/>
          </w:tcPr>
          <w:p w:rsidR="00C7458D" w:rsidRPr="00936483" w:rsidRDefault="00C7458D" w:rsidP="006719FE">
            <w:pPr>
              <w:pStyle w:val="TableText"/>
              <w:keepLines/>
              <w:ind w:left="-49"/>
              <w:jc w:val="right"/>
            </w:pPr>
            <w:r w:rsidRPr="00936483">
              <w:t>52484</w:t>
            </w:r>
          </w:p>
        </w:tc>
        <w:tc>
          <w:tcPr>
            <w:tcW w:w="5711" w:type="dxa"/>
            <w:tcBorders>
              <w:bottom w:val="single" w:sz="4" w:space="0" w:color="auto"/>
            </w:tcBorders>
            <w:shd w:val="clear" w:color="auto" w:fill="FFFFFF"/>
          </w:tcPr>
          <w:p w:rsidR="00C7458D" w:rsidRPr="00936483" w:rsidRDefault="00C7458D" w:rsidP="006719FE">
            <w:pPr>
              <w:pStyle w:val="TableText"/>
              <w:keepLines/>
              <w:rPr>
                <w:snapToGrid w:val="0"/>
              </w:rPr>
            </w:pPr>
            <w:r w:rsidRPr="00936483">
              <w:rPr>
                <w:snapToGrid w:val="0"/>
              </w:rPr>
              <w:t>Macrostomia, operation for (Anaes.) (Assist.)</w:t>
            </w:r>
          </w:p>
        </w:tc>
        <w:tc>
          <w:tcPr>
            <w:tcW w:w="994" w:type="dxa"/>
            <w:tcBorders>
              <w:bottom w:val="single" w:sz="4" w:space="0" w:color="auto"/>
            </w:tcBorders>
            <w:shd w:val="clear" w:color="auto" w:fill="FFFFFF"/>
          </w:tcPr>
          <w:p w:rsidR="00C7458D" w:rsidRPr="00936483" w:rsidRDefault="00C7458D" w:rsidP="006719FE">
            <w:pPr>
              <w:pStyle w:val="TableText"/>
              <w:keepLines/>
              <w:jc w:val="right"/>
            </w:pPr>
            <w:r w:rsidRPr="00936483">
              <w:t>575.30</w:t>
            </w:r>
          </w:p>
        </w:tc>
      </w:tr>
    </w:tbl>
    <w:p w:rsidR="005E3E83" w:rsidRPr="00936483" w:rsidRDefault="005E3E83" w:rsidP="00AA5427">
      <w:pPr>
        <w:pStyle w:val="HD"/>
        <w:spacing w:after="120"/>
      </w:pPr>
      <w:bookmarkStart w:id="259" w:name="_Toc329356959"/>
      <w:r w:rsidRPr="001B079B">
        <w:rPr>
          <w:rStyle w:val="CharDivNo"/>
        </w:rPr>
        <w:t>Division 2.51</w:t>
      </w:r>
      <w:r w:rsidRPr="00936483">
        <w:tab/>
      </w:r>
      <w:r w:rsidRPr="001B079B">
        <w:rPr>
          <w:rStyle w:val="CharDivText"/>
        </w:rPr>
        <w:t>Group O5</w:t>
      </w:r>
      <w:r w:rsidR="00344318" w:rsidRPr="001B079B">
        <w:rPr>
          <w:rStyle w:val="CharDivText"/>
        </w:rPr>
        <w:t>—</w:t>
      </w:r>
      <w:r w:rsidRPr="001B079B">
        <w:rPr>
          <w:rStyle w:val="CharDivText"/>
        </w:rPr>
        <w:t>Preprosthetic</w:t>
      </w:r>
      <w:bookmarkEnd w:id="259"/>
    </w:p>
    <w:tbl>
      <w:tblPr>
        <w:tblW w:w="7477" w:type="dxa"/>
        <w:tblInd w:w="-35" w:type="dxa"/>
        <w:shd w:val="clear" w:color="auto" w:fill="FFFFFF"/>
        <w:tblLayout w:type="fixed"/>
        <w:tblCellMar>
          <w:left w:w="107" w:type="dxa"/>
          <w:right w:w="107" w:type="dxa"/>
        </w:tblCellMar>
        <w:tblLook w:val="0000"/>
      </w:tblPr>
      <w:tblGrid>
        <w:gridCol w:w="754"/>
        <w:gridCol w:w="5729"/>
        <w:gridCol w:w="994"/>
      </w:tblGrid>
      <w:tr w:rsidR="005E3E83" w:rsidRPr="00936483" w:rsidTr="00642F77">
        <w:trPr>
          <w:cantSplit/>
          <w:tblHeader/>
        </w:trPr>
        <w:tc>
          <w:tcPr>
            <w:tcW w:w="7477" w:type="dxa"/>
            <w:gridSpan w:val="3"/>
            <w:shd w:val="clear" w:color="auto" w:fill="FFFFFF"/>
          </w:tcPr>
          <w:p w:rsidR="005E3E83" w:rsidRPr="00936483" w:rsidRDefault="005E3E83" w:rsidP="00AA5427">
            <w:pPr>
              <w:pStyle w:val="TableColHead"/>
              <w:keepLines/>
              <w:spacing w:after="0"/>
            </w:pPr>
            <w:r w:rsidRPr="00936483">
              <w:rPr>
                <w:snapToGrid w:val="0"/>
              </w:rPr>
              <w:t>Group 05</w:t>
            </w:r>
            <w:r w:rsidR="00344318" w:rsidRPr="00936483">
              <w:rPr>
                <w:snapToGrid w:val="0"/>
              </w:rPr>
              <w:t>—</w:t>
            </w:r>
            <w:r w:rsidRPr="00936483">
              <w:t>Preprosthetic</w:t>
            </w:r>
          </w:p>
        </w:tc>
      </w:tr>
      <w:tr w:rsidR="005E3E83" w:rsidRPr="00936483" w:rsidTr="00642F77">
        <w:trPr>
          <w:cantSplit/>
          <w:tblHeader/>
        </w:trPr>
        <w:tc>
          <w:tcPr>
            <w:tcW w:w="754" w:type="dxa"/>
            <w:tcBorders>
              <w:bottom w:val="single" w:sz="4" w:space="0" w:color="auto"/>
            </w:tcBorders>
            <w:shd w:val="clear" w:color="auto" w:fill="FFFFFF"/>
          </w:tcPr>
          <w:p w:rsidR="005E3E83" w:rsidRPr="00936483" w:rsidRDefault="005E3E83" w:rsidP="00AA5427">
            <w:pPr>
              <w:pStyle w:val="TableColHead"/>
              <w:keepLines/>
              <w:ind w:left="-28" w:right="-27"/>
              <w:rPr>
                <w:snapToGrid w:val="0"/>
              </w:rPr>
            </w:pPr>
            <w:r w:rsidRPr="00936483">
              <w:rPr>
                <w:snapToGrid w:val="0"/>
              </w:rPr>
              <w:t>Item</w:t>
            </w:r>
          </w:p>
        </w:tc>
        <w:tc>
          <w:tcPr>
            <w:tcW w:w="5729" w:type="dxa"/>
            <w:tcBorders>
              <w:bottom w:val="single" w:sz="4" w:space="0" w:color="auto"/>
            </w:tcBorders>
            <w:shd w:val="clear" w:color="auto" w:fill="FFFFFF"/>
          </w:tcPr>
          <w:p w:rsidR="005E3E83" w:rsidRPr="00936483" w:rsidRDefault="005E3E83" w:rsidP="00AA5427">
            <w:pPr>
              <w:pStyle w:val="TableColHead"/>
              <w:keepLines/>
              <w:rPr>
                <w:snapToGrid w:val="0"/>
              </w:rPr>
            </w:pPr>
            <w:r w:rsidRPr="00936483">
              <w:rPr>
                <w:snapToGrid w:val="0"/>
              </w:rPr>
              <w:t>Description</w:t>
            </w:r>
          </w:p>
        </w:tc>
        <w:tc>
          <w:tcPr>
            <w:tcW w:w="994" w:type="dxa"/>
            <w:tcBorders>
              <w:bottom w:val="single" w:sz="4" w:space="0" w:color="auto"/>
            </w:tcBorders>
            <w:shd w:val="clear" w:color="auto" w:fill="FFFFFF"/>
          </w:tcPr>
          <w:p w:rsidR="005E3E83" w:rsidRPr="00936483" w:rsidRDefault="005E3E83" w:rsidP="00AA5427">
            <w:pPr>
              <w:pStyle w:val="TableColHead"/>
              <w:keepLines/>
              <w:ind w:right="-30"/>
            </w:pPr>
            <w:r w:rsidRPr="00936483">
              <w:t xml:space="preserve">Fee </w:t>
            </w:r>
            <w:r w:rsidR="00C7458D" w:rsidRPr="00936483">
              <w:t>($)</w:t>
            </w:r>
          </w:p>
        </w:tc>
      </w:tr>
      <w:tr w:rsidR="00C7458D" w:rsidRPr="00936483" w:rsidTr="00642F77">
        <w:trPr>
          <w:cantSplit/>
        </w:trPr>
        <w:tc>
          <w:tcPr>
            <w:tcW w:w="754" w:type="dxa"/>
            <w:tcBorders>
              <w:top w:val="single" w:sz="4" w:space="0" w:color="auto"/>
            </w:tcBorders>
            <w:shd w:val="clear" w:color="auto" w:fill="FFFFFF"/>
          </w:tcPr>
          <w:p w:rsidR="00C7458D" w:rsidRPr="00936483" w:rsidRDefault="00C7458D" w:rsidP="00AA5427">
            <w:pPr>
              <w:pStyle w:val="TableText"/>
              <w:keepNext/>
              <w:keepLines/>
              <w:ind w:left="-28" w:right="-27"/>
              <w:rPr>
                <w:snapToGrid w:val="0"/>
              </w:rPr>
            </w:pPr>
            <w:r w:rsidRPr="00936483">
              <w:rPr>
                <w:snapToGrid w:val="0"/>
              </w:rPr>
              <w:t>52600</w:t>
            </w:r>
          </w:p>
        </w:tc>
        <w:tc>
          <w:tcPr>
            <w:tcW w:w="5729" w:type="dxa"/>
            <w:tcBorders>
              <w:top w:val="single" w:sz="4" w:space="0" w:color="auto"/>
            </w:tcBorders>
            <w:shd w:val="clear" w:color="auto" w:fill="FFFFFF"/>
          </w:tcPr>
          <w:p w:rsidR="00C7458D" w:rsidRPr="00936483" w:rsidRDefault="00C7458D" w:rsidP="00AA5427">
            <w:pPr>
              <w:pStyle w:val="TableText"/>
              <w:keepNext/>
              <w:keepLines/>
              <w:rPr>
                <w:snapToGrid w:val="0"/>
              </w:rPr>
            </w:pPr>
            <w:r w:rsidRPr="00936483">
              <w:rPr>
                <w:snapToGrid w:val="0"/>
              </w:rPr>
              <w:t>Mandibular or palatal exostosis, excision of (Anaes.) (Assist.)</w:t>
            </w:r>
          </w:p>
        </w:tc>
        <w:tc>
          <w:tcPr>
            <w:tcW w:w="994" w:type="dxa"/>
            <w:tcBorders>
              <w:top w:val="single" w:sz="4" w:space="0" w:color="auto"/>
            </w:tcBorders>
            <w:shd w:val="clear" w:color="auto" w:fill="FFFFFF"/>
          </w:tcPr>
          <w:p w:rsidR="00C7458D" w:rsidRPr="00936483" w:rsidRDefault="00C7458D" w:rsidP="00AA5427">
            <w:pPr>
              <w:pStyle w:val="TableText"/>
              <w:keepNext/>
              <w:keepLines/>
              <w:jc w:val="right"/>
            </w:pPr>
            <w:r w:rsidRPr="00936483">
              <w:t>338.35</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52603</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Mylohyoid ridge, reduction of (Anaes.) (Assist.)</w:t>
            </w:r>
          </w:p>
        </w:tc>
        <w:tc>
          <w:tcPr>
            <w:tcW w:w="994" w:type="dxa"/>
            <w:shd w:val="clear" w:color="auto" w:fill="FFFFFF"/>
          </w:tcPr>
          <w:p w:rsidR="00C7458D" w:rsidRPr="00936483" w:rsidRDefault="00C7458D" w:rsidP="006719FE">
            <w:pPr>
              <w:pStyle w:val="TableText"/>
              <w:keepLines/>
              <w:jc w:val="right"/>
            </w:pPr>
            <w:r w:rsidRPr="00936483">
              <w:t>323.40</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52606</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Maxillary tuberosity, reduction of (Anaes.)</w:t>
            </w:r>
          </w:p>
        </w:tc>
        <w:tc>
          <w:tcPr>
            <w:tcW w:w="994" w:type="dxa"/>
            <w:shd w:val="clear" w:color="auto" w:fill="FFFFFF"/>
          </w:tcPr>
          <w:p w:rsidR="00C7458D" w:rsidRPr="00936483" w:rsidRDefault="00C7458D" w:rsidP="006719FE">
            <w:pPr>
              <w:pStyle w:val="TableText"/>
              <w:keepLines/>
              <w:jc w:val="right"/>
            </w:pPr>
            <w:r w:rsidRPr="00936483">
              <w:t>246.70</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52609</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Papillary hyperplasia of the palate, removal of—less than 5 lesions (Anaes.) (Assist.)</w:t>
            </w:r>
          </w:p>
        </w:tc>
        <w:tc>
          <w:tcPr>
            <w:tcW w:w="994" w:type="dxa"/>
            <w:shd w:val="clear" w:color="auto" w:fill="FFFFFF"/>
          </w:tcPr>
          <w:p w:rsidR="00C7458D" w:rsidRPr="00936483" w:rsidRDefault="00C7458D" w:rsidP="006719FE">
            <w:pPr>
              <w:pStyle w:val="TableText"/>
              <w:keepLines/>
              <w:jc w:val="right"/>
            </w:pPr>
            <w:r w:rsidRPr="00936483">
              <w:t>323.40</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52612</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Papillary hyperplasia of the palate, removal of—5 to 20 lesions (Anaes.) (Assist.)</w:t>
            </w:r>
          </w:p>
        </w:tc>
        <w:tc>
          <w:tcPr>
            <w:tcW w:w="994" w:type="dxa"/>
            <w:shd w:val="clear" w:color="auto" w:fill="FFFFFF"/>
          </w:tcPr>
          <w:p w:rsidR="00C7458D" w:rsidRPr="00936483" w:rsidRDefault="00C7458D" w:rsidP="006719FE">
            <w:pPr>
              <w:pStyle w:val="TableText"/>
              <w:keepLines/>
              <w:jc w:val="right"/>
            </w:pPr>
            <w:r w:rsidRPr="00936483">
              <w:t>406.05</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52615</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Papillary hyperplasia of the palate, removal of—more than 20 lesions (Anaes.) (Assist.)</w:t>
            </w:r>
          </w:p>
        </w:tc>
        <w:tc>
          <w:tcPr>
            <w:tcW w:w="994" w:type="dxa"/>
            <w:shd w:val="clear" w:color="auto" w:fill="FFFFFF"/>
          </w:tcPr>
          <w:p w:rsidR="00C7458D" w:rsidRPr="00936483" w:rsidRDefault="00C7458D" w:rsidP="006719FE">
            <w:pPr>
              <w:pStyle w:val="TableText"/>
              <w:keepLines/>
              <w:jc w:val="right"/>
            </w:pPr>
            <w:r w:rsidRPr="00936483">
              <w:t>503.85</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52618</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Vestibuloplasty, submucosal or open, including excision of muscle and skin or mucosal graft when performed—unilateral or bilateral (Anaes.) (Assist.)</w:t>
            </w:r>
          </w:p>
        </w:tc>
        <w:tc>
          <w:tcPr>
            <w:tcW w:w="994" w:type="dxa"/>
            <w:shd w:val="clear" w:color="auto" w:fill="FFFFFF"/>
          </w:tcPr>
          <w:p w:rsidR="00C7458D" w:rsidRPr="00936483" w:rsidRDefault="00C7458D" w:rsidP="006719FE">
            <w:pPr>
              <w:pStyle w:val="TableText"/>
              <w:keepLines/>
              <w:jc w:val="right"/>
            </w:pPr>
            <w:r w:rsidRPr="00936483">
              <w:t>586.50</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52621</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Floor of mouth lowering (Obwegeser or similar procedure), including excision of muscle and skin or mucosal graft when performed—unilateral (Anaes.) (Assist.)</w:t>
            </w:r>
          </w:p>
        </w:tc>
        <w:tc>
          <w:tcPr>
            <w:tcW w:w="994" w:type="dxa"/>
            <w:shd w:val="clear" w:color="auto" w:fill="FFFFFF"/>
          </w:tcPr>
          <w:p w:rsidR="00C7458D" w:rsidRPr="00936483" w:rsidRDefault="00C7458D" w:rsidP="006719FE">
            <w:pPr>
              <w:pStyle w:val="TableText"/>
              <w:keepLines/>
              <w:jc w:val="right"/>
            </w:pPr>
            <w:r w:rsidRPr="00936483">
              <w:t>586.50</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52624</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Alveolar ridge augmentation with bone or alloplast or both—unilateral (Anaes.) (Assist.)</w:t>
            </w:r>
          </w:p>
        </w:tc>
        <w:tc>
          <w:tcPr>
            <w:tcW w:w="994" w:type="dxa"/>
            <w:shd w:val="clear" w:color="auto" w:fill="FFFFFF"/>
          </w:tcPr>
          <w:p w:rsidR="00C7458D" w:rsidRPr="00936483" w:rsidRDefault="00C7458D" w:rsidP="006719FE">
            <w:pPr>
              <w:pStyle w:val="TableText"/>
              <w:keepLines/>
              <w:jc w:val="right"/>
            </w:pPr>
            <w:r w:rsidRPr="00936483">
              <w:t>473.65</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52626</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Alveolar ridge augmentation—unilateral, insertion of tissue expanding device into maxillary or mandibular alveolar ridge region for (Anaes.) (Assist.)</w:t>
            </w:r>
          </w:p>
        </w:tc>
        <w:tc>
          <w:tcPr>
            <w:tcW w:w="994" w:type="dxa"/>
            <w:shd w:val="clear" w:color="auto" w:fill="FFFFFF"/>
          </w:tcPr>
          <w:p w:rsidR="00C7458D" w:rsidRPr="00936483" w:rsidRDefault="00C7458D" w:rsidP="006719FE">
            <w:pPr>
              <w:pStyle w:val="TableText"/>
              <w:keepLines/>
              <w:jc w:val="right"/>
            </w:pPr>
            <w:r w:rsidRPr="00936483">
              <w:t>290.50</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52627</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Osseo</w:t>
            </w:r>
            <w:r w:rsidRPr="00936483">
              <w:rPr>
                <w:snapToGrid w:val="0"/>
              </w:rPr>
              <w:noBreakHyphen/>
              <w:t>integration procedure—extra oral implantation of titanium fixture (Anaes.) (Assist.)</w:t>
            </w:r>
          </w:p>
        </w:tc>
        <w:tc>
          <w:tcPr>
            <w:tcW w:w="994" w:type="dxa"/>
            <w:shd w:val="clear" w:color="auto" w:fill="FFFFFF"/>
          </w:tcPr>
          <w:p w:rsidR="00C7458D" w:rsidRPr="00936483" w:rsidRDefault="00C7458D" w:rsidP="006719FE">
            <w:pPr>
              <w:pStyle w:val="TableText"/>
              <w:keepLines/>
              <w:jc w:val="right"/>
            </w:pPr>
            <w:r w:rsidRPr="00936483">
              <w:t>503.85</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52630</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Osseo</w:t>
            </w:r>
            <w:r w:rsidRPr="00936483">
              <w:rPr>
                <w:snapToGrid w:val="0"/>
              </w:rPr>
              <w:noBreakHyphen/>
              <w:t>integration procedure—fixation of transcutaneous abutment (Anaes.)</w:t>
            </w:r>
          </w:p>
        </w:tc>
        <w:tc>
          <w:tcPr>
            <w:tcW w:w="994" w:type="dxa"/>
            <w:shd w:val="clear" w:color="auto" w:fill="FFFFFF"/>
          </w:tcPr>
          <w:p w:rsidR="00C7458D" w:rsidRPr="00936483" w:rsidRDefault="00C7458D" w:rsidP="006719FE">
            <w:pPr>
              <w:pStyle w:val="TableText"/>
              <w:keepLines/>
              <w:jc w:val="right"/>
            </w:pPr>
            <w:r w:rsidRPr="00936483">
              <w:t>186.50</w:t>
            </w:r>
          </w:p>
        </w:tc>
      </w:tr>
      <w:tr w:rsidR="00C7458D" w:rsidRPr="00936483" w:rsidTr="00642F77">
        <w:trPr>
          <w:cantSplit/>
        </w:trPr>
        <w:tc>
          <w:tcPr>
            <w:tcW w:w="754" w:type="dxa"/>
            <w:shd w:val="clear" w:color="auto" w:fill="FFFFFF"/>
          </w:tcPr>
          <w:p w:rsidR="00C7458D" w:rsidRPr="00936483" w:rsidRDefault="00C7458D" w:rsidP="006719FE">
            <w:pPr>
              <w:pStyle w:val="TableText"/>
              <w:keepLines/>
              <w:ind w:left="-28" w:right="-27"/>
              <w:rPr>
                <w:snapToGrid w:val="0"/>
              </w:rPr>
            </w:pPr>
            <w:r w:rsidRPr="00936483">
              <w:rPr>
                <w:snapToGrid w:val="0"/>
              </w:rPr>
              <w:t>52633</w:t>
            </w:r>
          </w:p>
        </w:tc>
        <w:tc>
          <w:tcPr>
            <w:tcW w:w="5729" w:type="dxa"/>
            <w:shd w:val="clear" w:color="auto" w:fill="FFFFFF"/>
          </w:tcPr>
          <w:p w:rsidR="00C7458D" w:rsidRPr="00936483" w:rsidRDefault="00C7458D" w:rsidP="006719FE">
            <w:pPr>
              <w:pStyle w:val="TableText"/>
              <w:keepLines/>
              <w:rPr>
                <w:snapToGrid w:val="0"/>
              </w:rPr>
            </w:pPr>
            <w:r w:rsidRPr="00936483">
              <w:rPr>
                <w:snapToGrid w:val="0"/>
              </w:rPr>
              <w:t>Osseo</w:t>
            </w:r>
            <w:r w:rsidRPr="00936483">
              <w:rPr>
                <w:snapToGrid w:val="0"/>
              </w:rPr>
              <w:noBreakHyphen/>
              <w:t>integration procedure—intra</w:t>
            </w:r>
            <w:r w:rsidRPr="00936483">
              <w:rPr>
                <w:snapToGrid w:val="0"/>
              </w:rPr>
              <w:noBreakHyphen/>
              <w:t>oral implantation of titanium fixture to facilitate restoration of the dentition following resection of part of the maxilla or mandible for benign or malignant tumours (Anaes.)</w:t>
            </w:r>
          </w:p>
        </w:tc>
        <w:tc>
          <w:tcPr>
            <w:tcW w:w="994" w:type="dxa"/>
            <w:shd w:val="clear" w:color="auto" w:fill="FFFFFF"/>
          </w:tcPr>
          <w:p w:rsidR="00C7458D" w:rsidRPr="00936483" w:rsidRDefault="00C7458D" w:rsidP="006719FE">
            <w:pPr>
              <w:pStyle w:val="TableText"/>
              <w:keepLines/>
              <w:jc w:val="right"/>
            </w:pPr>
            <w:r w:rsidRPr="00936483">
              <w:t>503.85</w:t>
            </w:r>
          </w:p>
        </w:tc>
      </w:tr>
      <w:tr w:rsidR="00C7458D" w:rsidRPr="00936483" w:rsidTr="00642F77">
        <w:trPr>
          <w:cantSplit/>
        </w:trPr>
        <w:tc>
          <w:tcPr>
            <w:tcW w:w="754" w:type="dxa"/>
            <w:tcBorders>
              <w:bottom w:val="single" w:sz="4" w:space="0" w:color="auto"/>
            </w:tcBorders>
            <w:shd w:val="clear" w:color="auto" w:fill="FFFFFF"/>
          </w:tcPr>
          <w:p w:rsidR="00C7458D" w:rsidRPr="00936483" w:rsidRDefault="00C7458D" w:rsidP="006719FE">
            <w:pPr>
              <w:pStyle w:val="TableText"/>
              <w:keepLines/>
              <w:ind w:left="-28" w:right="-27"/>
              <w:rPr>
                <w:snapToGrid w:val="0"/>
              </w:rPr>
            </w:pPr>
            <w:r w:rsidRPr="00936483">
              <w:rPr>
                <w:snapToGrid w:val="0"/>
              </w:rPr>
              <w:t>52636</w:t>
            </w:r>
          </w:p>
        </w:tc>
        <w:tc>
          <w:tcPr>
            <w:tcW w:w="5729" w:type="dxa"/>
            <w:tcBorders>
              <w:bottom w:val="single" w:sz="4" w:space="0" w:color="auto"/>
            </w:tcBorders>
            <w:shd w:val="clear" w:color="auto" w:fill="FFFFFF"/>
          </w:tcPr>
          <w:p w:rsidR="00C7458D" w:rsidRPr="00936483" w:rsidRDefault="00C7458D" w:rsidP="006719FE">
            <w:pPr>
              <w:pStyle w:val="TableText"/>
              <w:keepLines/>
              <w:ind w:right="-107"/>
              <w:rPr>
                <w:snapToGrid w:val="0"/>
              </w:rPr>
            </w:pPr>
            <w:r w:rsidRPr="00936483">
              <w:rPr>
                <w:snapToGrid w:val="0"/>
              </w:rPr>
              <w:t>Osseo</w:t>
            </w:r>
            <w:r w:rsidRPr="00936483">
              <w:rPr>
                <w:snapToGrid w:val="0"/>
              </w:rPr>
              <w:noBreakHyphen/>
              <w:t>integration procedure—fixation of transmucosal abutment to fixtures placed following resection of part of the maxilla or mandible for benign or malignant tumours (Anaes.)</w:t>
            </w:r>
          </w:p>
        </w:tc>
        <w:tc>
          <w:tcPr>
            <w:tcW w:w="994" w:type="dxa"/>
            <w:tcBorders>
              <w:bottom w:val="single" w:sz="4" w:space="0" w:color="auto"/>
            </w:tcBorders>
            <w:shd w:val="clear" w:color="auto" w:fill="FFFFFF"/>
          </w:tcPr>
          <w:p w:rsidR="00C7458D" w:rsidRPr="00936483" w:rsidRDefault="00C7458D" w:rsidP="006719FE">
            <w:pPr>
              <w:pStyle w:val="TableText"/>
              <w:keepLines/>
              <w:jc w:val="right"/>
            </w:pPr>
            <w:r w:rsidRPr="00936483">
              <w:t>186.50</w:t>
            </w:r>
          </w:p>
        </w:tc>
      </w:tr>
    </w:tbl>
    <w:p w:rsidR="005E3E83" w:rsidRPr="00936483" w:rsidRDefault="005E3E83" w:rsidP="006719FE">
      <w:pPr>
        <w:pStyle w:val="HD"/>
        <w:spacing w:after="120"/>
      </w:pPr>
      <w:bookmarkStart w:id="260" w:name="_Toc329356960"/>
      <w:r w:rsidRPr="001B079B">
        <w:rPr>
          <w:rStyle w:val="CharDivNo"/>
        </w:rPr>
        <w:t>Division 2.52</w:t>
      </w:r>
      <w:r w:rsidRPr="00936483">
        <w:tab/>
      </w:r>
      <w:r w:rsidRPr="001B079B">
        <w:rPr>
          <w:rStyle w:val="CharDivText"/>
        </w:rPr>
        <w:t>Group O6</w:t>
      </w:r>
      <w:r w:rsidR="00344318" w:rsidRPr="001B079B">
        <w:rPr>
          <w:rStyle w:val="CharDivText"/>
        </w:rPr>
        <w:t>—</w:t>
      </w:r>
      <w:r w:rsidRPr="001B079B">
        <w:rPr>
          <w:rStyle w:val="CharDivText"/>
        </w:rPr>
        <w:t>Neurosurgical</w:t>
      </w:r>
      <w:bookmarkEnd w:id="260"/>
    </w:p>
    <w:tbl>
      <w:tblPr>
        <w:tblW w:w="7435" w:type="dxa"/>
        <w:tblInd w:w="-35" w:type="dxa"/>
        <w:shd w:val="clear" w:color="auto" w:fill="FFFFFF"/>
        <w:tblLayout w:type="fixed"/>
        <w:tblCellMar>
          <w:left w:w="107" w:type="dxa"/>
          <w:right w:w="107" w:type="dxa"/>
        </w:tblCellMar>
        <w:tblLook w:val="04A0"/>
      </w:tblPr>
      <w:tblGrid>
        <w:gridCol w:w="800"/>
        <w:gridCol w:w="5697"/>
        <w:gridCol w:w="883"/>
        <w:gridCol w:w="55"/>
      </w:tblGrid>
      <w:tr w:rsidR="005E3E83" w:rsidRPr="00936483" w:rsidTr="00C7458D">
        <w:trPr>
          <w:gridAfter w:val="1"/>
          <w:wAfter w:w="55" w:type="dxa"/>
          <w:cantSplit/>
          <w:tblHeader/>
        </w:trPr>
        <w:tc>
          <w:tcPr>
            <w:tcW w:w="7380" w:type="dxa"/>
            <w:gridSpan w:val="3"/>
            <w:shd w:val="clear" w:color="auto" w:fill="FFFFFF"/>
          </w:tcPr>
          <w:p w:rsidR="005E3E83" w:rsidRPr="00936483" w:rsidRDefault="005E3E83" w:rsidP="006719FE">
            <w:pPr>
              <w:pStyle w:val="TableColHead"/>
              <w:keepLines/>
              <w:spacing w:after="0"/>
            </w:pPr>
            <w:r w:rsidRPr="00936483">
              <w:rPr>
                <w:snapToGrid w:val="0"/>
              </w:rPr>
              <w:t>Group 06</w:t>
            </w:r>
            <w:r w:rsidR="00344318" w:rsidRPr="00936483">
              <w:rPr>
                <w:snapToGrid w:val="0"/>
              </w:rPr>
              <w:t>—</w:t>
            </w:r>
            <w:r w:rsidRPr="00936483">
              <w:rPr>
                <w:snapToGrid w:val="0"/>
              </w:rPr>
              <w:t>Neurosurgical</w:t>
            </w:r>
          </w:p>
        </w:tc>
      </w:tr>
      <w:tr w:rsidR="005E3E83" w:rsidRPr="00936483" w:rsidTr="00642F77">
        <w:tblPrEx>
          <w:tblLook w:val="0000"/>
        </w:tblPrEx>
        <w:trPr>
          <w:cantSplit/>
          <w:tblHeader/>
        </w:trPr>
        <w:tc>
          <w:tcPr>
            <w:tcW w:w="800" w:type="dxa"/>
            <w:tcBorders>
              <w:bottom w:val="single" w:sz="4" w:space="0" w:color="auto"/>
            </w:tcBorders>
            <w:shd w:val="clear" w:color="auto" w:fill="FFFFFF"/>
          </w:tcPr>
          <w:p w:rsidR="005E3E83" w:rsidRPr="00936483" w:rsidRDefault="005E3E83" w:rsidP="006719FE">
            <w:pPr>
              <w:pStyle w:val="TableColHead"/>
              <w:keepLines/>
              <w:ind w:left="-21" w:right="-9"/>
              <w:rPr>
                <w:snapToGrid w:val="0"/>
              </w:rPr>
            </w:pPr>
            <w:r w:rsidRPr="00936483">
              <w:rPr>
                <w:snapToGrid w:val="0"/>
              </w:rPr>
              <w:t xml:space="preserve"> Item</w:t>
            </w:r>
          </w:p>
        </w:tc>
        <w:tc>
          <w:tcPr>
            <w:tcW w:w="5697"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38" w:type="dxa"/>
            <w:gridSpan w:val="2"/>
            <w:tcBorders>
              <w:bottom w:val="single" w:sz="4" w:space="0" w:color="auto"/>
            </w:tcBorders>
            <w:shd w:val="clear" w:color="auto" w:fill="FFFFFF"/>
          </w:tcPr>
          <w:p w:rsidR="005E3E83" w:rsidRPr="00936483" w:rsidRDefault="005E3E83" w:rsidP="006719FE">
            <w:pPr>
              <w:pStyle w:val="TableColHead"/>
              <w:keepLines/>
              <w:ind w:right="-30"/>
            </w:pPr>
            <w:r w:rsidRPr="00936483">
              <w:t>Fee (</w:t>
            </w:r>
            <w:r w:rsidR="00C7458D" w:rsidRPr="00936483">
              <w:t>$</w:t>
            </w:r>
            <w:r w:rsidRPr="00936483">
              <w:t>)</w:t>
            </w:r>
          </w:p>
        </w:tc>
      </w:tr>
      <w:tr w:rsidR="00C7458D" w:rsidRPr="00936483" w:rsidTr="00642F77">
        <w:tblPrEx>
          <w:tblLook w:val="0000"/>
        </w:tblPrEx>
        <w:trPr>
          <w:cantSplit/>
        </w:trPr>
        <w:tc>
          <w:tcPr>
            <w:tcW w:w="800" w:type="dxa"/>
            <w:tcBorders>
              <w:top w:val="single" w:sz="4" w:space="0" w:color="auto"/>
            </w:tcBorders>
            <w:shd w:val="clear" w:color="auto" w:fill="FFFFFF"/>
          </w:tcPr>
          <w:p w:rsidR="00C7458D" w:rsidRPr="00936483" w:rsidRDefault="00C7458D" w:rsidP="006719FE">
            <w:pPr>
              <w:pStyle w:val="TableText"/>
              <w:keepLines/>
              <w:ind w:left="-21" w:right="-9"/>
              <w:rPr>
                <w:snapToGrid w:val="0"/>
              </w:rPr>
            </w:pPr>
            <w:r w:rsidRPr="00936483">
              <w:rPr>
                <w:snapToGrid w:val="0"/>
              </w:rPr>
              <w:t>52800</w:t>
            </w:r>
          </w:p>
        </w:tc>
        <w:tc>
          <w:tcPr>
            <w:tcW w:w="5697" w:type="dxa"/>
            <w:tcBorders>
              <w:top w:val="single" w:sz="4" w:space="0" w:color="auto"/>
            </w:tcBorders>
            <w:shd w:val="clear" w:color="auto" w:fill="FFFFFF"/>
          </w:tcPr>
          <w:p w:rsidR="00C7458D" w:rsidRPr="00936483" w:rsidRDefault="00C7458D" w:rsidP="006719FE">
            <w:pPr>
              <w:pStyle w:val="TableText"/>
              <w:keepLines/>
              <w:rPr>
                <w:snapToGrid w:val="0"/>
              </w:rPr>
            </w:pPr>
            <w:r w:rsidRPr="00936483">
              <w:rPr>
                <w:snapToGrid w:val="0"/>
              </w:rPr>
              <w:t>Neurolysis by open operation, without transposition, other than a service associated with a service to which item 52803 applies (Anaes.) (Assist.)</w:t>
            </w:r>
          </w:p>
        </w:tc>
        <w:tc>
          <w:tcPr>
            <w:tcW w:w="938" w:type="dxa"/>
            <w:gridSpan w:val="2"/>
            <w:tcBorders>
              <w:top w:val="single" w:sz="4" w:space="0" w:color="auto"/>
            </w:tcBorders>
            <w:shd w:val="clear" w:color="auto" w:fill="FFFFFF"/>
          </w:tcPr>
          <w:p w:rsidR="00C7458D" w:rsidRPr="00936483" w:rsidRDefault="00C7458D" w:rsidP="006719FE">
            <w:pPr>
              <w:pStyle w:val="TableText"/>
              <w:keepLines/>
              <w:jc w:val="right"/>
            </w:pPr>
            <w:r w:rsidRPr="00936483">
              <w:t>276.80</w:t>
            </w:r>
          </w:p>
        </w:tc>
      </w:tr>
      <w:tr w:rsidR="00C7458D" w:rsidRPr="00936483" w:rsidTr="00642F77">
        <w:tblPrEx>
          <w:tblLook w:val="0000"/>
        </w:tblPrEx>
        <w:trPr>
          <w:cantSplit/>
        </w:trPr>
        <w:tc>
          <w:tcPr>
            <w:tcW w:w="800" w:type="dxa"/>
            <w:shd w:val="clear" w:color="auto" w:fill="FFFFFF"/>
          </w:tcPr>
          <w:p w:rsidR="00C7458D" w:rsidRPr="00936483" w:rsidRDefault="00C7458D" w:rsidP="006719FE">
            <w:pPr>
              <w:pStyle w:val="TableText"/>
              <w:keepLines/>
              <w:ind w:left="-21" w:right="-9"/>
              <w:rPr>
                <w:snapToGrid w:val="0"/>
              </w:rPr>
            </w:pPr>
            <w:r w:rsidRPr="00936483">
              <w:rPr>
                <w:snapToGrid w:val="0"/>
              </w:rPr>
              <w:t>52803</w:t>
            </w:r>
          </w:p>
        </w:tc>
        <w:tc>
          <w:tcPr>
            <w:tcW w:w="5697" w:type="dxa"/>
            <w:shd w:val="clear" w:color="auto" w:fill="FFFFFF"/>
          </w:tcPr>
          <w:p w:rsidR="00C7458D" w:rsidRPr="00936483" w:rsidRDefault="00C7458D" w:rsidP="006719FE">
            <w:pPr>
              <w:pStyle w:val="TableText"/>
              <w:keepLines/>
              <w:rPr>
                <w:snapToGrid w:val="0"/>
              </w:rPr>
            </w:pPr>
            <w:r w:rsidRPr="00936483">
              <w:rPr>
                <w:snapToGrid w:val="0"/>
              </w:rPr>
              <w:t>Nerve trunk, internal (interfascicular), neurolysis of, using microsurgical techniques (Anaes.) (Assist.)</w:t>
            </w:r>
          </w:p>
        </w:tc>
        <w:tc>
          <w:tcPr>
            <w:tcW w:w="938" w:type="dxa"/>
            <w:gridSpan w:val="2"/>
            <w:shd w:val="clear" w:color="auto" w:fill="FFFFFF"/>
          </w:tcPr>
          <w:p w:rsidR="00C7458D" w:rsidRPr="00936483" w:rsidRDefault="00C7458D" w:rsidP="006719FE">
            <w:pPr>
              <w:pStyle w:val="TableText"/>
              <w:keepLines/>
              <w:jc w:val="right"/>
            </w:pPr>
            <w:r w:rsidRPr="00936483">
              <w:t>398.55</w:t>
            </w:r>
          </w:p>
        </w:tc>
      </w:tr>
      <w:tr w:rsidR="00C7458D" w:rsidRPr="00936483" w:rsidTr="00642F77">
        <w:tblPrEx>
          <w:tblLook w:val="0000"/>
        </w:tblPrEx>
        <w:trPr>
          <w:cantSplit/>
        </w:trPr>
        <w:tc>
          <w:tcPr>
            <w:tcW w:w="800" w:type="dxa"/>
            <w:shd w:val="clear" w:color="auto" w:fill="FFFFFF"/>
          </w:tcPr>
          <w:p w:rsidR="00C7458D" w:rsidRPr="00936483" w:rsidRDefault="00C7458D" w:rsidP="006719FE">
            <w:pPr>
              <w:pStyle w:val="TableText"/>
              <w:keepLines/>
              <w:ind w:left="-21" w:right="-9"/>
              <w:rPr>
                <w:snapToGrid w:val="0"/>
              </w:rPr>
            </w:pPr>
            <w:r w:rsidRPr="00936483">
              <w:rPr>
                <w:snapToGrid w:val="0"/>
              </w:rPr>
              <w:t>52806</w:t>
            </w:r>
          </w:p>
        </w:tc>
        <w:tc>
          <w:tcPr>
            <w:tcW w:w="5697" w:type="dxa"/>
            <w:shd w:val="clear" w:color="auto" w:fill="FFFFFF"/>
          </w:tcPr>
          <w:p w:rsidR="00C7458D" w:rsidRPr="00936483" w:rsidRDefault="00C7458D" w:rsidP="006719FE">
            <w:pPr>
              <w:pStyle w:val="TableText"/>
              <w:keepLines/>
              <w:rPr>
                <w:snapToGrid w:val="0"/>
              </w:rPr>
            </w:pPr>
            <w:r w:rsidRPr="00936483">
              <w:rPr>
                <w:snapToGrid w:val="0"/>
              </w:rPr>
              <w:t>Neurectomy, neurotomy or removal of tumour from superficial peripheral nerve (Anaes.) (Assist.)</w:t>
            </w:r>
          </w:p>
        </w:tc>
        <w:tc>
          <w:tcPr>
            <w:tcW w:w="938" w:type="dxa"/>
            <w:gridSpan w:val="2"/>
            <w:shd w:val="clear" w:color="auto" w:fill="FFFFFF"/>
          </w:tcPr>
          <w:p w:rsidR="00C7458D" w:rsidRPr="00936483" w:rsidRDefault="00C7458D" w:rsidP="006719FE">
            <w:pPr>
              <w:pStyle w:val="TableText"/>
              <w:keepLines/>
              <w:jc w:val="right"/>
            </w:pPr>
            <w:r w:rsidRPr="00936483">
              <w:t>276.80</w:t>
            </w:r>
          </w:p>
        </w:tc>
      </w:tr>
      <w:tr w:rsidR="00C7458D" w:rsidRPr="00936483" w:rsidTr="00642F77">
        <w:tblPrEx>
          <w:tblLook w:val="0000"/>
        </w:tblPrEx>
        <w:trPr>
          <w:cantSplit/>
        </w:trPr>
        <w:tc>
          <w:tcPr>
            <w:tcW w:w="800" w:type="dxa"/>
            <w:shd w:val="clear" w:color="auto" w:fill="FFFFFF"/>
          </w:tcPr>
          <w:p w:rsidR="00C7458D" w:rsidRPr="00936483" w:rsidRDefault="00C7458D" w:rsidP="006719FE">
            <w:pPr>
              <w:pStyle w:val="TableText"/>
              <w:keepLines/>
              <w:ind w:left="-21" w:right="-9"/>
              <w:rPr>
                <w:snapToGrid w:val="0"/>
              </w:rPr>
            </w:pPr>
            <w:r w:rsidRPr="00936483">
              <w:rPr>
                <w:snapToGrid w:val="0"/>
              </w:rPr>
              <w:t>52809</w:t>
            </w:r>
          </w:p>
        </w:tc>
        <w:tc>
          <w:tcPr>
            <w:tcW w:w="5697" w:type="dxa"/>
            <w:shd w:val="clear" w:color="auto" w:fill="FFFFFF"/>
          </w:tcPr>
          <w:p w:rsidR="00C7458D" w:rsidRPr="00936483" w:rsidRDefault="00C7458D" w:rsidP="006719FE">
            <w:pPr>
              <w:pStyle w:val="TableText"/>
              <w:keepLines/>
              <w:rPr>
                <w:snapToGrid w:val="0"/>
              </w:rPr>
            </w:pPr>
            <w:r w:rsidRPr="00936483">
              <w:rPr>
                <w:snapToGrid w:val="0"/>
              </w:rPr>
              <w:t>Neurectomy, neurotomy or removal of tumour from deep peripheral nerve (Anaes.) (Assist.)</w:t>
            </w:r>
          </w:p>
        </w:tc>
        <w:tc>
          <w:tcPr>
            <w:tcW w:w="938" w:type="dxa"/>
            <w:gridSpan w:val="2"/>
            <w:shd w:val="clear" w:color="auto" w:fill="FFFFFF"/>
          </w:tcPr>
          <w:p w:rsidR="00C7458D" w:rsidRPr="00936483" w:rsidRDefault="00C7458D" w:rsidP="006719FE">
            <w:pPr>
              <w:pStyle w:val="TableText"/>
              <w:keepLines/>
              <w:jc w:val="right"/>
            </w:pPr>
            <w:r w:rsidRPr="00936483">
              <w:t>473.75</w:t>
            </w:r>
          </w:p>
        </w:tc>
      </w:tr>
      <w:tr w:rsidR="00C7458D" w:rsidRPr="00936483" w:rsidTr="00642F77">
        <w:tblPrEx>
          <w:tblLook w:val="0000"/>
        </w:tblPrEx>
        <w:trPr>
          <w:cantSplit/>
        </w:trPr>
        <w:tc>
          <w:tcPr>
            <w:tcW w:w="800" w:type="dxa"/>
            <w:shd w:val="clear" w:color="auto" w:fill="FFFFFF"/>
          </w:tcPr>
          <w:p w:rsidR="00C7458D" w:rsidRPr="00936483" w:rsidRDefault="00C7458D" w:rsidP="006719FE">
            <w:pPr>
              <w:pStyle w:val="TableText"/>
              <w:keepLines/>
              <w:ind w:left="-21" w:right="-9"/>
              <w:rPr>
                <w:snapToGrid w:val="0"/>
              </w:rPr>
            </w:pPr>
            <w:r w:rsidRPr="00936483">
              <w:rPr>
                <w:snapToGrid w:val="0"/>
              </w:rPr>
              <w:t>52812</w:t>
            </w:r>
          </w:p>
        </w:tc>
        <w:tc>
          <w:tcPr>
            <w:tcW w:w="5697" w:type="dxa"/>
            <w:shd w:val="clear" w:color="auto" w:fill="FFFFFF"/>
          </w:tcPr>
          <w:p w:rsidR="00C7458D" w:rsidRPr="00936483" w:rsidRDefault="00C7458D" w:rsidP="006719FE">
            <w:pPr>
              <w:pStyle w:val="TableText"/>
              <w:keepLines/>
              <w:rPr>
                <w:snapToGrid w:val="0"/>
              </w:rPr>
            </w:pPr>
            <w:r w:rsidRPr="00936483">
              <w:rPr>
                <w:snapToGrid w:val="0"/>
              </w:rPr>
              <w:t>Nerve trunk, primary repair of, using microsurgical techniques (Anaes.) (Assist.)</w:t>
            </w:r>
          </w:p>
        </w:tc>
        <w:tc>
          <w:tcPr>
            <w:tcW w:w="938" w:type="dxa"/>
            <w:gridSpan w:val="2"/>
            <w:shd w:val="clear" w:color="auto" w:fill="FFFFFF"/>
          </w:tcPr>
          <w:p w:rsidR="00C7458D" w:rsidRPr="00936483" w:rsidRDefault="00C7458D" w:rsidP="006719FE">
            <w:pPr>
              <w:pStyle w:val="TableText"/>
              <w:keepLines/>
              <w:jc w:val="right"/>
            </w:pPr>
            <w:r w:rsidRPr="00936483">
              <w:t>676.80</w:t>
            </w:r>
          </w:p>
        </w:tc>
      </w:tr>
      <w:tr w:rsidR="00C7458D" w:rsidRPr="00936483" w:rsidTr="00642F77">
        <w:tblPrEx>
          <w:tblLook w:val="0000"/>
        </w:tblPrEx>
        <w:trPr>
          <w:cantSplit/>
        </w:trPr>
        <w:tc>
          <w:tcPr>
            <w:tcW w:w="800" w:type="dxa"/>
            <w:shd w:val="clear" w:color="auto" w:fill="FFFFFF"/>
          </w:tcPr>
          <w:p w:rsidR="00C7458D" w:rsidRPr="00936483" w:rsidRDefault="00C7458D" w:rsidP="006719FE">
            <w:pPr>
              <w:pStyle w:val="TableText"/>
              <w:keepLines/>
              <w:ind w:left="-21" w:right="-9"/>
              <w:rPr>
                <w:snapToGrid w:val="0"/>
              </w:rPr>
            </w:pPr>
            <w:r w:rsidRPr="00936483">
              <w:rPr>
                <w:snapToGrid w:val="0"/>
              </w:rPr>
              <w:t>52815</w:t>
            </w:r>
          </w:p>
        </w:tc>
        <w:tc>
          <w:tcPr>
            <w:tcW w:w="5697" w:type="dxa"/>
            <w:shd w:val="clear" w:color="auto" w:fill="FFFFFF"/>
          </w:tcPr>
          <w:p w:rsidR="00C7458D" w:rsidRPr="00936483" w:rsidRDefault="00C7458D" w:rsidP="006719FE">
            <w:pPr>
              <w:pStyle w:val="TableText"/>
              <w:keepLines/>
              <w:rPr>
                <w:snapToGrid w:val="0"/>
              </w:rPr>
            </w:pPr>
            <w:r w:rsidRPr="00936483">
              <w:rPr>
                <w:snapToGrid w:val="0"/>
              </w:rPr>
              <w:t>Nerve trunk, secondary repair of, using microsurgical techniques (Anaes.) (Assist.)</w:t>
            </w:r>
          </w:p>
        </w:tc>
        <w:tc>
          <w:tcPr>
            <w:tcW w:w="938" w:type="dxa"/>
            <w:gridSpan w:val="2"/>
            <w:shd w:val="clear" w:color="auto" w:fill="FFFFFF"/>
          </w:tcPr>
          <w:p w:rsidR="00C7458D" w:rsidRPr="00936483" w:rsidRDefault="00C7458D" w:rsidP="006719FE">
            <w:pPr>
              <w:pStyle w:val="TableText"/>
              <w:keepLines/>
              <w:jc w:val="right"/>
            </w:pPr>
            <w:r w:rsidRPr="00936483">
              <w:t>714.35</w:t>
            </w:r>
          </w:p>
        </w:tc>
      </w:tr>
      <w:tr w:rsidR="00C7458D" w:rsidRPr="00936483" w:rsidTr="00642F77">
        <w:tblPrEx>
          <w:tblLook w:val="0000"/>
        </w:tblPrEx>
        <w:trPr>
          <w:cantSplit/>
        </w:trPr>
        <w:tc>
          <w:tcPr>
            <w:tcW w:w="800" w:type="dxa"/>
            <w:shd w:val="clear" w:color="auto" w:fill="FFFFFF"/>
          </w:tcPr>
          <w:p w:rsidR="00C7458D" w:rsidRPr="00936483" w:rsidRDefault="00C7458D" w:rsidP="006719FE">
            <w:pPr>
              <w:pStyle w:val="TableText"/>
              <w:keepLines/>
              <w:ind w:left="-21" w:right="-9"/>
              <w:rPr>
                <w:snapToGrid w:val="0"/>
              </w:rPr>
            </w:pPr>
            <w:r w:rsidRPr="00936483">
              <w:rPr>
                <w:snapToGrid w:val="0"/>
              </w:rPr>
              <w:t>52818</w:t>
            </w:r>
          </w:p>
        </w:tc>
        <w:tc>
          <w:tcPr>
            <w:tcW w:w="5697" w:type="dxa"/>
            <w:shd w:val="clear" w:color="auto" w:fill="FFFFFF"/>
          </w:tcPr>
          <w:p w:rsidR="00C7458D" w:rsidRPr="00936483" w:rsidRDefault="00C7458D" w:rsidP="006719FE">
            <w:pPr>
              <w:pStyle w:val="TableText"/>
              <w:keepLines/>
              <w:rPr>
                <w:snapToGrid w:val="0"/>
              </w:rPr>
            </w:pPr>
            <w:r w:rsidRPr="00936483">
              <w:rPr>
                <w:snapToGrid w:val="0"/>
              </w:rPr>
              <w:t>Nerve, transposition of (Anaes.) (Assist.)</w:t>
            </w:r>
          </w:p>
        </w:tc>
        <w:tc>
          <w:tcPr>
            <w:tcW w:w="938" w:type="dxa"/>
            <w:gridSpan w:val="2"/>
            <w:shd w:val="clear" w:color="auto" w:fill="FFFFFF"/>
          </w:tcPr>
          <w:p w:rsidR="00C7458D" w:rsidRPr="00936483" w:rsidRDefault="00C7458D" w:rsidP="006719FE">
            <w:pPr>
              <w:pStyle w:val="TableText"/>
              <w:keepLines/>
              <w:jc w:val="right"/>
            </w:pPr>
            <w:r w:rsidRPr="00936483">
              <w:t>473.75</w:t>
            </w:r>
          </w:p>
        </w:tc>
      </w:tr>
      <w:tr w:rsidR="00C7458D" w:rsidRPr="00936483" w:rsidTr="00642F77">
        <w:tblPrEx>
          <w:tblLook w:val="0000"/>
        </w:tblPrEx>
        <w:trPr>
          <w:cantSplit/>
        </w:trPr>
        <w:tc>
          <w:tcPr>
            <w:tcW w:w="800" w:type="dxa"/>
            <w:shd w:val="clear" w:color="auto" w:fill="FFFFFF"/>
          </w:tcPr>
          <w:p w:rsidR="00C7458D" w:rsidRPr="00936483" w:rsidRDefault="00C7458D" w:rsidP="006719FE">
            <w:pPr>
              <w:pStyle w:val="TableText"/>
              <w:keepLines/>
              <w:ind w:left="-21" w:right="-9"/>
              <w:rPr>
                <w:snapToGrid w:val="0"/>
              </w:rPr>
            </w:pPr>
            <w:r w:rsidRPr="00936483">
              <w:rPr>
                <w:snapToGrid w:val="0"/>
              </w:rPr>
              <w:t>52821</w:t>
            </w:r>
          </w:p>
        </w:tc>
        <w:tc>
          <w:tcPr>
            <w:tcW w:w="5697" w:type="dxa"/>
            <w:shd w:val="clear" w:color="auto" w:fill="FFFFFF"/>
          </w:tcPr>
          <w:p w:rsidR="00C7458D" w:rsidRPr="00936483" w:rsidRDefault="00C7458D" w:rsidP="006719FE">
            <w:pPr>
              <w:pStyle w:val="TableText"/>
              <w:keepLines/>
              <w:ind w:right="-31"/>
              <w:rPr>
                <w:snapToGrid w:val="0"/>
              </w:rPr>
            </w:pPr>
            <w:r w:rsidRPr="00936483">
              <w:rPr>
                <w:snapToGrid w:val="0"/>
              </w:rPr>
              <w:t>Nerve graft to nerve trunk (cable graft) including harvesting of nerve graft using microsurgical techniques (Anaes.) (Assist.)</w:t>
            </w:r>
          </w:p>
        </w:tc>
        <w:tc>
          <w:tcPr>
            <w:tcW w:w="938" w:type="dxa"/>
            <w:gridSpan w:val="2"/>
            <w:shd w:val="clear" w:color="auto" w:fill="FFFFFF"/>
          </w:tcPr>
          <w:p w:rsidR="00C7458D" w:rsidRPr="00936483" w:rsidRDefault="00C7458D" w:rsidP="006719FE">
            <w:pPr>
              <w:pStyle w:val="TableText"/>
              <w:keepLines/>
              <w:ind w:left="-65"/>
              <w:jc w:val="right"/>
            </w:pPr>
            <w:r w:rsidRPr="00936483">
              <w:t>1,030.20</w:t>
            </w:r>
          </w:p>
        </w:tc>
      </w:tr>
      <w:tr w:rsidR="00C7458D" w:rsidRPr="00936483" w:rsidTr="00642F77">
        <w:tblPrEx>
          <w:tblLook w:val="0000"/>
        </w:tblPrEx>
        <w:trPr>
          <w:cantSplit/>
        </w:trPr>
        <w:tc>
          <w:tcPr>
            <w:tcW w:w="800" w:type="dxa"/>
            <w:shd w:val="clear" w:color="auto" w:fill="FFFFFF"/>
          </w:tcPr>
          <w:p w:rsidR="00C7458D" w:rsidRPr="00936483" w:rsidRDefault="00C7458D" w:rsidP="006719FE">
            <w:pPr>
              <w:pStyle w:val="TableText"/>
              <w:keepLines/>
              <w:ind w:left="-21" w:right="-9"/>
              <w:rPr>
                <w:snapToGrid w:val="0"/>
              </w:rPr>
            </w:pPr>
            <w:r w:rsidRPr="00936483">
              <w:rPr>
                <w:snapToGrid w:val="0"/>
              </w:rPr>
              <w:t>52824</w:t>
            </w:r>
          </w:p>
        </w:tc>
        <w:tc>
          <w:tcPr>
            <w:tcW w:w="5697" w:type="dxa"/>
            <w:shd w:val="clear" w:color="auto" w:fill="FFFFFF"/>
          </w:tcPr>
          <w:p w:rsidR="00C7458D" w:rsidRPr="00936483" w:rsidRDefault="00C7458D" w:rsidP="006719FE">
            <w:pPr>
              <w:pStyle w:val="TableText"/>
              <w:keepLines/>
              <w:rPr>
                <w:snapToGrid w:val="0"/>
              </w:rPr>
            </w:pPr>
            <w:r w:rsidRPr="00936483">
              <w:rPr>
                <w:snapToGrid w:val="0"/>
              </w:rPr>
              <w:t>Peripheral branches of the trigeminal nerve, cryosurgery of, for pain relief (Anaes.) (Assist.)</w:t>
            </w:r>
          </w:p>
        </w:tc>
        <w:tc>
          <w:tcPr>
            <w:tcW w:w="938" w:type="dxa"/>
            <w:gridSpan w:val="2"/>
            <w:shd w:val="clear" w:color="auto" w:fill="FFFFFF"/>
          </w:tcPr>
          <w:p w:rsidR="00C7458D" w:rsidRPr="00936483" w:rsidRDefault="00C7458D" w:rsidP="006719FE">
            <w:pPr>
              <w:pStyle w:val="TableText"/>
              <w:keepLines/>
              <w:jc w:val="right"/>
            </w:pPr>
            <w:r w:rsidRPr="00936483">
              <w:t>443.70</w:t>
            </w:r>
          </w:p>
        </w:tc>
      </w:tr>
      <w:tr w:rsidR="00C7458D" w:rsidRPr="00936483" w:rsidTr="00642F77">
        <w:tblPrEx>
          <w:tblLook w:val="0000"/>
        </w:tblPrEx>
        <w:trPr>
          <w:cantSplit/>
        </w:trPr>
        <w:tc>
          <w:tcPr>
            <w:tcW w:w="800" w:type="dxa"/>
            <w:shd w:val="clear" w:color="auto" w:fill="FFFFFF"/>
          </w:tcPr>
          <w:p w:rsidR="00C7458D" w:rsidRPr="00936483" w:rsidRDefault="00C7458D" w:rsidP="006719FE">
            <w:pPr>
              <w:pStyle w:val="TableText"/>
              <w:keepLines/>
              <w:ind w:left="-21" w:right="-9"/>
            </w:pPr>
            <w:r w:rsidRPr="00936483">
              <w:t>52826</w:t>
            </w:r>
          </w:p>
        </w:tc>
        <w:tc>
          <w:tcPr>
            <w:tcW w:w="5697" w:type="dxa"/>
            <w:shd w:val="clear" w:color="auto" w:fill="FFFFFF"/>
          </w:tcPr>
          <w:p w:rsidR="00C7458D" w:rsidRPr="00936483" w:rsidRDefault="00C7458D" w:rsidP="006719FE">
            <w:pPr>
              <w:pStyle w:val="TableText"/>
              <w:keepLines/>
              <w:rPr>
                <w:snapToGrid w:val="0"/>
              </w:rPr>
            </w:pPr>
            <w:r w:rsidRPr="00936483">
              <w:rPr>
                <w:snapToGrid w:val="0"/>
              </w:rPr>
              <w:t>Injection of primary branch of trigeminal nerve with alcohol, cortisone, phenol, or similar substance (Anaes.)</w:t>
            </w:r>
          </w:p>
        </w:tc>
        <w:tc>
          <w:tcPr>
            <w:tcW w:w="938" w:type="dxa"/>
            <w:gridSpan w:val="2"/>
            <w:shd w:val="clear" w:color="auto" w:fill="FFFFFF"/>
          </w:tcPr>
          <w:p w:rsidR="00C7458D" w:rsidRPr="00936483" w:rsidRDefault="00C7458D" w:rsidP="006719FE">
            <w:pPr>
              <w:pStyle w:val="TableText"/>
              <w:keepLines/>
              <w:jc w:val="right"/>
            </w:pPr>
            <w:r w:rsidRPr="00936483">
              <w:t>237.60</w:t>
            </w:r>
          </w:p>
        </w:tc>
      </w:tr>
      <w:tr w:rsidR="00C7458D" w:rsidRPr="00936483" w:rsidTr="00642F77">
        <w:tblPrEx>
          <w:tblLook w:val="0000"/>
        </w:tblPrEx>
        <w:trPr>
          <w:cantSplit/>
        </w:trPr>
        <w:tc>
          <w:tcPr>
            <w:tcW w:w="800" w:type="dxa"/>
            <w:shd w:val="clear" w:color="auto" w:fill="FFFFFF"/>
          </w:tcPr>
          <w:p w:rsidR="00C7458D" w:rsidRPr="00936483" w:rsidRDefault="00C7458D" w:rsidP="006719FE">
            <w:pPr>
              <w:pStyle w:val="TableText"/>
              <w:keepLines/>
              <w:ind w:left="-21" w:right="-9"/>
            </w:pPr>
            <w:r w:rsidRPr="00936483">
              <w:t>52828</w:t>
            </w:r>
          </w:p>
        </w:tc>
        <w:tc>
          <w:tcPr>
            <w:tcW w:w="5697" w:type="dxa"/>
            <w:shd w:val="clear" w:color="auto" w:fill="FFFFFF"/>
          </w:tcPr>
          <w:p w:rsidR="00C7458D" w:rsidRPr="00936483" w:rsidRDefault="00C7458D" w:rsidP="006719FE">
            <w:pPr>
              <w:pStyle w:val="TableText"/>
              <w:keepLines/>
              <w:rPr>
                <w:snapToGrid w:val="0"/>
              </w:rPr>
            </w:pPr>
            <w:r w:rsidRPr="00936483">
              <w:rPr>
                <w:snapToGrid w:val="0"/>
              </w:rPr>
              <w:t>Cutaneous nerve, primary repair of, using microsurgical techniques (Anaes.) (Assist.)</w:t>
            </w:r>
          </w:p>
        </w:tc>
        <w:tc>
          <w:tcPr>
            <w:tcW w:w="938" w:type="dxa"/>
            <w:gridSpan w:val="2"/>
            <w:shd w:val="clear" w:color="auto" w:fill="FFFFFF"/>
          </w:tcPr>
          <w:p w:rsidR="00C7458D" w:rsidRPr="00936483" w:rsidRDefault="00C7458D" w:rsidP="006719FE">
            <w:pPr>
              <w:pStyle w:val="TableText"/>
              <w:keepLines/>
              <w:jc w:val="right"/>
            </w:pPr>
            <w:r w:rsidRPr="00936483">
              <w:t>353.35</w:t>
            </w:r>
          </w:p>
        </w:tc>
      </w:tr>
      <w:tr w:rsidR="00C7458D" w:rsidRPr="00936483" w:rsidTr="00642F77">
        <w:tblPrEx>
          <w:tblLook w:val="0000"/>
        </w:tblPrEx>
        <w:trPr>
          <w:cantSplit/>
        </w:trPr>
        <w:tc>
          <w:tcPr>
            <w:tcW w:w="800" w:type="dxa"/>
            <w:shd w:val="clear" w:color="auto" w:fill="FFFFFF"/>
          </w:tcPr>
          <w:p w:rsidR="00C7458D" w:rsidRPr="00936483" w:rsidRDefault="00C7458D" w:rsidP="006719FE">
            <w:pPr>
              <w:pStyle w:val="TableText"/>
              <w:keepLines/>
              <w:ind w:left="-21" w:right="-9"/>
            </w:pPr>
            <w:r w:rsidRPr="00936483">
              <w:t>52830</w:t>
            </w:r>
          </w:p>
        </w:tc>
        <w:tc>
          <w:tcPr>
            <w:tcW w:w="5697" w:type="dxa"/>
            <w:shd w:val="clear" w:color="auto" w:fill="FFFFFF"/>
          </w:tcPr>
          <w:p w:rsidR="00C7458D" w:rsidRPr="00936483" w:rsidRDefault="00C7458D" w:rsidP="006719FE">
            <w:pPr>
              <w:pStyle w:val="TableText"/>
              <w:keepLines/>
              <w:rPr>
                <w:snapToGrid w:val="0"/>
              </w:rPr>
            </w:pPr>
            <w:r w:rsidRPr="00936483">
              <w:rPr>
                <w:snapToGrid w:val="0"/>
              </w:rPr>
              <w:t>Cutaneous nerve, secondary repair of, using microsurgical techniques (Anaes.) (Assist.)</w:t>
            </w:r>
          </w:p>
        </w:tc>
        <w:tc>
          <w:tcPr>
            <w:tcW w:w="938" w:type="dxa"/>
            <w:gridSpan w:val="2"/>
            <w:shd w:val="clear" w:color="auto" w:fill="FFFFFF"/>
          </w:tcPr>
          <w:p w:rsidR="00C7458D" w:rsidRPr="00936483" w:rsidRDefault="00C7458D" w:rsidP="006719FE">
            <w:pPr>
              <w:pStyle w:val="TableText"/>
              <w:keepLines/>
              <w:jc w:val="right"/>
            </w:pPr>
            <w:r w:rsidRPr="00936483">
              <w:t>466.10</w:t>
            </w:r>
          </w:p>
        </w:tc>
      </w:tr>
      <w:tr w:rsidR="00C7458D" w:rsidRPr="00936483" w:rsidTr="00642F77">
        <w:tblPrEx>
          <w:tblLook w:val="0000"/>
        </w:tblPrEx>
        <w:trPr>
          <w:cantSplit/>
        </w:trPr>
        <w:tc>
          <w:tcPr>
            <w:tcW w:w="800" w:type="dxa"/>
            <w:tcBorders>
              <w:bottom w:val="single" w:sz="4" w:space="0" w:color="auto"/>
            </w:tcBorders>
            <w:shd w:val="clear" w:color="auto" w:fill="FFFFFF"/>
          </w:tcPr>
          <w:p w:rsidR="00C7458D" w:rsidRPr="00936483" w:rsidRDefault="00C7458D" w:rsidP="006719FE">
            <w:pPr>
              <w:pStyle w:val="TableText"/>
              <w:keepLines/>
              <w:ind w:left="-21" w:right="-9"/>
            </w:pPr>
            <w:r w:rsidRPr="00936483">
              <w:t>52832</w:t>
            </w:r>
          </w:p>
        </w:tc>
        <w:tc>
          <w:tcPr>
            <w:tcW w:w="5697" w:type="dxa"/>
            <w:tcBorders>
              <w:bottom w:val="single" w:sz="4" w:space="0" w:color="auto"/>
            </w:tcBorders>
            <w:shd w:val="clear" w:color="auto" w:fill="FFFFFF"/>
          </w:tcPr>
          <w:p w:rsidR="00C7458D" w:rsidRPr="00936483" w:rsidRDefault="00C7458D" w:rsidP="006719FE">
            <w:pPr>
              <w:pStyle w:val="TableText"/>
              <w:keepLines/>
              <w:rPr>
                <w:snapToGrid w:val="0"/>
              </w:rPr>
            </w:pPr>
            <w:r w:rsidRPr="00936483">
              <w:rPr>
                <w:snapToGrid w:val="0"/>
              </w:rPr>
              <w:t>Cutaneous nerve, nerve graft to, using microsurgical techniques (Anaes.) (Assist.)</w:t>
            </w:r>
          </w:p>
        </w:tc>
        <w:tc>
          <w:tcPr>
            <w:tcW w:w="938" w:type="dxa"/>
            <w:gridSpan w:val="2"/>
            <w:tcBorders>
              <w:bottom w:val="single" w:sz="4" w:space="0" w:color="auto"/>
            </w:tcBorders>
            <w:shd w:val="clear" w:color="auto" w:fill="FFFFFF"/>
          </w:tcPr>
          <w:p w:rsidR="00C7458D" w:rsidRPr="00936483" w:rsidRDefault="00C7458D" w:rsidP="006719FE">
            <w:pPr>
              <w:pStyle w:val="TableText"/>
              <w:keepLines/>
              <w:jc w:val="right"/>
            </w:pPr>
            <w:r w:rsidRPr="00936483">
              <w:t>639.20</w:t>
            </w:r>
          </w:p>
        </w:tc>
      </w:tr>
    </w:tbl>
    <w:p w:rsidR="005E3E83" w:rsidRPr="00936483" w:rsidRDefault="005E3E83" w:rsidP="006719FE">
      <w:pPr>
        <w:pStyle w:val="HD"/>
        <w:spacing w:after="120"/>
        <w:ind w:left="2405" w:hanging="2405"/>
      </w:pPr>
      <w:bookmarkStart w:id="261" w:name="_Toc329356961"/>
      <w:r w:rsidRPr="001B079B">
        <w:rPr>
          <w:rStyle w:val="CharDivNo"/>
        </w:rPr>
        <w:t>Division 2.53</w:t>
      </w:r>
      <w:r w:rsidRPr="00936483">
        <w:tab/>
      </w:r>
      <w:r w:rsidRPr="001B079B">
        <w:rPr>
          <w:rStyle w:val="CharDivText"/>
        </w:rPr>
        <w:t>Group O7</w:t>
      </w:r>
      <w:r w:rsidR="00344318" w:rsidRPr="001B079B">
        <w:rPr>
          <w:rStyle w:val="CharDivText"/>
        </w:rPr>
        <w:t>—</w:t>
      </w:r>
      <w:r w:rsidRPr="001B079B">
        <w:rPr>
          <w:rStyle w:val="CharDivText"/>
        </w:rPr>
        <w:t>Ear, nose and throat</w:t>
      </w:r>
      <w:bookmarkEnd w:id="261"/>
    </w:p>
    <w:tbl>
      <w:tblPr>
        <w:tblW w:w="7491" w:type="dxa"/>
        <w:tblInd w:w="-35" w:type="dxa"/>
        <w:shd w:val="clear" w:color="auto" w:fill="FFFFFF"/>
        <w:tblLayout w:type="fixed"/>
        <w:tblCellMar>
          <w:left w:w="107" w:type="dxa"/>
          <w:right w:w="107" w:type="dxa"/>
        </w:tblCellMar>
        <w:tblLook w:val="04A0"/>
      </w:tblPr>
      <w:tblGrid>
        <w:gridCol w:w="772"/>
        <w:gridCol w:w="5837"/>
        <w:gridCol w:w="882"/>
      </w:tblGrid>
      <w:tr w:rsidR="005E3E83" w:rsidRPr="00936483" w:rsidTr="00642F77">
        <w:trPr>
          <w:cantSplit/>
          <w:tblHeader/>
        </w:trPr>
        <w:tc>
          <w:tcPr>
            <w:tcW w:w="7491" w:type="dxa"/>
            <w:gridSpan w:val="3"/>
            <w:shd w:val="clear" w:color="auto" w:fill="FFFFFF"/>
          </w:tcPr>
          <w:p w:rsidR="005E3E83" w:rsidRPr="00936483" w:rsidRDefault="005E3E83" w:rsidP="006719FE">
            <w:pPr>
              <w:pStyle w:val="TableColHead"/>
              <w:keepLines/>
              <w:spacing w:after="0"/>
            </w:pPr>
            <w:r w:rsidRPr="00936483">
              <w:rPr>
                <w:snapToGrid w:val="0"/>
              </w:rPr>
              <w:t>Group 07</w:t>
            </w:r>
            <w:r w:rsidR="00344318" w:rsidRPr="00936483">
              <w:rPr>
                <w:snapToGrid w:val="0"/>
              </w:rPr>
              <w:t>—</w:t>
            </w:r>
            <w:r w:rsidRPr="00936483">
              <w:t>Ear, nose and throat</w:t>
            </w:r>
          </w:p>
        </w:tc>
      </w:tr>
      <w:tr w:rsidR="005E3E83" w:rsidRPr="00936483" w:rsidTr="00642F77">
        <w:tblPrEx>
          <w:tblLook w:val="0000"/>
        </w:tblPrEx>
        <w:trPr>
          <w:cantSplit/>
          <w:tblHeader/>
        </w:trPr>
        <w:tc>
          <w:tcPr>
            <w:tcW w:w="772" w:type="dxa"/>
            <w:tcBorders>
              <w:bottom w:val="single" w:sz="4" w:space="0" w:color="auto"/>
            </w:tcBorders>
            <w:shd w:val="clear" w:color="auto" w:fill="FFFFFF"/>
          </w:tcPr>
          <w:p w:rsidR="005E3E83" w:rsidRPr="00936483" w:rsidRDefault="005E3E83" w:rsidP="006719FE">
            <w:pPr>
              <w:pStyle w:val="TableColHead"/>
              <w:keepLines/>
              <w:ind w:left="-49" w:right="-9"/>
              <w:rPr>
                <w:snapToGrid w:val="0"/>
              </w:rPr>
            </w:pPr>
            <w:r w:rsidRPr="00936483">
              <w:rPr>
                <w:snapToGrid w:val="0"/>
              </w:rPr>
              <w:t>Item</w:t>
            </w:r>
          </w:p>
        </w:tc>
        <w:tc>
          <w:tcPr>
            <w:tcW w:w="5837"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882" w:type="dxa"/>
            <w:tcBorders>
              <w:bottom w:val="single" w:sz="4" w:space="0" w:color="auto"/>
            </w:tcBorders>
            <w:shd w:val="clear" w:color="auto" w:fill="FFFFFF"/>
          </w:tcPr>
          <w:p w:rsidR="005E3E83" w:rsidRPr="00936483" w:rsidRDefault="005E3E83" w:rsidP="006719FE">
            <w:pPr>
              <w:pStyle w:val="TableColHead"/>
              <w:keepLines/>
              <w:ind w:right="-44"/>
            </w:pPr>
            <w:r w:rsidRPr="00936483">
              <w:t xml:space="preserve">Fee </w:t>
            </w:r>
            <w:r w:rsidR="00EC0AFD" w:rsidRPr="00936483">
              <w:t>($)</w:t>
            </w:r>
          </w:p>
        </w:tc>
      </w:tr>
      <w:tr w:rsidR="001B6EC3" w:rsidRPr="00936483" w:rsidTr="00642F77">
        <w:tblPrEx>
          <w:tblLook w:val="0000"/>
        </w:tblPrEx>
        <w:trPr>
          <w:cantSplit/>
        </w:trPr>
        <w:tc>
          <w:tcPr>
            <w:tcW w:w="772" w:type="dxa"/>
            <w:tcBorders>
              <w:top w:val="single" w:sz="4" w:space="0" w:color="auto"/>
            </w:tcBorders>
            <w:shd w:val="clear" w:color="auto" w:fill="FFFFFF"/>
          </w:tcPr>
          <w:p w:rsidR="001B6EC3" w:rsidRPr="00936483" w:rsidRDefault="001B6EC3" w:rsidP="006719FE">
            <w:pPr>
              <w:pStyle w:val="TableText"/>
              <w:keepLines/>
              <w:ind w:left="-49" w:right="-9"/>
              <w:rPr>
                <w:snapToGrid w:val="0"/>
              </w:rPr>
            </w:pPr>
            <w:r w:rsidRPr="00936483">
              <w:rPr>
                <w:snapToGrid w:val="0"/>
              </w:rPr>
              <w:t>53000</w:t>
            </w:r>
          </w:p>
        </w:tc>
        <w:tc>
          <w:tcPr>
            <w:tcW w:w="5837" w:type="dxa"/>
            <w:tcBorders>
              <w:top w:val="single" w:sz="4" w:space="0" w:color="auto"/>
            </w:tcBorders>
            <w:shd w:val="clear" w:color="auto" w:fill="FFFFFF"/>
          </w:tcPr>
          <w:p w:rsidR="001B6EC3" w:rsidRPr="00936483" w:rsidRDefault="001B6EC3" w:rsidP="006719FE">
            <w:pPr>
              <w:pStyle w:val="TableText"/>
              <w:keepLines/>
              <w:rPr>
                <w:snapToGrid w:val="0"/>
              </w:rPr>
            </w:pPr>
            <w:r w:rsidRPr="00936483">
              <w:rPr>
                <w:snapToGrid w:val="0"/>
              </w:rPr>
              <w:t>Maxillary antrum, proof puncture and lavage of (Anaes.)</w:t>
            </w:r>
          </w:p>
        </w:tc>
        <w:tc>
          <w:tcPr>
            <w:tcW w:w="882" w:type="dxa"/>
            <w:tcBorders>
              <w:top w:val="single" w:sz="4" w:space="0" w:color="auto"/>
            </w:tcBorders>
            <w:shd w:val="clear" w:color="auto" w:fill="FFFFFF"/>
          </w:tcPr>
          <w:p w:rsidR="001B6EC3" w:rsidRPr="00936483" w:rsidRDefault="001B6EC3" w:rsidP="006719FE">
            <w:pPr>
              <w:pStyle w:val="TableText"/>
              <w:keepLines/>
              <w:jc w:val="right"/>
            </w:pPr>
            <w:r w:rsidRPr="00936483">
              <w:t>32.55</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pPr>
            <w:r w:rsidRPr="00936483">
              <w:t>53003</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Maxillary antrum, proof puncture and lavage of, under general anaesthesia, other than a service associated with a service to which another item in Groups O3 to O9 applies (H) (Anaes.)</w:t>
            </w:r>
          </w:p>
        </w:tc>
        <w:tc>
          <w:tcPr>
            <w:tcW w:w="882" w:type="dxa"/>
            <w:shd w:val="clear" w:color="auto" w:fill="FFFFFF"/>
          </w:tcPr>
          <w:p w:rsidR="001B6EC3" w:rsidRPr="00936483" w:rsidRDefault="001B6EC3" w:rsidP="006719FE">
            <w:pPr>
              <w:pStyle w:val="TableText"/>
              <w:keepLines/>
              <w:jc w:val="right"/>
            </w:pPr>
            <w:r w:rsidRPr="00936483">
              <w:t>91.90</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pPr>
            <w:r w:rsidRPr="00936483">
              <w:t>53004</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Maxillary antrum, lavage of—each attendance at which the procedure is performed, including any associated consultation (Anaes.)</w:t>
            </w:r>
          </w:p>
        </w:tc>
        <w:tc>
          <w:tcPr>
            <w:tcW w:w="882" w:type="dxa"/>
            <w:shd w:val="clear" w:color="auto" w:fill="FFFFFF"/>
          </w:tcPr>
          <w:p w:rsidR="001B6EC3" w:rsidRPr="00936483" w:rsidRDefault="001B6EC3" w:rsidP="006719FE">
            <w:pPr>
              <w:pStyle w:val="TableText"/>
              <w:keepLines/>
              <w:jc w:val="right"/>
            </w:pPr>
            <w:r w:rsidRPr="00936483">
              <w:t>35.60</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rPr>
                <w:snapToGrid w:val="0"/>
              </w:rPr>
            </w:pPr>
            <w:r w:rsidRPr="00936483">
              <w:rPr>
                <w:snapToGrid w:val="0"/>
              </w:rPr>
              <w:t>53006</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Antrostomy (radical) (Anaes.) (Assist.)</w:t>
            </w:r>
          </w:p>
        </w:tc>
        <w:tc>
          <w:tcPr>
            <w:tcW w:w="882" w:type="dxa"/>
            <w:shd w:val="clear" w:color="auto" w:fill="FFFFFF"/>
          </w:tcPr>
          <w:p w:rsidR="001B6EC3" w:rsidRPr="00936483" w:rsidRDefault="001B6EC3" w:rsidP="006719FE">
            <w:pPr>
              <w:pStyle w:val="TableText"/>
              <w:keepLines/>
              <w:jc w:val="right"/>
            </w:pPr>
            <w:r w:rsidRPr="00936483">
              <w:t>521.25</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rPr>
                <w:snapToGrid w:val="0"/>
              </w:rPr>
            </w:pPr>
            <w:r w:rsidRPr="00936483">
              <w:rPr>
                <w:snapToGrid w:val="0"/>
              </w:rPr>
              <w:t>53009</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Antrum, intranasal operation on or removal of foreign body from (Anaes.) (Assist.)</w:t>
            </w:r>
          </w:p>
        </w:tc>
        <w:tc>
          <w:tcPr>
            <w:tcW w:w="882" w:type="dxa"/>
            <w:shd w:val="clear" w:color="auto" w:fill="FFFFFF"/>
          </w:tcPr>
          <w:p w:rsidR="001B6EC3" w:rsidRPr="00936483" w:rsidRDefault="001B6EC3" w:rsidP="006719FE">
            <w:pPr>
              <w:pStyle w:val="TableText"/>
              <w:keepLines/>
              <w:jc w:val="right"/>
            </w:pPr>
            <w:r w:rsidRPr="00936483">
              <w:t>295.70</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rPr>
                <w:snapToGrid w:val="0"/>
              </w:rPr>
            </w:pPr>
            <w:r w:rsidRPr="00936483">
              <w:rPr>
                <w:snapToGrid w:val="0"/>
              </w:rPr>
              <w:t>53012</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Antrum, drainage of, through tooth socket (Anaes.)</w:t>
            </w:r>
          </w:p>
        </w:tc>
        <w:tc>
          <w:tcPr>
            <w:tcW w:w="882" w:type="dxa"/>
            <w:shd w:val="clear" w:color="auto" w:fill="FFFFFF"/>
          </w:tcPr>
          <w:p w:rsidR="001B6EC3" w:rsidRPr="00936483" w:rsidRDefault="001B6EC3" w:rsidP="006719FE">
            <w:pPr>
              <w:pStyle w:val="TableText"/>
              <w:keepLines/>
              <w:jc w:val="right"/>
            </w:pPr>
            <w:r w:rsidRPr="00936483">
              <w:t>117.55</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rPr>
                <w:snapToGrid w:val="0"/>
              </w:rPr>
            </w:pPr>
            <w:r w:rsidRPr="00936483">
              <w:rPr>
                <w:snapToGrid w:val="0"/>
              </w:rPr>
              <w:t>53015</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Oro</w:t>
            </w:r>
            <w:r w:rsidRPr="00936483">
              <w:rPr>
                <w:snapToGrid w:val="0"/>
              </w:rPr>
              <w:noBreakHyphen/>
              <w:t>antral fistula, plastic closure of (Anaes.) (Assist.)</w:t>
            </w:r>
          </w:p>
        </w:tc>
        <w:tc>
          <w:tcPr>
            <w:tcW w:w="882" w:type="dxa"/>
            <w:shd w:val="clear" w:color="auto" w:fill="FFFFFF"/>
          </w:tcPr>
          <w:p w:rsidR="001B6EC3" w:rsidRPr="00936483" w:rsidRDefault="001B6EC3" w:rsidP="006719FE">
            <w:pPr>
              <w:pStyle w:val="TableText"/>
              <w:keepLines/>
              <w:jc w:val="right"/>
            </w:pPr>
            <w:r w:rsidRPr="00936483">
              <w:t>587.60</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rPr>
                <w:snapToGrid w:val="0"/>
              </w:rPr>
            </w:pPr>
            <w:r w:rsidRPr="00936483">
              <w:rPr>
                <w:snapToGrid w:val="0"/>
              </w:rPr>
              <w:t>53016</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Nasal septum, septoplasty, submucous resection or closure of septal perforation (Anaes.) (Assist.)</w:t>
            </w:r>
          </w:p>
        </w:tc>
        <w:tc>
          <w:tcPr>
            <w:tcW w:w="882" w:type="dxa"/>
            <w:shd w:val="clear" w:color="auto" w:fill="FFFFFF"/>
          </w:tcPr>
          <w:p w:rsidR="001B6EC3" w:rsidRPr="00936483" w:rsidRDefault="001B6EC3" w:rsidP="006719FE">
            <w:pPr>
              <w:pStyle w:val="TableText"/>
              <w:keepLines/>
              <w:jc w:val="right"/>
            </w:pPr>
            <w:r w:rsidRPr="00936483">
              <w:t>483.25</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pPr>
            <w:r w:rsidRPr="00936483">
              <w:t>53017</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Nasal septum, reconstruction of (Anaes.) (Assist.)</w:t>
            </w:r>
          </w:p>
        </w:tc>
        <w:tc>
          <w:tcPr>
            <w:tcW w:w="882" w:type="dxa"/>
            <w:shd w:val="clear" w:color="auto" w:fill="FFFFFF"/>
          </w:tcPr>
          <w:p w:rsidR="001B6EC3" w:rsidRPr="00936483" w:rsidRDefault="001B6EC3" w:rsidP="006719FE">
            <w:pPr>
              <w:pStyle w:val="TableText"/>
              <w:keepLines/>
              <w:jc w:val="right"/>
            </w:pPr>
            <w:r w:rsidRPr="00936483">
              <w:t>602.85</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rPr>
                <w:snapToGrid w:val="0"/>
              </w:rPr>
            </w:pPr>
            <w:r w:rsidRPr="00936483">
              <w:rPr>
                <w:snapToGrid w:val="0"/>
              </w:rPr>
              <w:t>53019</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Maxillary sinus, bone graft to floor of maxillary sinus following elevation of mucosal lining (sinus lift procedure), unilateral (Anaes.) (Assist.)</w:t>
            </w:r>
          </w:p>
        </w:tc>
        <w:tc>
          <w:tcPr>
            <w:tcW w:w="882" w:type="dxa"/>
            <w:shd w:val="clear" w:color="auto" w:fill="FFFFFF"/>
          </w:tcPr>
          <w:p w:rsidR="001B6EC3" w:rsidRPr="00936483" w:rsidRDefault="001B6EC3" w:rsidP="006719FE">
            <w:pPr>
              <w:pStyle w:val="TableText"/>
              <w:keepLines/>
              <w:jc w:val="right"/>
            </w:pPr>
            <w:r w:rsidRPr="00936483">
              <w:t>580.90</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pPr>
            <w:r w:rsidRPr="00936483">
              <w:t>53052</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Post</w:t>
            </w:r>
            <w:r w:rsidRPr="00936483">
              <w:rPr>
                <w:snapToGrid w:val="0"/>
              </w:rPr>
              <w:noBreakHyphen/>
              <w:t>nasal space, direct examination of, with or without biopsy (Anaes.)</w:t>
            </w:r>
          </w:p>
        </w:tc>
        <w:tc>
          <w:tcPr>
            <w:tcW w:w="882" w:type="dxa"/>
            <w:shd w:val="clear" w:color="auto" w:fill="FFFFFF"/>
          </w:tcPr>
          <w:p w:rsidR="001B6EC3" w:rsidRPr="00936483" w:rsidRDefault="001B6EC3" w:rsidP="006719FE">
            <w:pPr>
              <w:pStyle w:val="TableText"/>
              <w:keepLines/>
              <w:jc w:val="right"/>
            </w:pPr>
            <w:r w:rsidRPr="00936483">
              <w:t>122.85</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pPr>
            <w:r w:rsidRPr="00936483">
              <w:t>53054</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Nasendoscopy or sinoscopy or fibreoptic examination of nasopharynx—one or more of these procedures (Anaes.)</w:t>
            </w:r>
          </w:p>
        </w:tc>
        <w:tc>
          <w:tcPr>
            <w:tcW w:w="882" w:type="dxa"/>
            <w:shd w:val="clear" w:color="auto" w:fill="FFFFFF"/>
          </w:tcPr>
          <w:p w:rsidR="001B6EC3" w:rsidRPr="00936483" w:rsidRDefault="001B6EC3" w:rsidP="006719FE">
            <w:pPr>
              <w:pStyle w:val="TableText"/>
              <w:keepLines/>
              <w:jc w:val="right"/>
            </w:pPr>
            <w:r w:rsidRPr="00936483">
              <w:t>122.85</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pPr>
            <w:r w:rsidRPr="00936483">
              <w:t>53056</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Examination of nasal cavity or post</w:t>
            </w:r>
            <w:r w:rsidRPr="00936483">
              <w:rPr>
                <w:snapToGrid w:val="0"/>
              </w:rPr>
              <w:noBreakHyphen/>
              <w:t>nasal space, or nasal cavity and post</w:t>
            </w:r>
            <w:r w:rsidRPr="00936483">
              <w:rPr>
                <w:snapToGrid w:val="0"/>
              </w:rPr>
              <w:noBreakHyphen/>
              <w:t>nasal space, under general anaesthesia, other than a service associated with a service to which another item in this Group applies (Anaes.)</w:t>
            </w:r>
          </w:p>
        </w:tc>
        <w:tc>
          <w:tcPr>
            <w:tcW w:w="882" w:type="dxa"/>
            <w:shd w:val="clear" w:color="auto" w:fill="FFFFFF"/>
          </w:tcPr>
          <w:p w:rsidR="001B6EC3" w:rsidRPr="00936483" w:rsidRDefault="001B6EC3" w:rsidP="006719FE">
            <w:pPr>
              <w:pStyle w:val="TableText"/>
              <w:keepLines/>
              <w:jc w:val="right"/>
            </w:pPr>
            <w:r w:rsidRPr="00936483">
              <w:t>71.95</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pPr>
            <w:r w:rsidRPr="00936483">
              <w:t>53058</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Nasal haemorrhage, posterior, arrest of, with posterior nasal packing with or without cauterisation and with or without anterior pack (excluding after</w:t>
            </w:r>
            <w:r w:rsidRPr="00936483">
              <w:rPr>
                <w:snapToGrid w:val="0"/>
              </w:rPr>
              <w:noBreakHyphen/>
              <w:t>care) (Anaes.)</w:t>
            </w:r>
          </w:p>
        </w:tc>
        <w:tc>
          <w:tcPr>
            <w:tcW w:w="882" w:type="dxa"/>
            <w:shd w:val="clear" w:color="auto" w:fill="FFFFFF"/>
          </w:tcPr>
          <w:p w:rsidR="001B6EC3" w:rsidRPr="00936483" w:rsidRDefault="001B6EC3" w:rsidP="006719FE">
            <w:pPr>
              <w:pStyle w:val="TableText"/>
              <w:keepLines/>
              <w:jc w:val="right"/>
            </w:pPr>
            <w:r w:rsidRPr="00936483">
              <w:t>122.85</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pPr>
            <w:r w:rsidRPr="00936483">
              <w:t>53060</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Cauterisation (other than by chemical means) or cauterisation by chemical means when performed under general anaesthesia or diathermy of septum or turbinates for obstruction or haemorrhage secondary to surgery (or trauma)—one or more of these procedures (including any consultation on the same occasion) other than a service associated with another operation on the nose (Anaes.)</w:t>
            </w:r>
          </w:p>
        </w:tc>
        <w:tc>
          <w:tcPr>
            <w:tcW w:w="882" w:type="dxa"/>
            <w:shd w:val="clear" w:color="auto" w:fill="FFFFFF"/>
          </w:tcPr>
          <w:p w:rsidR="001B6EC3" w:rsidRPr="00936483" w:rsidRDefault="001B6EC3" w:rsidP="006719FE">
            <w:pPr>
              <w:pStyle w:val="TableText"/>
              <w:keepLines/>
              <w:jc w:val="right"/>
            </w:pPr>
            <w:r w:rsidRPr="00936483">
              <w:t>100.50</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pPr>
            <w:r w:rsidRPr="00936483">
              <w:t>53062</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Post</w:t>
            </w:r>
            <w:r w:rsidRPr="00936483">
              <w:rPr>
                <w:snapToGrid w:val="0"/>
              </w:rPr>
              <w:noBreakHyphen/>
              <w:t>surgical nasal haemorrhage, arrest of during an episode of epistaxis by cauterisation or nasal cavity packing or both (Anaes.)</w:t>
            </w:r>
          </w:p>
        </w:tc>
        <w:tc>
          <w:tcPr>
            <w:tcW w:w="882" w:type="dxa"/>
            <w:shd w:val="clear" w:color="auto" w:fill="FFFFFF"/>
          </w:tcPr>
          <w:p w:rsidR="001B6EC3" w:rsidRPr="00936483" w:rsidRDefault="001B6EC3" w:rsidP="006719FE">
            <w:pPr>
              <w:pStyle w:val="TableText"/>
              <w:keepLines/>
              <w:jc w:val="right"/>
            </w:pPr>
            <w:r w:rsidRPr="00936483">
              <w:t>90.00</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pPr>
            <w:r w:rsidRPr="00936483">
              <w:t>53064</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Cryotherapy to nose in the treatment of nasal haemorrhage (Anaes.)</w:t>
            </w:r>
          </w:p>
        </w:tc>
        <w:tc>
          <w:tcPr>
            <w:tcW w:w="882" w:type="dxa"/>
            <w:shd w:val="clear" w:color="auto" w:fill="FFFFFF"/>
          </w:tcPr>
          <w:p w:rsidR="001B6EC3" w:rsidRPr="00936483" w:rsidRDefault="001B6EC3" w:rsidP="006719FE">
            <w:pPr>
              <w:pStyle w:val="TableText"/>
              <w:keepLines/>
              <w:jc w:val="right"/>
            </w:pPr>
            <w:r w:rsidRPr="00936483">
              <w:t>162.95</w:t>
            </w:r>
          </w:p>
        </w:tc>
      </w:tr>
      <w:tr w:rsidR="001B6EC3" w:rsidRPr="00936483" w:rsidTr="00642F77">
        <w:tblPrEx>
          <w:tblLook w:val="0000"/>
        </w:tblPrEx>
        <w:trPr>
          <w:cantSplit/>
        </w:trPr>
        <w:tc>
          <w:tcPr>
            <w:tcW w:w="772" w:type="dxa"/>
            <w:shd w:val="clear" w:color="auto" w:fill="FFFFFF"/>
          </w:tcPr>
          <w:p w:rsidR="001B6EC3" w:rsidRPr="00936483" w:rsidRDefault="001B6EC3" w:rsidP="006719FE">
            <w:pPr>
              <w:pStyle w:val="TableText"/>
              <w:keepLines/>
              <w:ind w:left="-49" w:right="-9"/>
            </w:pPr>
            <w:r w:rsidRPr="00936483">
              <w:t>53068</w:t>
            </w:r>
          </w:p>
        </w:tc>
        <w:tc>
          <w:tcPr>
            <w:tcW w:w="5837" w:type="dxa"/>
            <w:shd w:val="clear" w:color="auto" w:fill="FFFFFF"/>
          </w:tcPr>
          <w:p w:rsidR="001B6EC3" w:rsidRPr="00936483" w:rsidRDefault="001B6EC3" w:rsidP="006719FE">
            <w:pPr>
              <w:pStyle w:val="TableText"/>
              <w:keepLines/>
              <w:rPr>
                <w:snapToGrid w:val="0"/>
              </w:rPr>
            </w:pPr>
            <w:r w:rsidRPr="00936483">
              <w:rPr>
                <w:snapToGrid w:val="0"/>
              </w:rPr>
              <w:t>Turbinectomy or turbinectomies, partial or total, unilateral (Anaes.)</w:t>
            </w:r>
          </w:p>
        </w:tc>
        <w:tc>
          <w:tcPr>
            <w:tcW w:w="882" w:type="dxa"/>
            <w:shd w:val="clear" w:color="auto" w:fill="FFFFFF"/>
          </w:tcPr>
          <w:p w:rsidR="001B6EC3" w:rsidRPr="00936483" w:rsidRDefault="001B6EC3" w:rsidP="006719FE">
            <w:pPr>
              <w:pStyle w:val="TableText"/>
              <w:keepLines/>
              <w:jc w:val="right"/>
            </w:pPr>
            <w:r w:rsidRPr="00936483">
              <w:t>136.50</w:t>
            </w:r>
          </w:p>
        </w:tc>
      </w:tr>
      <w:tr w:rsidR="001B6EC3" w:rsidRPr="00936483" w:rsidTr="00642F77">
        <w:tblPrEx>
          <w:tblLook w:val="0000"/>
        </w:tblPrEx>
        <w:trPr>
          <w:cantSplit/>
        </w:trPr>
        <w:tc>
          <w:tcPr>
            <w:tcW w:w="772" w:type="dxa"/>
            <w:tcBorders>
              <w:bottom w:val="single" w:sz="4" w:space="0" w:color="auto"/>
            </w:tcBorders>
            <w:shd w:val="clear" w:color="auto" w:fill="FFFFFF"/>
          </w:tcPr>
          <w:p w:rsidR="001B6EC3" w:rsidRPr="00936483" w:rsidRDefault="001B6EC3" w:rsidP="006719FE">
            <w:pPr>
              <w:pStyle w:val="TableText"/>
              <w:keepLines/>
              <w:ind w:left="-49" w:right="-9"/>
            </w:pPr>
            <w:r w:rsidRPr="00936483">
              <w:t>53070</w:t>
            </w:r>
          </w:p>
        </w:tc>
        <w:tc>
          <w:tcPr>
            <w:tcW w:w="5837" w:type="dxa"/>
            <w:tcBorders>
              <w:bottom w:val="single" w:sz="4" w:space="0" w:color="auto"/>
            </w:tcBorders>
            <w:shd w:val="clear" w:color="auto" w:fill="FFFFFF"/>
          </w:tcPr>
          <w:p w:rsidR="001B6EC3" w:rsidRPr="00936483" w:rsidRDefault="001B6EC3" w:rsidP="006719FE">
            <w:pPr>
              <w:pStyle w:val="TableText"/>
              <w:keepLines/>
              <w:rPr>
                <w:snapToGrid w:val="0"/>
              </w:rPr>
            </w:pPr>
            <w:r w:rsidRPr="00936483">
              <w:rPr>
                <w:snapToGrid w:val="0"/>
              </w:rPr>
              <w:t>Turbinates, submucous resection of, unilateral (Anaes.)</w:t>
            </w:r>
          </w:p>
        </w:tc>
        <w:tc>
          <w:tcPr>
            <w:tcW w:w="882" w:type="dxa"/>
            <w:tcBorders>
              <w:bottom w:val="single" w:sz="4" w:space="0" w:color="auto"/>
            </w:tcBorders>
            <w:shd w:val="clear" w:color="auto" w:fill="FFFFFF"/>
          </w:tcPr>
          <w:p w:rsidR="001B6EC3" w:rsidRPr="00936483" w:rsidRDefault="001B6EC3" w:rsidP="006719FE">
            <w:pPr>
              <w:pStyle w:val="TableText"/>
              <w:keepLines/>
              <w:jc w:val="right"/>
            </w:pPr>
            <w:r w:rsidRPr="00936483">
              <w:t>178.05</w:t>
            </w:r>
          </w:p>
        </w:tc>
      </w:tr>
    </w:tbl>
    <w:p w:rsidR="005E3E83" w:rsidRPr="00936483" w:rsidRDefault="005E3E83" w:rsidP="006719FE">
      <w:pPr>
        <w:pStyle w:val="HD"/>
        <w:spacing w:after="120"/>
        <w:ind w:left="2405" w:hanging="2405"/>
      </w:pPr>
      <w:bookmarkStart w:id="262" w:name="_Toc329356962"/>
      <w:r w:rsidRPr="001B079B">
        <w:rPr>
          <w:rStyle w:val="CharDivNo"/>
        </w:rPr>
        <w:t>Division 2.54</w:t>
      </w:r>
      <w:r w:rsidRPr="00936483">
        <w:tab/>
      </w:r>
      <w:r w:rsidRPr="001B079B">
        <w:rPr>
          <w:rStyle w:val="CharDivText"/>
        </w:rPr>
        <w:t>Group O8</w:t>
      </w:r>
      <w:r w:rsidR="00344318" w:rsidRPr="001B079B">
        <w:rPr>
          <w:rStyle w:val="CharDivText"/>
        </w:rPr>
        <w:t>—</w:t>
      </w:r>
      <w:r w:rsidRPr="001B079B">
        <w:rPr>
          <w:rStyle w:val="CharDivText"/>
        </w:rPr>
        <w:t>Temporomandibular joint</w:t>
      </w:r>
      <w:bookmarkEnd w:id="262"/>
    </w:p>
    <w:tbl>
      <w:tblPr>
        <w:tblW w:w="7491" w:type="dxa"/>
        <w:tblInd w:w="-35" w:type="dxa"/>
        <w:shd w:val="clear" w:color="auto" w:fill="FFFFFF"/>
        <w:tblLayout w:type="fixed"/>
        <w:tblCellMar>
          <w:left w:w="107" w:type="dxa"/>
          <w:right w:w="107" w:type="dxa"/>
        </w:tblCellMar>
        <w:tblLook w:val="04A0"/>
      </w:tblPr>
      <w:tblGrid>
        <w:gridCol w:w="772"/>
        <w:gridCol w:w="5683"/>
        <w:gridCol w:w="1036"/>
      </w:tblGrid>
      <w:tr w:rsidR="005E3E83" w:rsidRPr="00936483" w:rsidTr="00C97D25">
        <w:trPr>
          <w:cantSplit/>
          <w:tblHeader/>
        </w:trPr>
        <w:tc>
          <w:tcPr>
            <w:tcW w:w="7491" w:type="dxa"/>
            <w:gridSpan w:val="3"/>
            <w:shd w:val="clear" w:color="auto" w:fill="FFFFFF"/>
          </w:tcPr>
          <w:p w:rsidR="005E3E83" w:rsidRPr="00936483" w:rsidRDefault="005E3E83" w:rsidP="006719FE">
            <w:pPr>
              <w:pStyle w:val="TableColHead"/>
              <w:keepLines/>
              <w:spacing w:after="0"/>
            </w:pPr>
            <w:r w:rsidRPr="00936483">
              <w:rPr>
                <w:snapToGrid w:val="0"/>
              </w:rPr>
              <w:t>Group 08</w:t>
            </w:r>
            <w:r w:rsidR="003B4FAB">
              <w:rPr>
                <w:snapToGrid w:val="0"/>
              </w:rPr>
              <w:t>—</w:t>
            </w:r>
            <w:r w:rsidRPr="00936483">
              <w:t>Temporomandibular joint</w:t>
            </w:r>
          </w:p>
        </w:tc>
      </w:tr>
      <w:tr w:rsidR="005E3E83" w:rsidRPr="00936483" w:rsidTr="00C97D25">
        <w:tblPrEx>
          <w:tblLook w:val="0000"/>
        </w:tblPrEx>
        <w:trPr>
          <w:cantSplit/>
          <w:tblHeader/>
        </w:trPr>
        <w:tc>
          <w:tcPr>
            <w:tcW w:w="772" w:type="dxa"/>
            <w:tcBorders>
              <w:bottom w:val="single" w:sz="4" w:space="0" w:color="auto"/>
            </w:tcBorders>
            <w:shd w:val="clear" w:color="auto" w:fill="FFFFFF"/>
          </w:tcPr>
          <w:p w:rsidR="005E3E83" w:rsidRPr="00936483" w:rsidRDefault="005E3E83" w:rsidP="006719FE">
            <w:pPr>
              <w:pStyle w:val="TableColHead"/>
              <w:keepLines/>
              <w:ind w:left="-49"/>
              <w:rPr>
                <w:snapToGrid w:val="0"/>
              </w:rPr>
            </w:pPr>
            <w:r w:rsidRPr="00936483">
              <w:rPr>
                <w:snapToGrid w:val="0"/>
              </w:rPr>
              <w:t>Item</w:t>
            </w:r>
          </w:p>
        </w:tc>
        <w:tc>
          <w:tcPr>
            <w:tcW w:w="5683"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036" w:type="dxa"/>
            <w:tcBorders>
              <w:bottom w:val="single" w:sz="4" w:space="0" w:color="auto"/>
            </w:tcBorders>
            <w:shd w:val="clear" w:color="auto" w:fill="FFFFFF"/>
          </w:tcPr>
          <w:p w:rsidR="005E3E83" w:rsidRPr="00936483" w:rsidRDefault="005E3E83" w:rsidP="006719FE">
            <w:pPr>
              <w:pStyle w:val="TableColHead"/>
              <w:keepLines/>
              <w:ind w:left="-37" w:right="-44"/>
            </w:pPr>
            <w:r w:rsidRPr="00936483">
              <w:t xml:space="preserve">Fee </w:t>
            </w:r>
            <w:r w:rsidR="001B6EC3" w:rsidRPr="00936483">
              <w:t>($)</w:t>
            </w:r>
          </w:p>
        </w:tc>
      </w:tr>
      <w:tr w:rsidR="001B6EC3" w:rsidRPr="00936483" w:rsidTr="00C97D25">
        <w:tblPrEx>
          <w:tblLook w:val="0000"/>
        </w:tblPrEx>
        <w:trPr>
          <w:cantSplit/>
        </w:trPr>
        <w:tc>
          <w:tcPr>
            <w:tcW w:w="772" w:type="dxa"/>
            <w:tcBorders>
              <w:top w:val="single" w:sz="4" w:space="0" w:color="auto"/>
            </w:tcBorders>
            <w:shd w:val="clear" w:color="auto" w:fill="FFFFFF"/>
          </w:tcPr>
          <w:p w:rsidR="001B6EC3" w:rsidRPr="00936483" w:rsidRDefault="001B6EC3" w:rsidP="006719FE">
            <w:pPr>
              <w:pStyle w:val="TableText"/>
              <w:keepLines/>
              <w:ind w:left="-49"/>
            </w:pPr>
            <w:r w:rsidRPr="00936483">
              <w:t>53200</w:t>
            </w:r>
          </w:p>
        </w:tc>
        <w:tc>
          <w:tcPr>
            <w:tcW w:w="5683" w:type="dxa"/>
            <w:tcBorders>
              <w:top w:val="single" w:sz="4" w:space="0" w:color="auto"/>
            </w:tcBorders>
            <w:shd w:val="clear" w:color="auto" w:fill="FFFFFF"/>
          </w:tcPr>
          <w:p w:rsidR="001B6EC3" w:rsidRPr="00936483" w:rsidRDefault="001B6EC3" w:rsidP="006719FE">
            <w:pPr>
              <w:pStyle w:val="TableText"/>
              <w:keepLines/>
            </w:pPr>
            <w:r w:rsidRPr="00936483">
              <w:rPr>
                <w:snapToGrid w:val="0"/>
              </w:rPr>
              <w:t>Mandible, treatment of a dislocation of, not requiring open reduction</w:t>
            </w:r>
            <w:r w:rsidRPr="00936483">
              <w:rPr>
                <w:b/>
                <w:bCs/>
                <w:snapToGrid w:val="0"/>
              </w:rPr>
              <w:t xml:space="preserve"> </w:t>
            </w:r>
            <w:r w:rsidRPr="00936483">
              <w:rPr>
                <w:snapToGrid w:val="0"/>
              </w:rPr>
              <w:t>(Anaes.)</w:t>
            </w:r>
          </w:p>
        </w:tc>
        <w:tc>
          <w:tcPr>
            <w:tcW w:w="1036" w:type="dxa"/>
            <w:tcBorders>
              <w:top w:val="single" w:sz="4" w:space="0" w:color="auto"/>
            </w:tcBorders>
            <w:shd w:val="clear" w:color="auto" w:fill="FFFFFF"/>
          </w:tcPr>
          <w:p w:rsidR="001B6EC3" w:rsidRPr="00936483" w:rsidRDefault="001B6EC3" w:rsidP="006719FE">
            <w:pPr>
              <w:pStyle w:val="TableText"/>
              <w:keepLines/>
              <w:jc w:val="right"/>
            </w:pPr>
            <w:r w:rsidRPr="00936483">
              <w:t>70.65</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rPr>
                <w:snapToGrid w:val="0"/>
              </w:rPr>
            </w:pPr>
            <w:r w:rsidRPr="00936483">
              <w:rPr>
                <w:snapToGrid w:val="0"/>
              </w:rPr>
              <w:t>53203</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Mandible, treatment of a dislocation of, requiring open reduction (Anaes.)</w:t>
            </w:r>
          </w:p>
        </w:tc>
        <w:tc>
          <w:tcPr>
            <w:tcW w:w="1036" w:type="dxa"/>
            <w:shd w:val="clear" w:color="auto" w:fill="FFFFFF"/>
          </w:tcPr>
          <w:p w:rsidR="001B6EC3" w:rsidRPr="00936483" w:rsidRDefault="001B6EC3" w:rsidP="006719FE">
            <w:pPr>
              <w:pStyle w:val="TableText"/>
              <w:keepLines/>
              <w:jc w:val="right"/>
            </w:pPr>
            <w:r w:rsidRPr="00936483">
              <w:t>118.70</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rPr>
                <w:snapToGrid w:val="0"/>
              </w:rPr>
            </w:pPr>
            <w:r w:rsidRPr="00936483">
              <w:rPr>
                <w:snapToGrid w:val="0"/>
              </w:rPr>
              <w:t>53206</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manipulation of, performed in the operating theatre of a hospital, other than a service associated with a service to which another item in Groups O3 to O9 applies (Anaes.)</w:t>
            </w:r>
          </w:p>
        </w:tc>
        <w:tc>
          <w:tcPr>
            <w:tcW w:w="1036" w:type="dxa"/>
            <w:shd w:val="clear" w:color="auto" w:fill="FFFFFF"/>
          </w:tcPr>
          <w:p w:rsidR="001B6EC3" w:rsidRPr="00936483" w:rsidRDefault="001B6EC3" w:rsidP="006719FE">
            <w:pPr>
              <w:pStyle w:val="TableText"/>
              <w:keepLines/>
              <w:jc w:val="right"/>
            </w:pPr>
            <w:r w:rsidRPr="00936483">
              <w:t>142.95</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rPr>
                <w:snapToGrid w:val="0"/>
              </w:rPr>
            </w:pPr>
            <w:r w:rsidRPr="00936483">
              <w:rPr>
                <w:snapToGrid w:val="0"/>
              </w:rPr>
              <w:t>53209</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Glenoid fossa, zygomatic arch and temporal bone, reconstruction of (Obwegeser technique) (Anaes.) (Assist.)</w:t>
            </w:r>
          </w:p>
        </w:tc>
        <w:tc>
          <w:tcPr>
            <w:tcW w:w="1036" w:type="dxa"/>
            <w:shd w:val="clear" w:color="auto" w:fill="FFFFFF"/>
          </w:tcPr>
          <w:p w:rsidR="001B6EC3" w:rsidRPr="00936483" w:rsidRDefault="001B6EC3" w:rsidP="006719FE">
            <w:pPr>
              <w:pStyle w:val="TableText"/>
              <w:keepLines/>
              <w:ind w:left="-65"/>
              <w:jc w:val="right"/>
            </w:pPr>
            <w:r w:rsidRPr="00936483">
              <w:t>1,649.10</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rPr>
                <w:snapToGrid w:val="0"/>
              </w:rPr>
            </w:pPr>
            <w:r w:rsidRPr="00936483">
              <w:rPr>
                <w:snapToGrid w:val="0"/>
              </w:rPr>
              <w:t>53212</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Absent condyle and ascending ramus in hemifacial microsomia, construction of, not including harvesting of graft material (Anaes.) (Assist.)</w:t>
            </w:r>
          </w:p>
        </w:tc>
        <w:tc>
          <w:tcPr>
            <w:tcW w:w="1036" w:type="dxa"/>
            <w:shd w:val="clear" w:color="auto" w:fill="FFFFFF"/>
          </w:tcPr>
          <w:p w:rsidR="001B6EC3" w:rsidRPr="00936483" w:rsidRDefault="001B6EC3" w:rsidP="006719FE">
            <w:pPr>
              <w:pStyle w:val="TableText"/>
              <w:keepLines/>
              <w:jc w:val="right"/>
            </w:pPr>
            <w:r w:rsidRPr="00936483">
              <w:t>890.85</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rPr>
                <w:snapToGrid w:val="0"/>
              </w:rPr>
            </w:pPr>
            <w:r w:rsidRPr="00936483">
              <w:rPr>
                <w:snapToGrid w:val="0"/>
              </w:rPr>
              <w:t>53215</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arthroscopy of, with or without biopsy, other than a service associated with another arthroscopic procedure of that joint (Anaes.) (Assist.)</w:t>
            </w:r>
          </w:p>
        </w:tc>
        <w:tc>
          <w:tcPr>
            <w:tcW w:w="1036" w:type="dxa"/>
            <w:shd w:val="clear" w:color="auto" w:fill="FFFFFF"/>
          </w:tcPr>
          <w:p w:rsidR="001B6EC3" w:rsidRPr="00936483" w:rsidRDefault="001B6EC3" w:rsidP="006719FE">
            <w:pPr>
              <w:pStyle w:val="TableText"/>
              <w:keepLines/>
              <w:jc w:val="right"/>
            </w:pPr>
            <w:r w:rsidRPr="00936483">
              <w:t>408.70</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rPr>
                <w:snapToGrid w:val="0"/>
              </w:rPr>
            </w:pPr>
            <w:r w:rsidRPr="00936483">
              <w:rPr>
                <w:snapToGrid w:val="0"/>
              </w:rPr>
              <w:t>53218</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arthroscopy of, removal of loose bodies, debridement, or treatment of adhesions—one or more of such procedures (Anaes.) (Assist.)</w:t>
            </w:r>
          </w:p>
        </w:tc>
        <w:tc>
          <w:tcPr>
            <w:tcW w:w="1036" w:type="dxa"/>
            <w:shd w:val="clear" w:color="auto" w:fill="FFFFFF"/>
          </w:tcPr>
          <w:p w:rsidR="001B6EC3" w:rsidRPr="00936483" w:rsidRDefault="001B6EC3" w:rsidP="006719FE">
            <w:pPr>
              <w:pStyle w:val="TableText"/>
              <w:keepLines/>
              <w:jc w:val="right"/>
            </w:pPr>
            <w:r w:rsidRPr="00936483">
              <w:t>653.80</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pPr>
            <w:r w:rsidRPr="00936483">
              <w:t>53220</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arthrotomy of, other than a service to which another item in this Group applies (Anaes.) (Assist.)</w:t>
            </w:r>
          </w:p>
        </w:tc>
        <w:tc>
          <w:tcPr>
            <w:tcW w:w="1036" w:type="dxa"/>
            <w:shd w:val="clear" w:color="auto" w:fill="FFFFFF"/>
          </w:tcPr>
          <w:p w:rsidR="001B6EC3" w:rsidRPr="00936483" w:rsidRDefault="001B6EC3" w:rsidP="006719FE">
            <w:pPr>
              <w:pStyle w:val="TableText"/>
              <w:keepLines/>
              <w:jc w:val="right"/>
            </w:pPr>
            <w:r w:rsidRPr="00936483">
              <w:t>329.60</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rPr>
                <w:snapToGrid w:val="0"/>
              </w:rPr>
            </w:pPr>
            <w:r w:rsidRPr="00936483">
              <w:rPr>
                <w:snapToGrid w:val="0"/>
              </w:rPr>
              <w:t>53221</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open surgical exploration of, with or without microsurgical techniques (Anaes.) (Assist.)</w:t>
            </w:r>
          </w:p>
        </w:tc>
        <w:tc>
          <w:tcPr>
            <w:tcW w:w="1036" w:type="dxa"/>
            <w:shd w:val="clear" w:color="auto" w:fill="FFFFFF"/>
          </w:tcPr>
          <w:p w:rsidR="001B6EC3" w:rsidRPr="00936483" w:rsidRDefault="001B6EC3" w:rsidP="006719FE">
            <w:pPr>
              <w:pStyle w:val="TableText"/>
              <w:keepLines/>
              <w:jc w:val="right"/>
            </w:pPr>
            <w:r w:rsidRPr="00936483">
              <w:t>872.30</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rPr>
                <w:snapToGrid w:val="0"/>
              </w:rPr>
            </w:pPr>
            <w:r w:rsidRPr="00936483">
              <w:rPr>
                <w:snapToGrid w:val="0"/>
              </w:rPr>
              <w:t>53224</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open surgical exploration of, with condylectomy or condylotomy, with or without microsurgical techniques (Anaes.) (Assist.)</w:t>
            </w:r>
          </w:p>
        </w:tc>
        <w:tc>
          <w:tcPr>
            <w:tcW w:w="1036" w:type="dxa"/>
            <w:shd w:val="clear" w:color="auto" w:fill="FFFFFF"/>
          </w:tcPr>
          <w:p w:rsidR="001B6EC3" w:rsidRPr="00936483" w:rsidRDefault="001B6EC3" w:rsidP="006719FE">
            <w:pPr>
              <w:pStyle w:val="TableText"/>
              <w:keepLines/>
              <w:jc w:val="right"/>
            </w:pPr>
            <w:r w:rsidRPr="00936483">
              <w:t>967.00</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rPr>
                <w:snapToGrid w:val="0"/>
              </w:rPr>
            </w:pPr>
            <w:r w:rsidRPr="00936483">
              <w:rPr>
                <w:snapToGrid w:val="0"/>
              </w:rPr>
              <w:t>53225</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Arthrocentesis, irrigation of temporomandibular joint after insertion of 2 cannuli into the appropriate joint space (Anaes.) (Assist.)</w:t>
            </w:r>
          </w:p>
        </w:tc>
        <w:tc>
          <w:tcPr>
            <w:tcW w:w="1036" w:type="dxa"/>
            <w:shd w:val="clear" w:color="auto" w:fill="FFFFFF"/>
          </w:tcPr>
          <w:p w:rsidR="001B6EC3" w:rsidRPr="00936483" w:rsidRDefault="001B6EC3" w:rsidP="006719FE">
            <w:pPr>
              <w:pStyle w:val="TableText"/>
              <w:keepLines/>
              <w:jc w:val="right"/>
            </w:pPr>
            <w:r w:rsidRPr="00936483">
              <w:t>290.50</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pPr>
            <w:r w:rsidRPr="00936483">
              <w:t>53226</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synovectomy of, other than a service to which another item in this Group applies (Anaes.) (Assist.)</w:t>
            </w:r>
          </w:p>
        </w:tc>
        <w:tc>
          <w:tcPr>
            <w:tcW w:w="1036" w:type="dxa"/>
            <w:shd w:val="clear" w:color="auto" w:fill="FFFFFF"/>
          </w:tcPr>
          <w:p w:rsidR="001B6EC3" w:rsidRPr="00936483" w:rsidRDefault="001B6EC3" w:rsidP="006719FE">
            <w:pPr>
              <w:pStyle w:val="TableText"/>
              <w:keepLines/>
              <w:jc w:val="right"/>
            </w:pPr>
            <w:r w:rsidRPr="00936483">
              <w:t>312.30</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rPr>
                <w:snapToGrid w:val="0"/>
              </w:rPr>
            </w:pPr>
            <w:r w:rsidRPr="00936483">
              <w:rPr>
                <w:snapToGrid w:val="0"/>
              </w:rPr>
              <w:t>53227</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open surgical exploration of, with or without meniscus or capsular surgery, including meniscectomy when performed, with or without microsurgical techniques (Anaes.) (Assist.)</w:t>
            </w:r>
          </w:p>
        </w:tc>
        <w:tc>
          <w:tcPr>
            <w:tcW w:w="1036" w:type="dxa"/>
            <w:shd w:val="clear" w:color="auto" w:fill="FFFFFF"/>
          </w:tcPr>
          <w:p w:rsidR="001B6EC3" w:rsidRPr="00936483" w:rsidRDefault="001B6EC3" w:rsidP="006719FE">
            <w:pPr>
              <w:pStyle w:val="TableText"/>
              <w:keepLines/>
              <w:jc w:val="right"/>
            </w:pPr>
            <w:r w:rsidRPr="00936483">
              <w:t>1,188.20</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rPr>
                <w:snapToGrid w:val="0"/>
              </w:rPr>
            </w:pPr>
            <w:r w:rsidRPr="00936483">
              <w:rPr>
                <w:snapToGrid w:val="0"/>
              </w:rPr>
              <w:t>53230</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open surgical exploration of, with meniscus, capsular and condylar head surgery, with or without microsurgical techniques (Anaes.) (Assist.)</w:t>
            </w:r>
          </w:p>
        </w:tc>
        <w:tc>
          <w:tcPr>
            <w:tcW w:w="1036" w:type="dxa"/>
            <w:shd w:val="clear" w:color="auto" w:fill="FFFFFF"/>
          </w:tcPr>
          <w:p w:rsidR="001B6EC3" w:rsidRPr="00936483" w:rsidRDefault="001B6EC3" w:rsidP="006719FE">
            <w:pPr>
              <w:pStyle w:val="TableText"/>
              <w:keepLines/>
              <w:jc w:val="right"/>
            </w:pPr>
            <w:r w:rsidRPr="00936483">
              <w:t>1,338.45</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pPr>
            <w:r w:rsidRPr="00936483">
              <w:t>53233</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surgery of, involving procedures to which item 53224, 53226, 53227 or 53230 applies and also involving the use of tissue flaps, or cartilage graft, or allograft implants, with or without microsurgical techniques (Anaes.) (Assist.)</w:t>
            </w:r>
          </w:p>
        </w:tc>
        <w:tc>
          <w:tcPr>
            <w:tcW w:w="1036" w:type="dxa"/>
            <w:shd w:val="clear" w:color="auto" w:fill="FFFFFF"/>
          </w:tcPr>
          <w:p w:rsidR="001B6EC3" w:rsidRPr="00936483" w:rsidRDefault="001B6EC3" w:rsidP="006719FE">
            <w:pPr>
              <w:pStyle w:val="TableText"/>
              <w:keepLines/>
              <w:jc w:val="right"/>
            </w:pPr>
            <w:r w:rsidRPr="00936483">
              <w:t>1,504.05</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pPr>
            <w:r w:rsidRPr="00936483">
              <w:t>53236</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stabilisation of, involving one or more of: repair of capsule, repair of ligament or internal fixation, other than a service to which another item in this Group applies (Anaes.) (Assist.)</w:t>
            </w:r>
          </w:p>
        </w:tc>
        <w:tc>
          <w:tcPr>
            <w:tcW w:w="1036" w:type="dxa"/>
            <w:shd w:val="clear" w:color="auto" w:fill="FFFFFF"/>
          </w:tcPr>
          <w:p w:rsidR="001B6EC3" w:rsidRPr="00936483" w:rsidRDefault="001B6EC3" w:rsidP="006719FE">
            <w:pPr>
              <w:pStyle w:val="TableText"/>
              <w:keepLines/>
              <w:jc w:val="right"/>
            </w:pPr>
            <w:r w:rsidRPr="00936483">
              <w:t>470.70</w:t>
            </w:r>
          </w:p>
        </w:tc>
      </w:tr>
      <w:tr w:rsidR="001B6EC3" w:rsidRPr="00936483" w:rsidTr="00C97D25">
        <w:tblPrEx>
          <w:tblLook w:val="0000"/>
        </w:tblPrEx>
        <w:trPr>
          <w:cantSplit/>
        </w:trPr>
        <w:tc>
          <w:tcPr>
            <w:tcW w:w="772" w:type="dxa"/>
            <w:shd w:val="clear" w:color="auto" w:fill="FFFFFF"/>
          </w:tcPr>
          <w:p w:rsidR="001B6EC3" w:rsidRPr="00936483" w:rsidRDefault="001B6EC3" w:rsidP="006719FE">
            <w:pPr>
              <w:pStyle w:val="TableText"/>
              <w:keepLines/>
              <w:ind w:left="-49"/>
            </w:pPr>
            <w:r w:rsidRPr="00936483">
              <w:t>53239</w:t>
            </w:r>
          </w:p>
        </w:tc>
        <w:tc>
          <w:tcPr>
            <w:tcW w:w="5683" w:type="dxa"/>
            <w:shd w:val="clear" w:color="auto" w:fill="FFFFFF"/>
          </w:tcPr>
          <w:p w:rsidR="001B6EC3" w:rsidRPr="00936483" w:rsidRDefault="001B6EC3" w:rsidP="006719FE">
            <w:pPr>
              <w:pStyle w:val="TableText"/>
              <w:keepLines/>
              <w:rPr>
                <w:snapToGrid w:val="0"/>
              </w:rPr>
            </w:pPr>
            <w:r w:rsidRPr="00936483">
              <w:rPr>
                <w:snapToGrid w:val="0"/>
              </w:rPr>
              <w:t>Temporomandibular joint, arthrodesis of, other than a service to which another item in this Group applies (Anaes.) (Assist.)</w:t>
            </w:r>
          </w:p>
        </w:tc>
        <w:tc>
          <w:tcPr>
            <w:tcW w:w="1036" w:type="dxa"/>
            <w:shd w:val="clear" w:color="auto" w:fill="FFFFFF"/>
          </w:tcPr>
          <w:p w:rsidR="001B6EC3" w:rsidRPr="00936483" w:rsidRDefault="001B6EC3" w:rsidP="006719FE">
            <w:pPr>
              <w:pStyle w:val="TableText"/>
              <w:keepLines/>
              <w:jc w:val="right"/>
            </w:pPr>
            <w:r w:rsidRPr="00936483">
              <w:t>470.70</w:t>
            </w:r>
          </w:p>
        </w:tc>
      </w:tr>
      <w:tr w:rsidR="001B6EC3" w:rsidRPr="00936483" w:rsidTr="00C97D25">
        <w:tblPrEx>
          <w:tblLook w:val="0000"/>
        </w:tblPrEx>
        <w:trPr>
          <w:cantSplit/>
        </w:trPr>
        <w:tc>
          <w:tcPr>
            <w:tcW w:w="772" w:type="dxa"/>
            <w:tcBorders>
              <w:bottom w:val="single" w:sz="4" w:space="0" w:color="auto"/>
            </w:tcBorders>
            <w:shd w:val="clear" w:color="auto" w:fill="FFFFFF"/>
          </w:tcPr>
          <w:p w:rsidR="001B6EC3" w:rsidRPr="00936483" w:rsidRDefault="001B6EC3" w:rsidP="006719FE">
            <w:pPr>
              <w:pStyle w:val="TableText"/>
              <w:keepLines/>
              <w:ind w:left="-49"/>
            </w:pPr>
            <w:r w:rsidRPr="00936483">
              <w:t>53242</w:t>
            </w:r>
          </w:p>
        </w:tc>
        <w:tc>
          <w:tcPr>
            <w:tcW w:w="5683" w:type="dxa"/>
            <w:tcBorders>
              <w:bottom w:val="single" w:sz="4" w:space="0" w:color="auto"/>
            </w:tcBorders>
            <w:shd w:val="clear" w:color="auto" w:fill="FFFFFF"/>
          </w:tcPr>
          <w:p w:rsidR="001B6EC3" w:rsidRPr="00936483" w:rsidRDefault="001B6EC3" w:rsidP="006719FE">
            <w:pPr>
              <w:pStyle w:val="TableText"/>
              <w:keepLines/>
              <w:rPr>
                <w:snapToGrid w:val="0"/>
              </w:rPr>
            </w:pPr>
            <w:r w:rsidRPr="00936483">
              <w:rPr>
                <w:snapToGrid w:val="0"/>
              </w:rPr>
              <w:t>Temporomandibular joint or joints, application of external fixator to, other than for treatment of fractures (Anaes.) (Assist.)</w:t>
            </w:r>
          </w:p>
        </w:tc>
        <w:tc>
          <w:tcPr>
            <w:tcW w:w="1036" w:type="dxa"/>
            <w:tcBorders>
              <w:bottom w:val="single" w:sz="4" w:space="0" w:color="auto"/>
            </w:tcBorders>
            <w:shd w:val="clear" w:color="auto" w:fill="FFFFFF"/>
          </w:tcPr>
          <w:p w:rsidR="001B6EC3" w:rsidRPr="00936483" w:rsidRDefault="001B6EC3" w:rsidP="006719FE">
            <w:pPr>
              <w:pStyle w:val="TableText"/>
              <w:keepLines/>
              <w:jc w:val="right"/>
            </w:pPr>
            <w:r w:rsidRPr="00936483">
              <w:t>312.30</w:t>
            </w:r>
          </w:p>
        </w:tc>
      </w:tr>
    </w:tbl>
    <w:p w:rsidR="005E3E83" w:rsidRPr="00936483" w:rsidRDefault="005E3E83" w:rsidP="006719FE">
      <w:pPr>
        <w:pStyle w:val="HD"/>
        <w:spacing w:after="120"/>
      </w:pPr>
      <w:bookmarkStart w:id="263" w:name="_Toc329356963"/>
      <w:r w:rsidRPr="001B079B">
        <w:rPr>
          <w:rStyle w:val="CharDivNo"/>
        </w:rPr>
        <w:t>Division 2.55</w:t>
      </w:r>
      <w:r w:rsidRPr="00936483">
        <w:tab/>
      </w:r>
      <w:r w:rsidRPr="001B079B">
        <w:rPr>
          <w:rStyle w:val="CharDivText"/>
        </w:rPr>
        <w:t>Group O9</w:t>
      </w:r>
      <w:r w:rsidR="00344318" w:rsidRPr="001B079B">
        <w:rPr>
          <w:rStyle w:val="CharDivText"/>
        </w:rPr>
        <w:t>—</w:t>
      </w:r>
      <w:r w:rsidRPr="001B079B">
        <w:rPr>
          <w:rStyle w:val="CharDivText"/>
        </w:rPr>
        <w:t>Treatment of fractures</w:t>
      </w:r>
      <w:bookmarkEnd w:id="263"/>
    </w:p>
    <w:tbl>
      <w:tblPr>
        <w:tblW w:w="7491" w:type="dxa"/>
        <w:tblInd w:w="-35" w:type="dxa"/>
        <w:shd w:val="clear" w:color="auto" w:fill="FFFFFF"/>
        <w:tblLayout w:type="fixed"/>
        <w:tblCellMar>
          <w:left w:w="107" w:type="dxa"/>
          <w:right w:w="107" w:type="dxa"/>
        </w:tblCellMar>
        <w:tblLook w:val="04A0"/>
      </w:tblPr>
      <w:tblGrid>
        <w:gridCol w:w="786"/>
        <w:gridCol w:w="5851"/>
        <w:gridCol w:w="854"/>
      </w:tblGrid>
      <w:tr w:rsidR="005E3E83" w:rsidRPr="00936483" w:rsidTr="00C97D25">
        <w:trPr>
          <w:cantSplit/>
          <w:tblHeader/>
        </w:trPr>
        <w:tc>
          <w:tcPr>
            <w:tcW w:w="7491" w:type="dxa"/>
            <w:gridSpan w:val="3"/>
            <w:shd w:val="clear" w:color="auto" w:fill="FFFFFF"/>
          </w:tcPr>
          <w:p w:rsidR="005E3E83" w:rsidRPr="00936483" w:rsidRDefault="005E3E83" w:rsidP="006719FE">
            <w:pPr>
              <w:pStyle w:val="TableColHead"/>
              <w:keepLines/>
              <w:spacing w:after="0"/>
            </w:pPr>
            <w:r w:rsidRPr="00936483">
              <w:rPr>
                <w:snapToGrid w:val="0"/>
              </w:rPr>
              <w:t>Group 09</w:t>
            </w:r>
            <w:r w:rsidR="00344318" w:rsidRPr="00936483">
              <w:rPr>
                <w:snapToGrid w:val="0"/>
              </w:rPr>
              <w:t>—</w:t>
            </w:r>
            <w:r w:rsidRPr="00936483">
              <w:rPr>
                <w:snapToGrid w:val="0"/>
              </w:rPr>
              <w:t>Treatment of fractures</w:t>
            </w:r>
          </w:p>
        </w:tc>
      </w:tr>
      <w:tr w:rsidR="005E3E83" w:rsidRPr="00936483" w:rsidTr="00C97D25">
        <w:tblPrEx>
          <w:tblLook w:val="0000"/>
        </w:tblPrEx>
        <w:trPr>
          <w:cantSplit/>
          <w:tblHeader/>
        </w:trPr>
        <w:tc>
          <w:tcPr>
            <w:tcW w:w="786" w:type="dxa"/>
            <w:tcBorders>
              <w:bottom w:val="single" w:sz="4" w:space="0" w:color="auto"/>
            </w:tcBorders>
            <w:shd w:val="clear" w:color="auto" w:fill="FFFFFF"/>
          </w:tcPr>
          <w:p w:rsidR="005E3E83" w:rsidRPr="00936483" w:rsidRDefault="005E3E83" w:rsidP="006719FE">
            <w:pPr>
              <w:pStyle w:val="TableColHead"/>
              <w:keepLines/>
              <w:ind w:left="-35"/>
              <w:rPr>
                <w:snapToGrid w:val="0"/>
              </w:rPr>
            </w:pPr>
            <w:r w:rsidRPr="00936483">
              <w:rPr>
                <w:snapToGrid w:val="0"/>
              </w:rPr>
              <w:t>Item</w:t>
            </w:r>
          </w:p>
        </w:tc>
        <w:tc>
          <w:tcPr>
            <w:tcW w:w="5851"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854" w:type="dxa"/>
            <w:tcBorders>
              <w:bottom w:val="single" w:sz="4" w:space="0" w:color="auto"/>
            </w:tcBorders>
            <w:shd w:val="clear" w:color="auto" w:fill="FFFFFF"/>
          </w:tcPr>
          <w:p w:rsidR="005E3E83" w:rsidRPr="00936483" w:rsidRDefault="005E3E83" w:rsidP="006719FE">
            <w:pPr>
              <w:pStyle w:val="TableColHead"/>
              <w:keepLines/>
              <w:ind w:right="-44"/>
            </w:pPr>
            <w:r w:rsidRPr="00936483">
              <w:t xml:space="preserve">Fee </w:t>
            </w:r>
            <w:r w:rsidR="001B6EC3" w:rsidRPr="00936483">
              <w:t>($)</w:t>
            </w:r>
          </w:p>
        </w:tc>
      </w:tr>
      <w:tr w:rsidR="001B6EC3" w:rsidRPr="00936483" w:rsidTr="00C97D25">
        <w:tblPrEx>
          <w:tblLook w:val="0000"/>
        </w:tblPrEx>
        <w:trPr>
          <w:cantSplit/>
        </w:trPr>
        <w:tc>
          <w:tcPr>
            <w:tcW w:w="786" w:type="dxa"/>
            <w:tcBorders>
              <w:top w:val="single" w:sz="4" w:space="0" w:color="auto"/>
            </w:tcBorders>
            <w:shd w:val="clear" w:color="auto" w:fill="FFFFFF"/>
          </w:tcPr>
          <w:p w:rsidR="001B6EC3" w:rsidRPr="00936483" w:rsidRDefault="001B6EC3" w:rsidP="006719FE">
            <w:pPr>
              <w:pStyle w:val="TableText"/>
              <w:keepLines/>
              <w:ind w:left="-35"/>
              <w:rPr>
                <w:snapToGrid w:val="0"/>
              </w:rPr>
            </w:pPr>
            <w:bookmarkStart w:id="264" w:name="_Hlk268081148"/>
            <w:r w:rsidRPr="00936483">
              <w:rPr>
                <w:snapToGrid w:val="0"/>
              </w:rPr>
              <w:t>53400</w:t>
            </w:r>
          </w:p>
        </w:tc>
        <w:tc>
          <w:tcPr>
            <w:tcW w:w="5851" w:type="dxa"/>
            <w:tcBorders>
              <w:top w:val="single" w:sz="4" w:space="0" w:color="auto"/>
            </w:tcBorders>
            <w:shd w:val="clear" w:color="auto" w:fill="FFFFFF"/>
          </w:tcPr>
          <w:p w:rsidR="001B6EC3" w:rsidRPr="00936483" w:rsidRDefault="001B6EC3" w:rsidP="006719FE">
            <w:pPr>
              <w:pStyle w:val="TableText"/>
              <w:keepLines/>
              <w:rPr>
                <w:snapToGrid w:val="0"/>
              </w:rPr>
            </w:pPr>
            <w:r w:rsidRPr="00936483">
              <w:rPr>
                <w:snapToGrid w:val="0"/>
              </w:rPr>
              <w:t>Maxilla, unilateral or bilateral, treatment of fracture of, not requiring splinting</w:t>
            </w:r>
          </w:p>
        </w:tc>
        <w:tc>
          <w:tcPr>
            <w:tcW w:w="854" w:type="dxa"/>
            <w:tcBorders>
              <w:top w:val="single" w:sz="4" w:space="0" w:color="auto"/>
            </w:tcBorders>
            <w:shd w:val="clear" w:color="auto" w:fill="FFFFFF"/>
          </w:tcPr>
          <w:p w:rsidR="001B6EC3" w:rsidRPr="00936483" w:rsidRDefault="001B6EC3" w:rsidP="006719FE">
            <w:pPr>
              <w:pStyle w:val="TableText"/>
              <w:keepLines/>
              <w:jc w:val="right"/>
            </w:pPr>
            <w:r w:rsidRPr="00936483">
              <w:t>129.20</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53403</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Mandible, treatment of fracture of, not requiring splinting</w:t>
            </w:r>
          </w:p>
        </w:tc>
        <w:tc>
          <w:tcPr>
            <w:tcW w:w="854" w:type="dxa"/>
            <w:shd w:val="clear" w:color="auto" w:fill="FFFFFF"/>
          </w:tcPr>
          <w:p w:rsidR="001B6EC3" w:rsidRPr="00936483" w:rsidRDefault="001B6EC3" w:rsidP="006719FE">
            <w:pPr>
              <w:pStyle w:val="TableText"/>
              <w:keepLines/>
              <w:jc w:val="right"/>
            </w:pPr>
            <w:r w:rsidRPr="00936483">
              <w:t>157.85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53406</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Maxilla, treatment of fracture of, requiring splinting, wiring of teeth, circumosseous fixation or external fixation (Anaes.) (Assist.)</w:t>
            </w:r>
          </w:p>
        </w:tc>
        <w:tc>
          <w:tcPr>
            <w:tcW w:w="854" w:type="dxa"/>
            <w:shd w:val="clear" w:color="auto" w:fill="FFFFFF"/>
          </w:tcPr>
          <w:p w:rsidR="001B6EC3" w:rsidRPr="00936483" w:rsidRDefault="001B6EC3" w:rsidP="006719FE">
            <w:pPr>
              <w:pStyle w:val="TableText"/>
              <w:keepLines/>
              <w:jc w:val="right"/>
            </w:pPr>
            <w:r w:rsidRPr="00936483">
              <w:t>406.65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53409</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Mandible, treatment of fracture of, requiring splinting, wiring of teeth, circumosseous fixation or external fixation (Anaes.) (Assist.)</w:t>
            </w:r>
          </w:p>
        </w:tc>
        <w:tc>
          <w:tcPr>
            <w:tcW w:w="854" w:type="dxa"/>
            <w:shd w:val="clear" w:color="auto" w:fill="FFFFFF"/>
          </w:tcPr>
          <w:p w:rsidR="001B6EC3" w:rsidRPr="00936483" w:rsidRDefault="001B6EC3" w:rsidP="006719FE">
            <w:pPr>
              <w:pStyle w:val="TableText"/>
              <w:keepLines/>
              <w:jc w:val="right"/>
            </w:pPr>
            <w:r w:rsidRPr="00936483">
              <w:t>406.65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53410</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Zygomatic bone, treatment of fracture of, not requiring surgical reduction</w:t>
            </w:r>
          </w:p>
        </w:tc>
        <w:tc>
          <w:tcPr>
            <w:tcW w:w="854" w:type="dxa"/>
            <w:shd w:val="clear" w:color="auto" w:fill="FFFFFF"/>
          </w:tcPr>
          <w:p w:rsidR="001B6EC3" w:rsidRPr="00936483" w:rsidRDefault="001B6EC3" w:rsidP="006719FE">
            <w:pPr>
              <w:pStyle w:val="TableText"/>
              <w:keepLines/>
              <w:jc w:val="right"/>
            </w:pPr>
            <w:r w:rsidRPr="00936483">
              <w:t>85.65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53411</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Zygomatic bone, treatment of fracture of, requiring surgical reduction, by temporal, intra</w:t>
            </w:r>
            <w:r w:rsidRPr="00936483">
              <w:rPr>
                <w:snapToGrid w:val="0"/>
              </w:rPr>
              <w:noBreakHyphen/>
              <w:t>oral or other approach (Anaes.)</w:t>
            </w:r>
          </w:p>
        </w:tc>
        <w:tc>
          <w:tcPr>
            <w:tcW w:w="854" w:type="dxa"/>
            <w:shd w:val="clear" w:color="auto" w:fill="FFFFFF"/>
          </w:tcPr>
          <w:p w:rsidR="001B6EC3" w:rsidRPr="00936483" w:rsidRDefault="001B6EC3" w:rsidP="006719FE">
            <w:pPr>
              <w:pStyle w:val="TableText"/>
              <w:keepLines/>
              <w:jc w:val="right"/>
            </w:pPr>
            <w:r w:rsidRPr="00936483">
              <w:t>238.80</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53412</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Zygomatic bone, treatment of fracture of, requiring surgical reduction and involving internal or external fixation at one site (Anaes.) (Assist.)</w:t>
            </w:r>
          </w:p>
        </w:tc>
        <w:tc>
          <w:tcPr>
            <w:tcW w:w="854" w:type="dxa"/>
            <w:shd w:val="clear" w:color="auto" w:fill="FFFFFF"/>
          </w:tcPr>
          <w:p w:rsidR="001B6EC3" w:rsidRPr="00936483" w:rsidRDefault="001B6EC3" w:rsidP="006719FE">
            <w:pPr>
              <w:pStyle w:val="TableText"/>
              <w:keepLines/>
              <w:jc w:val="right"/>
            </w:pPr>
            <w:r w:rsidRPr="00936483">
              <w:t>392.10</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53413</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Zygomatic bone, treatment of fracture of, requiring surgical reduction and involving internal or external fixation or both at 2 sites (Anaes.) (Assist.)</w:t>
            </w:r>
          </w:p>
        </w:tc>
        <w:tc>
          <w:tcPr>
            <w:tcW w:w="854" w:type="dxa"/>
            <w:shd w:val="clear" w:color="auto" w:fill="FFFFFF"/>
          </w:tcPr>
          <w:p w:rsidR="001B6EC3" w:rsidRPr="00936483" w:rsidRDefault="001B6EC3" w:rsidP="006719FE">
            <w:pPr>
              <w:pStyle w:val="TableText"/>
              <w:keepLines/>
              <w:jc w:val="right"/>
            </w:pPr>
            <w:r w:rsidRPr="00936483">
              <w:t>480.35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53414</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Zygomatic bone, treatment of, requiring surgical reduction and involving internal or external fixation or both at 3 sites (Anaes.) (Assist.)</w:t>
            </w:r>
          </w:p>
        </w:tc>
        <w:tc>
          <w:tcPr>
            <w:tcW w:w="854" w:type="dxa"/>
            <w:shd w:val="clear" w:color="auto" w:fill="FFFFFF"/>
          </w:tcPr>
          <w:p w:rsidR="001B6EC3" w:rsidRPr="00936483" w:rsidRDefault="001B6EC3" w:rsidP="006719FE">
            <w:pPr>
              <w:pStyle w:val="TableText"/>
              <w:keepLines/>
              <w:jc w:val="right"/>
            </w:pPr>
            <w:r w:rsidRPr="00936483">
              <w:t>551.85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53415</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Maxilla, treatment of fracture of, requiring open reduction (Anaes.) (Assist.)</w:t>
            </w:r>
          </w:p>
        </w:tc>
        <w:tc>
          <w:tcPr>
            <w:tcW w:w="854" w:type="dxa"/>
            <w:shd w:val="clear" w:color="auto" w:fill="FFFFFF"/>
          </w:tcPr>
          <w:p w:rsidR="001B6EC3" w:rsidRPr="00936483" w:rsidRDefault="001B6EC3" w:rsidP="006719FE">
            <w:pPr>
              <w:pStyle w:val="TableText"/>
              <w:keepLines/>
              <w:jc w:val="right"/>
            </w:pPr>
            <w:r w:rsidRPr="00936483">
              <w:t>435.65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53416</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Mandible, treatment of fracture of, requiring open reduction (Anaes.) (Assist.)</w:t>
            </w:r>
          </w:p>
        </w:tc>
        <w:tc>
          <w:tcPr>
            <w:tcW w:w="854" w:type="dxa"/>
            <w:shd w:val="clear" w:color="auto" w:fill="FFFFFF"/>
          </w:tcPr>
          <w:p w:rsidR="001B6EC3" w:rsidRPr="00936483" w:rsidRDefault="001B6EC3" w:rsidP="006719FE">
            <w:pPr>
              <w:pStyle w:val="TableText"/>
              <w:keepLines/>
              <w:jc w:val="right"/>
            </w:pPr>
            <w:r w:rsidRPr="00936483">
              <w:t>435.65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53418</w:t>
            </w:r>
          </w:p>
        </w:tc>
        <w:tc>
          <w:tcPr>
            <w:tcW w:w="5851" w:type="dxa"/>
            <w:shd w:val="clear" w:color="auto" w:fill="FFFFFF"/>
          </w:tcPr>
          <w:p w:rsidR="001B6EC3" w:rsidRPr="00936483" w:rsidRDefault="001B6EC3" w:rsidP="006719FE">
            <w:pPr>
              <w:pStyle w:val="TableText"/>
              <w:keepLines/>
              <w:rPr>
                <w:b/>
                <w:i/>
                <w:snapToGrid w:val="0"/>
              </w:rPr>
            </w:pPr>
            <w:r w:rsidRPr="00936483">
              <w:rPr>
                <w:snapToGrid w:val="0"/>
              </w:rPr>
              <w:t>Maxilla, treatment of fracture of, requiring open reduction and internal fixation not involving a plate (Anaes.) (Assist.)</w:t>
            </w:r>
          </w:p>
        </w:tc>
        <w:tc>
          <w:tcPr>
            <w:tcW w:w="854" w:type="dxa"/>
            <w:shd w:val="clear" w:color="auto" w:fill="FFFFFF"/>
          </w:tcPr>
          <w:p w:rsidR="001B6EC3" w:rsidRPr="00936483" w:rsidRDefault="001B6EC3" w:rsidP="006719FE">
            <w:pPr>
              <w:pStyle w:val="TableText"/>
              <w:keepLines/>
              <w:jc w:val="right"/>
            </w:pPr>
            <w:r w:rsidRPr="00936483">
              <w:t>566.35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53419</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Mandible, treatment of fracture of, requiring open reduction and internal fixation not involving a plate (Anaes.) (Assist.)</w:t>
            </w:r>
          </w:p>
        </w:tc>
        <w:tc>
          <w:tcPr>
            <w:tcW w:w="854" w:type="dxa"/>
            <w:shd w:val="clear" w:color="auto" w:fill="FFFFFF"/>
          </w:tcPr>
          <w:p w:rsidR="001B6EC3" w:rsidRPr="00936483" w:rsidRDefault="001B6EC3" w:rsidP="006719FE">
            <w:pPr>
              <w:pStyle w:val="TableText"/>
              <w:keepLines/>
              <w:jc w:val="right"/>
            </w:pPr>
            <w:r w:rsidRPr="00936483">
              <w:t>566.35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53422</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Maxilla, treatment of fracture of, requiring open reduction and internal fixation involving a plate (Anaes.) (Assist.)</w:t>
            </w:r>
          </w:p>
        </w:tc>
        <w:tc>
          <w:tcPr>
            <w:tcW w:w="854" w:type="dxa"/>
            <w:shd w:val="clear" w:color="auto" w:fill="FFFFFF"/>
          </w:tcPr>
          <w:p w:rsidR="001B6EC3" w:rsidRPr="00936483" w:rsidRDefault="001B6EC3" w:rsidP="006719FE">
            <w:pPr>
              <w:pStyle w:val="TableText"/>
              <w:keepLines/>
              <w:jc w:val="right"/>
            </w:pPr>
            <w:r w:rsidRPr="00936483">
              <w:t>718.75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53423</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Mandible, treatment of fracture of, requiring open reduction and internal fixation involving a plate (Anaes.) (Assist.)</w:t>
            </w:r>
          </w:p>
        </w:tc>
        <w:tc>
          <w:tcPr>
            <w:tcW w:w="854" w:type="dxa"/>
            <w:shd w:val="clear" w:color="auto" w:fill="FFFFFF"/>
          </w:tcPr>
          <w:p w:rsidR="001B6EC3" w:rsidRPr="00936483" w:rsidRDefault="001B6EC3" w:rsidP="006719FE">
            <w:pPr>
              <w:pStyle w:val="TableText"/>
              <w:keepLines/>
              <w:jc w:val="right"/>
            </w:pPr>
            <w:r w:rsidRPr="00936483">
              <w:t>718.75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53424</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Maxilla, treatment of a complicated fracture of, involving viscera, blood vessels or nerves, requiring open reduction not involving a plate (Anaes.) (Assist.)</w:t>
            </w:r>
          </w:p>
        </w:tc>
        <w:tc>
          <w:tcPr>
            <w:tcW w:w="854" w:type="dxa"/>
            <w:shd w:val="clear" w:color="auto" w:fill="FFFFFF"/>
          </w:tcPr>
          <w:p w:rsidR="001B6EC3" w:rsidRPr="00936483" w:rsidRDefault="001B6EC3" w:rsidP="006719FE">
            <w:pPr>
              <w:pStyle w:val="TableText"/>
              <w:keepLines/>
              <w:jc w:val="right"/>
            </w:pPr>
            <w:r w:rsidRPr="00936483">
              <w:t>616.65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53425</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Mandible, treatment of a complicated fracture of, involving viscera, blood vessels or nerves, requiring open reduction not involving a plate (Anaes.) (Assist.)</w:t>
            </w:r>
          </w:p>
        </w:tc>
        <w:tc>
          <w:tcPr>
            <w:tcW w:w="854" w:type="dxa"/>
            <w:shd w:val="clear" w:color="auto" w:fill="FFFFFF"/>
          </w:tcPr>
          <w:p w:rsidR="001B6EC3" w:rsidRPr="00936483" w:rsidRDefault="001B6EC3" w:rsidP="006719FE">
            <w:pPr>
              <w:pStyle w:val="TableText"/>
              <w:keepLines/>
              <w:jc w:val="right"/>
            </w:pPr>
            <w:r w:rsidRPr="00936483">
              <w:t>616.65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53427</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Maxilla, treatment of a complicated fracture of, involving viscera, blood vessels or nerves, requiring open reduction involving the use of a plate (Anaes.) (Assist.)</w:t>
            </w:r>
          </w:p>
        </w:tc>
        <w:tc>
          <w:tcPr>
            <w:tcW w:w="854" w:type="dxa"/>
            <w:shd w:val="clear" w:color="auto" w:fill="FFFFFF"/>
          </w:tcPr>
          <w:p w:rsidR="001B6EC3" w:rsidRPr="00936483" w:rsidRDefault="001B6EC3" w:rsidP="006719FE">
            <w:pPr>
              <w:pStyle w:val="TableText"/>
              <w:keepLines/>
              <w:jc w:val="right"/>
            </w:pPr>
            <w:r w:rsidRPr="00936483">
              <w:t>842.25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53429</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Mandible, treatment of a complicated fracture of, involving viscera, blood vessels or nerves, requiring open reduction involving the use of a plate (Anaes.) (Assist.)</w:t>
            </w:r>
          </w:p>
        </w:tc>
        <w:tc>
          <w:tcPr>
            <w:tcW w:w="854" w:type="dxa"/>
            <w:shd w:val="clear" w:color="auto" w:fill="FFFFFF"/>
          </w:tcPr>
          <w:p w:rsidR="001B6EC3" w:rsidRPr="00936483" w:rsidRDefault="001B6EC3" w:rsidP="006719FE">
            <w:pPr>
              <w:pStyle w:val="TableText"/>
              <w:keepLines/>
              <w:jc w:val="right"/>
            </w:pPr>
            <w:r w:rsidRPr="00936483">
              <w:t>842.25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53439</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Mandible, treatment of a closed fracture of, involving a joint surface (Anaes.)</w:t>
            </w:r>
          </w:p>
        </w:tc>
        <w:tc>
          <w:tcPr>
            <w:tcW w:w="854" w:type="dxa"/>
            <w:shd w:val="clear" w:color="auto" w:fill="FFFFFF"/>
          </w:tcPr>
          <w:p w:rsidR="001B6EC3" w:rsidRPr="00936483" w:rsidRDefault="001B6EC3" w:rsidP="006719FE">
            <w:pPr>
              <w:pStyle w:val="TableText"/>
              <w:keepLines/>
              <w:jc w:val="right"/>
            </w:pPr>
            <w:r w:rsidRPr="00936483">
              <w:t>238.80</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53453</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Orbital cavity, reconstruction of a wall or floor with or without foreign implant (Anaes.) (Assist.)</w:t>
            </w:r>
          </w:p>
        </w:tc>
        <w:tc>
          <w:tcPr>
            <w:tcW w:w="854" w:type="dxa"/>
            <w:shd w:val="clear" w:color="auto" w:fill="FFFFFF"/>
          </w:tcPr>
          <w:p w:rsidR="001B6EC3" w:rsidRPr="00936483" w:rsidRDefault="001B6EC3" w:rsidP="006719FE">
            <w:pPr>
              <w:pStyle w:val="TableText"/>
              <w:keepLines/>
              <w:jc w:val="right"/>
            </w:pPr>
            <w:r w:rsidRPr="00936483">
              <w:t>483.25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53455</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Orbital cavity, bone or cartilage graft to orbital wall or floor including reduction of prolapsed or entrapped orbital contents (Anaes.) (Assist.)</w:t>
            </w:r>
          </w:p>
        </w:tc>
        <w:tc>
          <w:tcPr>
            <w:tcW w:w="854" w:type="dxa"/>
            <w:shd w:val="clear" w:color="auto" w:fill="FFFFFF"/>
          </w:tcPr>
          <w:p w:rsidR="001B6EC3" w:rsidRPr="00936483" w:rsidRDefault="001B6EC3" w:rsidP="006719FE">
            <w:pPr>
              <w:pStyle w:val="TableText"/>
              <w:keepLines/>
              <w:jc w:val="right"/>
            </w:pPr>
            <w:r w:rsidRPr="00936483">
              <w:t>567.65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53458</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Nasal bones, treatment of fracture of, other than a service to which item 53459 or 53460 applies</w:t>
            </w:r>
          </w:p>
        </w:tc>
        <w:tc>
          <w:tcPr>
            <w:tcW w:w="854" w:type="dxa"/>
            <w:shd w:val="clear" w:color="auto" w:fill="FFFFFF"/>
          </w:tcPr>
          <w:p w:rsidR="001B6EC3" w:rsidRPr="00936483" w:rsidRDefault="001B6EC3" w:rsidP="006719FE">
            <w:pPr>
              <w:pStyle w:val="TableText"/>
              <w:keepLines/>
              <w:jc w:val="right"/>
            </w:pPr>
            <w:r w:rsidRPr="00936483">
              <w:t>43.05</w:t>
            </w:r>
          </w:p>
        </w:tc>
      </w:tr>
      <w:tr w:rsidR="001B6EC3" w:rsidRPr="00936483" w:rsidTr="00C97D25">
        <w:tblPrEx>
          <w:tblLook w:val="0000"/>
        </w:tblPrEx>
        <w:trPr>
          <w:cantSplit/>
        </w:trPr>
        <w:tc>
          <w:tcPr>
            <w:tcW w:w="786" w:type="dxa"/>
            <w:shd w:val="clear" w:color="auto" w:fill="FFFFFF"/>
          </w:tcPr>
          <w:p w:rsidR="001B6EC3" w:rsidRPr="00936483" w:rsidRDefault="001B6EC3" w:rsidP="006719FE">
            <w:pPr>
              <w:pStyle w:val="TableText"/>
              <w:keepLines/>
              <w:ind w:left="-35"/>
              <w:rPr>
                <w:snapToGrid w:val="0"/>
              </w:rPr>
            </w:pPr>
            <w:r w:rsidRPr="00936483">
              <w:rPr>
                <w:snapToGrid w:val="0"/>
              </w:rPr>
              <w:t>53459</w:t>
            </w:r>
          </w:p>
        </w:tc>
        <w:tc>
          <w:tcPr>
            <w:tcW w:w="5851" w:type="dxa"/>
            <w:shd w:val="clear" w:color="auto" w:fill="FFFFFF"/>
          </w:tcPr>
          <w:p w:rsidR="001B6EC3" w:rsidRPr="00936483" w:rsidRDefault="001B6EC3" w:rsidP="006719FE">
            <w:pPr>
              <w:pStyle w:val="TableText"/>
              <w:keepLines/>
              <w:rPr>
                <w:snapToGrid w:val="0"/>
              </w:rPr>
            </w:pPr>
            <w:r w:rsidRPr="00936483">
              <w:rPr>
                <w:snapToGrid w:val="0"/>
              </w:rPr>
              <w:t>Nasal bones, treatment of fracture of, by reduction (Anaes.)</w:t>
            </w:r>
          </w:p>
        </w:tc>
        <w:tc>
          <w:tcPr>
            <w:tcW w:w="854" w:type="dxa"/>
            <w:shd w:val="clear" w:color="auto" w:fill="FFFFFF"/>
          </w:tcPr>
          <w:p w:rsidR="001B6EC3" w:rsidRPr="00936483" w:rsidRDefault="001B6EC3" w:rsidP="006719FE">
            <w:pPr>
              <w:pStyle w:val="TableText"/>
              <w:keepLines/>
              <w:jc w:val="right"/>
            </w:pPr>
            <w:r w:rsidRPr="00936483">
              <w:t>235.50</w:t>
            </w:r>
          </w:p>
        </w:tc>
      </w:tr>
      <w:tr w:rsidR="001B6EC3" w:rsidRPr="00936483" w:rsidTr="00C97D25">
        <w:tblPrEx>
          <w:tblLook w:val="0000"/>
        </w:tblPrEx>
        <w:trPr>
          <w:cantSplit/>
        </w:trPr>
        <w:tc>
          <w:tcPr>
            <w:tcW w:w="786" w:type="dxa"/>
            <w:tcBorders>
              <w:bottom w:val="single" w:sz="4" w:space="0" w:color="auto"/>
            </w:tcBorders>
            <w:shd w:val="clear" w:color="auto" w:fill="FFFFFF"/>
          </w:tcPr>
          <w:p w:rsidR="001B6EC3" w:rsidRPr="00936483" w:rsidRDefault="001B6EC3" w:rsidP="006719FE">
            <w:pPr>
              <w:pStyle w:val="TableText"/>
              <w:keepLines/>
              <w:ind w:left="-35"/>
              <w:rPr>
                <w:snapToGrid w:val="0"/>
              </w:rPr>
            </w:pPr>
            <w:r w:rsidRPr="00936483">
              <w:rPr>
                <w:snapToGrid w:val="0"/>
              </w:rPr>
              <w:t>53460</w:t>
            </w:r>
          </w:p>
        </w:tc>
        <w:tc>
          <w:tcPr>
            <w:tcW w:w="5851" w:type="dxa"/>
            <w:tcBorders>
              <w:bottom w:val="single" w:sz="4" w:space="0" w:color="auto"/>
            </w:tcBorders>
            <w:shd w:val="clear" w:color="auto" w:fill="FFFFFF"/>
          </w:tcPr>
          <w:p w:rsidR="001B6EC3" w:rsidRPr="00936483" w:rsidRDefault="001B6EC3" w:rsidP="006719FE">
            <w:pPr>
              <w:pStyle w:val="TableText"/>
              <w:keepLines/>
              <w:rPr>
                <w:snapToGrid w:val="0"/>
              </w:rPr>
            </w:pPr>
            <w:r w:rsidRPr="00936483">
              <w:rPr>
                <w:snapToGrid w:val="0"/>
              </w:rPr>
              <w:t>Nasal bones, treatment of fractures of, by open reduction involving osteotomies (Anaes.) (Assist.)</w:t>
            </w:r>
          </w:p>
        </w:tc>
        <w:tc>
          <w:tcPr>
            <w:tcW w:w="854" w:type="dxa"/>
            <w:tcBorders>
              <w:bottom w:val="single" w:sz="4" w:space="0" w:color="auto"/>
            </w:tcBorders>
            <w:shd w:val="clear" w:color="auto" w:fill="FFFFFF"/>
          </w:tcPr>
          <w:p w:rsidR="001B6EC3" w:rsidRPr="00936483" w:rsidRDefault="001B6EC3" w:rsidP="006719FE">
            <w:pPr>
              <w:pStyle w:val="TableText"/>
              <w:keepLines/>
              <w:jc w:val="right"/>
            </w:pPr>
            <w:r w:rsidRPr="00936483">
              <w:t>480.35</w:t>
            </w:r>
          </w:p>
        </w:tc>
      </w:tr>
    </w:tbl>
    <w:p w:rsidR="005E3E83" w:rsidRPr="00936483" w:rsidRDefault="005E3E83" w:rsidP="006719FE">
      <w:pPr>
        <w:pStyle w:val="HD"/>
        <w:spacing w:after="120"/>
        <w:ind w:left="2405" w:hanging="2405"/>
      </w:pPr>
      <w:bookmarkStart w:id="265" w:name="_Toc329356964"/>
      <w:r w:rsidRPr="001B079B">
        <w:rPr>
          <w:rStyle w:val="CharDivNo"/>
        </w:rPr>
        <w:t>Division 2.56</w:t>
      </w:r>
      <w:r w:rsidRPr="00936483">
        <w:tab/>
      </w:r>
      <w:r w:rsidRPr="001B079B">
        <w:rPr>
          <w:rStyle w:val="CharDivText"/>
        </w:rPr>
        <w:t>Group O10</w:t>
      </w:r>
      <w:r w:rsidR="00344318" w:rsidRPr="001B079B">
        <w:rPr>
          <w:rStyle w:val="CharDivText"/>
        </w:rPr>
        <w:t>—</w:t>
      </w:r>
      <w:r w:rsidRPr="001B079B">
        <w:rPr>
          <w:rStyle w:val="CharDivText"/>
        </w:rPr>
        <w:t>Diagnostic procedures and investigations</w:t>
      </w:r>
      <w:bookmarkEnd w:id="265"/>
    </w:p>
    <w:tbl>
      <w:tblPr>
        <w:tblW w:w="7449" w:type="dxa"/>
        <w:tblInd w:w="-35" w:type="dxa"/>
        <w:shd w:val="clear" w:color="auto" w:fill="FFFFFF"/>
        <w:tblLayout w:type="fixed"/>
        <w:tblCellMar>
          <w:left w:w="107" w:type="dxa"/>
          <w:right w:w="107" w:type="dxa"/>
        </w:tblCellMar>
        <w:tblLook w:val="04A0"/>
      </w:tblPr>
      <w:tblGrid>
        <w:gridCol w:w="781"/>
        <w:gridCol w:w="5842"/>
        <w:gridCol w:w="826"/>
      </w:tblGrid>
      <w:tr w:rsidR="005E3E83" w:rsidRPr="00936483" w:rsidTr="001B6EC3">
        <w:trPr>
          <w:cantSplit/>
          <w:tblHeader/>
        </w:trPr>
        <w:tc>
          <w:tcPr>
            <w:tcW w:w="7449" w:type="dxa"/>
            <w:gridSpan w:val="3"/>
            <w:shd w:val="clear" w:color="auto" w:fill="FFFFFF"/>
          </w:tcPr>
          <w:p w:rsidR="005E3E83" w:rsidRPr="00936483" w:rsidRDefault="005E3E83" w:rsidP="006719FE">
            <w:pPr>
              <w:pStyle w:val="TableColHead"/>
              <w:keepLines/>
              <w:spacing w:after="0"/>
            </w:pPr>
            <w:r w:rsidRPr="00936483">
              <w:t>Group O10</w:t>
            </w:r>
            <w:r w:rsidR="00344318" w:rsidRPr="00936483">
              <w:t>—</w:t>
            </w:r>
            <w:r w:rsidRPr="00936483">
              <w:t>Diagnostic procedures and investigations</w:t>
            </w:r>
          </w:p>
        </w:tc>
      </w:tr>
      <w:tr w:rsidR="005E3E83" w:rsidRPr="00936483" w:rsidTr="001B6EC3">
        <w:tblPrEx>
          <w:tblLook w:val="0000"/>
        </w:tblPrEx>
        <w:trPr>
          <w:cantSplit/>
        </w:trPr>
        <w:tc>
          <w:tcPr>
            <w:tcW w:w="781" w:type="dxa"/>
            <w:tcBorders>
              <w:bottom w:val="single" w:sz="4" w:space="0" w:color="auto"/>
            </w:tcBorders>
            <w:shd w:val="clear" w:color="auto" w:fill="FFFFFF"/>
          </w:tcPr>
          <w:p w:rsidR="005E3E83" w:rsidRPr="00936483" w:rsidRDefault="005E3E83" w:rsidP="006719FE">
            <w:pPr>
              <w:pStyle w:val="TableColHead"/>
              <w:keepLines/>
              <w:ind w:left="-49"/>
              <w:rPr>
                <w:snapToGrid w:val="0"/>
              </w:rPr>
            </w:pPr>
            <w:r w:rsidRPr="00936483">
              <w:rPr>
                <w:snapToGrid w:val="0"/>
              </w:rPr>
              <w:t>Item</w:t>
            </w:r>
          </w:p>
        </w:tc>
        <w:tc>
          <w:tcPr>
            <w:tcW w:w="5842"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826" w:type="dxa"/>
            <w:tcBorders>
              <w:bottom w:val="single" w:sz="4" w:space="0" w:color="auto"/>
            </w:tcBorders>
            <w:shd w:val="clear" w:color="auto" w:fill="FFFFFF"/>
          </w:tcPr>
          <w:p w:rsidR="005E3E83" w:rsidRPr="00936483" w:rsidRDefault="005E3E83" w:rsidP="006719FE">
            <w:pPr>
              <w:pStyle w:val="TableColHead"/>
              <w:keepLines/>
            </w:pPr>
            <w:r w:rsidRPr="00936483">
              <w:t xml:space="preserve">Fee </w:t>
            </w:r>
            <w:r w:rsidR="001B6EC3" w:rsidRPr="00936483">
              <w:t>($)</w:t>
            </w:r>
          </w:p>
        </w:tc>
      </w:tr>
      <w:tr w:rsidR="005E3E83" w:rsidRPr="00936483" w:rsidTr="001B6EC3">
        <w:tblPrEx>
          <w:tblLook w:val="0000"/>
        </w:tblPrEx>
        <w:trPr>
          <w:cantSplit/>
        </w:trPr>
        <w:tc>
          <w:tcPr>
            <w:tcW w:w="781" w:type="dxa"/>
            <w:tcBorders>
              <w:top w:val="single" w:sz="4" w:space="0" w:color="auto"/>
              <w:bottom w:val="single" w:sz="4" w:space="0" w:color="auto"/>
            </w:tcBorders>
            <w:shd w:val="clear" w:color="auto" w:fill="FFFFFF"/>
          </w:tcPr>
          <w:p w:rsidR="005E3E83" w:rsidRPr="00936483" w:rsidRDefault="005E3E83" w:rsidP="006719FE">
            <w:pPr>
              <w:pStyle w:val="TableText"/>
              <w:keepLines/>
              <w:ind w:left="-49"/>
            </w:pPr>
            <w:r w:rsidRPr="00936483">
              <w:t>53600</w:t>
            </w:r>
          </w:p>
        </w:tc>
        <w:tc>
          <w:tcPr>
            <w:tcW w:w="5842" w:type="dxa"/>
            <w:tcBorders>
              <w:top w:val="single" w:sz="4" w:space="0" w:color="auto"/>
              <w:bottom w:val="single" w:sz="4" w:space="0" w:color="auto"/>
            </w:tcBorders>
            <w:shd w:val="clear" w:color="auto" w:fill="FFFFFF"/>
          </w:tcPr>
          <w:p w:rsidR="005E3E83" w:rsidRPr="00936483" w:rsidRDefault="005E3E83" w:rsidP="006719FE">
            <w:pPr>
              <w:pStyle w:val="TableText"/>
              <w:keepLines/>
            </w:pPr>
            <w:r w:rsidRPr="00936483">
              <w:rPr>
                <w:snapToGrid w:val="0"/>
              </w:rPr>
              <w:t xml:space="preserve">Skin sensitivity testing for allergens to anaesthetics and materials used in oral and maxillofacial surgery, using </w:t>
            </w:r>
            <w:r w:rsidR="00344318" w:rsidRPr="00936483">
              <w:rPr>
                <w:snapToGrid w:val="0"/>
              </w:rPr>
              <w:t xml:space="preserve">one </w:t>
            </w:r>
            <w:r w:rsidRPr="00936483">
              <w:rPr>
                <w:snapToGrid w:val="0"/>
              </w:rPr>
              <w:t>to 20</w:t>
            </w:r>
            <w:r w:rsidR="007A0200" w:rsidRPr="00936483">
              <w:rPr>
                <w:snapToGrid w:val="0"/>
              </w:rPr>
              <w:t> </w:t>
            </w:r>
            <w:r w:rsidRPr="00936483">
              <w:rPr>
                <w:snapToGrid w:val="0"/>
              </w:rPr>
              <w:t>allergens</w:t>
            </w:r>
          </w:p>
        </w:tc>
        <w:tc>
          <w:tcPr>
            <w:tcW w:w="826" w:type="dxa"/>
            <w:tcBorders>
              <w:top w:val="single" w:sz="4" w:space="0" w:color="auto"/>
              <w:bottom w:val="single" w:sz="4" w:space="0" w:color="auto"/>
            </w:tcBorders>
            <w:shd w:val="clear" w:color="auto" w:fill="FFFFFF"/>
          </w:tcPr>
          <w:p w:rsidR="005E3E83" w:rsidRPr="00936483" w:rsidRDefault="001B6EC3" w:rsidP="006719FE">
            <w:pPr>
              <w:pStyle w:val="TableText"/>
              <w:keepLines/>
              <w:jc w:val="right"/>
            </w:pPr>
            <w:r w:rsidRPr="00936483">
              <w:t>38.95</w:t>
            </w:r>
          </w:p>
        </w:tc>
      </w:tr>
    </w:tbl>
    <w:p w:rsidR="005E3E83" w:rsidRPr="00936483" w:rsidRDefault="005E3E83" w:rsidP="006719FE">
      <w:pPr>
        <w:pStyle w:val="HD"/>
        <w:spacing w:after="120"/>
        <w:ind w:left="2405" w:hanging="2405"/>
      </w:pPr>
      <w:bookmarkStart w:id="266" w:name="_Toc329356965"/>
      <w:r w:rsidRPr="001B079B">
        <w:rPr>
          <w:rStyle w:val="CharDivNo"/>
        </w:rPr>
        <w:t>Division 2.57</w:t>
      </w:r>
      <w:r w:rsidRPr="00936483">
        <w:tab/>
      </w:r>
      <w:r w:rsidRPr="001B079B">
        <w:rPr>
          <w:rStyle w:val="CharDivText"/>
        </w:rPr>
        <w:t>Group O11</w:t>
      </w:r>
      <w:r w:rsidR="00344318" w:rsidRPr="001B079B">
        <w:rPr>
          <w:rStyle w:val="CharDivText"/>
        </w:rPr>
        <w:t>—</w:t>
      </w:r>
      <w:r w:rsidRPr="001B079B">
        <w:rPr>
          <w:rStyle w:val="CharDivText"/>
        </w:rPr>
        <w:t>Regional or field nerve blocks</w:t>
      </w:r>
      <w:bookmarkEnd w:id="266"/>
    </w:p>
    <w:tbl>
      <w:tblPr>
        <w:tblW w:w="7449" w:type="dxa"/>
        <w:tblInd w:w="-35" w:type="dxa"/>
        <w:shd w:val="clear" w:color="auto" w:fill="FFFFFF"/>
        <w:tblLayout w:type="fixed"/>
        <w:tblCellMar>
          <w:left w:w="107" w:type="dxa"/>
          <w:right w:w="107" w:type="dxa"/>
        </w:tblCellMar>
        <w:tblLook w:val="04A0"/>
      </w:tblPr>
      <w:tblGrid>
        <w:gridCol w:w="781"/>
        <w:gridCol w:w="5842"/>
        <w:gridCol w:w="826"/>
      </w:tblGrid>
      <w:tr w:rsidR="005E3E83" w:rsidRPr="00936483" w:rsidTr="001B6EC3">
        <w:trPr>
          <w:cantSplit/>
          <w:tblHeader/>
        </w:trPr>
        <w:tc>
          <w:tcPr>
            <w:tcW w:w="7449" w:type="dxa"/>
            <w:gridSpan w:val="3"/>
            <w:shd w:val="clear" w:color="auto" w:fill="FFFFFF"/>
          </w:tcPr>
          <w:p w:rsidR="005E3E83" w:rsidRPr="00936483" w:rsidRDefault="005E3E83" w:rsidP="006719FE">
            <w:pPr>
              <w:pStyle w:val="TableColHead"/>
              <w:keepLines/>
              <w:spacing w:after="0"/>
            </w:pPr>
            <w:r w:rsidRPr="00936483">
              <w:t>Group O11</w:t>
            </w:r>
            <w:r w:rsidR="00344318" w:rsidRPr="00936483">
              <w:t>—</w:t>
            </w:r>
            <w:r w:rsidRPr="00936483">
              <w:t>Regional or field nerve blocks</w:t>
            </w:r>
          </w:p>
        </w:tc>
      </w:tr>
      <w:tr w:rsidR="005E3E83" w:rsidRPr="00936483" w:rsidTr="001B6EC3">
        <w:tblPrEx>
          <w:tblLook w:val="0000"/>
        </w:tblPrEx>
        <w:trPr>
          <w:cantSplit/>
          <w:tblHeader/>
        </w:trPr>
        <w:tc>
          <w:tcPr>
            <w:tcW w:w="781" w:type="dxa"/>
            <w:tcBorders>
              <w:bottom w:val="single" w:sz="4" w:space="0" w:color="auto"/>
            </w:tcBorders>
            <w:shd w:val="clear" w:color="auto" w:fill="FFFFFF"/>
          </w:tcPr>
          <w:p w:rsidR="005E3E83" w:rsidRPr="00936483" w:rsidRDefault="005E3E83" w:rsidP="006719FE">
            <w:pPr>
              <w:pStyle w:val="TableColHead"/>
              <w:keepLines/>
              <w:ind w:left="-63"/>
              <w:rPr>
                <w:snapToGrid w:val="0"/>
              </w:rPr>
            </w:pPr>
            <w:r w:rsidRPr="00936483">
              <w:rPr>
                <w:snapToGrid w:val="0"/>
              </w:rPr>
              <w:t xml:space="preserve"> Item</w:t>
            </w:r>
          </w:p>
        </w:tc>
        <w:tc>
          <w:tcPr>
            <w:tcW w:w="5842"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826" w:type="dxa"/>
            <w:tcBorders>
              <w:bottom w:val="single" w:sz="4" w:space="0" w:color="auto"/>
            </w:tcBorders>
            <w:shd w:val="clear" w:color="auto" w:fill="FFFFFF"/>
          </w:tcPr>
          <w:p w:rsidR="005E3E83" w:rsidRPr="00936483" w:rsidRDefault="005E3E83" w:rsidP="006719FE">
            <w:pPr>
              <w:pStyle w:val="TableColHead"/>
              <w:keepLines/>
            </w:pPr>
            <w:r w:rsidRPr="00936483">
              <w:t>Fee (</w:t>
            </w:r>
            <w:r w:rsidR="001B6EC3" w:rsidRPr="00936483">
              <w:t>$</w:t>
            </w:r>
            <w:r w:rsidRPr="00936483">
              <w:t>)</w:t>
            </w:r>
          </w:p>
        </w:tc>
      </w:tr>
      <w:tr w:rsidR="001B6EC3" w:rsidRPr="00936483" w:rsidTr="001B6EC3">
        <w:tblPrEx>
          <w:tblLook w:val="0000"/>
        </w:tblPrEx>
        <w:trPr>
          <w:cantSplit/>
        </w:trPr>
        <w:tc>
          <w:tcPr>
            <w:tcW w:w="781" w:type="dxa"/>
            <w:tcBorders>
              <w:top w:val="single" w:sz="4" w:space="0" w:color="auto"/>
            </w:tcBorders>
            <w:shd w:val="clear" w:color="auto" w:fill="FFFFFF"/>
          </w:tcPr>
          <w:p w:rsidR="001B6EC3" w:rsidRPr="00936483" w:rsidRDefault="001B6EC3" w:rsidP="006719FE">
            <w:pPr>
              <w:pStyle w:val="TableText"/>
              <w:keepLines/>
              <w:ind w:left="-63"/>
            </w:pPr>
            <w:r w:rsidRPr="00936483">
              <w:t>53700</w:t>
            </w:r>
          </w:p>
        </w:tc>
        <w:tc>
          <w:tcPr>
            <w:tcW w:w="5842" w:type="dxa"/>
            <w:tcBorders>
              <w:top w:val="single" w:sz="4" w:space="0" w:color="auto"/>
            </w:tcBorders>
            <w:shd w:val="clear" w:color="auto" w:fill="FFFFFF"/>
          </w:tcPr>
          <w:p w:rsidR="001B6EC3" w:rsidRPr="00936483" w:rsidRDefault="001B6EC3" w:rsidP="006719FE">
            <w:pPr>
              <w:pStyle w:val="TableText"/>
              <w:keepLines/>
            </w:pPr>
            <w:r w:rsidRPr="00936483">
              <w:rPr>
                <w:snapToGrid w:val="0"/>
              </w:rPr>
              <w:t>Trigeminal nerve, primary division of, injection of an anaesthetic agent</w:t>
            </w:r>
          </w:p>
        </w:tc>
        <w:tc>
          <w:tcPr>
            <w:tcW w:w="826" w:type="dxa"/>
            <w:tcBorders>
              <w:top w:val="single" w:sz="4" w:space="0" w:color="auto"/>
            </w:tcBorders>
            <w:shd w:val="clear" w:color="auto" w:fill="FFFFFF"/>
          </w:tcPr>
          <w:p w:rsidR="001B6EC3" w:rsidRPr="00936483" w:rsidRDefault="001B6EC3" w:rsidP="006719FE">
            <w:pPr>
              <w:pStyle w:val="TableText"/>
              <w:keepLines/>
              <w:jc w:val="right"/>
            </w:pPr>
            <w:r w:rsidRPr="00936483">
              <w:t>124.85</w:t>
            </w:r>
          </w:p>
        </w:tc>
      </w:tr>
      <w:tr w:rsidR="001B6EC3" w:rsidRPr="00936483" w:rsidTr="001B6EC3">
        <w:tblPrEx>
          <w:tblLook w:val="0000"/>
        </w:tblPrEx>
        <w:trPr>
          <w:cantSplit/>
        </w:trPr>
        <w:tc>
          <w:tcPr>
            <w:tcW w:w="781" w:type="dxa"/>
            <w:shd w:val="clear" w:color="auto" w:fill="FFFFFF"/>
          </w:tcPr>
          <w:p w:rsidR="001B6EC3" w:rsidRPr="00936483" w:rsidRDefault="001B6EC3" w:rsidP="006719FE">
            <w:pPr>
              <w:pStyle w:val="TableText"/>
              <w:keepLines/>
              <w:ind w:left="-63"/>
            </w:pPr>
            <w:r w:rsidRPr="00936483">
              <w:t>53702</w:t>
            </w:r>
          </w:p>
        </w:tc>
        <w:tc>
          <w:tcPr>
            <w:tcW w:w="5842" w:type="dxa"/>
            <w:shd w:val="clear" w:color="auto" w:fill="FFFFFF"/>
          </w:tcPr>
          <w:p w:rsidR="001B6EC3" w:rsidRPr="00936483" w:rsidRDefault="001B6EC3" w:rsidP="006719FE">
            <w:pPr>
              <w:pStyle w:val="TableText"/>
              <w:keepLines/>
              <w:rPr>
                <w:snapToGrid w:val="0"/>
              </w:rPr>
            </w:pPr>
            <w:r w:rsidRPr="00936483">
              <w:rPr>
                <w:snapToGrid w:val="0"/>
              </w:rPr>
              <w:t>Trigeminal nerve, peripheral branch of, injection of an anaesthetic agent</w:t>
            </w:r>
          </w:p>
        </w:tc>
        <w:tc>
          <w:tcPr>
            <w:tcW w:w="826" w:type="dxa"/>
            <w:shd w:val="clear" w:color="auto" w:fill="FFFFFF"/>
          </w:tcPr>
          <w:p w:rsidR="001B6EC3" w:rsidRPr="00936483" w:rsidRDefault="001B6EC3" w:rsidP="006719FE">
            <w:pPr>
              <w:pStyle w:val="TableText"/>
              <w:keepLines/>
              <w:jc w:val="right"/>
            </w:pPr>
            <w:r w:rsidRPr="00936483">
              <w:t>62.50</w:t>
            </w:r>
          </w:p>
        </w:tc>
      </w:tr>
      <w:tr w:rsidR="001B6EC3" w:rsidRPr="00936483" w:rsidTr="001B6EC3">
        <w:tblPrEx>
          <w:tblLook w:val="0000"/>
        </w:tblPrEx>
        <w:trPr>
          <w:cantSplit/>
        </w:trPr>
        <w:tc>
          <w:tcPr>
            <w:tcW w:w="781" w:type="dxa"/>
            <w:shd w:val="clear" w:color="auto" w:fill="FFFFFF"/>
          </w:tcPr>
          <w:p w:rsidR="001B6EC3" w:rsidRPr="00936483" w:rsidRDefault="001B6EC3" w:rsidP="006719FE">
            <w:pPr>
              <w:pStyle w:val="TableText"/>
              <w:keepLines/>
              <w:ind w:left="-63"/>
            </w:pPr>
            <w:r w:rsidRPr="00936483">
              <w:t>53704</w:t>
            </w:r>
          </w:p>
        </w:tc>
        <w:tc>
          <w:tcPr>
            <w:tcW w:w="5842" w:type="dxa"/>
            <w:shd w:val="clear" w:color="auto" w:fill="FFFFFF"/>
          </w:tcPr>
          <w:p w:rsidR="001B6EC3" w:rsidRPr="00936483" w:rsidRDefault="001B6EC3" w:rsidP="006719FE">
            <w:pPr>
              <w:pStyle w:val="TableText"/>
              <w:keepLines/>
              <w:rPr>
                <w:snapToGrid w:val="0"/>
              </w:rPr>
            </w:pPr>
            <w:r w:rsidRPr="00936483">
              <w:rPr>
                <w:snapToGrid w:val="0"/>
              </w:rPr>
              <w:t>Facial nerve, injection of an anaesthetic agent</w:t>
            </w:r>
          </w:p>
        </w:tc>
        <w:tc>
          <w:tcPr>
            <w:tcW w:w="826" w:type="dxa"/>
            <w:shd w:val="clear" w:color="auto" w:fill="FFFFFF"/>
          </w:tcPr>
          <w:p w:rsidR="001B6EC3" w:rsidRPr="00936483" w:rsidRDefault="001B6EC3" w:rsidP="006719FE">
            <w:pPr>
              <w:pStyle w:val="TableText"/>
              <w:keepLines/>
              <w:jc w:val="right"/>
            </w:pPr>
            <w:r w:rsidRPr="00936483">
              <w:t>37.65</w:t>
            </w:r>
          </w:p>
        </w:tc>
      </w:tr>
      <w:tr w:rsidR="001B6EC3" w:rsidRPr="00936483" w:rsidTr="001B6EC3">
        <w:tblPrEx>
          <w:tblLook w:val="0000"/>
        </w:tblPrEx>
        <w:trPr>
          <w:cantSplit/>
        </w:trPr>
        <w:tc>
          <w:tcPr>
            <w:tcW w:w="781" w:type="dxa"/>
            <w:tcBorders>
              <w:bottom w:val="single" w:sz="4" w:space="0" w:color="auto"/>
            </w:tcBorders>
            <w:shd w:val="clear" w:color="auto" w:fill="FFFFFF"/>
          </w:tcPr>
          <w:p w:rsidR="001B6EC3" w:rsidRPr="00936483" w:rsidRDefault="001B6EC3" w:rsidP="006719FE">
            <w:pPr>
              <w:pStyle w:val="TableText"/>
              <w:keepLines/>
              <w:ind w:left="-63"/>
            </w:pPr>
            <w:r w:rsidRPr="00936483">
              <w:t>53706</w:t>
            </w:r>
          </w:p>
        </w:tc>
        <w:tc>
          <w:tcPr>
            <w:tcW w:w="5842" w:type="dxa"/>
            <w:tcBorders>
              <w:bottom w:val="single" w:sz="4" w:space="0" w:color="auto"/>
            </w:tcBorders>
            <w:shd w:val="clear" w:color="auto" w:fill="FFFFFF"/>
          </w:tcPr>
          <w:p w:rsidR="001B6EC3" w:rsidRPr="00936483" w:rsidRDefault="001B6EC3" w:rsidP="006719FE">
            <w:pPr>
              <w:pStyle w:val="TableText"/>
              <w:keepLines/>
              <w:rPr>
                <w:snapToGrid w:val="0"/>
              </w:rPr>
            </w:pPr>
            <w:r w:rsidRPr="00936483">
              <w:rPr>
                <w:snapToGrid w:val="0"/>
              </w:rPr>
              <w:t>Nerve branch in the oral and maxillofacial region, destruction by a neurolytic agent, other than a service to which another item in this Group applies</w:t>
            </w:r>
          </w:p>
        </w:tc>
        <w:tc>
          <w:tcPr>
            <w:tcW w:w="826" w:type="dxa"/>
            <w:tcBorders>
              <w:bottom w:val="single" w:sz="4" w:space="0" w:color="auto"/>
            </w:tcBorders>
            <w:shd w:val="clear" w:color="auto" w:fill="FFFFFF"/>
          </w:tcPr>
          <w:p w:rsidR="001B6EC3" w:rsidRPr="00936483" w:rsidRDefault="001B6EC3" w:rsidP="006719FE">
            <w:pPr>
              <w:pStyle w:val="TableText"/>
              <w:keepLines/>
              <w:jc w:val="right"/>
            </w:pPr>
            <w:r w:rsidRPr="00936483">
              <w:t>124.85</w:t>
            </w:r>
          </w:p>
        </w:tc>
      </w:tr>
    </w:tbl>
    <w:p w:rsidR="005E3E83" w:rsidRPr="00936483" w:rsidRDefault="005E3E83" w:rsidP="006719FE">
      <w:pPr>
        <w:pStyle w:val="HD"/>
      </w:pPr>
      <w:bookmarkStart w:id="267" w:name="_Toc329356966"/>
      <w:bookmarkEnd w:id="264"/>
      <w:r w:rsidRPr="001B079B">
        <w:rPr>
          <w:rStyle w:val="CharDivNo"/>
        </w:rPr>
        <w:t>Division 2.58</w:t>
      </w:r>
      <w:r w:rsidRPr="00936483">
        <w:tab/>
      </w:r>
      <w:r w:rsidRPr="001B079B">
        <w:rPr>
          <w:rStyle w:val="CharDivText"/>
        </w:rPr>
        <w:t>Cleft lip and cleft palate services</w:t>
      </w:r>
      <w:bookmarkEnd w:id="267"/>
    </w:p>
    <w:p w:rsidR="005E3E83" w:rsidRPr="00936483" w:rsidRDefault="005E3E83" w:rsidP="006719FE">
      <w:pPr>
        <w:pStyle w:val="HD"/>
      </w:pPr>
      <w:bookmarkStart w:id="268" w:name="_Toc329356967"/>
      <w:r w:rsidRPr="001B079B">
        <w:rPr>
          <w:rStyle w:val="CharDivNo"/>
        </w:rPr>
        <w:t>Division 2.59</w:t>
      </w:r>
      <w:r w:rsidRPr="00936483">
        <w:tab/>
      </w:r>
      <w:r w:rsidRPr="001B079B">
        <w:rPr>
          <w:rStyle w:val="CharDivText"/>
        </w:rPr>
        <w:t>Group C1</w:t>
      </w:r>
      <w:r w:rsidR="00344318" w:rsidRPr="001B079B">
        <w:rPr>
          <w:rStyle w:val="CharDivText"/>
        </w:rPr>
        <w:t>—</w:t>
      </w:r>
      <w:r w:rsidRPr="001B079B">
        <w:rPr>
          <w:rStyle w:val="CharDivText"/>
        </w:rPr>
        <w:t>Orthodontic services</w:t>
      </w:r>
      <w:bookmarkEnd w:id="268"/>
    </w:p>
    <w:p w:rsidR="005E3E83" w:rsidRPr="00936483" w:rsidRDefault="005E3E83" w:rsidP="006719FE">
      <w:pPr>
        <w:pStyle w:val="HR"/>
        <w:rPr>
          <w:rFonts w:cs="Arial"/>
          <w:bCs/>
          <w:lang w:eastAsia="en-AU"/>
        </w:rPr>
      </w:pPr>
      <w:bookmarkStart w:id="269" w:name="_Toc329356968"/>
      <w:r w:rsidRPr="001B079B">
        <w:rPr>
          <w:rStyle w:val="CharSectno"/>
        </w:rPr>
        <w:t>2.59.1</w:t>
      </w:r>
      <w:r w:rsidRPr="00936483">
        <w:rPr>
          <w:rFonts w:cs="Arial"/>
          <w:bCs/>
          <w:lang w:eastAsia="en-AU"/>
        </w:rPr>
        <w:tab/>
        <w:t>Cleft lip and cleft palate services</w:t>
      </w:r>
      <w:bookmarkEnd w:id="269"/>
    </w:p>
    <w:p w:rsidR="005E3E83" w:rsidRPr="00936483" w:rsidRDefault="005E3E83" w:rsidP="006719FE">
      <w:pPr>
        <w:pStyle w:val="ZR1"/>
      </w:pPr>
      <w:r w:rsidRPr="00936483">
        <w:tab/>
      </w:r>
      <w:r w:rsidRPr="00936483">
        <w:tab/>
        <w:t>Items 75001 to 75051 apply only to a service provided to a prescribed dental patient.</w:t>
      </w:r>
    </w:p>
    <w:p w:rsidR="005E3E83" w:rsidRPr="00936483" w:rsidRDefault="005E3E83" w:rsidP="006719FE">
      <w:pPr>
        <w:pStyle w:val="Note"/>
      </w:pPr>
      <w:r w:rsidRPr="00936483">
        <w:rPr>
          <w:i/>
          <w:iCs/>
        </w:rPr>
        <w:t>Note</w:t>
      </w:r>
      <w:r w:rsidR="007A0200" w:rsidRPr="00936483">
        <w:rPr>
          <w:i/>
          <w:iCs/>
        </w:rPr>
        <w:t>   </w:t>
      </w:r>
      <w:r w:rsidRPr="00936483">
        <w:t xml:space="preserve">For the meaning of </w:t>
      </w:r>
      <w:r w:rsidRPr="00936483">
        <w:rPr>
          <w:b/>
          <w:bCs/>
          <w:i/>
          <w:iCs/>
        </w:rPr>
        <w:t>prescribed dental patient</w:t>
      </w:r>
      <w:r w:rsidRPr="00936483">
        <w:t>, see section</w:t>
      </w:r>
      <w:r w:rsidR="007A0200" w:rsidRPr="00936483">
        <w:t> </w:t>
      </w:r>
      <w:r w:rsidRPr="00936483">
        <w:t>3BA of the Act.</w:t>
      </w:r>
    </w:p>
    <w:p w:rsidR="005E3E83" w:rsidRPr="00936483" w:rsidRDefault="005E3E83" w:rsidP="006719FE">
      <w:pPr>
        <w:pStyle w:val="HR"/>
        <w:rPr>
          <w:rFonts w:cs="Arial"/>
          <w:bCs/>
          <w:lang w:eastAsia="en-AU"/>
        </w:rPr>
      </w:pPr>
      <w:bookmarkStart w:id="270" w:name="_Toc329356969"/>
      <w:r w:rsidRPr="001B079B">
        <w:rPr>
          <w:rStyle w:val="CharSectno"/>
        </w:rPr>
        <w:t>2.59.2</w:t>
      </w:r>
      <w:r w:rsidRPr="00936483">
        <w:rPr>
          <w:rFonts w:cs="Arial"/>
          <w:bCs/>
          <w:lang w:eastAsia="en-AU"/>
        </w:rPr>
        <w:tab/>
        <w:t>Orthodontic services</w:t>
      </w:r>
      <w:bookmarkEnd w:id="270"/>
    </w:p>
    <w:p w:rsidR="005E3E83" w:rsidRPr="00936483" w:rsidRDefault="005E3E83" w:rsidP="006719FE">
      <w:pPr>
        <w:pStyle w:val="R1"/>
      </w:pPr>
      <w:r w:rsidRPr="00936483">
        <w:tab/>
        <w:t>(1)</w:t>
      </w:r>
      <w:r w:rsidRPr="00936483">
        <w:tab/>
        <w:t xml:space="preserve">Items 75001 to 75006 or 75024 to 75051 that include the symbol </w:t>
      </w:r>
      <w:r w:rsidRPr="00936483">
        <w:rPr>
          <w:i/>
          <w:iCs/>
        </w:rPr>
        <w:t>(</w:t>
      </w:r>
      <w:r w:rsidRPr="00936483">
        <w:rPr>
          <w:b/>
          <w:bCs/>
          <w:i/>
          <w:iCs/>
        </w:rPr>
        <w:t>AO</w:t>
      </w:r>
      <w:r w:rsidRPr="00936483">
        <w:rPr>
          <w:i/>
          <w:iCs/>
        </w:rPr>
        <w:t>)</w:t>
      </w:r>
      <w:r w:rsidRPr="00936483">
        <w:t xml:space="preserve"> apply only to a service provided by an accredited orthodontist.</w:t>
      </w:r>
    </w:p>
    <w:p w:rsidR="005E3E83" w:rsidRPr="00936483" w:rsidRDefault="005E3E83" w:rsidP="006719FE">
      <w:pPr>
        <w:pStyle w:val="ZR2"/>
      </w:pPr>
      <w:r w:rsidRPr="00936483">
        <w:tab/>
        <w:t>(2)</w:t>
      </w:r>
      <w:r w:rsidRPr="00936483">
        <w:tab/>
        <w:t xml:space="preserve">Items 75009 to 75023 that include the symbol </w:t>
      </w:r>
      <w:r w:rsidRPr="00936483">
        <w:rPr>
          <w:i/>
          <w:iCs/>
        </w:rPr>
        <w:t>(</w:t>
      </w:r>
      <w:r w:rsidRPr="00936483">
        <w:rPr>
          <w:b/>
          <w:bCs/>
          <w:i/>
          <w:iCs/>
        </w:rPr>
        <w:t>AO</w:t>
      </w:r>
      <w:r w:rsidRPr="00936483">
        <w:rPr>
          <w:i/>
          <w:iCs/>
        </w:rPr>
        <w:t>)</w:t>
      </w:r>
      <w:r w:rsidRPr="00936483">
        <w:t xml:space="preserve"> and the symbol </w:t>
      </w:r>
      <w:r w:rsidRPr="00936483">
        <w:rPr>
          <w:i/>
          <w:iCs/>
        </w:rPr>
        <w:t>(</w:t>
      </w:r>
      <w:r w:rsidRPr="00936483">
        <w:rPr>
          <w:b/>
          <w:bCs/>
          <w:i/>
          <w:iCs/>
        </w:rPr>
        <w:t>AOS</w:t>
      </w:r>
      <w:r w:rsidRPr="00936483">
        <w:rPr>
          <w:i/>
          <w:iCs/>
        </w:rPr>
        <w:t>)</w:t>
      </w:r>
      <w:r w:rsidRPr="00936483">
        <w:t xml:space="preserve"> apply only to a service provided by:</w:t>
      </w:r>
    </w:p>
    <w:p w:rsidR="005E3E83" w:rsidRPr="00936483" w:rsidRDefault="005E3E83" w:rsidP="006719FE">
      <w:pPr>
        <w:pStyle w:val="P1"/>
      </w:pPr>
      <w:r w:rsidRPr="00936483">
        <w:tab/>
        <w:t>(a)</w:t>
      </w:r>
      <w:r w:rsidRPr="00936483">
        <w:tab/>
        <w:t>an accredited orthodontist; or</w:t>
      </w:r>
    </w:p>
    <w:p w:rsidR="005E3E83" w:rsidRPr="00936483" w:rsidRDefault="005E3E83" w:rsidP="006719FE">
      <w:pPr>
        <w:pStyle w:val="ZP1"/>
      </w:pPr>
      <w:r w:rsidRPr="00936483">
        <w:tab/>
        <w:t>(b)</w:t>
      </w:r>
      <w:r w:rsidRPr="00936483">
        <w:tab/>
        <w:t>a dental practitioner who is:</w:t>
      </w:r>
    </w:p>
    <w:p w:rsidR="005E3E83" w:rsidRPr="00936483" w:rsidRDefault="005E3E83" w:rsidP="006719FE">
      <w:pPr>
        <w:pStyle w:val="P2"/>
      </w:pPr>
      <w:r w:rsidRPr="00936483">
        <w:tab/>
        <w:t>(i)</w:t>
      </w:r>
      <w:r w:rsidRPr="00936483">
        <w:tab/>
        <w:t>registered or licensed as an oral and maxillofacial surgeon under a law of the State or Territory in which the service is rendered that provides for the registration or licensing of oral and maxillofacial surgeons; and</w:t>
      </w:r>
    </w:p>
    <w:p w:rsidR="005E3E83" w:rsidRPr="00936483" w:rsidRDefault="005E3E83" w:rsidP="006719FE">
      <w:pPr>
        <w:pStyle w:val="P2"/>
      </w:pPr>
      <w:r w:rsidRPr="00936483">
        <w:tab/>
        <w:t>(ii)</w:t>
      </w:r>
      <w:r w:rsidRPr="00936483">
        <w:tab/>
        <w:t xml:space="preserve">a dental practitioner approved by the Minister for the purposes of the definition of </w:t>
      </w:r>
      <w:r w:rsidRPr="00936483">
        <w:rPr>
          <w:b/>
          <w:bCs/>
          <w:i/>
          <w:iCs/>
        </w:rPr>
        <w:t>professional service</w:t>
      </w:r>
      <w:r w:rsidRPr="00936483">
        <w:t xml:space="preserve"> in subsection 3</w:t>
      </w:r>
      <w:r w:rsidR="007A0200" w:rsidRPr="00936483">
        <w:t> </w:t>
      </w:r>
      <w:r w:rsidRPr="00936483">
        <w:t>(1) of the Act.</w:t>
      </w:r>
    </w:p>
    <w:p w:rsidR="005E3E83" w:rsidRPr="00936483" w:rsidRDefault="005E3E83" w:rsidP="006719FE">
      <w:pPr>
        <w:pStyle w:val="ZR2"/>
      </w:pPr>
      <w:r w:rsidRPr="00936483">
        <w:tab/>
        <w:t>(3)</w:t>
      </w:r>
      <w:r w:rsidRPr="00936483">
        <w:tab/>
        <w:t>In this clause:</w:t>
      </w:r>
    </w:p>
    <w:p w:rsidR="005E3E83" w:rsidRPr="00936483" w:rsidRDefault="005E3E83" w:rsidP="006719FE">
      <w:pPr>
        <w:pStyle w:val="Zdefinition"/>
        <w:keepLines/>
      </w:pPr>
      <w:r w:rsidRPr="00936483">
        <w:rPr>
          <w:b/>
          <w:i/>
        </w:rPr>
        <w:t>accredited orthodontist</w:t>
      </w:r>
      <w:r w:rsidRPr="00936483">
        <w:t xml:space="preserve"> means:</w:t>
      </w:r>
    </w:p>
    <w:p w:rsidR="005E3E83" w:rsidRPr="00936483" w:rsidRDefault="005E3E83" w:rsidP="006719FE">
      <w:pPr>
        <w:pStyle w:val="ZP1"/>
      </w:pPr>
      <w:r w:rsidRPr="00936483">
        <w:tab/>
        <w:t>(a)</w:t>
      </w:r>
      <w:r w:rsidRPr="00936483">
        <w:tab/>
        <w:t>a dental practitioner who is:</w:t>
      </w:r>
    </w:p>
    <w:p w:rsidR="005E3E83" w:rsidRPr="00936483" w:rsidRDefault="005E3E83" w:rsidP="006719FE">
      <w:pPr>
        <w:pStyle w:val="P2"/>
      </w:pPr>
      <w:r w:rsidRPr="00936483">
        <w:tab/>
        <w:t>(i)</w:t>
      </w:r>
      <w:r w:rsidRPr="00936483">
        <w:tab/>
        <w:t>registered or licensed as an orthodontist under the relevant law; and</w:t>
      </w:r>
    </w:p>
    <w:p w:rsidR="005E3E83" w:rsidRPr="00936483" w:rsidRDefault="005E3E83" w:rsidP="006719FE">
      <w:pPr>
        <w:pStyle w:val="P2"/>
      </w:pPr>
      <w:r w:rsidRPr="00936483">
        <w:tab/>
        <w:t>(ii)</w:t>
      </w:r>
      <w:r w:rsidRPr="00936483">
        <w:tab/>
        <w:t>accredited by the Minister for this clause; or</w:t>
      </w:r>
    </w:p>
    <w:p w:rsidR="005E3E83" w:rsidRPr="00936483" w:rsidRDefault="005E3E83" w:rsidP="006719FE">
      <w:pPr>
        <w:pStyle w:val="ZP1"/>
      </w:pPr>
      <w:r w:rsidRPr="00936483">
        <w:tab/>
        <w:t>(b)</w:t>
      </w:r>
      <w:r w:rsidRPr="00936483">
        <w:tab/>
        <w:t>a dental practitioner:</w:t>
      </w:r>
    </w:p>
    <w:p w:rsidR="005E3E83" w:rsidRPr="00936483" w:rsidRDefault="005E3E83" w:rsidP="006719FE">
      <w:pPr>
        <w:pStyle w:val="P2"/>
      </w:pPr>
      <w:r w:rsidRPr="00936483">
        <w:tab/>
        <w:t>(i)</w:t>
      </w:r>
      <w:r w:rsidRPr="00936483">
        <w:tab/>
        <w:t>who is not registered or licensed under the relevant law as an orthodontist; and</w:t>
      </w:r>
    </w:p>
    <w:p w:rsidR="005E3E83" w:rsidRPr="00936483" w:rsidRDefault="005E3E83" w:rsidP="006719FE">
      <w:pPr>
        <w:pStyle w:val="ZP2"/>
      </w:pPr>
      <w:r w:rsidRPr="00936483">
        <w:tab/>
        <w:t>(ii)</w:t>
      </w:r>
      <w:r w:rsidRPr="00936483">
        <w:tab/>
        <w:t>whose qualifications or experience demonstrate to a body, approved in writing by the Minister, his or her competence in the field of orthodontics that is applicable to the giving of:</w:t>
      </w:r>
    </w:p>
    <w:p w:rsidR="005E3E83" w:rsidRPr="00936483" w:rsidRDefault="005E3E83" w:rsidP="006719FE">
      <w:pPr>
        <w:pStyle w:val="P3"/>
        <w:keepLines/>
      </w:pPr>
      <w:r w:rsidRPr="00936483">
        <w:tab/>
        <w:t>(A)</w:t>
      </w:r>
      <w:r w:rsidRPr="00936483">
        <w:tab/>
        <w:t>services mentioned in items 75001 to 75051; or</w:t>
      </w:r>
    </w:p>
    <w:p w:rsidR="005E3E83" w:rsidRPr="00936483" w:rsidRDefault="005E3E83" w:rsidP="006719FE">
      <w:pPr>
        <w:pStyle w:val="P3"/>
        <w:keepLines/>
      </w:pPr>
      <w:r w:rsidRPr="00936483">
        <w:tab/>
        <w:t>(B)</w:t>
      </w:r>
      <w:r w:rsidRPr="00936483">
        <w:tab/>
        <w:t xml:space="preserve">services mentioned in at least </w:t>
      </w:r>
      <w:r w:rsidR="00344318" w:rsidRPr="00936483">
        <w:t xml:space="preserve">one </w:t>
      </w:r>
      <w:r w:rsidRPr="00936483">
        <w:t>of these items; and</w:t>
      </w:r>
    </w:p>
    <w:p w:rsidR="005E3E83" w:rsidRPr="00936483" w:rsidRDefault="005E3E83" w:rsidP="006719FE">
      <w:pPr>
        <w:pStyle w:val="ZP2"/>
      </w:pPr>
      <w:r w:rsidRPr="00936483">
        <w:tab/>
        <w:t>(iii)</w:t>
      </w:r>
      <w:r w:rsidRPr="00936483">
        <w:tab/>
        <w:t>who is accredited by the Minister for:</w:t>
      </w:r>
    </w:p>
    <w:p w:rsidR="005E3E83" w:rsidRPr="00936483" w:rsidRDefault="005E3E83" w:rsidP="006719FE">
      <w:pPr>
        <w:pStyle w:val="P3"/>
        <w:keepLines/>
      </w:pPr>
      <w:r w:rsidRPr="00936483">
        <w:tab/>
        <w:t>(A)</w:t>
      </w:r>
      <w:r w:rsidRPr="00936483">
        <w:tab/>
        <w:t>the full range of the services mentioned in items 75001 to 75051; or</w:t>
      </w:r>
    </w:p>
    <w:p w:rsidR="005E3E83" w:rsidRPr="00936483" w:rsidRDefault="005E3E83" w:rsidP="006719FE">
      <w:pPr>
        <w:pStyle w:val="P3"/>
        <w:keepLines/>
        <w:rPr>
          <w:i/>
        </w:rPr>
      </w:pPr>
      <w:r w:rsidRPr="00936483">
        <w:tab/>
        <w:t>(B)</w:t>
      </w:r>
      <w:r w:rsidRPr="00936483">
        <w:tab/>
        <w:t>if sub</w:t>
      </w:r>
      <w:r w:rsidRPr="00936483">
        <w:noBreakHyphen/>
        <w:t>subparagraph (ii)</w:t>
      </w:r>
      <w:r w:rsidR="007A0200" w:rsidRPr="00936483">
        <w:t> </w:t>
      </w:r>
      <w:r w:rsidRPr="00936483">
        <w:t>(B) applies to the dental practitioner</w:t>
      </w:r>
      <w:r w:rsidR="00344318" w:rsidRPr="00936483">
        <w:t>—</w:t>
      </w:r>
      <w:r w:rsidRPr="00936483">
        <w:t>the services against which the practitioner has demonstrated competence under subparagraph (ii)</w:t>
      </w:r>
      <w:r w:rsidRPr="00936483">
        <w:rPr>
          <w:i/>
        </w:rPr>
        <w:t>.</w:t>
      </w:r>
    </w:p>
    <w:p w:rsidR="005E3E83" w:rsidRPr="00936483" w:rsidRDefault="005E3E83" w:rsidP="006719FE">
      <w:pPr>
        <w:pStyle w:val="definition"/>
        <w:keepLines/>
        <w:spacing w:after="120"/>
        <w:ind w:left="965"/>
      </w:pPr>
      <w:r w:rsidRPr="00936483">
        <w:rPr>
          <w:b/>
          <w:bCs/>
          <w:i/>
          <w:iCs/>
        </w:rPr>
        <w:t>relevant law</w:t>
      </w:r>
      <w:r w:rsidRPr="00936483">
        <w:t>, for a service provided to a patient, means a law of the State or Territory in which the service is provided that provides for the registration or licensing of orthodontists.</w:t>
      </w:r>
    </w:p>
    <w:tbl>
      <w:tblPr>
        <w:tblW w:w="7449" w:type="dxa"/>
        <w:tblInd w:w="-35" w:type="dxa"/>
        <w:shd w:val="clear" w:color="auto" w:fill="FFFFFF"/>
        <w:tblLayout w:type="fixed"/>
        <w:tblCellMar>
          <w:left w:w="107" w:type="dxa"/>
          <w:right w:w="107" w:type="dxa"/>
        </w:tblCellMar>
        <w:tblLook w:val="0000"/>
      </w:tblPr>
      <w:tblGrid>
        <w:gridCol w:w="814"/>
        <w:gridCol w:w="5627"/>
        <w:gridCol w:w="1008"/>
      </w:tblGrid>
      <w:tr w:rsidR="005E3E83" w:rsidRPr="00936483" w:rsidTr="00936483">
        <w:trPr>
          <w:cantSplit/>
          <w:tblHeader/>
        </w:trPr>
        <w:tc>
          <w:tcPr>
            <w:tcW w:w="7449" w:type="dxa"/>
            <w:gridSpan w:val="3"/>
            <w:shd w:val="clear" w:color="auto" w:fill="FFFFFF"/>
          </w:tcPr>
          <w:p w:rsidR="005E3E83" w:rsidRPr="00936483" w:rsidRDefault="005E3E83" w:rsidP="006719FE">
            <w:pPr>
              <w:pStyle w:val="TableColHead"/>
              <w:keepLines/>
              <w:spacing w:after="0"/>
            </w:pPr>
            <w:r w:rsidRPr="00936483">
              <w:t>Group C1</w:t>
            </w:r>
            <w:r w:rsidR="00344318" w:rsidRPr="00936483">
              <w:t>—</w:t>
            </w:r>
            <w:r w:rsidRPr="00936483">
              <w:t>Orthodontic services</w:t>
            </w:r>
          </w:p>
        </w:tc>
      </w:tr>
      <w:tr w:rsidR="005E3E83" w:rsidRPr="00936483" w:rsidTr="00936483">
        <w:trPr>
          <w:cantSplit/>
          <w:tblHeader/>
        </w:trPr>
        <w:tc>
          <w:tcPr>
            <w:tcW w:w="814"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Item</w:t>
            </w:r>
          </w:p>
        </w:tc>
        <w:tc>
          <w:tcPr>
            <w:tcW w:w="5627"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1008" w:type="dxa"/>
            <w:tcBorders>
              <w:bottom w:val="single" w:sz="4" w:space="0" w:color="auto"/>
            </w:tcBorders>
            <w:shd w:val="clear" w:color="auto" w:fill="FFFFFF"/>
          </w:tcPr>
          <w:p w:rsidR="005E3E83" w:rsidRPr="00936483" w:rsidRDefault="005E3E83" w:rsidP="006719FE">
            <w:pPr>
              <w:pStyle w:val="TableColHead"/>
              <w:keepLines/>
            </w:pPr>
            <w:r w:rsidRPr="00936483">
              <w:t xml:space="preserve">Fee </w:t>
            </w:r>
            <w:r w:rsidR="001B6EC3" w:rsidRPr="00936483">
              <w:t>($)</w:t>
            </w:r>
          </w:p>
        </w:tc>
      </w:tr>
      <w:tr w:rsidR="001B6EC3" w:rsidRPr="00936483" w:rsidTr="00936483">
        <w:trPr>
          <w:cantSplit/>
        </w:trPr>
        <w:tc>
          <w:tcPr>
            <w:tcW w:w="814" w:type="dxa"/>
            <w:tcBorders>
              <w:top w:val="single" w:sz="4" w:space="0" w:color="auto"/>
            </w:tcBorders>
            <w:shd w:val="clear" w:color="auto" w:fill="FFFFFF"/>
          </w:tcPr>
          <w:p w:rsidR="001B6EC3" w:rsidRPr="00936483" w:rsidRDefault="001B6EC3" w:rsidP="006719FE">
            <w:pPr>
              <w:pStyle w:val="TableText"/>
              <w:keepLines/>
              <w:rPr>
                <w:snapToGrid w:val="0"/>
              </w:rPr>
            </w:pPr>
            <w:r w:rsidRPr="00936483">
              <w:rPr>
                <w:snapToGrid w:val="0"/>
              </w:rPr>
              <w:t>75001</w:t>
            </w:r>
          </w:p>
        </w:tc>
        <w:tc>
          <w:tcPr>
            <w:tcW w:w="5627" w:type="dxa"/>
            <w:tcBorders>
              <w:top w:val="single" w:sz="4" w:space="0" w:color="auto"/>
            </w:tcBorders>
            <w:shd w:val="clear" w:color="auto" w:fill="FFFFFF"/>
          </w:tcPr>
          <w:p w:rsidR="001B6EC3" w:rsidRPr="00936483" w:rsidRDefault="001B6EC3" w:rsidP="006719FE">
            <w:pPr>
              <w:pStyle w:val="TableText"/>
              <w:keepLines/>
              <w:rPr>
                <w:snapToGrid w:val="0"/>
              </w:rPr>
            </w:pPr>
            <w:r w:rsidRPr="00936483">
              <w:rPr>
                <w:snapToGrid w:val="0"/>
              </w:rPr>
              <w:t>Initial professional attendance in a single course of treatment by an accredited orthodontist (AO)</w:t>
            </w:r>
          </w:p>
        </w:tc>
        <w:tc>
          <w:tcPr>
            <w:tcW w:w="1008" w:type="dxa"/>
            <w:tcBorders>
              <w:top w:val="single" w:sz="4" w:space="0" w:color="auto"/>
            </w:tcBorders>
            <w:shd w:val="clear" w:color="auto" w:fill="FFFFFF"/>
          </w:tcPr>
          <w:p w:rsidR="001B6EC3" w:rsidRPr="00936483" w:rsidRDefault="001B6EC3" w:rsidP="006719FE">
            <w:pPr>
              <w:pStyle w:val="TableText"/>
              <w:keepLines/>
              <w:jc w:val="right"/>
            </w:pPr>
            <w:r w:rsidRPr="00936483">
              <w:t>85.55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75004</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Professional attendance by an accredited orthodontist after the first professional attendance by the orthodontist in a single course of treatment (AO)</w:t>
            </w:r>
          </w:p>
        </w:tc>
        <w:tc>
          <w:tcPr>
            <w:tcW w:w="1008" w:type="dxa"/>
            <w:shd w:val="clear" w:color="auto" w:fill="FFFFFF"/>
          </w:tcPr>
          <w:p w:rsidR="001B6EC3" w:rsidRPr="00936483" w:rsidRDefault="001B6EC3" w:rsidP="006719FE">
            <w:pPr>
              <w:pStyle w:val="TableText"/>
              <w:keepLines/>
              <w:jc w:val="right"/>
            </w:pPr>
            <w:r w:rsidRPr="00936483">
              <w:t>43.00</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75006</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Production of dental study models (other than a service associated with a service to which item 75004 applies) before provision of a service to which:</w:t>
            </w:r>
          </w:p>
          <w:p w:rsidR="001B6EC3" w:rsidRPr="00936483" w:rsidRDefault="001B6EC3" w:rsidP="006719FE">
            <w:pPr>
              <w:pStyle w:val="TableP1a"/>
              <w:keepLines/>
            </w:pPr>
            <w:r w:rsidRPr="00936483">
              <w:tab/>
              <w:t>(a)</w:t>
            </w:r>
            <w:r w:rsidRPr="00936483">
              <w:tab/>
              <w:t>item 75030, 75033, 75034, 75036, 75037, 75039, 75045 or 75051 applies; or</w:t>
            </w:r>
          </w:p>
          <w:p w:rsidR="001B6EC3" w:rsidRPr="00936483" w:rsidRDefault="001B6EC3" w:rsidP="006719FE">
            <w:pPr>
              <w:pStyle w:val="TableP1a"/>
              <w:keepLines/>
            </w:pPr>
            <w:r w:rsidRPr="00936483">
              <w:tab/>
              <w:t>(b)</w:t>
            </w:r>
            <w:r w:rsidRPr="00936483">
              <w:tab/>
              <w:t>an item in Group T8 or Groups O3 to O9 applies;</w:t>
            </w:r>
          </w:p>
          <w:p w:rsidR="001B6EC3" w:rsidRPr="00936483" w:rsidRDefault="001B6EC3" w:rsidP="006719FE">
            <w:pPr>
              <w:pStyle w:val="TableText"/>
              <w:keepLines/>
              <w:spacing w:before="0"/>
              <w:rPr>
                <w:snapToGrid w:val="0"/>
              </w:rPr>
            </w:pPr>
            <w:r w:rsidRPr="00936483">
              <w:rPr>
                <w:snapToGrid w:val="0"/>
              </w:rPr>
              <w:t>in a single course of treatment (AO)</w:t>
            </w:r>
          </w:p>
        </w:tc>
        <w:tc>
          <w:tcPr>
            <w:tcW w:w="1008" w:type="dxa"/>
            <w:shd w:val="clear" w:color="auto" w:fill="FFFFFF"/>
          </w:tcPr>
          <w:p w:rsidR="001B6EC3" w:rsidRPr="00936483" w:rsidRDefault="001B6EC3" w:rsidP="006719FE">
            <w:pPr>
              <w:pStyle w:val="TableText"/>
              <w:keepLines/>
              <w:jc w:val="right"/>
            </w:pPr>
            <w:r w:rsidRPr="00936483">
              <w:t>76.25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75009</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Orthodontic radiography—orthopantomography (panoramic radiography), including any consultation on the same occasion (AOS) (AO)</w:t>
            </w:r>
          </w:p>
        </w:tc>
        <w:tc>
          <w:tcPr>
            <w:tcW w:w="1008" w:type="dxa"/>
            <w:shd w:val="clear" w:color="auto" w:fill="FFFFFF"/>
          </w:tcPr>
          <w:p w:rsidR="001B6EC3" w:rsidRPr="00936483" w:rsidRDefault="001B6EC3" w:rsidP="006719FE">
            <w:pPr>
              <w:pStyle w:val="TableText"/>
              <w:keepLines/>
              <w:jc w:val="right"/>
            </w:pPr>
            <w:r w:rsidRPr="00936483">
              <w:t>68.15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75012</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Orthodontic radiography—anteroposterior cephalometric radiography with cephalometric tracings or lateral cephalometric radiography with cephalometric tracings including any consultation on the same occasion (AOS) (AO)</w:t>
            </w:r>
          </w:p>
        </w:tc>
        <w:tc>
          <w:tcPr>
            <w:tcW w:w="1008" w:type="dxa"/>
            <w:shd w:val="clear" w:color="auto" w:fill="FFFFFF"/>
          </w:tcPr>
          <w:p w:rsidR="001B6EC3" w:rsidRPr="00936483" w:rsidRDefault="001B6EC3" w:rsidP="006719FE">
            <w:pPr>
              <w:pStyle w:val="TableText"/>
              <w:keepLines/>
              <w:jc w:val="right"/>
            </w:pPr>
            <w:r w:rsidRPr="00936483">
              <w:t>108.05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75015</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Orthodontic radiography—anteroposterior and lateral cephalometric radiography, with cephalometric tracings including any consultation on the same occasion (AOS) (AO)</w:t>
            </w:r>
          </w:p>
        </w:tc>
        <w:tc>
          <w:tcPr>
            <w:tcW w:w="1008" w:type="dxa"/>
            <w:shd w:val="clear" w:color="auto" w:fill="FFFFFF"/>
          </w:tcPr>
          <w:p w:rsidR="001B6EC3" w:rsidRPr="00936483" w:rsidRDefault="001B6EC3" w:rsidP="006719FE">
            <w:pPr>
              <w:pStyle w:val="TableText"/>
              <w:keepLines/>
              <w:jc w:val="right"/>
            </w:pPr>
            <w:r w:rsidRPr="00936483">
              <w:t>148.55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75018</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Orthodontic radiography—anteroposterior and lateral cephalometric radiography, with cephalometric tracings and orthopantomography including any consultation on the same occasion (AOS) (AO)</w:t>
            </w:r>
          </w:p>
        </w:tc>
        <w:tc>
          <w:tcPr>
            <w:tcW w:w="1008" w:type="dxa"/>
            <w:shd w:val="clear" w:color="auto" w:fill="FFFFFF"/>
          </w:tcPr>
          <w:p w:rsidR="001B6EC3" w:rsidRPr="00936483" w:rsidRDefault="001B6EC3" w:rsidP="006719FE">
            <w:pPr>
              <w:pStyle w:val="TableText"/>
              <w:keepLines/>
              <w:jc w:val="right"/>
            </w:pPr>
            <w:r w:rsidRPr="00936483">
              <w:t>189.25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75021</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Orthodontic radiography—hand</w:t>
            </w:r>
            <w:r w:rsidRPr="00936483">
              <w:rPr>
                <w:snapToGrid w:val="0"/>
              </w:rPr>
              <w:noBreakHyphen/>
              <w:t xml:space="preserve">wrist studies (including growth prediction) including any consultation on the same occasion </w:t>
            </w:r>
            <w:r w:rsidRPr="00936483">
              <w:t>(AOS) (AO)</w:t>
            </w:r>
          </w:p>
        </w:tc>
        <w:tc>
          <w:tcPr>
            <w:tcW w:w="1008" w:type="dxa"/>
            <w:shd w:val="clear" w:color="auto" w:fill="FFFFFF"/>
          </w:tcPr>
          <w:p w:rsidR="001B6EC3" w:rsidRPr="00936483" w:rsidRDefault="001B6EC3" w:rsidP="006719FE">
            <w:pPr>
              <w:pStyle w:val="TableText"/>
              <w:keepLines/>
              <w:jc w:val="right"/>
            </w:pPr>
            <w:r w:rsidRPr="00936483">
              <w:t>232.05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75023</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 xml:space="preserve">Intraoral radiography—single area, periapical or bitewing film </w:t>
            </w:r>
            <w:r w:rsidRPr="00936483">
              <w:t>(AOS) (AO)</w:t>
            </w:r>
          </w:p>
        </w:tc>
        <w:tc>
          <w:tcPr>
            <w:tcW w:w="1008" w:type="dxa"/>
            <w:shd w:val="clear" w:color="auto" w:fill="FFFFFF"/>
          </w:tcPr>
          <w:p w:rsidR="001B6EC3" w:rsidRPr="00936483" w:rsidRDefault="001B6EC3" w:rsidP="006719FE">
            <w:pPr>
              <w:pStyle w:val="TableText"/>
              <w:keepLines/>
              <w:jc w:val="right"/>
            </w:pPr>
            <w:r w:rsidRPr="00936483">
              <w:t>46.45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75024</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Pre</w:t>
            </w:r>
            <w:r w:rsidRPr="00936483">
              <w:rPr>
                <w:snapToGrid w:val="0"/>
              </w:rPr>
              <w:noBreakHyphen/>
              <w:t>surgical infant maxillary arch repositioning, including supply of appliances and all adjustments of appliances and supervision—if one appliance is used (AO)</w:t>
            </w:r>
          </w:p>
        </w:tc>
        <w:tc>
          <w:tcPr>
            <w:tcW w:w="1008" w:type="dxa"/>
            <w:shd w:val="clear" w:color="auto" w:fill="FFFFFF"/>
          </w:tcPr>
          <w:p w:rsidR="001B6EC3" w:rsidRPr="00936483" w:rsidRDefault="001B6EC3" w:rsidP="006719FE">
            <w:pPr>
              <w:pStyle w:val="TableText"/>
              <w:keepLines/>
              <w:jc w:val="right"/>
            </w:pPr>
            <w:r w:rsidRPr="00936483">
              <w:t>600.10</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75027</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Pre</w:t>
            </w:r>
            <w:r w:rsidRPr="00936483">
              <w:rPr>
                <w:snapToGrid w:val="0"/>
              </w:rPr>
              <w:noBreakHyphen/>
              <w:t>surgical infant maxillary arch repositioning, including supply of appliances and all adjustments of appliances and supervision—if 2 appliances are used (AO)</w:t>
            </w:r>
          </w:p>
        </w:tc>
        <w:tc>
          <w:tcPr>
            <w:tcW w:w="1008" w:type="dxa"/>
            <w:shd w:val="clear" w:color="auto" w:fill="FFFFFF"/>
          </w:tcPr>
          <w:p w:rsidR="001B6EC3" w:rsidRPr="00936483" w:rsidRDefault="001B6EC3" w:rsidP="006719FE">
            <w:pPr>
              <w:pStyle w:val="TableText"/>
              <w:keepLines/>
              <w:jc w:val="right"/>
            </w:pPr>
            <w:r w:rsidRPr="00936483">
              <w:t>822.90</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75030</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Maxillary ach expansion other than a service associated with a service to which item 75039, 75042, 75045 or 75048 applies, including supply of appliances, all adjustments of the appliances, removal of the appliances and retention (AO)</w:t>
            </w:r>
          </w:p>
        </w:tc>
        <w:tc>
          <w:tcPr>
            <w:tcW w:w="1008" w:type="dxa"/>
            <w:shd w:val="clear" w:color="auto" w:fill="FFFFFF"/>
          </w:tcPr>
          <w:p w:rsidR="001B6EC3" w:rsidRPr="00936483" w:rsidRDefault="001B6EC3" w:rsidP="006719FE">
            <w:pPr>
              <w:pStyle w:val="TableText"/>
              <w:keepLines/>
              <w:jc w:val="right"/>
            </w:pPr>
            <w:r w:rsidRPr="00936483">
              <w:t>732.70</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75033</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Mixed dentition treatment—incisor alignment using fixed appliances in maxillary arch, including supply of appliances, all adjustments of appliances, removal of the appliances and retention (AO)</w:t>
            </w:r>
          </w:p>
        </w:tc>
        <w:tc>
          <w:tcPr>
            <w:tcW w:w="1008" w:type="dxa"/>
            <w:shd w:val="clear" w:color="auto" w:fill="FFFFFF"/>
          </w:tcPr>
          <w:p w:rsidR="001B6EC3" w:rsidRPr="00936483" w:rsidRDefault="001B6EC3" w:rsidP="006719FE">
            <w:pPr>
              <w:pStyle w:val="TableText"/>
              <w:keepLines/>
              <w:jc w:val="right"/>
            </w:pPr>
            <w:r w:rsidRPr="00936483">
              <w:t>1,200.95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75034</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Mixed dentition treatment—incisor alignment with or without lateral arch expansion using a removable appliance in the maxillary arch, including supply of appliances, associated adjustments and retention (AO)</w:t>
            </w:r>
          </w:p>
        </w:tc>
        <w:tc>
          <w:tcPr>
            <w:tcW w:w="1008" w:type="dxa"/>
            <w:shd w:val="clear" w:color="auto" w:fill="FFFFFF"/>
          </w:tcPr>
          <w:p w:rsidR="001B6EC3" w:rsidRPr="00936483" w:rsidRDefault="001B6EC3" w:rsidP="006719FE">
            <w:pPr>
              <w:pStyle w:val="TableText"/>
              <w:keepLines/>
              <w:jc w:val="right"/>
            </w:pPr>
            <w:r w:rsidRPr="00936483">
              <w:t>611.25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75036</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Mixed dentition treatment—lateral arch expansion and incisor alignment using fixed appliances in maxillary arch, including supply of appliances, all adjustments of appliances, removal of appliances and retention (AO)</w:t>
            </w:r>
          </w:p>
        </w:tc>
        <w:tc>
          <w:tcPr>
            <w:tcW w:w="1008" w:type="dxa"/>
            <w:shd w:val="clear" w:color="auto" w:fill="FFFFFF"/>
          </w:tcPr>
          <w:p w:rsidR="001B6EC3" w:rsidRPr="00936483" w:rsidRDefault="001B6EC3" w:rsidP="006719FE">
            <w:pPr>
              <w:pStyle w:val="TableText"/>
              <w:keepLines/>
              <w:jc w:val="right"/>
            </w:pPr>
            <w:r w:rsidRPr="00936483">
              <w:t>1,658.75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75037</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Mixed dentition treatment—lateral arch expansion and incisor correction—2 arch (maxillary and mandibular) using fixed appliances in both maxillary and mandibular arches, including supply of appliances, all adjustments of appliances, removal of appliances and retention (AO)</w:t>
            </w:r>
          </w:p>
        </w:tc>
        <w:tc>
          <w:tcPr>
            <w:tcW w:w="1008" w:type="dxa"/>
            <w:shd w:val="clear" w:color="auto" w:fill="FFFFFF"/>
          </w:tcPr>
          <w:p w:rsidR="001B6EC3" w:rsidRPr="00936483" w:rsidRDefault="001B6EC3" w:rsidP="006719FE">
            <w:pPr>
              <w:pStyle w:val="TableText"/>
              <w:keepLines/>
              <w:jc w:val="right"/>
            </w:pPr>
            <w:r w:rsidRPr="00936483">
              <w:t>2,089.15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75039</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Permanent dentition treatment—single arch (mandibular or maxillary) treatment (correction and alignment) using fixed appliances, including supply of appliances—initial 3 months of active treatment (AO)</w:t>
            </w:r>
          </w:p>
        </w:tc>
        <w:tc>
          <w:tcPr>
            <w:tcW w:w="1008" w:type="dxa"/>
            <w:shd w:val="clear" w:color="auto" w:fill="FFFFFF"/>
          </w:tcPr>
          <w:p w:rsidR="001B6EC3" w:rsidRPr="00936483" w:rsidRDefault="001B6EC3" w:rsidP="006719FE">
            <w:pPr>
              <w:pStyle w:val="TableText"/>
              <w:keepLines/>
              <w:jc w:val="right"/>
            </w:pPr>
            <w:r w:rsidRPr="00936483">
              <w:t>555.25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75042</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Permanent dentition treatment—single arch (mandibular or maxillary) treatment (correction and alignment) using fixed appliances, including supply of appliances—each 3 months of active treatment (including all adjustments and maintenance and removal of the appliances) after the first for a maximum of a further 33 months (AO)</w:t>
            </w:r>
          </w:p>
        </w:tc>
        <w:tc>
          <w:tcPr>
            <w:tcW w:w="1008" w:type="dxa"/>
            <w:shd w:val="clear" w:color="auto" w:fill="FFFFFF"/>
          </w:tcPr>
          <w:p w:rsidR="001B6EC3" w:rsidRPr="00936483" w:rsidRDefault="001B6EC3" w:rsidP="006719FE">
            <w:pPr>
              <w:pStyle w:val="TableText"/>
              <w:keepLines/>
              <w:jc w:val="right"/>
            </w:pPr>
            <w:r w:rsidRPr="00936483">
              <w:t>207.55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75045</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Permanent dentition treatment—2 arch (mandibular and maxillary) treatment (correction and alignment) using fixed appliances, including supply of appliances—initial 3 months of active treatment (AO)</w:t>
            </w:r>
          </w:p>
        </w:tc>
        <w:tc>
          <w:tcPr>
            <w:tcW w:w="1008" w:type="dxa"/>
            <w:shd w:val="clear" w:color="auto" w:fill="FFFFFF"/>
          </w:tcPr>
          <w:p w:rsidR="001B6EC3" w:rsidRPr="00936483" w:rsidRDefault="001B6EC3" w:rsidP="006719FE">
            <w:pPr>
              <w:pStyle w:val="TableText"/>
              <w:keepLines/>
              <w:jc w:val="right"/>
            </w:pPr>
            <w:r w:rsidRPr="00936483">
              <w:t>1,111.55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75048</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Permanent dentition treatment—2 arch (mandibular and maxillary) treatment (correction and alignment) using fixed appliances, including supply of appliances—each subsequent 3 months of active treatment (including all adjustments and maintenance, and removal of the appliances) after the first for a maximum of a further 33 months (AO)</w:t>
            </w:r>
          </w:p>
        </w:tc>
        <w:tc>
          <w:tcPr>
            <w:tcW w:w="1008" w:type="dxa"/>
            <w:shd w:val="clear" w:color="auto" w:fill="FFFFFF"/>
          </w:tcPr>
          <w:p w:rsidR="001B6EC3" w:rsidRPr="00936483" w:rsidRDefault="001B6EC3" w:rsidP="006719FE">
            <w:pPr>
              <w:pStyle w:val="TableText"/>
              <w:keepLines/>
              <w:jc w:val="right"/>
            </w:pPr>
            <w:r w:rsidRPr="00936483">
              <w:t>285.05</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75049</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Retention, fixed or removable, single arch (mandibular or maxillary)—supply of retainer and supervision of retention (AO)</w:t>
            </w:r>
          </w:p>
        </w:tc>
        <w:tc>
          <w:tcPr>
            <w:tcW w:w="1008" w:type="dxa"/>
            <w:shd w:val="clear" w:color="auto" w:fill="FFFFFF"/>
          </w:tcPr>
          <w:p w:rsidR="001B6EC3" w:rsidRPr="00936483" w:rsidRDefault="001B6EC3" w:rsidP="006719FE">
            <w:pPr>
              <w:pStyle w:val="TableText"/>
              <w:keepLines/>
              <w:jc w:val="right"/>
            </w:pPr>
            <w:r w:rsidRPr="00936483">
              <w:t>333.60</w:t>
            </w:r>
          </w:p>
        </w:tc>
      </w:tr>
      <w:tr w:rsidR="001B6EC3" w:rsidRPr="00936483" w:rsidTr="00936483">
        <w:trPr>
          <w:cantSplit/>
        </w:trPr>
        <w:tc>
          <w:tcPr>
            <w:tcW w:w="814" w:type="dxa"/>
            <w:shd w:val="clear" w:color="auto" w:fill="FFFFFF"/>
          </w:tcPr>
          <w:p w:rsidR="001B6EC3" w:rsidRPr="00936483" w:rsidRDefault="001B6EC3" w:rsidP="006719FE">
            <w:pPr>
              <w:pStyle w:val="TableText"/>
              <w:keepLines/>
              <w:rPr>
                <w:snapToGrid w:val="0"/>
              </w:rPr>
            </w:pPr>
            <w:r w:rsidRPr="00936483">
              <w:rPr>
                <w:snapToGrid w:val="0"/>
              </w:rPr>
              <w:t>75050</w:t>
            </w:r>
          </w:p>
        </w:tc>
        <w:tc>
          <w:tcPr>
            <w:tcW w:w="5627" w:type="dxa"/>
            <w:shd w:val="clear" w:color="auto" w:fill="FFFFFF"/>
          </w:tcPr>
          <w:p w:rsidR="001B6EC3" w:rsidRPr="00936483" w:rsidRDefault="001B6EC3" w:rsidP="006719FE">
            <w:pPr>
              <w:pStyle w:val="TableText"/>
              <w:keepLines/>
              <w:rPr>
                <w:snapToGrid w:val="0"/>
              </w:rPr>
            </w:pPr>
            <w:r w:rsidRPr="00936483">
              <w:rPr>
                <w:snapToGrid w:val="0"/>
              </w:rPr>
              <w:t>Retention, fixed or removable, 2</w:t>
            </w:r>
            <w:r w:rsidRPr="00936483">
              <w:rPr>
                <w:snapToGrid w:val="0"/>
              </w:rPr>
              <w:noBreakHyphen/>
              <w:t>arch (mandibular and maxillary)—supply of retainers and supervision of retention (AO)</w:t>
            </w:r>
          </w:p>
        </w:tc>
        <w:tc>
          <w:tcPr>
            <w:tcW w:w="1008" w:type="dxa"/>
            <w:shd w:val="clear" w:color="auto" w:fill="FFFFFF"/>
          </w:tcPr>
          <w:p w:rsidR="001B6EC3" w:rsidRPr="00936483" w:rsidRDefault="001B6EC3" w:rsidP="006719FE">
            <w:pPr>
              <w:pStyle w:val="TableText"/>
              <w:keepLines/>
              <w:jc w:val="right"/>
            </w:pPr>
            <w:r w:rsidRPr="00936483">
              <w:t>644.05</w:t>
            </w:r>
          </w:p>
        </w:tc>
      </w:tr>
      <w:tr w:rsidR="001B6EC3" w:rsidRPr="00936483" w:rsidTr="00936483">
        <w:trPr>
          <w:cantSplit/>
        </w:trPr>
        <w:tc>
          <w:tcPr>
            <w:tcW w:w="814" w:type="dxa"/>
            <w:tcBorders>
              <w:bottom w:val="single" w:sz="4" w:space="0" w:color="auto"/>
            </w:tcBorders>
            <w:shd w:val="clear" w:color="auto" w:fill="FFFFFF"/>
          </w:tcPr>
          <w:p w:rsidR="001B6EC3" w:rsidRPr="00936483" w:rsidRDefault="001B6EC3" w:rsidP="006719FE">
            <w:pPr>
              <w:pStyle w:val="TableText"/>
              <w:keepLines/>
              <w:rPr>
                <w:snapToGrid w:val="0"/>
              </w:rPr>
            </w:pPr>
            <w:r w:rsidRPr="00936483">
              <w:rPr>
                <w:snapToGrid w:val="0"/>
              </w:rPr>
              <w:t>75051</w:t>
            </w:r>
          </w:p>
        </w:tc>
        <w:tc>
          <w:tcPr>
            <w:tcW w:w="5627" w:type="dxa"/>
            <w:tcBorders>
              <w:bottom w:val="single" w:sz="4" w:space="0" w:color="auto"/>
            </w:tcBorders>
            <w:shd w:val="clear" w:color="auto" w:fill="FFFFFF"/>
          </w:tcPr>
          <w:p w:rsidR="001B6EC3" w:rsidRPr="00936483" w:rsidRDefault="001B6EC3" w:rsidP="006719FE">
            <w:pPr>
              <w:pStyle w:val="TableText"/>
              <w:keepLines/>
              <w:rPr>
                <w:snapToGrid w:val="0"/>
              </w:rPr>
            </w:pPr>
            <w:r w:rsidRPr="00936483">
              <w:rPr>
                <w:snapToGrid w:val="0"/>
              </w:rPr>
              <w:t>Jaw growth guidance using removable or functional appliances, including supply of appliances and all adjustments to appliances (AO)</w:t>
            </w:r>
          </w:p>
        </w:tc>
        <w:tc>
          <w:tcPr>
            <w:tcW w:w="1008" w:type="dxa"/>
            <w:tcBorders>
              <w:bottom w:val="single" w:sz="4" w:space="0" w:color="auto"/>
            </w:tcBorders>
            <w:shd w:val="clear" w:color="auto" w:fill="FFFFFF"/>
          </w:tcPr>
          <w:p w:rsidR="001B6EC3" w:rsidRPr="00936483" w:rsidRDefault="001B6EC3" w:rsidP="006719FE">
            <w:pPr>
              <w:pStyle w:val="TableText"/>
              <w:keepLines/>
              <w:jc w:val="right"/>
            </w:pPr>
            <w:r w:rsidRPr="00936483">
              <w:t>988.65</w:t>
            </w:r>
          </w:p>
        </w:tc>
      </w:tr>
    </w:tbl>
    <w:p w:rsidR="005E3E83" w:rsidRPr="00936483" w:rsidRDefault="005E3E83" w:rsidP="006719FE">
      <w:pPr>
        <w:pStyle w:val="HD"/>
      </w:pPr>
      <w:bookmarkStart w:id="271" w:name="_Toc329356970"/>
      <w:r w:rsidRPr="001B079B">
        <w:rPr>
          <w:rStyle w:val="CharDivNo"/>
        </w:rPr>
        <w:t>Division 2.60</w:t>
      </w:r>
      <w:r w:rsidRPr="00936483">
        <w:tab/>
      </w:r>
      <w:r w:rsidRPr="001B079B">
        <w:rPr>
          <w:rStyle w:val="CharDivText"/>
        </w:rPr>
        <w:t>Group C2</w:t>
      </w:r>
      <w:r w:rsidR="00344318" w:rsidRPr="001B079B">
        <w:rPr>
          <w:rStyle w:val="CharDivText"/>
        </w:rPr>
        <w:t>—</w:t>
      </w:r>
      <w:r w:rsidRPr="001B079B">
        <w:rPr>
          <w:rStyle w:val="CharDivText"/>
        </w:rPr>
        <w:t>Oral and maxillofacial services</w:t>
      </w:r>
      <w:bookmarkEnd w:id="271"/>
    </w:p>
    <w:p w:rsidR="005E3E83" w:rsidRPr="00936483" w:rsidRDefault="005E3E83" w:rsidP="006719FE">
      <w:pPr>
        <w:pStyle w:val="HR"/>
        <w:rPr>
          <w:rFonts w:cs="Arial"/>
          <w:bCs/>
          <w:i/>
          <w:iCs/>
          <w:lang w:eastAsia="en-AU"/>
        </w:rPr>
      </w:pPr>
      <w:bookmarkStart w:id="272" w:name="_Toc329356971"/>
      <w:r w:rsidRPr="001B079B">
        <w:rPr>
          <w:rStyle w:val="CharSectno"/>
        </w:rPr>
        <w:t>2.60.1</w:t>
      </w:r>
      <w:r w:rsidRPr="00936483">
        <w:rPr>
          <w:rFonts w:cs="Arial"/>
          <w:bCs/>
          <w:lang w:eastAsia="en-AU"/>
        </w:rPr>
        <w:tab/>
        <w:t xml:space="preserve">Meaning of symbol </w:t>
      </w:r>
      <w:r w:rsidRPr="00936483">
        <w:rPr>
          <w:rFonts w:cs="Arial"/>
          <w:bCs/>
          <w:i/>
          <w:iCs/>
          <w:lang w:eastAsia="en-AU"/>
        </w:rPr>
        <w:t>(AD)</w:t>
      </w:r>
      <w:bookmarkEnd w:id="272"/>
    </w:p>
    <w:p w:rsidR="005E3E83" w:rsidRPr="00936483" w:rsidRDefault="005E3E83" w:rsidP="006719FE">
      <w:pPr>
        <w:pStyle w:val="R1"/>
      </w:pPr>
      <w:r w:rsidRPr="00936483">
        <w:tab/>
      </w:r>
      <w:r w:rsidRPr="00936483">
        <w:tab/>
        <w:t xml:space="preserve">Items 75200 to 75206 that include the symbol </w:t>
      </w:r>
      <w:r w:rsidRPr="00936483">
        <w:rPr>
          <w:b/>
          <w:i/>
          <w:iCs/>
        </w:rPr>
        <w:t>(</w:t>
      </w:r>
      <w:r w:rsidRPr="00936483">
        <w:rPr>
          <w:b/>
          <w:bCs/>
          <w:i/>
          <w:iCs/>
        </w:rPr>
        <w:t>AD</w:t>
      </w:r>
      <w:r w:rsidRPr="00936483">
        <w:rPr>
          <w:b/>
          <w:i/>
          <w:iCs/>
        </w:rPr>
        <w:t>)</w:t>
      </w:r>
      <w:r w:rsidRPr="00936483">
        <w:t xml:space="preserve"> apply only to a service provided by a dental practitioner.</w:t>
      </w:r>
    </w:p>
    <w:p w:rsidR="005E3E83" w:rsidRPr="00936483" w:rsidRDefault="005E3E83" w:rsidP="006719FE">
      <w:pPr>
        <w:pStyle w:val="HR"/>
        <w:rPr>
          <w:rFonts w:cs="Arial"/>
          <w:bCs/>
          <w:i/>
          <w:lang w:eastAsia="en-AU"/>
        </w:rPr>
      </w:pPr>
      <w:bookmarkStart w:id="273" w:name="_Toc329356972"/>
      <w:r w:rsidRPr="001B079B">
        <w:rPr>
          <w:rStyle w:val="CharSectno"/>
        </w:rPr>
        <w:t>2.60.2</w:t>
      </w:r>
      <w:r w:rsidRPr="00936483">
        <w:rPr>
          <w:rFonts w:cs="Arial"/>
          <w:bCs/>
          <w:lang w:eastAsia="en-AU"/>
        </w:rPr>
        <w:tab/>
        <w:t xml:space="preserve">Meaning of symbol </w:t>
      </w:r>
      <w:r w:rsidRPr="00936483">
        <w:rPr>
          <w:rFonts w:cs="Arial"/>
          <w:bCs/>
          <w:i/>
          <w:lang w:eastAsia="en-AU"/>
        </w:rPr>
        <w:t>(AOS)</w:t>
      </w:r>
      <w:bookmarkEnd w:id="273"/>
    </w:p>
    <w:p w:rsidR="005E3E83" w:rsidRPr="00936483" w:rsidRDefault="005E3E83" w:rsidP="006719FE">
      <w:pPr>
        <w:pStyle w:val="ZR1"/>
      </w:pPr>
      <w:r w:rsidRPr="00936483">
        <w:tab/>
      </w:r>
      <w:r w:rsidRPr="00936483">
        <w:tab/>
        <w:t xml:space="preserve">Items 75150 to 75621 that include the symbol </w:t>
      </w:r>
      <w:r w:rsidRPr="00936483">
        <w:rPr>
          <w:b/>
          <w:i/>
        </w:rPr>
        <w:t>(AOS)</w:t>
      </w:r>
      <w:r w:rsidRPr="00936483">
        <w:t xml:space="preserve"> apply only to a service provided by a dental practitioner who is:</w:t>
      </w:r>
    </w:p>
    <w:p w:rsidR="005E3E83" w:rsidRPr="00936483" w:rsidRDefault="005E3E83" w:rsidP="006719FE">
      <w:pPr>
        <w:pStyle w:val="P1"/>
      </w:pPr>
      <w:r w:rsidRPr="00936483">
        <w:tab/>
        <w:t>(a)</w:t>
      </w:r>
      <w:r w:rsidRPr="00936483">
        <w:tab/>
        <w:t>registered as an oral and maxillofacial surgeon under a law of the State or Territory in which the service is rendered that provides for the registration or licensing of oral and maxillofacial surgeons; and</w:t>
      </w:r>
    </w:p>
    <w:p w:rsidR="005E3E83" w:rsidRPr="00936483" w:rsidRDefault="005E3E83" w:rsidP="006719FE">
      <w:pPr>
        <w:pStyle w:val="P1"/>
        <w:spacing w:after="120"/>
      </w:pPr>
      <w:r w:rsidRPr="00936483">
        <w:tab/>
        <w:t>(b)</w:t>
      </w:r>
      <w:r w:rsidRPr="00936483">
        <w:tab/>
        <w:t xml:space="preserve">a dental practitioner approved by the Minister for the definition of </w:t>
      </w:r>
      <w:r w:rsidRPr="00936483">
        <w:rPr>
          <w:b/>
          <w:bCs/>
          <w:i/>
          <w:iCs/>
        </w:rPr>
        <w:t>professional service</w:t>
      </w:r>
      <w:r w:rsidRPr="00936483">
        <w:t xml:space="preserve"> in subsection</w:t>
      </w:r>
      <w:r w:rsidR="007A0200" w:rsidRPr="00936483">
        <w:t> </w:t>
      </w:r>
      <w:r w:rsidRPr="00936483">
        <w:t>3</w:t>
      </w:r>
      <w:r w:rsidR="007A0200" w:rsidRPr="00936483">
        <w:t> </w:t>
      </w:r>
      <w:r w:rsidRPr="00936483">
        <w:t>(1) of the Act.</w:t>
      </w:r>
    </w:p>
    <w:p w:rsidR="005E3E83" w:rsidRPr="00936483" w:rsidRDefault="005E3E83" w:rsidP="006719FE">
      <w:pPr>
        <w:pStyle w:val="HR"/>
        <w:rPr>
          <w:i/>
        </w:rPr>
      </w:pPr>
      <w:bookmarkStart w:id="274" w:name="_Toc329356973"/>
      <w:r w:rsidRPr="001B079B">
        <w:rPr>
          <w:rStyle w:val="CharSectno"/>
        </w:rPr>
        <w:t>2.60.3</w:t>
      </w:r>
      <w:r w:rsidRPr="00936483">
        <w:tab/>
        <w:t xml:space="preserve">Meaning of </w:t>
      </w:r>
      <w:r w:rsidRPr="00936483">
        <w:rPr>
          <w:i/>
        </w:rPr>
        <w:t>accredited orthodontist</w:t>
      </w:r>
      <w:bookmarkEnd w:id="274"/>
    </w:p>
    <w:p w:rsidR="005E3E83" w:rsidRPr="00936483" w:rsidRDefault="005E3E83" w:rsidP="006719FE">
      <w:pPr>
        <w:pStyle w:val="ZR1"/>
      </w:pPr>
      <w:r w:rsidRPr="00936483">
        <w:tab/>
        <w:t>(1)</w:t>
      </w:r>
      <w:r w:rsidRPr="00936483">
        <w:tab/>
        <w:t>In this Division:</w:t>
      </w:r>
    </w:p>
    <w:p w:rsidR="005E3E83" w:rsidRPr="00936483" w:rsidRDefault="005E3E83" w:rsidP="006719FE">
      <w:pPr>
        <w:pStyle w:val="Zdefinition"/>
        <w:keepLines/>
      </w:pPr>
      <w:r w:rsidRPr="00936483">
        <w:rPr>
          <w:b/>
          <w:i/>
        </w:rPr>
        <w:t>accredited orthodontist</w:t>
      </w:r>
      <w:r w:rsidRPr="00936483">
        <w:t xml:space="preserve"> means:</w:t>
      </w:r>
    </w:p>
    <w:p w:rsidR="005E3E83" w:rsidRPr="00936483" w:rsidRDefault="005E3E83" w:rsidP="006719FE">
      <w:pPr>
        <w:pStyle w:val="ZP1"/>
      </w:pPr>
      <w:r w:rsidRPr="00936483">
        <w:tab/>
        <w:t>(a)</w:t>
      </w:r>
      <w:r w:rsidRPr="00936483">
        <w:tab/>
        <w:t>a dental practitioner who is:</w:t>
      </w:r>
    </w:p>
    <w:p w:rsidR="005E3E83" w:rsidRPr="00936483" w:rsidRDefault="005E3E83" w:rsidP="006719FE">
      <w:pPr>
        <w:pStyle w:val="P2"/>
      </w:pPr>
      <w:r w:rsidRPr="00936483">
        <w:tab/>
        <w:t>(i)</w:t>
      </w:r>
      <w:r w:rsidRPr="00936483">
        <w:tab/>
        <w:t>registered or licensed as an orthodontist under the relevant law; and</w:t>
      </w:r>
    </w:p>
    <w:p w:rsidR="005E3E83" w:rsidRPr="00936483" w:rsidRDefault="005E3E83" w:rsidP="006719FE">
      <w:pPr>
        <w:pStyle w:val="P2"/>
      </w:pPr>
      <w:r w:rsidRPr="00936483">
        <w:tab/>
        <w:t>(ii)</w:t>
      </w:r>
      <w:r w:rsidRPr="00936483">
        <w:tab/>
        <w:t>accredited by the Minister for this clause; or</w:t>
      </w:r>
    </w:p>
    <w:p w:rsidR="005E3E83" w:rsidRPr="00936483" w:rsidRDefault="005E3E83" w:rsidP="006719FE">
      <w:pPr>
        <w:pStyle w:val="ZP1"/>
      </w:pPr>
      <w:r w:rsidRPr="00936483">
        <w:tab/>
        <w:t>(b)</w:t>
      </w:r>
      <w:r w:rsidRPr="00936483">
        <w:tab/>
        <w:t>a dental practitioner:</w:t>
      </w:r>
    </w:p>
    <w:p w:rsidR="005E3E83" w:rsidRPr="00936483" w:rsidRDefault="005E3E83" w:rsidP="006719FE">
      <w:pPr>
        <w:pStyle w:val="P2"/>
      </w:pPr>
      <w:r w:rsidRPr="00936483">
        <w:tab/>
        <w:t>(i)</w:t>
      </w:r>
      <w:r w:rsidRPr="00936483">
        <w:tab/>
        <w:t>who is not registered or licensed under the relevant law as an orthodontist; and</w:t>
      </w:r>
    </w:p>
    <w:p w:rsidR="005E3E83" w:rsidRPr="00936483" w:rsidRDefault="005E3E83" w:rsidP="006719FE">
      <w:pPr>
        <w:pStyle w:val="ZP2"/>
      </w:pPr>
      <w:r w:rsidRPr="00936483">
        <w:tab/>
        <w:t>(ii)</w:t>
      </w:r>
      <w:r w:rsidRPr="00936483">
        <w:tab/>
        <w:t>whose qualifications or experience demonstrate to a body, approved in writing by the Minister, his or her competence in the field of orthodontics that is applicable to the giving of:</w:t>
      </w:r>
    </w:p>
    <w:p w:rsidR="005E3E83" w:rsidRPr="00936483" w:rsidRDefault="005E3E83" w:rsidP="006719FE">
      <w:pPr>
        <w:pStyle w:val="P3"/>
        <w:keepLines/>
      </w:pPr>
      <w:r w:rsidRPr="00936483">
        <w:tab/>
        <w:t>(A)</w:t>
      </w:r>
      <w:r w:rsidRPr="00936483">
        <w:tab/>
        <w:t>services mentioned in items 75150 to 75621; or</w:t>
      </w:r>
    </w:p>
    <w:p w:rsidR="005E3E83" w:rsidRPr="00936483" w:rsidRDefault="005E3E83" w:rsidP="006719FE">
      <w:pPr>
        <w:pStyle w:val="P3"/>
        <w:keepLines/>
      </w:pPr>
      <w:r w:rsidRPr="00936483">
        <w:tab/>
        <w:t>(B)</w:t>
      </w:r>
      <w:r w:rsidRPr="00936483">
        <w:tab/>
        <w:t xml:space="preserve">services mentioned in at least </w:t>
      </w:r>
      <w:r w:rsidR="00344318" w:rsidRPr="00936483">
        <w:t xml:space="preserve">one </w:t>
      </w:r>
      <w:r w:rsidRPr="00936483">
        <w:t>of these items; and</w:t>
      </w:r>
    </w:p>
    <w:p w:rsidR="005E3E83" w:rsidRPr="00936483" w:rsidRDefault="005E3E83" w:rsidP="006719FE">
      <w:pPr>
        <w:pStyle w:val="ZP2"/>
      </w:pPr>
      <w:r w:rsidRPr="00936483">
        <w:tab/>
        <w:t>(iii)</w:t>
      </w:r>
      <w:r w:rsidRPr="00936483">
        <w:tab/>
        <w:t>who is accredited by the Minister for:</w:t>
      </w:r>
    </w:p>
    <w:p w:rsidR="005E3E83" w:rsidRPr="00936483" w:rsidRDefault="005E3E83" w:rsidP="006719FE">
      <w:pPr>
        <w:pStyle w:val="P3"/>
        <w:keepLines/>
      </w:pPr>
      <w:r w:rsidRPr="00936483">
        <w:tab/>
        <w:t>(A)</w:t>
      </w:r>
      <w:r w:rsidRPr="00936483">
        <w:tab/>
        <w:t>the full range of the services mentioned in items 75150 to 75621; or</w:t>
      </w:r>
    </w:p>
    <w:p w:rsidR="005E3E83" w:rsidRPr="00936483" w:rsidRDefault="005E3E83" w:rsidP="006719FE">
      <w:pPr>
        <w:pStyle w:val="P3"/>
        <w:keepLines/>
        <w:rPr>
          <w:i/>
        </w:rPr>
      </w:pPr>
      <w:r w:rsidRPr="00936483">
        <w:tab/>
        <w:t>(B)</w:t>
      </w:r>
      <w:r w:rsidRPr="00936483">
        <w:tab/>
        <w:t>if sub</w:t>
      </w:r>
      <w:r w:rsidRPr="00936483">
        <w:noBreakHyphen/>
        <w:t>subparagraph (ii)</w:t>
      </w:r>
      <w:r w:rsidR="007A0200" w:rsidRPr="00936483">
        <w:t> </w:t>
      </w:r>
      <w:r w:rsidRPr="00936483">
        <w:t>(B) applies to the dental practitioner</w:t>
      </w:r>
      <w:r w:rsidR="00344318" w:rsidRPr="00936483">
        <w:t>—</w:t>
      </w:r>
      <w:r w:rsidRPr="00936483">
        <w:t>the services against which the practitioner has demonstrated competence under subparagraph (ii)</w:t>
      </w:r>
      <w:r w:rsidRPr="00936483">
        <w:rPr>
          <w:i/>
        </w:rPr>
        <w:t>.</w:t>
      </w:r>
    </w:p>
    <w:p w:rsidR="005E3E83" w:rsidRPr="00936483" w:rsidRDefault="005E3E83" w:rsidP="006719FE">
      <w:pPr>
        <w:pStyle w:val="ZR2"/>
      </w:pPr>
      <w:r w:rsidRPr="00936483">
        <w:tab/>
        <w:t>(2)</w:t>
      </w:r>
      <w:r w:rsidRPr="00936483">
        <w:tab/>
        <w:t>In this clause:</w:t>
      </w:r>
    </w:p>
    <w:p w:rsidR="005E3E83" w:rsidRPr="00936483" w:rsidRDefault="005E3E83" w:rsidP="006719FE">
      <w:pPr>
        <w:pStyle w:val="definition"/>
        <w:keepLines/>
        <w:spacing w:after="120"/>
        <w:ind w:left="965"/>
      </w:pPr>
      <w:r w:rsidRPr="00936483">
        <w:rPr>
          <w:b/>
          <w:bCs/>
          <w:i/>
          <w:iCs/>
        </w:rPr>
        <w:t>relevant law</w:t>
      </w:r>
      <w:r w:rsidRPr="00936483">
        <w:t>, for a service provided to a patient, means a law of the State or Territory in which the service is provided that provides for the registration or licensing of orthodontists.</w:t>
      </w:r>
    </w:p>
    <w:p w:rsidR="005E3E83" w:rsidRPr="00936483" w:rsidRDefault="005E3E83" w:rsidP="006719FE">
      <w:pPr>
        <w:pStyle w:val="HR"/>
        <w:rPr>
          <w:rFonts w:cs="Arial"/>
          <w:bCs/>
          <w:lang w:eastAsia="en-AU"/>
        </w:rPr>
      </w:pPr>
      <w:bookmarkStart w:id="275" w:name="_Toc329356974"/>
      <w:r w:rsidRPr="001B079B">
        <w:rPr>
          <w:rStyle w:val="CharSectno"/>
        </w:rPr>
        <w:t>2.60.4</w:t>
      </w:r>
      <w:r w:rsidRPr="00936483">
        <w:rPr>
          <w:rFonts w:cs="Arial"/>
          <w:bCs/>
          <w:lang w:eastAsia="en-AU"/>
        </w:rPr>
        <w:tab/>
        <w:t>Cleft lip and cleft palate services</w:t>
      </w:r>
      <w:bookmarkEnd w:id="275"/>
    </w:p>
    <w:p w:rsidR="005E3E83" w:rsidRPr="00936483" w:rsidRDefault="005E3E83" w:rsidP="006719FE">
      <w:pPr>
        <w:pStyle w:val="ZR1"/>
      </w:pPr>
      <w:r w:rsidRPr="00936483">
        <w:tab/>
      </w:r>
      <w:r w:rsidRPr="00936483">
        <w:tab/>
        <w:t>Items 75150 to 75621 apply only to a service provided to a prescribed dental patient.</w:t>
      </w:r>
    </w:p>
    <w:p w:rsidR="005E3E83" w:rsidRPr="00936483" w:rsidRDefault="005E3E83" w:rsidP="006719FE">
      <w:pPr>
        <w:pStyle w:val="Note"/>
        <w:spacing w:after="120"/>
      </w:pPr>
      <w:r w:rsidRPr="00936483">
        <w:rPr>
          <w:i/>
          <w:iCs/>
        </w:rPr>
        <w:t>Note</w:t>
      </w:r>
      <w:r w:rsidR="007A0200" w:rsidRPr="00936483">
        <w:rPr>
          <w:i/>
          <w:iCs/>
        </w:rPr>
        <w:t>   </w:t>
      </w:r>
      <w:r w:rsidRPr="00936483">
        <w:t xml:space="preserve">For the meaning of </w:t>
      </w:r>
      <w:r w:rsidRPr="00936483">
        <w:rPr>
          <w:b/>
          <w:bCs/>
          <w:i/>
          <w:iCs/>
        </w:rPr>
        <w:t>prescribed dental patient</w:t>
      </w:r>
      <w:r w:rsidRPr="00936483">
        <w:t>, see section</w:t>
      </w:r>
      <w:r w:rsidR="007A0200" w:rsidRPr="00936483">
        <w:t> </w:t>
      </w:r>
      <w:r w:rsidRPr="00936483">
        <w:t>3BA of the Act.</w:t>
      </w:r>
    </w:p>
    <w:tbl>
      <w:tblPr>
        <w:tblW w:w="7477" w:type="dxa"/>
        <w:tblInd w:w="-35" w:type="dxa"/>
        <w:shd w:val="clear" w:color="auto" w:fill="FFFFFF"/>
        <w:tblLayout w:type="fixed"/>
        <w:tblCellMar>
          <w:left w:w="107" w:type="dxa"/>
          <w:right w:w="107" w:type="dxa"/>
        </w:tblCellMar>
        <w:tblLook w:val="0000"/>
      </w:tblPr>
      <w:tblGrid>
        <w:gridCol w:w="781"/>
        <w:gridCol w:w="5856"/>
        <w:gridCol w:w="840"/>
      </w:tblGrid>
      <w:tr w:rsidR="005E3E83" w:rsidRPr="00936483" w:rsidTr="00C97D25">
        <w:trPr>
          <w:cantSplit/>
          <w:tblHeader/>
        </w:trPr>
        <w:tc>
          <w:tcPr>
            <w:tcW w:w="7477" w:type="dxa"/>
            <w:gridSpan w:val="3"/>
            <w:shd w:val="clear" w:color="auto" w:fill="FFFFFF"/>
          </w:tcPr>
          <w:p w:rsidR="005E3E83" w:rsidRPr="00936483" w:rsidRDefault="005E3E83" w:rsidP="006719FE">
            <w:pPr>
              <w:pStyle w:val="TableColHead"/>
              <w:keepLines/>
              <w:spacing w:after="0"/>
              <w:ind w:right="-70"/>
            </w:pPr>
            <w:r w:rsidRPr="00936483">
              <w:t>Group C2</w:t>
            </w:r>
            <w:r w:rsidR="00344318" w:rsidRPr="00936483">
              <w:t>—</w:t>
            </w:r>
            <w:r w:rsidRPr="00936483">
              <w:t>Oral and maxillofacial services</w:t>
            </w:r>
          </w:p>
        </w:tc>
      </w:tr>
      <w:tr w:rsidR="005E3E83" w:rsidRPr="00936483" w:rsidTr="00C97D25">
        <w:trPr>
          <w:cantSplit/>
          <w:tblHeader/>
        </w:trPr>
        <w:tc>
          <w:tcPr>
            <w:tcW w:w="781" w:type="dxa"/>
            <w:tcBorders>
              <w:bottom w:val="single" w:sz="4" w:space="0" w:color="auto"/>
            </w:tcBorders>
            <w:shd w:val="clear" w:color="auto" w:fill="FFFFFF"/>
          </w:tcPr>
          <w:p w:rsidR="005E3E83" w:rsidRPr="00936483" w:rsidRDefault="005E3E83" w:rsidP="006719FE">
            <w:pPr>
              <w:pStyle w:val="TableColHead"/>
              <w:keepLines/>
              <w:ind w:left="-35"/>
              <w:rPr>
                <w:snapToGrid w:val="0"/>
              </w:rPr>
            </w:pPr>
            <w:r w:rsidRPr="00936483">
              <w:rPr>
                <w:snapToGrid w:val="0"/>
              </w:rPr>
              <w:t xml:space="preserve"> Item</w:t>
            </w:r>
          </w:p>
        </w:tc>
        <w:tc>
          <w:tcPr>
            <w:tcW w:w="5856"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840" w:type="dxa"/>
            <w:tcBorders>
              <w:bottom w:val="single" w:sz="4" w:space="0" w:color="auto"/>
            </w:tcBorders>
            <w:shd w:val="clear" w:color="auto" w:fill="FFFFFF"/>
          </w:tcPr>
          <w:p w:rsidR="005E3E83" w:rsidRPr="00936483" w:rsidRDefault="005E3E83" w:rsidP="006719FE">
            <w:pPr>
              <w:pStyle w:val="TableColHead"/>
              <w:keepLines/>
              <w:ind w:right="-70"/>
            </w:pPr>
            <w:r w:rsidRPr="00936483">
              <w:t>Fee (</w:t>
            </w:r>
            <w:r w:rsidR="00936483" w:rsidRPr="00936483">
              <w:t>$</w:t>
            </w:r>
            <w:r w:rsidRPr="00936483">
              <w:t>)</w:t>
            </w:r>
          </w:p>
        </w:tc>
      </w:tr>
      <w:tr w:rsidR="00936483" w:rsidRPr="00936483" w:rsidTr="00C97D25">
        <w:trPr>
          <w:cantSplit/>
        </w:trPr>
        <w:tc>
          <w:tcPr>
            <w:tcW w:w="781" w:type="dxa"/>
            <w:tcBorders>
              <w:top w:val="single" w:sz="4" w:space="0" w:color="auto"/>
            </w:tcBorders>
            <w:shd w:val="clear" w:color="auto" w:fill="FFFFFF"/>
          </w:tcPr>
          <w:p w:rsidR="00936483" w:rsidRPr="00936483" w:rsidRDefault="00936483" w:rsidP="006719FE">
            <w:pPr>
              <w:pStyle w:val="TableText"/>
              <w:keepLines/>
              <w:ind w:left="-35"/>
              <w:jc w:val="right"/>
              <w:rPr>
                <w:snapToGrid w:val="0"/>
              </w:rPr>
            </w:pPr>
            <w:r w:rsidRPr="00936483">
              <w:rPr>
                <w:snapToGrid w:val="0"/>
              </w:rPr>
              <w:t>75150</w:t>
            </w:r>
          </w:p>
        </w:tc>
        <w:tc>
          <w:tcPr>
            <w:tcW w:w="5856" w:type="dxa"/>
            <w:tcBorders>
              <w:top w:val="single" w:sz="4" w:space="0" w:color="auto"/>
            </w:tcBorders>
            <w:shd w:val="clear" w:color="auto" w:fill="FFFFFF"/>
          </w:tcPr>
          <w:p w:rsidR="00936483" w:rsidRPr="00936483" w:rsidRDefault="00936483" w:rsidP="006719FE">
            <w:pPr>
              <w:pStyle w:val="TableText"/>
              <w:keepLines/>
              <w:rPr>
                <w:snapToGrid w:val="0"/>
              </w:rPr>
            </w:pPr>
            <w:r w:rsidRPr="00936483">
              <w:rPr>
                <w:snapToGrid w:val="0"/>
              </w:rPr>
              <w:t>Initial professional attendance in a single course of treatment by an accredited oral and maxillofacial surgeon if the patient is referred to the surgeon by an accredited orthodontist (AOS)</w:t>
            </w:r>
          </w:p>
        </w:tc>
        <w:tc>
          <w:tcPr>
            <w:tcW w:w="840" w:type="dxa"/>
            <w:tcBorders>
              <w:top w:val="single" w:sz="4" w:space="0" w:color="auto"/>
            </w:tcBorders>
            <w:shd w:val="clear" w:color="auto" w:fill="FFFFFF"/>
          </w:tcPr>
          <w:p w:rsidR="00936483" w:rsidRPr="00936483" w:rsidRDefault="00936483" w:rsidP="006719FE">
            <w:pPr>
              <w:pStyle w:val="TableText"/>
              <w:keepLines/>
              <w:jc w:val="right"/>
            </w:pPr>
            <w:r w:rsidRPr="00936483">
              <w:t>85.55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75153</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Professional attendance by an accredited oral and maxillofacial surgeon after the first professional attendance by the surgeon in a single course of treatment if the patient is referred to the surgeon by an accredited orthodontist (AOS)</w:t>
            </w:r>
          </w:p>
        </w:tc>
        <w:tc>
          <w:tcPr>
            <w:tcW w:w="840" w:type="dxa"/>
            <w:shd w:val="clear" w:color="auto" w:fill="FFFFFF"/>
          </w:tcPr>
          <w:p w:rsidR="00936483" w:rsidRPr="00936483" w:rsidRDefault="00936483" w:rsidP="006719FE">
            <w:pPr>
              <w:pStyle w:val="TableText"/>
              <w:keepLines/>
              <w:jc w:val="right"/>
            </w:pPr>
            <w:r w:rsidRPr="00936483">
              <w:t>43.00</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75156</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Production of dental study models (other than a service associated with a service to which item 75153 applies) before provision of a service:</w:t>
            </w:r>
          </w:p>
          <w:p w:rsidR="00936483" w:rsidRPr="00936483" w:rsidRDefault="00936483" w:rsidP="006719FE">
            <w:pPr>
              <w:pStyle w:val="TableP1a"/>
              <w:keepLines/>
            </w:pPr>
            <w:r w:rsidRPr="00936483">
              <w:tab/>
              <w:t>(a)</w:t>
            </w:r>
            <w:r w:rsidRPr="00936483">
              <w:tab/>
              <w:t xml:space="preserve">to which item </w:t>
            </w:r>
            <w:r w:rsidRPr="00936483">
              <w:rPr>
                <w:snapToGrid w:val="0"/>
              </w:rPr>
              <w:t>52321</w:t>
            </w:r>
            <w:r w:rsidRPr="00936483">
              <w:t>, 53212 or 75618 applies; or</w:t>
            </w:r>
          </w:p>
          <w:p w:rsidR="00936483" w:rsidRPr="00936483" w:rsidRDefault="00936483" w:rsidP="006719FE">
            <w:pPr>
              <w:pStyle w:val="TableP1a"/>
              <w:keepLines/>
            </w:pPr>
            <w:r w:rsidRPr="00936483">
              <w:tab/>
              <w:t>(b)</w:t>
            </w:r>
            <w:r w:rsidRPr="00936483">
              <w:tab/>
              <w:t>to which an item in the series 52330 to 52382, 52600 to 52630, 53400 to 53409 or 53415 to 53429 applies;</w:t>
            </w:r>
          </w:p>
          <w:p w:rsidR="00936483" w:rsidRPr="00936483" w:rsidRDefault="00936483" w:rsidP="006719FE">
            <w:pPr>
              <w:pStyle w:val="TableText"/>
              <w:keepLines/>
              <w:spacing w:before="0"/>
              <w:rPr>
                <w:snapToGrid w:val="0"/>
              </w:rPr>
            </w:pPr>
            <w:r w:rsidRPr="00936483">
              <w:rPr>
                <w:snapToGrid w:val="0"/>
              </w:rPr>
              <w:t xml:space="preserve">in a single course of </w:t>
            </w:r>
            <w:r w:rsidRPr="00936483">
              <w:t>treatment, if the patient is referredby an accredited orthodontist</w:t>
            </w:r>
            <w:r w:rsidRPr="00936483">
              <w:rPr>
                <w:snapToGrid w:val="0"/>
              </w:rPr>
              <w:t xml:space="preserve"> (AOS)</w:t>
            </w:r>
          </w:p>
        </w:tc>
        <w:tc>
          <w:tcPr>
            <w:tcW w:w="840" w:type="dxa"/>
            <w:shd w:val="clear" w:color="auto" w:fill="FFFFFF"/>
          </w:tcPr>
          <w:p w:rsidR="00936483" w:rsidRPr="00936483" w:rsidRDefault="00936483" w:rsidP="006719FE">
            <w:pPr>
              <w:pStyle w:val="TableText"/>
              <w:keepLines/>
              <w:jc w:val="right"/>
            </w:pPr>
            <w:r w:rsidRPr="00936483">
              <w:t>76.25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75200</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Removal of tooth or tooth fragment (other than treatment to which item 75400, 75403, 75406, 75409, 75412 or 75415 applies), if the patient is referred by an accredited orthodontist (AD)</w:t>
            </w:r>
          </w:p>
        </w:tc>
        <w:tc>
          <w:tcPr>
            <w:tcW w:w="840" w:type="dxa"/>
            <w:shd w:val="clear" w:color="auto" w:fill="FFFFFF"/>
          </w:tcPr>
          <w:p w:rsidR="00936483" w:rsidRPr="00936483" w:rsidRDefault="00936483" w:rsidP="006719FE">
            <w:pPr>
              <w:pStyle w:val="TableText"/>
              <w:keepLines/>
              <w:jc w:val="right"/>
            </w:pPr>
            <w:r w:rsidRPr="00936483">
              <w:t>54.90</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75203</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 xml:space="preserve">Removal of tooth or tooth fragment under general anaesthesia, if the patient is referred by an accredited orthodontist </w:t>
            </w:r>
            <w:r w:rsidRPr="00936483">
              <w:t>(AD)</w:t>
            </w:r>
          </w:p>
        </w:tc>
        <w:tc>
          <w:tcPr>
            <w:tcW w:w="840" w:type="dxa"/>
            <w:shd w:val="clear" w:color="auto" w:fill="FFFFFF"/>
          </w:tcPr>
          <w:p w:rsidR="00936483" w:rsidRPr="00936483" w:rsidRDefault="00936483" w:rsidP="006719FE">
            <w:pPr>
              <w:pStyle w:val="TableText"/>
              <w:keepLines/>
              <w:jc w:val="right"/>
            </w:pPr>
            <w:r w:rsidRPr="00936483">
              <w:t>82.45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75206</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 xml:space="preserve">Removal of each additional tooth or tooth fragment at the same attendance at which a service to which item 75200 or 75203 applies is </w:t>
            </w:r>
            <w:r w:rsidRPr="00936483">
              <w:t>rendered, if the patient is referred by an accredited orthodontist (AD)</w:t>
            </w:r>
          </w:p>
        </w:tc>
        <w:tc>
          <w:tcPr>
            <w:tcW w:w="840" w:type="dxa"/>
            <w:shd w:val="clear" w:color="auto" w:fill="FFFFFF"/>
          </w:tcPr>
          <w:p w:rsidR="00936483" w:rsidRPr="00936483" w:rsidRDefault="00936483" w:rsidP="006719FE">
            <w:pPr>
              <w:pStyle w:val="TableText"/>
              <w:keepLines/>
              <w:jc w:val="right"/>
            </w:pPr>
            <w:r w:rsidRPr="00936483">
              <w:t>27.35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75400</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Surgical removal of erupted tooth,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164.75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75403</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Surgical removal of tooth with soft tissue impaction,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189.25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75406</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Surgical removal of tooth with partial bone impaction,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215.65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75409</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Surgical removal of tooth with complete bone impaction,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244.25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75412</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Surgical removal of tooth fragment requiring incision of soft tissue only,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136.40</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75415</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Surgical removal of tooth fragment requiring removal of bone,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164.75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75600</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Surgical exposure, stimulation and packing of unerupted tooth,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232.05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75603</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Surgical exposure of unerupted tooth for the purpose of fitting a traction device,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272.75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75606</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Surgical repositioning of unerupted tooth,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272.75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75609</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Transplantation of tooth bud,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407.15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75612</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 xml:space="preserve">Surgical procedure for intra oral implantation of osseointegrated fixture </w:t>
            </w:r>
            <w:r w:rsidRPr="00936483">
              <w:t>(first stage), if the patient is referred by an accredited orthodontist</w:t>
            </w:r>
            <w:r w:rsidRPr="00936483">
              <w:rPr>
                <w:snapToGrid w:val="0"/>
              </w:rPr>
              <w:t xml:space="preserve"> (AOS)</w:t>
            </w:r>
          </w:p>
        </w:tc>
        <w:tc>
          <w:tcPr>
            <w:tcW w:w="840" w:type="dxa"/>
            <w:shd w:val="clear" w:color="auto" w:fill="FFFFFF"/>
          </w:tcPr>
          <w:p w:rsidR="00936483" w:rsidRPr="00936483" w:rsidRDefault="00936483" w:rsidP="006719FE">
            <w:pPr>
              <w:pStyle w:val="TableText"/>
              <w:keepLines/>
              <w:jc w:val="right"/>
            </w:pPr>
            <w:r w:rsidRPr="00936483">
              <w:t>503.85</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75615</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Surgical procedure for fixation of trans</w:t>
            </w:r>
            <w:r w:rsidRPr="00936483">
              <w:rPr>
                <w:snapToGrid w:val="0"/>
              </w:rPr>
              <w:noBreakHyphen/>
              <w:t>mucosal abutment (second stage of osseointegrated implant),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186.50</w:t>
            </w:r>
          </w:p>
        </w:tc>
      </w:tr>
      <w:tr w:rsidR="00936483" w:rsidRPr="00936483" w:rsidTr="00C97D25">
        <w:trPr>
          <w:cantSplit/>
        </w:trPr>
        <w:tc>
          <w:tcPr>
            <w:tcW w:w="781" w:type="dxa"/>
            <w:shd w:val="clear" w:color="auto" w:fill="FFFFFF"/>
          </w:tcPr>
          <w:p w:rsidR="00936483" w:rsidRPr="00936483" w:rsidRDefault="00936483" w:rsidP="006719FE">
            <w:pPr>
              <w:pStyle w:val="TableText"/>
              <w:keepLines/>
              <w:ind w:left="-35"/>
              <w:jc w:val="right"/>
              <w:rPr>
                <w:snapToGrid w:val="0"/>
              </w:rPr>
            </w:pPr>
            <w:r w:rsidRPr="00936483">
              <w:rPr>
                <w:snapToGrid w:val="0"/>
              </w:rPr>
              <w:t>75618</w:t>
            </w:r>
          </w:p>
        </w:tc>
        <w:tc>
          <w:tcPr>
            <w:tcW w:w="5856" w:type="dxa"/>
            <w:shd w:val="clear" w:color="auto" w:fill="FFFFFF"/>
          </w:tcPr>
          <w:p w:rsidR="00936483" w:rsidRPr="00936483" w:rsidRDefault="00936483" w:rsidP="006719FE">
            <w:pPr>
              <w:pStyle w:val="TableText"/>
              <w:keepLines/>
              <w:rPr>
                <w:snapToGrid w:val="0"/>
              </w:rPr>
            </w:pPr>
            <w:r w:rsidRPr="00936483">
              <w:rPr>
                <w:snapToGrid w:val="0"/>
              </w:rPr>
              <w:t>Provision and fitting of a bite rising appliance or dental splint for the management of temporomandibular joint dysfunction syndrome, if the patient is referred by an accredited orthodontist (AOS)</w:t>
            </w:r>
          </w:p>
        </w:tc>
        <w:tc>
          <w:tcPr>
            <w:tcW w:w="840" w:type="dxa"/>
            <w:shd w:val="clear" w:color="auto" w:fill="FFFFFF"/>
          </w:tcPr>
          <w:p w:rsidR="00936483" w:rsidRPr="00936483" w:rsidRDefault="00936483" w:rsidP="006719FE">
            <w:pPr>
              <w:pStyle w:val="TableText"/>
              <w:keepLines/>
              <w:jc w:val="right"/>
            </w:pPr>
            <w:r w:rsidRPr="00936483">
              <w:t>231.60</w:t>
            </w:r>
          </w:p>
        </w:tc>
      </w:tr>
      <w:tr w:rsidR="00936483" w:rsidRPr="00936483" w:rsidTr="00C97D25">
        <w:trPr>
          <w:cantSplit/>
        </w:trPr>
        <w:tc>
          <w:tcPr>
            <w:tcW w:w="781" w:type="dxa"/>
            <w:tcBorders>
              <w:bottom w:val="single" w:sz="4" w:space="0" w:color="auto"/>
            </w:tcBorders>
            <w:shd w:val="clear" w:color="auto" w:fill="FFFFFF"/>
          </w:tcPr>
          <w:p w:rsidR="00936483" w:rsidRPr="00936483" w:rsidRDefault="00936483" w:rsidP="006719FE">
            <w:pPr>
              <w:pStyle w:val="TableText"/>
              <w:keepLines/>
              <w:ind w:left="-35"/>
              <w:jc w:val="right"/>
              <w:rPr>
                <w:snapToGrid w:val="0"/>
              </w:rPr>
            </w:pPr>
            <w:r w:rsidRPr="00936483">
              <w:rPr>
                <w:snapToGrid w:val="0"/>
              </w:rPr>
              <w:t>75621</w:t>
            </w:r>
          </w:p>
        </w:tc>
        <w:tc>
          <w:tcPr>
            <w:tcW w:w="5856" w:type="dxa"/>
            <w:tcBorders>
              <w:bottom w:val="single" w:sz="4" w:space="0" w:color="auto"/>
            </w:tcBorders>
            <w:shd w:val="clear" w:color="auto" w:fill="FFFFFF"/>
          </w:tcPr>
          <w:p w:rsidR="00936483" w:rsidRPr="00936483" w:rsidRDefault="00936483" w:rsidP="006719FE">
            <w:pPr>
              <w:pStyle w:val="TableText"/>
              <w:keepLines/>
              <w:rPr>
                <w:snapToGrid w:val="0"/>
              </w:rPr>
            </w:pPr>
            <w:r w:rsidRPr="00936483">
              <w:rPr>
                <w:snapToGrid w:val="0"/>
              </w:rPr>
              <w:t>The provision and fitting of surgical template in conjunction with orthognathic surgical procedures in association with:</w:t>
            </w:r>
          </w:p>
          <w:p w:rsidR="00936483" w:rsidRPr="00936483" w:rsidRDefault="00936483" w:rsidP="006719FE">
            <w:pPr>
              <w:pStyle w:val="TableP1a"/>
              <w:keepLines/>
              <w:rPr>
                <w:snapToGrid w:val="0"/>
                <w:lang w:eastAsia="en-US"/>
              </w:rPr>
            </w:pPr>
            <w:r w:rsidRPr="00936483">
              <w:rPr>
                <w:snapToGrid w:val="0"/>
                <w:lang w:eastAsia="en-US"/>
              </w:rPr>
              <w:tab/>
              <w:t>(a)</w:t>
            </w:r>
            <w:r w:rsidRPr="00936483">
              <w:rPr>
                <w:snapToGrid w:val="0"/>
                <w:lang w:eastAsia="en-US"/>
              </w:rPr>
              <w:tab/>
              <w:t>an item in the series:</w:t>
            </w:r>
          </w:p>
          <w:p w:rsidR="00936483" w:rsidRPr="00936483" w:rsidRDefault="00936483" w:rsidP="006719FE">
            <w:pPr>
              <w:pStyle w:val="TableP2i"/>
              <w:keepLines/>
              <w:rPr>
                <w:snapToGrid w:val="0"/>
              </w:rPr>
            </w:pPr>
            <w:r w:rsidRPr="00936483">
              <w:rPr>
                <w:snapToGrid w:val="0"/>
              </w:rPr>
              <w:tab/>
              <w:t>(i)</w:t>
            </w:r>
            <w:r w:rsidRPr="00936483">
              <w:rPr>
                <w:snapToGrid w:val="0"/>
              </w:rPr>
              <w:tab/>
              <w:t>45720 to 45754; or</w:t>
            </w:r>
          </w:p>
          <w:p w:rsidR="00936483" w:rsidRPr="00936483" w:rsidRDefault="00936483" w:rsidP="006719FE">
            <w:pPr>
              <w:pStyle w:val="TableP2i"/>
              <w:keepLines/>
              <w:rPr>
                <w:snapToGrid w:val="0"/>
              </w:rPr>
            </w:pPr>
            <w:r w:rsidRPr="00936483">
              <w:rPr>
                <w:snapToGrid w:val="0"/>
              </w:rPr>
              <w:tab/>
              <w:t>(ii)</w:t>
            </w:r>
            <w:r w:rsidRPr="00936483">
              <w:rPr>
                <w:snapToGrid w:val="0"/>
              </w:rPr>
              <w:tab/>
              <w:t>52342 to 52375; or</w:t>
            </w:r>
          </w:p>
          <w:p w:rsidR="00936483" w:rsidRPr="00936483" w:rsidRDefault="00936483" w:rsidP="006719FE">
            <w:pPr>
              <w:pStyle w:val="TableP1a"/>
              <w:keepLines/>
              <w:rPr>
                <w:snapToGrid w:val="0"/>
                <w:lang w:eastAsia="en-US"/>
              </w:rPr>
            </w:pPr>
            <w:r w:rsidRPr="00936483">
              <w:rPr>
                <w:snapToGrid w:val="0"/>
                <w:lang w:eastAsia="en-US"/>
              </w:rPr>
              <w:tab/>
              <w:t>(b)</w:t>
            </w:r>
            <w:r w:rsidRPr="00936483">
              <w:rPr>
                <w:snapToGrid w:val="0"/>
                <w:lang w:eastAsia="en-US"/>
              </w:rPr>
              <w:tab/>
              <w:t>item 52380 or 52382;</w:t>
            </w:r>
          </w:p>
          <w:p w:rsidR="00936483" w:rsidRPr="00936483" w:rsidRDefault="00936483" w:rsidP="006719FE">
            <w:pPr>
              <w:pStyle w:val="TableText"/>
              <w:keepLines/>
              <w:spacing w:before="0"/>
              <w:rPr>
                <w:snapToGrid w:val="0"/>
              </w:rPr>
            </w:pPr>
            <w:r w:rsidRPr="00936483">
              <w:rPr>
                <w:snapToGrid w:val="0"/>
              </w:rPr>
              <w:t>if the patient is referred by an accredited orthodontist (AOS)</w:t>
            </w:r>
          </w:p>
        </w:tc>
        <w:tc>
          <w:tcPr>
            <w:tcW w:w="840" w:type="dxa"/>
            <w:tcBorders>
              <w:bottom w:val="single" w:sz="4" w:space="0" w:color="auto"/>
            </w:tcBorders>
            <w:shd w:val="clear" w:color="auto" w:fill="FFFFFF"/>
          </w:tcPr>
          <w:p w:rsidR="00936483" w:rsidRPr="00936483" w:rsidRDefault="00936483" w:rsidP="006719FE">
            <w:pPr>
              <w:pStyle w:val="TableText"/>
              <w:keepLines/>
              <w:jc w:val="right"/>
            </w:pPr>
            <w:r w:rsidRPr="00936483">
              <w:t>231.60</w:t>
            </w:r>
          </w:p>
        </w:tc>
      </w:tr>
    </w:tbl>
    <w:p w:rsidR="005E3E83" w:rsidRPr="00936483" w:rsidRDefault="005E3E83" w:rsidP="006719FE">
      <w:pPr>
        <w:pStyle w:val="HD"/>
        <w:rPr>
          <w:sz w:val="24"/>
        </w:rPr>
      </w:pPr>
      <w:bookmarkStart w:id="276" w:name="_Toc329356975"/>
      <w:r w:rsidRPr="001B079B">
        <w:rPr>
          <w:rStyle w:val="CharDivNo"/>
          <w:sz w:val="24"/>
        </w:rPr>
        <w:t>Division 2.61</w:t>
      </w:r>
      <w:r w:rsidRPr="00936483">
        <w:rPr>
          <w:sz w:val="24"/>
        </w:rPr>
        <w:tab/>
      </w:r>
      <w:r w:rsidRPr="001B079B">
        <w:rPr>
          <w:rStyle w:val="CharDivText"/>
          <w:sz w:val="24"/>
        </w:rPr>
        <w:t>Group C3</w:t>
      </w:r>
      <w:r w:rsidR="00344318" w:rsidRPr="001B079B">
        <w:rPr>
          <w:rStyle w:val="CharDivText"/>
          <w:sz w:val="24"/>
        </w:rPr>
        <w:t>—</w:t>
      </w:r>
      <w:r w:rsidRPr="001B079B">
        <w:rPr>
          <w:rStyle w:val="CharDivText"/>
          <w:sz w:val="24"/>
        </w:rPr>
        <w:t>General and prosthodontic services</w:t>
      </w:r>
      <w:bookmarkEnd w:id="276"/>
    </w:p>
    <w:p w:rsidR="005E3E83" w:rsidRPr="00936483" w:rsidRDefault="005E3E83" w:rsidP="006719FE">
      <w:pPr>
        <w:pStyle w:val="HR"/>
        <w:rPr>
          <w:rFonts w:cs="Arial"/>
          <w:bCs/>
          <w:i/>
          <w:iCs/>
          <w:sz w:val="22"/>
          <w:lang w:eastAsia="en-AU"/>
        </w:rPr>
      </w:pPr>
      <w:bookmarkStart w:id="277" w:name="_Toc329356976"/>
      <w:r w:rsidRPr="001B079B">
        <w:rPr>
          <w:rStyle w:val="CharSectno"/>
          <w:sz w:val="22"/>
        </w:rPr>
        <w:t>2.61.1</w:t>
      </w:r>
      <w:r w:rsidRPr="00936483">
        <w:rPr>
          <w:rFonts w:cs="Arial"/>
          <w:bCs/>
          <w:sz w:val="22"/>
          <w:lang w:eastAsia="en-AU"/>
        </w:rPr>
        <w:tab/>
        <w:t xml:space="preserve">Meaning of symbol </w:t>
      </w:r>
      <w:r w:rsidRPr="00936483">
        <w:rPr>
          <w:rFonts w:cs="Arial"/>
          <w:bCs/>
          <w:i/>
          <w:iCs/>
          <w:sz w:val="22"/>
          <w:lang w:eastAsia="en-AU"/>
        </w:rPr>
        <w:t>(AD)</w:t>
      </w:r>
      <w:bookmarkEnd w:id="277"/>
    </w:p>
    <w:p w:rsidR="005E3E83" w:rsidRPr="00936483" w:rsidRDefault="005E3E83" w:rsidP="006719FE">
      <w:pPr>
        <w:pStyle w:val="R1"/>
      </w:pPr>
      <w:r w:rsidRPr="00936483">
        <w:tab/>
      </w:r>
      <w:r w:rsidRPr="00936483">
        <w:tab/>
        <w:t xml:space="preserve">Items 75800 to 75854 that include the symbol </w:t>
      </w:r>
      <w:r w:rsidRPr="00936483">
        <w:rPr>
          <w:b/>
          <w:i/>
          <w:iCs/>
        </w:rPr>
        <w:t>(</w:t>
      </w:r>
      <w:r w:rsidRPr="00936483">
        <w:rPr>
          <w:b/>
          <w:bCs/>
          <w:i/>
          <w:iCs/>
        </w:rPr>
        <w:t>AD</w:t>
      </w:r>
      <w:r w:rsidRPr="00936483">
        <w:rPr>
          <w:i/>
          <w:iCs/>
        </w:rPr>
        <w:t>)</w:t>
      </w:r>
      <w:r w:rsidRPr="00936483">
        <w:t xml:space="preserve"> apply only to a service provided by a dental practitioner.</w:t>
      </w:r>
    </w:p>
    <w:p w:rsidR="005E3E83" w:rsidRPr="00936483" w:rsidRDefault="005E3E83" w:rsidP="006719FE">
      <w:pPr>
        <w:pStyle w:val="HR"/>
        <w:rPr>
          <w:rFonts w:cs="Arial"/>
          <w:bCs/>
          <w:lang w:eastAsia="en-AU"/>
        </w:rPr>
      </w:pPr>
      <w:bookmarkStart w:id="278" w:name="_Toc329356977"/>
      <w:r w:rsidRPr="001B079B">
        <w:rPr>
          <w:rStyle w:val="CharSectno"/>
        </w:rPr>
        <w:t>2.61.2</w:t>
      </w:r>
      <w:r w:rsidRPr="00936483">
        <w:rPr>
          <w:rFonts w:cs="Arial"/>
          <w:bCs/>
          <w:lang w:eastAsia="en-AU"/>
        </w:rPr>
        <w:tab/>
        <w:t>Cleft lip and cleft palate services</w:t>
      </w:r>
      <w:bookmarkEnd w:id="278"/>
    </w:p>
    <w:p w:rsidR="005E3E83" w:rsidRPr="00936483" w:rsidRDefault="005E3E83" w:rsidP="006719FE">
      <w:pPr>
        <w:pStyle w:val="ZR1"/>
      </w:pPr>
      <w:r w:rsidRPr="00936483">
        <w:tab/>
      </w:r>
      <w:r w:rsidRPr="00936483">
        <w:tab/>
        <w:t>Items 75800 to 75854 apply only to a service provided to a prescribed dental patient.</w:t>
      </w:r>
    </w:p>
    <w:p w:rsidR="005E3E83" w:rsidRPr="00936483" w:rsidRDefault="005E3E83" w:rsidP="006719FE">
      <w:pPr>
        <w:pStyle w:val="Note"/>
        <w:spacing w:after="120"/>
        <w:ind w:left="965"/>
      </w:pPr>
      <w:r w:rsidRPr="00936483">
        <w:rPr>
          <w:i/>
          <w:iCs/>
        </w:rPr>
        <w:t>Note</w:t>
      </w:r>
      <w:r w:rsidR="007A0200" w:rsidRPr="00936483">
        <w:rPr>
          <w:i/>
          <w:iCs/>
        </w:rPr>
        <w:t>   </w:t>
      </w:r>
      <w:r w:rsidRPr="00936483">
        <w:t xml:space="preserve">For the meaning of </w:t>
      </w:r>
      <w:r w:rsidRPr="00936483">
        <w:rPr>
          <w:b/>
          <w:bCs/>
          <w:i/>
          <w:iCs/>
        </w:rPr>
        <w:t>prescribed dental patient</w:t>
      </w:r>
      <w:r w:rsidRPr="00936483">
        <w:t>, see section</w:t>
      </w:r>
      <w:r w:rsidR="007A0200" w:rsidRPr="00936483">
        <w:t> </w:t>
      </w:r>
      <w:r w:rsidRPr="00936483">
        <w:t>3BA of the Act.</w:t>
      </w:r>
    </w:p>
    <w:tbl>
      <w:tblPr>
        <w:tblW w:w="7477" w:type="dxa"/>
        <w:tblInd w:w="-35" w:type="dxa"/>
        <w:shd w:val="clear" w:color="auto" w:fill="FFFFFF"/>
        <w:tblLayout w:type="fixed"/>
        <w:tblCellMar>
          <w:left w:w="107" w:type="dxa"/>
          <w:right w:w="107" w:type="dxa"/>
        </w:tblCellMar>
        <w:tblLook w:val="04A0"/>
      </w:tblPr>
      <w:tblGrid>
        <w:gridCol w:w="781"/>
        <w:gridCol w:w="5702"/>
        <w:gridCol w:w="994"/>
      </w:tblGrid>
      <w:tr w:rsidR="005E3E83" w:rsidRPr="00936483" w:rsidTr="00C97D25">
        <w:trPr>
          <w:cantSplit/>
          <w:tblHeader/>
        </w:trPr>
        <w:tc>
          <w:tcPr>
            <w:tcW w:w="7477" w:type="dxa"/>
            <w:gridSpan w:val="3"/>
            <w:shd w:val="clear" w:color="auto" w:fill="FFFFFF"/>
          </w:tcPr>
          <w:p w:rsidR="005E3E83" w:rsidRPr="00936483" w:rsidRDefault="005E3E83" w:rsidP="006719FE">
            <w:pPr>
              <w:pStyle w:val="TableColHead"/>
              <w:keepLines/>
              <w:spacing w:after="0"/>
              <w:ind w:right="-70"/>
            </w:pPr>
            <w:r w:rsidRPr="00936483">
              <w:t>Group C3</w:t>
            </w:r>
            <w:r w:rsidR="00344318" w:rsidRPr="00936483">
              <w:t>—</w:t>
            </w:r>
            <w:r w:rsidRPr="00936483">
              <w:t>General and prosthodontic services</w:t>
            </w:r>
          </w:p>
        </w:tc>
      </w:tr>
      <w:tr w:rsidR="005E3E83" w:rsidRPr="00936483" w:rsidTr="00C97D25">
        <w:trPr>
          <w:cantSplit/>
          <w:tblHeader/>
        </w:trPr>
        <w:tc>
          <w:tcPr>
            <w:tcW w:w="781" w:type="dxa"/>
            <w:tcBorders>
              <w:bottom w:val="single" w:sz="4" w:space="0" w:color="auto"/>
            </w:tcBorders>
            <w:shd w:val="clear" w:color="auto" w:fill="FFFFFF"/>
          </w:tcPr>
          <w:p w:rsidR="005E3E83" w:rsidRPr="00936483" w:rsidRDefault="005E3E83" w:rsidP="006719FE">
            <w:pPr>
              <w:pStyle w:val="TableColHead"/>
              <w:keepLines/>
              <w:ind w:left="-35"/>
              <w:rPr>
                <w:snapToGrid w:val="0"/>
              </w:rPr>
            </w:pPr>
            <w:r w:rsidRPr="00936483">
              <w:rPr>
                <w:snapToGrid w:val="0"/>
              </w:rPr>
              <w:t>Item</w:t>
            </w:r>
          </w:p>
        </w:tc>
        <w:tc>
          <w:tcPr>
            <w:tcW w:w="5702" w:type="dxa"/>
            <w:tcBorders>
              <w:bottom w:val="single" w:sz="4" w:space="0" w:color="auto"/>
            </w:tcBorders>
            <w:shd w:val="clear" w:color="auto" w:fill="FFFFFF"/>
          </w:tcPr>
          <w:p w:rsidR="005E3E83" w:rsidRPr="00936483" w:rsidRDefault="005E3E83" w:rsidP="006719FE">
            <w:pPr>
              <w:pStyle w:val="TableColHead"/>
              <w:keepLines/>
              <w:rPr>
                <w:snapToGrid w:val="0"/>
              </w:rPr>
            </w:pPr>
            <w:r w:rsidRPr="00936483">
              <w:rPr>
                <w:snapToGrid w:val="0"/>
              </w:rPr>
              <w:t>Description</w:t>
            </w:r>
          </w:p>
        </w:tc>
        <w:tc>
          <w:tcPr>
            <w:tcW w:w="994" w:type="dxa"/>
            <w:tcBorders>
              <w:bottom w:val="single" w:sz="4" w:space="0" w:color="auto"/>
            </w:tcBorders>
            <w:shd w:val="clear" w:color="auto" w:fill="FFFFFF"/>
          </w:tcPr>
          <w:p w:rsidR="005E3E83" w:rsidRPr="00936483" w:rsidRDefault="005E3E83" w:rsidP="006719FE">
            <w:pPr>
              <w:pStyle w:val="TableColHead"/>
              <w:keepLines/>
              <w:ind w:right="-70"/>
            </w:pPr>
            <w:r w:rsidRPr="00936483">
              <w:t xml:space="preserve">Fee </w:t>
            </w:r>
            <w:r w:rsidR="00936483" w:rsidRPr="00936483">
              <w:t>($)</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75800</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Attendance comprising consultation, preventive treatment and prophylaxis, of not less than 30 minutes in duration—each attendance to a maximum of 3 attendances in any period of 12 months (AD)</w:t>
            </w:r>
          </w:p>
        </w:tc>
        <w:tc>
          <w:tcPr>
            <w:tcW w:w="994" w:type="dxa"/>
            <w:shd w:val="clear" w:color="auto" w:fill="FFFFFF"/>
          </w:tcPr>
          <w:p w:rsidR="00936483" w:rsidRPr="00936483" w:rsidRDefault="00936483" w:rsidP="006719FE">
            <w:pPr>
              <w:pStyle w:val="TableText"/>
              <w:keepLines/>
              <w:jc w:val="right"/>
            </w:pPr>
            <w:r w:rsidRPr="00936483">
              <w:t>82.45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75803</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acrylic base partial denture, including retainers—one tooth (AD)</w:t>
            </w:r>
          </w:p>
        </w:tc>
        <w:tc>
          <w:tcPr>
            <w:tcW w:w="994" w:type="dxa"/>
            <w:shd w:val="clear" w:color="auto" w:fill="FFFFFF"/>
          </w:tcPr>
          <w:p w:rsidR="00936483" w:rsidRPr="00936483" w:rsidRDefault="00936483" w:rsidP="006719FE">
            <w:pPr>
              <w:pStyle w:val="TableText"/>
              <w:keepLines/>
              <w:jc w:val="right"/>
            </w:pPr>
            <w:r w:rsidRPr="00936483">
              <w:t>329.75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75806</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acrylic base partial denture, including retainers—2 teeth (AD)</w:t>
            </w:r>
          </w:p>
        </w:tc>
        <w:tc>
          <w:tcPr>
            <w:tcW w:w="994" w:type="dxa"/>
            <w:shd w:val="clear" w:color="auto" w:fill="FFFFFF"/>
          </w:tcPr>
          <w:p w:rsidR="00936483" w:rsidRPr="00936483" w:rsidRDefault="00936483" w:rsidP="006719FE">
            <w:pPr>
              <w:pStyle w:val="TableText"/>
              <w:keepLines/>
              <w:jc w:val="right"/>
            </w:pPr>
            <w:r w:rsidRPr="00936483">
              <w:t>386.75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75809</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acrylic base partial denture, including retainers—3 teeth (AD)</w:t>
            </w:r>
          </w:p>
        </w:tc>
        <w:tc>
          <w:tcPr>
            <w:tcW w:w="994" w:type="dxa"/>
            <w:shd w:val="clear" w:color="auto" w:fill="FFFFFF"/>
          </w:tcPr>
          <w:p w:rsidR="00936483" w:rsidRPr="00936483" w:rsidRDefault="00936483" w:rsidP="006719FE">
            <w:pPr>
              <w:pStyle w:val="TableText"/>
              <w:keepLines/>
              <w:jc w:val="right"/>
            </w:pPr>
            <w:r w:rsidRPr="00936483">
              <w:t>457.95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75812</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acrylic base partial denture, including retainers—4 teeth (AD)</w:t>
            </w:r>
          </w:p>
        </w:tc>
        <w:tc>
          <w:tcPr>
            <w:tcW w:w="994" w:type="dxa"/>
            <w:shd w:val="clear" w:color="auto" w:fill="FFFFFF"/>
          </w:tcPr>
          <w:p w:rsidR="00936483" w:rsidRPr="00936483" w:rsidRDefault="00936483" w:rsidP="006719FE">
            <w:pPr>
              <w:pStyle w:val="TableText"/>
              <w:keepLines/>
              <w:jc w:val="right"/>
            </w:pPr>
            <w:r w:rsidRPr="00936483">
              <w:t>508.85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75815</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acrylic base partial denture, including retainers—5 to 9 teeth (AD)</w:t>
            </w:r>
          </w:p>
        </w:tc>
        <w:tc>
          <w:tcPr>
            <w:tcW w:w="994" w:type="dxa"/>
            <w:shd w:val="clear" w:color="auto" w:fill="FFFFFF"/>
          </w:tcPr>
          <w:p w:rsidR="00936483" w:rsidRPr="00936483" w:rsidRDefault="00936483" w:rsidP="006719FE">
            <w:pPr>
              <w:pStyle w:val="TableText"/>
              <w:keepLines/>
              <w:jc w:val="right"/>
            </w:pPr>
            <w:r w:rsidRPr="00936483">
              <w:t>620.90</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75818</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acrylic base partial denture, including retainers—10 to 12 teeth (AD)</w:t>
            </w:r>
          </w:p>
        </w:tc>
        <w:tc>
          <w:tcPr>
            <w:tcW w:w="994" w:type="dxa"/>
            <w:shd w:val="clear" w:color="auto" w:fill="FFFFFF"/>
          </w:tcPr>
          <w:p w:rsidR="00936483" w:rsidRPr="00936483" w:rsidRDefault="00936483" w:rsidP="006719FE">
            <w:pPr>
              <w:pStyle w:val="TableText"/>
              <w:keepLines/>
              <w:jc w:val="right"/>
            </w:pPr>
            <w:r w:rsidRPr="00936483">
              <w:t>732.70</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75821</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cast metal base (cobalt chromium alloy) partial denture including casting and retainers—one tooth (AD)</w:t>
            </w:r>
          </w:p>
        </w:tc>
        <w:tc>
          <w:tcPr>
            <w:tcW w:w="994" w:type="dxa"/>
            <w:shd w:val="clear" w:color="auto" w:fill="FFFFFF"/>
          </w:tcPr>
          <w:p w:rsidR="00936483" w:rsidRPr="00936483" w:rsidRDefault="00936483" w:rsidP="006719FE">
            <w:pPr>
              <w:pStyle w:val="TableText"/>
              <w:keepLines/>
              <w:jc w:val="right"/>
            </w:pPr>
            <w:r w:rsidRPr="00936483">
              <w:t>590.15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75824</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cast metal base (cobalt chromium alloy) partial denture including casting and retainers—2 teeth (AD)</w:t>
            </w:r>
          </w:p>
        </w:tc>
        <w:tc>
          <w:tcPr>
            <w:tcW w:w="994" w:type="dxa"/>
            <w:shd w:val="clear" w:color="auto" w:fill="FFFFFF"/>
          </w:tcPr>
          <w:p w:rsidR="00936483" w:rsidRPr="00936483" w:rsidRDefault="00936483" w:rsidP="006719FE">
            <w:pPr>
              <w:pStyle w:val="TableText"/>
              <w:keepLines/>
              <w:jc w:val="right"/>
            </w:pPr>
            <w:r w:rsidRPr="00936483">
              <w:t>681.80</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75827</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cast metal base (cobalt chromium alloy) partial denture including casting and retainers—3 teeth (AD)</w:t>
            </w:r>
          </w:p>
        </w:tc>
        <w:tc>
          <w:tcPr>
            <w:tcW w:w="994" w:type="dxa"/>
            <w:shd w:val="clear" w:color="auto" w:fill="FFFFFF"/>
          </w:tcPr>
          <w:p w:rsidR="00936483" w:rsidRPr="00936483" w:rsidRDefault="00936483" w:rsidP="006719FE">
            <w:pPr>
              <w:pStyle w:val="TableText"/>
              <w:keepLines/>
              <w:jc w:val="right"/>
            </w:pPr>
            <w:r w:rsidRPr="00936483">
              <w:t>783.75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75830</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cast metal base (cobalt chromium alloy) partial denture including casting and retainers—4 teeth (AD)</w:t>
            </w:r>
          </w:p>
        </w:tc>
        <w:tc>
          <w:tcPr>
            <w:tcW w:w="994" w:type="dxa"/>
            <w:shd w:val="clear" w:color="auto" w:fill="FFFFFF"/>
          </w:tcPr>
          <w:p w:rsidR="00936483" w:rsidRPr="00936483" w:rsidRDefault="00936483" w:rsidP="006719FE">
            <w:pPr>
              <w:pStyle w:val="TableText"/>
              <w:keepLines/>
              <w:jc w:val="right"/>
            </w:pPr>
            <w:r w:rsidRPr="00936483">
              <w:t>865.10</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75833</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cast metal base (cobalt chromium alloy) partial denture including casting and retainers—5 to 9 teeth (AD)</w:t>
            </w:r>
          </w:p>
        </w:tc>
        <w:tc>
          <w:tcPr>
            <w:tcW w:w="994" w:type="dxa"/>
            <w:shd w:val="clear" w:color="auto" w:fill="FFFFFF"/>
          </w:tcPr>
          <w:p w:rsidR="00936483" w:rsidRPr="00936483" w:rsidRDefault="00936483" w:rsidP="006719FE">
            <w:pPr>
              <w:pStyle w:val="TableText"/>
              <w:keepLines/>
              <w:jc w:val="right"/>
            </w:pPr>
            <w:r w:rsidRPr="00936483">
              <w:t>1,058.35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75836</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cast metal base (cobalt chromium alloy) partial denture including casting and retainers—10 to 12 teeth (AD)</w:t>
            </w:r>
          </w:p>
        </w:tc>
        <w:tc>
          <w:tcPr>
            <w:tcW w:w="994" w:type="dxa"/>
            <w:shd w:val="clear" w:color="auto" w:fill="FFFFFF"/>
          </w:tcPr>
          <w:p w:rsidR="00936483" w:rsidRPr="00936483" w:rsidRDefault="00936483" w:rsidP="006719FE">
            <w:pPr>
              <w:pStyle w:val="TableText"/>
              <w:keepLines/>
              <w:jc w:val="right"/>
            </w:pPr>
            <w:r w:rsidRPr="00936483">
              <w:t>1,211.05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75839</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Provision and fitting of retainers (other than treatment associated with treatment to which item 75803, 75806, 75809, 75812, 75815, 75818, 75821, 75824, 75827, 75830, 75833 or 75836 applies)—each retainer (AD)</w:t>
            </w:r>
          </w:p>
        </w:tc>
        <w:tc>
          <w:tcPr>
            <w:tcW w:w="994" w:type="dxa"/>
            <w:shd w:val="clear" w:color="auto" w:fill="FFFFFF"/>
          </w:tcPr>
          <w:p w:rsidR="00936483" w:rsidRPr="00936483" w:rsidRDefault="00936483" w:rsidP="006719FE">
            <w:pPr>
              <w:pStyle w:val="TableText"/>
              <w:keepLines/>
              <w:jc w:val="right"/>
            </w:pPr>
            <w:r w:rsidRPr="00936483">
              <w:t>27.35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75842</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Adjustment of partial denture (other than treatment associated with treatment to which item 75803, 75806, 75809, 75812, 75815, 75818, 75821, 75824, 75827, 75830, 75833 or 75836 applies) (AD)</w:t>
            </w:r>
          </w:p>
        </w:tc>
        <w:tc>
          <w:tcPr>
            <w:tcW w:w="994" w:type="dxa"/>
            <w:shd w:val="clear" w:color="auto" w:fill="FFFFFF"/>
          </w:tcPr>
          <w:p w:rsidR="00936483" w:rsidRPr="00936483" w:rsidRDefault="00936483" w:rsidP="006719FE">
            <w:pPr>
              <w:pStyle w:val="TableText"/>
              <w:keepLines/>
              <w:jc w:val="right"/>
            </w:pPr>
            <w:r w:rsidRPr="00936483">
              <w:t>40.75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75845</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Relining of partial denture by laboratory process and associated fitting (AD)</w:t>
            </w:r>
          </w:p>
        </w:tc>
        <w:tc>
          <w:tcPr>
            <w:tcW w:w="994" w:type="dxa"/>
            <w:shd w:val="clear" w:color="auto" w:fill="FFFFFF"/>
          </w:tcPr>
          <w:p w:rsidR="00936483" w:rsidRPr="00936483" w:rsidRDefault="00936483" w:rsidP="006719FE">
            <w:pPr>
              <w:pStyle w:val="TableText"/>
              <w:keepLines/>
              <w:jc w:val="right"/>
            </w:pPr>
            <w:r w:rsidRPr="00936483">
              <w:t>203.65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75848</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Remodelling and fitting of partial denture of more than 4 teeth (AD)</w:t>
            </w:r>
          </w:p>
        </w:tc>
        <w:tc>
          <w:tcPr>
            <w:tcW w:w="994" w:type="dxa"/>
            <w:shd w:val="clear" w:color="auto" w:fill="FFFFFF"/>
          </w:tcPr>
          <w:p w:rsidR="00936483" w:rsidRPr="00936483" w:rsidRDefault="00936483" w:rsidP="006719FE">
            <w:pPr>
              <w:pStyle w:val="TableText"/>
              <w:keepLines/>
              <w:jc w:val="right"/>
            </w:pPr>
            <w:r w:rsidRPr="00936483">
              <w:t>244.25</w:t>
            </w:r>
          </w:p>
        </w:tc>
      </w:tr>
      <w:tr w:rsidR="00936483" w:rsidRPr="00936483" w:rsidTr="00C97D25">
        <w:tblPrEx>
          <w:tblLook w:val="0000"/>
        </w:tblPrEx>
        <w:trPr>
          <w:cantSplit/>
        </w:trPr>
        <w:tc>
          <w:tcPr>
            <w:tcW w:w="781" w:type="dxa"/>
            <w:shd w:val="clear" w:color="auto" w:fill="FFFFFF"/>
          </w:tcPr>
          <w:p w:rsidR="00936483" w:rsidRPr="00936483" w:rsidRDefault="00936483" w:rsidP="006719FE">
            <w:pPr>
              <w:pStyle w:val="TableText"/>
              <w:keepLines/>
              <w:ind w:right="-28"/>
              <w:rPr>
                <w:snapToGrid w:val="0"/>
              </w:rPr>
            </w:pPr>
            <w:r w:rsidRPr="00936483">
              <w:rPr>
                <w:snapToGrid w:val="0"/>
              </w:rPr>
              <w:t>75851</w:t>
            </w:r>
          </w:p>
        </w:tc>
        <w:tc>
          <w:tcPr>
            <w:tcW w:w="5702" w:type="dxa"/>
            <w:shd w:val="clear" w:color="auto" w:fill="FFFFFF"/>
          </w:tcPr>
          <w:p w:rsidR="00936483" w:rsidRPr="00936483" w:rsidRDefault="00936483" w:rsidP="006719FE">
            <w:pPr>
              <w:pStyle w:val="TableText"/>
              <w:keepLines/>
              <w:rPr>
                <w:snapToGrid w:val="0"/>
              </w:rPr>
            </w:pPr>
            <w:r w:rsidRPr="00936483">
              <w:rPr>
                <w:snapToGrid w:val="0"/>
              </w:rPr>
              <w:t>Repair to cast metal base of partial denture—one or more points (AD)</w:t>
            </w:r>
          </w:p>
        </w:tc>
        <w:tc>
          <w:tcPr>
            <w:tcW w:w="994" w:type="dxa"/>
            <w:shd w:val="clear" w:color="auto" w:fill="FFFFFF"/>
          </w:tcPr>
          <w:p w:rsidR="00936483" w:rsidRPr="00936483" w:rsidRDefault="00936483" w:rsidP="006719FE">
            <w:pPr>
              <w:pStyle w:val="TableText"/>
              <w:keepLines/>
              <w:jc w:val="right"/>
            </w:pPr>
            <w:r w:rsidRPr="00936483">
              <w:t>122.15</w:t>
            </w:r>
          </w:p>
        </w:tc>
      </w:tr>
      <w:tr w:rsidR="00936483" w:rsidRPr="00936483" w:rsidTr="00C97D25">
        <w:tblPrEx>
          <w:tblLook w:val="0000"/>
        </w:tblPrEx>
        <w:trPr>
          <w:cantSplit/>
        </w:trPr>
        <w:tc>
          <w:tcPr>
            <w:tcW w:w="781" w:type="dxa"/>
            <w:tcBorders>
              <w:bottom w:val="single" w:sz="4" w:space="0" w:color="auto"/>
            </w:tcBorders>
            <w:shd w:val="clear" w:color="auto" w:fill="FFFFFF"/>
          </w:tcPr>
          <w:p w:rsidR="00936483" w:rsidRPr="00936483" w:rsidRDefault="00936483" w:rsidP="006719FE">
            <w:pPr>
              <w:pStyle w:val="TableText"/>
              <w:keepLines/>
              <w:ind w:right="-28"/>
              <w:rPr>
                <w:snapToGrid w:val="0"/>
              </w:rPr>
            </w:pPr>
            <w:r w:rsidRPr="00936483">
              <w:rPr>
                <w:snapToGrid w:val="0"/>
              </w:rPr>
              <w:t>75854</w:t>
            </w:r>
          </w:p>
        </w:tc>
        <w:tc>
          <w:tcPr>
            <w:tcW w:w="5702" w:type="dxa"/>
            <w:tcBorders>
              <w:bottom w:val="single" w:sz="4" w:space="0" w:color="auto"/>
            </w:tcBorders>
            <w:shd w:val="clear" w:color="auto" w:fill="FFFFFF"/>
          </w:tcPr>
          <w:p w:rsidR="00936483" w:rsidRPr="00936483" w:rsidRDefault="00936483" w:rsidP="006719FE">
            <w:pPr>
              <w:pStyle w:val="TableText"/>
              <w:keepLines/>
              <w:rPr>
                <w:snapToGrid w:val="0"/>
              </w:rPr>
            </w:pPr>
            <w:r w:rsidRPr="00936483">
              <w:rPr>
                <w:snapToGrid w:val="0"/>
              </w:rPr>
              <w:t>Addition of a tooth or teeth to a partial denture to replace extracted tooth or teeth, including taking of necessary impression (AD)</w:t>
            </w:r>
          </w:p>
        </w:tc>
        <w:tc>
          <w:tcPr>
            <w:tcW w:w="994" w:type="dxa"/>
            <w:tcBorders>
              <w:bottom w:val="single" w:sz="4" w:space="0" w:color="auto"/>
            </w:tcBorders>
            <w:shd w:val="clear" w:color="auto" w:fill="FFFFFF"/>
          </w:tcPr>
          <w:p w:rsidR="00936483" w:rsidRPr="00936483" w:rsidRDefault="00936483" w:rsidP="006719FE">
            <w:pPr>
              <w:pStyle w:val="TableText"/>
              <w:keepLines/>
              <w:jc w:val="right"/>
            </w:pPr>
            <w:r w:rsidRPr="00936483">
              <w:t>122.15</w:t>
            </w:r>
          </w:p>
        </w:tc>
      </w:tr>
    </w:tbl>
    <w:p w:rsidR="00E26402" w:rsidRDefault="00E26402" w:rsidP="00610130">
      <w:pPr>
        <w:pStyle w:val="SchedSectionBreak"/>
        <w:sectPr w:rsidR="00E26402" w:rsidSect="00610130">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1985" w:right="2410" w:bottom="3969" w:left="2410" w:header="567" w:footer="3119" w:gutter="0"/>
          <w:cols w:space="708"/>
          <w:docGrid w:linePitch="360"/>
        </w:sectPr>
      </w:pPr>
      <w:bookmarkStart w:id="279" w:name="_Toc329356978"/>
    </w:p>
    <w:p w:rsidR="005E3E83" w:rsidRPr="00936483" w:rsidRDefault="005E3E83" w:rsidP="00E26402">
      <w:pPr>
        <w:pStyle w:val="HP"/>
        <w:pageBreakBefore/>
        <w:ind w:right="-66"/>
      </w:pPr>
      <w:r w:rsidRPr="00936483">
        <w:t>Dictionary</w:t>
      </w:r>
      <w:bookmarkEnd w:id="279"/>
    </w:p>
    <w:p w:rsidR="001B079B" w:rsidRPr="001B079B" w:rsidRDefault="001B079B" w:rsidP="001B079B">
      <w:pPr>
        <w:pStyle w:val="Header"/>
        <w:rPr>
          <w:vanish/>
        </w:rPr>
      </w:pPr>
      <w:r w:rsidRPr="001B079B">
        <w:rPr>
          <w:rStyle w:val="CharDivNo"/>
          <w:vanish/>
        </w:rPr>
        <w:t xml:space="preserve"> </w:t>
      </w:r>
      <w:r w:rsidRPr="001B079B">
        <w:rPr>
          <w:rStyle w:val="CharDivText"/>
          <w:vanish/>
        </w:rPr>
        <w:t xml:space="preserve"> </w:t>
      </w:r>
    </w:p>
    <w:p w:rsidR="005E3E83" w:rsidRPr="00936483" w:rsidRDefault="005E3E83" w:rsidP="006719FE">
      <w:pPr>
        <w:pStyle w:val="Note"/>
        <w:ind w:left="0"/>
      </w:pPr>
      <w:r w:rsidRPr="00936483">
        <w:rPr>
          <w:i/>
        </w:rPr>
        <w:t>Note</w:t>
      </w:r>
      <w:r w:rsidR="007A0200" w:rsidRPr="00936483">
        <w:t>   </w:t>
      </w:r>
      <w:r w:rsidRPr="00936483">
        <w:t xml:space="preserve">All references in the Dictionary to a provision are references to a provision in Schedule 1 of </w:t>
      </w:r>
      <w:r w:rsidR="007445CB" w:rsidRPr="00936483">
        <w:t xml:space="preserve">this regulation </w:t>
      </w:r>
      <w:r w:rsidRPr="00936483">
        <w:t>unless otherwise indicated.</w:t>
      </w:r>
    </w:p>
    <w:p w:rsidR="005E3E83" w:rsidRPr="00936483" w:rsidRDefault="005E3E83" w:rsidP="006719FE">
      <w:pPr>
        <w:pStyle w:val="ZDD"/>
        <w:keepLines/>
        <w:rPr>
          <w:lang w:val="en-US"/>
        </w:rPr>
      </w:pPr>
      <w:r w:rsidRPr="00936483">
        <w:rPr>
          <w:b/>
          <w:bCs/>
          <w:i/>
          <w:iCs/>
          <w:lang w:val="en-US"/>
        </w:rPr>
        <w:t>(AD)</w:t>
      </w:r>
      <w:r w:rsidRPr="00936483">
        <w:rPr>
          <w:lang w:val="en-US"/>
        </w:rPr>
        <w:t>:</w:t>
      </w:r>
    </w:p>
    <w:p w:rsidR="005E3E83" w:rsidRPr="00936483" w:rsidRDefault="005E3E83" w:rsidP="006719FE">
      <w:pPr>
        <w:pStyle w:val="DP1a"/>
        <w:keepLines/>
        <w:rPr>
          <w:lang w:val="en-US"/>
        </w:rPr>
      </w:pPr>
      <w:r w:rsidRPr="00936483">
        <w:rPr>
          <w:lang w:val="en-US"/>
        </w:rPr>
        <w:tab/>
        <w:t>(a)</w:t>
      </w:r>
      <w:r w:rsidRPr="00936483">
        <w:rPr>
          <w:lang w:val="en-US"/>
        </w:rPr>
        <w:tab/>
        <w:t>for Division 2.60</w:t>
      </w:r>
      <w:r w:rsidR="00344318" w:rsidRPr="00936483">
        <w:rPr>
          <w:lang w:val="en-US"/>
        </w:rPr>
        <w:t>—</w:t>
      </w:r>
      <w:r w:rsidRPr="00936483">
        <w:rPr>
          <w:lang w:val="en-US"/>
        </w:rPr>
        <w:t>see clause 2.60.1.</w:t>
      </w:r>
    </w:p>
    <w:p w:rsidR="005E3E83" w:rsidRPr="00936483" w:rsidRDefault="005E3E83" w:rsidP="006719FE">
      <w:pPr>
        <w:pStyle w:val="DP1a"/>
        <w:keepLines/>
        <w:rPr>
          <w:lang w:val="en-US"/>
        </w:rPr>
      </w:pPr>
      <w:r w:rsidRPr="00936483">
        <w:rPr>
          <w:lang w:val="en-US"/>
        </w:rPr>
        <w:tab/>
        <w:t>(b)</w:t>
      </w:r>
      <w:r w:rsidRPr="00936483">
        <w:rPr>
          <w:lang w:val="en-US"/>
        </w:rPr>
        <w:tab/>
        <w:t>for Division 2.61</w:t>
      </w:r>
      <w:r w:rsidR="00344318" w:rsidRPr="00936483">
        <w:rPr>
          <w:lang w:val="en-US"/>
        </w:rPr>
        <w:t>—</w:t>
      </w:r>
      <w:r w:rsidRPr="00936483">
        <w:rPr>
          <w:lang w:val="en-US"/>
        </w:rPr>
        <w:t>see clause 2.61.1.</w:t>
      </w:r>
    </w:p>
    <w:p w:rsidR="005E3E83" w:rsidRPr="00936483" w:rsidRDefault="005E3E83" w:rsidP="006719FE">
      <w:pPr>
        <w:pStyle w:val="DD"/>
        <w:keepLines/>
        <w:rPr>
          <w:bCs/>
          <w:iCs/>
        </w:rPr>
      </w:pPr>
      <w:r w:rsidRPr="00936483">
        <w:rPr>
          <w:b/>
          <w:bCs/>
          <w:i/>
          <w:iCs/>
        </w:rPr>
        <w:t>(AO)</w:t>
      </w:r>
      <w:r w:rsidR="00344318" w:rsidRPr="00936483">
        <w:t>—</w:t>
      </w:r>
      <w:r w:rsidRPr="00936483">
        <w:rPr>
          <w:bCs/>
          <w:iCs/>
        </w:rPr>
        <w:t>see clause 2.59.2.</w:t>
      </w:r>
    </w:p>
    <w:p w:rsidR="005E3E83" w:rsidRPr="00936483" w:rsidRDefault="005E3E83" w:rsidP="006719FE">
      <w:pPr>
        <w:pStyle w:val="ZDD"/>
        <w:keepLines/>
      </w:pPr>
      <w:r w:rsidRPr="00936483">
        <w:rPr>
          <w:b/>
          <w:bCs/>
          <w:i/>
          <w:iCs/>
        </w:rPr>
        <w:t>(AOS)</w:t>
      </w:r>
      <w:r w:rsidRPr="00936483">
        <w:t>:</w:t>
      </w:r>
    </w:p>
    <w:p w:rsidR="005E3E83" w:rsidRPr="00936483" w:rsidRDefault="005E3E83" w:rsidP="006719FE">
      <w:pPr>
        <w:pStyle w:val="DP1a"/>
        <w:keepLines/>
        <w:rPr>
          <w:bCs/>
          <w:iCs/>
        </w:rPr>
      </w:pPr>
      <w:r w:rsidRPr="00936483">
        <w:rPr>
          <w:lang w:val="en-US"/>
        </w:rPr>
        <w:tab/>
        <w:t>(a)</w:t>
      </w:r>
      <w:r w:rsidRPr="00936483">
        <w:rPr>
          <w:lang w:val="en-US"/>
        </w:rPr>
        <w:tab/>
      </w:r>
      <w:r w:rsidRPr="00936483">
        <w:rPr>
          <w:bCs/>
          <w:iCs/>
        </w:rPr>
        <w:t xml:space="preserve">for Division </w:t>
      </w:r>
      <w:r w:rsidRPr="00936483">
        <w:t>2.</w:t>
      </w:r>
      <w:r w:rsidRPr="00936483">
        <w:rPr>
          <w:bCs/>
          <w:iCs/>
        </w:rPr>
        <w:t>59</w:t>
      </w:r>
      <w:r w:rsidR="00344318" w:rsidRPr="00936483">
        <w:t>—</w:t>
      </w:r>
      <w:r w:rsidRPr="00936483">
        <w:rPr>
          <w:bCs/>
          <w:iCs/>
        </w:rPr>
        <w:t>see clause 2.59.2; and</w:t>
      </w:r>
    </w:p>
    <w:p w:rsidR="005E3E83" w:rsidRPr="00936483" w:rsidRDefault="005E3E83" w:rsidP="006719FE">
      <w:pPr>
        <w:pStyle w:val="DP1a"/>
        <w:keepLines/>
        <w:rPr>
          <w:lang w:val="en-US"/>
        </w:rPr>
      </w:pPr>
      <w:r w:rsidRPr="00936483">
        <w:rPr>
          <w:bCs/>
          <w:iCs/>
        </w:rPr>
        <w:tab/>
        <w:t>(b)</w:t>
      </w:r>
      <w:r w:rsidRPr="00936483">
        <w:rPr>
          <w:bCs/>
          <w:iCs/>
        </w:rPr>
        <w:tab/>
        <w:t xml:space="preserve">for Division </w:t>
      </w:r>
      <w:r w:rsidRPr="00936483">
        <w:t>2.</w:t>
      </w:r>
      <w:r w:rsidRPr="00936483">
        <w:rPr>
          <w:bCs/>
          <w:iCs/>
        </w:rPr>
        <w:t>60</w:t>
      </w:r>
      <w:r w:rsidR="00344318" w:rsidRPr="00936483">
        <w:t>—</w:t>
      </w:r>
      <w:r w:rsidRPr="00936483">
        <w:rPr>
          <w:bCs/>
          <w:iCs/>
        </w:rPr>
        <w:t>see clause 2.60.2</w:t>
      </w:r>
      <w:r w:rsidRPr="00936483">
        <w:t>.</w:t>
      </w:r>
    </w:p>
    <w:p w:rsidR="005E3E83" w:rsidRPr="00936483" w:rsidRDefault="005E3E83" w:rsidP="006719FE">
      <w:pPr>
        <w:pStyle w:val="DD"/>
        <w:keepLines/>
        <w:spacing w:before="240"/>
        <w:rPr>
          <w:b/>
          <w:bCs/>
          <w:i/>
          <w:iCs/>
        </w:rPr>
      </w:pPr>
      <w:r w:rsidRPr="00936483">
        <w:rPr>
          <w:i/>
          <w:iCs/>
        </w:rPr>
        <w:t>(</w:t>
      </w:r>
      <w:r w:rsidRPr="00936483">
        <w:rPr>
          <w:b/>
          <w:bCs/>
          <w:i/>
          <w:iCs/>
        </w:rPr>
        <w:t>G</w:t>
      </w:r>
      <w:r w:rsidRPr="00936483">
        <w:rPr>
          <w:i/>
          <w:iCs/>
        </w:rPr>
        <w:t>)</w:t>
      </w:r>
      <w:r w:rsidR="00344318" w:rsidRPr="00936483">
        <w:rPr>
          <w:i/>
          <w:iCs/>
        </w:rPr>
        <w:t>—</w:t>
      </w:r>
      <w:r w:rsidRPr="00936483">
        <w:rPr>
          <w:iCs/>
        </w:rPr>
        <w:t>see clause 1.1.5.</w:t>
      </w:r>
    </w:p>
    <w:p w:rsidR="005E3E83" w:rsidRPr="00936483" w:rsidRDefault="005E3E83" w:rsidP="006719FE">
      <w:pPr>
        <w:pStyle w:val="DD"/>
        <w:keepLines/>
        <w:spacing w:before="240"/>
        <w:rPr>
          <w:b/>
          <w:bCs/>
          <w:i/>
          <w:iCs/>
        </w:rPr>
      </w:pPr>
      <w:r w:rsidRPr="00936483">
        <w:rPr>
          <w:i/>
          <w:iCs/>
        </w:rPr>
        <w:t>(</w:t>
      </w:r>
      <w:r w:rsidRPr="00936483">
        <w:rPr>
          <w:b/>
          <w:bCs/>
          <w:i/>
          <w:iCs/>
        </w:rPr>
        <w:t>H</w:t>
      </w:r>
      <w:r w:rsidRPr="00936483">
        <w:rPr>
          <w:i/>
          <w:iCs/>
        </w:rPr>
        <w:t>)</w:t>
      </w:r>
      <w:r w:rsidR="00344318" w:rsidRPr="00936483">
        <w:rPr>
          <w:i/>
          <w:iCs/>
        </w:rPr>
        <w:t>—</w:t>
      </w:r>
      <w:r w:rsidRPr="00936483">
        <w:rPr>
          <w:iCs/>
        </w:rPr>
        <w:t>see clause 1.1.6.</w:t>
      </w:r>
    </w:p>
    <w:p w:rsidR="005E3E83" w:rsidRPr="00936483" w:rsidRDefault="005E3E83" w:rsidP="006719FE">
      <w:pPr>
        <w:pStyle w:val="DD"/>
        <w:keepLines/>
        <w:spacing w:before="240"/>
        <w:rPr>
          <w:iCs/>
        </w:rPr>
      </w:pPr>
      <w:r w:rsidRPr="00936483">
        <w:rPr>
          <w:i/>
          <w:iCs/>
        </w:rPr>
        <w:t>(</w:t>
      </w:r>
      <w:r w:rsidRPr="00936483">
        <w:rPr>
          <w:b/>
          <w:bCs/>
          <w:i/>
          <w:iCs/>
        </w:rPr>
        <w:t>S</w:t>
      </w:r>
      <w:r w:rsidRPr="00936483">
        <w:rPr>
          <w:i/>
          <w:iCs/>
        </w:rPr>
        <w:t>)</w:t>
      </w:r>
      <w:r w:rsidR="00344318" w:rsidRPr="00936483">
        <w:rPr>
          <w:i/>
          <w:iCs/>
        </w:rPr>
        <w:t>—</w:t>
      </w:r>
      <w:r w:rsidRPr="00936483">
        <w:rPr>
          <w:iCs/>
        </w:rPr>
        <w:t>see clause</w:t>
      </w:r>
      <w:r w:rsidR="007A0200" w:rsidRPr="00936483">
        <w:rPr>
          <w:iCs/>
        </w:rPr>
        <w:t> </w:t>
      </w:r>
      <w:r w:rsidRPr="00936483">
        <w:rPr>
          <w:iCs/>
        </w:rPr>
        <w:t>1.1.7.</w:t>
      </w:r>
    </w:p>
    <w:p w:rsidR="005E3E83" w:rsidRPr="00936483" w:rsidRDefault="005E3E83" w:rsidP="006719FE">
      <w:pPr>
        <w:pStyle w:val="DD"/>
        <w:keepLines/>
      </w:pPr>
      <w:r w:rsidRPr="00936483">
        <w:rPr>
          <w:b/>
          <w:i/>
        </w:rPr>
        <w:t>3 Step Mental Health Process</w:t>
      </w:r>
      <w:r w:rsidRPr="00936483">
        <w:t>, for Division 2.20</w:t>
      </w:r>
      <w:r w:rsidR="00344318" w:rsidRPr="00936483">
        <w:t>—</w:t>
      </w:r>
      <w:r w:rsidRPr="00936483">
        <w:t>see clause 2.20.1.</w:t>
      </w:r>
    </w:p>
    <w:p w:rsidR="00554A1F" w:rsidRPr="00936483" w:rsidRDefault="00554A1F" w:rsidP="006719FE">
      <w:pPr>
        <w:pStyle w:val="Zdefinition"/>
        <w:keepLines/>
        <w:ind w:hanging="964"/>
        <w:rPr>
          <w:lang w:val="en-US"/>
        </w:rPr>
      </w:pPr>
      <w:r w:rsidRPr="00936483">
        <w:rPr>
          <w:b/>
          <w:i/>
          <w:lang w:val="en-US"/>
        </w:rPr>
        <w:t xml:space="preserve">Aboriginal and Torres Strait Islander health practitioner </w:t>
      </w:r>
      <w:r w:rsidRPr="00936483">
        <w:rPr>
          <w:lang w:val="en-US"/>
        </w:rPr>
        <w:t>means a person:</w:t>
      </w:r>
    </w:p>
    <w:p w:rsidR="00554A1F" w:rsidRPr="00936483" w:rsidRDefault="00554A1F" w:rsidP="006719FE">
      <w:pPr>
        <w:pStyle w:val="P1"/>
        <w:tabs>
          <w:tab w:val="clear" w:pos="1191"/>
          <w:tab w:val="right" w:pos="709"/>
        </w:tabs>
        <w:ind w:left="993" w:hanging="993"/>
        <w:rPr>
          <w:lang w:val="en-US"/>
        </w:rPr>
      </w:pPr>
      <w:r w:rsidRPr="00936483">
        <w:rPr>
          <w:lang w:val="en-US"/>
        </w:rPr>
        <w:tab/>
        <w:t>(a)</w:t>
      </w:r>
      <w:r w:rsidRPr="00936483">
        <w:rPr>
          <w:lang w:val="en-US"/>
        </w:rPr>
        <w:tab/>
        <w:t>who is registered under a law of a State or Territory as an Aboriginal and Torres Strait Islander health practitioner; and</w:t>
      </w:r>
    </w:p>
    <w:p w:rsidR="00554A1F" w:rsidRPr="00936483" w:rsidRDefault="00554A1F" w:rsidP="006719FE">
      <w:pPr>
        <w:pStyle w:val="P1"/>
        <w:tabs>
          <w:tab w:val="clear" w:pos="1191"/>
          <w:tab w:val="right" w:pos="709"/>
        </w:tabs>
        <w:ind w:left="993" w:hanging="993"/>
      </w:pPr>
      <w:r w:rsidRPr="00936483">
        <w:rPr>
          <w:lang w:val="en-US"/>
        </w:rPr>
        <w:tab/>
        <w:t>(b)</w:t>
      </w:r>
      <w:r w:rsidRPr="00936483">
        <w:rPr>
          <w:lang w:val="en-US"/>
        </w:rPr>
        <w:tab/>
        <w:t>who is employed by, or whose services are otherwise retained by, a medical practitioner in a general practice or a health service to which a direction made under subsection 19 (2) of the Act applies.</w:t>
      </w:r>
    </w:p>
    <w:p w:rsidR="005E3E83" w:rsidRPr="00936483" w:rsidRDefault="005E3E83" w:rsidP="006719FE">
      <w:pPr>
        <w:pStyle w:val="ZDD"/>
        <w:keepLines/>
        <w:rPr>
          <w:lang w:val="en-US"/>
        </w:rPr>
      </w:pPr>
      <w:r w:rsidRPr="00936483">
        <w:rPr>
          <w:b/>
          <w:i/>
          <w:lang w:val="en-US"/>
        </w:rPr>
        <w:t>aboriginal health worker</w:t>
      </w:r>
      <w:r w:rsidRPr="00936483">
        <w:rPr>
          <w:lang w:val="en-US"/>
        </w:rPr>
        <w:t xml:space="preserve"> means a person:</w:t>
      </w:r>
    </w:p>
    <w:p w:rsidR="005E3E83" w:rsidRPr="00936483" w:rsidRDefault="005E3E83" w:rsidP="006719FE">
      <w:pPr>
        <w:pStyle w:val="DP1a"/>
        <w:keepLines/>
        <w:rPr>
          <w:lang w:val="en-US"/>
        </w:rPr>
      </w:pPr>
      <w:r w:rsidRPr="00936483">
        <w:rPr>
          <w:lang w:val="en-US"/>
        </w:rPr>
        <w:tab/>
        <w:t>(a)</w:t>
      </w:r>
      <w:r w:rsidRPr="00936483">
        <w:rPr>
          <w:lang w:val="en-US"/>
        </w:rPr>
        <w:tab/>
        <w:t>who holds a Certificate III in Aboriginal or Torres Strait Islander Health Worker Primary Health Care (Clinical) or other appropriate qualification; and</w:t>
      </w:r>
    </w:p>
    <w:p w:rsidR="005E3E83" w:rsidRPr="00936483" w:rsidRDefault="005E3E83" w:rsidP="006719FE">
      <w:pPr>
        <w:pStyle w:val="DP1a"/>
        <w:keepLines/>
        <w:rPr>
          <w:lang w:val="en-US"/>
        </w:rPr>
      </w:pPr>
      <w:r w:rsidRPr="00936483">
        <w:rPr>
          <w:lang w:val="en-US"/>
        </w:rPr>
        <w:tab/>
        <w:t>(b)</w:t>
      </w:r>
      <w:r w:rsidRPr="00936483">
        <w:rPr>
          <w:lang w:val="en-US"/>
        </w:rPr>
        <w:tab/>
        <w:t>who is engaged by a medical practitioner in a general practice or a health service to which a direction made under subsection 19(2) of the Act applies.</w:t>
      </w:r>
    </w:p>
    <w:p w:rsidR="005E3E83" w:rsidRPr="00936483" w:rsidRDefault="005E3E83" w:rsidP="006719FE">
      <w:pPr>
        <w:pStyle w:val="DD"/>
        <w:keepLines/>
        <w:rPr>
          <w:b/>
          <w:i/>
          <w:lang w:val="en-US"/>
        </w:rPr>
      </w:pPr>
      <w:r w:rsidRPr="00936483">
        <w:rPr>
          <w:b/>
          <w:i/>
          <w:lang w:val="en-US"/>
        </w:rPr>
        <w:t>accredited orthodontist</w:t>
      </w:r>
      <w:r w:rsidR="003B4FAB">
        <w:rPr>
          <w:lang w:val="en-US"/>
        </w:rPr>
        <w:t>—</w:t>
      </w:r>
      <w:r w:rsidRPr="00936483">
        <w:rPr>
          <w:lang w:val="en-US"/>
        </w:rPr>
        <w:t>see clause 2.60.3.</w:t>
      </w:r>
    </w:p>
    <w:p w:rsidR="005E3E83" w:rsidRPr="00936483" w:rsidRDefault="005E3E83" w:rsidP="006719FE">
      <w:pPr>
        <w:pStyle w:val="DD"/>
        <w:keepLines/>
      </w:pPr>
      <w:r w:rsidRPr="00936483">
        <w:rPr>
          <w:b/>
          <w:i/>
          <w:lang w:val="en-US"/>
        </w:rPr>
        <w:t>ACRRM</w:t>
      </w:r>
      <w:r w:rsidRPr="00936483">
        <w:rPr>
          <w:b/>
          <w:bCs/>
          <w:i/>
          <w:iCs/>
        </w:rPr>
        <w:t xml:space="preserve"> </w:t>
      </w:r>
      <w:r w:rsidRPr="00936483">
        <w:t>means the Australian College of Rural and Remote Medicine.</w:t>
      </w:r>
    </w:p>
    <w:p w:rsidR="005E3E83" w:rsidRPr="00936483" w:rsidRDefault="005E3E83" w:rsidP="006719FE">
      <w:pPr>
        <w:pStyle w:val="DD"/>
        <w:keepLines/>
        <w:rPr>
          <w:i/>
          <w:lang w:val="en-US"/>
        </w:rPr>
      </w:pPr>
      <w:r w:rsidRPr="00936483">
        <w:rPr>
          <w:b/>
          <w:i/>
          <w:lang w:val="en-US"/>
        </w:rPr>
        <w:t xml:space="preserve">Act </w:t>
      </w:r>
      <w:r w:rsidRPr="00936483">
        <w:rPr>
          <w:lang w:val="en-US"/>
        </w:rPr>
        <w:t xml:space="preserve">means the </w:t>
      </w:r>
      <w:r w:rsidRPr="00936483">
        <w:rPr>
          <w:i/>
          <w:lang w:val="en-US"/>
        </w:rPr>
        <w:t>Health Insurance Act 1973</w:t>
      </w:r>
      <w:r w:rsidRPr="00936483">
        <w:rPr>
          <w:lang w:val="en-US"/>
        </w:rPr>
        <w:t>.</w:t>
      </w:r>
    </w:p>
    <w:p w:rsidR="005E3E83" w:rsidRPr="00936483" w:rsidRDefault="005E3E83" w:rsidP="006719FE">
      <w:pPr>
        <w:pStyle w:val="ZDD"/>
        <w:keepLines/>
        <w:rPr>
          <w:bCs/>
          <w:lang w:val="en-US"/>
        </w:rPr>
      </w:pPr>
      <w:r w:rsidRPr="00936483">
        <w:rPr>
          <w:b/>
          <w:bCs/>
          <w:i/>
          <w:iCs/>
          <w:lang w:val="en-US"/>
        </w:rPr>
        <w:t>after</w:t>
      </w:r>
      <w:r w:rsidRPr="00936483">
        <w:rPr>
          <w:b/>
          <w:bCs/>
          <w:i/>
          <w:iCs/>
          <w:lang w:val="en-US"/>
        </w:rPr>
        <w:noBreakHyphen/>
        <w:t>hours period</w:t>
      </w:r>
      <w:r w:rsidRPr="00936483">
        <w:rPr>
          <w:bCs/>
          <w:lang w:val="en-US"/>
        </w:rPr>
        <w:t xml:space="preserve"> </w:t>
      </w:r>
      <w:r w:rsidRPr="00936483">
        <w:rPr>
          <w:lang w:val="en-US"/>
        </w:rPr>
        <w:t xml:space="preserve">means </w:t>
      </w:r>
      <w:r w:rsidRPr="00936483">
        <w:t>any</w:t>
      </w:r>
      <w:r w:rsidRPr="00936483">
        <w:rPr>
          <w:lang w:val="en-US"/>
        </w:rPr>
        <w:t xml:space="preserve"> of the following</w:t>
      </w:r>
      <w:r w:rsidRPr="00936483">
        <w:rPr>
          <w:bCs/>
          <w:lang w:val="en-US"/>
        </w:rPr>
        <w:t>:</w:t>
      </w:r>
    </w:p>
    <w:p w:rsidR="005E3E83" w:rsidRPr="00936483" w:rsidRDefault="005E3E83" w:rsidP="006719FE">
      <w:pPr>
        <w:pStyle w:val="DP1a"/>
        <w:keepLines/>
        <w:rPr>
          <w:lang w:val="en-US"/>
        </w:rPr>
      </w:pPr>
      <w:r w:rsidRPr="00936483">
        <w:rPr>
          <w:lang w:val="en-US"/>
        </w:rPr>
        <w:tab/>
        <w:t>(a)</w:t>
      </w:r>
      <w:r w:rsidRPr="00936483">
        <w:rPr>
          <w:lang w:val="en-US"/>
        </w:rPr>
        <w:tab/>
        <w:t>a public holiday;</w:t>
      </w:r>
    </w:p>
    <w:p w:rsidR="005E3E83" w:rsidRPr="00936483" w:rsidRDefault="005E3E83" w:rsidP="006719FE">
      <w:pPr>
        <w:pStyle w:val="DP1a"/>
        <w:keepLines/>
        <w:rPr>
          <w:lang w:val="en-US"/>
        </w:rPr>
      </w:pPr>
      <w:r w:rsidRPr="00936483">
        <w:rPr>
          <w:lang w:val="en-US"/>
        </w:rPr>
        <w:tab/>
        <w:t>(b)</w:t>
      </w:r>
      <w:r w:rsidRPr="00936483">
        <w:rPr>
          <w:lang w:val="en-US"/>
        </w:rPr>
        <w:tab/>
        <w:t>a Sunday;</w:t>
      </w:r>
    </w:p>
    <w:p w:rsidR="005E3E83" w:rsidRPr="00936483" w:rsidRDefault="005E3E83" w:rsidP="006719FE">
      <w:pPr>
        <w:pStyle w:val="DP1a"/>
        <w:keepLines/>
        <w:rPr>
          <w:lang w:val="en-US"/>
        </w:rPr>
      </w:pPr>
      <w:r w:rsidRPr="00936483">
        <w:rPr>
          <w:lang w:val="en-US"/>
        </w:rPr>
        <w:tab/>
        <w:t>(c)</w:t>
      </w:r>
      <w:r w:rsidRPr="00936483">
        <w:rPr>
          <w:lang w:val="en-US"/>
        </w:rPr>
        <w:tab/>
        <w:t>before 8</w:t>
      </w:r>
      <w:r w:rsidR="007A0200" w:rsidRPr="00936483">
        <w:rPr>
          <w:lang w:val="en-US"/>
        </w:rPr>
        <w:t> </w:t>
      </w:r>
      <w:r w:rsidRPr="00936483">
        <w:rPr>
          <w:lang w:val="en-US"/>
        </w:rPr>
        <w:t>am, or after 12 noon, on a Saturday;</w:t>
      </w:r>
    </w:p>
    <w:p w:rsidR="005E3E83" w:rsidRPr="00936483" w:rsidRDefault="005E3E83" w:rsidP="006719FE">
      <w:pPr>
        <w:pStyle w:val="DP1a"/>
        <w:keepLines/>
        <w:rPr>
          <w:lang w:val="en-US"/>
        </w:rPr>
      </w:pPr>
      <w:r w:rsidRPr="00936483">
        <w:rPr>
          <w:lang w:val="en-US"/>
        </w:rPr>
        <w:tab/>
        <w:t>(d)</w:t>
      </w:r>
      <w:r w:rsidRPr="00936483">
        <w:rPr>
          <w:lang w:val="en-US"/>
        </w:rPr>
        <w:tab/>
        <w:t>before 8</w:t>
      </w:r>
      <w:r w:rsidR="007A0200" w:rsidRPr="00936483">
        <w:rPr>
          <w:lang w:val="en-US"/>
        </w:rPr>
        <w:t> </w:t>
      </w:r>
      <w:r w:rsidRPr="00936483">
        <w:rPr>
          <w:lang w:val="en-US"/>
        </w:rPr>
        <w:t>am, or after 6</w:t>
      </w:r>
      <w:r w:rsidR="007A0200" w:rsidRPr="00936483">
        <w:t> </w:t>
      </w:r>
      <w:r w:rsidRPr="00936483">
        <w:rPr>
          <w:lang w:val="en-US"/>
        </w:rPr>
        <w:t>pm, on any day other than a Saturday, Sunday or public holiday.</w:t>
      </w:r>
    </w:p>
    <w:p w:rsidR="005E3E83" w:rsidRPr="00936483" w:rsidRDefault="005E3E83" w:rsidP="006719FE">
      <w:pPr>
        <w:pStyle w:val="DD"/>
        <w:keepNext/>
        <w:keepLines/>
      </w:pPr>
      <w:r w:rsidRPr="00936483">
        <w:rPr>
          <w:b/>
          <w:i/>
        </w:rPr>
        <w:t>amount under clause 2</w:t>
      </w:r>
      <w:r w:rsidRPr="00936483">
        <w:rPr>
          <w:b/>
        </w:rPr>
        <w:t>.</w:t>
      </w:r>
      <w:r w:rsidRPr="00936483">
        <w:rPr>
          <w:b/>
          <w:i/>
        </w:rPr>
        <w:t>1</w:t>
      </w:r>
      <w:r w:rsidRPr="00936483">
        <w:rPr>
          <w:b/>
        </w:rPr>
        <w:t>.</w:t>
      </w:r>
      <w:r w:rsidRPr="00936483">
        <w:rPr>
          <w:b/>
          <w:i/>
        </w:rPr>
        <w:t>1</w:t>
      </w:r>
      <w:r w:rsidR="00344318" w:rsidRPr="00936483">
        <w:t>—</w:t>
      </w:r>
      <w:r w:rsidRPr="00936483">
        <w:t>see clause 2.1.1.</w:t>
      </w:r>
    </w:p>
    <w:p w:rsidR="005E3E83" w:rsidRPr="00936483" w:rsidRDefault="005E3E83" w:rsidP="006719FE">
      <w:pPr>
        <w:pStyle w:val="DD"/>
        <w:keepLines/>
      </w:pPr>
      <w:r w:rsidRPr="00936483">
        <w:rPr>
          <w:b/>
          <w:i/>
        </w:rPr>
        <w:t>amount under clause 2</w:t>
      </w:r>
      <w:r w:rsidRPr="00936483">
        <w:rPr>
          <w:b/>
        </w:rPr>
        <w:t>.</w:t>
      </w:r>
      <w:r w:rsidRPr="00936483">
        <w:rPr>
          <w:b/>
          <w:i/>
        </w:rPr>
        <w:t>19</w:t>
      </w:r>
      <w:r w:rsidRPr="00936483">
        <w:rPr>
          <w:b/>
        </w:rPr>
        <w:t>.</w:t>
      </w:r>
      <w:r w:rsidRPr="00936483">
        <w:rPr>
          <w:b/>
          <w:i/>
        </w:rPr>
        <w:t>1</w:t>
      </w:r>
      <w:r w:rsidR="003B4FAB">
        <w:t>—</w:t>
      </w:r>
      <w:r w:rsidRPr="00936483">
        <w:t>see clause 2.19.1.</w:t>
      </w:r>
    </w:p>
    <w:p w:rsidR="005E3E83" w:rsidRPr="00936483" w:rsidRDefault="005E3E83" w:rsidP="006719FE">
      <w:pPr>
        <w:pStyle w:val="DD"/>
        <w:keepLines/>
      </w:pPr>
      <w:r w:rsidRPr="00936483">
        <w:rPr>
          <w:b/>
          <w:i/>
        </w:rPr>
        <w:t>amount under clause 2</w:t>
      </w:r>
      <w:r w:rsidRPr="00936483">
        <w:rPr>
          <w:b/>
        </w:rPr>
        <w:t>.</w:t>
      </w:r>
      <w:r w:rsidRPr="00936483">
        <w:rPr>
          <w:b/>
          <w:i/>
        </w:rPr>
        <w:t>20</w:t>
      </w:r>
      <w:r w:rsidRPr="00936483">
        <w:rPr>
          <w:b/>
        </w:rPr>
        <w:t>.</w:t>
      </w:r>
      <w:r w:rsidRPr="00936483">
        <w:rPr>
          <w:b/>
          <w:i/>
        </w:rPr>
        <w:t>2</w:t>
      </w:r>
      <w:r w:rsidR="003B4FAB">
        <w:t>—</w:t>
      </w:r>
      <w:r w:rsidRPr="00936483">
        <w:t>see clause 2.20.2.</w:t>
      </w:r>
    </w:p>
    <w:p w:rsidR="005E3E83" w:rsidRPr="00936483" w:rsidRDefault="005E3E83" w:rsidP="006719FE">
      <w:pPr>
        <w:pStyle w:val="DD"/>
        <w:keepLines/>
      </w:pPr>
      <w:r w:rsidRPr="00936483">
        <w:rPr>
          <w:b/>
          <w:i/>
        </w:rPr>
        <w:t>amount under clause 2</w:t>
      </w:r>
      <w:r w:rsidRPr="00936483">
        <w:rPr>
          <w:b/>
        </w:rPr>
        <w:t>.</w:t>
      </w:r>
      <w:r w:rsidRPr="00936483">
        <w:rPr>
          <w:b/>
          <w:i/>
        </w:rPr>
        <w:t>38</w:t>
      </w:r>
      <w:r w:rsidRPr="00936483">
        <w:rPr>
          <w:b/>
        </w:rPr>
        <w:t>.</w:t>
      </w:r>
      <w:r w:rsidRPr="00936483">
        <w:rPr>
          <w:b/>
          <w:i/>
        </w:rPr>
        <w:t>1</w:t>
      </w:r>
      <w:r w:rsidR="00344318" w:rsidRPr="00936483">
        <w:t>—</w:t>
      </w:r>
      <w:r w:rsidRPr="00936483">
        <w:t>see clause 2.38.1.</w:t>
      </w:r>
    </w:p>
    <w:p w:rsidR="005E3E83" w:rsidRPr="00936483" w:rsidRDefault="005E3E83" w:rsidP="006719FE">
      <w:pPr>
        <w:pStyle w:val="ZDD"/>
        <w:keepLines/>
      </w:pPr>
      <w:r w:rsidRPr="00936483">
        <w:rPr>
          <w:b/>
          <w:i/>
        </w:rPr>
        <w:t>amount under clause 2</w:t>
      </w:r>
      <w:r w:rsidRPr="00936483">
        <w:t>.40.2:</w:t>
      </w:r>
    </w:p>
    <w:p w:rsidR="005E3E83" w:rsidRPr="00936483" w:rsidRDefault="005E3E83" w:rsidP="006719FE">
      <w:pPr>
        <w:pStyle w:val="DP1a"/>
        <w:keepLines/>
      </w:pPr>
      <w:r w:rsidRPr="00936483">
        <w:tab/>
        <w:t>(a)</w:t>
      </w:r>
      <w:r w:rsidRPr="00936483">
        <w:tab/>
        <w:t>for item 16633</w:t>
      </w:r>
      <w:r w:rsidR="00344318" w:rsidRPr="00936483">
        <w:t>—</w:t>
      </w:r>
      <w:r w:rsidRPr="00936483">
        <w:t>see clause</w:t>
      </w:r>
      <w:r w:rsidR="007A0200" w:rsidRPr="00936483">
        <w:t> </w:t>
      </w:r>
      <w:r w:rsidRPr="00936483">
        <w:t>2.40.2; and</w:t>
      </w:r>
    </w:p>
    <w:p w:rsidR="005E3E83" w:rsidRPr="00936483" w:rsidRDefault="005E3E83" w:rsidP="006719FE">
      <w:pPr>
        <w:pStyle w:val="DP1a"/>
        <w:keepLines/>
      </w:pPr>
      <w:r w:rsidRPr="00936483">
        <w:tab/>
        <w:t>(b)</w:t>
      </w:r>
      <w:r w:rsidRPr="00936483">
        <w:tab/>
        <w:t>for item16636</w:t>
      </w:r>
      <w:r w:rsidR="003B4FAB">
        <w:t>—</w:t>
      </w:r>
      <w:r w:rsidRPr="00936483">
        <w:t>see clause</w:t>
      </w:r>
      <w:r w:rsidR="007A0200" w:rsidRPr="00936483">
        <w:t> </w:t>
      </w:r>
      <w:r w:rsidRPr="00936483">
        <w:t>2.40.2.</w:t>
      </w:r>
    </w:p>
    <w:p w:rsidR="005E3E83" w:rsidRPr="00936483" w:rsidRDefault="005E3E83" w:rsidP="006719FE">
      <w:pPr>
        <w:pStyle w:val="DD"/>
        <w:keepLines/>
      </w:pPr>
      <w:r w:rsidRPr="00936483">
        <w:rPr>
          <w:b/>
          <w:i/>
        </w:rPr>
        <w:t>amount under clause 2</w:t>
      </w:r>
      <w:r w:rsidRPr="00936483">
        <w:rPr>
          <w:b/>
        </w:rPr>
        <w:t>.</w:t>
      </w:r>
      <w:r w:rsidRPr="00936483">
        <w:rPr>
          <w:b/>
          <w:i/>
        </w:rPr>
        <w:t>42</w:t>
      </w:r>
      <w:r w:rsidRPr="00936483">
        <w:rPr>
          <w:b/>
        </w:rPr>
        <w:t>.</w:t>
      </w:r>
      <w:r w:rsidRPr="00936483">
        <w:rPr>
          <w:b/>
          <w:i/>
        </w:rPr>
        <w:t>1</w:t>
      </w:r>
      <w:r w:rsidR="00344318" w:rsidRPr="00936483">
        <w:t>—</w:t>
      </w:r>
      <w:r w:rsidRPr="00936483">
        <w:t>see clause</w:t>
      </w:r>
      <w:r w:rsidR="007A0200" w:rsidRPr="00936483">
        <w:t> </w:t>
      </w:r>
      <w:r w:rsidRPr="00936483">
        <w:t>2.42.1.</w:t>
      </w:r>
    </w:p>
    <w:p w:rsidR="005E3E83" w:rsidRPr="00936483" w:rsidRDefault="005E3E83" w:rsidP="006719FE">
      <w:pPr>
        <w:pStyle w:val="DD"/>
        <w:keepLines/>
      </w:pPr>
      <w:r w:rsidRPr="00936483">
        <w:rPr>
          <w:b/>
          <w:i/>
        </w:rPr>
        <w:t>amount under clause 2</w:t>
      </w:r>
      <w:r w:rsidRPr="00936483">
        <w:rPr>
          <w:b/>
        </w:rPr>
        <w:t>.</w:t>
      </w:r>
      <w:r w:rsidRPr="00936483">
        <w:rPr>
          <w:b/>
          <w:i/>
        </w:rPr>
        <w:t>43</w:t>
      </w:r>
      <w:r w:rsidRPr="00936483">
        <w:rPr>
          <w:b/>
        </w:rPr>
        <w:t>.</w:t>
      </w:r>
      <w:r w:rsidRPr="00936483">
        <w:rPr>
          <w:b/>
          <w:i/>
        </w:rPr>
        <w:t>1</w:t>
      </w:r>
      <w:r w:rsidR="00344318" w:rsidRPr="00936483">
        <w:t>—</w:t>
      </w:r>
      <w:r w:rsidRPr="00936483">
        <w:t>see clause</w:t>
      </w:r>
      <w:r w:rsidR="007A0200" w:rsidRPr="00936483">
        <w:t> </w:t>
      </w:r>
      <w:r w:rsidRPr="00936483">
        <w:t>2.43.1.</w:t>
      </w:r>
    </w:p>
    <w:p w:rsidR="005E3E83" w:rsidRPr="00936483" w:rsidRDefault="005E3E83" w:rsidP="006719FE">
      <w:pPr>
        <w:pStyle w:val="DD"/>
        <w:keepLines/>
      </w:pPr>
      <w:r w:rsidRPr="00936483">
        <w:rPr>
          <w:b/>
          <w:i/>
        </w:rPr>
        <w:t>amount under clause 2</w:t>
      </w:r>
      <w:r w:rsidRPr="00936483">
        <w:rPr>
          <w:b/>
        </w:rPr>
        <w:t>.</w:t>
      </w:r>
      <w:r w:rsidRPr="00936483">
        <w:rPr>
          <w:b/>
          <w:i/>
        </w:rPr>
        <w:t>43</w:t>
      </w:r>
      <w:r w:rsidRPr="00936483">
        <w:rPr>
          <w:b/>
        </w:rPr>
        <w:t>.</w:t>
      </w:r>
      <w:r w:rsidRPr="00936483">
        <w:rPr>
          <w:b/>
          <w:i/>
        </w:rPr>
        <w:t>2</w:t>
      </w:r>
      <w:r w:rsidR="003B4FAB">
        <w:t>—</w:t>
      </w:r>
      <w:r w:rsidRPr="00936483">
        <w:t>see clause</w:t>
      </w:r>
      <w:r w:rsidR="007A0200" w:rsidRPr="00936483">
        <w:t> </w:t>
      </w:r>
      <w:r w:rsidRPr="00936483">
        <w:t>2.43.2.</w:t>
      </w:r>
    </w:p>
    <w:p w:rsidR="005E3E83" w:rsidRPr="00936483" w:rsidRDefault="005E3E83" w:rsidP="006719FE">
      <w:pPr>
        <w:pStyle w:val="DD"/>
        <w:keepLines/>
        <w:rPr>
          <w:b/>
          <w:i/>
        </w:rPr>
      </w:pPr>
      <w:r w:rsidRPr="00936483">
        <w:rPr>
          <w:b/>
          <w:i/>
        </w:rPr>
        <w:t>amount under clause 2</w:t>
      </w:r>
      <w:r w:rsidRPr="00936483">
        <w:rPr>
          <w:b/>
        </w:rPr>
        <w:t>.</w:t>
      </w:r>
      <w:r w:rsidRPr="00936483">
        <w:rPr>
          <w:b/>
          <w:i/>
        </w:rPr>
        <w:t>44</w:t>
      </w:r>
      <w:r w:rsidRPr="00936483">
        <w:rPr>
          <w:b/>
        </w:rPr>
        <w:t>.</w:t>
      </w:r>
      <w:r w:rsidRPr="00936483">
        <w:rPr>
          <w:b/>
          <w:i/>
        </w:rPr>
        <w:t>4</w:t>
      </w:r>
      <w:r w:rsidR="00344318" w:rsidRPr="00936483">
        <w:t>—</w:t>
      </w:r>
      <w:r w:rsidRPr="00936483">
        <w:t>see clause 2.44.4.</w:t>
      </w:r>
    </w:p>
    <w:p w:rsidR="005E3E83" w:rsidRPr="00936483" w:rsidRDefault="005E3E83" w:rsidP="006719FE">
      <w:pPr>
        <w:pStyle w:val="DD"/>
        <w:keepLines/>
        <w:rPr>
          <w:b/>
          <w:i/>
        </w:rPr>
      </w:pPr>
      <w:r w:rsidRPr="00936483">
        <w:rPr>
          <w:b/>
          <w:i/>
        </w:rPr>
        <w:t>amount under clause 2</w:t>
      </w:r>
      <w:r w:rsidRPr="00936483">
        <w:rPr>
          <w:b/>
        </w:rPr>
        <w:t>.</w:t>
      </w:r>
      <w:r w:rsidRPr="00936483">
        <w:rPr>
          <w:b/>
          <w:i/>
        </w:rPr>
        <w:t>44</w:t>
      </w:r>
      <w:r w:rsidRPr="00936483">
        <w:rPr>
          <w:b/>
        </w:rPr>
        <w:t>.</w:t>
      </w:r>
      <w:r w:rsidRPr="00936483">
        <w:rPr>
          <w:b/>
          <w:i/>
        </w:rPr>
        <w:t>5</w:t>
      </w:r>
      <w:r w:rsidR="003B4FAB">
        <w:t>—</w:t>
      </w:r>
      <w:r w:rsidRPr="00936483">
        <w:t>see clause 2.44.5.</w:t>
      </w:r>
    </w:p>
    <w:p w:rsidR="005E3E83" w:rsidRPr="00936483" w:rsidRDefault="005E3E83" w:rsidP="006719FE">
      <w:pPr>
        <w:pStyle w:val="DD"/>
        <w:keepLines/>
        <w:rPr>
          <w:b/>
          <w:i/>
        </w:rPr>
      </w:pPr>
      <w:r w:rsidRPr="00936483">
        <w:rPr>
          <w:b/>
          <w:i/>
        </w:rPr>
        <w:t>amount under clause 2</w:t>
      </w:r>
      <w:r w:rsidRPr="00936483">
        <w:rPr>
          <w:b/>
        </w:rPr>
        <w:t>.</w:t>
      </w:r>
      <w:r w:rsidRPr="00936483">
        <w:rPr>
          <w:b/>
          <w:i/>
        </w:rPr>
        <w:t>44</w:t>
      </w:r>
      <w:r w:rsidRPr="00936483">
        <w:rPr>
          <w:b/>
        </w:rPr>
        <w:t>.</w:t>
      </w:r>
      <w:r w:rsidRPr="00936483">
        <w:rPr>
          <w:b/>
          <w:i/>
        </w:rPr>
        <w:t>18</w:t>
      </w:r>
      <w:r w:rsidR="003B4FAB">
        <w:t>—</w:t>
      </w:r>
      <w:r w:rsidRPr="00936483">
        <w:t>see clause 2.44.18.</w:t>
      </w:r>
    </w:p>
    <w:p w:rsidR="005E3E83" w:rsidRPr="00936483" w:rsidRDefault="005E3E83" w:rsidP="006719FE">
      <w:pPr>
        <w:pStyle w:val="DD"/>
        <w:keepLines/>
        <w:rPr>
          <w:b/>
          <w:bCs/>
          <w:i/>
          <w:iCs/>
        </w:rPr>
      </w:pPr>
      <w:r w:rsidRPr="00936483">
        <w:rPr>
          <w:b/>
          <w:i/>
        </w:rPr>
        <w:t>amount under clause 2</w:t>
      </w:r>
      <w:r w:rsidRPr="00936483">
        <w:rPr>
          <w:b/>
        </w:rPr>
        <w:t>.</w:t>
      </w:r>
      <w:r w:rsidRPr="00936483">
        <w:rPr>
          <w:b/>
          <w:i/>
        </w:rPr>
        <w:t>45</w:t>
      </w:r>
      <w:r w:rsidRPr="00936483">
        <w:rPr>
          <w:b/>
        </w:rPr>
        <w:t>.</w:t>
      </w:r>
      <w:r w:rsidRPr="00936483">
        <w:rPr>
          <w:b/>
          <w:i/>
        </w:rPr>
        <w:t>1</w:t>
      </w:r>
      <w:r w:rsidR="00344318" w:rsidRPr="00936483">
        <w:t>—</w:t>
      </w:r>
      <w:r w:rsidRPr="00936483">
        <w:t>see clause 2.45.1.</w:t>
      </w:r>
    </w:p>
    <w:p w:rsidR="005E3E83" w:rsidRPr="00936483" w:rsidRDefault="005E3E83" w:rsidP="006719FE">
      <w:pPr>
        <w:pStyle w:val="DD"/>
        <w:keepLines/>
        <w:rPr>
          <w:b/>
          <w:bCs/>
          <w:i/>
          <w:iCs/>
        </w:rPr>
      </w:pPr>
      <w:r w:rsidRPr="00936483">
        <w:rPr>
          <w:b/>
          <w:i/>
        </w:rPr>
        <w:t>amount under clause 2</w:t>
      </w:r>
      <w:r w:rsidRPr="00936483">
        <w:rPr>
          <w:b/>
        </w:rPr>
        <w:t>.</w:t>
      </w:r>
      <w:r w:rsidRPr="00936483">
        <w:rPr>
          <w:b/>
          <w:i/>
        </w:rPr>
        <w:t>45</w:t>
      </w:r>
      <w:r w:rsidRPr="00936483">
        <w:rPr>
          <w:b/>
        </w:rPr>
        <w:t>.</w:t>
      </w:r>
      <w:r w:rsidRPr="00936483">
        <w:rPr>
          <w:b/>
          <w:i/>
        </w:rPr>
        <w:t>2</w:t>
      </w:r>
      <w:r w:rsidR="00344318" w:rsidRPr="00936483">
        <w:t>—</w:t>
      </w:r>
      <w:r w:rsidRPr="00936483">
        <w:t>see clause 2.45.2.</w:t>
      </w:r>
    </w:p>
    <w:p w:rsidR="005E3E83" w:rsidRPr="00936483" w:rsidRDefault="005E3E83" w:rsidP="006719FE">
      <w:pPr>
        <w:pStyle w:val="DD"/>
        <w:keepLines/>
        <w:rPr>
          <w:b/>
          <w:bCs/>
          <w:i/>
          <w:iCs/>
        </w:rPr>
      </w:pPr>
      <w:r w:rsidRPr="00936483">
        <w:rPr>
          <w:b/>
          <w:i/>
        </w:rPr>
        <w:t>amount under clause 2</w:t>
      </w:r>
      <w:r w:rsidRPr="00936483">
        <w:rPr>
          <w:b/>
        </w:rPr>
        <w:t>.</w:t>
      </w:r>
      <w:r w:rsidRPr="00936483">
        <w:rPr>
          <w:b/>
          <w:i/>
        </w:rPr>
        <w:t>45</w:t>
      </w:r>
      <w:r w:rsidRPr="00936483">
        <w:rPr>
          <w:b/>
        </w:rPr>
        <w:t>.</w:t>
      </w:r>
      <w:r w:rsidRPr="00936483">
        <w:rPr>
          <w:b/>
          <w:i/>
        </w:rPr>
        <w:t>3</w:t>
      </w:r>
      <w:r w:rsidR="00344318" w:rsidRPr="00936483">
        <w:t>—</w:t>
      </w:r>
      <w:r w:rsidRPr="00936483">
        <w:t>see clause 2.45.3.</w:t>
      </w:r>
    </w:p>
    <w:p w:rsidR="005E3E83" w:rsidRPr="00936483" w:rsidRDefault="005E3E83" w:rsidP="006719FE">
      <w:pPr>
        <w:pStyle w:val="DD"/>
        <w:keepLines/>
        <w:rPr>
          <w:b/>
          <w:bCs/>
          <w:i/>
          <w:iCs/>
        </w:rPr>
      </w:pPr>
      <w:r w:rsidRPr="00936483">
        <w:rPr>
          <w:b/>
          <w:i/>
        </w:rPr>
        <w:t>amount under clause 2</w:t>
      </w:r>
      <w:r w:rsidRPr="00936483">
        <w:rPr>
          <w:b/>
        </w:rPr>
        <w:t>.</w:t>
      </w:r>
      <w:r w:rsidRPr="00936483">
        <w:rPr>
          <w:b/>
          <w:i/>
        </w:rPr>
        <w:t>48</w:t>
      </w:r>
      <w:r w:rsidRPr="00936483">
        <w:rPr>
          <w:b/>
        </w:rPr>
        <w:t>.</w:t>
      </w:r>
      <w:r w:rsidRPr="00936483">
        <w:rPr>
          <w:b/>
          <w:i/>
        </w:rPr>
        <w:t>1</w:t>
      </w:r>
      <w:r w:rsidR="00344318" w:rsidRPr="00936483">
        <w:t>—</w:t>
      </w:r>
      <w:r w:rsidRPr="00936483">
        <w:t>see clause 2.48.1.</w:t>
      </w:r>
    </w:p>
    <w:p w:rsidR="005E3E83" w:rsidRPr="00936483" w:rsidRDefault="005E3E83" w:rsidP="006719FE">
      <w:pPr>
        <w:pStyle w:val="ZDD"/>
        <w:keepLines/>
      </w:pPr>
      <w:r w:rsidRPr="00936483">
        <w:rPr>
          <w:b/>
          <w:i/>
        </w:rPr>
        <w:t>approved site</w:t>
      </w:r>
      <w:r w:rsidRPr="00936483">
        <w:t>:</w:t>
      </w:r>
    </w:p>
    <w:p w:rsidR="005E3E83" w:rsidRPr="00936483" w:rsidRDefault="005E3E83" w:rsidP="006719FE">
      <w:pPr>
        <w:pStyle w:val="DP1a"/>
        <w:keepLines/>
        <w:rPr>
          <w:lang w:val="en-US"/>
        </w:rPr>
      </w:pPr>
      <w:r w:rsidRPr="00936483">
        <w:rPr>
          <w:lang w:val="en-US"/>
        </w:rPr>
        <w:tab/>
        <w:t>(a)</w:t>
      </w:r>
      <w:r w:rsidRPr="00936483">
        <w:rPr>
          <w:lang w:val="en-US"/>
        </w:rPr>
        <w:tab/>
      </w:r>
      <w:r w:rsidRPr="00936483">
        <w:t>for item 15338</w:t>
      </w:r>
      <w:r w:rsidR="00344318" w:rsidRPr="00936483">
        <w:t>—</w:t>
      </w:r>
      <w:r w:rsidRPr="00936483">
        <w:t>see clause 2.38.2</w:t>
      </w:r>
      <w:r w:rsidRPr="00936483">
        <w:rPr>
          <w:lang w:val="en-US"/>
        </w:rPr>
        <w:t>; and</w:t>
      </w:r>
    </w:p>
    <w:p w:rsidR="005E3E83" w:rsidRPr="00936483" w:rsidRDefault="005E3E83" w:rsidP="006719FE">
      <w:pPr>
        <w:pStyle w:val="DP1a"/>
        <w:keepLines/>
        <w:rPr>
          <w:lang w:val="en-US"/>
        </w:rPr>
      </w:pPr>
      <w:r w:rsidRPr="00936483">
        <w:rPr>
          <w:lang w:val="en-US"/>
        </w:rPr>
        <w:tab/>
        <w:t>(b)</w:t>
      </w:r>
      <w:r w:rsidRPr="00936483">
        <w:rPr>
          <w:lang w:val="en-US"/>
        </w:rPr>
        <w:tab/>
        <w:t>for items 37220 and 37227</w:t>
      </w:r>
      <w:r w:rsidR="00344318" w:rsidRPr="00936483">
        <w:rPr>
          <w:lang w:val="en-US"/>
        </w:rPr>
        <w:t>—</w:t>
      </w:r>
      <w:r w:rsidRPr="00936483">
        <w:rPr>
          <w:lang w:val="en-US"/>
        </w:rPr>
        <w:t>see clause 2.44.1.</w:t>
      </w:r>
    </w:p>
    <w:p w:rsidR="005E3E83" w:rsidRPr="00936483" w:rsidRDefault="005E3E83" w:rsidP="006719FE">
      <w:pPr>
        <w:pStyle w:val="DD"/>
        <w:keepLines/>
      </w:pPr>
      <w:r w:rsidRPr="00936483">
        <w:rPr>
          <w:b/>
          <w:i/>
        </w:rPr>
        <w:t>ASGC</w:t>
      </w:r>
      <w:r w:rsidR="00344318" w:rsidRPr="00936483">
        <w:t>—</w:t>
      </w:r>
      <w:r w:rsidRPr="00936483">
        <w:t>see clause</w:t>
      </w:r>
      <w:r w:rsidR="007A0200" w:rsidRPr="00936483">
        <w:t> </w:t>
      </w:r>
      <w:r w:rsidRPr="00936483">
        <w:t>2.31.1.</w:t>
      </w:r>
    </w:p>
    <w:p w:rsidR="005E3E83" w:rsidRPr="00936483" w:rsidRDefault="005E3E83" w:rsidP="006719FE">
      <w:pPr>
        <w:pStyle w:val="ZDD"/>
        <w:keepLines/>
      </w:pPr>
      <w:r w:rsidRPr="00936483">
        <w:rPr>
          <w:b/>
          <w:i/>
        </w:rPr>
        <w:t>associated medical practitioner</w:t>
      </w:r>
      <w:r w:rsidRPr="00936483">
        <w:t>:</w:t>
      </w:r>
    </w:p>
    <w:p w:rsidR="005E3E83" w:rsidRPr="00936483" w:rsidRDefault="005E3E83" w:rsidP="006719FE">
      <w:pPr>
        <w:pStyle w:val="DP1a"/>
        <w:keepLines/>
      </w:pPr>
      <w:r w:rsidRPr="00936483">
        <w:rPr>
          <w:lang w:val="en-US"/>
        </w:rPr>
        <w:tab/>
        <w:t>(a)</w:t>
      </w:r>
      <w:r w:rsidRPr="00936483">
        <w:rPr>
          <w:lang w:val="en-US"/>
        </w:rPr>
        <w:tab/>
      </w:r>
      <w:r w:rsidRPr="00936483">
        <w:t>for item 732</w:t>
      </w:r>
      <w:r w:rsidR="00344318" w:rsidRPr="00936483">
        <w:t>—</w:t>
      </w:r>
      <w:r w:rsidRPr="00936483">
        <w:t>see clause</w:t>
      </w:r>
      <w:r w:rsidR="007A0200" w:rsidRPr="00936483">
        <w:t> </w:t>
      </w:r>
      <w:r w:rsidRPr="00936483">
        <w:t>2.17.2; and</w:t>
      </w:r>
    </w:p>
    <w:p w:rsidR="005E3E83" w:rsidRPr="00936483" w:rsidRDefault="005E3E83" w:rsidP="006719FE">
      <w:pPr>
        <w:pStyle w:val="DP1a"/>
        <w:keepLines/>
        <w:rPr>
          <w:lang w:val="en-US"/>
        </w:rPr>
      </w:pPr>
      <w:r w:rsidRPr="00936483">
        <w:tab/>
        <w:t>(b)</w:t>
      </w:r>
      <w:r w:rsidRPr="00936483">
        <w:tab/>
        <w:t>for item 2712</w:t>
      </w:r>
      <w:r w:rsidR="00344318" w:rsidRPr="00936483">
        <w:t>—</w:t>
      </w:r>
      <w:r w:rsidRPr="00936483">
        <w:t>see clause</w:t>
      </w:r>
      <w:r w:rsidR="007A0200" w:rsidRPr="00936483">
        <w:t> </w:t>
      </w:r>
      <w:r w:rsidRPr="00936483">
        <w:t>2.20.5.</w:t>
      </w:r>
    </w:p>
    <w:p w:rsidR="005E3E83" w:rsidRPr="00936483" w:rsidRDefault="005E3E83" w:rsidP="006719FE">
      <w:pPr>
        <w:pStyle w:val="ZDD"/>
        <w:keepLines/>
      </w:pPr>
      <w:r w:rsidRPr="00936483">
        <w:rPr>
          <w:b/>
          <w:i/>
        </w:rPr>
        <w:t>bulk</w:t>
      </w:r>
      <w:r w:rsidRPr="00936483">
        <w:rPr>
          <w:b/>
          <w:i/>
        </w:rPr>
        <w:noBreakHyphen/>
        <w:t>billed</w:t>
      </w:r>
      <w:r w:rsidRPr="00936483">
        <w:t>:</w:t>
      </w:r>
    </w:p>
    <w:p w:rsidR="005E3E83" w:rsidRPr="00936483" w:rsidRDefault="005E3E83" w:rsidP="006719FE">
      <w:pPr>
        <w:pStyle w:val="DP1a"/>
        <w:keepLines/>
        <w:rPr>
          <w:lang w:val="en-US"/>
        </w:rPr>
      </w:pPr>
      <w:r w:rsidRPr="00936483">
        <w:rPr>
          <w:lang w:val="en-US"/>
        </w:rPr>
        <w:tab/>
        <w:t>(a)</w:t>
      </w:r>
      <w:r w:rsidRPr="00936483">
        <w:rPr>
          <w:lang w:val="en-US"/>
        </w:rPr>
        <w:tab/>
        <w:t>for items 10931, 10932 and 10933</w:t>
      </w:r>
      <w:r w:rsidR="00344318" w:rsidRPr="00936483">
        <w:rPr>
          <w:lang w:val="en-US"/>
        </w:rPr>
        <w:t>—</w:t>
      </w:r>
      <w:r w:rsidRPr="00936483">
        <w:rPr>
          <w:lang w:val="en-US"/>
        </w:rPr>
        <w:t>see clause 2.28.4; and</w:t>
      </w:r>
    </w:p>
    <w:p w:rsidR="005E3E83" w:rsidRPr="00936483" w:rsidRDefault="005E3E83" w:rsidP="006719FE">
      <w:pPr>
        <w:pStyle w:val="DP1a"/>
        <w:keepLines/>
      </w:pPr>
      <w:r w:rsidRPr="00936483">
        <w:rPr>
          <w:lang w:val="en-US"/>
        </w:rPr>
        <w:tab/>
        <w:t>(b)</w:t>
      </w:r>
      <w:r w:rsidRPr="00936483">
        <w:rPr>
          <w:lang w:val="en-US"/>
        </w:rPr>
        <w:tab/>
      </w:r>
      <w:r w:rsidRPr="00936483">
        <w:t>for Division 2.31</w:t>
      </w:r>
      <w:r w:rsidR="00344318" w:rsidRPr="00936483">
        <w:t>—</w:t>
      </w:r>
      <w:r w:rsidRPr="00936483">
        <w:t>see clause 2.31.1.</w:t>
      </w:r>
    </w:p>
    <w:p w:rsidR="005E3E83" w:rsidRPr="00936483" w:rsidRDefault="005E3E83" w:rsidP="006719FE">
      <w:pPr>
        <w:pStyle w:val="DD"/>
        <w:keepLines/>
        <w:rPr>
          <w:b/>
          <w:i/>
        </w:rPr>
      </w:pPr>
      <w:r w:rsidRPr="00936483">
        <w:rPr>
          <w:b/>
          <w:i/>
        </w:rPr>
        <w:t>care recipient</w:t>
      </w:r>
      <w:r w:rsidRPr="00936483">
        <w:t xml:space="preserve"> means a person receiving residential care under s21</w:t>
      </w:r>
      <w:r w:rsidRPr="00936483">
        <w:noBreakHyphen/>
        <w:t xml:space="preserve">2 of the </w:t>
      </w:r>
      <w:r w:rsidRPr="00936483">
        <w:rPr>
          <w:i/>
        </w:rPr>
        <w:t>Aged Care Act 1997</w:t>
      </w:r>
      <w:r w:rsidRPr="00936483">
        <w:t>.</w:t>
      </w:r>
    </w:p>
    <w:p w:rsidR="005E3E83" w:rsidRPr="00936483" w:rsidRDefault="005E3E83" w:rsidP="006719FE">
      <w:pPr>
        <w:pStyle w:val="DD"/>
        <w:keepLines/>
      </w:pPr>
      <w:r w:rsidRPr="00936483">
        <w:rPr>
          <w:b/>
          <w:i/>
        </w:rPr>
        <w:t>case conference team</w:t>
      </w:r>
      <w:r w:rsidR="00344318" w:rsidRPr="00936483">
        <w:t>—</w:t>
      </w:r>
      <w:r w:rsidRPr="00936483">
        <w:t>see clause</w:t>
      </w:r>
      <w:r w:rsidR="007A0200" w:rsidRPr="00936483">
        <w:t> </w:t>
      </w:r>
      <w:r w:rsidRPr="00936483">
        <w:t>2.17.17.</w:t>
      </w:r>
    </w:p>
    <w:p w:rsidR="005E3E83" w:rsidRPr="00936483" w:rsidRDefault="005E3E83" w:rsidP="006719FE">
      <w:pPr>
        <w:pStyle w:val="DD"/>
        <w:keepLines/>
      </w:pPr>
      <w:r w:rsidRPr="00936483">
        <w:rPr>
          <w:b/>
          <w:bCs/>
          <w:i/>
          <w:iCs/>
        </w:rPr>
        <w:t xml:space="preserve">closed reduction </w:t>
      </w:r>
      <w:r w:rsidRPr="00936483">
        <w:t>means treatment of a dislocation or fracture by non</w:t>
      </w:r>
      <w:r w:rsidRPr="00936483">
        <w:noBreakHyphen/>
        <w:t>operative reduction, including the use of percutaneous fixation, or external splintage by cast or splints.</w:t>
      </w:r>
    </w:p>
    <w:p w:rsidR="005E3E83" w:rsidRPr="00936483" w:rsidRDefault="005E3E83" w:rsidP="006719FE">
      <w:pPr>
        <w:pStyle w:val="DD"/>
        <w:keepLines/>
        <w:rPr>
          <w:bCs/>
          <w:iCs/>
        </w:rPr>
      </w:pPr>
      <w:r w:rsidRPr="00936483">
        <w:rPr>
          <w:b/>
          <w:bCs/>
          <w:i/>
          <w:iCs/>
        </w:rPr>
        <w:t>Commonwealth concession card holder</w:t>
      </w:r>
      <w:r w:rsidR="00344318" w:rsidRPr="00936483">
        <w:t>—</w:t>
      </w:r>
      <w:r w:rsidRPr="00936483">
        <w:rPr>
          <w:bCs/>
          <w:iCs/>
        </w:rPr>
        <w:t>see clause</w:t>
      </w:r>
      <w:r w:rsidR="007A0200" w:rsidRPr="00936483">
        <w:rPr>
          <w:bCs/>
          <w:iCs/>
        </w:rPr>
        <w:t> </w:t>
      </w:r>
      <w:r w:rsidRPr="00936483">
        <w:rPr>
          <w:bCs/>
          <w:iCs/>
        </w:rPr>
        <w:t>2.31.1.</w:t>
      </w:r>
    </w:p>
    <w:p w:rsidR="005E3E83" w:rsidRPr="00936483" w:rsidRDefault="005E3E83" w:rsidP="006719FE">
      <w:pPr>
        <w:pStyle w:val="DD"/>
        <w:keepLines/>
        <w:rPr>
          <w:bCs/>
          <w:iCs/>
        </w:rPr>
      </w:pPr>
      <w:r w:rsidRPr="00936483">
        <w:rPr>
          <w:b/>
          <w:bCs/>
          <w:i/>
          <w:iCs/>
        </w:rPr>
        <w:t>community case conference</w:t>
      </w:r>
      <w:r w:rsidRPr="00936483">
        <w:rPr>
          <w:bCs/>
          <w:iCs/>
        </w:rPr>
        <w:t xml:space="preserve"> means a case conference for community based patients.</w:t>
      </w:r>
    </w:p>
    <w:p w:rsidR="005E3E83" w:rsidRPr="00936483" w:rsidRDefault="005E3E83" w:rsidP="006719FE">
      <w:pPr>
        <w:pStyle w:val="DD"/>
        <w:keepLines/>
        <w:rPr>
          <w:b/>
          <w:bCs/>
          <w:iCs/>
        </w:rPr>
      </w:pPr>
      <w:r w:rsidRPr="00936483">
        <w:rPr>
          <w:b/>
          <w:i/>
        </w:rPr>
        <w:t>completed mental health skills training</w:t>
      </w:r>
      <w:r w:rsidR="00344318" w:rsidRPr="00936483">
        <w:t>—</w:t>
      </w:r>
      <w:r w:rsidRPr="00936483">
        <w:rPr>
          <w:bCs/>
          <w:iCs/>
        </w:rPr>
        <w:t>see clause</w:t>
      </w:r>
      <w:r w:rsidR="007A0200" w:rsidRPr="00936483">
        <w:rPr>
          <w:bCs/>
          <w:iCs/>
        </w:rPr>
        <w:t> </w:t>
      </w:r>
      <w:r w:rsidRPr="00936483">
        <w:rPr>
          <w:bCs/>
          <w:iCs/>
        </w:rPr>
        <w:t>2.20.5A</w:t>
      </w:r>
    </w:p>
    <w:p w:rsidR="005E3E83" w:rsidRPr="00936483" w:rsidRDefault="005E3E83" w:rsidP="006719FE">
      <w:pPr>
        <w:pStyle w:val="DD"/>
        <w:keepLines/>
      </w:pPr>
      <w:r w:rsidRPr="00936483">
        <w:rPr>
          <w:b/>
          <w:bCs/>
          <w:i/>
          <w:iCs/>
        </w:rPr>
        <w:t>complex paediatric case</w:t>
      </w:r>
      <w:r w:rsidR="00344318" w:rsidRPr="00936483">
        <w:t>—</w:t>
      </w:r>
      <w:r w:rsidRPr="00936483">
        <w:rPr>
          <w:bCs/>
          <w:iCs/>
        </w:rPr>
        <w:t>see clause</w:t>
      </w:r>
      <w:r w:rsidR="007A0200" w:rsidRPr="00936483">
        <w:rPr>
          <w:bCs/>
          <w:iCs/>
        </w:rPr>
        <w:t> </w:t>
      </w:r>
      <w:r w:rsidRPr="00936483">
        <w:rPr>
          <w:bCs/>
          <w:iCs/>
        </w:rPr>
        <w:t>2.43.3</w:t>
      </w:r>
      <w:r w:rsidRPr="00936483">
        <w:t>.</w:t>
      </w:r>
    </w:p>
    <w:p w:rsidR="005E3E83" w:rsidRPr="00936483" w:rsidRDefault="005E3E83" w:rsidP="006719FE">
      <w:pPr>
        <w:pStyle w:val="DD"/>
        <w:keepLines/>
        <w:rPr>
          <w:bCs/>
          <w:iCs/>
        </w:rPr>
      </w:pPr>
      <w:r w:rsidRPr="00936483">
        <w:rPr>
          <w:b/>
          <w:bCs/>
          <w:i/>
          <w:iCs/>
        </w:rPr>
        <w:t>comprehensive hyperbaric medicine facility</w:t>
      </w:r>
      <w:r w:rsidR="00344318" w:rsidRPr="00936483">
        <w:rPr>
          <w:b/>
          <w:bCs/>
          <w:i/>
          <w:iCs/>
        </w:rPr>
        <w:t>—</w:t>
      </w:r>
      <w:r w:rsidRPr="00936483">
        <w:rPr>
          <w:bCs/>
          <w:iCs/>
        </w:rPr>
        <w:t>see clause</w:t>
      </w:r>
      <w:r w:rsidR="007A0200" w:rsidRPr="00936483">
        <w:rPr>
          <w:bCs/>
          <w:iCs/>
        </w:rPr>
        <w:t> </w:t>
      </w:r>
      <w:r w:rsidRPr="00936483">
        <w:rPr>
          <w:bCs/>
          <w:iCs/>
        </w:rPr>
        <w:t>2.37.1.</w:t>
      </w:r>
    </w:p>
    <w:p w:rsidR="005E3E83" w:rsidRPr="00936483" w:rsidRDefault="005E3E83" w:rsidP="006719FE">
      <w:pPr>
        <w:pStyle w:val="DD"/>
        <w:keepLines/>
        <w:rPr>
          <w:bCs/>
          <w:iCs/>
        </w:rPr>
      </w:pPr>
      <w:r w:rsidRPr="00936483">
        <w:rPr>
          <w:b/>
          <w:bCs/>
          <w:i/>
          <w:iCs/>
        </w:rPr>
        <w:t>completes the minimum requirements for a cycle of care of a patient with established diabetes mellitus</w:t>
      </w:r>
      <w:r w:rsidR="00344318" w:rsidRPr="00936483">
        <w:t>—</w:t>
      </w:r>
      <w:r w:rsidRPr="00936483">
        <w:rPr>
          <w:bCs/>
          <w:iCs/>
        </w:rPr>
        <w:t>see clause</w:t>
      </w:r>
      <w:r w:rsidR="007A0200" w:rsidRPr="00936483">
        <w:rPr>
          <w:bCs/>
          <w:iCs/>
        </w:rPr>
        <w:t> </w:t>
      </w:r>
      <w:r w:rsidRPr="00936483">
        <w:rPr>
          <w:bCs/>
          <w:iCs/>
        </w:rPr>
        <w:t>2.19.2.</w:t>
      </w:r>
    </w:p>
    <w:p w:rsidR="005E3E83" w:rsidRPr="00936483" w:rsidRDefault="005E3E83" w:rsidP="006719FE">
      <w:pPr>
        <w:pStyle w:val="DD"/>
        <w:keepLines/>
        <w:rPr>
          <w:bCs/>
          <w:iCs/>
        </w:rPr>
      </w:pPr>
      <w:r w:rsidRPr="00936483">
        <w:rPr>
          <w:b/>
          <w:bCs/>
          <w:i/>
          <w:iCs/>
        </w:rPr>
        <w:t>completes the minimum requirements of the Asthma Cycle of Care</w:t>
      </w:r>
      <w:r w:rsidR="00344318" w:rsidRPr="00936483">
        <w:t>—</w:t>
      </w:r>
      <w:r w:rsidRPr="00936483">
        <w:rPr>
          <w:bCs/>
          <w:iCs/>
        </w:rPr>
        <w:t>see clause</w:t>
      </w:r>
      <w:r w:rsidR="007A0200" w:rsidRPr="00936483">
        <w:rPr>
          <w:bCs/>
          <w:iCs/>
        </w:rPr>
        <w:t> </w:t>
      </w:r>
      <w:r w:rsidRPr="00936483">
        <w:rPr>
          <w:bCs/>
          <w:iCs/>
        </w:rPr>
        <w:t>2.19.3.</w:t>
      </w:r>
    </w:p>
    <w:p w:rsidR="005E3E83" w:rsidRPr="00936483" w:rsidRDefault="005E3E83" w:rsidP="006719FE">
      <w:pPr>
        <w:pStyle w:val="DD"/>
        <w:keepLines/>
        <w:rPr>
          <w:b/>
          <w:i/>
        </w:rPr>
      </w:pPr>
      <w:r w:rsidRPr="00936483">
        <w:rPr>
          <w:b/>
          <w:i/>
        </w:rPr>
        <w:t>contribute</w:t>
      </w:r>
      <w:r w:rsidRPr="00936483">
        <w:t xml:space="preserve"> </w:t>
      </w:r>
      <w:r w:rsidRPr="00936483">
        <w:rPr>
          <w:b/>
          <w:i/>
        </w:rPr>
        <w:t>to a multidisciplinary care plan</w:t>
      </w:r>
      <w:r w:rsidR="00344318" w:rsidRPr="00936483">
        <w:t>—</w:t>
      </w:r>
      <w:r w:rsidRPr="00936483">
        <w:t>see clause</w:t>
      </w:r>
      <w:r w:rsidR="007A0200" w:rsidRPr="00936483">
        <w:t> </w:t>
      </w:r>
      <w:r w:rsidRPr="00936483">
        <w:t>2.17.3.</w:t>
      </w:r>
    </w:p>
    <w:p w:rsidR="005E3E83" w:rsidRPr="00936483" w:rsidRDefault="005E3E83" w:rsidP="006719FE">
      <w:pPr>
        <w:pStyle w:val="DD"/>
        <w:keepLines/>
      </w:pPr>
      <w:r w:rsidRPr="00936483">
        <w:rPr>
          <w:b/>
          <w:i/>
        </w:rPr>
        <w:t>coordinating</w:t>
      </w:r>
      <w:r w:rsidR="00344318" w:rsidRPr="00936483">
        <w:t>—</w:t>
      </w:r>
      <w:r w:rsidRPr="00936483">
        <w:t>see clause</w:t>
      </w:r>
      <w:r w:rsidR="007A0200" w:rsidRPr="00936483">
        <w:t> </w:t>
      </w:r>
      <w:r w:rsidRPr="00936483">
        <w:t>2.17.16.</w:t>
      </w:r>
    </w:p>
    <w:p w:rsidR="005E3E83" w:rsidRPr="00936483" w:rsidRDefault="005E3E83" w:rsidP="006719FE">
      <w:pPr>
        <w:pStyle w:val="DD"/>
        <w:keepLines/>
      </w:pPr>
      <w:r w:rsidRPr="00936483">
        <w:rPr>
          <w:b/>
          <w:i/>
        </w:rPr>
        <w:t>coordinating a review of a GP management plan</w:t>
      </w:r>
      <w:r w:rsidRPr="00936483">
        <w:t>, for item 732</w:t>
      </w:r>
      <w:r w:rsidR="00344318" w:rsidRPr="00936483">
        <w:t>—</w:t>
      </w:r>
      <w:r w:rsidRPr="00936483">
        <w:t>see clause 2.17.5.</w:t>
      </w:r>
    </w:p>
    <w:p w:rsidR="005E3E83" w:rsidRPr="00936483" w:rsidRDefault="005E3E83" w:rsidP="006719FE">
      <w:pPr>
        <w:pStyle w:val="DD"/>
        <w:keepLines/>
      </w:pPr>
      <w:r w:rsidRPr="00936483">
        <w:rPr>
          <w:b/>
          <w:i/>
        </w:rPr>
        <w:t>coordinating the development of team care arrangements</w:t>
      </w:r>
      <w:r w:rsidRPr="00936483">
        <w:t>, for item</w:t>
      </w:r>
      <w:r w:rsidR="007A0200" w:rsidRPr="00936483">
        <w:t> </w:t>
      </w:r>
      <w:r w:rsidRPr="00936483">
        <w:t>723</w:t>
      </w:r>
      <w:r w:rsidR="00344318" w:rsidRPr="00936483">
        <w:t>—</w:t>
      </w:r>
      <w:r w:rsidRPr="00936483">
        <w:t>see clause 2.17.4.</w:t>
      </w:r>
    </w:p>
    <w:p w:rsidR="005E3E83" w:rsidRPr="00936483" w:rsidRDefault="005E3E83" w:rsidP="006719FE">
      <w:pPr>
        <w:pStyle w:val="DD"/>
        <w:keepLines/>
        <w:spacing w:before="240"/>
      </w:pPr>
      <w:r w:rsidRPr="00936483">
        <w:rPr>
          <w:b/>
          <w:i/>
        </w:rPr>
        <w:t>delivery</w:t>
      </w:r>
      <w:r w:rsidR="003B4FAB">
        <w:t>—</w:t>
      </w:r>
      <w:r w:rsidRPr="00936483">
        <w:t>see clause</w:t>
      </w:r>
      <w:r w:rsidR="007A0200" w:rsidRPr="00936483">
        <w:t> </w:t>
      </w:r>
      <w:r w:rsidRPr="00936483">
        <w:t>2.40.3.</w:t>
      </w:r>
    </w:p>
    <w:p w:rsidR="005E3E83" w:rsidRPr="00936483" w:rsidRDefault="005E3E83" w:rsidP="006719FE">
      <w:pPr>
        <w:pStyle w:val="ZDD"/>
        <w:keepLines/>
      </w:pPr>
      <w:r w:rsidRPr="00936483">
        <w:rPr>
          <w:b/>
          <w:i/>
        </w:rPr>
        <w:t>eligible allied health provider</w:t>
      </w:r>
      <w:r w:rsidRPr="00936483">
        <w:t>:</w:t>
      </w:r>
    </w:p>
    <w:p w:rsidR="005E3E83" w:rsidRPr="00936483" w:rsidRDefault="005E3E83" w:rsidP="006719FE">
      <w:pPr>
        <w:pStyle w:val="DP1a"/>
        <w:keepLines/>
      </w:pPr>
      <w:r w:rsidRPr="00936483">
        <w:tab/>
        <w:t>(a)</w:t>
      </w:r>
      <w:r w:rsidRPr="00936483">
        <w:tab/>
        <w:t>for items 135, 137 and 139</w:t>
      </w:r>
      <w:r w:rsidR="00344318" w:rsidRPr="00936483">
        <w:t>—</w:t>
      </w:r>
      <w:r w:rsidRPr="00936483">
        <w:t>see clause 2.5A.1; and</w:t>
      </w:r>
    </w:p>
    <w:p w:rsidR="005E3E83" w:rsidRPr="00936483" w:rsidRDefault="005E3E83" w:rsidP="006719FE">
      <w:pPr>
        <w:pStyle w:val="DP1a"/>
        <w:keepLines/>
      </w:pPr>
      <w:r w:rsidRPr="00936483">
        <w:tab/>
        <w:t>(b)</w:t>
      </w:r>
      <w:r w:rsidRPr="00936483">
        <w:tab/>
        <w:t>for item 289</w:t>
      </w:r>
      <w:r w:rsidR="00344318" w:rsidRPr="00936483">
        <w:t>—</w:t>
      </w:r>
      <w:r w:rsidRPr="00936483">
        <w:t>see clause 2.10.4.</w:t>
      </w:r>
    </w:p>
    <w:p w:rsidR="005E3E83" w:rsidRPr="00936483" w:rsidRDefault="005E3E83" w:rsidP="006719FE">
      <w:pPr>
        <w:pStyle w:val="DD"/>
        <w:keepLines/>
      </w:pPr>
      <w:r w:rsidRPr="00936483">
        <w:rPr>
          <w:b/>
          <w:i/>
        </w:rPr>
        <w:t>eligible area</w:t>
      </w:r>
      <w:r w:rsidR="00344318" w:rsidRPr="00936483">
        <w:t>—</w:t>
      </w:r>
      <w:r w:rsidRPr="00936483">
        <w:t>see clause 2.31.1.</w:t>
      </w:r>
    </w:p>
    <w:p w:rsidR="005E3E83" w:rsidRPr="00936483" w:rsidRDefault="005E3E83" w:rsidP="006719FE">
      <w:pPr>
        <w:pStyle w:val="DD"/>
        <w:keepLines/>
      </w:pPr>
      <w:r w:rsidRPr="00936483">
        <w:rPr>
          <w:b/>
          <w:i/>
        </w:rPr>
        <w:t>eligible disability</w:t>
      </w:r>
      <w:r w:rsidR="003B4FAB">
        <w:t>—</w:t>
      </w:r>
      <w:r w:rsidRPr="00936483">
        <w:t>see clause 2.5A.2.</w:t>
      </w:r>
    </w:p>
    <w:p w:rsidR="005E3E83" w:rsidRPr="00936483" w:rsidRDefault="005E3E83" w:rsidP="006719FE">
      <w:pPr>
        <w:pStyle w:val="DD"/>
        <w:keepLines/>
      </w:pPr>
      <w:r w:rsidRPr="00936483">
        <w:rPr>
          <w:b/>
          <w:i/>
        </w:rPr>
        <w:t>eligible non</w:t>
      </w:r>
      <w:r w:rsidRPr="00936483">
        <w:rPr>
          <w:b/>
          <w:i/>
        </w:rPr>
        <w:noBreakHyphen/>
        <w:t>vocationally recognised medical practitioner</w:t>
      </w:r>
      <w:r w:rsidR="00344318" w:rsidRPr="00936483">
        <w:t>—</w:t>
      </w:r>
      <w:r w:rsidRPr="00936483">
        <w:t>see clause</w:t>
      </w:r>
      <w:r w:rsidR="007A0200" w:rsidRPr="00936483">
        <w:t> </w:t>
      </w:r>
      <w:r w:rsidRPr="00936483">
        <w:t>1.1.1.</w:t>
      </w:r>
    </w:p>
    <w:p w:rsidR="005E3E83" w:rsidRPr="00936483" w:rsidRDefault="005E3E83" w:rsidP="006719FE">
      <w:pPr>
        <w:pStyle w:val="DD"/>
        <w:keepLines/>
      </w:pPr>
      <w:r w:rsidRPr="00936483">
        <w:rPr>
          <w:b/>
          <w:i/>
        </w:rPr>
        <w:t>embryology laboratory services</w:t>
      </w:r>
      <w:r w:rsidR="00344318" w:rsidRPr="00936483">
        <w:t>—</w:t>
      </w:r>
      <w:r w:rsidRPr="00936483">
        <w:t>see clause 2.37.2.</w:t>
      </w:r>
    </w:p>
    <w:p w:rsidR="005E3E83" w:rsidRPr="00936483" w:rsidRDefault="005E3E83" w:rsidP="006719FE">
      <w:pPr>
        <w:pStyle w:val="ZDD"/>
        <w:keepLines/>
      </w:pPr>
      <w:r w:rsidRPr="00936483">
        <w:rPr>
          <w:b/>
          <w:i/>
        </w:rPr>
        <w:t>family carer</w:t>
      </w:r>
      <w:r w:rsidRPr="00936483">
        <w:t>, of a patient, includes a person if the person is:</w:t>
      </w:r>
    </w:p>
    <w:p w:rsidR="005E3E83" w:rsidRPr="00936483" w:rsidRDefault="005E3E83" w:rsidP="006719FE">
      <w:pPr>
        <w:pStyle w:val="DP1a"/>
        <w:keepLines/>
      </w:pPr>
      <w:r w:rsidRPr="00936483">
        <w:tab/>
        <w:t>(a)</w:t>
      </w:r>
      <w:r w:rsidRPr="00936483">
        <w:tab/>
        <w:t>a relative or friend of the patient; and</w:t>
      </w:r>
    </w:p>
    <w:p w:rsidR="005E3E83" w:rsidRPr="00936483" w:rsidRDefault="005E3E83" w:rsidP="006719FE">
      <w:pPr>
        <w:pStyle w:val="DP1a"/>
        <w:keepLines/>
      </w:pPr>
      <w:r w:rsidRPr="00936483">
        <w:tab/>
        <w:t>(b)</w:t>
      </w:r>
      <w:r w:rsidRPr="00936483">
        <w:tab/>
        <w:t>providing care to the patient other than for payment.</w:t>
      </w:r>
    </w:p>
    <w:p w:rsidR="005E3E83" w:rsidRPr="00936483" w:rsidRDefault="005E3E83" w:rsidP="006719FE">
      <w:pPr>
        <w:pStyle w:val="DD"/>
        <w:keepLines/>
      </w:pPr>
      <w:r w:rsidRPr="00936483">
        <w:rPr>
          <w:b/>
          <w:bCs/>
          <w:i/>
          <w:iCs/>
        </w:rPr>
        <w:t>focussed psychological strategies</w:t>
      </w:r>
      <w:r w:rsidR="00344318" w:rsidRPr="00936483">
        <w:t>—</w:t>
      </w:r>
      <w:r w:rsidRPr="00936483">
        <w:rPr>
          <w:bCs/>
          <w:iCs/>
        </w:rPr>
        <w:t>see clause 2.20.1.</w:t>
      </w:r>
    </w:p>
    <w:p w:rsidR="005E3E83" w:rsidRPr="00936483" w:rsidRDefault="005E3E83" w:rsidP="006719FE">
      <w:pPr>
        <w:pStyle w:val="DD"/>
        <w:keepLines/>
        <w:rPr>
          <w:b/>
          <w:i/>
        </w:rPr>
      </w:pPr>
      <w:r w:rsidRPr="00936483">
        <w:rPr>
          <w:b/>
          <w:i/>
        </w:rPr>
        <w:t>foreign body</w:t>
      </w:r>
      <w:r w:rsidR="00344318" w:rsidRPr="00936483">
        <w:t>—</w:t>
      </w:r>
      <w:r w:rsidRPr="00936483">
        <w:t>see clause</w:t>
      </w:r>
      <w:r w:rsidR="007A0200" w:rsidRPr="00936483">
        <w:t> </w:t>
      </w:r>
      <w:r w:rsidRPr="00936483">
        <w:t>2.44.13.</w:t>
      </w:r>
    </w:p>
    <w:p w:rsidR="005E3E83" w:rsidRPr="00936483" w:rsidRDefault="005E3E83" w:rsidP="006719FE">
      <w:pPr>
        <w:pStyle w:val="ZDD"/>
        <w:keepLines/>
      </w:pPr>
      <w:r w:rsidRPr="00936483">
        <w:rPr>
          <w:b/>
          <w:bCs/>
          <w:i/>
          <w:iCs/>
        </w:rPr>
        <w:t xml:space="preserve">general </w:t>
      </w:r>
      <w:r w:rsidRPr="00936483">
        <w:rPr>
          <w:b/>
          <w:i/>
        </w:rPr>
        <w:t>intensive</w:t>
      </w:r>
      <w:r w:rsidRPr="00936483">
        <w:rPr>
          <w:b/>
          <w:bCs/>
          <w:i/>
          <w:iCs/>
        </w:rPr>
        <w:t xml:space="preserve"> care unit</w:t>
      </w:r>
      <w:r w:rsidRPr="00936483">
        <w:t xml:space="preserve"> means a separate hospital area that:</w:t>
      </w:r>
    </w:p>
    <w:p w:rsidR="005E3E83" w:rsidRPr="00936483" w:rsidRDefault="005E3E83" w:rsidP="006719FE">
      <w:pPr>
        <w:pStyle w:val="ZDP1"/>
        <w:keepLines/>
      </w:pPr>
      <w:r w:rsidRPr="00936483">
        <w:tab/>
        <w:t>(a)</w:t>
      </w:r>
      <w:r w:rsidRPr="00936483">
        <w:tab/>
        <w:t>is equipped and staffed so that it is capable of providing to a patient:</w:t>
      </w:r>
    </w:p>
    <w:p w:rsidR="005E3E83" w:rsidRPr="00936483" w:rsidRDefault="005E3E83" w:rsidP="006719FE">
      <w:pPr>
        <w:pStyle w:val="DP2i"/>
        <w:keepLines/>
      </w:pPr>
      <w:r w:rsidRPr="00936483">
        <w:tab/>
        <w:t>(i)</w:t>
      </w:r>
      <w:r w:rsidRPr="00936483">
        <w:tab/>
        <w:t>mechanical ventilation for a period of several days; and</w:t>
      </w:r>
    </w:p>
    <w:p w:rsidR="005E3E83" w:rsidRPr="00936483" w:rsidRDefault="005E3E83" w:rsidP="006719FE">
      <w:pPr>
        <w:pStyle w:val="DP2i"/>
        <w:keepLines/>
      </w:pPr>
      <w:r w:rsidRPr="00936483">
        <w:tab/>
        <w:t>(ii)</w:t>
      </w:r>
      <w:r w:rsidRPr="00936483">
        <w:tab/>
        <w:t>invasive cardiovascular monitoring; and</w:t>
      </w:r>
    </w:p>
    <w:p w:rsidR="005E3E83" w:rsidRPr="00936483" w:rsidRDefault="005E3E83" w:rsidP="006719FE">
      <w:pPr>
        <w:pStyle w:val="ZDP1"/>
        <w:keepLines/>
      </w:pPr>
      <w:r w:rsidRPr="00936483">
        <w:tab/>
        <w:t>(b)</w:t>
      </w:r>
      <w:r w:rsidRPr="00936483">
        <w:tab/>
        <w:t>is supported by:</w:t>
      </w:r>
    </w:p>
    <w:p w:rsidR="005E3E83" w:rsidRPr="00936483" w:rsidRDefault="005E3E83" w:rsidP="006719FE">
      <w:pPr>
        <w:pStyle w:val="DP2i"/>
        <w:keepLines/>
      </w:pPr>
      <w:r w:rsidRPr="00936483">
        <w:tab/>
        <w:t>(i)</w:t>
      </w:r>
      <w:r w:rsidRPr="00936483">
        <w:tab/>
        <w:t>during normal working hours</w:t>
      </w:r>
      <w:r w:rsidR="00344318" w:rsidRPr="00936483">
        <w:t>—</w:t>
      </w:r>
      <w:r w:rsidRPr="00936483">
        <w:t xml:space="preserve">at least </w:t>
      </w:r>
      <w:r w:rsidR="00344318" w:rsidRPr="00936483">
        <w:t xml:space="preserve">one </w:t>
      </w:r>
      <w:r w:rsidRPr="00936483">
        <w:t>specialist, or consultant physician, in the specialty of intensive care, who is immediately available, and exclusively rostered, to that area; and</w:t>
      </w:r>
    </w:p>
    <w:p w:rsidR="005E3E83" w:rsidRPr="00936483" w:rsidRDefault="005E3E83" w:rsidP="006719FE">
      <w:pPr>
        <w:pStyle w:val="DP2i"/>
        <w:keepLines/>
      </w:pPr>
      <w:r w:rsidRPr="00936483">
        <w:tab/>
        <w:t>(ii)</w:t>
      </w:r>
      <w:r w:rsidRPr="00936483">
        <w:tab/>
        <w:t>at all times</w:t>
      </w:r>
      <w:r w:rsidR="00344318" w:rsidRPr="00936483">
        <w:t>—</w:t>
      </w:r>
      <w:r w:rsidRPr="00936483">
        <w:t xml:space="preserve">at least </w:t>
      </w:r>
      <w:r w:rsidR="00344318" w:rsidRPr="00936483">
        <w:t xml:space="preserve">one </w:t>
      </w:r>
      <w:r w:rsidRPr="00936483">
        <w:t>registered medical practitioner who is present in the hospital and immediately available to that area; and</w:t>
      </w:r>
    </w:p>
    <w:p w:rsidR="005E3E83" w:rsidRPr="00936483" w:rsidRDefault="005E3E83" w:rsidP="006719FE">
      <w:pPr>
        <w:pStyle w:val="DP2i"/>
        <w:keepLines/>
      </w:pPr>
      <w:r w:rsidRPr="00936483">
        <w:tab/>
        <w:t>(iii)</w:t>
      </w:r>
      <w:r w:rsidRPr="00936483">
        <w:tab/>
        <w:t>at least 18 hours each day</w:t>
      </w:r>
      <w:r w:rsidR="00344318" w:rsidRPr="00936483">
        <w:t>—</w:t>
      </w:r>
      <w:r w:rsidRPr="00936483">
        <w:t xml:space="preserve">at least </w:t>
      </w:r>
      <w:r w:rsidR="00344318" w:rsidRPr="00936483">
        <w:t xml:space="preserve">one </w:t>
      </w:r>
      <w:r w:rsidRPr="00936483">
        <w:t>registered nurse; and</w:t>
      </w:r>
    </w:p>
    <w:p w:rsidR="005E3E83" w:rsidRPr="00936483" w:rsidRDefault="005E3E83" w:rsidP="006719FE">
      <w:pPr>
        <w:pStyle w:val="DP1a"/>
        <w:keepLines/>
      </w:pPr>
      <w:r w:rsidRPr="00936483">
        <w:tab/>
        <w:t>(c)</w:t>
      </w:r>
      <w:r w:rsidRPr="00936483">
        <w:tab/>
        <w:t>has admission and discharge policies in operation.</w:t>
      </w:r>
    </w:p>
    <w:p w:rsidR="005E3E83" w:rsidRPr="00936483" w:rsidRDefault="005E3E83" w:rsidP="006719FE">
      <w:pPr>
        <w:pStyle w:val="DD"/>
        <w:keepLines/>
      </w:pPr>
      <w:r w:rsidRPr="00936483">
        <w:rPr>
          <w:b/>
          <w:i/>
        </w:rPr>
        <w:t>general practice</w:t>
      </w:r>
      <w:r w:rsidRPr="00936483">
        <w:t xml:space="preserve"> means a business, consisting of one or more medical practitioners, that provides a general practice of medical services.</w:t>
      </w:r>
    </w:p>
    <w:p w:rsidR="005E3E83" w:rsidRPr="00936483" w:rsidRDefault="005E3E83" w:rsidP="006719FE">
      <w:pPr>
        <w:pStyle w:val="DD"/>
        <w:keepLines/>
      </w:pPr>
      <w:r w:rsidRPr="00936483">
        <w:rPr>
          <w:b/>
          <w:i/>
        </w:rPr>
        <w:t>general practitioner</w:t>
      </w:r>
      <w:r w:rsidR="00344318" w:rsidRPr="00936483">
        <w:t>—</w:t>
      </w:r>
      <w:r w:rsidRPr="00936483">
        <w:t>see clause 1.1.1A.</w:t>
      </w:r>
    </w:p>
    <w:p w:rsidR="005E3E83" w:rsidRPr="00936483" w:rsidRDefault="005E3E83" w:rsidP="006719FE">
      <w:pPr>
        <w:pStyle w:val="DD"/>
        <w:keepLines/>
      </w:pPr>
      <w:r w:rsidRPr="00936483">
        <w:rPr>
          <w:b/>
          <w:i/>
        </w:rPr>
        <w:t>GPET</w:t>
      </w:r>
      <w:r w:rsidRPr="00936483">
        <w:t xml:space="preserve"> means the body registered under the </w:t>
      </w:r>
      <w:r w:rsidRPr="00936483">
        <w:rPr>
          <w:i/>
          <w:iCs/>
        </w:rPr>
        <w:t>Corporations Act</w:t>
      </w:r>
      <w:r w:rsidR="007A0200" w:rsidRPr="00936483">
        <w:rPr>
          <w:i/>
          <w:iCs/>
        </w:rPr>
        <w:t> </w:t>
      </w:r>
      <w:r w:rsidRPr="00936483">
        <w:rPr>
          <w:i/>
          <w:iCs/>
        </w:rPr>
        <w:t>2001</w:t>
      </w:r>
      <w:r w:rsidRPr="00936483">
        <w:t xml:space="preserve"> as General Practice Education and Training Limited (ACN 095 433 140).</w:t>
      </w:r>
    </w:p>
    <w:p w:rsidR="005E3E83" w:rsidRPr="00936483" w:rsidRDefault="005E3E83" w:rsidP="006719FE">
      <w:pPr>
        <w:pStyle w:val="DD"/>
        <w:keepLines/>
      </w:pPr>
      <w:r w:rsidRPr="00936483">
        <w:rPr>
          <w:b/>
          <w:i/>
        </w:rPr>
        <w:t>GP management plan</w:t>
      </w:r>
      <w:r w:rsidR="00344318" w:rsidRPr="00936483">
        <w:t>—</w:t>
      </w:r>
      <w:r w:rsidRPr="00936483">
        <w:t>see clause</w:t>
      </w:r>
      <w:r w:rsidR="007A0200" w:rsidRPr="00936483">
        <w:t> </w:t>
      </w:r>
      <w:r w:rsidRPr="00936483">
        <w:t>2.30.1.</w:t>
      </w:r>
    </w:p>
    <w:p w:rsidR="005E3E83" w:rsidRPr="00936483" w:rsidRDefault="005E3E83" w:rsidP="006719FE">
      <w:pPr>
        <w:pStyle w:val="DD"/>
        <w:keepLines/>
      </w:pPr>
      <w:r w:rsidRPr="00936483">
        <w:rPr>
          <w:b/>
          <w:i/>
        </w:rPr>
        <w:t>immunisation</w:t>
      </w:r>
      <w:r w:rsidRPr="00936483">
        <w:t xml:space="preserve"> means the administration of a registered vaccine to a person for any purpose other than as part of a mass immunisation of persons.</w:t>
      </w:r>
    </w:p>
    <w:p w:rsidR="005E3E83" w:rsidRPr="00936483" w:rsidRDefault="005E3E83" w:rsidP="006719FE">
      <w:pPr>
        <w:pStyle w:val="DD"/>
        <w:keepLines/>
      </w:pPr>
      <w:r w:rsidRPr="00936483">
        <w:rPr>
          <w:b/>
          <w:i/>
        </w:rPr>
        <w:t>immunisation recommended for a 4 year old child</w:t>
      </w:r>
      <w:r w:rsidRPr="00936483">
        <w:t xml:space="preserve"> means the immunisation recommended for a 4 year old child by the National Immunisation Program Schedule as in effect on 1</w:t>
      </w:r>
      <w:r w:rsidR="007A0200" w:rsidRPr="00936483">
        <w:t> </w:t>
      </w:r>
      <w:r w:rsidRPr="00936483">
        <w:t>July 2007.</w:t>
      </w:r>
    </w:p>
    <w:p w:rsidR="005E3E83" w:rsidRPr="00936483" w:rsidRDefault="005E3E83" w:rsidP="006719FE">
      <w:pPr>
        <w:pStyle w:val="DNote"/>
        <w:keepLines/>
        <w:ind w:left="0"/>
      </w:pPr>
      <w:r w:rsidRPr="00936483">
        <w:rPr>
          <w:i/>
        </w:rPr>
        <w:t>Note</w:t>
      </w:r>
      <w:r w:rsidR="007A0200" w:rsidRPr="00936483">
        <w:t>   </w:t>
      </w:r>
      <w:r w:rsidRPr="00936483">
        <w:t xml:space="preserve">The National Immunisation Program Schedule can be viewed at </w:t>
      </w:r>
      <w:r w:rsidRPr="00936483">
        <w:rPr>
          <w:u w:val="single"/>
        </w:rPr>
        <w:t>www.health.gov.au</w:t>
      </w:r>
      <w:r w:rsidRPr="00936483">
        <w:t>.</w:t>
      </w:r>
    </w:p>
    <w:p w:rsidR="005E3E83" w:rsidRPr="00936483" w:rsidRDefault="005E3E83" w:rsidP="006719FE">
      <w:pPr>
        <w:pStyle w:val="DD"/>
        <w:keepLines/>
      </w:pPr>
      <w:r w:rsidRPr="00936483">
        <w:rPr>
          <w:b/>
          <w:i/>
        </w:rPr>
        <w:t>inner metropolitan area</w:t>
      </w:r>
      <w:r w:rsidRPr="00936483">
        <w:t xml:space="preserve"> means an area which is not classified a Telehealth Eligible Service Area in the document Telehealth Eligible Service Areas.</w:t>
      </w:r>
    </w:p>
    <w:p w:rsidR="005E3E83" w:rsidRPr="00936483" w:rsidRDefault="005E3E83" w:rsidP="006719FE">
      <w:pPr>
        <w:pStyle w:val="DNote"/>
        <w:keepLines/>
        <w:ind w:left="0"/>
      </w:pPr>
      <w:r w:rsidRPr="00936483">
        <w:rPr>
          <w:i/>
        </w:rPr>
        <w:t>Note</w:t>
      </w:r>
      <w:r w:rsidR="007A0200" w:rsidRPr="00936483">
        <w:t>   </w:t>
      </w:r>
      <w:r w:rsidRPr="00936483">
        <w:t xml:space="preserve">The Telehealth Eligible Services Areas can be viewed at </w:t>
      </w:r>
      <w:r w:rsidRPr="00936483">
        <w:rPr>
          <w:u w:val="single"/>
        </w:rPr>
        <w:t>www.mbsonline.gov.au/telehealth</w:t>
      </w:r>
      <w:r w:rsidRPr="00936483">
        <w:t>.</w:t>
      </w:r>
    </w:p>
    <w:p w:rsidR="005E3E83" w:rsidRPr="00936483" w:rsidRDefault="005E3E83" w:rsidP="006719FE">
      <w:pPr>
        <w:pStyle w:val="ZDD"/>
        <w:keepLines/>
        <w:rPr>
          <w:b/>
          <w:bCs/>
        </w:rPr>
      </w:pPr>
      <w:r w:rsidRPr="00936483">
        <w:rPr>
          <w:b/>
          <w:i/>
        </w:rPr>
        <w:t>institution</w:t>
      </w:r>
      <w:r w:rsidRPr="00936483">
        <w:t xml:space="preserve"> means a place (other than a hospital or residential aged care facility) at which residential accommodation or day care is, or both residential accommodation and day care are, made available to:</w:t>
      </w:r>
    </w:p>
    <w:p w:rsidR="005E3E83" w:rsidRPr="00936483" w:rsidRDefault="005E3E83" w:rsidP="006719FE">
      <w:pPr>
        <w:pStyle w:val="DP1a"/>
        <w:keepLines/>
      </w:pPr>
      <w:r w:rsidRPr="00936483">
        <w:tab/>
        <w:t>(a)</w:t>
      </w:r>
      <w:r w:rsidRPr="00936483">
        <w:tab/>
        <w:t>disadvantaged children; or</w:t>
      </w:r>
    </w:p>
    <w:p w:rsidR="005E3E83" w:rsidRPr="00936483" w:rsidRDefault="005E3E83" w:rsidP="006719FE">
      <w:pPr>
        <w:pStyle w:val="DP1a"/>
        <w:keepLines/>
      </w:pPr>
      <w:r w:rsidRPr="00936483">
        <w:tab/>
        <w:t>(b)</w:t>
      </w:r>
      <w:r w:rsidRPr="00936483">
        <w:tab/>
        <w:t>juvenile offenders; or</w:t>
      </w:r>
    </w:p>
    <w:p w:rsidR="005E3E83" w:rsidRPr="00936483" w:rsidRDefault="005E3E83" w:rsidP="006719FE">
      <w:pPr>
        <w:pStyle w:val="DP1a"/>
        <w:keepLines/>
      </w:pPr>
      <w:r w:rsidRPr="00936483">
        <w:tab/>
        <w:t>(c)</w:t>
      </w:r>
      <w:r w:rsidRPr="00936483">
        <w:tab/>
        <w:t>aged persons; or</w:t>
      </w:r>
    </w:p>
    <w:p w:rsidR="005E3E83" w:rsidRPr="00936483" w:rsidRDefault="005E3E83" w:rsidP="006719FE">
      <w:pPr>
        <w:pStyle w:val="DP1a"/>
        <w:keepLines/>
      </w:pPr>
      <w:r w:rsidRPr="00936483">
        <w:tab/>
        <w:t>(d)</w:t>
      </w:r>
      <w:r w:rsidRPr="00936483">
        <w:tab/>
        <w:t>chronically ill psychiatric patients; or</w:t>
      </w:r>
    </w:p>
    <w:p w:rsidR="005E3E83" w:rsidRPr="00936483" w:rsidRDefault="005E3E83" w:rsidP="006719FE">
      <w:pPr>
        <w:pStyle w:val="DP1a"/>
        <w:keepLines/>
      </w:pPr>
      <w:r w:rsidRPr="00936483">
        <w:tab/>
        <w:t>(e)</w:t>
      </w:r>
      <w:r w:rsidRPr="00936483">
        <w:tab/>
        <w:t>homeless persons; or</w:t>
      </w:r>
    </w:p>
    <w:p w:rsidR="005E3E83" w:rsidRPr="00936483" w:rsidRDefault="005E3E83" w:rsidP="006719FE">
      <w:pPr>
        <w:pStyle w:val="DP1a"/>
        <w:keepLines/>
      </w:pPr>
      <w:r w:rsidRPr="00936483">
        <w:tab/>
        <w:t>(f)</w:t>
      </w:r>
      <w:r w:rsidRPr="00936483">
        <w:tab/>
        <w:t>unemployed persons; or</w:t>
      </w:r>
    </w:p>
    <w:p w:rsidR="005E3E83" w:rsidRPr="00936483" w:rsidRDefault="005E3E83" w:rsidP="006719FE">
      <w:pPr>
        <w:pStyle w:val="DP1a"/>
        <w:keepLines/>
      </w:pPr>
      <w:r w:rsidRPr="00936483">
        <w:tab/>
        <w:t>(g)</w:t>
      </w:r>
      <w:r w:rsidRPr="00936483">
        <w:tab/>
        <w:t>persons suffering from alcoholism; or</w:t>
      </w:r>
    </w:p>
    <w:p w:rsidR="005E3E83" w:rsidRPr="00936483" w:rsidRDefault="005E3E83" w:rsidP="006719FE">
      <w:pPr>
        <w:pStyle w:val="DP1a"/>
        <w:keepLines/>
      </w:pPr>
      <w:r w:rsidRPr="00936483">
        <w:tab/>
        <w:t>(h)</w:t>
      </w:r>
      <w:r w:rsidRPr="00936483">
        <w:tab/>
        <w:t>persons addicted to drugs; or</w:t>
      </w:r>
    </w:p>
    <w:p w:rsidR="005E3E83" w:rsidRPr="00936483" w:rsidRDefault="005E3E83" w:rsidP="006719FE">
      <w:pPr>
        <w:pStyle w:val="DP1a"/>
        <w:keepLines/>
      </w:pPr>
      <w:r w:rsidRPr="00936483">
        <w:tab/>
        <w:t>(i)</w:t>
      </w:r>
      <w:r w:rsidRPr="00936483">
        <w:tab/>
        <w:t>physically or intellectually disabled persons.</w:t>
      </w:r>
    </w:p>
    <w:p w:rsidR="005E3E83" w:rsidRPr="00936483" w:rsidRDefault="005E3E83" w:rsidP="006719FE">
      <w:pPr>
        <w:pStyle w:val="DD"/>
        <w:keepLines/>
      </w:pPr>
      <w:r w:rsidRPr="00936483">
        <w:rPr>
          <w:b/>
          <w:i/>
        </w:rPr>
        <w:t>intensive</w:t>
      </w:r>
      <w:r w:rsidRPr="00936483">
        <w:rPr>
          <w:b/>
          <w:bCs/>
          <w:i/>
          <w:iCs/>
        </w:rPr>
        <w:t xml:space="preserve"> care unit</w:t>
      </w:r>
      <w:r w:rsidRPr="00936483">
        <w:t xml:space="preserve"> means a general intensive care unit or a neo</w:t>
      </w:r>
      <w:r w:rsidRPr="00936483">
        <w:noBreakHyphen/>
        <w:t>natal intensive care unit.</w:t>
      </w:r>
    </w:p>
    <w:p w:rsidR="005E3E83" w:rsidRPr="00936483" w:rsidRDefault="005E3E83" w:rsidP="006719FE">
      <w:pPr>
        <w:pStyle w:val="ZDD"/>
        <w:keepLines/>
      </w:pPr>
      <w:r w:rsidRPr="00936483">
        <w:rPr>
          <w:b/>
          <w:i/>
        </w:rPr>
        <w:t>item</w:t>
      </w:r>
      <w:r w:rsidRPr="00936483">
        <w:rPr>
          <w:b/>
          <w:bCs/>
          <w:i/>
          <w:iCs/>
        </w:rPr>
        <w:t xml:space="preserve"> </w:t>
      </w:r>
      <w:r w:rsidRPr="00936483">
        <w:t>means:</w:t>
      </w:r>
    </w:p>
    <w:p w:rsidR="005E3E83" w:rsidRPr="00936483" w:rsidRDefault="005E3E83" w:rsidP="006719FE">
      <w:pPr>
        <w:pStyle w:val="ZDP1"/>
        <w:keepLines/>
      </w:pPr>
      <w:r w:rsidRPr="00936483">
        <w:tab/>
        <w:t>(a)</w:t>
      </w:r>
      <w:r w:rsidRPr="00936483">
        <w:tab/>
        <w:t>an item mentioned, by number, in column</w:t>
      </w:r>
      <w:r w:rsidR="007A0200" w:rsidRPr="00936483">
        <w:t> </w:t>
      </w:r>
      <w:r w:rsidRPr="00936483">
        <w:t>1 of:</w:t>
      </w:r>
    </w:p>
    <w:p w:rsidR="005E3E83" w:rsidRPr="00936483" w:rsidRDefault="005E3E83" w:rsidP="006719FE">
      <w:pPr>
        <w:pStyle w:val="DP2i"/>
        <w:keepLines/>
      </w:pPr>
      <w:r w:rsidRPr="00936483">
        <w:tab/>
        <w:t>(i)</w:t>
      </w:r>
      <w:r w:rsidRPr="00936483">
        <w:tab/>
        <w:t>Part 2; or</w:t>
      </w:r>
    </w:p>
    <w:p w:rsidR="005E3E83" w:rsidRPr="00936483" w:rsidRDefault="005E3E83" w:rsidP="006719FE">
      <w:pPr>
        <w:pStyle w:val="DP2i"/>
        <w:keepLines/>
      </w:pPr>
      <w:r w:rsidRPr="00936483">
        <w:tab/>
        <w:t>(ii)</w:t>
      </w:r>
      <w:r w:rsidRPr="00936483">
        <w:tab/>
        <w:t>Part 2 of the diagnostic imaging services table; or</w:t>
      </w:r>
    </w:p>
    <w:p w:rsidR="005E3E83" w:rsidRPr="00936483" w:rsidRDefault="005E3E83" w:rsidP="006719FE">
      <w:pPr>
        <w:pStyle w:val="DP2i"/>
        <w:keepLines/>
      </w:pPr>
      <w:r w:rsidRPr="00936483">
        <w:tab/>
        <w:t>(iii)</w:t>
      </w:r>
      <w:r w:rsidRPr="00936483">
        <w:tab/>
        <w:t>Part 2 of the pathology services table; and</w:t>
      </w:r>
    </w:p>
    <w:p w:rsidR="005E3E83" w:rsidRPr="00936483" w:rsidRDefault="005E3E83" w:rsidP="006719FE">
      <w:pPr>
        <w:pStyle w:val="DP1a"/>
        <w:keepLines/>
      </w:pPr>
      <w:r w:rsidRPr="00936483">
        <w:tab/>
        <w:t>(b)</w:t>
      </w:r>
      <w:r w:rsidRPr="00936483">
        <w:tab/>
        <w:t>in a reference immediately followed by a number</w:t>
      </w:r>
      <w:r w:rsidR="00344318" w:rsidRPr="00936483">
        <w:t>—</w:t>
      </w:r>
      <w:r w:rsidRPr="00936483">
        <w:t>the item so numbered.</w:t>
      </w:r>
    </w:p>
    <w:p w:rsidR="005E3E83" w:rsidRPr="00936483" w:rsidRDefault="005E3E83" w:rsidP="006719FE">
      <w:pPr>
        <w:pStyle w:val="DNote"/>
        <w:keepLines/>
        <w:ind w:left="0"/>
      </w:pPr>
      <w:r w:rsidRPr="00936483">
        <w:rPr>
          <w:i/>
        </w:rPr>
        <w:t>Note</w:t>
      </w:r>
      <w:r w:rsidR="007A0200" w:rsidRPr="00936483">
        <w:t>   </w:t>
      </w:r>
      <w:r w:rsidRPr="00936483">
        <w:t xml:space="preserve">Because of the </w:t>
      </w:r>
      <w:r w:rsidRPr="00936483">
        <w:rPr>
          <w:szCs w:val="20"/>
        </w:rPr>
        <w:t>determination about allied health services under subsection</w:t>
      </w:r>
      <w:r w:rsidR="007A0200" w:rsidRPr="00936483">
        <w:rPr>
          <w:szCs w:val="20"/>
        </w:rPr>
        <w:t> </w:t>
      </w:r>
      <w:r w:rsidRPr="00936483">
        <w:rPr>
          <w:szCs w:val="20"/>
        </w:rPr>
        <w:t>3C</w:t>
      </w:r>
      <w:r w:rsidR="007A0200" w:rsidRPr="00936483">
        <w:rPr>
          <w:szCs w:val="20"/>
        </w:rPr>
        <w:t> </w:t>
      </w:r>
      <w:r w:rsidRPr="00936483">
        <w:rPr>
          <w:szCs w:val="20"/>
        </w:rPr>
        <w:t>(1) of the Act,</w:t>
      </w:r>
      <w:r w:rsidRPr="00936483">
        <w:t xml:space="preserve"> certain health services are treated as if there were an item for the service mentioned in the table. A note is included at the end of a provision of </w:t>
      </w:r>
      <w:r w:rsidR="007445CB" w:rsidRPr="00936483">
        <w:rPr>
          <w:lang w:eastAsia="en-AU"/>
        </w:rPr>
        <w:t xml:space="preserve">this regulation </w:t>
      </w:r>
      <w:r w:rsidRPr="00936483">
        <w:t>if an item mentioned in the provision is that kind of item: see subclause</w:t>
      </w:r>
      <w:r w:rsidR="007A0200" w:rsidRPr="00936483">
        <w:t> </w:t>
      </w:r>
      <w:r w:rsidRPr="00936483">
        <w:t>2.20.3</w:t>
      </w:r>
      <w:r w:rsidR="007A0200" w:rsidRPr="00936483">
        <w:t> </w:t>
      </w:r>
      <w:r w:rsidRPr="00936483">
        <w:t>(2) for an example.</w:t>
      </w:r>
    </w:p>
    <w:p w:rsidR="005E3E83" w:rsidRPr="00936483" w:rsidRDefault="005E3E83" w:rsidP="006719FE">
      <w:pPr>
        <w:pStyle w:val="DD"/>
        <w:keepLines/>
        <w:rPr>
          <w:b/>
          <w:i/>
        </w:rPr>
      </w:pPr>
      <w:r w:rsidRPr="00936483">
        <w:rPr>
          <w:b/>
          <w:i/>
        </w:rPr>
        <w:t>living in a community setting</w:t>
      </w:r>
      <w:r w:rsidRPr="00936483">
        <w:t>, for</w:t>
      </w:r>
      <w:r w:rsidRPr="00936483">
        <w:rPr>
          <w:b/>
          <w:i/>
        </w:rPr>
        <w:t xml:space="preserve"> </w:t>
      </w:r>
      <w:r w:rsidRPr="00936483">
        <w:t>item 900</w:t>
      </w:r>
      <w:r w:rsidR="00344318" w:rsidRPr="00936483">
        <w:t>—</w:t>
      </w:r>
      <w:r w:rsidRPr="00936483">
        <w:t>see clause 2.18.1.</w:t>
      </w:r>
    </w:p>
    <w:p w:rsidR="005E3E83" w:rsidRPr="00936483" w:rsidRDefault="005E3E83" w:rsidP="006719FE">
      <w:pPr>
        <w:pStyle w:val="ZDD"/>
        <w:keepLines/>
      </w:pPr>
      <w:r w:rsidRPr="00936483">
        <w:rPr>
          <w:b/>
          <w:i/>
        </w:rPr>
        <w:t>maxilla</w:t>
      </w:r>
      <w:r w:rsidRPr="00936483">
        <w:t>:</w:t>
      </w:r>
    </w:p>
    <w:p w:rsidR="005E3E83" w:rsidRPr="00936483" w:rsidRDefault="005E3E83" w:rsidP="006719FE">
      <w:pPr>
        <w:pStyle w:val="DP1a"/>
        <w:keepLines/>
      </w:pPr>
      <w:r w:rsidRPr="00936483">
        <w:tab/>
        <w:t>(a)</w:t>
      </w:r>
      <w:r w:rsidRPr="00936483">
        <w:tab/>
        <w:t>for items</w:t>
      </w:r>
      <w:r w:rsidR="007A0200" w:rsidRPr="00936483">
        <w:t> </w:t>
      </w:r>
      <w:r w:rsidRPr="00936483">
        <w:t>45720 to 45752</w:t>
      </w:r>
      <w:r w:rsidR="00344318" w:rsidRPr="00936483">
        <w:t>—</w:t>
      </w:r>
      <w:r w:rsidRPr="00936483">
        <w:t>see clause 2.44.19; and</w:t>
      </w:r>
    </w:p>
    <w:p w:rsidR="005E3E83" w:rsidRPr="00936483" w:rsidRDefault="005E3E83" w:rsidP="006719FE">
      <w:pPr>
        <w:pStyle w:val="DP1a"/>
        <w:keepLines/>
      </w:pPr>
      <w:r w:rsidRPr="00936483">
        <w:tab/>
        <w:t>(b)</w:t>
      </w:r>
      <w:r w:rsidRPr="00936483">
        <w:tab/>
        <w:t>for items</w:t>
      </w:r>
      <w:r w:rsidR="007A0200" w:rsidRPr="00936483">
        <w:t> </w:t>
      </w:r>
      <w:r w:rsidRPr="00936483">
        <w:t>52342 to 52375</w:t>
      </w:r>
      <w:r w:rsidR="00344318" w:rsidRPr="00936483">
        <w:t>—</w:t>
      </w:r>
      <w:r w:rsidRPr="00936483">
        <w:t>see clause 2.50.1.</w:t>
      </w:r>
    </w:p>
    <w:p w:rsidR="005E3E83" w:rsidRPr="00936483" w:rsidRDefault="005E3E83" w:rsidP="006719FE">
      <w:pPr>
        <w:pStyle w:val="DD"/>
        <w:keepLines/>
        <w:rPr>
          <w:bCs/>
          <w:iCs/>
        </w:rPr>
      </w:pPr>
      <w:r w:rsidRPr="00936483">
        <w:rPr>
          <w:b/>
          <w:bCs/>
          <w:i/>
          <w:iCs/>
        </w:rPr>
        <w:t>mental disorder</w:t>
      </w:r>
      <w:r w:rsidRPr="00936483">
        <w:t>, for Division 2.20</w:t>
      </w:r>
      <w:r w:rsidR="00344318" w:rsidRPr="00936483">
        <w:t>—</w:t>
      </w:r>
      <w:r w:rsidRPr="00936483">
        <w:rPr>
          <w:bCs/>
          <w:iCs/>
        </w:rPr>
        <w:t>see clause 2.20.1.</w:t>
      </w:r>
    </w:p>
    <w:p w:rsidR="005E3E83" w:rsidRPr="00936483" w:rsidRDefault="005E3E83" w:rsidP="006719FE">
      <w:pPr>
        <w:pStyle w:val="ZDD"/>
        <w:keepLines/>
      </w:pPr>
      <w:r w:rsidRPr="00936483">
        <w:rPr>
          <w:b/>
          <w:bCs/>
          <w:i/>
          <w:iCs/>
        </w:rPr>
        <w:t>minor attendance</w:t>
      </w:r>
      <w:r w:rsidRPr="00936483">
        <w:t>, for an attendance on a patient by a consultant physician, means an attendance that:</w:t>
      </w:r>
    </w:p>
    <w:p w:rsidR="005E3E83" w:rsidRPr="00936483" w:rsidRDefault="005E3E83" w:rsidP="006719FE">
      <w:pPr>
        <w:pStyle w:val="DP1a"/>
        <w:keepLines/>
      </w:pPr>
      <w:r w:rsidRPr="00936483">
        <w:tab/>
        <w:t>(a)</w:t>
      </w:r>
      <w:r w:rsidRPr="00936483">
        <w:tab/>
        <w:t>is a second or subsequent attendance on the patient, in the course of a single course of treatment by the consultant physician, during which it is not necessary for the consultant physician to carry out a physical examination of the patient; and</w:t>
      </w:r>
    </w:p>
    <w:p w:rsidR="005E3E83" w:rsidRPr="00936483" w:rsidRDefault="005E3E83" w:rsidP="006719FE">
      <w:pPr>
        <w:pStyle w:val="DP1a"/>
        <w:keepLines/>
      </w:pPr>
      <w:r w:rsidRPr="00936483">
        <w:tab/>
        <w:t>(b)</w:t>
      </w:r>
      <w:r w:rsidRPr="00936483">
        <w:tab/>
      </w:r>
      <w:r w:rsidRPr="00936483">
        <w:rPr>
          <w:lang w:val="en-US"/>
        </w:rPr>
        <w:t>does</w:t>
      </w:r>
      <w:r w:rsidRPr="00936483">
        <w:t xml:space="preserve"> not result in a substantial alteration to the treatment of the patient.</w:t>
      </w:r>
    </w:p>
    <w:p w:rsidR="005E3E83" w:rsidRPr="00936483" w:rsidRDefault="005E3E83" w:rsidP="006719FE">
      <w:pPr>
        <w:pStyle w:val="ZDD"/>
        <w:keepLines/>
      </w:pPr>
      <w:r w:rsidRPr="00936483">
        <w:rPr>
          <w:b/>
          <w:bCs/>
          <w:i/>
          <w:iCs/>
        </w:rPr>
        <w:t>multidisciplinary care plan</w:t>
      </w:r>
      <w:r w:rsidRPr="00936483">
        <w:t>:</w:t>
      </w:r>
    </w:p>
    <w:p w:rsidR="005E3E83" w:rsidRPr="00936483" w:rsidRDefault="005E3E83" w:rsidP="006719FE">
      <w:pPr>
        <w:pStyle w:val="DP1a"/>
        <w:keepLines/>
      </w:pPr>
      <w:r w:rsidRPr="00936483">
        <w:tab/>
        <w:t>(a)</w:t>
      </w:r>
      <w:r w:rsidRPr="00936483">
        <w:tab/>
        <w:t>for items</w:t>
      </w:r>
      <w:r w:rsidR="007A0200" w:rsidRPr="00936483">
        <w:t> </w:t>
      </w:r>
      <w:r w:rsidRPr="00936483">
        <w:t>729 and 731</w:t>
      </w:r>
      <w:r w:rsidR="00344318" w:rsidRPr="00936483">
        <w:t>—</w:t>
      </w:r>
      <w:r w:rsidRPr="00936483">
        <w:t>see clause 2.17.6; and</w:t>
      </w:r>
    </w:p>
    <w:p w:rsidR="005E3E83" w:rsidRPr="00936483" w:rsidRDefault="005E3E83" w:rsidP="006719FE">
      <w:pPr>
        <w:pStyle w:val="DP1a"/>
        <w:keepLines/>
      </w:pPr>
      <w:r w:rsidRPr="00936483">
        <w:tab/>
        <w:t>(b)</w:t>
      </w:r>
      <w:r w:rsidRPr="00936483">
        <w:tab/>
        <w:t>for item 10997</w:t>
      </w:r>
      <w:r w:rsidR="00344318" w:rsidRPr="00936483">
        <w:t>—</w:t>
      </w:r>
      <w:r w:rsidRPr="00936483">
        <w:t>see clause 2.30.1.</w:t>
      </w:r>
    </w:p>
    <w:p w:rsidR="005E3E83" w:rsidRPr="00936483" w:rsidRDefault="005E3E83" w:rsidP="006719FE">
      <w:pPr>
        <w:pStyle w:val="DD"/>
        <w:keepLines/>
        <w:rPr>
          <w:bCs/>
          <w:iCs/>
        </w:rPr>
      </w:pPr>
      <w:r w:rsidRPr="00936483">
        <w:rPr>
          <w:b/>
          <w:bCs/>
          <w:i/>
          <w:iCs/>
        </w:rPr>
        <w:t>multidisciplinary case conference</w:t>
      </w:r>
      <w:r w:rsidR="00344318" w:rsidRPr="00936483">
        <w:rPr>
          <w:b/>
          <w:bCs/>
          <w:i/>
          <w:iCs/>
        </w:rPr>
        <w:t>—</w:t>
      </w:r>
      <w:r w:rsidRPr="00936483">
        <w:rPr>
          <w:bCs/>
          <w:iCs/>
        </w:rPr>
        <w:t xml:space="preserve">see </w:t>
      </w:r>
      <w:r w:rsidRPr="00936483">
        <w:t>clause</w:t>
      </w:r>
      <w:r w:rsidR="007A0200" w:rsidRPr="00936483">
        <w:t> </w:t>
      </w:r>
      <w:r w:rsidRPr="00936483">
        <w:t>1.1.2</w:t>
      </w:r>
      <w:r w:rsidRPr="00936483">
        <w:rPr>
          <w:bCs/>
          <w:iCs/>
        </w:rPr>
        <w:t>.</w:t>
      </w:r>
    </w:p>
    <w:p w:rsidR="005E3E83" w:rsidRPr="00936483" w:rsidRDefault="005E3E83" w:rsidP="006719FE">
      <w:pPr>
        <w:pStyle w:val="DD"/>
        <w:keepLines/>
        <w:rPr>
          <w:b/>
          <w:i/>
        </w:rPr>
      </w:pPr>
      <w:r w:rsidRPr="00936483">
        <w:rPr>
          <w:b/>
          <w:bCs/>
          <w:i/>
          <w:iCs/>
        </w:rPr>
        <w:t>multidisciplinary case conference in a residential aged care facility</w:t>
      </w:r>
      <w:r w:rsidR="003B4FAB">
        <w:t>—</w:t>
      </w:r>
      <w:r w:rsidRPr="00936483">
        <w:t>see clause 2.17.13.</w:t>
      </w:r>
    </w:p>
    <w:p w:rsidR="005E3E83" w:rsidRPr="00936483" w:rsidRDefault="005E3E83" w:rsidP="006719FE">
      <w:pPr>
        <w:pStyle w:val="DD"/>
        <w:keepLines/>
        <w:rPr>
          <w:b/>
          <w:i/>
        </w:rPr>
      </w:pPr>
      <w:r w:rsidRPr="00936483">
        <w:rPr>
          <w:b/>
          <w:i/>
        </w:rPr>
        <w:t>multidisciplinary case conference team</w:t>
      </w:r>
      <w:r w:rsidR="00344318" w:rsidRPr="00936483">
        <w:rPr>
          <w:b/>
          <w:i/>
        </w:rPr>
        <w:t>—</w:t>
      </w:r>
      <w:r w:rsidRPr="00936483">
        <w:t>see clause</w:t>
      </w:r>
      <w:r w:rsidR="007A0200" w:rsidRPr="00936483">
        <w:t> </w:t>
      </w:r>
      <w:r w:rsidRPr="00936483">
        <w:t>1.1.3.</w:t>
      </w:r>
    </w:p>
    <w:p w:rsidR="005E3E83" w:rsidRPr="00936483" w:rsidRDefault="005E3E83" w:rsidP="006719FE">
      <w:pPr>
        <w:pStyle w:val="DD"/>
        <w:keepLines/>
      </w:pPr>
      <w:r w:rsidRPr="00936483">
        <w:rPr>
          <w:b/>
          <w:i/>
        </w:rPr>
        <w:t>multidisciplinary</w:t>
      </w:r>
      <w:r w:rsidRPr="00936483">
        <w:rPr>
          <w:b/>
          <w:bCs/>
          <w:i/>
          <w:iCs/>
        </w:rPr>
        <w:t xml:space="preserve"> discharge case conference</w:t>
      </w:r>
      <w:r w:rsidR="00344318" w:rsidRPr="00936483">
        <w:t>—</w:t>
      </w:r>
      <w:r w:rsidRPr="00936483">
        <w:t>see clause 2.17.12.</w:t>
      </w:r>
    </w:p>
    <w:p w:rsidR="005E3E83" w:rsidRPr="00936483" w:rsidRDefault="005E3E83" w:rsidP="006719FE">
      <w:pPr>
        <w:pStyle w:val="DD"/>
        <w:keepLines/>
      </w:pPr>
      <w:r w:rsidRPr="00936483">
        <w:rPr>
          <w:b/>
          <w:i/>
        </w:rPr>
        <w:t>non</w:t>
      </w:r>
      <w:r w:rsidRPr="00936483">
        <w:rPr>
          <w:b/>
          <w:i/>
        </w:rPr>
        <w:noBreakHyphen/>
        <w:t>directive pregnancy support counselling</w:t>
      </w:r>
      <w:r w:rsidR="00344318" w:rsidRPr="00936483">
        <w:t>—</w:t>
      </w:r>
      <w:r w:rsidRPr="00936483">
        <w:t>see clause</w:t>
      </w:r>
      <w:r w:rsidR="007A0200" w:rsidRPr="00936483">
        <w:t> </w:t>
      </w:r>
      <w:r w:rsidRPr="00936483">
        <w:t>2.22.1.</w:t>
      </w:r>
    </w:p>
    <w:p w:rsidR="005E3E83" w:rsidRPr="00936483" w:rsidRDefault="005E3E83" w:rsidP="006719FE">
      <w:pPr>
        <w:pStyle w:val="ZDD"/>
        <w:keepLines/>
      </w:pPr>
      <w:r w:rsidRPr="00936483">
        <w:rPr>
          <w:b/>
          <w:bCs/>
          <w:i/>
          <w:iCs/>
        </w:rPr>
        <w:t>neo</w:t>
      </w:r>
      <w:r w:rsidRPr="00936483">
        <w:rPr>
          <w:b/>
          <w:bCs/>
          <w:i/>
          <w:iCs/>
        </w:rPr>
        <w:noBreakHyphen/>
      </w:r>
      <w:r w:rsidRPr="00936483">
        <w:rPr>
          <w:b/>
          <w:i/>
        </w:rPr>
        <w:t>natal</w:t>
      </w:r>
      <w:r w:rsidRPr="00936483">
        <w:rPr>
          <w:b/>
          <w:bCs/>
          <w:i/>
          <w:iCs/>
        </w:rPr>
        <w:t xml:space="preserve"> </w:t>
      </w:r>
      <w:r w:rsidRPr="00936483">
        <w:rPr>
          <w:b/>
          <w:i/>
        </w:rPr>
        <w:t>intensive</w:t>
      </w:r>
      <w:r w:rsidRPr="00936483">
        <w:rPr>
          <w:b/>
          <w:bCs/>
          <w:i/>
          <w:iCs/>
        </w:rPr>
        <w:t xml:space="preserve"> care unit</w:t>
      </w:r>
      <w:r w:rsidRPr="00936483">
        <w:t xml:space="preserve"> means a separate hospital area that:</w:t>
      </w:r>
    </w:p>
    <w:p w:rsidR="005E3E83" w:rsidRPr="00936483" w:rsidRDefault="005E3E83" w:rsidP="006719FE">
      <w:pPr>
        <w:pStyle w:val="ZDP1"/>
        <w:keepLines/>
      </w:pPr>
      <w:r w:rsidRPr="00936483">
        <w:tab/>
        <w:t>(a)</w:t>
      </w:r>
      <w:r w:rsidRPr="00936483">
        <w:tab/>
        <w:t>is equipped and staffed so that it is capable of providing to a patient who is a newly born child:</w:t>
      </w:r>
    </w:p>
    <w:p w:rsidR="005E3E83" w:rsidRPr="00936483" w:rsidRDefault="005E3E83" w:rsidP="006719FE">
      <w:pPr>
        <w:pStyle w:val="DP2i"/>
        <w:keepLines/>
      </w:pPr>
      <w:r w:rsidRPr="00936483">
        <w:tab/>
        <w:t>(i)</w:t>
      </w:r>
      <w:r w:rsidRPr="00936483">
        <w:tab/>
        <w:t>mechanical ventilation for a period of several days; and</w:t>
      </w:r>
    </w:p>
    <w:p w:rsidR="005E3E83" w:rsidRPr="00936483" w:rsidRDefault="005E3E83" w:rsidP="006719FE">
      <w:pPr>
        <w:pStyle w:val="DP2i"/>
        <w:keepLines/>
      </w:pPr>
      <w:r w:rsidRPr="00936483">
        <w:tab/>
        <w:t>(ii)</w:t>
      </w:r>
      <w:r w:rsidRPr="00936483">
        <w:tab/>
        <w:t>invasive cardiovascular monitoring; and</w:t>
      </w:r>
    </w:p>
    <w:p w:rsidR="005E3E83" w:rsidRPr="00936483" w:rsidRDefault="005E3E83" w:rsidP="006719FE">
      <w:pPr>
        <w:pStyle w:val="ZDP1"/>
        <w:keepLines/>
      </w:pPr>
      <w:r w:rsidRPr="00936483">
        <w:tab/>
        <w:t>(b)</w:t>
      </w:r>
      <w:r w:rsidRPr="00936483">
        <w:tab/>
        <w:t>is supported by:</w:t>
      </w:r>
    </w:p>
    <w:p w:rsidR="005E3E83" w:rsidRPr="00936483" w:rsidRDefault="005E3E83" w:rsidP="006719FE">
      <w:pPr>
        <w:pStyle w:val="DP2i"/>
        <w:keepLines/>
      </w:pPr>
      <w:r w:rsidRPr="00936483">
        <w:tab/>
        <w:t>(i)</w:t>
      </w:r>
      <w:r w:rsidRPr="00936483">
        <w:tab/>
        <w:t>during normal working hours</w:t>
      </w:r>
      <w:r w:rsidR="00344318" w:rsidRPr="00936483">
        <w:t>—</w:t>
      </w:r>
      <w:r w:rsidRPr="00936483">
        <w:t xml:space="preserve">at least </w:t>
      </w:r>
      <w:r w:rsidR="00344318" w:rsidRPr="00936483">
        <w:t xml:space="preserve">one </w:t>
      </w:r>
      <w:r w:rsidRPr="00936483">
        <w:t>consultant physician in paediatric medicine who is immediately available, and exclusively rostered, to that area; and</w:t>
      </w:r>
    </w:p>
    <w:p w:rsidR="005E3E83" w:rsidRPr="00936483" w:rsidRDefault="005E3E83" w:rsidP="006719FE">
      <w:pPr>
        <w:pStyle w:val="DP2i"/>
        <w:keepLines/>
      </w:pPr>
      <w:r w:rsidRPr="00936483">
        <w:tab/>
        <w:t>(ii)</w:t>
      </w:r>
      <w:r w:rsidRPr="00936483">
        <w:tab/>
        <w:t>at all times</w:t>
      </w:r>
      <w:r w:rsidR="00344318" w:rsidRPr="00936483">
        <w:t>—</w:t>
      </w:r>
      <w:r w:rsidRPr="00936483">
        <w:t xml:space="preserve">at least </w:t>
      </w:r>
      <w:r w:rsidR="00344318" w:rsidRPr="00936483">
        <w:t xml:space="preserve">one </w:t>
      </w:r>
      <w:r w:rsidRPr="00936483">
        <w:t>registered medical practitioner who is present in the hospital and immediately available to that area; and</w:t>
      </w:r>
    </w:p>
    <w:p w:rsidR="005E3E83" w:rsidRPr="00936483" w:rsidRDefault="005E3E83" w:rsidP="006719FE">
      <w:pPr>
        <w:pStyle w:val="DP2i"/>
        <w:keepLines/>
      </w:pPr>
      <w:r w:rsidRPr="00936483">
        <w:tab/>
        <w:t>(iii)</w:t>
      </w:r>
      <w:r w:rsidRPr="00936483">
        <w:tab/>
        <w:t>at least 18 hours each day</w:t>
      </w:r>
      <w:r w:rsidR="00344318" w:rsidRPr="00936483">
        <w:t>—</w:t>
      </w:r>
      <w:r w:rsidRPr="00936483">
        <w:t xml:space="preserve">at least </w:t>
      </w:r>
      <w:r w:rsidR="00344318" w:rsidRPr="00936483">
        <w:t xml:space="preserve">one </w:t>
      </w:r>
      <w:r w:rsidRPr="00936483">
        <w:t>registered nurse; and</w:t>
      </w:r>
    </w:p>
    <w:p w:rsidR="005E3E83" w:rsidRPr="00936483" w:rsidRDefault="005E3E83" w:rsidP="006719FE">
      <w:pPr>
        <w:pStyle w:val="DP1a"/>
        <w:keepLines/>
      </w:pPr>
      <w:r w:rsidRPr="00936483">
        <w:tab/>
        <w:t>(c)</w:t>
      </w:r>
      <w:r w:rsidRPr="00936483">
        <w:tab/>
        <w:t>has admission and discharge policies in operation.</w:t>
      </w:r>
    </w:p>
    <w:p w:rsidR="005E3E83" w:rsidRPr="00936483" w:rsidRDefault="005E3E83" w:rsidP="006719FE">
      <w:pPr>
        <w:pStyle w:val="ZDD"/>
        <w:keepLines/>
      </w:pPr>
      <w:r w:rsidRPr="00936483">
        <w:rPr>
          <w:b/>
          <w:i/>
        </w:rPr>
        <w:t>non</w:t>
      </w:r>
      <w:r w:rsidRPr="00936483">
        <w:rPr>
          <w:b/>
          <w:i/>
        </w:rPr>
        <w:noBreakHyphen/>
        <w:t>medicare service</w:t>
      </w:r>
      <w:r w:rsidRPr="00936483">
        <w:t xml:space="preserve"> means any of the following:</w:t>
      </w:r>
    </w:p>
    <w:p w:rsidR="005E3E83" w:rsidRPr="00936483" w:rsidRDefault="005E3E83" w:rsidP="006719FE">
      <w:pPr>
        <w:pStyle w:val="DP1a"/>
        <w:keepLines/>
      </w:pPr>
      <w:r w:rsidRPr="00936483">
        <w:tab/>
        <w:t>(a)</w:t>
      </w:r>
      <w:r w:rsidRPr="00936483">
        <w:tab/>
        <w:t>endoluminal gastroplication, for the treatment of gastro</w:t>
      </w:r>
      <w:r w:rsidRPr="00936483">
        <w:noBreakHyphen/>
        <w:t>oesophageal reflux disease;</w:t>
      </w:r>
    </w:p>
    <w:p w:rsidR="005E3E83" w:rsidRPr="00936483" w:rsidRDefault="005E3E83" w:rsidP="006719FE">
      <w:pPr>
        <w:pStyle w:val="DP1a"/>
        <w:keepLines/>
      </w:pPr>
      <w:r w:rsidRPr="00936483">
        <w:tab/>
        <w:t>(c)</w:t>
      </w:r>
      <w:r w:rsidRPr="00936483">
        <w:tab/>
        <w:t>gamma knife surgery;</w:t>
      </w:r>
    </w:p>
    <w:p w:rsidR="005E3E83" w:rsidRPr="00936483" w:rsidRDefault="005E3E83" w:rsidP="006719FE">
      <w:pPr>
        <w:pStyle w:val="DP1a"/>
        <w:keepLines/>
      </w:pPr>
      <w:r w:rsidRPr="00936483">
        <w:tab/>
        <w:t>(d)</w:t>
      </w:r>
      <w:r w:rsidRPr="00936483">
        <w:tab/>
        <w:t>intradiscal electro thermal arthroplasty;</w:t>
      </w:r>
    </w:p>
    <w:p w:rsidR="005E3E83" w:rsidRPr="00936483" w:rsidRDefault="005E3E83" w:rsidP="006719FE">
      <w:pPr>
        <w:pStyle w:val="DP1a"/>
        <w:keepLines/>
      </w:pPr>
      <w:r w:rsidRPr="00936483">
        <w:tab/>
        <w:t>(e)</w:t>
      </w:r>
      <w:r w:rsidRPr="00936483">
        <w:tab/>
        <w:t>intravascular ultrasound, except if used in conjunction with intravascular brachytherapy;</w:t>
      </w:r>
    </w:p>
    <w:p w:rsidR="005E3E83" w:rsidRPr="00936483" w:rsidRDefault="005E3E83" w:rsidP="006719FE">
      <w:pPr>
        <w:pStyle w:val="DP1a"/>
        <w:keepLines/>
      </w:pPr>
      <w:r w:rsidRPr="00936483">
        <w:tab/>
        <w:t>(f)</w:t>
      </w:r>
      <w:r w:rsidRPr="00936483">
        <w:tab/>
        <w:t>intro</w:t>
      </w:r>
      <w:r w:rsidRPr="00936483">
        <w:noBreakHyphen/>
        <w:t>articular viscosupplementation, for the treatment of osteoarthritis of the knee;</w:t>
      </w:r>
    </w:p>
    <w:p w:rsidR="005E3E83" w:rsidRPr="00936483" w:rsidRDefault="005E3E83" w:rsidP="006719FE">
      <w:pPr>
        <w:pStyle w:val="DP1a"/>
        <w:keepLines/>
      </w:pPr>
      <w:r w:rsidRPr="00936483">
        <w:tab/>
        <w:t>(g)</w:t>
      </w:r>
      <w:r w:rsidRPr="00936483">
        <w:tab/>
        <w:t>low intensity ultrasound treatment, for the acceleration of bone fracture healing, using a bone growth stimulator;</w:t>
      </w:r>
    </w:p>
    <w:p w:rsidR="005E3E83" w:rsidRPr="00936483" w:rsidRDefault="005E3E83" w:rsidP="006719FE">
      <w:pPr>
        <w:pStyle w:val="DP1a"/>
        <w:keepLines/>
      </w:pPr>
      <w:r w:rsidRPr="00936483">
        <w:tab/>
        <w:t>(h)</w:t>
      </w:r>
      <w:r w:rsidRPr="00936483">
        <w:tab/>
        <w:t>lung volume reduction surgery, for advanced emphysema;</w:t>
      </w:r>
    </w:p>
    <w:p w:rsidR="005E3E83" w:rsidRPr="00936483" w:rsidRDefault="005E3E83" w:rsidP="006719FE">
      <w:pPr>
        <w:pStyle w:val="DP1a"/>
        <w:keepLines/>
      </w:pPr>
      <w:r w:rsidRPr="00936483">
        <w:tab/>
        <w:t>(i)</w:t>
      </w:r>
      <w:r w:rsidRPr="00936483">
        <w:tab/>
        <w:t>photodynamic therapy, for skin and mucosal cancer;</w:t>
      </w:r>
    </w:p>
    <w:p w:rsidR="005E3E83" w:rsidRPr="00936483" w:rsidRDefault="005E3E83" w:rsidP="006719FE">
      <w:pPr>
        <w:pStyle w:val="DP1a"/>
        <w:keepLines/>
      </w:pPr>
      <w:r w:rsidRPr="00936483">
        <w:tab/>
        <w:t>(j)</w:t>
      </w:r>
      <w:r w:rsidRPr="00936483">
        <w:tab/>
        <w:t>placement of artificial bowel sphincters, in the management of faecal incontinence;</w:t>
      </w:r>
    </w:p>
    <w:p w:rsidR="005E3E83" w:rsidRPr="00936483" w:rsidRDefault="005E3E83" w:rsidP="006719FE">
      <w:pPr>
        <w:pStyle w:val="DP1a"/>
        <w:keepLines/>
      </w:pPr>
      <w:r w:rsidRPr="00936483">
        <w:tab/>
        <w:t>(k)</w:t>
      </w:r>
      <w:r w:rsidRPr="00936483">
        <w:tab/>
        <w:t>selective internal radiation therapy for any condition other than hepatic metastases that are secondary to colorectal cancer;</w:t>
      </w:r>
    </w:p>
    <w:p w:rsidR="005E3E83" w:rsidRPr="00936483" w:rsidRDefault="005E3E83" w:rsidP="006719FE">
      <w:pPr>
        <w:pStyle w:val="DP1a"/>
        <w:keepLines/>
      </w:pPr>
      <w:r w:rsidRPr="00936483">
        <w:tab/>
        <w:t>(l)</w:t>
      </w:r>
      <w:r w:rsidRPr="00936483">
        <w:tab/>
        <w:t>specific mass measurement of bone alkaline phosphatise;</w:t>
      </w:r>
    </w:p>
    <w:p w:rsidR="005E3E83" w:rsidRPr="00936483" w:rsidRDefault="005E3E83" w:rsidP="006719FE">
      <w:pPr>
        <w:pStyle w:val="DP1a"/>
        <w:keepLines/>
        <w:rPr>
          <w:snapToGrid w:val="0"/>
        </w:rPr>
      </w:pPr>
      <w:r w:rsidRPr="00936483">
        <w:tab/>
        <w:t>(m)</w:t>
      </w:r>
      <w:r w:rsidRPr="00936483">
        <w:tab/>
        <w:t>t</w:t>
      </w:r>
      <w:r w:rsidRPr="00936483">
        <w:rPr>
          <w:snapToGrid w:val="0"/>
        </w:rPr>
        <w:t>ransmyocardial laser revascularisation;</w:t>
      </w:r>
    </w:p>
    <w:p w:rsidR="005E3E83" w:rsidRPr="00936483" w:rsidRDefault="005E3E83" w:rsidP="006719FE">
      <w:pPr>
        <w:pStyle w:val="DP1a"/>
        <w:keepLines/>
      </w:pPr>
      <w:r w:rsidRPr="00936483">
        <w:rPr>
          <w:snapToGrid w:val="0"/>
        </w:rPr>
        <w:tab/>
        <w:t>(n)</w:t>
      </w:r>
      <w:r w:rsidRPr="00936483">
        <w:rPr>
          <w:snapToGrid w:val="0"/>
        </w:rPr>
        <w:tab/>
      </w:r>
      <w:r w:rsidRPr="00936483">
        <w:t>vertebral axial decompression therapy, for chronic back pain;</w:t>
      </w:r>
    </w:p>
    <w:p w:rsidR="005E3E83" w:rsidRPr="00936483" w:rsidRDefault="005E3E83" w:rsidP="006719FE">
      <w:pPr>
        <w:pStyle w:val="DP1a"/>
        <w:keepLines/>
      </w:pPr>
      <w:r w:rsidRPr="00936483">
        <w:tab/>
        <w:t>(o)</w:t>
      </w:r>
      <w:r w:rsidRPr="00936483">
        <w:tab/>
        <w:t>autologous chondrocyte implantation and matrix</w:t>
      </w:r>
      <w:r w:rsidRPr="00936483">
        <w:noBreakHyphen/>
        <w:t>induced autologous chondrocyte implantation;</w:t>
      </w:r>
    </w:p>
    <w:p w:rsidR="005E3E83" w:rsidRPr="00936483" w:rsidRDefault="005E3E83" w:rsidP="006719FE">
      <w:pPr>
        <w:pStyle w:val="DP1a"/>
        <w:keepLines/>
      </w:pPr>
      <w:r w:rsidRPr="00936483">
        <w:tab/>
        <w:t>(p)</w:t>
      </w:r>
      <w:r w:rsidRPr="00936483">
        <w:tab/>
        <w:t>vertebroplasty.</w:t>
      </w:r>
    </w:p>
    <w:p w:rsidR="005E3E83" w:rsidRPr="00936483" w:rsidRDefault="005E3E83" w:rsidP="006719FE">
      <w:pPr>
        <w:pStyle w:val="ZDD"/>
        <w:keepLines/>
      </w:pPr>
      <w:r w:rsidRPr="00936483">
        <w:rPr>
          <w:b/>
          <w:bCs/>
          <w:i/>
          <w:iCs/>
        </w:rPr>
        <w:t xml:space="preserve">open </w:t>
      </w:r>
      <w:r w:rsidRPr="00936483">
        <w:rPr>
          <w:b/>
          <w:i/>
        </w:rPr>
        <w:t>reduction</w:t>
      </w:r>
      <w:r w:rsidRPr="00936483">
        <w:t xml:space="preserve"> means treatment of a dislocation or fracture by either:</w:t>
      </w:r>
    </w:p>
    <w:p w:rsidR="005E3E83" w:rsidRPr="00936483" w:rsidRDefault="005E3E83" w:rsidP="006719FE">
      <w:pPr>
        <w:pStyle w:val="DP1a"/>
        <w:keepLines/>
      </w:pPr>
      <w:r w:rsidRPr="00936483">
        <w:tab/>
        <w:t>(a)</w:t>
      </w:r>
      <w:r w:rsidRPr="00936483">
        <w:tab/>
        <w:t>operative exposure, including the use of any internal or external fixation; or</w:t>
      </w:r>
    </w:p>
    <w:p w:rsidR="005E3E83" w:rsidRPr="00936483" w:rsidRDefault="005E3E83" w:rsidP="006719FE">
      <w:pPr>
        <w:pStyle w:val="DP1a"/>
        <w:keepLines/>
      </w:pPr>
      <w:r w:rsidRPr="00936483">
        <w:tab/>
        <w:t>(b)</w:t>
      </w:r>
      <w:r w:rsidRPr="00936483">
        <w:tab/>
        <w:t>non</w:t>
      </w:r>
      <w:r w:rsidRPr="00936483">
        <w:noBreakHyphen/>
      </w:r>
      <w:r w:rsidRPr="00936483">
        <w:rPr>
          <w:snapToGrid w:val="0"/>
        </w:rPr>
        <w:t>operative</w:t>
      </w:r>
      <w:r w:rsidRPr="00936483">
        <w:t xml:space="preserve"> (closed) reduction using intra</w:t>
      </w:r>
      <w:r w:rsidRPr="00936483">
        <w:noBreakHyphen/>
        <w:t>medullary fixation or external fixation.</w:t>
      </w:r>
    </w:p>
    <w:p w:rsidR="005E3E83" w:rsidRPr="00936483" w:rsidRDefault="005E3E83" w:rsidP="006719FE">
      <w:pPr>
        <w:pStyle w:val="ZDD"/>
        <w:keepLines/>
      </w:pPr>
      <w:r w:rsidRPr="00936483">
        <w:rPr>
          <w:b/>
          <w:bCs/>
          <w:i/>
          <w:iCs/>
        </w:rPr>
        <w:t>organise and coordinate</w:t>
      </w:r>
      <w:r w:rsidRPr="00936483">
        <w:t>:</w:t>
      </w:r>
    </w:p>
    <w:p w:rsidR="005E3E83" w:rsidRPr="00936483" w:rsidRDefault="005E3E83" w:rsidP="006719FE">
      <w:pPr>
        <w:pStyle w:val="DP1a"/>
        <w:keepLines/>
      </w:pPr>
      <w:r w:rsidRPr="00936483">
        <w:tab/>
        <w:t>(a)</w:t>
      </w:r>
      <w:r w:rsidRPr="00936483">
        <w:tab/>
        <w:t>for items 735, 739, 743, 820 to 823, 830 to 838, 855 to 858 and 861 to 866</w:t>
      </w:r>
      <w:r w:rsidR="00344318" w:rsidRPr="00936483">
        <w:t>—</w:t>
      </w:r>
      <w:r w:rsidRPr="00936483">
        <w:t>see clause</w:t>
      </w:r>
      <w:r w:rsidR="007A0200" w:rsidRPr="00936483">
        <w:t> </w:t>
      </w:r>
      <w:r w:rsidRPr="00936483">
        <w:t>2.17.14; and</w:t>
      </w:r>
    </w:p>
    <w:p w:rsidR="005E3E83" w:rsidRPr="00936483" w:rsidRDefault="005E3E83" w:rsidP="006719FE">
      <w:pPr>
        <w:pStyle w:val="DP1a"/>
        <w:keepLines/>
      </w:pPr>
      <w:r w:rsidRPr="00936483">
        <w:tab/>
        <w:t>(b)</w:t>
      </w:r>
      <w:r w:rsidRPr="00936483">
        <w:tab/>
        <w:t>for Division 2.21</w:t>
      </w:r>
      <w:r w:rsidR="00344318" w:rsidRPr="00936483">
        <w:t>—</w:t>
      </w:r>
      <w:r w:rsidRPr="00936483">
        <w:t>see clause 2.21.1</w:t>
      </w:r>
    </w:p>
    <w:p w:rsidR="005E3E83" w:rsidRPr="00936483" w:rsidRDefault="005E3E83" w:rsidP="006719FE">
      <w:pPr>
        <w:pStyle w:val="DD"/>
        <w:keepLines/>
        <w:rPr>
          <w:bCs/>
          <w:iCs/>
        </w:rPr>
      </w:pPr>
      <w:r w:rsidRPr="00936483">
        <w:rPr>
          <w:b/>
          <w:bCs/>
          <w:i/>
          <w:iCs/>
        </w:rPr>
        <w:t>outcome measurement tool</w:t>
      </w:r>
      <w:r w:rsidR="00344318" w:rsidRPr="00936483">
        <w:rPr>
          <w:bCs/>
          <w:iCs/>
        </w:rPr>
        <w:t>—</w:t>
      </w:r>
      <w:r w:rsidRPr="00936483">
        <w:rPr>
          <w:bCs/>
          <w:iCs/>
        </w:rPr>
        <w:t>see clause</w:t>
      </w:r>
      <w:r w:rsidR="007A0200" w:rsidRPr="00936483">
        <w:rPr>
          <w:bCs/>
          <w:iCs/>
        </w:rPr>
        <w:t> </w:t>
      </w:r>
      <w:r w:rsidRPr="00936483">
        <w:rPr>
          <w:bCs/>
          <w:iCs/>
        </w:rPr>
        <w:t>2.20.1.</w:t>
      </w:r>
    </w:p>
    <w:p w:rsidR="005E3E83" w:rsidRPr="00936483" w:rsidRDefault="005E3E83" w:rsidP="006719FE">
      <w:pPr>
        <w:pStyle w:val="ZDD"/>
        <w:keepLines/>
      </w:pPr>
      <w:r w:rsidRPr="00936483">
        <w:rPr>
          <w:b/>
          <w:i/>
        </w:rPr>
        <w:t>participate</w:t>
      </w:r>
      <w:r w:rsidRPr="00936483">
        <w:t>:</w:t>
      </w:r>
    </w:p>
    <w:p w:rsidR="005E3E83" w:rsidRPr="00936483" w:rsidRDefault="005E3E83" w:rsidP="006719FE">
      <w:pPr>
        <w:pStyle w:val="DP1a"/>
        <w:keepLines/>
      </w:pPr>
      <w:r w:rsidRPr="00936483">
        <w:tab/>
        <w:t>(a)</w:t>
      </w:r>
      <w:r w:rsidRPr="00936483">
        <w:tab/>
        <w:t>for items 747, 750, 758, 825 to 828 and 835 to 838</w:t>
      </w:r>
      <w:r w:rsidR="00344318" w:rsidRPr="00936483">
        <w:t>—</w:t>
      </w:r>
      <w:r w:rsidRPr="00936483">
        <w:t>see clause 2.17.15; and</w:t>
      </w:r>
    </w:p>
    <w:p w:rsidR="005E3E83" w:rsidRPr="00936483" w:rsidRDefault="005E3E83" w:rsidP="006719FE">
      <w:pPr>
        <w:pStyle w:val="DP1a"/>
        <w:keepLines/>
      </w:pPr>
      <w:r w:rsidRPr="00936483">
        <w:tab/>
        <w:t>(b)</w:t>
      </w:r>
      <w:r w:rsidRPr="00936483">
        <w:tab/>
        <w:t>for items 2958, 2972, 2974, 2992, 2996, 3000, 3051, 3055, 3062, 3083, 3088, 3093</w:t>
      </w:r>
      <w:r w:rsidR="00344318" w:rsidRPr="00936483">
        <w:t>—</w:t>
      </w:r>
      <w:r w:rsidRPr="00936483">
        <w:t>see clause 2.21.2.</w:t>
      </w:r>
    </w:p>
    <w:p w:rsidR="005E3E83" w:rsidRPr="00936483" w:rsidRDefault="005E3E83" w:rsidP="006719FE">
      <w:pPr>
        <w:pStyle w:val="DD"/>
        <w:keepLines/>
      </w:pPr>
      <w:r w:rsidRPr="00936483">
        <w:rPr>
          <w:b/>
          <w:i/>
        </w:rPr>
        <w:t>participating in a video conferencing consultation</w:t>
      </w:r>
      <w:r w:rsidR="00344318" w:rsidRPr="00936483">
        <w:rPr>
          <w:b/>
          <w:i/>
        </w:rPr>
        <w:t>—</w:t>
      </w:r>
      <w:r w:rsidRPr="00936483">
        <w:t>see clause 1.2.10.</w:t>
      </w:r>
    </w:p>
    <w:p w:rsidR="005E3E83" w:rsidRPr="00936483" w:rsidRDefault="005E3E83" w:rsidP="006719FE">
      <w:pPr>
        <w:pStyle w:val="ZDD"/>
        <w:keepLines/>
      </w:pPr>
      <w:r w:rsidRPr="00936483">
        <w:rPr>
          <w:b/>
          <w:i/>
        </w:rPr>
        <w:t>patient’s medical condition requires urgent treatment</w:t>
      </w:r>
      <w:r w:rsidR="00344318" w:rsidRPr="00936483">
        <w:t>—</w:t>
      </w:r>
      <w:r w:rsidRPr="00936483">
        <w:t>see clause</w:t>
      </w:r>
      <w:r w:rsidR="007A0200" w:rsidRPr="00936483">
        <w:t> </w:t>
      </w:r>
      <w:r w:rsidRPr="00936483">
        <w:t>2.15.1.</w:t>
      </w:r>
    </w:p>
    <w:p w:rsidR="005E3E83" w:rsidRPr="00936483" w:rsidRDefault="005E3E83" w:rsidP="006719FE">
      <w:pPr>
        <w:pStyle w:val="ZDD"/>
        <w:keepLines/>
      </w:pPr>
      <w:r w:rsidRPr="00936483">
        <w:rPr>
          <w:b/>
          <w:i/>
        </w:rPr>
        <w:t>patient’s usual medical practitioner</w:t>
      </w:r>
      <w:r w:rsidRPr="00936483">
        <w:t xml:space="preserve"> means a medical practitioner:</w:t>
      </w:r>
    </w:p>
    <w:p w:rsidR="005E3E83" w:rsidRPr="00936483" w:rsidRDefault="005E3E83" w:rsidP="006719FE">
      <w:pPr>
        <w:pStyle w:val="DP1a"/>
        <w:keepLines/>
      </w:pPr>
      <w:r w:rsidRPr="00936483">
        <w:tab/>
        <w:t>(a)</w:t>
      </w:r>
      <w:r w:rsidRPr="00936483">
        <w:tab/>
        <w:t>who has provided the majority of services to the patient in the past 12</w:t>
      </w:r>
      <w:r w:rsidR="007A0200" w:rsidRPr="00936483">
        <w:t> </w:t>
      </w:r>
      <w:r w:rsidRPr="00936483">
        <w:t>months; or</w:t>
      </w:r>
    </w:p>
    <w:p w:rsidR="005E3E83" w:rsidRPr="00936483" w:rsidRDefault="005E3E83" w:rsidP="006719FE">
      <w:pPr>
        <w:pStyle w:val="DP1a"/>
        <w:keepLines/>
      </w:pPr>
      <w:r w:rsidRPr="00936483">
        <w:tab/>
        <w:t>(b)</w:t>
      </w:r>
      <w:r w:rsidRPr="00936483">
        <w:tab/>
        <w:t>who is likely to provide the majority of services to the patient in the following 12</w:t>
      </w:r>
      <w:r w:rsidR="007A0200" w:rsidRPr="00936483">
        <w:t> </w:t>
      </w:r>
      <w:r w:rsidRPr="00936483">
        <w:t>months; or</w:t>
      </w:r>
    </w:p>
    <w:p w:rsidR="005E3E83" w:rsidRPr="00936483" w:rsidRDefault="005E3E83" w:rsidP="006719FE">
      <w:pPr>
        <w:pStyle w:val="ZDP1"/>
        <w:keepLines/>
      </w:pPr>
      <w:r w:rsidRPr="00936483">
        <w:tab/>
        <w:t>(c)</w:t>
      </w:r>
      <w:r w:rsidRPr="00936483">
        <w:tab/>
        <w:t>located at a medical practice that:</w:t>
      </w:r>
    </w:p>
    <w:p w:rsidR="005E3E83" w:rsidRPr="00936483" w:rsidRDefault="005E3E83" w:rsidP="006719FE">
      <w:pPr>
        <w:pStyle w:val="DP2i"/>
        <w:keepLines/>
      </w:pPr>
      <w:r w:rsidRPr="00936483">
        <w:tab/>
        <w:t>(i)</w:t>
      </w:r>
      <w:r w:rsidRPr="00936483">
        <w:tab/>
        <w:t>has provided the majority of services to the patient in the past 12</w:t>
      </w:r>
      <w:r w:rsidR="007A0200" w:rsidRPr="00936483">
        <w:t> </w:t>
      </w:r>
      <w:r w:rsidRPr="00936483">
        <w:t>months; or</w:t>
      </w:r>
    </w:p>
    <w:p w:rsidR="005E3E83" w:rsidRPr="00936483" w:rsidRDefault="005E3E83" w:rsidP="006719FE">
      <w:pPr>
        <w:pStyle w:val="DP2i"/>
        <w:keepLines/>
      </w:pPr>
      <w:r w:rsidRPr="00936483">
        <w:tab/>
        <w:t>(ii)</w:t>
      </w:r>
      <w:r w:rsidRPr="00936483">
        <w:tab/>
        <w:t>is likely to provide the majority of services to the patient in the next 12</w:t>
      </w:r>
      <w:r w:rsidR="007A0200" w:rsidRPr="00936483">
        <w:t> </w:t>
      </w:r>
      <w:r w:rsidRPr="00936483">
        <w:t>months.</w:t>
      </w:r>
    </w:p>
    <w:p w:rsidR="005E3E83" w:rsidRPr="00936483" w:rsidRDefault="005E3E83" w:rsidP="006719FE">
      <w:pPr>
        <w:pStyle w:val="DD"/>
        <w:keepLines/>
      </w:pPr>
      <w:r w:rsidRPr="00936483">
        <w:rPr>
          <w:b/>
          <w:i/>
        </w:rPr>
        <w:t>person with a chronic disease</w:t>
      </w:r>
      <w:r w:rsidR="00344318" w:rsidRPr="00936483">
        <w:t>—</w:t>
      </w:r>
      <w:r w:rsidRPr="00936483">
        <w:t>see clause</w:t>
      </w:r>
      <w:r w:rsidR="007A0200" w:rsidRPr="00936483">
        <w:t> </w:t>
      </w:r>
      <w:r w:rsidRPr="00936483">
        <w:t>2.30.1.</w:t>
      </w:r>
    </w:p>
    <w:p w:rsidR="005E3E83" w:rsidRPr="00936483" w:rsidRDefault="005E3E83" w:rsidP="006719FE">
      <w:pPr>
        <w:pStyle w:val="ZDD"/>
        <w:keepLines/>
      </w:pPr>
      <w:r w:rsidRPr="00936483">
        <w:rPr>
          <w:b/>
          <w:i/>
        </w:rPr>
        <w:t>practice location</w:t>
      </w:r>
      <w:r w:rsidR="00344318" w:rsidRPr="00936483">
        <w:t>—</w:t>
      </w:r>
      <w:r w:rsidRPr="00936483">
        <w:t>see clause 2.31.1.</w:t>
      </w:r>
    </w:p>
    <w:p w:rsidR="005E3E83" w:rsidRPr="00936483" w:rsidRDefault="005E3E83" w:rsidP="006719FE">
      <w:pPr>
        <w:pStyle w:val="DD"/>
        <w:keepLines/>
        <w:rPr>
          <w:i/>
        </w:rPr>
      </w:pPr>
      <w:r w:rsidRPr="00936483">
        <w:rPr>
          <w:b/>
          <w:i/>
        </w:rPr>
        <w:t>practice nurse</w:t>
      </w:r>
      <w:r w:rsidRPr="00936483">
        <w:t xml:space="preserve"> means a registered or an enrolled nurse who is employed by, or whose services are otherwise retained by, a general practice or by a health service to which a direction made under subsection</w:t>
      </w:r>
      <w:r w:rsidR="007A0200" w:rsidRPr="00936483">
        <w:t> </w:t>
      </w:r>
      <w:r w:rsidRPr="00936483">
        <w:t>19</w:t>
      </w:r>
      <w:r w:rsidR="007A0200" w:rsidRPr="00936483">
        <w:t> </w:t>
      </w:r>
      <w:r w:rsidRPr="00936483">
        <w:t>(2) of the Act</w:t>
      </w:r>
      <w:r w:rsidRPr="00936483">
        <w:rPr>
          <w:i/>
        </w:rPr>
        <w:t xml:space="preserve"> </w:t>
      </w:r>
      <w:r w:rsidRPr="00936483">
        <w:t>applies.</w:t>
      </w:r>
    </w:p>
    <w:p w:rsidR="005E3E83" w:rsidRPr="00936483" w:rsidRDefault="005E3E83" w:rsidP="006719FE">
      <w:pPr>
        <w:pStyle w:val="DD"/>
        <w:keepLines/>
        <w:rPr>
          <w:bCs/>
          <w:iCs/>
        </w:rPr>
      </w:pPr>
      <w:r w:rsidRPr="00936483">
        <w:rPr>
          <w:b/>
          <w:bCs/>
          <w:i/>
          <w:iCs/>
        </w:rPr>
        <w:t>preparation of a GP mental health treatment plan</w:t>
      </w:r>
      <w:r w:rsidR="00344318" w:rsidRPr="00936483">
        <w:t>—</w:t>
      </w:r>
      <w:r w:rsidRPr="00936483">
        <w:rPr>
          <w:bCs/>
          <w:iCs/>
        </w:rPr>
        <w:t>see clause 2.20.3.</w:t>
      </w:r>
    </w:p>
    <w:p w:rsidR="005E3E83" w:rsidRPr="00936483" w:rsidRDefault="005E3E83" w:rsidP="006719FE">
      <w:pPr>
        <w:pStyle w:val="DD"/>
        <w:keepLines/>
        <w:rPr>
          <w:b/>
          <w:i/>
        </w:rPr>
      </w:pPr>
      <w:r w:rsidRPr="00936483">
        <w:rPr>
          <w:b/>
          <w:i/>
        </w:rPr>
        <w:t>preparing a GP management plan</w:t>
      </w:r>
      <w:r w:rsidR="00344318" w:rsidRPr="00936483">
        <w:t>—</w:t>
      </w:r>
      <w:r w:rsidRPr="00936483">
        <w:t>see clause</w:t>
      </w:r>
      <w:r w:rsidR="007A0200" w:rsidRPr="00936483">
        <w:t> </w:t>
      </w:r>
      <w:r w:rsidRPr="00936483">
        <w:t>2.17.7.</w:t>
      </w:r>
    </w:p>
    <w:p w:rsidR="005E3E83" w:rsidRPr="00936483" w:rsidRDefault="005E3E83" w:rsidP="006719FE">
      <w:pPr>
        <w:pStyle w:val="DD"/>
        <w:keepLines/>
        <w:rPr>
          <w:bCs/>
          <w:iCs/>
        </w:rPr>
      </w:pPr>
      <w:r w:rsidRPr="00936483">
        <w:rPr>
          <w:b/>
          <w:i/>
        </w:rPr>
        <w:t>previous significant surgical complication</w:t>
      </w:r>
      <w:r w:rsidR="00344318" w:rsidRPr="00936483">
        <w:t>—</w:t>
      </w:r>
      <w:r w:rsidRPr="00936483">
        <w:t>see clause</w:t>
      </w:r>
      <w:r w:rsidR="007A0200" w:rsidRPr="00936483">
        <w:t> </w:t>
      </w:r>
      <w:r w:rsidRPr="00936483">
        <w:t>2.45.4.</w:t>
      </w:r>
    </w:p>
    <w:p w:rsidR="005E3E83" w:rsidRPr="00936483" w:rsidRDefault="005E3E83" w:rsidP="006719FE">
      <w:pPr>
        <w:pStyle w:val="DD"/>
        <w:keepLines/>
        <w:rPr>
          <w:b/>
          <w:i/>
        </w:rPr>
      </w:pPr>
      <w:r w:rsidRPr="00936483">
        <w:rPr>
          <w:b/>
          <w:i/>
        </w:rPr>
        <w:t>problem focussed history</w:t>
      </w:r>
      <w:r w:rsidR="00344318" w:rsidRPr="00936483">
        <w:t>—</w:t>
      </w:r>
      <w:r w:rsidRPr="00936483">
        <w:t>see clause</w:t>
      </w:r>
      <w:r w:rsidR="007A0200" w:rsidRPr="00936483">
        <w:t> </w:t>
      </w:r>
      <w:r w:rsidRPr="00936483">
        <w:t>2.14.2.</w:t>
      </w:r>
    </w:p>
    <w:p w:rsidR="005E3E83" w:rsidRPr="00936483" w:rsidRDefault="005E3E83" w:rsidP="006719FE">
      <w:pPr>
        <w:pStyle w:val="DD"/>
        <w:keepLines/>
        <w:rPr>
          <w:b/>
          <w:bCs/>
          <w:i/>
          <w:iCs/>
        </w:rPr>
      </w:pPr>
      <w:r w:rsidRPr="00936483">
        <w:rPr>
          <w:b/>
          <w:bCs/>
          <w:i/>
          <w:iCs/>
        </w:rPr>
        <w:t>qualified medical acupuncturist</w:t>
      </w:r>
      <w:r w:rsidR="00344318" w:rsidRPr="00936483">
        <w:t>—</w:t>
      </w:r>
      <w:r w:rsidRPr="00936483">
        <w:t>see clause 2.9.1.</w:t>
      </w:r>
    </w:p>
    <w:p w:rsidR="005E3E83" w:rsidRPr="00936483" w:rsidRDefault="005E3E83" w:rsidP="006719FE">
      <w:pPr>
        <w:pStyle w:val="DD"/>
        <w:keepLines/>
        <w:rPr>
          <w:bCs/>
          <w:iCs/>
        </w:rPr>
      </w:pPr>
      <w:r w:rsidRPr="00936483">
        <w:rPr>
          <w:b/>
          <w:i/>
        </w:rPr>
        <w:t>qualified</w:t>
      </w:r>
      <w:r w:rsidRPr="00936483">
        <w:rPr>
          <w:b/>
          <w:bCs/>
          <w:i/>
          <w:iCs/>
        </w:rPr>
        <w:t xml:space="preserve"> radiologist</w:t>
      </w:r>
      <w:r w:rsidR="00344318" w:rsidRPr="00936483">
        <w:t>—</w:t>
      </w:r>
      <w:r w:rsidRPr="00936483">
        <w:rPr>
          <w:bCs/>
          <w:iCs/>
        </w:rPr>
        <w:t>see clause</w:t>
      </w:r>
      <w:r w:rsidR="007A0200" w:rsidRPr="00936483">
        <w:rPr>
          <w:bCs/>
          <w:iCs/>
        </w:rPr>
        <w:t> </w:t>
      </w:r>
      <w:r w:rsidRPr="00936483">
        <w:rPr>
          <w:bCs/>
          <w:iCs/>
        </w:rPr>
        <w:t>2.44.7.</w:t>
      </w:r>
    </w:p>
    <w:p w:rsidR="005E3E83" w:rsidRPr="00936483" w:rsidRDefault="005E3E83" w:rsidP="006719FE">
      <w:pPr>
        <w:pStyle w:val="DD"/>
        <w:keepLines/>
        <w:rPr>
          <w:b/>
          <w:bCs/>
          <w:i/>
          <w:iCs/>
        </w:rPr>
      </w:pPr>
      <w:r w:rsidRPr="00936483">
        <w:rPr>
          <w:b/>
          <w:i/>
        </w:rPr>
        <w:t>qualified</w:t>
      </w:r>
      <w:r w:rsidRPr="00936483">
        <w:rPr>
          <w:b/>
          <w:bCs/>
          <w:i/>
          <w:iCs/>
        </w:rPr>
        <w:t xml:space="preserve"> sleep medicine practitioner</w:t>
      </w:r>
      <w:r w:rsidR="00344318" w:rsidRPr="00936483">
        <w:t>—</w:t>
      </w:r>
      <w:r w:rsidRPr="00936483">
        <w:rPr>
          <w:bCs/>
          <w:iCs/>
        </w:rPr>
        <w:t>see clause 2.34.2.</w:t>
      </w:r>
    </w:p>
    <w:p w:rsidR="005E3E83" w:rsidRPr="00936483" w:rsidRDefault="005E3E83" w:rsidP="006719FE">
      <w:pPr>
        <w:pStyle w:val="DD"/>
        <w:keepLines/>
        <w:rPr>
          <w:b/>
          <w:bCs/>
          <w:i/>
          <w:iCs/>
        </w:rPr>
      </w:pPr>
      <w:r w:rsidRPr="00936483">
        <w:rPr>
          <w:b/>
          <w:i/>
        </w:rPr>
        <w:t>qualified</w:t>
      </w:r>
      <w:r w:rsidRPr="00936483">
        <w:rPr>
          <w:b/>
          <w:bCs/>
          <w:i/>
          <w:iCs/>
        </w:rPr>
        <w:t xml:space="preserve"> surgeon</w:t>
      </w:r>
      <w:r w:rsidR="00344318" w:rsidRPr="00936483">
        <w:t>—</w:t>
      </w:r>
      <w:r w:rsidRPr="00936483">
        <w:rPr>
          <w:bCs/>
          <w:iCs/>
        </w:rPr>
        <w:t>see clause</w:t>
      </w:r>
      <w:r w:rsidR="007A0200" w:rsidRPr="00936483">
        <w:rPr>
          <w:bCs/>
          <w:iCs/>
        </w:rPr>
        <w:t> </w:t>
      </w:r>
      <w:r w:rsidRPr="00936483">
        <w:rPr>
          <w:bCs/>
          <w:iCs/>
        </w:rPr>
        <w:t>2.44.6.</w:t>
      </w:r>
    </w:p>
    <w:p w:rsidR="005E3E83" w:rsidRPr="00936483" w:rsidRDefault="005E3E83" w:rsidP="006719FE">
      <w:pPr>
        <w:pStyle w:val="DD"/>
        <w:keepLines/>
        <w:spacing w:before="240"/>
      </w:pPr>
      <w:r w:rsidRPr="00936483">
        <w:rPr>
          <w:b/>
          <w:bCs/>
          <w:i/>
          <w:iCs/>
        </w:rPr>
        <w:t>RACGP</w:t>
      </w:r>
      <w:r w:rsidRPr="00936483">
        <w:t xml:space="preserve"> means the Royal Australian College of General Practitioners.</w:t>
      </w:r>
    </w:p>
    <w:p w:rsidR="005E3E83" w:rsidRPr="00936483" w:rsidRDefault="005E3E83" w:rsidP="006719FE">
      <w:pPr>
        <w:pStyle w:val="DD"/>
        <w:keepLines/>
        <w:rPr>
          <w:bCs/>
          <w:iCs/>
        </w:rPr>
      </w:pPr>
      <w:r w:rsidRPr="00936483">
        <w:rPr>
          <w:b/>
          <w:i/>
        </w:rPr>
        <w:t>recognised emergency department</w:t>
      </w:r>
      <w:r w:rsidR="00344318" w:rsidRPr="00936483">
        <w:t>—</w:t>
      </w:r>
      <w:r w:rsidRPr="00936483">
        <w:t>see clause</w:t>
      </w:r>
      <w:r w:rsidR="007A0200" w:rsidRPr="00936483">
        <w:t> </w:t>
      </w:r>
      <w:r w:rsidRPr="00936483">
        <w:t>2.14.1.</w:t>
      </w:r>
    </w:p>
    <w:p w:rsidR="005E3E83" w:rsidRPr="00936483" w:rsidRDefault="005E3E83" w:rsidP="006719FE">
      <w:pPr>
        <w:pStyle w:val="DD"/>
        <w:keepLines/>
        <w:rPr>
          <w:bCs/>
          <w:iCs/>
        </w:rPr>
      </w:pPr>
      <w:r w:rsidRPr="00936483">
        <w:rPr>
          <w:b/>
          <w:bCs/>
          <w:i/>
          <w:iCs/>
        </w:rPr>
        <w:t xml:space="preserve">referral </w:t>
      </w:r>
      <w:r w:rsidRPr="00936483">
        <w:rPr>
          <w:bCs/>
          <w:iCs/>
        </w:rPr>
        <w:t>means referral by a referring practitioner.</w:t>
      </w:r>
    </w:p>
    <w:p w:rsidR="005E3E83" w:rsidRPr="00936483" w:rsidRDefault="005E3E83" w:rsidP="006719FE">
      <w:pPr>
        <w:pStyle w:val="ZDD"/>
        <w:keepLines/>
      </w:pPr>
      <w:r w:rsidRPr="00936483">
        <w:rPr>
          <w:b/>
          <w:bCs/>
          <w:i/>
          <w:iCs/>
        </w:rPr>
        <w:t>referring practitioner</w:t>
      </w:r>
      <w:r w:rsidRPr="00936483">
        <w:t>, for the referral of a patient, means:</w:t>
      </w:r>
    </w:p>
    <w:p w:rsidR="005E3E83" w:rsidRPr="00936483" w:rsidRDefault="005E3E83" w:rsidP="006719FE">
      <w:pPr>
        <w:pStyle w:val="DP1a"/>
        <w:keepLines/>
      </w:pPr>
      <w:r w:rsidRPr="00936483">
        <w:tab/>
        <w:t>(a)</w:t>
      </w:r>
      <w:r w:rsidRPr="00936483">
        <w:tab/>
        <w:t>for all referrals</w:t>
      </w:r>
      <w:r w:rsidR="00344318" w:rsidRPr="00936483">
        <w:t>—</w:t>
      </w:r>
      <w:r w:rsidRPr="00936483">
        <w:t>a medical practitioner; and</w:t>
      </w:r>
    </w:p>
    <w:p w:rsidR="005E3E83" w:rsidRPr="00936483" w:rsidRDefault="005E3E83" w:rsidP="006719FE">
      <w:pPr>
        <w:pStyle w:val="DP1a"/>
        <w:keepLines/>
      </w:pPr>
      <w:r w:rsidRPr="00936483">
        <w:tab/>
        <w:t>(b)</w:t>
      </w:r>
      <w:r w:rsidRPr="00936483">
        <w:tab/>
        <w:t>for a referral made to a specialist who is an ophthalmologist</w:t>
      </w:r>
      <w:r w:rsidR="00344318" w:rsidRPr="00936483">
        <w:t>—</w:t>
      </w:r>
      <w:r w:rsidRPr="00936483">
        <w:t>an optometrist; and</w:t>
      </w:r>
    </w:p>
    <w:p w:rsidR="005E3E83" w:rsidRPr="00936483" w:rsidRDefault="005E3E83" w:rsidP="006719FE">
      <w:pPr>
        <w:pStyle w:val="DP1a"/>
        <w:keepLines/>
      </w:pPr>
      <w:r w:rsidRPr="00936483">
        <w:tab/>
        <w:t>(c)</w:t>
      </w:r>
      <w:r w:rsidRPr="00936483">
        <w:tab/>
        <w:t>for a referral that arises out of a dental service provided by a dental practitioner and that is made to a specialist (but not a consultant physician)</w:t>
      </w:r>
      <w:r w:rsidR="00344318" w:rsidRPr="00936483">
        <w:t>—</w:t>
      </w:r>
      <w:r w:rsidRPr="00936483">
        <w:t>a dental practitioner; and</w:t>
      </w:r>
    </w:p>
    <w:p w:rsidR="005E3E83" w:rsidRPr="00936483" w:rsidRDefault="005E3E83" w:rsidP="006719FE">
      <w:pPr>
        <w:pStyle w:val="DP1a"/>
        <w:keepLines/>
      </w:pPr>
      <w:r w:rsidRPr="00936483">
        <w:tab/>
        <w:t>(d)</w:t>
      </w:r>
      <w:r w:rsidRPr="00936483">
        <w:tab/>
        <w:t xml:space="preserve">for a referral that arises out of a dental service provided by a dental practitioner who is approved by the Minister for the purposes of paragraph (b) of the definition of </w:t>
      </w:r>
      <w:r w:rsidRPr="00936483">
        <w:rPr>
          <w:b/>
          <w:bCs/>
          <w:i/>
          <w:iCs/>
        </w:rPr>
        <w:t>professional service</w:t>
      </w:r>
      <w:r w:rsidRPr="00936483">
        <w:t xml:space="preserve"> in subsection 3</w:t>
      </w:r>
      <w:r w:rsidR="007A0200" w:rsidRPr="00936483">
        <w:t> </w:t>
      </w:r>
      <w:r w:rsidRPr="00936483">
        <w:t>(1) of the Act and that is made to a consultant physician</w:t>
      </w:r>
      <w:r w:rsidR="00344318" w:rsidRPr="00936483">
        <w:t>—</w:t>
      </w:r>
      <w:r w:rsidRPr="00936483">
        <w:t>a dental practitioner; and</w:t>
      </w:r>
    </w:p>
    <w:p w:rsidR="005E3E83" w:rsidRPr="00936483" w:rsidRDefault="005E3E83" w:rsidP="006719FE">
      <w:pPr>
        <w:pStyle w:val="DP1a"/>
        <w:keepLines/>
      </w:pPr>
      <w:r w:rsidRPr="00936483">
        <w:tab/>
        <w:t>(e)</w:t>
      </w:r>
      <w:r w:rsidRPr="00936483">
        <w:tab/>
        <w:t>for a referral made to a specialist in the specialty of obstetrics or paediatrics (however described) that arises out of a midwifery service provided by a participating midwife</w:t>
      </w:r>
      <w:r w:rsidR="00344318" w:rsidRPr="00936483">
        <w:t>—</w:t>
      </w:r>
      <w:r w:rsidRPr="00936483">
        <w:t>a participating midwife; and</w:t>
      </w:r>
    </w:p>
    <w:p w:rsidR="005E3E83" w:rsidRPr="00936483" w:rsidRDefault="005E3E83" w:rsidP="006719FE">
      <w:pPr>
        <w:pStyle w:val="DP1a"/>
        <w:keepLines/>
      </w:pPr>
      <w:r w:rsidRPr="00936483">
        <w:tab/>
        <w:t>(f)</w:t>
      </w:r>
      <w:r w:rsidRPr="00936483">
        <w:tab/>
        <w:t>for a referral made to a specialist or consultant physician that arises out of a nurse practitioner service provided by a participating nurse practitioner</w:t>
      </w:r>
      <w:r w:rsidR="00344318" w:rsidRPr="00936483">
        <w:t>—</w:t>
      </w:r>
      <w:r w:rsidRPr="00936483">
        <w:t>a participating nurse practitioner.</w:t>
      </w:r>
    </w:p>
    <w:p w:rsidR="005E3E83" w:rsidRPr="00936483" w:rsidRDefault="005E3E83" w:rsidP="006719FE">
      <w:pPr>
        <w:pStyle w:val="DD"/>
        <w:keepLines/>
        <w:rPr>
          <w:b/>
          <w:bCs/>
          <w:i/>
          <w:iCs/>
        </w:rPr>
      </w:pPr>
      <w:r w:rsidRPr="00936483">
        <w:rPr>
          <w:b/>
          <w:bCs/>
          <w:i/>
          <w:iCs/>
        </w:rPr>
        <w:t>regional, rural or remote area</w:t>
      </w:r>
      <w:r w:rsidRPr="00936483">
        <w:rPr>
          <w:bCs/>
          <w:iCs/>
        </w:rPr>
        <w:t xml:space="preserve"> means an area classified as RRMAs 3</w:t>
      </w:r>
      <w:r w:rsidRPr="00936483">
        <w:rPr>
          <w:bCs/>
          <w:iCs/>
        </w:rPr>
        <w:noBreakHyphen/>
        <w:t>7 under the Rural, Remote and Metropolitan Areas Classification.</w:t>
      </w:r>
    </w:p>
    <w:p w:rsidR="005E3E83" w:rsidRPr="00936483" w:rsidRDefault="005E3E83" w:rsidP="006719FE">
      <w:pPr>
        <w:pStyle w:val="DD"/>
        <w:keepLines/>
      </w:pPr>
      <w:r w:rsidRPr="00936483">
        <w:rPr>
          <w:b/>
          <w:i/>
        </w:rPr>
        <w:t>registered vaccine</w:t>
      </w:r>
      <w:r w:rsidRPr="00936483">
        <w:t xml:space="preserve"> means a vaccine that is included in the part of the Australian Register of Therapeutic Goods for registered goods, being the Register maintained under section</w:t>
      </w:r>
      <w:r w:rsidR="007A0200" w:rsidRPr="00936483">
        <w:t> </w:t>
      </w:r>
      <w:r w:rsidRPr="00936483">
        <w:t xml:space="preserve">9A of the </w:t>
      </w:r>
      <w:r w:rsidRPr="00936483">
        <w:rPr>
          <w:i/>
        </w:rPr>
        <w:t>Therapeutic Goods Act</w:t>
      </w:r>
      <w:r w:rsidR="007A0200" w:rsidRPr="00936483">
        <w:rPr>
          <w:i/>
        </w:rPr>
        <w:t> </w:t>
      </w:r>
      <w:r w:rsidRPr="00936483">
        <w:rPr>
          <w:i/>
        </w:rPr>
        <w:t>1989</w:t>
      </w:r>
      <w:r w:rsidRPr="00936483">
        <w:t>.</w:t>
      </w:r>
    </w:p>
    <w:p w:rsidR="005E3E83" w:rsidRPr="00936483" w:rsidRDefault="005E3E83" w:rsidP="006719FE">
      <w:pPr>
        <w:pStyle w:val="DD"/>
        <w:keepLines/>
        <w:rPr>
          <w:b/>
          <w:bCs/>
          <w:i/>
          <w:iCs/>
        </w:rPr>
      </w:pPr>
      <w:r w:rsidRPr="00936483">
        <w:rPr>
          <w:b/>
          <w:bCs/>
          <w:i/>
          <w:iCs/>
        </w:rPr>
        <w:t>report</w:t>
      </w:r>
      <w:r w:rsidR="00344318" w:rsidRPr="00936483">
        <w:rPr>
          <w:bCs/>
          <w:iCs/>
        </w:rPr>
        <w:t>—</w:t>
      </w:r>
      <w:r w:rsidRPr="00936483">
        <w:rPr>
          <w:bCs/>
          <w:iCs/>
        </w:rPr>
        <w:t>see clause 2.34.1.</w:t>
      </w:r>
    </w:p>
    <w:p w:rsidR="005E3E83" w:rsidRPr="00936483" w:rsidRDefault="005E3E83" w:rsidP="006719FE">
      <w:pPr>
        <w:pStyle w:val="DD"/>
        <w:keepLines/>
      </w:pPr>
      <w:r w:rsidRPr="00936483">
        <w:rPr>
          <w:b/>
          <w:bCs/>
          <w:i/>
          <w:iCs/>
        </w:rPr>
        <w:t>residential aged care facility</w:t>
      </w:r>
      <w:r w:rsidRPr="00936483">
        <w:t xml:space="preserve"> means a facility where residential care (within the meaning given by section 41</w:t>
      </w:r>
      <w:r w:rsidRPr="00936483">
        <w:noBreakHyphen/>
        <w:t xml:space="preserve">3 of the </w:t>
      </w:r>
      <w:r w:rsidRPr="00936483">
        <w:rPr>
          <w:i/>
          <w:iCs/>
        </w:rPr>
        <w:t>Aged Care Act 1997</w:t>
      </w:r>
      <w:r w:rsidRPr="00936483">
        <w:t>) is provided.</w:t>
      </w:r>
    </w:p>
    <w:p w:rsidR="005E3E83" w:rsidRPr="00936483" w:rsidRDefault="005E3E83" w:rsidP="006719FE">
      <w:pPr>
        <w:pStyle w:val="DD"/>
        <w:keepLines/>
      </w:pPr>
      <w:r w:rsidRPr="00936483">
        <w:rPr>
          <w:b/>
          <w:i/>
        </w:rPr>
        <w:t>residential care service</w:t>
      </w:r>
      <w:r w:rsidRPr="00936483">
        <w:t xml:space="preserve"> has the meaning given by clause 1 of Schedule</w:t>
      </w:r>
      <w:r w:rsidR="007A0200" w:rsidRPr="00936483">
        <w:t> </w:t>
      </w:r>
      <w:r w:rsidRPr="00936483">
        <w:t xml:space="preserve">1 to the </w:t>
      </w:r>
      <w:r w:rsidRPr="00936483">
        <w:rPr>
          <w:i/>
        </w:rPr>
        <w:t>Aged Care Act 1997</w:t>
      </w:r>
      <w:r w:rsidRPr="00936483">
        <w:t>.</w:t>
      </w:r>
    </w:p>
    <w:p w:rsidR="005E3E83" w:rsidRPr="00936483" w:rsidRDefault="005E3E83" w:rsidP="006719FE">
      <w:pPr>
        <w:pStyle w:val="DD"/>
        <w:keepLines/>
      </w:pPr>
      <w:r w:rsidRPr="00936483">
        <w:rPr>
          <w:b/>
          <w:i/>
        </w:rPr>
        <w:t>residential medication management review</w:t>
      </w:r>
      <w:r w:rsidR="00344318" w:rsidRPr="00936483">
        <w:t>—</w:t>
      </w:r>
      <w:r w:rsidRPr="00936483">
        <w:t>see clause</w:t>
      </w:r>
      <w:r w:rsidR="007A0200" w:rsidRPr="00936483">
        <w:t> </w:t>
      </w:r>
      <w:r w:rsidRPr="00936483">
        <w:t>2.18.2.</w:t>
      </w:r>
    </w:p>
    <w:p w:rsidR="005E3E83" w:rsidRPr="00936483" w:rsidRDefault="005E3E83" w:rsidP="006719FE">
      <w:pPr>
        <w:pStyle w:val="ZDD"/>
        <w:keepLines/>
      </w:pPr>
      <w:r w:rsidRPr="00936483">
        <w:rPr>
          <w:b/>
          <w:i/>
        </w:rPr>
        <w:t>responsible person</w:t>
      </w:r>
      <w:r w:rsidR="00344318" w:rsidRPr="00936483">
        <w:t>—</w:t>
      </w:r>
      <w:r w:rsidRPr="00936483">
        <w:t>see clause</w:t>
      </w:r>
      <w:r w:rsidR="007A0200" w:rsidRPr="00936483">
        <w:t> </w:t>
      </w:r>
      <w:r w:rsidRPr="00936483">
        <w:t>2.15.2.</w:t>
      </w:r>
    </w:p>
    <w:p w:rsidR="005E3E83" w:rsidRPr="00936483" w:rsidRDefault="005E3E83" w:rsidP="006719FE">
      <w:pPr>
        <w:pStyle w:val="DD"/>
        <w:keepLines/>
      </w:pPr>
      <w:r w:rsidRPr="00936483">
        <w:rPr>
          <w:b/>
          <w:i/>
        </w:rPr>
        <w:t>review</w:t>
      </w:r>
      <w:r w:rsidRPr="00936483">
        <w:t xml:space="preserve"> </w:t>
      </w:r>
      <w:r w:rsidRPr="00936483">
        <w:rPr>
          <w:b/>
          <w:i/>
        </w:rPr>
        <w:t>of a GP mental health treatment plan</w:t>
      </w:r>
      <w:r w:rsidR="00344318" w:rsidRPr="00936483">
        <w:t>—</w:t>
      </w:r>
      <w:r w:rsidRPr="00936483">
        <w:t>see clause</w:t>
      </w:r>
      <w:r w:rsidR="007A0200" w:rsidRPr="00936483">
        <w:t> </w:t>
      </w:r>
      <w:r w:rsidRPr="00936483">
        <w:t>2.20.4.</w:t>
      </w:r>
    </w:p>
    <w:p w:rsidR="005E3E83" w:rsidRPr="00936483" w:rsidRDefault="005E3E83" w:rsidP="006719FE">
      <w:pPr>
        <w:pStyle w:val="DD"/>
        <w:keepLines/>
      </w:pPr>
      <w:r w:rsidRPr="00936483">
        <w:rPr>
          <w:b/>
          <w:i/>
        </w:rPr>
        <w:t>reviewing a GP management plan</w:t>
      </w:r>
      <w:r w:rsidR="00344318" w:rsidRPr="00936483">
        <w:t>—</w:t>
      </w:r>
      <w:r w:rsidRPr="00936483">
        <w:t>see clause 2.17.8.</w:t>
      </w:r>
    </w:p>
    <w:p w:rsidR="005E3E83" w:rsidRPr="00936483" w:rsidRDefault="005E3E83" w:rsidP="006719FE">
      <w:pPr>
        <w:pStyle w:val="ZDD"/>
        <w:keepLines/>
      </w:pPr>
      <w:r w:rsidRPr="00936483">
        <w:rPr>
          <w:b/>
          <w:i/>
        </w:rPr>
        <w:t>risk assessment</w:t>
      </w:r>
      <w:r w:rsidRPr="00936483">
        <w:t>:</w:t>
      </w:r>
    </w:p>
    <w:p w:rsidR="005E3E83" w:rsidRPr="00936483" w:rsidRDefault="005E3E83" w:rsidP="006719FE">
      <w:pPr>
        <w:pStyle w:val="DP1a"/>
        <w:keepLines/>
      </w:pPr>
      <w:r w:rsidRPr="00936483">
        <w:tab/>
        <w:t>(a)</w:t>
      </w:r>
      <w:r w:rsidRPr="00936483">
        <w:tab/>
        <w:t>for items 135, 137 and 139</w:t>
      </w:r>
      <w:r w:rsidR="00344318" w:rsidRPr="00936483">
        <w:t>—</w:t>
      </w:r>
      <w:r w:rsidRPr="00936483">
        <w:t>see clause 2.5A.1; and</w:t>
      </w:r>
    </w:p>
    <w:p w:rsidR="005E3E83" w:rsidRPr="00936483" w:rsidRDefault="005E3E83" w:rsidP="006719FE">
      <w:pPr>
        <w:pStyle w:val="DP1a"/>
        <w:keepLines/>
      </w:pPr>
      <w:r w:rsidRPr="00936483">
        <w:tab/>
        <w:t>(b)</w:t>
      </w:r>
      <w:r w:rsidRPr="00936483">
        <w:tab/>
        <w:t>for item 289</w:t>
      </w:r>
      <w:r w:rsidR="00344318" w:rsidRPr="00936483">
        <w:t>—</w:t>
      </w:r>
      <w:r w:rsidRPr="00936483">
        <w:t>see clause 2.10.4.</w:t>
      </w:r>
    </w:p>
    <w:p w:rsidR="005E3E83" w:rsidRPr="00936483" w:rsidRDefault="005E3E83" w:rsidP="006719FE">
      <w:pPr>
        <w:pStyle w:val="DD"/>
        <w:keepLines/>
      </w:pPr>
      <w:r w:rsidRPr="00936483">
        <w:rPr>
          <w:b/>
          <w:bCs/>
          <w:i/>
          <w:iCs/>
        </w:rPr>
        <w:t xml:space="preserve">Rural, Remote and Metropolitan Areas Classification </w:t>
      </w:r>
      <w:r w:rsidRPr="00936483">
        <w:t>means the document so titled, as in force on 1 January 2001, setting out certain categories of areas in Australia that have been determined by the Department by reference to population size and remoteness of locality on the basis of 1991 census data published by the Australian Bureau of Statistics in 1994.</w:t>
      </w:r>
    </w:p>
    <w:p w:rsidR="005E3E83" w:rsidRPr="00936483" w:rsidRDefault="005E3E83" w:rsidP="006719FE">
      <w:pPr>
        <w:pStyle w:val="DD"/>
        <w:keepLines/>
        <w:rPr>
          <w:iCs/>
        </w:rPr>
      </w:pPr>
      <w:r w:rsidRPr="00936483">
        <w:rPr>
          <w:b/>
          <w:i/>
        </w:rPr>
        <w:t>service</w:t>
      </w:r>
      <w:r w:rsidRPr="00936483">
        <w:rPr>
          <w:b/>
          <w:i/>
          <w:iCs/>
        </w:rPr>
        <w:t xml:space="preserve"> time</w:t>
      </w:r>
      <w:r w:rsidR="003B4FAB">
        <w:t>—</w:t>
      </w:r>
      <w:r w:rsidRPr="00936483">
        <w:rPr>
          <w:iCs/>
        </w:rPr>
        <w:t>see clause</w:t>
      </w:r>
      <w:r w:rsidR="007A0200" w:rsidRPr="00936483">
        <w:rPr>
          <w:iCs/>
        </w:rPr>
        <w:t> </w:t>
      </w:r>
      <w:r w:rsidRPr="00936483">
        <w:rPr>
          <w:iCs/>
        </w:rPr>
        <w:t>2.43.4.</w:t>
      </w:r>
    </w:p>
    <w:p w:rsidR="005E3E83" w:rsidRPr="00936483" w:rsidRDefault="005E3E83" w:rsidP="006719FE">
      <w:pPr>
        <w:pStyle w:val="DD"/>
        <w:keepLines/>
      </w:pPr>
      <w:r w:rsidRPr="00936483">
        <w:rPr>
          <w:b/>
          <w:i/>
        </w:rPr>
        <w:t>single course of treatment</w:t>
      </w:r>
      <w:r w:rsidR="00344318" w:rsidRPr="00936483">
        <w:t>—</w:t>
      </w:r>
      <w:r w:rsidRPr="00936483">
        <w:t>see clause 1.1.4.</w:t>
      </w:r>
    </w:p>
    <w:p w:rsidR="005E3E83" w:rsidRPr="00936483" w:rsidRDefault="005E3E83" w:rsidP="006719FE">
      <w:pPr>
        <w:pStyle w:val="DD"/>
        <w:keepLines/>
        <w:rPr>
          <w:b/>
          <w:i/>
        </w:rPr>
      </w:pPr>
      <w:r w:rsidRPr="00936483">
        <w:rPr>
          <w:b/>
          <w:i/>
        </w:rPr>
        <w:t>SLA</w:t>
      </w:r>
      <w:r w:rsidR="00344318" w:rsidRPr="00936483">
        <w:t>—</w:t>
      </w:r>
      <w:r w:rsidRPr="00936483">
        <w:rPr>
          <w:iCs/>
        </w:rPr>
        <w:t>see clause 2.31.1.</w:t>
      </w:r>
    </w:p>
    <w:p w:rsidR="005E3E83" w:rsidRPr="00936483" w:rsidRDefault="005E3E83" w:rsidP="006719FE">
      <w:pPr>
        <w:pStyle w:val="DD"/>
        <w:keepLines/>
      </w:pPr>
      <w:r w:rsidRPr="00936483">
        <w:rPr>
          <w:b/>
          <w:i/>
        </w:rPr>
        <w:t>specialist trainee under the supervision of a medical practitioner</w:t>
      </w:r>
      <w:r w:rsidR="00344318" w:rsidRPr="00936483">
        <w:t>—</w:t>
      </w:r>
      <w:r w:rsidRPr="00936483">
        <w:t>see clause 2.36.1.</w:t>
      </w:r>
    </w:p>
    <w:p w:rsidR="005E3E83" w:rsidRPr="00936483" w:rsidRDefault="005E3E83" w:rsidP="006719FE">
      <w:pPr>
        <w:pStyle w:val="DD"/>
        <w:keepLines/>
        <w:rPr>
          <w:b/>
          <w:bCs/>
          <w:i/>
          <w:iCs/>
        </w:rPr>
      </w:pPr>
      <w:r w:rsidRPr="00936483">
        <w:rPr>
          <w:b/>
          <w:bCs/>
          <w:i/>
          <w:iCs/>
        </w:rPr>
        <w:t>SSD</w:t>
      </w:r>
      <w:r w:rsidR="00344318" w:rsidRPr="00936483">
        <w:t>—</w:t>
      </w:r>
      <w:r w:rsidRPr="00936483">
        <w:rPr>
          <w:bCs/>
          <w:iCs/>
        </w:rPr>
        <w:t>see clause 2.31.1.</w:t>
      </w:r>
    </w:p>
    <w:p w:rsidR="005E3E83" w:rsidRPr="00936483" w:rsidRDefault="005E3E83" w:rsidP="006719FE">
      <w:pPr>
        <w:pStyle w:val="DD"/>
        <w:keepLines/>
      </w:pPr>
      <w:r w:rsidRPr="00936483">
        <w:rPr>
          <w:b/>
          <w:i/>
        </w:rPr>
        <w:t>team care arrangements</w:t>
      </w:r>
      <w:r w:rsidRPr="00936483">
        <w:t xml:space="preserve"> means a plan under item</w:t>
      </w:r>
      <w:r w:rsidR="007A0200" w:rsidRPr="00936483">
        <w:t> </w:t>
      </w:r>
      <w:r w:rsidRPr="00936483">
        <w:t>723 or 732 (for a review of team care arrangements under item</w:t>
      </w:r>
      <w:r w:rsidR="007A0200" w:rsidRPr="00936483">
        <w:t> </w:t>
      </w:r>
      <w:r w:rsidRPr="00936483">
        <w:t>723).</w:t>
      </w:r>
    </w:p>
    <w:p w:rsidR="005E3E83" w:rsidRPr="00936483" w:rsidRDefault="005E3E83" w:rsidP="006719FE">
      <w:pPr>
        <w:pStyle w:val="DD"/>
        <w:keepLines/>
      </w:pPr>
      <w:r w:rsidRPr="00936483">
        <w:rPr>
          <w:b/>
          <w:i/>
        </w:rPr>
        <w:t>treatment cycle</w:t>
      </w:r>
      <w:r w:rsidR="00344318" w:rsidRPr="00936483">
        <w:t>—</w:t>
      </w:r>
      <w:r w:rsidRPr="00936483">
        <w:t>see clause</w:t>
      </w:r>
      <w:r w:rsidR="007A0200" w:rsidRPr="00936483">
        <w:t> </w:t>
      </w:r>
      <w:r w:rsidRPr="00936483">
        <w:t>2.37.3.</w:t>
      </w:r>
    </w:p>
    <w:p w:rsidR="005E3E83" w:rsidRPr="00936483" w:rsidRDefault="005E3E83" w:rsidP="006719FE">
      <w:pPr>
        <w:pStyle w:val="DD"/>
        <w:keepLines/>
      </w:pPr>
      <w:r w:rsidRPr="00936483">
        <w:rPr>
          <w:b/>
          <w:i/>
        </w:rPr>
        <w:t>unreferred service</w:t>
      </w:r>
      <w:r w:rsidR="00344318" w:rsidRPr="00936483">
        <w:t>—</w:t>
      </w:r>
      <w:r w:rsidRPr="00936483">
        <w:t>see clause</w:t>
      </w:r>
      <w:r w:rsidR="007A0200" w:rsidRPr="00936483">
        <w:t> </w:t>
      </w:r>
      <w:r w:rsidRPr="00936483">
        <w:t>2.31.1.</w:t>
      </w:r>
    </w:p>
    <w:p w:rsidR="005E3E83" w:rsidRPr="00936483" w:rsidRDefault="005E3E83" w:rsidP="006719FE">
      <w:pPr>
        <w:pStyle w:val="DD"/>
        <w:keepLines/>
      </w:pPr>
      <w:r w:rsidRPr="00936483">
        <w:rPr>
          <w:b/>
          <w:i/>
        </w:rPr>
        <w:t>unsociable hours</w:t>
      </w:r>
      <w:r w:rsidRPr="00936483">
        <w:t xml:space="preserve"> means the period starting at 11</w:t>
      </w:r>
      <w:r w:rsidR="007A0200" w:rsidRPr="00936483">
        <w:t> </w:t>
      </w:r>
      <w:r w:rsidRPr="00936483">
        <w:t>pm and ending at 7</w:t>
      </w:r>
      <w:r w:rsidR="007A0200" w:rsidRPr="00936483">
        <w:t> </w:t>
      </w:r>
      <w:r w:rsidRPr="00936483">
        <w:t>am on any day.</w:t>
      </w:r>
    </w:p>
    <w:p w:rsidR="005E3E83" w:rsidRPr="00936483" w:rsidRDefault="005E3E83" w:rsidP="006719FE">
      <w:pPr>
        <w:keepLines/>
      </w:pPr>
    </w:p>
    <w:p w:rsidR="00E26402" w:rsidRDefault="00E26402" w:rsidP="00610130">
      <w:pPr>
        <w:pStyle w:val="DictionarySectionBreak"/>
        <w:sectPr w:rsidR="00E26402" w:rsidSect="00610130">
          <w:headerReference w:type="even" r:id="rId36"/>
          <w:headerReference w:type="default" r:id="rId37"/>
          <w:footerReference w:type="even" r:id="rId38"/>
          <w:footerReference w:type="default" r:id="rId39"/>
          <w:headerReference w:type="first" r:id="rId40"/>
          <w:footerReference w:type="first" r:id="rId41"/>
          <w:pgSz w:w="11907" w:h="16839" w:code="9"/>
          <w:pgMar w:top="1985" w:right="2410" w:bottom="3969" w:left="2410" w:header="567" w:footer="3119" w:gutter="0"/>
          <w:cols w:space="708"/>
          <w:docGrid w:linePitch="360"/>
        </w:sectPr>
      </w:pPr>
    </w:p>
    <w:p w:rsidR="00A3759E" w:rsidRPr="00936483" w:rsidRDefault="00A3759E" w:rsidP="006719FE">
      <w:pPr>
        <w:pStyle w:val="NoteEnd"/>
        <w:keepNext/>
        <w:keepLines/>
        <w:pBdr>
          <w:top w:val="single" w:sz="4" w:space="3" w:color="auto"/>
        </w:pBdr>
        <w:spacing w:before="480"/>
        <w:rPr>
          <w:rFonts w:ascii="Arial" w:hAnsi="Arial"/>
          <w:b/>
          <w:sz w:val="24"/>
        </w:rPr>
      </w:pPr>
      <w:r w:rsidRPr="00936483">
        <w:rPr>
          <w:rFonts w:ascii="Arial" w:hAnsi="Arial"/>
          <w:b/>
          <w:sz w:val="24"/>
        </w:rPr>
        <w:t>Note</w:t>
      </w:r>
    </w:p>
    <w:p w:rsidR="00A3759E" w:rsidRPr="00936483" w:rsidRDefault="00A3759E" w:rsidP="006719FE">
      <w:pPr>
        <w:pStyle w:val="NoteEnd"/>
        <w:keepLines/>
      </w:pPr>
      <w:r w:rsidRPr="00936483">
        <w:t>1.</w:t>
      </w:r>
      <w:r w:rsidRPr="00936483">
        <w:tab/>
        <w:t xml:space="preserve">All legislative instruments and compilations are registered on the Federal Register of Legislative Instruments kept under the </w:t>
      </w:r>
      <w:r w:rsidRPr="00936483">
        <w:rPr>
          <w:i/>
        </w:rPr>
        <w:t xml:space="preserve">Legislative Instruments Act 2003. </w:t>
      </w:r>
      <w:r w:rsidRPr="00936483">
        <w:t xml:space="preserve">See </w:t>
      </w:r>
      <w:hyperlink r:id="rId42" w:history="1">
        <w:r w:rsidRPr="00936483">
          <w:rPr>
            <w:rStyle w:val="Hyperlink"/>
          </w:rPr>
          <w:t>www.comlaw.gov.au</w:t>
        </w:r>
      </w:hyperlink>
      <w:r w:rsidRPr="00936483">
        <w:t>.</w:t>
      </w:r>
    </w:p>
    <w:p w:rsidR="00A3759E" w:rsidRPr="00936483" w:rsidRDefault="00A3759E" w:rsidP="006719FE">
      <w:pPr>
        <w:pStyle w:val="NotesSectionBreak"/>
        <w:keepLines/>
        <w:sectPr w:rsidR="00A3759E" w:rsidRPr="00936483" w:rsidSect="003403DF">
          <w:headerReference w:type="even" r:id="rId43"/>
          <w:headerReference w:type="default" r:id="rId44"/>
          <w:footerReference w:type="even" r:id="rId45"/>
          <w:footerReference w:type="default" r:id="rId46"/>
          <w:headerReference w:type="first" r:id="rId47"/>
          <w:footerReference w:type="first" r:id="rId48"/>
          <w:type w:val="continuous"/>
          <w:pgSz w:w="11907" w:h="16839" w:code="9"/>
          <w:pgMar w:top="1985" w:right="2410" w:bottom="3969" w:left="2410" w:header="567" w:footer="3119" w:gutter="0"/>
          <w:cols w:space="708"/>
          <w:docGrid w:linePitch="360"/>
        </w:sectPr>
      </w:pPr>
    </w:p>
    <w:p w:rsidR="00890489" w:rsidRPr="00936483" w:rsidRDefault="00890489" w:rsidP="006719FE">
      <w:pPr>
        <w:keepLines/>
      </w:pPr>
    </w:p>
    <w:sectPr w:rsidR="00890489" w:rsidRPr="00936483" w:rsidSect="00A3759E">
      <w:headerReference w:type="even" r:id="rId49"/>
      <w:headerReference w:type="default" r:id="rId50"/>
      <w:footerReference w:type="even" r:id="rId51"/>
      <w:footerReference w:type="default" r:id="rId52"/>
      <w:footerReference w:type="first" r:id="rId53"/>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97F" w:rsidRDefault="0013297F">
      <w:r>
        <w:separator/>
      </w:r>
    </w:p>
  </w:endnote>
  <w:endnote w:type="continuationSeparator" w:id="0">
    <w:p w:rsidR="0013297F" w:rsidRDefault="001329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imes New (W1)">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rsidP="003403DF">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1B079B">
      <w:tc>
        <w:tcPr>
          <w:tcW w:w="1134" w:type="dxa"/>
          <w:shd w:val="clear" w:color="auto" w:fill="auto"/>
        </w:tcPr>
        <w:p w:rsidR="001B079B" w:rsidRPr="007F6065" w:rsidRDefault="001B079B" w:rsidP="003403DF">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4262E">
            <w:rPr>
              <w:rStyle w:val="PageNumber"/>
              <w:noProof/>
            </w:rPr>
            <w:t>4</w:t>
          </w:r>
          <w:r w:rsidRPr="007F6065">
            <w:rPr>
              <w:rStyle w:val="PageNumber"/>
            </w:rPr>
            <w:fldChar w:fldCharType="end"/>
          </w:r>
        </w:p>
      </w:tc>
      <w:tc>
        <w:tcPr>
          <w:tcW w:w="4820" w:type="dxa"/>
          <w:shd w:val="clear" w:color="auto" w:fill="auto"/>
        </w:tcPr>
        <w:p w:rsidR="001B079B" w:rsidRPr="00EF2F9D" w:rsidRDefault="001B079B" w:rsidP="003403DF">
          <w:pPr>
            <w:pStyle w:val="FooterCitation"/>
          </w:pPr>
          <w:fldSimple w:instr=" REF  Citation\*charformat ">
            <w:r w:rsidR="00C4262E" w:rsidRPr="00936483">
              <w:t>Health Insurance (General Medical Services Table) Regulation 2012</w:t>
            </w:r>
          </w:fldSimple>
        </w:p>
      </w:tc>
      <w:tc>
        <w:tcPr>
          <w:tcW w:w="1191" w:type="dxa"/>
          <w:shd w:val="clear" w:color="auto" w:fill="auto"/>
        </w:tcPr>
        <w:p w:rsidR="001B079B" w:rsidRPr="007F6065" w:rsidRDefault="001B079B" w:rsidP="003403DF">
          <w:pPr>
            <w:pStyle w:val="Footer"/>
            <w:spacing w:before="20"/>
            <w:jc w:val="right"/>
          </w:pPr>
          <w:fldSimple w:instr=" REF Year \*Charformat ">
            <w:r w:rsidR="00C4262E" w:rsidRPr="00936483">
              <w:t>2012</w:t>
            </w:r>
          </w:fldSimple>
          <w:r w:rsidRPr="007F6065">
            <w:t xml:space="preserve">, </w:t>
          </w:r>
          <w:fldSimple w:instr=" REF refno \*Charformat ">
            <w:r w:rsidR="00C4262E">
              <w:t>244</w:t>
            </w:r>
          </w:fldSimple>
        </w:p>
      </w:tc>
    </w:tr>
  </w:tbl>
  <w:p w:rsidR="001B079B" w:rsidRDefault="001B079B" w:rsidP="003403DF">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1072;mso-position-horizontal-relative:text;mso-position-vertical-relative:page" filled="f" stroked="f">
          <v:textbox style="mso-next-textbox:#_x0000_s2388" inset="0,0,0,0">
            <w:txbxContent>
              <w:p w:rsidR="001B079B" w:rsidRPr="00C4262E" w:rsidRDefault="001B079B" w:rsidP="00C4262E"/>
            </w:txbxContent>
          </v:textbox>
          <w10:wrap anchory="page"/>
        </v:shape>
      </w:pict>
    </w:r>
    <w:r>
      <w:rPr>
        <w:noProof/>
      </w:rPr>
      <w:pict>
        <v:shape id="_x0000_s2387" type="#_x0000_t202" style="position:absolute;margin-left:0;margin-top:784.75pt;width:349.5pt;height:41.4pt;z-index:251650048;mso-position-horizontal-relative:text;mso-position-vertical-relative:text" filled="f" stroked="f">
          <v:textbox style="mso-next-textbox:#_x0000_s2387">
            <w:txbxContent>
              <w:p w:rsidR="001B079B" w:rsidRPr="004675CE" w:rsidRDefault="001B079B" w:rsidP="00834695">
                <w:pPr>
                  <w:pStyle w:val="FooterDraft"/>
                </w:pPr>
              </w:p>
              <w:p w:rsidR="001B079B" w:rsidRPr="004675CE" w:rsidRDefault="001B079B" w:rsidP="003403DF">
                <w:pPr>
                  <w:rPr>
                    <w:rFonts w:ascii="Arial" w:hAnsi="Arial" w:cs="Arial"/>
                    <w:sz w:val="12"/>
                    <w:szCs w:val="12"/>
                  </w:rPr>
                </w:pPr>
                <w:r w:rsidRPr="000B526F">
                  <w:rPr>
                    <w:rFonts w:ascii="Arial" w:hAnsi="Arial" w:cs="Arial"/>
                    <w:noProof/>
                    <w:sz w:val="12"/>
                    <w:szCs w:val="12"/>
                  </w:rPr>
                  <w:t>1208233A-121003Z.doc</w:t>
                </w:r>
              </w:p>
            </w:txbxContent>
          </v:textbox>
        </v:shape>
      </w:pict>
    </w:r>
    <w:r>
      <w:rPr>
        <w:noProof/>
      </w:rPr>
      <w:pict>
        <v:shape id="_x0000_s2386" type="#_x0000_t202" style="position:absolute;margin-left:-36pt;margin-top:188.55pt;width:349.5pt;height:41.4pt;z-index:251649024;mso-position-horizontal-relative:text;mso-position-vertical-relative:text" filled="f" stroked="f">
          <v:textbox style="mso-next-textbox:#_x0000_s2386">
            <w:txbxContent>
              <w:p w:rsidR="001B079B" w:rsidRPr="004675CE" w:rsidRDefault="001B079B" w:rsidP="00834695">
                <w:pPr>
                  <w:pStyle w:val="FooterDraft"/>
                </w:pPr>
              </w:p>
              <w:p w:rsidR="001B079B" w:rsidRPr="004675CE" w:rsidRDefault="001B079B" w:rsidP="003403DF">
                <w:pPr>
                  <w:rPr>
                    <w:rFonts w:ascii="Arial" w:hAnsi="Arial" w:cs="Arial"/>
                    <w:sz w:val="12"/>
                    <w:szCs w:val="12"/>
                  </w:rPr>
                </w:pPr>
                <w:r w:rsidRPr="000B526F">
                  <w:rPr>
                    <w:rFonts w:ascii="Arial" w:hAnsi="Arial" w:cs="Arial"/>
                    <w:noProof/>
                    <w:sz w:val="12"/>
                    <w:szCs w:val="12"/>
                  </w:rPr>
                  <w:t>1208233A-121003Z.doc</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rsidP="00610130">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1B079B">
      <w:tc>
        <w:tcPr>
          <w:tcW w:w="1134" w:type="dxa"/>
          <w:shd w:val="clear" w:color="auto" w:fill="auto"/>
        </w:tcPr>
        <w:p w:rsidR="001B079B" w:rsidRPr="007F6065" w:rsidRDefault="001B079B" w:rsidP="00610130">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4262E">
            <w:rPr>
              <w:rStyle w:val="PageNumber"/>
              <w:noProof/>
            </w:rPr>
            <w:t>116</w:t>
          </w:r>
          <w:r w:rsidRPr="007F6065">
            <w:rPr>
              <w:rStyle w:val="PageNumber"/>
            </w:rPr>
            <w:fldChar w:fldCharType="end"/>
          </w:r>
        </w:p>
      </w:tc>
      <w:tc>
        <w:tcPr>
          <w:tcW w:w="4820" w:type="dxa"/>
          <w:shd w:val="clear" w:color="auto" w:fill="auto"/>
        </w:tcPr>
        <w:p w:rsidR="001B079B" w:rsidRPr="00EF2F9D" w:rsidRDefault="001B079B" w:rsidP="00610130">
          <w:pPr>
            <w:pStyle w:val="FooterCitation"/>
          </w:pPr>
          <w:fldSimple w:instr=" REF  Citation\*charformat ">
            <w:r w:rsidR="00C4262E" w:rsidRPr="00936483">
              <w:t>Health Insurance (General Medical Services Table) Regulation 2012</w:t>
            </w:r>
          </w:fldSimple>
        </w:p>
      </w:tc>
      <w:tc>
        <w:tcPr>
          <w:tcW w:w="1191" w:type="dxa"/>
          <w:shd w:val="clear" w:color="auto" w:fill="auto"/>
        </w:tcPr>
        <w:p w:rsidR="001B079B" w:rsidRPr="007F6065" w:rsidRDefault="001B079B" w:rsidP="00610130">
          <w:pPr>
            <w:pStyle w:val="Footer"/>
            <w:spacing w:before="20"/>
            <w:jc w:val="right"/>
          </w:pPr>
          <w:fldSimple w:instr=" REF Year \*Charformat ">
            <w:r w:rsidR="00C4262E" w:rsidRPr="00936483">
              <w:t>2012</w:t>
            </w:r>
          </w:fldSimple>
          <w:r w:rsidRPr="007F6065">
            <w:t xml:space="preserve">, </w:t>
          </w:r>
          <w:fldSimple w:instr=" REF refno \*Charformat ">
            <w:r w:rsidR="00C4262E">
              <w:t>244</w:t>
            </w:r>
          </w:fldSimple>
        </w:p>
      </w:tc>
    </w:tr>
  </w:tbl>
  <w:p w:rsidR="001B079B" w:rsidRDefault="001B079B" w:rsidP="00610130">
    <w:pPr>
      <w:pStyle w:val="Footer"/>
    </w:pPr>
    <w:r>
      <w:rPr>
        <w:noProof/>
      </w:rPr>
      <w:pict>
        <v:shapetype id="_x0000_t202" coordsize="21600,21600" o:spt="202" path="m,l,21600r21600,l21600,xe">
          <v:stroke joinstyle="miter"/>
          <v:path gradientshapeok="t" o:connecttype="rect"/>
        </v:shapetype>
        <v:shape id="_x0000_s2435" type="#_x0000_t202" style="position:absolute;margin-left:0;margin-top:783.25pt;width:349.5pt;height:41.4pt;z-index:251672576;mso-position-horizontal-relative:text;mso-position-vertical-relative:page" filled="f" stroked="f">
          <v:textbox style="mso-next-textbox:#_x0000_s2435" inset="0,0,0,0">
            <w:txbxContent>
              <w:p w:rsidR="001B079B" w:rsidRPr="00C4262E" w:rsidRDefault="001B079B" w:rsidP="00C4262E"/>
            </w:txbxContent>
          </v:textbox>
          <w10:wrap anchory="page"/>
        </v:shape>
      </w:pict>
    </w:r>
    <w:r>
      <w:rPr>
        <w:noProof/>
      </w:rPr>
      <w:pict>
        <v:shape id="_x0000_s2434" type="#_x0000_t202" style="position:absolute;margin-left:0;margin-top:784.75pt;width:349.5pt;height:41.4pt;z-index:251671552;mso-position-horizontal-relative:text;mso-position-vertical-relative:text" filled="f" stroked="f">
          <v:textbox style="mso-next-textbox:#_x0000_s2434">
            <w:txbxContent>
              <w:p w:rsidR="001B079B" w:rsidRPr="004675CE" w:rsidRDefault="001B079B" w:rsidP="001B079B">
                <w:pPr>
                  <w:pStyle w:val="FooterDraft"/>
                </w:pPr>
              </w:p>
              <w:p w:rsidR="001B079B" w:rsidRPr="004675CE" w:rsidRDefault="001B079B" w:rsidP="00610130">
                <w:pPr>
                  <w:rPr>
                    <w:rFonts w:ascii="Arial" w:hAnsi="Arial" w:cs="Arial"/>
                    <w:sz w:val="12"/>
                    <w:szCs w:val="12"/>
                  </w:rPr>
                </w:pPr>
                <w:r>
                  <w:rPr>
                    <w:rFonts w:ascii="Arial" w:hAnsi="Arial" w:cs="Arial"/>
                    <w:noProof/>
                    <w:sz w:val="12"/>
                    <w:szCs w:val="12"/>
                  </w:rPr>
                  <w:t>OLDP Autotext.dot</w:t>
                </w:r>
              </w:p>
            </w:txbxContent>
          </v:textbox>
        </v:shape>
      </w:pict>
    </w:r>
    <w:r>
      <w:rPr>
        <w:noProof/>
      </w:rPr>
      <w:pict>
        <v:shape id="_x0000_s2433" type="#_x0000_t202" style="position:absolute;margin-left:-36pt;margin-top:188.55pt;width:349.5pt;height:41.4pt;z-index:251670528;mso-position-horizontal-relative:text;mso-position-vertical-relative:text" filled="f" stroked="f">
          <v:textbox style="mso-next-textbox:#_x0000_s2433">
            <w:txbxContent>
              <w:p w:rsidR="001B079B" w:rsidRPr="004675CE" w:rsidRDefault="001B079B" w:rsidP="001B079B">
                <w:pPr>
                  <w:pStyle w:val="FooterDraft"/>
                </w:pPr>
              </w:p>
              <w:p w:rsidR="001B079B" w:rsidRPr="004675CE" w:rsidRDefault="001B079B" w:rsidP="00610130">
                <w:pPr>
                  <w:rPr>
                    <w:rFonts w:ascii="Arial" w:hAnsi="Arial" w:cs="Arial"/>
                    <w:sz w:val="12"/>
                    <w:szCs w:val="12"/>
                  </w:rPr>
                </w:pPr>
                <w:r>
                  <w:rPr>
                    <w:rFonts w:ascii="Arial" w:hAnsi="Arial" w:cs="Arial"/>
                    <w:noProof/>
                    <w:sz w:val="12"/>
                    <w:szCs w:val="12"/>
                  </w:rPr>
                  <w:t>OLDP Autotext.dot</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A41806" w:rsidRDefault="001B079B" w:rsidP="00610130">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1B079B" w:rsidRPr="00845B98">
      <w:tc>
        <w:tcPr>
          <w:tcW w:w="1191" w:type="dxa"/>
          <w:shd w:val="clear" w:color="auto" w:fill="auto"/>
        </w:tcPr>
        <w:p w:rsidR="001B079B" w:rsidRPr="00A41806" w:rsidRDefault="001B079B" w:rsidP="00610130">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C4262E" w:rsidRPr="0093648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C4262E">
            <w:fldChar w:fldCharType="separate"/>
          </w:r>
          <w:r w:rsidR="00C4262E">
            <w:t>244</w:t>
          </w:r>
          <w:r w:rsidRPr="00A41806">
            <w:fldChar w:fldCharType="end"/>
          </w:r>
        </w:p>
      </w:tc>
      <w:tc>
        <w:tcPr>
          <w:tcW w:w="4820" w:type="dxa"/>
          <w:shd w:val="clear" w:color="auto" w:fill="auto"/>
        </w:tcPr>
        <w:p w:rsidR="001B079B" w:rsidRPr="00EF2F9D" w:rsidRDefault="001B079B" w:rsidP="00610130">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C4262E" w:rsidRPr="00936483">
            <w:t>Health Insurance (General Medical Services Table) Regulation 2012</w:t>
          </w:r>
          <w:r w:rsidRPr="00EF2F9D">
            <w:fldChar w:fldCharType="end"/>
          </w:r>
        </w:p>
      </w:tc>
      <w:tc>
        <w:tcPr>
          <w:tcW w:w="1134" w:type="dxa"/>
          <w:shd w:val="clear" w:color="auto" w:fill="auto"/>
        </w:tcPr>
        <w:p w:rsidR="001B079B" w:rsidRPr="00845B98" w:rsidRDefault="001B079B" w:rsidP="00610130">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C4262E">
            <w:rPr>
              <w:rStyle w:val="PageNumber"/>
              <w:noProof/>
            </w:rPr>
            <w:t>221</w:t>
          </w:r>
          <w:r w:rsidRPr="00845B98">
            <w:rPr>
              <w:rStyle w:val="PageNumber"/>
            </w:rPr>
            <w:fldChar w:fldCharType="end"/>
          </w:r>
        </w:p>
      </w:tc>
    </w:tr>
  </w:tbl>
  <w:p w:rsidR="001B079B" w:rsidRPr="00A41806" w:rsidRDefault="001B079B" w:rsidP="00610130">
    <w:pPr>
      <w:pStyle w:val="Footer"/>
    </w:pPr>
    <w:r>
      <w:pict>
        <v:shapetype id="_x0000_t202" coordsize="21600,21600" o:spt="202" path="m,l,21600r21600,l21600,xe">
          <v:stroke joinstyle="miter"/>
          <v:path gradientshapeok="t" o:connecttype="rect"/>
        </v:shapetype>
        <v:shape id="_x0000_s2432" type="#_x0000_t202" style="position:absolute;margin-left:2pt;margin-top:784.75pt;width:349.5pt;height:41.4pt;z-index:251669504;mso-position-horizontal-relative:text;mso-position-vertical-relative:page" filled="f" stroked="f">
          <v:textbox style="mso-next-textbox:#_x0000_s2432" inset="0,0,0,0">
            <w:txbxContent>
              <w:p w:rsidR="001B079B" w:rsidRPr="00C4262E" w:rsidRDefault="001B079B" w:rsidP="00C4262E"/>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556EB9" w:rsidRDefault="001B079B" w:rsidP="00610130">
    <w:pPr>
      <w:pStyle w:val="FooterCitation"/>
    </w:pPr>
    <w:r>
      <w:rPr>
        <w:noProof/>
      </w:rPr>
      <w:t>H:\from c\Stationery\Startup\OLD\20090223 Developing\OLDP Autotext.dot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rsidP="00610130">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1B079B">
      <w:tc>
        <w:tcPr>
          <w:tcW w:w="1134" w:type="dxa"/>
          <w:shd w:val="clear" w:color="auto" w:fill="auto"/>
        </w:tcPr>
        <w:p w:rsidR="001B079B" w:rsidRPr="007F6065" w:rsidRDefault="001B079B" w:rsidP="00610130">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4262E">
            <w:rPr>
              <w:rStyle w:val="PageNumber"/>
              <w:noProof/>
            </w:rPr>
            <w:t>4</w:t>
          </w:r>
          <w:r w:rsidRPr="007F6065">
            <w:rPr>
              <w:rStyle w:val="PageNumber"/>
            </w:rPr>
            <w:fldChar w:fldCharType="end"/>
          </w:r>
        </w:p>
      </w:tc>
      <w:tc>
        <w:tcPr>
          <w:tcW w:w="4820" w:type="dxa"/>
          <w:shd w:val="clear" w:color="auto" w:fill="auto"/>
        </w:tcPr>
        <w:p w:rsidR="001B079B" w:rsidRPr="00EF2F9D" w:rsidRDefault="001B079B" w:rsidP="00610130">
          <w:pPr>
            <w:pStyle w:val="FooterCitation"/>
          </w:pPr>
          <w:fldSimple w:instr=" REF  Citation\*charformat ">
            <w:r w:rsidR="00C4262E" w:rsidRPr="00936483">
              <w:t>Health Insurance (General Medical Services Table) Regulation 2012</w:t>
            </w:r>
          </w:fldSimple>
        </w:p>
      </w:tc>
      <w:tc>
        <w:tcPr>
          <w:tcW w:w="1191" w:type="dxa"/>
          <w:shd w:val="clear" w:color="auto" w:fill="auto"/>
        </w:tcPr>
        <w:p w:rsidR="001B079B" w:rsidRPr="007F6065" w:rsidRDefault="001B079B" w:rsidP="00610130">
          <w:pPr>
            <w:pStyle w:val="Footer"/>
            <w:spacing w:before="20"/>
            <w:jc w:val="right"/>
          </w:pPr>
          <w:fldSimple w:instr=" REF Year \*Charformat ">
            <w:r w:rsidR="00C4262E" w:rsidRPr="00936483">
              <w:t>2012</w:t>
            </w:r>
          </w:fldSimple>
          <w:r w:rsidRPr="007F6065">
            <w:t xml:space="preserve">, </w:t>
          </w:r>
          <w:fldSimple w:instr=" REF refno \*Charformat ">
            <w:r w:rsidR="00C4262E">
              <w:t>244</w:t>
            </w:r>
          </w:fldSimple>
        </w:p>
      </w:tc>
    </w:tr>
  </w:tbl>
  <w:p w:rsidR="001B079B" w:rsidRDefault="001B079B" w:rsidP="00610130">
    <w:pPr>
      <w:pStyle w:val="Footer"/>
    </w:pPr>
    <w:r>
      <w:rPr>
        <w:noProof/>
      </w:rPr>
      <w:pict>
        <v:shapetype id="_x0000_t202" coordsize="21600,21600" o:spt="202" path="m,l,21600r21600,l21600,xe">
          <v:stroke joinstyle="miter"/>
          <v:path gradientshapeok="t" o:connecttype="rect"/>
        </v:shapetype>
        <v:shape id="_x0000_s2431" type="#_x0000_t202" style="position:absolute;margin-left:0;margin-top:783.25pt;width:349.5pt;height:41.4pt;z-index:251668480;mso-position-horizontal-relative:text;mso-position-vertical-relative:page" filled="f" stroked="f">
          <v:textbox style="mso-next-textbox:#_x0000_s2431" inset="0,0,0,0">
            <w:txbxContent>
              <w:p w:rsidR="001B079B" w:rsidRPr="00C4262E" w:rsidRDefault="001B079B" w:rsidP="00C4262E"/>
            </w:txbxContent>
          </v:textbox>
          <w10:wrap anchory="page"/>
        </v:shape>
      </w:pict>
    </w:r>
    <w:r>
      <w:rPr>
        <w:noProof/>
      </w:rPr>
      <w:pict>
        <v:shape id="_x0000_s2430" type="#_x0000_t202" style="position:absolute;margin-left:0;margin-top:784.75pt;width:349.5pt;height:41.4pt;z-index:251667456;mso-position-horizontal-relative:text;mso-position-vertical-relative:text" filled="f" stroked="f">
          <v:textbox style="mso-next-textbox:#_x0000_s2430">
            <w:txbxContent>
              <w:p w:rsidR="001B079B" w:rsidRPr="004675CE" w:rsidRDefault="001B079B" w:rsidP="001B079B">
                <w:pPr>
                  <w:pStyle w:val="FooterDraft"/>
                </w:pPr>
              </w:p>
              <w:p w:rsidR="001B079B" w:rsidRPr="004675CE" w:rsidRDefault="001B079B" w:rsidP="00610130">
                <w:pPr>
                  <w:rPr>
                    <w:rFonts w:ascii="Arial" w:hAnsi="Arial" w:cs="Arial"/>
                    <w:sz w:val="12"/>
                    <w:szCs w:val="12"/>
                  </w:rPr>
                </w:pPr>
                <w:r>
                  <w:rPr>
                    <w:rFonts w:ascii="Arial" w:hAnsi="Arial" w:cs="Arial"/>
                    <w:noProof/>
                    <w:sz w:val="12"/>
                    <w:szCs w:val="12"/>
                  </w:rPr>
                  <w:t>OLDP Autotext.dot</w:t>
                </w:r>
              </w:p>
            </w:txbxContent>
          </v:textbox>
        </v:shape>
      </w:pict>
    </w:r>
    <w:r>
      <w:rPr>
        <w:noProof/>
      </w:rPr>
      <w:pict>
        <v:shape id="_x0000_s2429" type="#_x0000_t202" style="position:absolute;margin-left:-36pt;margin-top:188.55pt;width:349.5pt;height:41.4pt;z-index:251666432;mso-position-horizontal-relative:text;mso-position-vertical-relative:text" filled="f" stroked="f">
          <v:textbox style="mso-next-textbox:#_x0000_s2429">
            <w:txbxContent>
              <w:p w:rsidR="001B079B" w:rsidRPr="004675CE" w:rsidRDefault="001B079B" w:rsidP="001B079B">
                <w:pPr>
                  <w:pStyle w:val="FooterDraft"/>
                </w:pPr>
              </w:p>
              <w:p w:rsidR="001B079B" w:rsidRPr="004675CE" w:rsidRDefault="001B079B" w:rsidP="00610130">
                <w:pPr>
                  <w:rPr>
                    <w:rFonts w:ascii="Arial" w:hAnsi="Arial" w:cs="Arial"/>
                    <w:sz w:val="12"/>
                    <w:szCs w:val="12"/>
                  </w:rPr>
                </w:pPr>
                <w:r>
                  <w:rPr>
                    <w:rFonts w:ascii="Arial" w:hAnsi="Arial" w:cs="Arial"/>
                    <w:noProof/>
                    <w:sz w:val="12"/>
                    <w:szCs w:val="12"/>
                  </w:rPr>
                  <w:t>OLDP Autotext.dot</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A41806" w:rsidRDefault="001B079B" w:rsidP="00610130">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1B079B" w:rsidRPr="00A41806">
      <w:tc>
        <w:tcPr>
          <w:tcW w:w="1191" w:type="dxa"/>
          <w:shd w:val="clear" w:color="auto" w:fill="auto"/>
        </w:tcPr>
        <w:p w:rsidR="001B079B" w:rsidRPr="00A41806" w:rsidRDefault="001B079B" w:rsidP="00610130">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C4262E" w:rsidRPr="0093648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C4262E">
            <w:fldChar w:fldCharType="separate"/>
          </w:r>
          <w:r w:rsidR="00C4262E">
            <w:t>244</w:t>
          </w:r>
          <w:r w:rsidRPr="00A41806">
            <w:fldChar w:fldCharType="end"/>
          </w:r>
        </w:p>
      </w:tc>
      <w:tc>
        <w:tcPr>
          <w:tcW w:w="4820" w:type="dxa"/>
          <w:shd w:val="clear" w:color="auto" w:fill="auto"/>
        </w:tcPr>
        <w:p w:rsidR="001B079B" w:rsidRPr="00EF2F9D" w:rsidRDefault="001B079B" w:rsidP="00610130">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C4262E" w:rsidRPr="00936483">
            <w:t>Health Insurance (General Medical Services Table) Regulation 2012</w:t>
          </w:r>
          <w:r w:rsidRPr="00EF2F9D">
            <w:fldChar w:fldCharType="end"/>
          </w:r>
        </w:p>
      </w:tc>
      <w:tc>
        <w:tcPr>
          <w:tcW w:w="1134" w:type="dxa"/>
          <w:shd w:val="clear" w:color="auto" w:fill="auto"/>
        </w:tcPr>
        <w:p w:rsidR="001B079B" w:rsidRPr="001F28D7" w:rsidRDefault="001B079B" w:rsidP="00610130">
          <w:pPr>
            <w:pStyle w:val="Footer"/>
            <w:spacing w:before="20"/>
            <w:jc w:val="right"/>
            <w:rPr>
              <w:rStyle w:val="PageNumber"/>
            </w:rPr>
          </w:pPr>
          <w:r w:rsidRPr="001F28D7">
            <w:rPr>
              <w:rStyle w:val="PageNumber"/>
            </w:rPr>
            <w:fldChar w:fldCharType="begin"/>
          </w:r>
          <w:r w:rsidRPr="001F28D7">
            <w:rPr>
              <w:rStyle w:val="PageNumber"/>
            </w:rPr>
            <w:instrText xml:space="preserve"> PAGE </w:instrText>
          </w:r>
          <w:r w:rsidRPr="001F28D7">
            <w:rPr>
              <w:rStyle w:val="PageNumber"/>
            </w:rPr>
            <w:fldChar w:fldCharType="separate"/>
          </w:r>
          <w:r w:rsidR="00C4262E">
            <w:rPr>
              <w:rStyle w:val="PageNumber"/>
              <w:noProof/>
            </w:rPr>
            <w:t>4</w:t>
          </w:r>
          <w:r w:rsidRPr="001F28D7">
            <w:rPr>
              <w:rStyle w:val="PageNumber"/>
            </w:rPr>
            <w:fldChar w:fldCharType="end"/>
          </w:r>
        </w:p>
      </w:tc>
    </w:tr>
  </w:tbl>
  <w:p w:rsidR="001B079B" w:rsidRPr="00A41806" w:rsidRDefault="001B079B" w:rsidP="00610130">
    <w:pPr>
      <w:pStyle w:val="Footer"/>
    </w:pPr>
    <w:r>
      <w:pict>
        <v:shapetype id="_x0000_t202" coordsize="21600,21600" o:spt="202" path="m,l,21600r21600,l21600,xe">
          <v:stroke joinstyle="miter"/>
          <v:path gradientshapeok="t" o:connecttype="rect"/>
        </v:shapetype>
        <v:shape id="_x0000_s2428" type="#_x0000_t202" style="position:absolute;margin-left:2pt;margin-top:784.75pt;width:349.5pt;height:41.4pt;z-index:251665408;mso-position-horizontal-relative:text;mso-position-vertical-relative:page" filled="f" stroked="f">
          <v:textbox style="mso-next-textbox:#_x0000_s2428" inset="0,0,0,0">
            <w:txbxContent>
              <w:p w:rsidR="001B079B" w:rsidRPr="00C4262E" w:rsidRDefault="001B079B" w:rsidP="00C4262E"/>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556EB9" w:rsidRDefault="001B079B" w:rsidP="00610130">
    <w:pPr>
      <w:pStyle w:val="FooterCitation"/>
    </w:pPr>
    <w:r>
      <w:rPr>
        <w:noProof/>
      </w:rPr>
      <w:t>H:\from c\Stationery\Startup\OLD\20090223 Developing\OLDP Autotext.dot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rsidP="003403DF">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1B079B">
      <w:tc>
        <w:tcPr>
          <w:tcW w:w="1134" w:type="dxa"/>
          <w:shd w:val="clear" w:color="auto" w:fill="auto"/>
        </w:tcPr>
        <w:p w:rsidR="001B079B" w:rsidRPr="007F6065" w:rsidRDefault="001B079B" w:rsidP="003403DF">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4262E">
            <w:rPr>
              <w:rStyle w:val="PageNumber"/>
              <w:noProof/>
            </w:rPr>
            <w:t>4</w:t>
          </w:r>
          <w:r w:rsidRPr="007F6065">
            <w:rPr>
              <w:rStyle w:val="PageNumber"/>
            </w:rPr>
            <w:fldChar w:fldCharType="end"/>
          </w:r>
        </w:p>
      </w:tc>
      <w:tc>
        <w:tcPr>
          <w:tcW w:w="4820" w:type="dxa"/>
          <w:shd w:val="clear" w:color="auto" w:fill="auto"/>
        </w:tcPr>
        <w:p w:rsidR="001B079B" w:rsidRPr="00EF2F9D" w:rsidRDefault="001B079B" w:rsidP="003403DF">
          <w:pPr>
            <w:pStyle w:val="FooterCitation"/>
          </w:pPr>
          <w:fldSimple w:instr=" REF  Citation\*charformat ">
            <w:r w:rsidR="00C4262E" w:rsidRPr="00936483">
              <w:t>Health Insurance (General Medical Services Table) Regulation 2012</w:t>
            </w:r>
          </w:fldSimple>
        </w:p>
      </w:tc>
      <w:tc>
        <w:tcPr>
          <w:tcW w:w="1191" w:type="dxa"/>
          <w:shd w:val="clear" w:color="auto" w:fill="auto"/>
        </w:tcPr>
        <w:p w:rsidR="001B079B" w:rsidRPr="007F6065" w:rsidRDefault="001B079B" w:rsidP="003403DF">
          <w:pPr>
            <w:pStyle w:val="Footer"/>
            <w:spacing w:before="20"/>
            <w:jc w:val="right"/>
          </w:pPr>
          <w:fldSimple w:instr=" REF Year \*Charformat ">
            <w:r w:rsidR="00C4262E" w:rsidRPr="00936483">
              <w:t>2012</w:t>
            </w:r>
          </w:fldSimple>
          <w:r w:rsidRPr="007F6065">
            <w:t xml:space="preserve">, </w:t>
          </w:r>
          <w:fldSimple w:instr=" REF refno \*Charformat ">
            <w:r w:rsidR="00C4262E">
              <w:t>244</w:t>
            </w:r>
          </w:fldSimple>
        </w:p>
      </w:tc>
    </w:tr>
  </w:tbl>
  <w:p w:rsidR="001B079B" w:rsidRDefault="001B079B" w:rsidP="003403DF">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56192;mso-position-horizontal-relative:text;mso-position-vertical-relative:page" filled="f" stroked="f">
          <v:textbox style="mso-next-textbox:#_x0000_s2397" inset="0,0,0,0">
            <w:txbxContent>
              <w:p w:rsidR="001B079B" w:rsidRPr="00C4262E" w:rsidRDefault="001B079B" w:rsidP="00C4262E"/>
            </w:txbxContent>
          </v:textbox>
          <w10:wrap anchory="page"/>
        </v:shape>
      </w:pict>
    </w:r>
    <w:r>
      <w:rPr>
        <w:noProof/>
      </w:rPr>
      <w:pict>
        <v:shape id="_x0000_s2396" type="#_x0000_t202" style="position:absolute;margin-left:0;margin-top:784.75pt;width:349.5pt;height:41.4pt;z-index:251655168;mso-position-horizontal-relative:text;mso-position-vertical-relative:text" filled="f" stroked="f">
          <v:textbox style="mso-next-textbox:#_x0000_s2396">
            <w:txbxContent>
              <w:p w:rsidR="001B079B" w:rsidRPr="004675CE" w:rsidRDefault="001B079B" w:rsidP="00834695">
                <w:pPr>
                  <w:pStyle w:val="FooterDraft"/>
                </w:pPr>
              </w:p>
              <w:p w:rsidR="001B079B" w:rsidRPr="004675CE" w:rsidRDefault="001B079B" w:rsidP="003403DF">
                <w:pPr>
                  <w:rPr>
                    <w:rFonts w:ascii="Arial" w:hAnsi="Arial" w:cs="Arial"/>
                    <w:sz w:val="12"/>
                    <w:szCs w:val="12"/>
                  </w:rPr>
                </w:pPr>
                <w:r w:rsidRPr="000B526F">
                  <w:rPr>
                    <w:rFonts w:ascii="Arial" w:hAnsi="Arial" w:cs="Arial"/>
                    <w:noProof/>
                    <w:sz w:val="12"/>
                    <w:szCs w:val="12"/>
                  </w:rPr>
                  <w:t>1208233A-121003Z.doc</w:t>
                </w:r>
              </w:p>
            </w:txbxContent>
          </v:textbox>
        </v:shape>
      </w:pict>
    </w:r>
    <w:r>
      <w:rPr>
        <w:noProof/>
      </w:rPr>
      <w:pict>
        <v:shape id="_x0000_s2395" type="#_x0000_t202" style="position:absolute;margin-left:-36pt;margin-top:188.55pt;width:349.5pt;height:41.4pt;z-index:251654144;mso-position-horizontal-relative:text;mso-position-vertical-relative:text" filled="f" stroked="f">
          <v:textbox style="mso-next-textbox:#_x0000_s2395">
            <w:txbxContent>
              <w:p w:rsidR="001B079B" w:rsidRPr="004675CE" w:rsidRDefault="001B079B" w:rsidP="00834695">
                <w:pPr>
                  <w:pStyle w:val="FooterDraft"/>
                </w:pPr>
              </w:p>
              <w:p w:rsidR="001B079B" w:rsidRPr="004675CE" w:rsidRDefault="001B079B" w:rsidP="003403DF">
                <w:pPr>
                  <w:rPr>
                    <w:rFonts w:ascii="Arial" w:hAnsi="Arial" w:cs="Arial"/>
                    <w:sz w:val="12"/>
                    <w:szCs w:val="12"/>
                  </w:rPr>
                </w:pPr>
                <w:r w:rsidRPr="000B526F">
                  <w:rPr>
                    <w:rFonts w:ascii="Arial" w:hAnsi="Arial" w:cs="Arial"/>
                    <w:noProof/>
                    <w:sz w:val="12"/>
                    <w:szCs w:val="12"/>
                  </w:rPr>
                  <w:t>1208233A-121003Z.doc</w:t>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A41806" w:rsidRDefault="001B079B" w:rsidP="003403DF">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1B079B" w:rsidRPr="00A41806">
      <w:tc>
        <w:tcPr>
          <w:tcW w:w="1191" w:type="dxa"/>
          <w:shd w:val="clear" w:color="auto" w:fill="auto"/>
        </w:tcPr>
        <w:p w:rsidR="001B079B" w:rsidRPr="00A41806" w:rsidRDefault="001B079B" w:rsidP="003403DF">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C4262E" w:rsidRPr="0093648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C4262E">
            <w:fldChar w:fldCharType="separate"/>
          </w:r>
          <w:r w:rsidR="00C4262E">
            <w:t>244</w:t>
          </w:r>
          <w:r w:rsidRPr="00A41806">
            <w:fldChar w:fldCharType="end"/>
          </w:r>
        </w:p>
      </w:tc>
      <w:tc>
        <w:tcPr>
          <w:tcW w:w="4820" w:type="dxa"/>
          <w:shd w:val="clear" w:color="auto" w:fill="auto"/>
        </w:tcPr>
        <w:p w:rsidR="001B079B" w:rsidRPr="00EF2F9D" w:rsidRDefault="001B079B" w:rsidP="003403DF">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C4262E" w:rsidRPr="00936483">
            <w:t>Health Insurance (General Medical Services Table) Regulation 2012</w:t>
          </w:r>
          <w:r w:rsidRPr="00EF2F9D">
            <w:fldChar w:fldCharType="end"/>
          </w:r>
        </w:p>
      </w:tc>
      <w:tc>
        <w:tcPr>
          <w:tcW w:w="1134" w:type="dxa"/>
          <w:shd w:val="clear" w:color="auto" w:fill="auto"/>
        </w:tcPr>
        <w:p w:rsidR="001B079B" w:rsidRPr="005968DD" w:rsidRDefault="001B079B" w:rsidP="003403DF">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C4262E">
            <w:rPr>
              <w:rStyle w:val="PageNumber"/>
              <w:noProof/>
            </w:rPr>
            <w:t>4</w:t>
          </w:r>
          <w:r w:rsidRPr="005968DD">
            <w:rPr>
              <w:rStyle w:val="PageNumber"/>
            </w:rPr>
            <w:fldChar w:fldCharType="end"/>
          </w:r>
        </w:p>
      </w:tc>
    </w:tr>
  </w:tbl>
  <w:p w:rsidR="001B079B" w:rsidRPr="00A41806" w:rsidRDefault="001B079B" w:rsidP="003403DF">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53120;mso-position-horizontal-relative:text;mso-position-vertical-relative:page" filled="f" stroked="f">
          <v:textbox style="mso-next-textbox:#_x0000_s2394" inset="0,0,0,0">
            <w:txbxContent>
              <w:p w:rsidR="001B079B" w:rsidRPr="00C4262E" w:rsidRDefault="001B079B" w:rsidP="00C4262E"/>
            </w:txbxContent>
          </v:textbox>
          <w10:wrap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556EB9" w:rsidRDefault="001B079B" w:rsidP="003403DF">
    <w:pPr>
      <w:pStyle w:val="FooterCitation"/>
    </w:pPr>
    <w:r>
      <w:rPr>
        <w:noProof/>
      </w:rPr>
      <w:t>G:\Drafting-Unit 1\#final 12xxxxx\1208233A Health Insurance (General Medical Services Table) Regs 2012\Client version\1208233A-121003Z.doc</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A41806" w:rsidRDefault="001B079B"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1B079B" w:rsidRPr="00A41806">
      <w:tc>
        <w:tcPr>
          <w:tcW w:w="1134" w:type="dxa"/>
        </w:tcPr>
        <w:p w:rsidR="001B079B" w:rsidRPr="00A41806" w:rsidRDefault="001B079B"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C4262E">
            <w:rPr>
              <w:rStyle w:val="PageNumber"/>
              <w:noProof/>
            </w:rPr>
            <w:t>4</w:t>
          </w:r>
          <w:r w:rsidRPr="00A41806">
            <w:rPr>
              <w:rStyle w:val="PageNumber"/>
            </w:rPr>
            <w:fldChar w:fldCharType="end"/>
          </w:r>
        </w:p>
      </w:tc>
      <w:tc>
        <w:tcPr>
          <w:tcW w:w="4820" w:type="dxa"/>
        </w:tcPr>
        <w:p w:rsidR="001B079B" w:rsidRPr="00EF2F9D" w:rsidRDefault="001B079B" w:rsidP="008C15A7">
          <w:pPr>
            <w:pStyle w:val="FooterCitation"/>
          </w:pPr>
          <w:fldSimple w:instr=" REF  Citation\*charformat ">
            <w:r w:rsidR="00C4262E" w:rsidRPr="00936483">
              <w:t>Health Insurance (General Medical Services Table) Regulation 2012</w:t>
            </w:r>
          </w:fldSimple>
        </w:p>
      </w:tc>
      <w:tc>
        <w:tcPr>
          <w:tcW w:w="1191" w:type="dxa"/>
        </w:tcPr>
        <w:p w:rsidR="001B079B" w:rsidRPr="00A41806" w:rsidRDefault="001B079B" w:rsidP="008C15A7">
          <w:pPr>
            <w:pStyle w:val="Footer"/>
            <w:spacing w:before="20"/>
            <w:jc w:val="right"/>
          </w:pPr>
          <w:fldSimple w:instr=" REF Year \*Charformat ">
            <w:r w:rsidR="00C4262E" w:rsidRPr="00936483">
              <w:t>2012</w:t>
            </w:r>
          </w:fldSimple>
          <w:r w:rsidRPr="00A41806">
            <w:t xml:space="preserve">, </w:t>
          </w:r>
          <w:fldSimple w:instr=" REF refno \*Charformat ">
            <w:r w:rsidR="00C4262E">
              <w:t>244</w:t>
            </w:r>
          </w:fldSimple>
        </w:p>
      </w:tc>
    </w:tr>
  </w:tbl>
  <w:p w:rsidR="001B079B" w:rsidRPr="00A41806" w:rsidRDefault="001B079B"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4928;mso-position-horizontal-relative:text;mso-position-vertical-relative:page" filled="f" stroked="f">
          <v:textbox style="mso-next-textbox:#_x0000_s2293" inset="0,0,0,0">
            <w:txbxContent>
              <w:p w:rsidR="001B079B" w:rsidRPr="00C4262E" w:rsidRDefault="001B079B" w:rsidP="00C4262E"/>
            </w:txbxContent>
          </v:textbox>
          <w10:wrap anchory="page"/>
        </v:shape>
      </w:pict>
    </w:r>
    <w:r>
      <w:pict>
        <v:shape id="_x0000_s2292" type="#_x0000_t202" style="position:absolute;margin-left:0;margin-top:784.75pt;width:349.5pt;height:41.4pt;z-index:251643904;mso-position-horizontal-relative:text;mso-position-vertical-relative:text" filled="f" stroked="f">
          <v:textbox style="mso-next-textbox:#_x0000_s2292">
            <w:txbxContent>
              <w:p w:rsidR="001B079B" w:rsidRPr="004675CE" w:rsidRDefault="001B079B" w:rsidP="008C15A7">
                <w:pPr>
                  <w:jc w:val="center"/>
                  <w:rPr>
                    <w:rFonts w:ascii="Arial" w:hAnsi="Arial" w:cs="Arial"/>
                    <w:b/>
                    <w:sz w:val="40"/>
                    <w:szCs w:val="40"/>
                  </w:rPr>
                </w:pPr>
                <w:r w:rsidRPr="004675CE">
                  <w:rPr>
                    <w:rFonts w:ascii="Arial" w:hAnsi="Arial" w:cs="Arial"/>
                    <w:b/>
                    <w:sz w:val="40"/>
                    <w:szCs w:val="40"/>
                  </w:rPr>
                  <w:t>DRAFT ONLY</w:t>
                </w:r>
              </w:p>
              <w:p w:rsidR="001B079B" w:rsidRPr="004675CE" w:rsidRDefault="001B079B" w:rsidP="008C15A7">
                <w:pPr>
                  <w:rPr>
                    <w:rFonts w:ascii="Arial" w:hAnsi="Arial" w:cs="Arial"/>
                    <w:sz w:val="12"/>
                    <w:szCs w:val="12"/>
                  </w:rPr>
                </w:pPr>
                <w:r w:rsidRPr="000B526F">
                  <w:rPr>
                    <w:rFonts w:ascii="Arial" w:hAnsi="Arial" w:cs="Arial"/>
                    <w:noProof/>
                    <w:sz w:val="12"/>
                    <w:szCs w:val="12"/>
                  </w:rPr>
                  <w:t>1208233A-121003Z.doc</w:t>
                </w:r>
              </w:p>
            </w:txbxContent>
          </v:textbox>
        </v:shape>
      </w:pict>
    </w:r>
    <w:r>
      <w:pict>
        <v:shape id="_x0000_s2291" type="#_x0000_t202" style="position:absolute;margin-left:-36pt;margin-top:188.55pt;width:349.5pt;height:41.4pt;z-index:251642880;mso-position-horizontal-relative:text;mso-position-vertical-relative:text" filled="f" stroked="f">
          <v:textbox style="mso-next-textbox:#_x0000_s2291">
            <w:txbxContent>
              <w:p w:rsidR="001B079B" w:rsidRPr="004675CE" w:rsidRDefault="001B079B" w:rsidP="008C15A7">
                <w:pPr>
                  <w:jc w:val="center"/>
                  <w:rPr>
                    <w:rFonts w:ascii="Arial" w:hAnsi="Arial" w:cs="Arial"/>
                    <w:b/>
                    <w:sz w:val="40"/>
                    <w:szCs w:val="40"/>
                  </w:rPr>
                </w:pPr>
                <w:r w:rsidRPr="004675CE">
                  <w:rPr>
                    <w:rFonts w:ascii="Arial" w:hAnsi="Arial" w:cs="Arial"/>
                    <w:b/>
                    <w:sz w:val="40"/>
                    <w:szCs w:val="40"/>
                  </w:rPr>
                  <w:t>DRAFT ONLY</w:t>
                </w:r>
              </w:p>
              <w:p w:rsidR="001B079B" w:rsidRPr="004675CE" w:rsidRDefault="001B079B" w:rsidP="008C15A7">
                <w:pPr>
                  <w:rPr>
                    <w:rFonts w:ascii="Arial" w:hAnsi="Arial" w:cs="Arial"/>
                    <w:sz w:val="12"/>
                    <w:szCs w:val="12"/>
                  </w:rPr>
                </w:pPr>
                <w:r w:rsidRPr="000B526F">
                  <w:rPr>
                    <w:rFonts w:ascii="Arial" w:hAnsi="Arial" w:cs="Arial"/>
                    <w:noProof/>
                    <w:sz w:val="12"/>
                    <w:szCs w:val="12"/>
                  </w:rPr>
                  <w:t>1208233A-121003Z.doc</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A41806" w:rsidRDefault="001B079B" w:rsidP="003403DF">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1B079B" w:rsidRPr="00A41806">
      <w:tc>
        <w:tcPr>
          <w:tcW w:w="1191" w:type="dxa"/>
          <w:shd w:val="clear" w:color="auto" w:fill="auto"/>
        </w:tcPr>
        <w:p w:rsidR="001B079B" w:rsidRPr="00A41806" w:rsidRDefault="001B079B" w:rsidP="003403DF">
          <w:pPr>
            <w:pStyle w:val="Footer"/>
            <w:spacing w:before="20"/>
          </w:pPr>
          <w:fldSimple w:instr=" REF Year \*Charformat ">
            <w:r w:rsidR="00C4262E" w:rsidRPr="00936483">
              <w:t>2012</w:t>
            </w:r>
          </w:fldSimple>
          <w:r w:rsidRPr="00A41806">
            <w:t xml:space="preserve">, </w:t>
          </w:r>
          <w:fldSimple w:instr=" REF refno \*Charformat ">
            <w:r w:rsidR="00C4262E">
              <w:t>244</w:t>
            </w:r>
          </w:fldSimple>
        </w:p>
      </w:tc>
      <w:tc>
        <w:tcPr>
          <w:tcW w:w="4820" w:type="dxa"/>
          <w:shd w:val="clear" w:color="auto" w:fill="auto"/>
        </w:tcPr>
        <w:p w:rsidR="001B079B" w:rsidRPr="00EF2F9D" w:rsidRDefault="001B079B" w:rsidP="003403DF">
          <w:pPr>
            <w:pStyle w:val="FooterCitation"/>
          </w:pPr>
          <w:fldSimple w:instr=" REF  Citation\*charformat ">
            <w:r w:rsidR="00C4262E" w:rsidRPr="00936483">
              <w:t>Health Insurance (General Medical Services Table) Regulation 2012</w:t>
            </w:r>
          </w:fldSimple>
        </w:p>
      </w:tc>
      <w:tc>
        <w:tcPr>
          <w:tcW w:w="1134" w:type="dxa"/>
          <w:shd w:val="clear" w:color="auto" w:fill="auto"/>
        </w:tcPr>
        <w:p w:rsidR="001B079B" w:rsidRPr="0014079B" w:rsidRDefault="001B079B" w:rsidP="003403DF">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C4262E">
            <w:rPr>
              <w:rStyle w:val="PageNumber"/>
              <w:noProof/>
            </w:rPr>
            <w:t>2</w:t>
          </w:r>
          <w:r w:rsidRPr="0014079B">
            <w:rPr>
              <w:rStyle w:val="PageNumber"/>
            </w:rPr>
            <w:fldChar w:fldCharType="end"/>
          </w:r>
        </w:p>
      </w:tc>
    </w:tr>
  </w:tbl>
  <w:p w:rsidR="001B079B" w:rsidRPr="00094457" w:rsidRDefault="001B079B" w:rsidP="003403DF">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48000;mso-position-horizontal-relative:text;mso-position-vertical-relative:page" filled="f" stroked="f">
          <v:textbox style="mso-next-textbox:#_x0000_s2385" inset="0,0,0,0">
            <w:txbxContent>
              <w:p w:rsidR="001B079B" w:rsidRPr="00C4262E" w:rsidRDefault="001B079B" w:rsidP="00C4262E"/>
            </w:txbxContent>
          </v:textbox>
          <w10:wrap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1B079B" w:rsidRPr="008D3896">
      <w:tc>
        <w:tcPr>
          <w:tcW w:w="1191" w:type="dxa"/>
        </w:tcPr>
        <w:p w:rsidR="001B079B" w:rsidRPr="008D3896" w:rsidRDefault="001B079B"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1B079B" w:rsidRPr="00EF2F9D" w:rsidRDefault="001B079B" w:rsidP="000B68A5">
          <w:pPr>
            <w:pStyle w:val="FooterCitation"/>
          </w:pPr>
          <w:r>
            <w:fldChar w:fldCharType="begin"/>
          </w:r>
          <w:r>
            <w:instrText xml:space="preserve"> if((REF \* charformat Citation )= "Error!","",(REF \* charformat Citation )) </w:instrText>
          </w:r>
          <w:r>
            <w:fldChar w:fldCharType="end"/>
          </w:r>
        </w:p>
      </w:tc>
      <w:tc>
        <w:tcPr>
          <w:tcW w:w="1134" w:type="dxa"/>
        </w:tcPr>
        <w:p w:rsidR="001B079B" w:rsidRPr="008D3896" w:rsidRDefault="001B079B"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C4262E">
            <w:rPr>
              <w:rStyle w:val="PageNumber"/>
              <w:noProof/>
            </w:rPr>
            <w:t>4</w:t>
          </w:r>
          <w:r w:rsidRPr="008D3896">
            <w:rPr>
              <w:rStyle w:val="PageNumber"/>
            </w:rPr>
            <w:fldChar w:fldCharType="end"/>
          </w:r>
        </w:p>
      </w:tc>
    </w:tr>
  </w:tbl>
  <w:p w:rsidR="001B079B" w:rsidRDefault="001B079B"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46976;mso-position-horizontal-relative:text;mso-position-vertical-relative:page" filled="f" stroked="f">
          <v:textbox style="mso-next-textbox:#_x0000_s2381" inset="0,0,0,0">
            <w:txbxContent>
              <w:p w:rsidR="001B079B" w:rsidRPr="00C4262E" w:rsidRDefault="001B079B" w:rsidP="00C4262E"/>
            </w:txbxContent>
          </v:textbox>
          <w10:wrap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45952;mso-position-vertical-relative:page" filled="f" stroked="f">
          <v:textbox inset="0,0,0,0">
            <w:txbxContent>
              <w:p w:rsidR="001B079B" w:rsidRPr="004675CE" w:rsidRDefault="001B079B">
                <w:pPr>
                  <w:pStyle w:val="FooterDraft"/>
                </w:pPr>
                <w:r w:rsidRPr="004675CE">
                  <w:t>DRAFT ONLY</w:t>
                </w:r>
              </w:p>
              <w:p w:rsidR="001B079B" w:rsidRPr="004675CE" w:rsidRDefault="001B079B">
                <w:pPr>
                  <w:pStyle w:val="FooterInfo"/>
                </w:pPr>
                <w:r>
                  <w:rPr>
                    <w:noProof/>
                  </w:rPr>
                  <w:t>1208233A-121003Z.doc</w:t>
                </w:r>
              </w:p>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rsidP="003403DF">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2096;mso-position-vertical-relative:page" filled="f" stroked="f">
          <v:textbox style="mso-next-textbox:#_x0000_s2389" inset="0,0,0,0">
            <w:txbxContent>
              <w:p w:rsidR="001B079B" w:rsidRPr="004675CE" w:rsidRDefault="001B079B" w:rsidP="003403DF">
                <w:pPr>
                  <w:pStyle w:val="FooterDraft"/>
                </w:pPr>
              </w:p>
              <w:p w:rsidR="001B079B" w:rsidRPr="004675CE" w:rsidRDefault="001B079B" w:rsidP="003403DF">
                <w:pPr>
                  <w:pStyle w:val="FooterInfo"/>
                </w:pPr>
                <w:r>
                  <w:rPr>
                    <w:noProof/>
                  </w:rPr>
                  <w:t>1208233A-121003Z.doc</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1B079B">
      <w:tc>
        <w:tcPr>
          <w:tcW w:w="1134" w:type="dxa"/>
          <w:shd w:val="clear" w:color="auto" w:fill="auto"/>
        </w:tcPr>
        <w:p w:rsidR="001B079B" w:rsidRPr="007F6065" w:rsidRDefault="001B079B">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4262E">
            <w:rPr>
              <w:rStyle w:val="PageNumber"/>
              <w:noProof/>
            </w:rPr>
            <w:t>10</w:t>
          </w:r>
          <w:r w:rsidRPr="007F6065">
            <w:rPr>
              <w:rStyle w:val="PageNumber"/>
            </w:rPr>
            <w:fldChar w:fldCharType="end"/>
          </w:r>
        </w:p>
      </w:tc>
      <w:tc>
        <w:tcPr>
          <w:tcW w:w="4820" w:type="dxa"/>
          <w:shd w:val="clear" w:color="auto" w:fill="auto"/>
        </w:tcPr>
        <w:p w:rsidR="001B079B" w:rsidRPr="00EF2F9D" w:rsidRDefault="001B079B">
          <w:pPr>
            <w:pStyle w:val="FooterCitation"/>
          </w:pPr>
          <w:fldSimple w:instr=" REF  Citation\*charformat ">
            <w:r w:rsidR="00C4262E" w:rsidRPr="00936483">
              <w:t>Health Insurance (General Medical Services Table) Regulation 2012</w:t>
            </w:r>
          </w:fldSimple>
        </w:p>
      </w:tc>
      <w:tc>
        <w:tcPr>
          <w:tcW w:w="1191" w:type="dxa"/>
          <w:shd w:val="clear" w:color="auto" w:fill="auto"/>
        </w:tcPr>
        <w:p w:rsidR="001B079B" w:rsidRPr="007F6065" w:rsidRDefault="001B079B">
          <w:pPr>
            <w:pStyle w:val="Footer"/>
            <w:spacing w:before="20"/>
            <w:jc w:val="right"/>
          </w:pPr>
          <w:fldSimple w:instr=" REF Year \*Charformat ">
            <w:r w:rsidR="00C4262E" w:rsidRPr="00936483">
              <w:t>2012</w:t>
            </w:r>
          </w:fldSimple>
          <w:r w:rsidRPr="007F6065">
            <w:t xml:space="preserve">, </w:t>
          </w:r>
          <w:fldSimple w:instr=" REF refno \*Charformat ">
            <w:r w:rsidR="00C4262E">
              <w:t>244</w:t>
            </w:r>
          </w:fldSimple>
        </w:p>
      </w:tc>
    </w:tr>
  </w:tbl>
  <w:p w:rsidR="001B079B" w:rsidRDefault="001B079B">
    <w:pPr>
      <w:pStyle w:val="Footer"/>
    </w:pPr>
    <w:r>
      <w:rPr>
        <w:noProof/>
      </w:rPr>
      <w:pict>
        <v:shapetype id="_x0000_t202" coordsize="21600,21600" o:spt="202" path="m,l,21600r21600,l21600,xe">
          <v:stroke joinstyle="miter"/>
          <v:path gradientshapeok="t" o:connecttype="rect"/>
        </v:shapetype>
        <v:shape id="_x0000_s2415" type="#_x0000_t202" style="position:absolute;margin-left:0;margin-top:783.25pt;width:349.5pt;height:41.4pt;z-index:251664384;mso-position-horizontal-relative:text;mso-position-vertical-relative:page" filled="f" stroked="f">
          <v:textbox style="mso-next-textbox:#_x0000_s2415" inset="0,0,0,0">
            <w:txbxContent>
              <w:p w:rsidR="001B079B" w:rsidRPr="00C4262E" w:rsidRDefault="001B079B" w:rsidP="00C4262E"/>
            </w:txbxContent>
          </v:textbox>
          <w10:wrap anchory="page"/>
        </v:shape>
      </w:pict>
    </w:r>
    <w:r>
      <w:rPr>
        <w:noProof/>
      </w:rPr>
      <w:pict>
        <v:shape id="_x0000_s2414" type="#_x0000_t202" style="position:absolute;margin-left:0;margin-top:784.75pt;width:349.5pt;height:41.4pt;z-index:251663360;mso-position-horizontal-relative:text;mso-position-vertical-relative:text" filled="f" stroked="f">
          <v:textbox style="mso-next-textbox:#_x0000_s2414">
            <w:txbxContent>
              <w:p w:rsidR="001B079B" w:rsidRPr="004675CE" w:rsidRDefault="001B079B" w:rsidP="00834695">
                <w:pPr>
                  <w:pStyle w:val="FooterDraft"/>
                </w:pPr>
              </w:p>
              <w:p w:rsidR="001B079B" w:rsidRPr="004675CE" w:rsidRDefault="001B079B">
                <w:pPr>
                  <w:rPr>
                    <w:rFonts w:ascii="Arial" w:hAnsi="Arial" w:cs="Arial"/>
                    <w:sz w:val="12"/>
                    <w:szCs w:val="12"/>
                  </w:rPr>
                </w:pPr>
                <w:r w:rsidRPr="000B526F">
                  <w:rPr>
                    <w:rFonts w:ascii="Arial" w:hAnsi="Arial" w:cs="Arial"/>
                    <w:noProof/>
                    <w:sz w:val="12"/>
                    <w:szCs w:val="12"/>
                  </w:rPr>
                  <w:t>1208233A-121003Z.doc</w:t>
                </w:r>
              </w:p>
            </w:txbxContent>
          </v:textbox>
        </v:shape>
      </w:pict>
    </w:r>
    <w:r>
      <w:rPr>
        <w:noProof/>
      </w:rPr>
      <w:pict>
        <v:shape id="_x0000_s2413" type="#_x0000_t202" style="position:absolute;margin-left:-36pt;margin-top:188.55pt;width:349.5pt;height:41.4pt;z-index:251662336;mso-position-horizontal-relative:text;mso-position-vertical-relative:text" filled="f" stroked="f">
          <v:textbox style="mso-next-textbox:#_x0000_s2413">
            <w:txbxContent>
              <w:p w:rsidR="001B079B" w:rsidRPr="004675CE" w:rsidRDefault="001B079B" w:rsidP="00834695">
                <w:pPr>
                  <w:pStyle w:val="FooterDraft"/>
                </w:pPr>
              </w:p>
              <w:p w:rsidR="001B079B" w:rsidRPr="004675CE" w:rsidRDefault="001B079B">
                <w:pPr>
                  <w:rPr>
                    <w:rFonts w:ascii="Arial" w:hAnsi="Arial" w:cs="Arial"/>
                    <w:sz w:val="12"/>
                    <w:szCs w:val="12"/>
                  </w:rPr>
                </w:pPr>
                <w:r w:rsidRPr="000B526F">
                  <w:rPr>
                    <w:rFonts w:ascii="Arial" w:hAnsi="Arial" w:cs="Arial"/>
                    <w:noProof/>
                    <w:sz w:val="12"/>
                    <w:szCs w:val="12"/>
                  </w:rPr>
                  <w:t>1208233A-121003Z.doc</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A41806" w:rsidRDefault="001B079B">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1B079B" w:rsidRPr="00A41806">
      <w:tc>
        <w:tcPr>
          <w:tcW w:w="1191" w:type="dxa"/>
          <w:shd w:val="clear" w:color="auto" w:fill="auto"/>
        </w:tcPr>
        <w:p w:rsidR="001B079B" w:rsidRPr="00A41806" w:rsidRDefault="001B079B">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C4262E" w:rsidRPr="00936483">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C4262E">
            <w:fldChar w:fldCharType="separate"/>
          </w:r>
          <w:r w:rsidR="00C4262E">
            <w:t>244</w:t>
          </w:r>
          <w:r w:rsidRPr="00A41806">
            <w:fldChar w:fldCharType="end"/>
          </w:r>
        </w:p>
      </w:tc>
      <w:tc>
        <w:tcPr>
          <w:tcW w:w="4820" w:type="dxa"/>
          <w:shd w:val="clear" w:color="auto" w:fill="auto"/>
        </w:tcPr>
        <w:p w:rsidR="001B079B" w:rsidRPr="00EF2F9D" w:rsidRDefault="001B079B">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C4262E" w:rsidRPr="00936483">
            <w:t>Health Insurance (General Medical Services Table) Regulation 2012</w:t>
          </w:r>
          <w:r w:rsidRPr="00EF2F9D">
            <w:fldChar w:fldCharType="end"/>
          </w:r>
        </w:p>
      </w:tc>
      <w:tc>
        <w:tcPr>
          <w:tcW w:w="1134" w:type="dxa"/>
          <w:shd w:val="clear" w:color="auto" w:fill="auto"/>
        </w:tcPr>
        <w:p w:rsidR="001B079B" w:rsidRDefault="001B079B">
          <w:pPr>
            <w:pStyle w:val="Footer"/>
            <w:spacing w:before="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4262E">
            <w:rPr>
              <w:rStyle w:val="PageNumber"/>
              <w:noProof/>
            </w:rPr>
            <w:t>11</w:t>
          </w:r>
          <w:r>
            <w:rPr>
              <w:rStyle w:val="PageNumber"/>
            </w:rPr>
            <w:fldChar w:fldCharType="end"/>
          </w:r>
        </w:p>
      </w:tc>
    </w:tr>
  </w:tbl>
  <w:p w:rsidR="001B079B" w:rsidRPr="00A41806" w:rsidRDefault="001B079B">
    <w:pPr>
      <w:pStyle w:val="Footer"/>
    </w:pPr>
    <w:r>
      <w:pict>
        <v:shapetype id="_x0000_t202" coordsize="21600,21600" o:spt="202" path="m,l,21600r21600,l21600,xe">
          <v:stroke joinstyle="miter"/>
          <v:path gradientshapeok="t" o:connecttype="rect"/>
        </v:shapetype>
        <v:shape id="_x0000_s2412" type="#_x0000_t202" style="position:absolute;margin-left:2pt;margin-top:784.75pt;width:349.5pt;height:41.4pt;z-index:251661312;mso-position-horizontal-relative:text;mso-position-vertical-relative:page" filled="f" stroked="f">
          <v:textbox style="mso-next-textbox:#_x0000_s2412" inset="0,0,0,0">
            <w:txbxContent>
              <w:p w:rsidR="001B079B" w:rsidRPr="00C4262E" w:rsidRDefault="001B079B" w:rsidP="00C4262E"/>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556EB9" w:rsidRDefault="001B079B">
    <w:pPr>
      <w:pStyle w:val="FooterCitation"/>
    </w:pPr>
    <w:r>
      <w:rPr>
        <w:noProof/>
      </w:rPr>
      <w:t>G:\Drafting-Unit 1\#final 12xxxxx\1208233A Health Insurance (General Medical Services Table) Regs 2012\Client version\1208233A-121003Z.doc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rsidP="003403DF">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1B079B">
      <w:tc>
        <w:tcPr>
          <w:tcW w:w="1134" w:type="dxa"/>
          <w:shd w:val="clear" w:color="auto" w:fill="auto"/>
        </w:tcPr>
        <w:p w:rsidR="001B079B" w:rsidRPr="007F6065" w:rsidRDefault="001B079B" w:rsidP="003403DF">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4262E">
            <w:rPr>
              <w:rStyle w:val="PageNumber"/>
              <w:noProof/>
            </w:rPr>
            <w:t>12</w:t>
          </w:r>
          <w:r w:rsidRPr="007F6065">
            <w:rPr>
              <w:rStyle w:val="PageNumber"/>
            </w:rPr>
            <w:fldChar w:fldCharType="end"/>
          </w:r>
        </w:p>
      </w:tc>
      <w:tc>
        <w:tcPr>
          <w:tcW w:w="4820" w:type="dxa"/>
          <w:shd w:val="clear" w:color="auto" w:fill="auto"/>
        </w:tcPr>
        <w:p w:rsidR="001B079B" w:rsidRPr="00EF2F9D" w:rsidRDefault="001B079B" w:rsidP="003403DF">
          <w:pPr>
            <w:pStyle w:val="FooterCitation"/>
          </w:pPr>
          <w:fldSimple w:instr=" REF  Citation\*charformat ">
            <w:r w:rsidR="00C4262E" w:rsidRPr="00936483">
              <w:t>Health Insurance (General Medical Services Table) Regulation 2012</w:t>
            </w:r>
          </w:fldSimple>
        </w:p>
      </w:tc>
      <w:tc>
        <w:tcPr>
          <w:tcW w:w="1191" w:type="dxa"/>
          <w:shd w:val="clear" w:color="auto" w:fill="auto"/>
        </w:tcPr>
        <w:p w:rsidR="001B079B" w:rsidRPr="007F6065" w:rsidRDefault="001B079B" w:rsidP="003403DF">
          <w:pPr>
            <w:pStyle w:val="Footer"/>
            <w:spacing w:before="20"/>
            <w:jc w:val="right"/>
          </w:pPr>
          <w:fldSimple w:instr=" REF Year \*Charformat ">
            <w:r w:rsidR="00C4262E" w:rsidRPr="00936483">
              <w:t>2012</w:t>
            </w:r>
          </w:fldSimple>
          <w:r w:rsidRPr="007F6065">
            <w:t xml:space="preserve">, </w:t>
          </w:r>
          <w:fldSimple w:instr=" REF refno \*Charformat ">
            <w:r w:rsidR="00C4262E">
              <w:t>244</w:t>
            </w:r>
          </w:fldSimple>
        </w:p>
      </w:tc>
    </w:tr>
  </w:tbl>
  <w:p w:rsidR="001B079B" w:rsidRDefault="001B079B" w:rsidP="003403DF">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0288;mso-position-horizontal-relative:text;mso-position-vertical-relative:page" filled="f" stroked="f">
          <v:textbox style="mso-next-textbox:#_x0000_s2401" inset="0,0,0,0">
            <w:txbxContent>
              <w:p w:rsidR="001B079B" w:rsidRPr="00C4262E" w:rsidRDefault="001B079B" w:rsidP="00C4262E"/>
            </w:txbxContent>
          </v:textbox>
          <w10:wrap anchory="page"/>
        </v:shape>
      </w:pict>
    </w:r>
    <w:r>
      <w:rPr>
        <w:noProof/>
      </w:rPr>
      <w:pict>
        <v:shape id="_x0000_s2400" type="#_x0000_t202" style="position:absolute;margin-left:0;margin-top:784.75pt;width:349.5pt;height:41.4pt;z-index:251659264;mso-position-horizontal-relative:text;mso-position-vertical-relative:text" filled="f" stroked="f">
          <v:textbox style="mso-next-textbox:#_x0000_s2400">
            <w:txbxContent>
              <w:p w:rsidR="001B079B" w:rsidRPr="004675CE" w:rsidRDefault="001B079B" w:rsidP="00834695">
                <w:pPr>
                  <w:pStyle w:val="FooterDraft"/>
                </w:pPr>
              </w:p>
              <w:p w:rsidR="001B079B" w:rsidRPr="004675CE" w:rsidRDefault="001B079B" w:rsidP="003403DF">
                <w:pPr>
                  <w:rPr>
                    <w:rFonts w:ascii="Arial" w:hAnsi="Arial" w:cs="Arial"/>
                    <w:sz w:val="12"/>
                    <w:szCs w:val="12"/>
                  </w:rPr>
                </w:pPr>
                <w:r w:rsidRPr="000B526F">
                  <w:rPr>
                    <w:rFonts w:ascii="Arial" w:hAnsi="Arial" w:cs="Arial"/>
                    <w:noProof/>
                    <w:sz w:val="12"/>
                    <w:szCs w:val="12"/>
                  </w:rPr>
                  <w:t>1208233A-121003Z.doc</w:t>
                </w:r>
              </w:p>
            </w:txbxContent>
          </v:textbox>
        </v:shape>
      </w:pict>
    </w:r>
    <w:r>
      <w:rPr>
        <w:noProof/>
      </w:rPr>
      <w:pict>
        <v:shape id="_x0000_s2399" type="#_x0000_t202" style="position:absolute;margin-left:-36pt;margin-top:188.55pt;width:349.5pt;height:41.4pt;z-index:251658240;mso-position-horizontal-relative:text;mso-position-vertical-relative:text" filled="f" stroked="f">
          <v:textbox style="mso-next-textbox:#_x0000_s2399">
            <w:txbxContent>
              <w:p w:rsidR="001B079B" w:rsidRPr="004675CE" w:rsidRDefault="001B079B" w:rsidP="00834695">
                <w:pPr>
                  <w:pStyle w:val="FooterDraft"/>
                </w:pPr>
              </w:p>
              <w:p w:rsidR="001B079B" w:rsidRPr="004675CE" w:rsidRDefault="001B079B" w:rsidP="003403DF">
                <w:pPr>
                  <w:rPr>
                    <w:rFonts w:ascii="Arial" w:hAnsi="Arial" w:cs="Arial"/>
                    <w:sz w:val="12"/>
                    <w:szCs w:val="12"/>
                  </w:rPr>
                </w:pPr>
                <w:r w:rsidRPr="000B526F">
                  <w:rPr>
                    <w:rFonts w:ascii="Arial" w:hAnsi="Arial" w:cs="Arial"/>
                    <w:noProof/>
                    <w:sz w:val="12"/>
                    <w:szCs w:val="12"/>
                  </w:rPr>
                  <w:t>1208233A-121003Z.doc</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A41806" w:rsidRDefault="001B079B" w:rsidP="003403DF">
    <w:pPr>
      <w:pStyle w:val="Footer"/>
      <w:tabs>
        <w:tab w:val="center" w:pos="1140"/>
        <w:tab w:val="right" w:pos="5960"/>
      </w:tabs>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57216;mso-position-vertical-relative:page" filled="f" stroked="f">
          <v:textbox style="mso-next-textbox:#_x0000_s2398" inset="0,0,0,0">
            <w:txbxContent>
              <w:p w:rsidR="001B079B" w:rsidRPr="00C4262E" w:rsidRDefault="001B079B" w:rsidP="00C4262E"/>
            </w:txbxContent>
          </v:textbox>
          <w10:wrap anchory="page"/>
        </v:shape>
      </w:pict>
    </w:r>
  </w:p>
  <w:tbl>
    <w:tblPr>
      <w:tblW w:w="0" w:type="auto"/>
      <w:tblBorders>
        <w:top w:val="single" w:sz="4" w:space="0" w:color="auto"/>
      </w:tblBorders>
      <w:tblLayout w:type="fixed"/>
      <w:tblLook w:val="01E0"/>
    </w:tblPr>
    <w:tblGrid>
      <w:gridCol w:w="1191"/>
      <w:gridCol w:w="4820"/>
      <w:gridCol w:w="1134"/>
    </w:tblGrid>
    <w:tr w:rsidR="001B079B" w:rsidRPr="00A41806">
      <w:tc>
        <w:tcPr>
          <w:tcW w:w="1191" w:type="dxa"/>
          <w:shd w:val="clear" w:color="auto" w:fill="auto"/>
        </w:tcPr>
        <w:p w:rsidR="001B079B" w:rsidRPr="00A41806" w:rsidRDefault="001B079B" w:rsidP="003403DF">
          <w:pPr>
            <w:pStyle w:val="Footer"/>
            <w:spacing w:before="20"/>
          </w:pPr>
          <w:fldSimple w:instr=" REF Year \*Charformat ">
            <w:r w:rsidR="00C4262E" w:rsidRPr="00936483">
              <w:t>2012</w:t>
            </w:r>
          </w:fldSimple>
          <w:r w:rsidRPr="00A41806">
            <w:t xml:space="preserve">, </w:t>
          </w:r>
          <w:fldSimple w:instr=" REF refno \*Charformat ">
            <w:r w:rsidR="00C4262E">
              <w:t>244</w:t>
            </w:r>
          </w:fldSimple>
        </w:p>
      </w:tc>
      <w:tc>
        <w:tcPr>
          <w:tcW w:w="4820" w:type="dxa"/>
          <w:shd w:val="clear" w:color="auto" w:fill="auto"/>
        </w:tcPr>
        <w:p w:rsidR="001B079B" w:rsidRPr="00EF2F9D" w:rsidRDefault="001B079B" w:rsidP="003403DF">
          <w:pPr>
            <w:pStyle w:val="FooterCitation"/>
          </w:pPr>
          <w:fldSimple w:instr=" REF  Citation\*charformat ">
            <w:r w:rsidR="00C4262E" w:rsidRPr="00936483">
              <w:t>Health Insurance (General Medical Services Table) Regulation 2012</w:t>
            </w:r>
          </w:fldSimple>
        </w:p>
      </w:tc>
      <w:tc>
        <w:tcPr>
          <w:tcW w:w="1134" w:type="dxa"/>
          <w:shd w:val="clear" w:color="auto" w:fill="auto"/>
        </w:tcPr>
        <w:p w:rsidR="001B079B" w:rsidRPr="00845B98" w:rsidRDefault="001B079B" w:rsidP="003403DF">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C4262E">
            <w:rPr>
              <w:rStyle w:val="PageNumber"/>
              <w:noProof/>
            </w:rPr>
            <w:t>12</w:t>
          </w:r>
          <w:r w:rsidRPr="00845B98">
            <w:rPr>
              <w:rStyle w:val="PageNumber"/>
            </w:rPr>
            <w:fldChar w:fldCharType="end"/>
          </w:r>
        </w:p>
      </w:tc>
    </w:tr>
  </w:tbl>
  <w:p w:rsidR="001B079B" w:rsidRPr="00A41806" w:rsidRDefault="001B079B" w:rsidP="003403DF">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Pr="00556EB9" w:rsidRDefault="001B079B" w:rsidP="003403DF">
    <w:pPr>
      <w:pStyle w:val="FooterCitation"/>
    </w:pPr>
    <w:r>
      <w:rPr>
        <w:noProof/>
      </w:rPr>
      <w:t>G:\Drafting-Unit 1\#final 12xxxxx\1208233A Health Insurance (General Medical Services Table) Regs 2012\Client version\1208233A-121003Z.doc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97F" w:rsidRDefault="0013297F">
      <w:r>
        <w:separator/>
      </w:r>
    </w:p>
  </w:footnote>
  <w:footnote w:type="continuationSeparator" w:id="0">
    <w:p w:rsidR="0013297F" w:rsidRDefault="00132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1B079B">
      <w:tc>
        <w:tcPr>
          <w:tcW w:w="1531" w:type="dxa"/>
        </w:tcPr>
        <w:p w:rsidR="001B079B" w:rsidRDefault="001B079B">
          <w:pPr>
            <w:pStyle w:val="HeaderLiteEven"/>
          </w:pPr>
        </w:p>
      </w:tc>
      <w:tc>
        <w:tcPr>
          <w:tcW w:w="5636" w:type="dxa"/>
          <w:vAlign w:val="bottom"/>
        </w:tcPr>
        <w:p w:rsidR="001B079B" w:rsidRDefault="001B079B">
          <w:pPr>
            <w:pStyle w:val="HeaderLiteEven"/>
          </w:pPr>
        </w:p>
      </w:tc>
    </w:tr>
    <w:tr w:rsidR="001B079B">
      <w:tc>
        <w:tcPr>
          <w:tcW w:w="1531" w:type="dxa"/>
        </w:tcPr>
        <w:p w:rsidR="001B079B" w:rsidRDefault="001B079B">
          <w:pPr>
            <w:pStyle w:val="HeaderLiteEven"/>
          </w:pPr>
        </w:p>
      </w:tc>
      <w:tc>
        <w:tcPr>
          <w:tcW w:w="5636" w:type="dxa"/>
          <w:vAlign w:val="bottom"/>
        </w:tcPr>
        <w:p w:rsidR="001B079B" w:rsidRDefault="001B079B">
          <w:pPr>
            <w:pStyle w:val="HeaderLiteEven"/>
          </w:pPr>
        </w:p>
      </w:tc>
    </w:tr>
    <w:tr w:rsidR="001B079B">
      <w:tc>
        <w:tcPr>
          <w:tcW w:w="5636" w:type="dxa"/>
          <w:gridSpan w:val="2"/>
          <w:tcBorders>
            <w:bottom w:val="single" w:sz="4" w:space="0" w:color="auto"/>
          </w:tcBorders>
          <w:shd w:val="clear" w:color="auto" w:fill="auto"/>
        </w:tcPr>
        <w:p w:rsidR="001B079B" w:rsidRDefault="001B079B">
          <w:pPr>
            <w:pStyle w:val="HeaderBoldEven"/>
          </w:pPr>
        </w:p>
      </w:tc>
    </w:tr>
  </w:tbl>
  <w:p w:rsidR="001B079B" w:rsidRDefault="001B079B">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1B079B">
      <w:tc>
        <w:tcPr>
          <w:tcW w:w="5636" w:type="dxa"/>
          <w:vAlign w:val="bottom"/>
        </w:tcPr>
        <w:p w:rsidR="001B079B" w:rsidRDefault="001B079B">
          <w:pPr>
            <w:pStyle w:val="HeaderLiteOdd"/>
          </w:pPr>
          <w:r>
            <w:fldChar w:fldCharType="begin"/>
          </w:r>
          <w:r>
            <w:instrText xml:space="preserve"> If </w:instrText>
          </w:r>
          <w:fldSimple w:instr=" STYLEREF CharSchText \*Charformat \l ">
            <w:r w:rsidR="00C4262E">
              <w:rPr>
                <w:noProof/>
              </w:rPr>
              <w:instrText>General medical services table</w:instrText>
            </w:r>
          </w:fldSimple>
          <w:r>
            <w:instrText xml:space="preserve"> &lt;&gt; "Error*" </w:instrText>
          </w:r>
          <w:fldSimple w:instr=" STYLEREF CharSchText \*Charformat \l ">
            <w:r w:rsidR="00C4262E">
              <w:rPr>
                <w:noProof/>
              </w:rPr>
              <w:instrText>General medical services table</w:instrText>
            </w:r>
          </w:fldSimple>
          <w:r>
            <w:instrText xml:space="preserve"> </w:instrText>
          </w:r>
          <w:r>
            <w:fldChar w:fldCharType="separate"/>
          </w:r>
          <w:r w:rsidR="00C4262E">
            <w:rPr>
              <w:noProof/>
            </w:rPr>
            <w:t>General medical services table</w:t>
          </w:r>
          <w:r>
            <w:fldChar w:fldCharType="end"/>
          </w:r>
        </w:p>
      </w:tc>
      <w:tc>
        <w:tcPr>
          <w:tcW w:w="1531" w:type="dxa"/>
        </w:tcPr>
        <w:p w:rsidR="001B079B" w:rsidRDefault="001B079B">
          <w:pPr>
            <w:pStyle w:val="HeaderLiteOdd"/>
          </w:pPr>
          <w:r>
            <w:fldChar w:fldCharType="begin"/>
          </w:r>
          <w:r>
            <w:instrText xml:space="preserve"> If </w:instrText>
          </w:r>
          <w:fldSimple w:instr=" STYLEREF CharSchNo \*Charformat \l ">
            <w:r w:rsidR="00C4262E">
              <w:rPr>
                <w:noProof/>
              </w:rPr>
              <w:instrText>Schedule 1</w:instrText>
            </w:r>
          </w:fldSimple>
          <w:r>
            <w:instrText xml:space="preserve"> &lt;&gt; "Error*" </w:instrText>
          </w:r>
          <w:fldSimple w:instr=" STYLEREF CharSchNo \*Charformat \l ">
            <w:r w:rsidR="00C4262E">
              <w:rPr>
                <w:noProof/>
              </w:rPr>
              <w:instrText>Schedule 1</w:instrText>
            </w:r>
          </w:fldSimple>
          <w:r>
            <w:instrText xml:space="preserve"> </w:instrText>
          </w:r>
          <w:r>
            <w:fldChar w:fldCharType="separate"/>
          </w:r>
          <w:r w:rsidR="00C4262E">
            <w:rPr>
              <w:noProof/>
            </w:rPr>
            <w:t>Schedule 1</w:t>
          </w:r>
          <w:r>
            <w:fldChar w:fldCharType="end"/>
          </w:r>
        </w:p>
      </w:tc>
    </w:tr>
    <w:tr w:rsidR="001B079B">
      <w:tc>
        <w:tcPr>
          <w:tcW w:w="5636" w:type="dxa"/>
          <w:vAlign w:val="bottom"/>
        </w:tcPr>
        <w:p w:rsidR="001B079B" w:rsidRDefault="001B079B">
          <w:pPr>
            <w:pStyle w:val="HeaderLiteOdd"/>
          </w:pPr>
          <w:r>
            <w:fldChar w:fldCharType="begin"/>
          </w:r>
          <w:r>
            <w:instrText xml:space="preserve"> If </w:instrText>
          </w:r>
          <w:fldSimple w:instr=" STYLEREF CharSchPTText \*Charformat \l ">
            <w:r w:rsidR="00C4262E">
              <w:rPr>
                <w:noProof/>
              </w:rPr>
              <w:instrText>Services and fees</w:instrText>
            </w:r>
          </w:fldSimple>
          <w:r>
            <w:instrText xml:space="preserve"> &lt;&gt; "Error*" </w:instrText>
          </w:r>
          <w:fldSimple w:instr=" STYLEREF CharSchPTText \*Charformat \l ">
            <w:r w:rsidR="00C4262E">
              <w:rPr>
                <w:noProof/>
              </w:rPr>
              <w:instrText>Services and fees</w:instrText>
            </w:r>
          </w:fldSimple>
          <w:r>
            <w:instrText xml:space="preserve"> </w:instrText>
          </w:r>
          <w:r>
            <w:fldChar w:fldCharType="separate"/>
          </w:r>
          <w:r w:rsidR="00C4262E">
            <w:rPr>
              <w:noProof/>
            </w:rPr>
            <w:t>Services and fees</w:t>
          </w:r>
          <w:r>
            <w:fldChar w:fldCharType="end"/>
          </w:r>
        </w:p>
      </w:tc>
      <w:tc>
        <w:tcPr>
          <w:tcW w:w="1531" w:type="dxa"/>
        </w:tcPr>
        <w:p w:rsidR="001B079B" w:rsidRDefault="001B079B">
          <w:pPr>
            <w:pStyle w:val="HeaderLiteOdd"/>
          </w:pPr>
          <w:r>
            <w:fldChar w:fldCharType="begin"/>
          </w:r>
          <w:r>
            <w:instrText xml:space="preserve"> If </w:instrText>
          </w:r>
          <w:fldSimple w:instr=" STYLEREF CharSchPTNo \*Charformat \l ">
            <w:r w:rsidR="00C4262E">
              <w:rPr>
                <w:noProof/>
              </w:rPr>
              <w:instrText>Part 2</w:instrText>
            </w:r>
          </w:fldSimple>
          <w:r>
            <w:instrText xml:space="preserve"> &lt;&gt; "Error*" </w:instrText>
          </w:r>
          <w:fldSimple w:instr=" STYLEREF CharSchPTNo \*Charformat \l ">
            <w:r w:rsidR="00C4262E">
              <w:rPr>
                <w:noProof/>
              </w:rPr>
              <w:instrText>Part 2</w:instrText>
            </w:r>
          </w:fldSimple>
          <w:r>
            <w:instrText xml:space="preserve"> </w:instrText>
          </w:r>
          <w:r>
            <w:fldChar w:fldCharType="separate"/>
          </w:r>
          <w:r w:rsidR="00C4262E">
            <w:rPr>
              <w:noProof/>
            </w:rPr>
            <w:t>Part 2</w:t>
          </w:r>
          <w:r>
            <w:fldChar w:fldCharType="end"/>
          </w:r>
        </w:p>
      </w:tc>
    </w:tr>
    <w:tr w:rsidR="001B079B">
      <w:tc>
        <w:tcPr>
          <w:tcW w:w="7167" w:type="dxa"/>
          <w:gridSpan w:val="2"/>
          <w:tcBorders>
            <w:bottom w:val="single" w:sz="4" w:space="0" w:color="auto"/>
          </w:tcBorders>
          <w:shd w:val="clear" w:color="auto" w:fill="auto"/>
        </w:tcPr>
        <w:p w:rsidR="001B079B" w:rsidRDefault="001B079B" w:rsidP="00610130">
          <w:pPr>
            <w:pStyle w:val="HeaderBoldOdd"/>
          </w:pPr>
        </w:p>
      </w:tc>
    </w:tr>
  </w:tbl>
  <w:p w:rsidR="001B079B" w:rsidRDefault="001B079B"/>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1B079B" w:rsidTr="001B079B">
      <w:tc>
        <w:tcPr>
          <w:tcW w:w="7167" w:type="dxa"/>
          <w:gridSpan w:val="2"/>
        </w:tcPr>
        <w:p w:rsidR="001B079B" w:rsidRDefault="001B079B" w:rsidP="001B079B">
          <w:pPr>
            <w:pStyle w:val="HeaderBoldEven"/>
          </w:pPr>
          <w:r>
            <w:t>Dictionary</w:t>
          </w:r>
        </w:p>
      </w:tc>
    </w:tr>
    <w:tr w:rsidR="001B079B">
      <w:tc>
        <w:tcPr>
          <w:tcW w:w="1531" w:type="dxa"/>
        </w:tcPr>
        <w:p w:rsidR="001B079B" w:rsidRDefault="001B079B">
          <w:pPr>
            <w:pStyle w:val="HeaderLiteEven"/>
          </w:pPr>
        </w:p>
      </w:tc>
      <w:tc>
        <w:tcPr>
          <w:tcW w:w="5636" w:type="dxa"/>
          <w:vAlign w:val="bottom"/>
        </w:tcPr>
        <w:p w:rsidR="001B079B" w:rsidRDefault="001B079B">
          <w:pPr>
            <w:pStyle w:val="HeaderLiteEven"/>
          </w:pPr>
        </w:p>
      </w:tc>
    </w:tr>
    <w:tr w:rsidR="001B079B">
      <w:tc>
        <w:tcPr>
          <w:tcW w:w="7167" w:type="dxa"/>
          <w:gridSpan w:val="2"/>
          <w:tcBorders>
            <w:bottom w:val="single" w:sz="4" w:space="0" w:color="auto"/>
          </w:tcBorders>
          <w:shd w:val="clear" w:color="auto" w:fill="auto"/>
        </w:tcPr>
        <w:p w:rsidR="001B079B" w:rsidRDefault="001B079B">
          <w:pPr>
            <w:pStyle w:val="HeaderBoldEven"/>
          </w:pPr>
        </w:p>
      </w:tc>
    </w:tr>
  </w:tbl>
  <w:p w:rsidR="001B079B" w:rsidRDefault="001B079B"/>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1B079B" w:rsidTr="001B079B">
      <w:tc>
        <w:tcPr>
          <w:tcW w:w="7167" w:type="dxa"/>
          <w:gridSpan w:val="2"/>
          <w:vAlign w:val="bottom"/>
        </w:tcPr>
        <w:p w:rsidR="001B079B" w:rsidRDefault="001B079B" w:rsidP="001B079B">
          <w:pPr>
            <w:pStyle w:val="HeaderBoldOdd"/>
          </w:pPr>
          <w:r>
            <w:t>Dictionary</w:t>
          </w:r>
        </w:p>
      </w:tc>
    </w:tr>
    <w:tr w:rsidR="001B079B">
      <w:tc>
        <w:tcPr>
          <w:tcW w:w="5636" w:type="dxa"/>
          <w:vAlign w:val="bottom"/>
        </w:tcPr>
        <w:p w:rsidR="001B079B" w:rsidRDefault="001B079B">
          <w:pPr>
            <w:pStyle w:val="HeaderLiteOdd"/>
          </w:pPr>
        </w:p>
      </w:tc>
      <w:tc>
        <w:tcPr>
          <w:tcW w:w="1531" w:type="dxa"/>
        </w:tcPr>
        <w:p w:rsidR="001B079B" w:rsidRDefault="001B079B">
          <w:pPr>
            <w:pStyle w:val="HeaderLiteOdd"/>
          </w:pPr>
        </w:p>
      </w:tc>
    </w:tr>
    <w:tr w:rsidR="001B079B">
      <w:tc>
        <w:tcPr>
          <w:tcW w:w="7167" w:type="dxa"/>
          <w:gridSpan w:val="2"/>
          <w:tcBorders>
            <w:bottom w:val="single" w:sz="4" w:space="0" w:color="auto"/>
          </w:tcBorders>
          <w:shd w:val="clear" w:color="auto" w:fill="auto"/>
        </w:tcPr>
        <w:p w:rsidR="001B079B" w:rsidRDefault="001B079B">
          <w:pPr>
            <w:pStyle w:val="HeaderBoldOdd"/>
          </w:pPr>
        </w:p>
      </w:tc>
    </w:tr>
  </w:tbl>
  <w:p w:rsidR="001B079B" w:rsidRDefault="001B079B"/>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1B079B">
      <w:tc>
        <w:tcPr>
          <w:tcW w:w="7167" w:type="dxa"/>
        </w:tcPr>
        <w:p w:rsidR="001B079B" w:rsidRDefault="001B079B">
          <w:pPr>
            <w:pStyle w:val="HeaderLiteEven"/>
          </w:pPr>
          <w:r>
            <w:t>Note</w:t>
          </w:r>
        </w:p>
      </w:tc>
    </w:tr>
    <w:tr w:rsidR="001B079B">
      <w:tc>
        <w:tcPr>
          <w:tcW w:w="7167" w:type="dxa"/>
        </w:tcPr>
        <w:p w:rsidR="001B079B" w:rsidRDefault="001B079B">
          <w:pPr>
            <w:pStyle w:val="HeaderLiteEven"/>
          </w:pPr>
        </w:p>
      </w:tc>
    </w:tr>
    <w:tr w:rsidR="001B079B">
      <w:tc>
        <w:tcPr>
          <w:tcW w:w="7167" w:type="dxa"/>
          <w:tcBorders>
            <w:bottom w:val="single" w:sz="4" w:space="0" w:color="auto"/>
          </w:tcBorders>
          <w:shd w:val="clear" w:color="auto" w:fill="auto"/>
        </w:tcPr>
        <w:p w:rsidR="001B079B" w:rsidRDefault="001B079B">
          <w:pPr>
            <w:pStyle w:val="HeaderBoldEven"/>
          </w:pPr>
        </w:p>
      </w:tc>
    </w:tr>
  </w:tbl>
  <w:p w:rsidR="001B079B" w:rsidRDefault="001B079B"/>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1B079B">
      <w:tc>
        <w:tcPr>
          <w:tcW w:w="7167" w:type="dxa"/>
        </w:tcPr>
        <w:p w:rsidR="001B079B" w:rsidRDefault="001B079B">
          <w:pPr>
            <w:pStyle w:val="HeaderLiteOdd"/>
          </w:pPr>
          <w:r>
            <w:t>Note</w:t>
          </w:r>
        </w:p>
      </w:tc>
    </w:tr>
    <w:tr w:rsidR="001B079B">
      <w:tc>
        <w:tcPr>
          <w:tcW w:w="7167" w:type="dxa"/>
        </w:tcPr>
        <w:p w:rsidR="001B079B" w:rsidRDefault="001B079B">
          <w:pPr>
            <w:pStyle w:val="HeaderLiteOdd"/>
          </w:pPr>
        </w:p>
      </w:tc>
    </w:tr>
    <w:tr w:rsidR="001B079B">
      <w:tc>
        <w:tcPr>
          <w:tcW w:w="7167" w:type="dxa"/>
          <w:tcBorders>
            <w:bottom w:val="single" w:sz="4" w:space="0" w:color="auto"/>
          </w:tcBorders>
          <w:shd w:val="clear" w:color="auto" w:fill="auto"/>
        </w:tcPr>
        <w:p w:rsidR="001B079B" w:rsidRDefault="001B079B">
          <w:pPr>
            <w:pStyle w:val="HeaderBoldOdd"/>
          </w:pPr>
        </w:p>
      </w:tc>
    </w:tr>
  </w:tbl>
  <w:p w:rsidR="001B079B" w:rsidRDefault="001B079B"/>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1B079B">
      <w:tc>
        <w:tcPr>
          <w:tcW w:w="1531" w:type="dxa"/>
        </w:tcPr>
        <w:p w:rsidR="001B079B" w:rsidRDefault="001B079B" w:rsidP="004B0996">
          <w:pPr>
            <w:pStyle w:val="HeaderLiteEven"/>
          </w:pPr>
        </w:p>
      </w:tc>
      <w:tc>
        <w:tcPr>
          <w:tcW w:w="5636" w:type="dxa"/>
        </w:tcPr>
        <w:p w:rsidR="001B079B" w:rsidRDefault="001B079B" w:rsidP="004B0996">
          <w:pPr>
            <w:pStyle w:val="HeaderLiteEven"/>
          </w:pPr>
        </w:p>
      </w:tc>
    </w:tr>
    <w:tr w:rsidR="001B079B">
      <w:tc>
        <w:tcPr>
          <w:tcW w:w="1531" w:type="dxa"/>
        </w:tcPr>
        <w:p w:rsidR="001B079B" w:rsidRDefault="001B079B" w:rsidP="004B0996">
          <w:pPr>
            <w:pStyle w:val="HeaderLiteEven"/>
          </w:pPr>
        </w:p>
      </w:tc>
      <w:tc>
        <w:tcPr>
          <w:tcW w:w="5636" w:type="dxa"/>
        </w:tcPr>
        <w:p w:rsidR="001B079B" w:rsidRDefault="001B079B" w:rsidP="004B0996">
          <w:pPr>
            <w:pStyle w:val="HeaderLiteEven"/>
          </w:pPr>
        </w:p>
      </w:tc>
    </w:tr>
    <w:tr w:rsidR="001B079B">
      <w:tc>
        <w:tcPr>
          <w:tcW w:w="1531" w:type="dxa"/>
        </w:tcPr>
        <w:p w:rsidR="001B079B" w:rsidRDefault="001B079B" w:rsidP="004B0996">
          <w:pPr>
            <w:pStyle w:val="HeaderBoldEven"/>
          </w:pPr>
        </w:p>
      </w:tc>
      <w:tc>
        <w:tcPr>
          <w:tcW w:w="5636" w:type="dxa"/>
        </w:tcPr>
        <w:p w:rsidR="001B079B" w:rsidRDefault="001B079B" w:rsidP="004B0996">
          <w:pPr>
            <w:pStyle w:val="HeaderBoldEven"/>
          </w:pPr>
        </w:p>
      </w:tc>
    </w:tr>
  </w:tbl>
  <w:p w:rsidR="001B079B" w:rsidRDefault="001B079B">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1B079B">
      <w:tc>
        <w:tcPr>
          <w:tcW w:w="1531" w:type="dxa"/>
        </w:tcPr>
        <w:p w:rsidR="001B079B" w:rsidRDefault="001B079B">
          <w:pPr>
            <w:pStyle w:val="HeaderLiteOdd"/>
          </w:pPr>
        </w:p>
      </w:tc>
      <w:tc>
        <w:tcPr>
          <w:tcW w:w="1531" w:type="dxa"/>
        </w:tcPr>
        <w:p w:rsidR="001B079B" w:rsidRDefault="001B079B">
          <w:pPr>
            <w:pStyle w:val="HeaderLiteOdd"/>
          </w:pPr>
        </w:p>
      </w:tc>
    </w:tr>
    <w:tr w:rsidR="001B079B">
      <w:tc>
        <w:tcPr>
          <w:tcW w:w="1531" w:type="dxa"/>
        </w:tcPr>
        <w:p w:rsidR="001B079B" w:rsidRDefault="001B079B">
          <w:pPr>
            <w:pStyle w:val="HeaderLiteOdd"/>
          </w:pPr>
        </w:p>
      </w:tc>
      <w:tc>
        <w:tcPr>
          <w:tcW w:w="1531" w:type="dxa"/>
        </w:tcPr>
        <w:p w:rsidR="001B079B" w:rsidRDefault="001B079B">
          <w:pPr>
            <w:pStyle w:val="HeaderLiteOdd"/>
          </w:pPr>
        </w:p>
      </w:tc>
    </w:tr>
    <w:tr w:rsidR="001B079B">
      <w:tc>
        <w:tcPr>
          <w:tcW w:w="5636" w:type="dxa"/>
          <w:tcBorders>
            <w:bottom w:val="single" w:sz="4" w:space="0" w:color="auto"/>
          </w:tcBorders>
        </w:tcPr>
        <w:p w:rsidR="001B079B" w:rsidRDefault="001B079B">
          <w:pPr>
            <w:pStyle w:val="HeaderBoldOdd"/>
          </w:pPr>
        </w:p>
      </w:tc>
      <w:tc>
        <w:tcPr>
          <w:tcW w:w="1531" w:type="dxa"/>
          <w:tcBorders>
            <w:bottom w:val="single" w:sz="4" w:space="0" w:color="auto"/>
          </w:tcBorders>
        </w:tcPr>
        <w:p w:rsidR="001B079B" w:rsidRDefault="001B079B">
          <w:pPr>
            <w:pStyle w:val="HeaderBoldOdd"/>
          </w:pPr>
        </w:p>
      </w:tc>
    </w:tr>
  </w:tbl>
  <w:p w:rsidR="001B079B" w:rsidRDefault="001B07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1B079B">
      <w:tc>
        <w:tcPr>
          <w:tcW w:w="5636" w:type="dxa"/>
          <w:vAlign w:val="bottom"/>
        </w:tcPr>
        <w:p w:rsidR="001B079B" w:rsidRDefault="001B079B">
          <w:pPr>
            <w:pStyle w:val="HeaderLiteOdd"/>
          </w:pPr>
        </w:p>
      </w:tc>
      <w:tc>
        <w:tcPr>
          <w:tcW w:w="1531" w:type="dxa"/>
        </w:tcPr>
        <w:p w:rsidR="001B079B" w:rsidRDefault="001B079B">
          <w:pPr>
            <w:pStyle w:val="HeaderLiteOdd"/>
          </w:pPr>
        </w:p>
      </w:tc>
    </w:tr>
    <w:tr w:rsidR="001B079B">
      <w:tc>
        <w:tcPr>
          <w:tcW w:w="5636" w:type="dxa"/>
          <w:vAlign w:val="bottom"/>
        </w:tcPr>
        <w:p w:rsidR="001B079B" w:rsidRDefault="001B079B">
          <w:pPr>
            <w:pStyle w:val="HeaderLiteOdd"/>
          </w:pPr>
        </w:p>
      </w:tc>
      <w:tc>
        <w:tcPr>
          <w:tcW w:w="1531" w:type="dxa"/>
        </w:tcPr>
        <w:p w:rsidR="001B079B" w:rsidRDefault="001B079B">
          <w:pPr>
            <w:pStyle w:val="HeaderLiteOdd"/>
          </w:pPr>
        </w:p>
      </w:tc>
    </w:tr>
    <w:tr w:rsidR="001B079B">
      <w:tc>
        <w:tcPr>
          <w:tcW w:w="5636" w:type="dxa"/>
          <w:gridSpan w:val="2"/>
          <w:tcBorders>
            <w:bottom w:val="single" w:sz="4" w:space="0" w:color="auto"/>
          </w:tcBorders>
          <w:shd w:val="clear" w:color="auto" w:fill="auto"/>
        </w:tcPr>
        <w:p w:rsidR="001B079B" w:rsidRDefault="001B079B">
          <w:pPr>
            <w:pStyle w:val="HeaderBoldOdd"/>
          </w:pPr>
        </w:p>
      </w:tc>
    </w:tr>
  </w:tbl>
  <w:p w:rsidR="001B079B" w:rsidRDefault="001B07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1B079B">
      <w:tc>
        <w:tcPr>
          <w:tcW w:w="1531" w:type="dxa"/>
        </w:tcPr>
        <w:p w:rsidR="001B079B" w:rsidRDefault="001B079B">
          <w:pPr>
            <w:pStyle w:val="HeaderLiteEven"/>
          </w:pPr>
          <w:r>
            <w:t>Contents</w:t>
          </w:r>
        </w:p>
      </w:tc>
      <w:tc>
        <w:tcPr>
          <w:tcW w:w="5636" w:type="dxa"/>
          <w:vAlign w:val="bottom"/>
        </w:tcPr>
        <w:p w:rsidR="001B079B" w:rsidRDefault="001B079B">
          <w:pPr>
            <w:pStyle w:val="HeaderLiteEven"/>
          </w:pPr>
        </w:p>
      </w:tc>
    </w:tr>
    <w:tr w:rsidR="001B079B">
      <w:tc>
        <w:tcPr>
          <w:tcW w:w="1531" w:type="dxa"/>
        </w:tcPr>
        <w:p w:rsidR="001B079B" w:rsidRDefault="001B079B">
          <w:pPr>
            <w:pStyle w:val="HeaderLiteEven"/>
          </w:pPr>
        </w:p>
      </w:tc>
      <w:tc>
        <w:tcPr>
          <w:tcW w:w="5636" w:type="dxa"/>
          <w:vAlign w:val="bottom"/>
        </w:tcPr>
        <w:p w:rsidR="001B079B" w:rsidRDefault="001B079B">
          <w:pPr>
            <w:pStyle w:val="HeaderLiteEven"/>
          </w:pPr>
        </w:p>
      </w:tc>
    </w:tr>
    <w:tr w:rsidR="001B079B">
      <w:tc>
        <w:tcPr>
          <w:tcW w:w="7167" w:type="dxa"/>
          <w:gridSpan w:val="2"/>
          <w:tcBorders>
            <w:bottom w:val="single" w:sz="4" w:space="0" w:color="auto"/>
          </w:tcBorders>
          <w:shd w:val="clear" w:color="auto" w:fill="auto"/>
        </w:tcPr>
        <w:p w:rsidR="001B079B" w:rsidRDefault="001B079B">
          <w:pPr>
            <w:pStyle w:val="HeaderBoldEven"/>
          </w:pPr>
        </w:p>
      </w:tc>
    </w:tr>
  </w:tbl>
  <w:p w:rsidR="001B079B" w:rsidRDefault="001B079B">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1B079B">
      <w:tc>
        <w:tcPr>
          <w:tcW w:w="5636" w:type="dxa"/>
          <w:vAlign w:val="bottom"/>
        </w:tcPr>
        <w:p w:rsidR="001B079B" w:rsidRDefault="001B079B">
          <w:pPr>
            <w:pStyle w:val="HeaderLiteOdd"/>
          </w:pPr>
        </w:p>
      </w:tc>
      <w:tc>
        <w:tcPr>
          <w:tcW w:w="1531" w:type="dxa"/>
        </w:tcPr>
        <w:p w:rsidR="001B079B" w:rsidRDefault="001B079B">
          <w:pPr>
            <w:pStyle w:val="HeaderLiteOdd"/>
          </w:pPr>
          <w:r>
            <w:t>Contents</w:t>
          </w:r>
        </w:p>
      </w:tc>
    </w:tr>
    <w:tr w:rsidR="001B079B">
      <w:tc>
        <w:tcPr>
          <w:tcW w:w="5636" w:type="dxa"/>
          <w:vAlign w:val="bottom"/>
        </w:tcPr>
        <w:p w:rsidR="001B079B" w:rsidRDefault="001B079B">
          <w:pPr>
            <w:pStyle w:val="HeaderLiteOdd"/>
          </w:pPr>
        </w:p>
      </w:tc>
      <w:tc>
        <w:tcPr>
          <w:tcW w:w="1531" w:type="dxa"/>
        </w:tcPr>
        <w:p w:rsidR="001B079B" w:rsidRDefault="001B079B">
          <w:pPr>
            <w:pStyle w:val="HeaderLiteOdd"/>
          </w:pPr>
        </w:p>
      </w:tc>
    </w:tr>
    <w:tr w:rsidR="001B079B">
      <w:tc>
        <w:tcPr>
          <w:tcW w:w="7167" w:type="dxa"/>
          <w:gridSpan w:val="2"/>
          <w:tcBorders>
            <w:bottom w:val="single" w:sz="4" w:space="0" w:color="auto"/>
          </w:tcBorders>
          <w:shd w:val="clear" w:color="auto" w:fill="auto"/>
        </w:tcPr>
        <w:p w:rsidR="001B079B" w:rsidRDefault="001B079B">
          <w:pPr>
            <w:pStyle w:val="HeaderBoldOdd"/>
          </w:pPr>
        </w:p>
      </w:tc>
    </w:tr>
  </w:tbl>
  <w:p w:rsidR="001B079B" w:rsidRDefault="001B079B">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1B079B">
      <w:tc>
        <w:tcPr>
          <w:tcW w:w="1531" w:type="dxa"/>
        </w:tcPr>
        <w:p w:rsidR="001B079B" w:rsidRDefault="001B079B">
          <w:pPr>
            <w:pStyle w:val="HeaderLiteEven"/>
          </w:pPr>
          <w:r>
            <w:fldChar w:fldCharType="begin"/>
          </w:r>
          <w:r>
            <w:instrText xml:space="preserve"> If </w:instrText>
          </w:r>
          <w:r>
            <w:fldChar w:fldCharType="begin"/>
          </w:r>
          <w:r>
            <w:instrText xml:space="preserve"> STYLEREF CharPartNo \*Charformat </w:instrText>
          </w:r>
          <w:r>
            <w:fldChar w:fldCharType="separate"/>
          </w:r>
          <w:r w:rsidR="00C4262E">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5636" w:type="dxa"/>
          <w:vAlign w:val="bottom"/>
        </w:tcPr>
        <w:p w:rsidR="001B079B" w:rsidRDefault="001B079B">
          <w:pPr>
            <w:pStyle w:val="HeaderLiteEven"/>
          </w:pPr>
          <w:r>
            <w:fldChar w:fldCharType="begin"/>
          </w:r>
          <w:r>
            <w:instrText xml:space="preserve"> If </w:instrText>
          </w:r>
          <w:r>
            <w:fldChar w:fldCharType="begin"/>
          </w:r>
          <w:r>
            <w:instrText xml:space="preserve"> STYLEREF CharPartText \*Charformat </w:instrText>
          </w:r>
          <w:r>
            <w:fldChar w:fldCharType="separate"/>
          </w:r>
          <w:r w:rsidR="00C4262E">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1B079B">
      <w:tc>
        <w:tcPr>
          <w:tcW w:w="1531" w:type="dxa"/>
        </w:tcPr>
        <w:p w:rsidR="001B079B" w:rsidRDefault="001B079B">
          <w:pPr>
            <w:pStyle w:val="HeaderLiteEven"/>
          </w:pPr>
          <w:r>
            <w:fldChar w:fldCharType="begin"/>
          </w:r>
          <w:r>
            <w:instrText xml:space="preserve"> If </w:instrText>
          </w:r>
          <w:fldSimple w:instr=" STYLEREF CharDivNo \*Charformat ">
            <w:r w:rsidR="00C4262E">
              <w:rPr>
                <w:noProof/>
              </w:rPr>
              <w:instrText>Division 1.1</w:instrText>
            </w:r>
          </w:fldSimple>
          <w:r>
            <w:instrText xml:space="preserve"> &lt;&gt; "Error*" </w:instrText>
          </w:r>
          <w:fldSimple w:instr=" STYLEREF CharDivNo \*Charformat ">
            <w:r w:rsidR="00C4262E">
              <w:rPr>
                <w:noProof/>
              </w:rPr>
              <w:instrText>Division 1.1</w:instrText>
            </w:r>
          </w:fldSimple>
          <w:r>
            <w:instrText xml:space="preserve"> </w:instrText>
          </w:r>
          <w:r>
            <w:fldChar w:fldCharType="separate"/>
          </w:r>
          <w:r w:rsidR="00C4262E">
            <w:rPr>
              <w:noProof/>
            </w:rPr>
            <w:t>Division 1.1</w:t>
          </w:r>
          <w:r>
            <w:fldChar w:fldCharType="end"/>
          </w:r>
        </w:p>
      </w:tc>
      <w:tc>
        <w:tcPr>
          <w:tcW w:w="5636" w:type="dxa"/>
          <w:vAlign w:val="bottom"/>
        </w:tcPr>
        <w:p w:rsidR="001B079B" w:rsidRDefault="001B079B">
          <w:pPr>
            <w:pStyle w:val="HeaderLiteEven"/>
          </w:pPr>
          <w:r>
            <w:fldChar w:fldCharType="begin"/>
          </w:r>
          <w:r>
            <w:instrText xml:space="preserve"> If </w:instrText>
          </w:r>
          <w:fldSimple w:instr=" STYLEREF CharDivText \*Charformat ">
            <w:r w:rsidR="00C4262E">
              <w:rPr>
                <w:noProof/>
              </w:rPr>
              <w:instrText>Interpretation</w:instrText>
            </w:r>
          </w:fldSimple>
          <w:r>
            <w:instrText xml:space="preserve"> &lt;&gt; "Error*" </w:instrText>
          </w:r>
          <w:fldSimple w:instr=" STYLEREF CharDivText \*Charformat ">
            <w:r w:rsidR="00C4262E">
              <w:rPr>
                <w:noProof/>
              </w:rPr>
              <w:instrText>Interpretation</w:instrText>
            </w:r>
          </w:fldSimple>
          <w:r>
            <w:instrText xml:space="preserve"> </w:instrText>
          </w:r>
          <w:r>
            <w:fldChar w:fldCharType="separate"/>
          </w:r>
          <w:r w:rsidR="00C4262E">
            <w:rPr>
              <w:noProof/>
            </w:rPr>
            <w:t>Interpretation</w:t>
          </w:r>
          <w:r>
            <w:fldChar w:fldCharType="end"/>
          </w:r>
        </w:p>
      </w:tc>
    </w:tr>
    <w:tr w:rsidR="001B079B">
      <w:tc>
        <w:tcPr>
          <w:tcW w:w="7167" w:type="dxa"/>
          <w:gridSpan w:val="2"/>
          <w:tcBorders>
            <w:bottom w:val="single" w:sz="4" w:space="0" w:color="auto"/>
          </w:tcBorders>
          <w:shd w:val="clear" w:color="auto" w:fill="auto"/>
        </w:tcPr>
        <w:p w:rsidR="001B079B" w:rsidRPr="001B079B" w:rsidRDefault="001B079B" w:rsidP="003403DF">
          <w:pPr>
            <w:pStyle w:val="HeaderBoldEven"/>
          </w:pPr>
          <w:r>
            <w:t xml:space="preserve">Section </w:t>
          </w:r>
          <w:r w:rsidRPr="001B079B">
            <w:fldChar w:fldCharType="begin"/>
          </w:r>
          <w:r w:rsidRPr="001B079B">
            <w:instrText xml:space="preserve"> If </w:instrText>
          </w:r>
          <w:fldSimple w:instr=" STYLEREF CharSectno \*Charformat ">
            <w:r w:rsidR="00C4262E">
              <w:rPr>
                <w:noProof/>
              </w:rPr>
              <w:instrText>1</w:instrText>
            </w:r>
          </w:fldSimple>
          <w:r w:rsidRPr="001B079B">
            <w:instrText xml:space="preserve"> &lt;&gt; "Error*" </w:instrText>
          </w:r>
          <w:fldSimple w:instr=" STYLEREF CharSectno \*Charformat ">
            <w:r w:rsidR="00C4262E">
              <w:rPr>
                <w:noProof/>
              </w:rPr>
              <w:instrText>1</w:instrText>
            </w:r>
          </w:fldSimple>
          <w:r w:rsidRPr="001B079B">
            <w:instrText xml:space="preserve"> </w:instrText>
          </w:r>
          <w:r w:rsidRPr="001B079B">
            <w:fldChar w:fldCharType="separate"/>
          </w:r>
          <w:r w:rsidR="00C4262E">
            <w:rPr>
              <w:noProof/>
            </w:rPr>
            <w:t>1</w:t>
          </w:r>
          <w:r w:rsidRPr="001B079B">
            <w:fldChar w:fldCharType="end"/>
          </w:r>
        </w:p>
      </w:tc>
    </w:tr>
  </w:tbl>
  <w:p w:rsidR="001B079B" w:rsidRDefault="001B079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1B079B">
      <w:tc>
        <w:tcPr>
          <w:tcW w:w="5636" w:type="dxa"/>
          <w:vAlign w:val="bottom"/>
        </w:tcPr>
        <w:p w:rsidR="001B079B" w:rsidRDefault="001B079B">
          <w:pPr>
            <w:pStyle w:val="HeaderLiteOdd"/>
          </w:pPr>
          <w:r>
            <w:fldChar w:fldCharType="begin"/>
          </w:r>
          <w:r>
            <w:instrText xml:space="preserve"> If </w:instrText>
          </w:r>
          <w:r>
            <w:fldChar w:fldCharType="begin"/>
          </w:r>
          <w:r>
            <w:instrText xml:space="preserve"> STYLEREF CharPartText \*Charformat \l </w:instrText>
          </w:r>
          <w:r>
            <w:fldChar w:fldCharType="separate"/>
          </w:r>
          <w:r w:rsidR="00C4262E">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\l </w:instrText>
          </w:r>
          <w:r>
            <w:fldChar w:fldCharType="end"/>
          </w:r>
          <w:r>
            <w:instrText xml:space="preserve"> </w:instrText>
          </w:r>
          <w:r>
            <w:fldChar w:fldCharType="end"/>
          </w:r>
        </w:p>
      </w:tc>
      <w:tc>
        <w:tcPr>
          <w:tcW w:w="1531" w:type="dxa"/>
        </w:tcPr>
        <w:p w:rsidR="001B079B" w:rsidRDefault="001B079B">
          <w:pPr>
            <w:pStyle w:val="HeaderLiteOdd"/>
          </w:pPr>
          <w:r>
            <w:fldChar w:fldCharType="begin"/>
          </w:r>
          <w:r>
            <w:instrText xml:space="preserve"> If </w:instrText>
          </w:r>
          <w:r>
            <w:fldChar w:fldCharType="begin"/>
          </w:r>
          <w:r>
            <w:instrText xml:space="preserve"> STYLEREF CharPartNo \*Charformat \l </w:instrText>
          </w:r>
          <w:r>
            <w:fldChar w:fldCharType="separate"/>
          </w:r>
          <w:r w:rsidR="00C4262E">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\l </w:instrText>
          </w:r>
          <w:r>
            <w:fldChar w:fldCharType="end"/>
          </w:r>
          <w:r>
            <w:instrText xml:space="preserve"> </w:instrText>
          </w:r>
          <w:r>
            <w:fldChar w:fldCharType="end"/>
          </w:r>
        </w:p>
      </w:tc>
    </w:tr>
    <w:tr w:rsidR="001B079B">
      <w:tc>
        <w:tcPr>
          <w:tcW w:w="5636" w:type="dxa"/>
          <w:vAlign w:val="bottom"/>
        </w:tcPr>
        <w:p w:rsidR="001B079B" w:rsidRDefault="001B079B">
          <w:pPr>
            <w:pStyle w:val="HeaderLiteOdd"/>
          </w:pPr>
          <w:r>
            <w:fldChar w:fldCharType="begin"/>
          </w:r>
          <w:r>
            <w:instrText xml:space="preserve"> If </w:instrText>
          </w:r>
          <w:fldSimple w:instr=" STYLEREF CharDivText \*Charformat \l ">
            <w:r w:rsidR="00C4262E">
              <w:rPr>
                <w:noProof/>
              </w:rPr>
              <w:instrText>Interpretation</w:instrText>
            </w:r>
          </w:fldSimple>
          <w:r>
            <w:instrText xml:space="preserve"> &lt;&gt; "Error*" </w:instrText>
          </w:r>
          <w:fldSimple w:instr=" STYLEREF CharDivText \*Charformat \l ">
            <w:r w:rsidR="00C4262E">
              <w:rPr>
                <w:noProof/>
              </w:rPr>
              <w:instrText>Interpretation</w:instrText>
            </w:r>
          </w:fldSimple>
          <w:r>
            <w:instrText xml:space="preserve"> </w:instrText>
          </w:r>
          <w:r>
            <w:fldChar w:fldCharType="separate"/>
          </w:r>
          <w:r w:rsidR="00C4262E">
            <w:rPr>
              <w:noProof/>
            </w:rPr>
            <w:t>Interpretation</w:t>
          </w:r>
          <w:r>
            <w:fldChar w:fldCharType="end"/>
          </w:r>
        </w:p>
      </w:tc>
      <w:tc>
        <w:tcPr>
          <w:tcW w:w="1531" w:type="dxa"/>
        </w:tcPr>
        <w:p w:rsidR="001B079B" w:rsidRDefault="001B079B">
          <w:pPr>
            <w:pStyle w:val="HeaderLiteOdd"/>
          </w:pPr>
          <w:r>
            <w:fldChar w:fldCharType="begin"/>
          </w:r>
          <w:r>
            <w:instrText xml:space="preserve"> If </w:instrText>
          </w:r>
          <w:fldSimple w:instr=" STYLEREF CharDivNo \*Charformat \l ">
            <w:r w:rsidR="00C4262E">
              <w:rPr>
                <w:noProof/>
              </w:rPr>
              <w:instrText>Division 1.1</w:instrText>
            </w:r>
          </w:fldSimple>
          <w:r>
            <w:instrText xml:space="preserve"> &lt;&gt; "Error*" </w:instrText>
          </w:r>
          <w:fldSimple w:instr=" STYLEREF CharDivNo \*Charformat \l ">
            <w:r w:rsidR="00C4262E">
              <w:rPr>
                <w:noProof/>
              </w:rPr>
              <w:instrText>Division 1.1</w:instrText>
            </w:r>
          </w:fldSimple>
          <w:r>
            <w:instrText xml:space="preserve"> </w:instrText>
          </w:r>
          <w:r>
            <w:fldChar w:fldCharType="separate"/>
          </w:r>
          <w:r w:rsidR="00C4262E">
            <w:rPr>
              <w:noProof/>
            </w:rPr>
            <w:t>Division 1.1</w:t>
          </w:r>
          <w:r>
            <w:fldChar w:fldCharType="end"/>
          </w:r>
        </w:p>
      </w:tc>
    </w:tr>
    <w:tr w:rsidR="001B079B">
      <w:tc>
        <w:tcPr>
          <w:tcW w:w="7167" w:type="dxa"/>
          <w:gridSpan w:val="2"/>
          <w:tcBorders>
            <w:bottom w:val="single" w:sz="4" w:space="0" w:color="auto"/>
          </w:tcBorders>
          <w:shd w:val="clear" w:color="auto" w:fill="auto"/>
        </w:tcPr>
        <w:p w:rsidR="001B079B" w:rsidRPr="001B079B" w:rsidRDefault="001B079B">
          <w:pPr>
            <w:pStyle w:val="HeaderBoldOdd"/>
          </w:pPr>
          <w:r>
            <w:t xml:space="preserve">Section </w:t>
          </w:r>
          <w:r w:rsidRPr="001B079B">
            <w:fldChar w:fldCharType="begin"/>
          </w:r>
          <w:r w:rsidRPr="001B079B">
            <w:instrText xml:space="preserve"> If </w:instrText>
          </w:r>
          <w:fldSimple w:instr=" STYLEREF CharSectno \*Charformat \l ">
            <w:r w:rsidR="00C4262E">
              <w:rPr>
                <w:noProof/>
              </w:rPr>
              <w:instrText>1</w:instrText>
            </w:r>
          </w:fldSimple>
          <w:r w:rsidRPr="001B079B">
            <w:instrText xml:space="preserve"> &lt;&gt; "Error*" </w:instrText>
          </w:r>
          <w:fldSimple w:instr=" STYLEREF CharSectno \*Charformat \l ">
            <w:r w:rsidR="00C4262E">
              <w:rPr>
                <w:noProof/>
              </w:rPr>
              <w:instrText>1</w:instrText>
            </w:r>
          </w:fldSimple>
          <w:r w:rsidRPr="001B079B">
            <w:instrText xml:space="preserve"> </w:instrText>
          </w:r>
          <w:r w:rsidRPr="001B079B">
            <w:fldChar w:fldCharType="separate"/>
          </w:r>
          <w:r w:rsidR="00C4262E">
            <w:rPr>
              <w:noProof/>
            </w:rPr>
            <w:t>1</w:t>
          </w:r>
          <w:r w:rsidRPr="001B079B">
            <w:fldChar w:fldCharType="end"/>
          </w:r>
        </w:p>
      </w:tc>
    </w:tr>
  </w:tbl>
  <w:p w:rsidR="001B079B" w:rsidRDefault="001B079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79B" w:rsidRDefault="001B079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1B079B">
      <w:tc>
        <w:tcPr>
          <w:tcW w:w="1531" w:type="dxa"/>
        </w:tcPr>
        <w:p w:rsidR="001B079B" w:rsidRDefault="001B079B">
          <w:pPr>
            <w:pStyle w:val="HeaderLiteEven"/>
          </w:pPr>
          <w:r>
            <w:fldChar w:fldCharType="begin"/>
          </w:r>
          <w:r>
            <w:instrText xml:space="preserve"> If </w:instrText>
          </w:r>
          <w:fldSimple w:instr=" STYLEREF CharSchNo \*Charformat ">
            <w:r w:rsidR="00C4262E">
              <w:rPr>
                <w:noProof/>
              </w:rPr>
              <w:instrText>Schedule 1</w:instrText>
            </w:r>
          </w:fldSimple>
          <w:r>
            <w:instrText xml:space="preserve"> &lt;&gt; "Error*" </w:instrText>
          </w:r>
          <w:fldSimple w:instr=" STYLEREF CharSchNo \*Charformat ">
            <w:r w:rsidR="00C4262E">
              <w:rPr>
                <w:noProof/>
              </w:rPr>
              <w:instrText>Schedule 1</w:instrText>
            </w:r>
          </w:fldSimple>
          <w:r>
            <w:instrText xml:space="preserve"> </w:instrText>
          </w:r>
          <w:r>
            <w:fldChar w:fldCharType="separate"/>
          </w:r>
          <w:r w:rsidR="00C4262E">
            <w:rPr>
              <w:noProof/>
            </w:rPr>
            <w:t>Schedule 1</w:t>
          </w:r>
          <w:r>
            <w:fldChar w:fldCharType="end"/>
          </w:r>
        </w:p>
      </w:tc>
      <w:tc>
        <w:tcPr>
          <w:tcW w:w="5636" w:type="dxa"/>
          <w:vAlign w:val="bottom"/>
        </w:tcPr>
        <w:p w:rsidR="001B079B" w:rsidRDefault="001B079B">
          <w:pPr>
            <w:pStyle w:val="HeaderLiteEven"/>
          </w:pPr>
          <w:r>
            <w:fldChar w:fldCharType="begin"/>
          </w:r>
          <w:r>
            <w:instrText xml:space="preserve"> If </w:instrText>
          </w:r>
          <w:fldSimple w:instr=" STYLEREF CharSchText \*Charformat ">
            <w:r w:rsidR="00C4262E">
              <w:rPr>
                <w:noProof/>
              </w:rPr>
              <w:instrText>General medical services table</w:instrText>
            </w:r>
          </w:fldSimple>
          <w:r>
            <w:instrText xml:space="preserve"> &lt;&gt; "Error*" </w:instrText>
          </w:r>
          <w:fldSimple w:instr=" STYLEREF CharSchText \*Charformat ">
            <w:r w:rsidR="00C4262E">
              <w:rPr>
                <w:noProof/>
              </w:rPr>
              <w:instrText>General medical services table</w:instrText>
            </w:r>
          </w:fldSimple>
          <w:r>
            <w:instrText xml:space="preserve"> </w:instrText>
          </w:r>
          <w:r>
            <w:fldChar w:fldCharType="separate"/>
          </w:r>
          <w:r w:rsidR="00C4262E">
            <w:rPr>
              <w:noProof/>
            </w:rPr>
            <w:t>General medical services table</w:t>
          </w:r>
          <w:r>
            <w:fldChar w:fldCharType="end"/>
          </w:r>
        </w:p>
      </w:tc>
    </w:tr>
    <w:tr w:rsidR="001B079B">
      <w:tc>
        <w:tcPr>
          <w:tcW w:w="1531" w:type="dxa"/>
        </w:tcPr>
        <w:p w:rsidR="001B079B" w:rsidRDefault="001B079B">
          <w:pPr>
            <w:pStyle w:val="HeaderLiteEven"/>
          </w:pPr>
          <w:r>
            <w:fldChar w:fldCharType="begin"/>
          </w:r>
          <w:r>
            <w:instrText xml:space="preserve"> If </w:instrText>
          </w:r>
          <w:fldSimple w:instr=" STYLEREF CharSchPTNo \*Charformat ">
            <w:r w:rsidR="00C4262E">
              <w:rPr>
                <w:noProof/>
              </w:rPr>
              <w:instrText>Part 2</w:instrText>
            </w:r>
          </w:fldSimple>
          <w:r>
            <w:instrText xml:space="preserve"> &lt;&gt; "Error*" </w:instrText>
          </w:r>
          <w:fldSimple w:instr=" STYLEREF CharSchPTNo \*Charformat ">
            <w:r w:rsidR="00C4262E">
              <w:rPr>
                <w:noProof/>
              </w:rPr>
              <w:instrText>Part 2</w:instrText>
            </w:r>
          </w:fldSimple>
          <w:r>
            <w:instrText xml:space="preserve"> </w:instrText>
          </w:r>
          <w:r>
            <w:fldChar w:fldCharType="separate"/>
          </w:r>
          <w:r w:rsidR="00C4262E">
            <w:rPr>
              <w:noProof/>
            </w:rPr>
            <w:t>Part 2</w:t>
          </w:r>
          <w:r>
            <w:fldChar w:fldCharType="end"/>
          </w:r>
        </w:p>
      </w:tc>
      <w:tc>
        <w:tcPr>
          <w:tcW w:w="5636" w:type="dxa"/>
          <w:vAlign w:val="bottom"/>
        </w:tcPr>
        <w:p w:rsidR="001B079B" w:rsidRDefault="001B079B">
          <w:pPr>
            <w:pStyle w:val="HeaderLiteEven"/>
          </w:pPr>
          <w:r>
            <w:fldChar w:fldCharType="begin"/>
          </w:r>
          <w:r>
            <w:instrText xml:space="preserve"> If </w:instrText>
          </w:r>
          <w:fldSimple w:instr=" STYLEREF CharSchPTText \*Charformat ">
            <w:r w:rsidR="00C4262E">
              <w:rPr>
                <w:noProof/>
              </w:rPr>
              <w:instrText>Services and fees</w:instrText>
            </w:r>
          </w:fldSimple>
          <w:r>
            <w:instrText xml:space="preserve"> &lt;&gt; "Error*" </w:instrText>
          </w:r>
          <w:fldSimple w:instr=" STYLEREF CharSchPTText \*Charformat ">
            <w:r w:rsidR="00C4262E">
              <w:rPr>
                <w:noProof/>
              </w:rPr>
              <w:instrText>Services and fees</w:instrText>
            </w:r>
          </w:fldSimple>
          <w:r>
            <w:instrText xml:space="preserve"> </w:instrText>
          </w:r>
          <w:r>
            <w:fldChar w:fldCharType="separate"/>
          </w:r>
          <w:r w:rsidR="00C4262E">
            <w:rPr>
              <w:noProof/>
            </w:rPr>
            <w:t>Services and fees</w:t>
          </w:r>
          <w:r>
            <w:fldChar w:fldCharType="end"/>
          </w:r>
        </w:p>
      </w:tc>
    </w:tr>
    <w:tr w:rsidR="001B079B">
      <w:tc>
        <w:tcPr>
          <w:tcW w:w="7167" w:type="dxa"/>
          <w:gridSpan w:val="2"/>
          <w:tcBorders>
            <w:bottom w:val="single" w:sz="4" w:space="0" w:color="auto"/>
          </w:tcBorders>
          <w:shd w:val="clear" w:color="auto" w:fill="auto"/>
        </w:tcPr>
        <w:p w:rsidR="001B079B" w:rsidRDefault="001B079B" w:rsidP="00610130">
          <w:pPr>
            <w:pStyle w:val="HeaderBoldEven"/>
          </w:pPr>
        </w:p>
      </w:tc>
    </w:tr>
  </w:tbl>
  <w:p w:rsidR="001B079B" w:rsidRDefault="001B07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cs="Symbol" w:hint="default"/>
      </w:rPr>
    </w:lvl>
  </w:abstractNum>
  <w:abstractNum w:abstractNumId="1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5A6F0C41"/>
    <w:multiLevelType w:val="singleLevel"/>
    <w:tmpl w:val="F458881C"/>
    <w:lvl w:ilvl="0">
      <w:start w:val="1"/>
      <w:numFmt w:val="bullet"/>
      <w:pStyle w:val="bulletedlist"/>
      <w:lvlText w:val=""/>
      <w:lvlJc w:val="left"/>
      <w:pPr>
        <w:tabs>
          <w:tab w:val="num" w:pos="360"/>
        </w:tabs>
        <w:ind w:left="360" w:hanging="360"/>
      </w:pPr>
      <w:rPr>
        <w:rFonts w:ascii="Symbol" w:hAnsi="Symbol" w:cs="Symbol" w:hint="default"/>
      </w:rPr>
    </w:lvl>
  </w:abstractNum>
  <w:abstractNum w:abstractNumId="15">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hideSpellingErrors/>
  <w:activeWritingStyle w:appName="MSWord" w:lang="en-AU" w:vendorID="64" w:dllVersion="131078" w:nlCheck="1" w:checkStyle="1"/>
  <w:activeWritingStyle w:appName="MSWord" w:lang="en-US" w:vendorID="64" w:dllVersion="131078" w:nlCheck="1" w:checkStyle="1"/>
  <w:stylePaneFormatFilter w:val="0004"/>
  <w:doNotTrackMoves/>
  <w:documentProtection w:edit="forms" w:enforcement="0"/>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E83"/>
    <w:rsid w:val="00002328"/>
    <w:rsid w:val="000047FD"/>
    <w:rsid w:val="000056EE"/>
    <w:rsid w:val="00010203"/>
    <w:rsid w:val="00012A4E"/>
    <w:rsid w:val="00013A38"/>
    <w:rsid w:val="00014E28"/>
    <w:rsid w:val="000166D9"/>
    <w:rsid w:val="0001739E"/>
    <w:rsid w:val="00020180"/>
    <w:rsid w:val="00023FD2"/>
    <w:rsid w:val="0003434D"/>
    <w:rsid w:val="0003498B"/>
    <w:rsid w:val="000406AE"/>
    <w:rsid w:val="0004081D"/>
    <w:rsid w:val="00046526"/>
    <w:rsid w:val="000472C2"/>
    <w:rsid w:val="000510B9"/>
    <w:rsid w:val="00051C9B"/>
    <w:rsid w:val="000551A3"/>
    <w:rsid w:val="00055E25"/>
    <w:rsid w:val="00060436"/>
    <w:rsid w:val="00060D2A"/>
    <w:rsid w:val="00065A0E"/>
    <w:rsid w:val="0006722F"/>
    <w:rsid w:val="00071791"/>
    <w:rsid w:val="000721B0"/>
    <w:rsid w:val="000753EE"/>
    <w:rsid w:val="00075B3D"/>
    <w:rsid w:val="000767EE"/>
    <w:rsid w:val="00076B35"/>
    <w:rsid w:val="00085877"/>
    <w:rsid w:val="00086090"/>
    <w:rsid w:val="00086E1D"/>
    <w:rsid w:val="00092802"/>
    <w:rsid w:val="00094F05"/>
    <w:rsid w:val="00095CC4"/>
    <w:rsid w:val="000A2031"/>
    <w:rsid w:val="000A3C52"/>
    <w:rsid w:val="000B0A20"/>
    <w:rsid w:val="000B26C3"/>
    <w:rsid w:val="000B526F"/>
    <w:rsid w:val="000B52F3"/>
    <w:rsid w:val="000B56F5"/>
    <w:rsid w:val="000B6628"/>
    <w:rsid w:val="000B68A5"/>
    <w:rsid w:val="000C2AB1"/>
    <w:rsid w:val="000C4ED4"/>
    <w:rsid w:val="000C56FE"/>
    <w:rsid w:val="000C78B5"/>
    <w:rsid w:val="000D00AE"/>
    <w:rsid w:val="000D112D"/>
    <w:rsid w:val="000D363E"/>
    <w:rsid w:val="000D7167"/>
    <w:rsid w:val="000D736B"/>
    <w:rsid w:val="000E081D"/>
    <w:rsid w:val="000E470D"/>
    <w:rsid w:val="000F140F"/>
    <w:rsid w:val="000F3758"/>
    <w:rsid w:val="000F61F6"/>
    <w:rsid w:val="00102347"/>
    <w:rsid w:val="001101BE"/>
    <w:rsid w:val="00110F98"/>
    <w:rsid w:val="0011161E"/>
    <w:rsid w:val="0011172E"/>
    <w:rsid w:val="00111E48"/>
    <w:rsid w:val="00111F69"/>
    <w:rsid w:val="0011314E"/>
    <w:rsid w:val="00114286"/>
    <w:rsid w:val="00117290"/>
    <w:rsid w:val="00121B18"/>
    <w:rsid w:val="00122CA1"/>
    <w:rsid w:val="0012560F"/>
    <w:rsid w:val="00126D00"/>
    <w:rsid w:val="0013297F"/>
    <w:rsid w:val="00133419"/>
    <w:rsid w:val="00134204"/>
    <w:rsid w:val="001363F5"/>
    <w:rsid w:val="00137EF4"/>
    <w:rsid w:val="00145C33"/>
    <w:rsid w:val="0014660D"/>
    <w:rsid w:val="00147D15"/>
    <w:rsid w:val="001509A9"/>
    <w:rsid w:val="001510F9"/>
    <w:rsid w:val="00152824"/>
    <w:rsid w:val="00153593"/>
    <w:rsid w:val="001544DD"/>
    <w:rsid w:val="0015676E"/>
    <w:rsid w:val="001568A0"/>
    <w:rsid w:val="00156A5A"/>
    <w:rsid w:val="00157E82"/>
    <w:rsid w:val="0016552E"/>
    <w:rsid w:val="001661B3"/>
    <w:rsid w:val="0016719D"/>
    <w:rsid w:val="00171A0A"/>
    <w:rsid w:val="0017420C"/>
    <w:rsid w:val="00176457"/>
    <w:rsid w:val="0017669E"/>
    <w:rsid w:val="00176BCE"/>
    <w:rsid w:val="00180CD3"/>
    <w:rsid w:val="001840EA"/>
    <w:rsid w:val="001851B7"/>
    <w:rsid w:val="00190D22"/>
    <w:rsid w:val="00191B57"/>
    <w:rsid w:val="001A062E"/>
    <w:rsid w:val="001A0745"/>
    <w:rsid w:val="001A0E57"/>
    <w:rsid w:val="001A25BD"/>
    <w:rsid w:val="001A2921"/>
    <w:rsid w:val="001A2B82"/>
    <w:rsid w:val="001A745A"/>
    <w:rsid w:val="001B079B"/>
    <w:rsid w:val="001B3AB5"/>
    <w:rsid w:val="001B4168"/>
    <w:rsid w:val="001B5805"/>
    <w:rsid w:val="001B680B"/>
    <w:rsid w:val="001B6EC3"/>
    <w:rsid w:val="001B750D"/>
    <w:rsid w:val="001C1F50"/>
    <w:rsid w:val="001C2D2D"/>
    <w:rsid w:val="001C48B6"/>
    <w:rsid w:val="001C52FA"/>
    <w:rsid w:val="001C6AAD"/>
    <w:rsid w:val="001C6C78"/>
    <w:rsid w:val="001C6E23"/>
    <w:rsid w:val="001D1730"/>
    <w:rsid w:val="001D49E7"/>
    <w:rsid w:val="001D7DD2"/>
    <w:rsid w:val="001E1FF9"/>
    <w:rsid w:val="001E551F"/>
    <w:rsid w:val="001F0F35"/>
    <w:rsid w:val="001F1819"/>
    <w:rsid w:val="001F204C"/>
    <w:rsid w:val="001F24CF"/>
    <w:rsid w:val="001F3D0A"/>
    <w:rsid w:val="0020021A"/>
    <w:rsid w:val="002013A6"/>
    <w:rsid w:val="0020253A"/>
    <w:rsid w:val="0020488A"/>
    <w:rsid w:val="0020650F"/>
    <w:rsid w:val="002125DA"/>
    <w:rsid w:val="00212753"/>
    <w:rsid w:val="00215B04"/>
    <w:rsid w:val="002165BB"/>
    <w:rsid w:val="00220098"/>
    <w:rsid w:val="00220EDA"/>
    <w:rsid w:val="00222DA1"/>
    <w:rsid w:val="00223A7F"/>
    <w:rsid w:val="002250FB"/>
    <w:rsid w:val="00225855"/>
    <w:rsid w:val="00226462"/>
    <w:rsid w:val="00226642"/>
    <w:rsid w:val="002271DC"/>
    <w:rsid w:val="00230352"/>
    <w:rsid w:val="00236609"/>
    <w:rsid w:val="00240CD1"/>
    <w:rsid w:val="002410D9"/>
    <w:rsid w:val="00253EE7"/>
    <w:rsid w:val="00254B2F"/>
    <w:rsid w:val="00254C12"/>
    <w:rsid w:val="00260641"/>
    <w:rsid w:val="00262431"/>
    <w:rsid w:val="00265E15"/>
    <w:rsid w:val="00265ED0"/>
    <w:rsid w:val="002673BD"/>
    <w:rsid w:val="00270826"/>
    <w:rsid w:val="0027106F"/>
    <w:rsid w:val="002757D6"/>
    <w:rsid w:val="002870C2"/>
    <w:rsid w:val="002937F9"/>
    <w:rsid w:val="00293C63"/>
    <w:rsid w:val="002957A9"/>
    <w:rsid w:val="00296435"/>
    <w:rsid w:val="0029646C"/>
    <w:rsid w:val="00296E69"/>
    <w:rsid w:val="002A458D"/>
    <w:rsid w:val="002A57A4"/>
    <w:rsid w:val="002B2A9A"/>
    <w:rsid w:val="002C0290"/>
    <w:rsid w:val="002C0E89"/>
    <w:rsid w:val="002C42F1"/>
    <w:rsid w:val="002C6853"/>
    <w:rsid w:val="002C77BC"/>
    <w:rsid w:val="002C79E4"/>
    <w:rsid w:val="002C7F8D"/>
    <w:rsid w:val="002D35D3"/>
    <w:rsid w:val="002D658C"/>
    <w:rsid w:val="002E4402"/>
    <w:rsid w:val="002F05DB"/>
    <w:rsid w:val="002F11AE"/>
    <w:rsid w:val="002F149C"/>
    <w:rsid w:val="002F5FAF"/>
    <w:rsid w:val="002F7F66"/>
    <w:rsid w:val="00301321"/>
    <w:rsid w:val="00302A37"/>
    <w:rsid w:val="00302D1D"/>
    <w:rsid w:val="00304F86"/>
    <w:rsid w:val="0030627F"/>
    <w:rsid w:val="00307011"/>
    <w:rsid w:val="00312BF2"/>
    <w:rsid w:val="003229AA"/>
    <w:rsid w:val="00323901"/>
    <w:rsid w:val="003242D2"/>
    <w:rsid w:val="00325C10"/>
    <w:rsid w:val="003269CD"/>
    <w:rsid w:val="00327AAB"/>
    <w:rsid w:val="00330F18"/>
    <w:rsid w:val="0033106A"/>
    <w:rsid w:val="00332345"/>
    <w:rsid w:val="003328BD"/>
    <w:rsid w:val="00332D07"/>
    <w:rsid w:val="003332AF"/>
    <w:rsid w:val="00336768"/>
    <w:rsid w:val="00336E26"/>
    <w:rsid w:val="003403DF"/>
    <w:rsid w:val="003412DC"/>
    <w:rsid w:val="00343A1B"/>
    <w:rsid w:val="00343EA6"/>
    <w:rsid w:val="00344318"/>
    <w:rsid w:val="00345841"/>
    <w:rsid w:val="00347380"/>
    <w:rsid w:val="00347ABE"/>
    <w:rsid w:val="00351600"/>
    <w:rsid w:val="003526D3"/>
    <w:rsid w:val="003567D5"/>
    <w:rsid w:val="003570F6"/>
    <w:rsid w:val="00363C3E"/>
    <w:rsid w:val="0036497C"/>
    <w:rsid w:val="00364DB8"/>
    <w:rsid w:val="00365485"/>
    <w:rsid w:val="00365707"/>
    <w:rsid w:val="00366209"/>
    <w:rsid w:val="003722D5"/>
    <w:rsid w:val="00374DBE"/>
    <w:rsid w:val="00377C91"/>
    <w:rsid w:val="0038715C"/>
    <w:rsid w:val="00390E65"/>
    <w:rsid w:val="00393A96"/>
    <w:rsid w:val="00395FAC"/>
    <w:rsid w:val="00396732"/>
    <w:rsid w:val="003969D2"/>
    <w:rsid w:val="003A0C0D"/>
    <w:rsid w:val="003A271A"/>
    <w:rsid w:val="003A3291"/>
    <w:rsid w:val="003A357F"/>
    <w:rsid w:val="003A358A"/>
    <w:rsid w:val="003A3951"/>
    <w:rsid w:val="003A4C15"/>
    <w:rsid w:val="003B4FAB"/>
    <w:rsid w:val="003B55ED"/>
    <w:rsid w:val="003C1016"/>
    <w:rsid w:val="003C41F2"/>
    <w:rsid w:val="003C6D45"/>
    <w:rsid w:val="003C700C"/>
    <w:rsid w:val="003D0A16"/>
    <w:rsid w:val="003D1F25"/>
    <w:rsid w:val="003D20DD"/>
    <w:rsid w:val="003D5B35"/>
    <w:rsid w:val="003D7BFF"/>
    <w:rsid w:val="003E5662"/>
    <w:rsid w:val="003E64C5"/>
    <w:rsid w:val="003E7ACD"/>
    <w:rsid w:val="003F18D4"/>
    <w:rsid w:val="003F1A97"/>
    <w:rsid w:val="003F1AF9"/>
    <w:rsid w:val="00402E52"/>
    <w:rsid w:val="00403373"/>
    <w:rsid w:val="00403405"/>
    <w:rsid w:val="00403504"/>
    <w:rsid w:val="00403AE4"/>
    <w:rsid w:val="0040581C"/>
    <w:rsid w:val="00406A94"/>
    <w:rsid w:val="004070A9"/>
    <w:rsid w:val="00411455"/>
    <w:rsid w:val="004120B2"/>
    <w:rsid w:val="00412F5E"/>
    <w:rsid w:val="0041671C"/>
    <w:rsid w:val="00416A06"/>
    <w:rsid w:val="004207D7"/>
    <w:rsid w:val="00420E93"/>
    <w:rsid w:val="00424431"/>
    <w:rsid w:val="0042496B"/>
    <w:rsid w:val="00425581"/>
    <w:rsid w:val="00427249"/>
    <w:rsid w:val="00435AED"/>
    <w:rsid w:val="00435F0B"/>
    <w:rsid w:val="00440DE0"/>
    <w:rsid w:val="00441257"/>
    <w:rsid w:val="00442444"/>
    <w:rsid w:val="004454CF"/>
    <w:rsid w:val="0044728E"/>
    <w:rsid w:val="00447FF1"/>
    <w:rsid w:val="0045063A"/>
    <w:rsid w:val="0045152E"/>
    <w:rsid w:val="00451A6B"/>
    <w:rsid w:val="00454D0B"/>
    <w:rsid w:val="00456454"/>
    <w:rsid w:val="004666B7"/>
    <w:rsid w:val="00471344"/>
    <w:rsid w:val="0047221D"/>
    <w:rsid w:val="004742DF"/>
    <w:rsid w:val="00475C70"/>
    <w:rsid w:val="00476E34"/>
    <w:rsid w:val="00477B83"/>
    <w:rsid w:val="004806BF"/>
    <w:rsid w:val="00480BB9"/>
    <w:rsid w:val="004825F7"/>
    <w:rsid w:val="00482B0A"/>
    <w:rsid w:val="00487A4B"/>
    <w:rsid w:val="00492AF6"/>
    <w:rsid w:val="00495EBA"/>
    <w:rsid w:val="00495FD3"/>
    <w:rsid w:val="00497DA1"/>
    <w:rsid w:val="004B088C"/>
    <w:rsid w:val="004B0996"/>
    <w:rsid w:val="004B1E60"/>
    <w:rsid w:val="004B3683"/>
    <w:rsid w:val="004B3EFC"/>
    <w:rsid w:val="004B717C"/>
    <w:rsid w:val="004C0190"/>
    <w:rsid w:val="004C3A75"/>
    <w:rsid w:val="004C54D4"/>
    <w:rsid w:val="004C6D83"/>
    <w:rsid w:val="004D12DA"/>
    <w:rsid w:val="004D25B2"/>
    <w:rsid w:val="004D2CCB"/>
    <w:rsid w:val="004D460F"/>
    <w:rsid w:val="004D6ED9"/>
    <w:rsid w:val="004D7AC5"/>
    <w:rsid w:val="004E01BE"/>
    <w:rsid w:val="004E1500"/>
    <w:rsid w:val="004E20EE"/>
    <w:rsid w:val="004E3375"/>
    <w:rsid w:val="004E3516"/>
    <w:rsid w:val="004E6672"/>
    <w:rsid w:val="004E70BA"/>
    <w:rsid w:val="004F0A32"/>
    <w:rsid w:val="004F2332"/>
    <w:rsid w:val="004F586F"/>
    <w:rsid w:val="004F6F63"/>
    <w:rsid w:val="005069EE"/>
    <w:rsid w:val="00507C08"/>
    <w:rsid w:val="00512C3B"/>
    <w:rsid w:val="0051543A"/>
    <w:rsid w:val="00517E9B"/>
    <w:rsid w:val="0052196C"/>
    <w:rsid w:val="00524BE1"/>
    <w:rsid w:val="00524C2B"/>
    <w:rsid w:val="0052732A"/>
    <w:rsid w:val="00532E56"/>
    <w:rsid w:val="00535BFA"/>
    <w:rsid w:val="005430FE"/>
    <w:rsid w:val="00553BBD"/>
    <w:rsid w:val="00553CCE"/>
    <w:rsid w:val="005547EB"/>
    <w:rsid w:val="005548F9"/>
    <w:rsid w:val="00554A1F"/>
    <w:rsid w:val="00555098"/>
    <w:rsid w:val="00560D28"/>
    <w:rsid w:val="00561460"/>
    <w:rsid w:val="00563256"/>
    <w:rsid w:val="00564001"/>
    <w:rsid w:val="0056559C"/>
    <w:rsid w:val="005665B2"/>
    <w:rsid w:val="00570CF7"/>
    <w:rsid w:val="00571FCD"/>
    <w:rsid w:val="005732A7"/>
    <w:rsid w:val="00574A09"/>
    <w:rsid w:val="00574CAE"/>
    <w:rsid w:val="00576ADD"/>
    <w:rsid w:val="00577475"/>
    <w:rsid w:val="00580E49"/>
    <w:rsid w:val="005818B9"/>
    <w:rsid w:val="00584A71"/>
    <w:rsid w:val="005867F2"/>
    <w:rsid w:val="00590B66"/>
    <w:rsid w:val="005914FF"/>
    <w:rsid w:val="00594F6A"/>
    <w:rsid w:val="00596B78"/>
    <w:rsid w:val="005A04A5"/>
    <w:rsid w:val="005A0F53"/>
    <w:rsid w:val="005A2A56"/>
    <w:rsid w:val="005A388A"/>
    <w:rsid w:val="005A5E49"/>
    <w:rsid w:val="005B19A9"/>
    <w:rsid w:val="005B2816"/>
    <w:rsid w:val="005C20BB"/>
    <w:rsid w:val="005C3553"/>
    <w:rsid w:val="005C5586"/>
    <w:rsid w:val="005C70B1"/>
    <w:rsid w:val="005C713B"/>
    <w:rsid w:val="005C7760"/>
    <w:rsid w:val="005C7BB8"/>
    <w:rsid w:val="005D40F1"/>
    <w:rsid w:val="005D491C"/>
    <w:rsid w:val="005D5651"/>
    <w:rsid w:val="005D68FA"/>
    <w:rsid w:val="005D6F22"/>
    <w:rsid w:val="005E3C9E"/>
    <w:rsid w:val="005E3E83"/>
    <w:rsid w:val="005E42DE"/>
    <w:rsid w:val="005E5309"/>
    <w:rsid w:val="005E5BF6"/>
    <w:rsid w:val="005E6D7C"/>
    <w:rsid w:val="005F17D7"/>
    <w:rsid w:val="005F5365"/>
    <w:rsid w:val="005F667E"/>
    <w:rsid w:val="0060499E"/>
    <w:rsid w:val="00610130"/>
    <w:rsid w:val="00610CB1"/>
    <w:rsid w:val="00612688"/>
    <w:rsid w:val="006133D2"/>
    <w:rsid w:val="00615F6B"/>
    <w:rsid w:val="0062109B"/>
    <w:rsid w:val="006228F8"/>
    <w:rsid w:val="00625EBE"/>
    <w:rsid w:val="00626972"/>
    <w:rsid w:val="00630C62"/>
    <w:rsid w:val="006334F8"/>
    <w:rsid w:val="00634011"/>
    <w:rsid w:val="00641CB9"/>
    <w:rsid w:val="00642014"/>
    <w:rsid w:val="00642F77"/>
    <w:rsid w:val="0064304E"/>
    <w:rsid w:val="00645165"/>
    <w:rsid w:val="00645A49"/>
    <w:rsid w:val="00647421"/>
    <w:rsid w:val="006503AC"/>
    <w:rsid w:val="0065051F"/>
    <w:rsid w:val="00651A97"/>
    <w:rsid w:val="006548E6"/>
    <w:rsid w:val="00657009"/>
    <w:rsid w:val="00657047"/>
    <w:rsid w:val="0065794A"/>
    <w:rsid w:val="00662121"/>
    <w:rsid w:val="00666109"/>
    <w:rsid w:val="00666FC6"/>
    <w:rsid w:val="006671F5"/>
    <w:rsid w:val="006719FE"/>
    <w:rsid w:val="00672003"/>
    <w:rsid w:val="00672979"/>
    <w:rsid w:val="00675602"/>
    <w:rsid w:val="00675DB2"/>
    <w:rsid w:val="00680DF0"/>
    <w:rsid w:val="0068320C"/>
    <w:rsid w:val="00686152"/>
    <w:rsid w:val="00686485"/>
    <w:rsid w:val="00691AD5"/>
    <w:rsid w:val="00692D2A"/>
    <w:rsid w:val="00694320"/>
    <w:rsid w:val="006A1BED"/>
    <w:rsid w:val="006A4638"/>
    <w:rsid w:val="006A4BA5"/>
    <w:rsid w:val="006B141F"/>
    <w:rsid w:val="006B28EE"/>
    <w:rsid w:val="006B3F9E"/>
    <w:rsid w:val="006B6FE0"/>
    <w:rsid w:val="006C31CA"/>
    <w:rsid w:val="006C4BED"/>
    <w:rsid w:val="006C53D2"/>
    <w:rsid w:val="006C554C"/>
    <w:rsid w:val="006C795D"/>
    <w:rsid w:val="006D0603"/>
    <w:rsid w:val="006D18DE"/>
    <w:rsid w:val="006E23CD"/>
    <w:rsid w:val="006E4729"/>
    <w:rsid w:val="006E6AF8"/>
    <w:rsid w:val="006E7BD9"/>
    <w:rsid w:val="006F23DC"/>
    <w:rsid w:val="006F2504"/>
    <w:rsid w:val="006F2A4C"/>
    <w:rsid w:val="006F4850"/>
    <w:rsid w:val="007014F3"/>
    <w:rsid w:val="0070264A"/>
    <w:rsid w:val="007037DD"/>
    <w:rsid w:val="0070594C"/>
    <w:rsid w:val="00711719"/>
    <w:rsid w:val="00714984"/>
    <w:rsid w:val="00714CED"/>
    <w:rsid w:val="00715B04"/>
    <w:rsid w:val="00717563"/>
    <w:rsid w:val="00724217"/>
    <w:rsid w:val="00725A68"/>
    <w:rsid w:val="00730AB3"/>
    <w:rsid w:val="00732425"/>
    <w:rsid w:val="00733D1E"/>
    <w:rsid w:val="00733ED9"/>
    <w:rsid w:val="0073521A"/>
    <w:rsid w:val="007352EF"/>
    <w:rsid w:val="00735B24"/>
    <w:rsid w:val="0073761F"/>
    <w:rsid w:val="00741706"/>
    <w:rsid w:val="00742BE4"/>
    <w:rsid w:val="007445CB"/>
    <w:rsid w:val="0074530F"/>
    <w:rsid w:val="007507CB"/>
    <w:rsid w:val="00750F54"/>
    <w:rsid w:val="007515CB"/>
    <w:rsid w:val="007576E3"/>
    <w:rsid w:val="00757D9D"/>
    <w:rsid w:val="007600AC"/>
    <w:rsid w:val="00761E10"/>
    <w:rsid w:val="007640FB"/>
    <w:rsid w:val="00767850"/>
    <w:rsid w:val="00772F15"/>
    <w:rsid w:val="007755B6"/>
    <w:rsid w:val="00776570"/>
    <w:rsid w:val="00776AF5"/>
    <w:rsid w:val="0077765E"/>
    <w:rsid w:val="007803FF"/>
    <w:rsid w:val="0078324E"/>
    <w:rsid w:val="00785DFE"/>
    <w:rsid w:val="00787D5F"/>
    <w:rsid w:val="00787E97"/>
    <w:rsid w:val="007916FB"/>
    <w:rsid w:val="00792C57"/>
    <w:rsid w:val="00792D08"/>
    <w:rsid w:val="007933A9"/>
    <w:rsid w:val="007952D3"/>
    <w:rsid w:val="0079643C"/>
    <w:rsid w:val="0079710F"/>
    <w:rsid w:val="00797C09"/>
    <w:rsid w:val="007A0200"/>
    <w:rsid w:val="007A0273"/>
    <w:rsid w:val="007A1349"/>
    <w:rsid w:val="007A18FD"/>
    <w:rsid w:val="007A287C"/>
    <w:rsid w:val="007A30EC"/>
    <w:rsid w:val="007A3567"/>
    <w:rsid w:val="007A7801"/>
    <w:rsid w:val="007B0E83"/>
    <w:rsid w:val="007B5948"/>
    <w:rsid w:val="007C012A"/>
    <w:rsid w:val="007C0378"/>
    <w:rsid w:val="007C18C3"/>
    <w:rsid w:val="007C23A0"/>
    <w:rsid w:val="007C27A1"/>
    <w:rsid w:val="007C378E"/>
    <w:rsid w:val="007C49D9"/>
    <w:rsid w:val="007C71CD"/>
    <w:rsid w:val="007C7ED2"/>
    <w:rsid w:val="007D1730"/>
    <w:rsid w:val="007D2042"/>
    <w:rsid w:val="007D4230"/>
    <w:rsid w:val="007D4D7B"/>
    <w:rsid w:val="007E21C3"/>
    <w:rsid w:val="007E3DD8"/>
    <w:rsid w:val="007E48BE"/>
    <w:rsid w:val="007F6065"/>
    <w:rsid w:val="007F6B43"/>
    <w:rsid w:val="00800EE9"/>
    <w:rsid w:val="00802693"/>
    <w:rsid w:val="00805B1D"/>
    <w:rsid w:val="00807068"/>
    <w:rsid w:val="00812E73"/>
    <w:rsid w:val="00817EBE"/>
    <w:rsid w:val="008200F1"/>
    <w:rsid w:val="00820E6A"/>
    <w:rsid w:val="00821A19"/>
    <w:rsid w:val="008238F7"/>
    <w:rsid w:val="00826D3D"/>
    <w:rsid w:val="0083232E"/>
    <w:rsid w:val="00833881"/>
    <w:rsid w:val="00834026"/>
    <w:rsid w:val="00834695"/>
    <w:rsid w:val="00836F81"/>
    <w:rsid w:val="00837950"/>
    <w:rsid w:val="008405E8"/>
    <w:rsid w:val="008421EA"/>
    <w:rsid w:val="00847D22"/>
    <w:rsid w:val="00850CFE"/>
    <w:rsid w:val="008529D0"/>
    <w:rsid w:val="00855B7C"/>
    <w:rsid w:val="008570C0"/>
    <w:rsid w:val="008621D6"/>
    <w:rsid w:val="00871BD1"/>
    <w:rsid w:val="00872D79"/>
    <w:rsid w:val="00876815"/>
    <w:rsid w:val="008800E2"/>
    <w:rsid w:val="00880302"/>
    <w:rsid w:val="008833B3"/>
    <w:rsid w:val="00884A91"/>
    <w:rsid w:val="00884AF0"/>
    <w:rsid w:val="00885A66"/>
    <w:rsid w:val="00890489"/>
    <w:rsid w:val="00890A16"/>
    <w:rsid w:val="008911A6"/>
    <w:rsid w:val="008A0D3A"/>
    <w:rsid w:val="008A0EF2"/>
    <w:rsid w:val="008A1B60"/>
    <w:rsid w:val="008A3D32"/>
    <w:rsid w:val="008A5870"/>
    <w:rsid w:val="008A5DD5"/>
    <w:rsid w:val="008B02F9"/>
    <w:rsid w:val="008B09DB"/>
    <w:rsid w:val="008B7DD7"/>
    <w:rsid w:val="008C117F"/>
    <w:rsid w:val="008C15A7"/>
    <w:rsid w:val="008C1D70"/>
    <w:rsid w:val="008C2B27"/>
    <w:rsid w:val="008C2B87"/>
    <w:rsid w:val="008C38FE"/>
    <w:rsid w:val="008C628F"/>
    <w:rsid w:val="008C6FFC"/>
    <w:rsid w:val="008D027A"/>
    <w:rsid w:val="008D2C3B"/>
    <w:rsid w:val="008D2F4A"/>
    <w:rsid w:val="008D3896"/>
    <w:rsid w:val="008D3FB6"/>
    <w:rsid w:val="008D64ED"/>
    <w:rsid w:val="008E02E5"/>
    <w:rsid w:val="008E1131"/>
    <w:rsid w:val="008E41D5"/>
    <w:rsid w:val="008E45F9"/>
    <w:rsid w:val="008E74ED"/>
    <w:rsid w:val="008E7D39"/>
    <w:rsid w:val="008F5EC2"/>
    <w:rsid w:val="00901DA5"/>
    <w:rsid w:val="00902FB5"/>
    <w:rsid w:val="0090335E"/>
    <w:rsid w:val="009042F5"/>
    <w:rsid w:val="00905A06"/>
    <w:rsid w:val="00906D49"/>
    <w:rsid w:val="009070F5"/>
    <w:rsid w:val="009123E3"/>
    <w:rsid w:val="009125B8"/>
    <w:rsid w:val="00913ECD"/>
    <w:rsid w:val="009149F1"/>
    <w:rsid w:val="00914CC9"/>
    <w:rsid w:val="00915994"/>
    <w:rsid w:val="00922335"/>
    <w:rsid w:val="00923493"/>
    <w:rsid w:val="00924C24"/>
    <w:rsid w:val="0093033C"/>
    <w:rsid w:val="00930C1D"/>
    <w:rsid w:val="009356C5"/>
    <w:rsid w:val="009360BD"/>
    <w:rsid w:val="00936483"/>
    <w:rsid w:val="00942C0F"/>
    <w:rsid w:val="009437DF"/>
    <w:rsid w:val="00944599"/>
    <w:rsid w:val="00946AE0"/>
    <w:rsid w:val="00950B11"/>
    <w:rsid w:val="0095322A"/>
    <w:rsid w:val="009553F5"/>
    <w:rsid w:val="00960E91"/>
    <w:rsid w:val="00965563"/>
    <w:rsid w:val="00966168"/>
    <w:rsid w:val="00966987"/>
    <w:rsid w:val="009669B2"/>
    <w:rsid w:val="00966D2A"/>
    <w:rsid w:val="009676B9"/>
    <w:rsid w:val="00970DE9"/>
    <w:rsid w:val="009725B4"/>
    <w:rsid w:val="009746D4"/>
    <w:rsid w:val="00982E1E"/>
    <w:rsid w:val="00982FFF"/>
    <w:rsid w:val="00983F35"/>
    <w:rsid w:val="00985B59"/>
    <w:rsid w:val="00987DF2"/>
    <w:rsid w:val="009901D6"/>
    <w:rsid w:val="00992087"/>
    <w:rsid w:val="00992710"/>
    <w:rsid w:val="009955A7"/>
    <w:rsid w:val="00996B0A"/>
    <w:rsid w:val="009A3DE0"/>
    <w:rsid w:val="009A4BDC"/>
    <w:rsid w:val="009A595E"/>
    <w:rsid w:val="009B10B3"/>
    <w:rsid w:val="009B21CE"/>
    <w:rsid w:val="009B242B"/>
    <w:rsid w:val="009B252C"/>
    <w:rsid w:val="009E1ECD"/>
    <w:rsid w:val="009E2539"/>
    <w:rsid w:val="009E3171"/>
    <w:rsid w:val="009E39CE"/>
    <w:rsid w:val="009E5220"/>
    <w:rsid w:val="009E6F97"/>
    <w:rsid w:val="009F3211"/>
    <w:rsid w:val="009F3F34"/>
    <w:rsid w:val="009F46E7"/>
    <w:rsid w:val="00A01333"/>
    <w:rsid w:val="00A01FB2"/>
    <w:rsid w:val="00A07733"/>
    <w:rsid w:val="00A12816"/>
    <w:rsid w:val="00A1281A"/>
    <w:rsid w:val="00A12B40"/>
    <w:rsid w:val="00A162E6"/>
    <w:rsid w:val="00A17D1D"/>
    <w:rsid w:val="00A20966"/>
    <w:rsid w:val="00A2158C"/>
    <w:rsid w:val="00A240E5"/>
    <w:rsid w:val="00A24E89"/>
    <w:rsid w:val="00A26EC4"/>
    <w:rsid w:val="00A30A15"/>
    <w:rsid w:val="00A31BE9"/>
    <w:rsid w:val="00A33BCC"/>
    <w:rsid w:val="00A3491E"/>
    <w:rsid w:val="00A3759E"/>
    <w:rsid w:val="00A37E7E"/>
    <w:rsid w:val="00A40509"/>
    <w:rsid w:val="00A40923"/>
    <w:rsid w:val="00A41806"/>
    <w:rsid w:val="00A428C2"/>
    <w:rsid w:val="00A42E3E"/>
    <w:rsid w:val="00A43AF6"/>
    <w:rsid w:val="00A45C77"/>
    <w:rsid w:val="00A4716C"/>
    <w:rsid w:val="00A5646D"/>
    <w:rsid w:val="00A5794C"/>
    <w:rsid w:val="00A60B79"/>
    <w:rsid w:val="00A611D5"/>
    <w:rsid w:val="00A64421"/>
    <w:rsid w:val="00A64D50"/>
    <w:rsid w:val="00A650BA"/>
    <w:rsid w:val="00A65E59"/>
    <w:rsid w:val="00A67535"/>
    <w:rsid w:val="00A67927"/>
    <w:rsid w:val="00A715A3"/>
    <w:rsid w:val="00A7238F"/>
    <w:rsid w:val="00A725A4"/>
    <w:rsid w:val="00A73C1E"/>
    <w:rsid w:val="00A91F48"/>
    <w:rsid w:val="00A939BC"/>
    <w:rsid w:val="00A9492D"/>
    <w:rsid w:val="00A955D9"/>
    <w:rsid w:val="00AA04DF"/>
    <w:rsid w:val="00AA43E4"/>
    <w:rsid w:val="00AA5427"/>
    <w:rsid w:val="00AA64FB"/>
    <w:rsid w:val="00AB0406"/>
    <w:rsid w:val="00AB3442"/>
    <w:rsid w:val="00AB3647"/>
    <w:rsid w:val="00AB370F"/>
    <w:rsid w:val="00AB3AB7"/>
    <w:rsid w:val="00AB492E"/>
    <w:rsid w:val="00AB539C"/>
    <w:rsid w:val="00AC0714"/>
    <w:rsid w:val="00AC2749"/>
    <w:rsid w:val="00AC4206"/>
    <w:rsid w:val="00AC5561"/>
    <w:rsid w:val="00AC7CC2"/>
    <w:rsid w:val="00AD2FDA"/>
    <w:rsid w:val="00AD3862"/>
    <w:rsid w:val="00AD4C82"/>
    <w:rsid w:val="00AD56FF"/>
    <w:rsid w:val="00AD6369"/>
    <w:rsid w:val="00AD7490"/>
    <w:rsid w:val="00AE0B13"/>
    <w:rsid w:val="00AE3BDB"/>
    <w:rsid w:val="00AE5649"/>
    <w:rsid w:val="00AF319F"/>
    <w:rsid w:val="00AF6D31"/>
    <w:rsid w:val="00AF77CA"/>
    <w:rsid w:val="00B005FA"/>
    <w:rsid w:val="00B022E4"/>
    <w:rsid w:val="00B02301"/>
    <w:rsid w:val="00B02802"/>
    <w:rsid w:val="00B0347E"/>
    <w:rsid w:val="00B07D2B"/>
    <w:rsid w:val="00B11FF4"/>
    <w:rsid w:val="00B12638"/>
    <w:rsid w:val="00B1270A"/>
    <w:rsid w:val="00B12ACE"/>
    <w:rsid w:val="00B13F98"/>
    <w:rsid w:val="00B15265"/>
    <w:rsid w:val="00B17F1B"/>
    <w:rsid w:val="00B20DCA"/>
    <w:rsid w:val="00B217D7"/>
    <w:rsid w:val="00B23D22"/>
    <w:rsid w:val="00B267A3"/>
    <w:rsid w:val="00B2730F"/>
    <w:rsid w:val="00B30277"/>
    <w:rsid w:val="00B312AC"/>
    <w:rsid w:val="00B32109"/>
    <w:rsid w:val="00B341F1"/>
    <w:rsid w:val="00B35329"/>
    <w:rsid w:val="00B4067E"/>
    <w:rsid w:val="00B41A08"/>
    <w:rsid w:val="00B425A5"/>
    <w:rsid w:val="00B4372D"/>
    <w:rsid w:val="00B440EB"/>
    <w:rsid w:val="00B44A30"/>
    <w:rsid w:val="00B46510"/>
    <w:rsid w:val="00B50B2D"/>
    <w:rsid w:val="00B564FE"/>
    <w:rsid w:val="00B56B8D"/>
    <w:rsid w:val="00B602AB"/>
    <w:rsid w:val="00B61209"/>
    <w:rsid w:val="00B64636"/>
    <w:rsid w:val="00B64D46"/>
    <w:rsid w:val="00B65B18"/>
    <w:rsid w:val="00B65D30"/>
    <w:rsid w:val="00B6604D"/>
    <w:rsid w:val="00B664EF"/>
    <w:rsid w:val="00B74EBD"/>
    <w:rsid w:val="00B750D0"/>
    <w:rsid w:val="00B75420"/>
    <w:rsid w:val="00B75D7B"/>
    <w:rsid w:val="00B76F60"/>
    <w:rsid w:val="00B779A9"/>
    <w:rsid w:val="00B77E68"/>
    <w:rsid w:val="00B81442"/>
    <w:rsid w:val="00B82EAA"/>
    <w:rsid w:val="00B83763"/>
    <w:rsid w:val="00B83997"/>
    <w:rsid w:val="00B91BFB"/>
    <w:rsid w:val="00B922ED"/>
    <w:rsid w:val="00B947B5"/>
    <w:rsid w:val="00B94967"/>
    <w:rsid w:val="00BA3AA3"/>
    <w:rsid w:val="00BA454E"/>
    <w:rsid w:val="00BA4CD6"/>
    <w:rsid w:val="00BA4E2C"/>
    <w:rsid w:val="00BA56DA"/>
    <w:rsid w:val="00BA5A9A"/>
    <w:rsid w:val="00BA61EE"/>
    <w:rsid w:val="00BA6B48"/>
    <w:rsid w:val="00BA761C"/>
    <w:rsid w:val="00BB4AFF"/>
    <w:rsid w:val="00BB626D"/>
    <w:rsid w:val="00BB7D9C"/>
    <w:rsid w:val="00BC3D9E"/>
    <w:rsid w:val="00BC63F3"/>
    <w:rsid w:val="00BD0739"/>
    <w:rsid w:val="00BD12AB"/>
    <w:rsid w:val="00BD1A10"/>
    <w:rsid w:val="00BD3F1E"/>
    <w:rsid w:val="00BD4BF4"/>
    <w:rsid w:val="00BE63CA"/>
    <w:rsid w:val="00BF039D"/>
    <w:rsid w:val="00BF12B8"/>
    <w:rsid w:val="00BF45FB"/>
    <w:rsid w:val="00BF65E6"/>
    <w:rsid w:val="00BF6D49"/>
    <w:rsid w:val="00C00E04"/>
    <w:rsid w:val="00C01793"/>
    <w:rsid w:val="00C01E41"/>
    <w:rsid w:val="00C024E2"/>
    <w:rsid w:val="00C02DBF"/>
    <w:rsid w:val="00C03332"/>
    <w:rsid w:val="00C0430D"/>
    <w:rsid w:val="00C06014"/>
    <w:rsid w:val="00C071C9"/>
    <w:rsid w:val="00C13C8E"/>
    <w:rsid w:val="00C143E8"/>
    <w:rsid w:val="00C17668"/>
    <w:rsid w:val="00C24D82"/>
    <w:rsid w:val="00C26338"/>
    <w:rsid w:val="00C2651E"/>
    <w:rsid w:val="00C321EA"/>
    <w:rsid w:val="00C33891"/>
    <w:rsid w:val="00C33E69"/>
    <w:rsid w:val="00C34B2A"/>
    <w:rsid w:val="00C4262E"/>
    <w:rsid w:val="00C47091"/>
    <w:rsid w:val="00C50FB8"/>
    <w:rsid w:val="00C5123D"/>
    <w:rsid w:val="00C534C8"/>
    <w:rsid w:val="00C54244"/>
    <w:rsid w:val="00C5685E"/>
    <w:rsid w:val="00C56C15"/>
    <w:rsid w:val="00C63BD4"/>
    <w:rsid w:val="00C65016"/>
    <w:rsid w:val="00C651E3"/>
    <w:rsid w:val="00C70AEF"/>
    <w:rsid w:val="00C70FAF"/>
    <w:rsid w:val="00C73929"/>
    <w:rsid w:val="00C7458D"/>
    <w:rsid w:val="00C757B2"/>
    <w:rsid w:val="00C7692B"/>
    <w:rsid w:val="00C77407"/>
    <w:rsid w:val="00C82B39"/>
    <w:rsid w:val="00C82D38"/>
    <w:rsid w:val="00C839E5"/>
    <w:rsid w:val="00C83FC3"/>
    <w:rsid w:val="00C84977"/>
    <w:rsid w:val="00C85260"/>
    <w:rsid w:val="00C861D2"/>
    <w:rsid w:val="00C92281"/>
    <w:rsid w:val="00C92CDA"/>
    <w:rsid w:val="00C9472B"/>
    <w:rsid w:val="00C95A4E"/>
    <w:rsid w:val="00C96597"/>
    <w:rsid w:val="00C969F3"/>
    <w:rsid w:val="00C97211"/>
    <w:rsid w:val="00C97D25"/>
    <w:rsid w:val="00CA12A7"/>
    <w:rsid w:val="00CA1EB2"/>
    <w:rsid w:val="00CA2653"/>
    <w:rsid w:val="00CA2994"/>
    <w:rsid w:val="00CA6899"/>
    <w:rsid w:val="00CA696E"/>
    <w:rsid w:val="00CB2099"/>
    <w:rsid w:val="00CB418B"/>
    <w:rsid w:val="00CC0028"/>
    <w:rsid w:val="00CC1069"/>
    <w:rsid w:val="00CC20DB"/>
    <w:rsid w:val="00CC4EF4"/>
    <w:rsid w:val="00CC5842"/>
    <w:rsid w:val="00CC5A7E"/>
    <w:rsid w:val="00CC60E7"/>
    <w:rsid w:val="00CC7753"/>
    <w:rsid w:val="00CD0C0E"/>
    <w:rsid w:val="00CD11C3"/>
    <w:rsid w:val="00CD2143"/>
    <w:rsid w:val="00CD22C1"/>
    <w:rsid w:val="00CD53FF"/>
    <w:rsid w:val="00CD5C01"/>
    <w:rsid w:val="00CE233A"/>
    <w:rsid w:val="00CE5895"/>
    <w:rsid w:val="00CF374A"/>
    <w:rsid w:val="00CF60F8"/>
    <w:rsid w:val="00D035FA"/>
    <w:rsid w:val="00D03CBC"/>
    <w:rsid w:val="00D10555"/>
    <w:rsid w:val="00D1206A"/>
    <w:rsid w:val="00D16CF3"/>
    <w:rsid w:val="00D222D8"/>
    <w:rsid w:val="00D27EAA"/>
    <w:rsid w:val="00D30298"/>
    <w:rsid w:val="00D304D1"/>
    <w:rsid w:val="00D33DA9"/>
    <w:rsid w:val="00D34349"/>
    <w:rsid w:val="00D34D9F"/>
    <w:rsid w:val="00D36966"/>
    <w:rsid w:val="00D40E4E"/>
    <w:rsid w:val="00D4327E"/>
    <w:rsid w:val="00D43C47"/>
    <w:rsid w:val="00D4502B"/>
    <w:rsid w:val="00D47767"/>
    <w:rsid w:val="00D50A88"/>
    <w:rsid w:val="00D50AA7"/>
    <w:rsid w:val="00D50D04"/>
    <w:rsid w:val="00D51A6A"/>
    <w:rsid w:val="00D52833"/>
    <w:rsid w:val="00D608D7"/>
    <w:rsid w:val="00D61C41"/>
    <w:rsid w:val="00D62311"/>
    <w:rsid w:val="00D62BB9"/>
    <w:rsid w:val="00D63B31"/>
    <w:rsid w:val="00D72203"/>
    <w:rsid w:val="00D72818"/>
    <w:rsid w:val="00D72D29"/>
    <w:rsid w:val="00D76EC0"/>
    <w:rsid w:val="00D81D67"/>
    <w:rsid w:val="00D873E7"/>
    <w:rsid w:val="00D91A86"/>
    <w:rsid w:val="00D93293"/>
    <w:rsid w:val="00D9415C"/>
    <w:rsid w:val="00D9574F"/>
    <w:rsid w:val="00D96034"/>
    <w:rsid w:val="00D96FAA"/>
    <w:rsid w:val="00D97C6A"/>
    <w:rsid w:val="00D97F3C"/>
    <w:rsid w:val="00DA39B1"/>
    <w:rsid w:val="00DB2833"/>
    <w:rsid w:val="00DB6AD2"/>
    <w:rsid w:val="00DB6EFB"/>
    <w:rsid w:val="00DB78AA"/>
    <w:rsid w:val="00DB7978"/>
    <w:rsid w:val="00DC0146"/>
    <w:rsid w:val="00DC13C7"/>
    <w:rsid w:val="00DC62A2"/>
    <w:rsid w:val="00DC66C9"/>
    <w:rsid w:val="00DC686D"/>
    <w:rsid w:val="00DD0831"/>
    <w:rsid w:val="00DD3616"/>
    <w:rsid w:val="00DD7DA8"/>
    <w:rsid w:val="00DE0A50"/>
    <w:rsid w:val="00DE0B13"/>
    <w:rsid w:val="00DE2A58"/>
    <w:rsid w:val="00DE2B99"/>
    <w:rsid w:val="00DF319B"/>
    <w:rsid w:val="00DF5C69"/>
    <w:rsid w:val="00DF7A67"/>
    <w:rsid w:val="00E0170F"/>
    <w:rsid w:val="00E01972"/>
    <w:rsid w:val="00E0320E"/>
    <w:rsid w:val="00E046CD"/>
    <w:rsid w:val="00E06384"/>
    <w:rsid w:val="00E115EE"/>
    <w:rsid w:val="00E147C5"/>
    <w:rsid w:val="00E14A00"/>
    <w:rsid w:val="00E14C28"/>
    <w:rsid w:val="00E1518A"/>
    <w:rsid w:val="00E212D0"/>
    <w:rsid w:val="00E21C9C"/>
    <w:rsid w:val="00E22161"/>
    <w:rsid w:val="00E2378E"/>
    <w:rsid w:val="00E26402"/>
    <w:rsid w:val="00E26CDE"/>
    <w:rsid w:val="00E2755E"/>
    <w:rsid w:val="00E3021A"/>
    <w:rsid w:val="00E3068A"/>
    <w:rsid w:val="00E30BFD"/>
    <w:rsid w:val="00E326F4"/>
    <w:rsid w:val="00E34B83"/>
    <w:rsid w:val="00E36DF4"/>
    <w:rsid w:val="00E371BB"/>
    <w:rsid w:val="00E42DB0"/>
    <w:rsid w:val="00E476B6"/>
    <w:rsid w:val="00E50BC1"/>
    <w:rsid w:val="00E51B0C"/>
    <w:rsid w:val="00E51FF8"/>
    <w:rsid w:val="00E529BC"/>
    <w:rsid w:val="00E537B4"/>
    <w:rsid w:val="00E540C9"/>
    <w:rsid w:val="00E61DD6"/>
    <w:rsid w:val="00E62BED"/>
    <w:rsid w:val="00E62E24"/>
    <w:rsid w:val="00E73A1B"/>
    <w:rsid w:val="00E76310"/>
    <w:rsid w:val="00E7672E"/>
    <w:rsid w:val="00E83CB5"/>
    <w:rsid w:val="00E876A1"/>
    <w:rsid w:val="00E91A76"/>
    <w:rsid w:val="00E924EE"/>
    <w:rsid w:val="00E94FEE"/>
    <w:rsid w:val="00E95A6B"/>
    <w:rsid w:val="00EA0056"/>
    <w:rsid w:val="00EA0994"/>
    <w:rsid w:val="00EA14B9"/>
    <w:rsid w:val="00EB00FD"/>
    <w:rsid w:val="00EB0254"/>
    <w:rsid w:val="00EB069E"/>
    <w:rsid w:val="00EB31CA"/>
    <w:rsid w:val="00EB7BDE"/>
    <w:rsid w:val="00EC0AFD"/>
    <w:rsid w:val="00EC0C5E"/>
    <w:rsid w:val="00EC1470"/>
    <w:rsid w:val="00EC18DC"/>
    <w:rsid w:val="00EC6938"/>
    <w:rsid w:val="00ED148F"/>
    <w:rsid w:val="00ED153A"/>
    <w:rsid w:val="00ED310D"/>
    <w:rsid w:val="00ED3249"/>
    <w:rsid w:val="00ED3B47"/>
    <w:rsid w:val="00EE54A3"/>
    <w:rsid w:val="00EE7017"/>
    <w:rsid w:val="00EE7651"/>
    <w:rsid w:val="00EF2A15"/>
    <w:rsid w:val="00EF2F9D"/>
    <w:rsid w:val="00EF4633"/>
    <w:rsid w:val="00EF4880"/>
    <w:rsid w:val="00EF4F03"/>
    <w:rsid w:val="00EF54E6"/>
    <w:rsid w:val="00EF5A5D"/>
    <w:rsid w:val="00F00C4C"/>
    <w:rsid w:val="00F02FB6"/>
    <w:rsid w:val="00F03BA0"/>
    <w:rsid w:val="00F04553"/>
    <w:rsid w:val="00F057F6"/>
    <w:rsid w:val="00F07689"/>
    <w:rsid w:val="00F10548"/>
    <w:rsid w:val="00F126D4"/>
    <w:rsid w:val="00F1343A"/>
    <w:rsid w:val="00F13B15"/>
    <w:rsid w:val="00F1449F"/>
    <w:rsid w:val="00F21027"/>
    <w:rsid w:val="00F3058D"/>
    <w:rsid w:val="00F30999"/>
    <w:rsid w:val="00F33606"/>
    <w:rsid w:val="00F35903"/>
    <w:rsid w:val="00F3623A"/>
    <w:rsid w:val="00F3797F"/>
    <w:rsid w:val="00F37B1B"/>
    <w:rsid w:val="00F41EA3"/>
    <w:rsid w:val="00F4594E"/>
    <w:rsid w:val="00F4771F"/>
    <w:rsid w:val="00F504C6"/>
    <w:rsid w:val="00F5332E"/>
    <w:rsid w:val="00F54B0B"/>
    <w:rsid w:val="00F54EC9"/>
    <w:rsid w:val="00F55371"/>
    <w:rsid w:val="00F57858"/>
    <w:rsid w:val="00F60524"/>
    <w:rsid w:val="00F60AAA"/>
    <w:rsid w:val="00F61562"/>
    <w:rsid w:val="00F64720"/>
    <w:rsid w:val="00F70B5A"/>
    <w:rsid w:val="00F72662"/>
    <w:rsid w:val="00F7544B"/>
    <w:rsid w:val="00F8004D"/>
    <w:rsid w:val="00F80AF7"/>
    <w:rsid w:val="00F81BE7"/>
    <w:rsid w:val="00F8464C"/>
    <w:rsid w:val="00F8509D"/>
    <w:rsid w:val="00F85736"/>
    <w:rsid w:val="00F8632C"/>
    <w:rsid w:val="00F87B42"/>
    <w:rsid w:val="00F94F72"/>
    <w:rsid w:val="00F96701"/>
    <w:rsid w:val="00F9674D"/>
    <w:rsid w:val="00FA2260"/>
    <w:rsid w:val="00FA27C6"/>
    <w:rsid w:val="00FA33E4"/>
    <w:rsid w:val="00FA61AA"/>
    <w:rsid w:val="00FA6DE7"/>
    <w:rsid w:val="00FB2A3E"/>
    <w:rsid w:val="00FB515C"/>
    <w:rsid w:val="00FB66D3"/>
    <w:rsid w:val="00FC1CF1"/>
    <w:rsid w:val="00FC2E21"/>
    <w:rsid w:val="00FD095C"/>
    <w:rsid w:val="00FD0E8A"/>
    <w:rsid w:val="00FD189C"/>
    <w:rsid w:val="00FD212A"/>
    <w:rsid w:val="00FD41B2"/>
    <w:rsid w:val="00FD4915"/>
    <w:rsid w:val="00FD4B3A"/>
    <w:rsid w:val="00FD4C92"/>
    <w:rsid w:val="00FE6284"/>
    <w:rsid w:val="00FF20D1"/>
    <w:rsid w:val="00FF4BA2"/>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aliases w:val="h1"/>
    <w:basedOn w:val="Normal"/>
    <w:next w:val="Normal"/>
    <w:link w:val="Heading1Char"/>
    <w:qFormat/>
    <w:rsid w:val="00772F15"/>
    <w:pPr>
      <w:keepNext/>
      <w:spacing w:before="240" w:after="60"/>
      <w:outlineLvl w:val="0"/>
    </w:pPr>
    <w:rPr>
      <w:rFonts w:ascii="Arial" w:hAnsi="Arial" w:cs="Arial"/>
      <w:b/>
      <w:bCs/>
      <w:kern w:val="32"/>
      <w:sz w:val="32"/>
      <w:szCs w:val="32"/>
    </w:rPr>
  </w:style>
  <w:style w:type="paragraph" w:styleId="Heading2">
    <w:name w:val="heading 2"/>
    <w:aliases w:val="h2,p"/>
    <w:basedOn w:val="Normal"/>
    <w:next w:val="Normal"/>
    <w:link w:val="Heading2Char"/>
    <w:qFormat/>
    <w:rsid w:val="00772F15"/>
    <w:pPr>
      <w:keepNext/>
      <w:spacing w:before="240" w:after="60"/>
      <w:outlineLvl w:val="1"/>
    </w:pPr>
    <w:rPr>
      <w:rFonts w:ascii="Arial" w:hAnsi="Arial" w:cs="Arial"/>
      <w:b/>
      <w:bCs/>
      <w:i/>
      <w:iCs/>
      <w:sz w:val="28"/>
      <w:szCs w:val="28"/>
    </w:rPr>
  </w:style>
  <w:style w:type="paragraph" w:styleId="Heading3">
    <w:name w:val="heading 3"/>
    <w:aliases w:val="h3"/>
    <w:basedOn w:val="Normal"/>
    <w:next w:val="Normal"/>
    <w:link w:val="Heading3Char"/>
    <w:qFormat/>
    <w:rsid w:val="00772F15"/>
    <w:pPr>
      <w:keepNext/>
      <w:spacing w:before="240" w:after="60"/>
      <w:outlineLvl w:val="2"/>
    </w:pPr>
    <w:rPr>
      <w:rFonts w:ascii="Arial" w:hAnsi="Arial" w:cs="Arial"/>
      <w:b/>
      <w:bCs/>
      <w:sz w:val="26"/>
      <w:szCs w:val="26"/>
    </w:rPr>
  </w:style>
  <w:style w:type="paragraph" w:styleId="Heading4">
    <w:name w:val="heading 4"/>
    <w:aliases w:val="h4"/>
    <w:basedOn w:val="Normal"/>
    <w:next w:val="Normal"/>
    <w:link w:val="Heading4Char"/>
    <w:qFormat/>
    <w:rsid w:val="00772F15"/>
    <w:pPr>
      <w:keepNext/>
      <w:spacing w:before="240" w:after="60"/>
      <w:outlineLvl w:val="3"/>
    </w:pPr>
    <w:rPr>
      <w:b/>
      <w:bCs/>
      <w:sz w:val="28"/>
      <w:szCs w:val="28"/>
    </w:rPr>
  </w:style>
  <w:style w:type="paragraph" w:styleId="Heading5">
    <w:name w:val="heading 5"/>
    <w:basedOn w:val="Normal"/>
    <w:next w:val="Normal"/>
    <w:link w:val="Heading5Char"/>
    <w:qFormat/>
    <w:rsid w:val="00772F15"/>
    <w:pPr>
      <w:spacing w:before="240" w:after="60"/>
      <w:outlineLvl w:val="4"/>
    </w:pPr>
    <w:rPr>
      <w:b/>
      <w:bCs/>
      <w:i/>
      <w:iCs/>
      <w:sz w:val="26"/>
      <w:szCs w:val="26"/>
    </w:rPr>
  </w:style>
  <w:style w:type="paragraph" w:styleId="Heading6">
    <w:name w:val="heading 6"/>
    <w:basedOn w:val="Normal"/>
    <w:next w:val="Normal"/>
    <w:link w:val="Heading6Char"/>
    <w:qFormat/>
    <w:rsid w:val="00772F15"/>
    <w:pPr>
      <w:spacing w:before="240" w:after="60"/>
      <w:outlineLvl w:val="5"/>
    </w:pPr>
    <w:rPr>
      <w:b/>
      <w:bCs/>
      <w:sz w:val="22"/>
      <w:szCs w:val="22"/>
    </w:rPr>
  </w:style>
  <w:style w:type="paragraph" w:styleId="Heading7">
    <w:name w:val="heading 7"/>
    <w:basedOn w:val="Normal"/>
    <w:next w:val="Normal"/>
    <w:link w:val="Heading7Char"/>
    <w:qFormat/>
    <w:rsid w:val="00772F15"/>
    <w:pPr>
      <w:spacing w:before="240" w:after="60"/>
      <w:outlineLvl w:val="6"/>
    </w:pPr>
  </w:style>
  <w:style w:type="paragraph" w:styleId="Heading8">
    <w:name w:val="heading 8"/>
    <w:basedOn w:val="Normal"/>
    <w:next w:val="Normal"/>
    <w:link w:val="Heading8Char"/>
    <w:qFormat/>
    <w:rsid w:val="00772F15"/>
    <w:pPr>
      <w:spacing w:before="240" w:after="60"/>
      <w:outlineLvl w:val="7"/>
    </w:pPr>
    <w:rPr>
      <w:i/>
      <w:iCs/>
    </w:rPr>
  </w:style>
  <w:style w:type="paragraph" w:styleId="Heading9">
    <w:name w:val="heading 9"/>
    <w:basedOn w:val="Normal"/>
    <w:next w:val="Normal"/>
    <w:link w:val="Heading9Char"/>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link w:val="FooterChar"/>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link w:val="BodyTextChar"/>
    <w:rsid w:val="00772F15"/>
    <w:pPr>
      <w:spacing w:after="120"/>
    </w:pPr>
  </w:style>
  <w:style w:type="paragraph" w:styleId="BodyText2">
    <w:name w:val="Body Text 2"/>
    <w:basedOn w:val="Normal"/>
    <w:link w:val="BodyText2Char"/>
    <w:rsid w:val="00772F15"/>
    <w:pPr>
      <w:spacing w:after="120" w:line="480" w:lineRule="auto"/>
    </w:pPr>
  </w:style>
  <w:style w:type="paragraph" w:styleId="BodyText3">
    <w:name w:val="Body Text 3"/>
    <w:basedOn w:val="Normal"/>
    <w:link w:val="BodyText3Char"/>
    <w:rsid w:val="00772F15"/>
    <w:pPr>
      <w:spacing w:after="120"/>
    </w:pPr>
    <w:rPr>
      <w:sz w:val="16"/>
      <w:szCs w:val="16"/>
    </w:rPr>
  </w:style>
  <w:style w:type="paragraph" w:styleId="BodyTextFirstIndent">
    <w:name w:val="Body Text First Indent"/>
    <w:basedOn w:val="BodyText"/>
    <w:link w:val="BodyTextFirstIndentChar"/>
    <w:rsid w:val="00772F15"/>
    <w:pPr>
      <w:ind w:firstLine="210"/>
    </w:pPr>
  </w:style>
  <w:style w:type="paragraph" w:styleId="BodyTextIndent">
    <w:name w:val="Body Text Indent"/>
    <w:basedOn w:val="Normal"/>
    <w:link w:val="BodyTextIndentChar"/>
    <w:rsid w:val="00772F15"/>
    <w:pPr>
      <w:spacing w:after="120"/>
      <w:ind w:left="283"/>
    </w:pPr>
  </w:style>
  <w:style w:type="paragraph" w:styleId="BodyTextFirstIndent2">
    <w:name w:val="Body Text First Indent 2"/>
    <w:basedOn w:val="BodyTextIndent"/>
    <w:link w:val="BodyTextFirstIndent2Char"/>
    <w:rsid w:val="00772F15"/>
    <w:pPr>
      <w:ind w:firstLine="210"/>
    </w:pPr>
  </w:style>
  <w:style w:type="paragraph" w:styleId="BodyTextIndent2">
    <w:name w:val="Body Text Indent 2"/>
    <w:basedOn w:val="Normal"/>
    <w:link w:val="BodyTextIndent2Char"/>
    <w:rsid w:val="00772F15"/>
    <w:pPr>
      <w:spacing w:after="120" w:line="480" w:lineRule="auto"/>
      <w:ind w:left="283"/>
    </w:pPr>
  </w:style>
  <w:style w:type="paragraph" w:styleId="BodyTextIndent3">
    <w:name w:val="Body Text Indent 3"/>
    <w:basedOn w:val="Normal"/>
    <w:link w:val="BodyTextIndent3Char"/>
    <w:rsid w:val="00772F15"/>
    <w:pPr>
      <w:spacing w:after="120"/>
      <w:ind w:left="283"/>
    </w:pPr>
    <w:rPr>
      <w:sz w:val="16"/>
      <w:szCs w:val="16"/>
    </w:rPr>
  </w:style>
  <w:style w:type="paragraph" w:styleId="Closing">
    <w:name w:val="Closing"/>
    <w:basedOn w:val="Normal"/>
    <w:link w:val="ClosingChar"/>
    <w:rsid w:val="00772F15"/>
    <w:pPr>
      <w:ind w:left="4252"/>
    </w:pPr>
  </w:style>
  <w:style w:type="paragraph" w:styleId="Date">
    <w:name w:val="Date"/>
    <w:basedOn w:val="Normal"/>
    <w:next w:val="Normal"/>
    <w:link w:val="DateChar"/>
    <w:rsid w:val="00772F15"/>
  </w:style>
  <w:style w:type="paragraph" w:styleId="E-mailSignature">
    <w:name w:val="E-mail Signature"/>
    <w:basedOn w:val="Normal"/>
    <w:link w:val="E-mailSignatureChar"/>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link w:val="HeaderChar"/>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link w:val="HTMLAddressChar"/>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link w:val="HTMLPreformattedChar"/>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link w:val="MessageHeaderChar"/>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link w:val="NoteHeadingChar"/>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link w:val="PlainTextChar"/>
    <w:uiPriority w:val="99"/>
    <w:rsid w:val="00772F15"/>
    <w:rPr>
      <w:rFonts w:ascii="Courier New" w:hAnsi="Courier New" w:cs="Courier New"/>
      <w:sz w:val="20"/>
      <w:szCs w:val="20"/>
    </w:rPr>
  </w:style>
  <w:style w:type="paragraph" w:styleId="Salutation">
    <w:name w:val="Salutation"/>
    <w:basedOn w:val="Normal"/>
    <w:next w:val="Normal"/>
    <w:link w:val="SalutationChar"/>
    <w:rsid w:val="00772F15"/>
  </w:style>
  <w:style w:type="paragraph" w:styleId="Signature">
    <w:name w:val="Signature"/>
    <w:basedOn w:val="Normal"/>
    <w:link w:val="SignatureChar"/>
    <w:rsid w:val="00772F15"/>
    <w:pPr>
      <w:ind w:left="4252"/>
    </w:pPr>
  </w:style>
  <w:style w:type="character" w:styleId="Strong">
    <w:name w:val="Strong"/>
    <w:basedOn w:val="DefaultParagraphFont"/>
    <w:qFormat/>
    <w:rsid w:val="00772F15"/>
    <w:rPr>
      <w:b/>
      <w:bCs/>
    </w:rPr>
  </w:style>
  <w:style w:type="paragraph" w:styleId="Subtitle">
    <w:name w:val="Subtitle"/>
    <w:basedOn w:val="Normal"/>
    <w:link w:val="SubtitleChar"/>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link w:val="TitleChar"/>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link w:val="A3SChar"/>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link w:val="definitionChar"/>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link w:val="EndnoteTextChar"/>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link w:val="FootnoteTextChar"/>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link w:val="P1Char"/>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link w:val="R1Char"/>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link w:val="R2Char"/>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link w:val="TableColHeadChar"/>
    <w:rsid w:val="00772F15"/>
    <w:pPr>
      <w:keepNext/>
      <w:spacing w:before="120" w:after="60" w:line="200" w:lineRule="exact"/>
    </w:pPr>
    <w:rPr>
      <w:rFonts w:ascii="Arial" w:hAnsi="Arial"/>
      <w:b/>
      <w:sz w:val="18"/>
      <w:lang w:eastAsia="en-US"/>
    </w:rPr>
  </w:style>
  <w:style w:type="paragraph" w:customStyle="1" w:styleId="TableP1a">
    <w:name w:val="TableP1(a)"/>
    <w:basedOn w:val="Normal"/>
    <w:link w:val="TableP1aChar"/>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link w:val="TableTextChar"/>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uiPriority w:val="39"/>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uiPriority w:val="39"/>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uiPriority w:val="39"/>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uiPriority w:val="39"/>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link w:val="TOC5Char"/>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uiPriority w:val="39"/>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uiPriority w:val="39"/>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link w:val="IntroP3AChar"/>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link w:val="BalloonTextChar"/>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link w:val="CommentTextChar"/>
    <w:rsid w:val="00772F15"/>
    <w:rPr>
      <w:sz w:val="20"/>
      <w:szCs w:val="20"/>
    </w:rPr>
  </w:style>
  <w:style w:type="paragraph" w:styleId="CommentSubject">
    <w:name w:val="annotation subject"/>
    <w:basedOn w:val="CommentText"/>
    <w:next w:val="CommentText"/>
    <w:link w:val="CommentSubjectChar"/>
    <w:rsid w:val="00772F15"/>
    <w:rPr>
      <w:b/>
      <w:bCs/>
    </w:rPr>
  </w:style>
  <w:style w:type="paragraph" w:styleId="DocumentMap">
    <w:name w:val="Document Map"/>
    <w:basedOn w:val="Normal"/>
    <w:link w:val="DocumentMapChar"/>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link w:val="MacroTextChar"/>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R1Char">
    <w:name w:val="R1 Char"/>
    <w:aliases w:val="1. or 1.(1) Char"/>
    <w:basedOn w:val="DefaultParagraphFont"/>
    <w:link w:val="R1"/>
    <w:rsid w:val="005E3E83"/>
    <w:rPr>
      <w:sz w:val="24"/>
      <w:szCs w:val="24"/>
      <w:lang w:eastAsia="en-US"/>
    </w:rPr>
  </w:style>
  <w:style w:type="paragraph" w:customStyle="1" w:styleId="TableTextpa">
    <w:name w:val="TableText p(a)"/>
    <w:basedOn w:val="TableText"/>
    <w:rsid w:val="005E3E83"/>
    <w:pPr>
      <w:spacing w:after="0"/>
      <w:ind w:left="318" w:hanging="318"/>
    </w:pPr>
    <w:rPr>
      <w:sz w:val="18"/>
      <w:szCs w:val="20"/>
      <w:lang w:eastAsia="en-AU"/>
    </w:rPr>
  </w:style>
  <w:style w:type="character" w:customStyle="1" w:styleId="definitionChar">
    <w:name w:val="definition Char"/>
    <w:basedOn w:val="DefaultParagraphFont"/>
    <w:link w:val="definition"/>
    <w:rsid w:val="005E3E83"/>
    <w:rPr>
      <w:sz w:val="24"/>
      <w:szCs w:val="24"/>
      <w:lang w:eastAsia="en-US"/>
    </w:rPr>
  </w:style>
  <w:style w:type="table" w:customStyle="1" w:styleId="OLDPTableHeader">
    <w:name w:val="OLDPTableHeader"/>
    <w:basedOn w:val="TableNormal"/>
    <w:semiHidden/>
    <w:rsid w:val="005E3E83"/>
    <w:tblPr>
      <w:tblInd w:w="0" w:type="dxa"/>
      <w:tblBorders>
        <w:bottom w:val="single" w:sz="4" w:space="0" w:color="auto"/>
      </w:tblBorders>
      <w:tblCellMar>
        <w:top w:w="0" w:type="dxa"/>
        <w:left w:w="108" w:type="dxa"/>
        <w:bottom w:w="0" w:type="dxa"/>
        <w:right w:w="108" w:type="dxa"/>
      </w:tblCellMar>
    </w:tblPr>
    <w:tblStylePr w:type="firstCol">
      <w:tblPr>
        <w:jc w:val="left"/>
      </w:tblPr>
      <w:trPr>
        <w:jc w:val="left"/>
      </w:trPr>
      <w:tcPr>
        <w:vAlign w:val="top"/>
      </w:tcPr>
    </w:tblStylePr>
  </w:style>
  <w:style w:type="table" w:customStyle="1" w:styleId="OLDPTableFooter">
    <w:name w:val="OLDPTableFooter"/>
    <w:basedOn w:val="TableNormal"/>
    <w:semiHidden/>
    <w:rsid w:val="005E3E83"/>
    <w:tblPr>
      <w:tblInd w:w="0" w:type="dxa"/>
      <w:tblBorders>
        <w:top w:val="single" w:sz="4" w:space="0" w:color="auto"/>
      </w:tblBorders>
      <w:tblCellMar>
        <w:top w:w="0" w:type="dxa"/>
        <w:left w:w="108" w:type="dxa"/>
        <w:bottom w:w="0" w:type="dxa"/>
        <w:right w:w="108" w:type="dxa"/>
      </w:tblCellMar>
    </w:tblPr>
  </w:style>
  <w:style w:type="table" w:customStyle="1" w:styleId="TableGeneral">
    <w:name w:val="TableGeneral"/>
    <w:basedOn w:val="TableNormal"/>
    <w:semiHidden/>
    <w:rsid w:val="005E3E8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InstructorNote">
    <w:name w:val="InstructorNote"/>
    <w:basedOn w:val="Normal"/>
    <w:next w:val="A1"/>
    <w:rsid w:val="005E3E83"/>
    <w:pPr>
      <w:pBdr>
        <w:top w:val="single" w:sz="4" w:space="3" w:color="auto"/>
        <w:left w:val="single" w:sz="4" w:space="3" w:color="auto"/>
        <w:bottom w:val="single" w:sz="4" w:space="3" w:color="auto"/>
        <w:right w:val="single" w:sz="4" w:space="3" w:color="auto"/>
      </w:pBdr>
      <w:spacing w:before="120"/>
      <w:ind w:left="958" w:hanging="958"/>
    </w:pPr>
    <w:rPr>
      <w:rFonts w:ascii="Arial" w:hAnsi="Arial" w:cs="Arial"/>
      <w:b/>
      <w:sz w:val="16"/>
      <w:szCs w:val="18"/>
      <w:lang w:eastAsia="en-US"/>
    </w:rPr>
  </w:style>
  <w:style w:type="paragraph" w:customStyle="1" w:styleId="notetext">
    <w:name w:val="note(text)"/>
    <w:aliases w:val="n"/>
    <w:rsid w:val="005E3E83"/>
    <w:pPr>
      <w:spacing w:before="122" w:line="198" w:lineRule="exact"/>
      <w:ind w:left="1985" w:hanging="851"/>
    </w:pPr>
    <w:rPr>
      <w:sz w:val="18"/>
      <w:szCs w:val="24"/>
    </w:rPr>
  </w:style>
  <w:style w:type="paragraph" w:customStyle="1" w:styleId="PCNote">
    <w:name w:val="PCNote"/>
    <w:basedOn w:val="Normal"/>
    <w:rsid w:val="005E3E83"/>
    <w:pPr>
      <w:spacing w:before="120" w:line="220" w:lineRule="exact"/>
    </w:pPr>
    <w:rPr>
      <w:rFonts w:ascii="Arial" w:hAnsi="Arial"/>
      <w:b/>
      <w:i/>
      <w:sz w:val="20"/>
      <w:lang w:eastAsia="en-US"/>
    </w:rPr>
  </w:style>
  <w:style w:type="character" w:customStyle="1" w:styleId="CharAmSchPTText">
    <w:name w:val="CharAmSchPTText"/>
    <w:basedOn w:val="DefaultParagraphFont"/>
    <w:rsid w:val="005E3E83"/>
  </w:style>
  <w:style w:type="character" w:customStyle="1" w:styleId="CharAmSchPTNo">
    <w:name w:val="CharAmSchPTNo"/>
    <w:basedOn w:val="DefaultParagraphFont"/>
    <w:rsid w:val="005E3E83"/>
  </w:style>
  <w:style w:type="paragraph" w:customStyle="1" w:styleId="TableASR">
    <w:name w:val="TableASR"/>
    <w:basedOn w:val="Normal"/>
    <w:rsid w:val="005E3E83"/>
    <w:pPr>
      <w:spacing w:before="360" w:after="120" w:line="280" w:lineRule="exact"/>
      <w:ind w:left="2410" w:hanging="2410"/>
    </w:pPr>
    <w:rPr>
      <w:rFonts w:ascii="Arial" w:hAnsi="Arial"/>
      <w:b/>
      <w:sz w:val="26"/>
      <w:lang w:eastAsia="en-US"/>
    </w:rPr>
  </w:style>
  <w:style w:type="paragraph" w:customStyle="1" w:styleId="Scheduleheading0">
    <w:name w:val="Schedule heading"/>
    <w:basedOn w:val="Normal"/>
    <w:next w:val="Normal"/>
    <w:rsid w:val="005E3E83"/>
    <w:pPr>
      <w:keepNext/>
      <w:keepLines/>
      <w:tabs>
        <w:tab w:val="left" w:pos="1985"/>
      </w:tabs>
      <w:spacing w:before="360"/>
      <w:ind w:left="964" w:hanging="964"/>
    </w:pPr>
    <w:rPr>
      <w:rFonts w:ascii="Arial" w:hAnsi="Arial"/>
      <w:b/>
      <w:szCs w:val="20"/>
      <w:lang w:eastAsia="en-US"/>
    </w:rPr>
  </w:style>
  <w:style w:type="paragraph" w:customStyle="1" w:styleId="Body">
    <w:name w:val="Body"/>
    <w:basedOn w:val="Normal"/>
    <w:rsid w:val="005E3E83"/>
    <w:pPr>
      <w:widowControl w:val="0"/>
      <w:autoSpaceDE w:val="0"/>
      <w:autoSpaceDN w:val="0"/>
    </w:pPr>
  </w:style>
  <w:style w:type="paragraph" w:customStyle="1" w:styleId="bulletedlist">
    <w:name w:val="bulleted list"/>
    <w:basedOn w:val="Normal"/>
    <w:rsid w:val="005E3E83"/>
    <w:pPr>
      <w:numPr>
        <w:numId w:val="14"/>
      </w:numPr>
      <w:tabs>
        <w:tab w:val="left" w:pos="2121"/>
      </w:tabs>
      <w:autoSpaceDE w:val="0"/>
      <w:autoSpaceDN w:val="0"/>
      <w:spacing w:before="60" w:line="260" w:lineRule="exact"/>
      <w:jc w:val="both"/>
    </w:pPr>
  </w:style>
  <w:style w:type="paragraph" w:customStyle="1" w:styleId="Heading">
    <w:name w:val="Heading"/>
    <w:basedOn w:val="Body"/>
    <w:rsid w:val="005E3E83"/>
    <w:pPr>
      <w:spacing w:before="440"/>
    </w:pPr>
    <w:rPr>
      <w:smallCaps/>
    </w:rPr>
  </w:style>
  <w:style w:type="paragraph" w:customStyle="1" w:styleId="Letterhead">
    <w:name w:val="Letterhead"/>
    <w:rsid w:val="005E3E83"/>
    <w:pPr>
      <w:widowControl w:val="0"/>
      <w:autoSpaceDE w:val="0"/>
      <w:autoSpaceDN w:val="0"/>
      <w:spacing w:after="180"/>
      <w:jc w:val="right"/>
    </w:pPr>
    <w:rPr>
      <w:rFonts w:ascii="Arial" w:hAnsi="Arial" w:cs="Arial"/>
      <w:sz w:val="32"/>
      <w:szCs w:val="32"/>
    </w:rPr>
  </w:style>
  <w:style w:type="paragraph" w:customStyle="1" w:styleId="notebullet">
    <w:name w:val="note(bullet)"/>
    <w:basedOn w:val="Normal"/>
    <w:rsid w:val="005E3E83"/>
    <w:pPr>
      <w:numPr>
        <w:numId w:val="15"/>
      </w:numPr>
      <w:autoSpaceDE w:val="0"/>
      <w:autoSpaceDN w:val="0"/>
    </w:pPr>
  </w:style>
  <w:style w:type="paragraph" w:customStyle="1" w:styleId="Page">
    <w:name w:val="Page"/>
    <w:rsid w:val="005E3E83"/>
    <w:pPr>
      <w:autoSpaceDE w:val="0"/>
      <w:autoSpaceDN w:val="0"/>
      <w:jc w:val="right"/>
    </w:pPr>
    <w:rPr>
      <w:rFonts w:ascii="Arial" w:hAnsi="Arial" w:cs="Arial"/>
      <w:noProof/>
      <w:lang w:val="en-US"/>
    </w:rPr>
  </w:style>
  <w:style w:type="paragraph" w:customStyle="1" w:styleId="Paragraph">
    <w:name w:val="Paragraph"/>
    <w:basedOn w:val="Body"/>
    <w:rsid w:val="005E3E83"/>
    <w:pPr>
      <w:spacing w:before="240"/>
    </w:pPr>
  </w:style>
  <w:style w:type="paragraph" w:customStyle="1" w:styleId="Picture">
    <w:name w:val="Picture"/>
    <w:basedOn w:val="Normal"/>
    <w:rsid w:val="005E3E83"/>
    <w:pPr>
      <w:keepNext/>
      <w:autoSpaceDE w:val="0"/>
      <w:autoSpaceDN w:val="0"/>
      <w:spacing w:before="240" w:line="240" w:lineRule="exact"/>
      <w:jc w:val="center"/>
    </w:pPr>
    <w:rPr>
      <w:rFonts w:ascii="Arial" w:hAnsi="Arial" w:cs="Arial"/>
      <w:sz w:val="18"/>
      <w:szCs w:val="18"/>
    </w:rPr>
  </w:style>
  <w:style w:type="paragraph" w:customStyle="1" w:styleId="Quotation">
    <w:name w:val="Quotation"/>
    <w:basedOn w:val="Body"/>
    <w:rsid w:val="005E3E83"/>
    <w:pPr>
      <w:spacing w:before="240"/>
      <w:ind w:left="851" w:right="851"/>
      <w:jc w:val="both"/>
    </w:pPr>
  </w:style>
  <w:style w:type="paragraph" w:customStyle="1" w:styleId="TextWOutChapSectionBreak">
    <w:name w:val="TextW/OutChapSectionBreak"/>
    <w:basedOn w:val="Normal"/>
    <w:next w:val="Normal"/>
    <w:rsid w:val="005E3E83"/>
    <w:pPr>
      <w:autoSpaceDE w:val="0"/>
      <w:autoSpaceDN w:val="0"/>
      <w:jc w:val="center"/>
    </w:pPr>
  </w:style>
  <w:style w:type="paragraph" w:customStyle="1" w:styleId="TableColHead2">
    <w:name w:val="TableColHead 2"/>
    <w:basedOn w:val="TableColHead"/>
    <w:rsid w:val="005E3E83"/>
    <w:pPr>
      <w:keepNext w:val="0"/>
      <w:autoSpaceDE w:val="0"/>
      <w:autoSpaceDN w:val="0"/>
      <w:spacing w:before="60" w:line="240" w:lineRule="auto"/>
    </w:pPr>
    <w:rPr>
      <w:rFonts w:cs="Arial"/>
      <w:b w:val="0"/>
      <w:i/>
      <w:iCs/>
      <w:szCs w:val="18"/>
      <w:lang w:eastAsia="en-AU"/>
    </w:rPr>
  </w:style>
  <w:style w:type="paragraph" w:customStyle="1" w:styleId="Scheduleheading1">
    <w:name w:val="Schedule heading (1)"/>
    <w:basedOn w:val="Normal"/>
    <w:rsid w:val="005E3E83"/>
    <w:pPr>
      <w:keepNext/>
      <w:keepLines/>
      <w:tabs>
        <w:tab w:val="left" w:pos="1985"/>
      </w:tabs>
      <w:autoSpaceDE w:val="0"/>
      <w:autoSpaceDN w:val="0"/>
      <w:spacing w:before="240"/>
      <w:ind w:left="964" w:hanging="964"/>
    </w:pPr>
    <w:rPr>
      <w:rFonts w:ascii="Arial" w:hAnsi="Arial" w:cs="Arial"/>
      <w:b/>
      <w:bCs/>
    </w:rPr>
  </w:style>
  <w:style w:type="paragraph" w:customStyle="1" w:styleId="ColHead2">
    <w:name w:val="ColHead (2)"/>
    <w:basedOn w:val="Normal"/>
    <w:rsid w:val="005E3E83"/>
    <w:pPr>
      <w:keepNext/>
      <w:autoSpaceDE w:val="0"/>
      <w:autoSpaceDN w:val="0"/>
      <w:spacing w:before="120" w:after="60"/>
    </w:pPr>
    <w:rPr>
      <w:rFonts w:ascii="Arial" w:hAnsi="Arial" w:cs="Arial"/>
      <w:i/>
      <w:iCs/>
      <w:sz w:val="18"/>
      <w:szCs w:val="18"/>
    </w:rPr>
  </w:style>
  <w:style w:type="paragraph" w:customStyle="1" w:styleId="Mathtype">
    <w:name w:val="Mathtype"/>
    <w:basedOn w:val="Normal"/>
    <w:rsid w:val="005E3E83"/>
    <w:pPr>
      <w:autoSpaceDE w:val="0"/>
      <w:autoSpaceDN w:val="0"/>
    </w:pPr>
  </w:style>
  <w:style w:type="paragraph" w:customStyle="1" w:styleId="TextSectionBreak">
    <w:name w:val="TextSectionBreak"/>
    <w:basedOn w:val="Normal"/>
    <w:rsid w:val="005E3E83"/>
    <w:pPr>
      <w:autoSpaceDE w:val="0"/>
      <w:autoSpaceDN w:val="0"/>
    </w:pPr>
  </w:style>
  <w:style w:type="paragraph" w:customStyle="1" w:styleId="ZDefinition0">
    <w:name w:val="ZDefinition"/>
    <w:basedOn w:val="definition"/>
    <w:rsid w:val="005E3E83"/>
    <w:pPr>
      <w:keepNext/>
      <w:autoSpaceDE w:val="0"/>
      <w:autoSpaceDN w:val="0"/>
    </w:pPr>
    <w:rPr>
      <w:lang w:eastAsia="en-AU"/>
    </w:rPr>
  </w:style>
  <w:style w:type="paragraph" w:customStyle="1" w:styleId="TableEnotesHeading0">
    <w:name w:val="TableEnotesHeading"/>
    <w:basedOn w:val="Normal"/>
    <w:rsid w:val="005E3E83"/>
    <w:pPr>
      <w:pageBreakBefore/>
      <w:autoSpaceDE w:val="0"/>
      <w:autoSpaceDN w:val="0"/>
      <w:spacing w:before="240" w:after="240" w:line="240" w:lineRule="atLeast"/>
      <w:ind w:left="2410" w:hanging="2410"/>
    </w:pPr>
    <w:rPr>
      <w:rFonts w:ascii="Arial" w:hAnsi="Arial" w:cs="Arial"/>
      <w:b/>
      <w:bCs/>
      <w:sz w:val="28"/>
      <w:szCs w:val="28"/>
    </w:rPr>
  </w:style>
  <w:style w:type="character" w:customStyle="1" w:styleId="ft2">
    <w:name w:val="ft2"/>
    <w:basedOn w:val="DefaultParagraphFont"/>
    <w:rsid w:val="005E3E83"/>
  </w:style>
  <w:style w:type="paragraph" w:customStyle="1" w:styleId="Definition0">
    <w:name w:val="Definition"/>
    <w:aliases w:val="dd"/>
    <w:basedOn w:val="Normal"/>
    <w:rsid w:val="005E3E83"/>
    <w:pPr>
      <w:spacing w:before="180"/>
      <w:ind w:left="1134"/>
    </w:pPr>
    <w:rPr>
      <w:sz w:val="22"/>
    </w:rPr>
  </w:style>
  <w:style w:type="paragraph" w:customStyle="1" w:styleId="tablep1a0">
    <w:name w:val="tablep1a"/>
    <w:basedOn w:val="Normal"/>
    <w:rsid w:val="005E3E83"/>
    <w:pPr>
      <w:spacing w:before="100" w:beforeAutospacing="1" w:after="100" w:afterAutospacing="1"/>
    </w:pPr>
  </w:style>
  <w:style w:type="character" w:customStyle="1" w:styleId="TableP1aChar">
    <w:name w:val="TableP1(a) Char"/>
    <w:basedOn w:val="DefaultParagraphFont"/>
    <w:link w:val="TableP1a"/>
    <w:rsid w:val="005E3E83"/>
    <w:rPr>
      <w:sz w:val="22"/>
      <w:szCs w:val="24"/>
    </w:rPr>
  </w:style>
  <w:style w:type="character" w:customStyle="1" w:styleId="TableTextChar">
    <w:name w:val="TableText Char"/>
    <w:basedOn w:val="DefaultParagraphFont"/>
    <w:link w:val="TableText"/>
    <w:rsid w:val="005E3E83"/>
    <w:rPr>
      <w:sz w:val="22"/>
      <w:szCs w:val="24"/>
      <w:lang w:eastAsia="en-US"/>
    </w:rPr>
  </w:style>
  <w:style w:type="paragraph" w:customStyle="1" w:styleId="Char">
    <w:name w:val="Char"/>
    <w:basedOn w:val="Normal"/>
    <w:rsid w:val="005E3E83"/>
    <w:rPr>
      <w:rFonts w:ascii="Arial" w:hAnsi="Arial" w:cs="Arial"/>
      <w:sz w:val="22"/>
      <w:szCs w:val="22"/>
      <w:lang w:eastAsia="en-US"/>
    </w:rPr>
  </w:style>
  <w:style w:type="character" w:customStyle="1" w:styleId="PlainTextChar">
    <w:name w:val="Plain Text Char"/>
    <w:basedOn w:val="DefaultParagraphFont"/>
    <w:link w:val="PlainText"/>
    <w:uiPriority w:val="99"/>
    <w:rsid w:val="005E3E83"/>
    <w:rPr>
      <w:rFonts w:ascii="Courier New" w:hAnsi="Courier New" w:cs="Courier New"/>
    </w:rPr>
  </w:style>
  <w:style w:type="character" w:customStyle="1" w:styleId="P1Char">
    <w:name w:val="P1 Char"/>
    <w:aliases w:val="(a) Char"/>
    <w:basedOn w:val="DefaultParagraphFont"/>
    <w:link w:val="P1"/>
    <w:rsid w:val="005E3E83"/>
    <w:rPr>
      <w:sz w:val="24"/>
      <w:szCs w:val="24"/>
      <w:lang w:eastAsia="en-US"/>
    </w:rPr>
  </w:style>
  <w:style w:type="character" w:customStyle="1" w:styleId="R2Char">
    <w:name w:val="R2 Char"/>
    <w:aliases w:val="(2) Char"/>
    <w:basedOn w:val="DefaultParagraphFont"/>
    <w:link w:val="R2"/>
    <w:rsid w:val="005E3E83"/>
    <w:rPr>
      <w:sz w:val="24"/>
      <w:szCs w:val="24"/>
      <w:lang w:eastAsia="en-US"/>
    </w:rPr>
  </w:style>
  <w:style w:type="character" w:customStyle="1" w:styleId="IntroP3AChar">
    <w:name w:val="IntroP3(A) Char"/>
    <w:basedOn w:val="DefaultParagraphFont"/>
    <w:link w:val="IntroP3A"/>
    <w:rsid w:val="005E3E83"/>
    <w:rPr>
      <w:sz w:val="24"/>
      <w:szCs w:val="24"/>
    </w:rPr>
  </w:style>
  <w:style w:type="character" w:customStyle="1" w:styleId="TableColHeadChar">
    <w:name w:val="TableColHead Char"/>
    <w:basedOn w:val="DefaultParagraphFont"/>
    <w:link w:val="TableColHead"/>
    <w:rsid w:val="005E3E83"/>
    <w:rPr>
      <w:rFonts w:ascii="Arial" w:hAnsi="Arial"/>
      <w:b/>
      <w:sz w:val="18"/>
      <w:szCs w:val="24"/>
      <w:lang w:eastAsia="en-US"/>
    </w:rPr>
  </w:style>
  <w:style w:type="character" w:customStyle="1" w:styleId="A3SChar">
    <w:name w:val="A3S Char"/>
    <w:aliases w:val="Schedule Amendment Char"/>
    <w:basedOn w:val="DefaultParagraphFont"/>
    <w:link w:val="A3S"/>
    <w:rsid w:val="005E3E83"/>
    <w:rPr>
      <w:sz w:val="24"/>
      <w:szCs w:val="24"/>
      <w:lang w:eastAsia="en-US"/>
    </w:rPr>
  </w:style>
  <w:style w:type="paragraph" w:customStyle="1" w:styleId="CharChar">
    <w:name w:val="Char Char"/>
    <w:basedOn w:val="Normal"/>
    <w:rsid w:val="005E3E83"/>
    <w:pPr>
      <w:spacing w:before="120" w:after="120"/>
    </w:pPr>
    <w:rPr>
      <w:rFonts w:ascii="Arial" w:hAnsi="Arial"/>
      <w:sz w:val="22"/>
      <w:szCs w:val="20"/>
      <w:lang w:eastAsia="en-US"/>
    </w:rPr>
  </w:style>
  <w:style w:type="paragraph" w:customStyle="1" w:styleId="CharChar1">
    <w:name w:val="Char Char1"/>
    <w:basedOn w:val="Normal"/>
    <w:rsid w:val="005E3E83"/>
  </w:style>
  <w:style w:type="character" w:customStyle="1" w:styleId="Heading1Char">
    <w:name w:val="Heading 1 Char"/>
    <w:aliases w:val="h1 Char"/>
    <w:basedOn w:val="DefaultParagraphFont"/>
    <w:link w:val="Heading1"/>
    <w:rsid w:val="005E3E83"/>
    <w:rPr>
      <w:rFonts w:ascii="Arial" w:hAnsi="Arial" w:cs="Arial"/>
      <w:b/>
      <w:bCs/>
      <w:kern w:val="32"/>
      <w:sz w:val="32"/>
      <w:szCs w:val="32"/>
    </w:rPr>
  </w:style>
  <w:style w:type="character" w:customStyle="1" w:styleId="Heading2Char">
    <w:name w:val="Heading 2 Char"/>
    <w:aliases w:val="h2 Char,p Char"/>
    <w:basedOn w:val="DefaultParagraphFont"/>
    <w:link w:val="Heading2"/>
    <w:rsid w:val="005E3E83"/>
    <w:rPr>
      <w:rFonts w:ascii="Arial" w:hAnsi="Arial" w:cs="Arial"/>
      <w:b/>
      <w:bCs/>
      <w:i/>
      <w:iCs/>
      <w:sz w:val="28"/>
      <w:szCs w:val="28"/>
    </w:rPr>
  </w:style>
  <w:style w:type="character" w:customStyle="1" w:styleId="Heading3Char">
    <w:name w:val="Heading 3 Char"/>
    <w:aliases w:val="h3 Char"/>
    <w:basedOn w:val="DefaultParagraphFont"/>
    <w:link w:val="Heading3"/>
    <w:rsid w:val="005E3E83"/>
    <w:rPr>
      <w:rFonts w:ascii="Arial" w:hAnsi="Arial" w:cs="Arial"/>
      <w:b/>
      <w:bCs/>
      <w:sz w:val="26"/>
      <w:szCs w:val="26"/>
    </w:rPr>
  </w:style>
  <w:style w:type="character" w:customStyle="1" w:styleId="Heading4Char">
    <w:name w:val="Heading 4 Char"/>
    <w:aliases w:val="h4 Char"/>
    <w:basedOn w:val="DefaultParagraphFont"/>
    <w:link w:val="Heading4"/>
    <w:rsid w:val="005E3E83"/>
    <w:rPr>
      <w:b/>
      <w:bCs/>
      <w:sz w:val="28"/>
      <w:szCs w:val="28"/>
    </w:rPr>
  </w:style>
  <w:style w:type="character" w:customStyle="1" w:styleId="Heading5Char">
    <w:name w:val="Heading 5 Char"/>
    <w:basedOn w:val="DefaultParagraphFont"/>
    <w:link w:val="Heading5"/>
    <w:rsid w:val="005E3E83"/>
    <w:rPr>
      <w:b/>
      <w:bCs/>
      <w:i/>
      <w:iCs/>
      <w:sz w:val="26"/>
      <w:szCs w:val="26"/>
    </w:rPr>
  </w:style>
  <w:style w:type="character" w:customStyle="1" w:styleId="Heading6Char">
    <w:name w:val="Heading 6 Char"/>
    <w:basedOn w:val="DefaultParagraphFont"/>
    <w:link w:val="Heading6"/>
    <w:rsid w:val="005E3E83"/>
    <w:rPr>
      <w:b/>
      <w:bCs/>
      <w:sz w:val="22"/>
      <w:szCs w:val="22"/>
    </w:rPr>
  </w:style>
  <w:style w:type="character" w:customStyle="1" w:styleId="Heading7Char">
    <w:name w:val="Heading 7 Char"/>
    <w:basedOn w:val="DefaultParagraphFont"/>
    <w:link w:val="Heading7"/>
    <w:rsid w:val="005E3E83"/>
    <w:rPr>
      <w:sz w:val="24"/>
      <w:szCs w:val="24"/>
    </w:rPr>
  </w:style>
  <w:style w:type="character" w:customStyle="1" w:styleId="Heading8Char">
    <w:name w:val="Heading 8 Char"/>
    <w:basedOn w:val="DefaultParagraphFont"/>
    <w:link w:val="Heading8"/>
    <w:rsid w:val="005E3E83"/>
    <w:rPr>
      <w:i/>
      <w:iCs/>
      <w:sz w:val="24"/>
      <w:szCs w:val="24"/>
    </w:rPr>
  </w:style>
  <w:style w:type="character" w:customStyle="1" w:styleId="Heading9Char">
    <w:name w:val="Heading 9 Char"/>
    <w:basedOn w:val="DefaultParagraphFont"/>
    <w:link w:val="Heading9"/>
    <w:rsid w:val="005E3E83"/>
    <w:rPr>
      <w:rFonts w:ascii="Arial" w:hAnsi="Arial" w:cs="Arial"/>
      <w:sz w:val="22"/>
      <w:szCs w:val="22"/>
    </w:rPr>
  </w:style>
  <w:style w:type="character" w:customStyle="1" w:styleId="FooterChar">
    <w:name w:val="Footer Char"/>
    <w:basedOn w:val="DefaultParagraphFont"/>
    <w:link w:val="Footer"/>
    <w:rsid w:val="005E3E83"/>
    <w:rPr>
      <w:rFonts w:ascii="Arial" w:hAnsi="Arial"/>
      <w:sz w:val="18"/>
      <w:szCs w:val="24"/>
    </w:rPr>
  </w:style>
  <w:style w:type="character" w:customStyle="1" w:styleId="BodyTextChar">
    <w:name w:val="Body Text Char"/>
    <w:basedOn w:val="DefaultParagraphFont"/>
    <w:link w:val="BodyText"/>
    <w:rsid w:val="005E3E83"/>
    <w:rPr>
      <w:sz w:val="24"/>
      <w:szCs w:val="24"/>
    </w:rPr>
  </w:style>
  <w:style w:type="character" w:customStyle="1" w:styleId="BodyText2Char">
    <w:name w:val="Body Text 2 Char"/>
    <w:basedOn w:val="DefaultParagraphFont"/>
    <w:link w:val="BodyText2"/>
    <w:rsid w:val="005E3E83"/>
    <w:rPr>
      <w:sz w:val="24"/>
      <w:szCs w:val="24"/>
    </w:rPr>
  </w:style>
  <w:style w:type="character" w:customStyle="1" w:styleId="BodyText3Char">
    <w:name w:val="Body Text 3 Char"/>
    <w:basedOn w:val="DefaultParagraphFont"/>
    <w:link w:val="BodyText3"/>
    <w:rsid w:val="005E3E83"/>
    <w:rPr>
      <w:sz w:val="16"/>
      <w:szCs w:val="16"/>
    </w:rPr>
  </w:style>
  <w:style w:type="character" w:customStyle="1" w:styleId="BodyTextFirstIndentChar">
    <w:name w:val="Body Text First Indent Char"/>
    <w:basedOn w:val="BodyTextChar"/>
    <w:link w:val="BodyTextFirstIndent"/>
    <w:rsid w:val="005E3E83"/>
  </w:style>
  <w:style w:type="character" w:customStyle="1" w:styleId="BodyTextIndentChar">
    <w:name w:val="Body Text Indent Char"/>
    <w:basedOn w:val="DefaultParagraphFont"/>
    <w:link w:val="BodyTextIndent"/>
    <w:rsid w:val="005E3E83"/>
    <w:rPr>
      <w:sz w:val="24"/>
      <w:szCs w:val="24"/>
    </w:rPr>
  </w:style>
  <w:style w:type="character" w:customStyle="1" w:styleId="BodyTextFirstIndent2Char">
    <w:name w:val="Body Text First Indent 2 Char"/>
    <w:basedOn w:val="BodyTextIndentChar"/>
    <w:link w:val="BodyTextFirstIndent2"/>
    <w:rsid w:val="005E3E83"/>
  </w:style>
  <w:style w:type="character" w:customStyle="1" w:styleId="BodyTextIndent2Char">
    <w:name w:val="Body Text Indent 2 Char"/>
    <w:basedOn w:val="DefaultParagraphFont"/>
    <w:link w:val="BodyTextIndent2"/>
    <w:rsid w:val="005E3E83"/>
    <w:rPr>
      <w:sz w:val="24"/>
      <w:szCs w:val="24"/>
    </w:rPr>
  </w:style>
  <w:style w:type="character" w:customStyle="1" w:styleId="BodyTextIndent3Char">
    <w:name w:val="Body Text Indent 3 Char"/>
    <w:basedOn w:val="DefaultParagraphFont"/>
    <w:link w:val="BodyTextIndent3"/>
    <w:rsid w:val="005E3E83"/>
    <w:rPr>
      <w:sz w:val="16"/>
      <w:szCs w:val="16"/>
    </w:rPr>
  </w:style>
  <w:style w:type="character" w:customStyle="1" w:styleId="ClosingChar">
    <w:name w:val="Closing Char"/>
    <w:basedOn w:val="DefaultParagraphFont"/>
    <w:link w:val="Closing"/>
    <w:rsid w:val="005E3E83"/>
    <w:rPr>
      <w:sz w:val="24"/>
      <w:szCs w:val="24"/>
    </w:rPr>
  </w:style>
  <w:style w:type="character" w:customStyle="1" w:styleId="DateChar">
    <w:name w:val="Date Char"/>
    <w:basedOn w:val="DefaultParagraphFont"/>
    <w:link w:val="Date"/>
    <w:rsid w:val="005E3E83"/>
    <w:rPr>
      <w:sz w:val="24"/>
      <w:szCs w:val="24"/>
    </w:rPr>
  </w:style>
  <w:style w:type="character" w:customStyle="1" w:styleId="E-mailSignatureChar">
    <w:name w:val="E-mail Signature Char"/>
    <w:basedOn w:val="DefaultParagraphFont"/>
    <w:link w:val="E-mailSignature"/>
    <w:rsid w:val="005E3E83"/>
    <w:rPr>
      <w:sz w:val="24"/>
      <w:szCs w:val="24"/>
    </w:rPr>
  </w:style>
  <w:style w:type="character" w:customStyle="1" w:styleId="HeaderChar">
    <w:name w:val="Header Char"/>
    <w:basedOn w:val="DefaultParagraphFont"/>
    <w:link w:val="Header"/>
    <w:rsid w:val="005E3E83"/>
    <w:rPr>
      <w:rFonts w:ascii="Arial" w:hAnsi="Arial"/>
      <w:sz w:val="16"/>
      <w:szCs w:val="24"/>
    </w:rPr>
  </w:style>
  <w:style w:type="character" w:customStyle="1" w:styleId="HTMLAddressChar">
    <w:name w:val="HTML Address Char"/>
    <w:basedOn w:val="DefaultParagraphFont"/>
    <w:link w:val="HTMLAddress"/>
    <w:rsid w:val="005E3E83"/>
    <w:rPr>
      <w:i/>
      <w:iCs/>
      <w:sz w:val="24"/>
      <w:szCs w:val="24"/>
    </w:rPr>
  </w:style>
  <w:style w:type="character" w:customStyle="1" w:styleId="HTMLPreformattedChar">
    <w:name w:val="HTML Preformatted Char"/>
    <w:basedOn w:val="DefaultParagraphFont"/>
    <w:link w:val="HTMLPreformatted"/>
    <w:rsid w:val="005E3E83"/>
    <w:rPr>
      <w:rFonts w:ascii="Courier New" w:hAnsi="Courier New" w:cs="Courier New"/>
    </w:rPr>
  </w:style>
  <w:style w:type="character" w:customStyle="1" w:styleId="MessageHeaderChar">
    <w:name w:val="Message Header Char"/>
    <w:basedOn w:val="DefaultParagraphFont"/>
    <w:link w:val="MessageHeader"/>
    <w:rsid w:val="005E3E83"/>
    <w:rPr>
      <w:rFonts w:ascii="Arial" w:hAnsi="Arial" w:cs="Arial"/>
      <w:sz w:val="24"/>
      <w:szCs w:val="24"/>
      <w:shd w:val="pct20" w:color="auto" w:fill="auto"/>
    </w:rPr>
  </w:style>
  <w:style w:type="character" w:customStyle="1" w:styleId="NoteHeadingChar">
    <w:name w:val="Note Heading Char"/>
    <w:aliases w:val="HN Char"/>
    <w:basedOn w:val="DefaultParagraphFont"/>
    <w:link w:val="NoteHeading"/>
    <w:rsid w:val="005E3E83"/>
    <w:rPr>
      <w:rFonts w:ascii="Arial" w:hAnsi="Arial"/>
      <w:b/>
      <w:sz w:val="32"/>
      <w:szCs w:val="24"/>
    </w:rPr>
  </w:style>
  <w:style w:type="character" w:customStyle="1" w:styleId="SalutationChar">
    <w:name w:val="Salutation Char"/>
    <w:basedOn w:val="DefaultParagraphFont"/>
    <w:link w:val="Salutation"/>
    <w:rsid w:val="005E3E83"/>
    <w:rPr>
      <w:sz w:val="24"/>
      <w:szCs w:val="24"/>
    </w:rPr>
  </w:style>
  <w:style w:type="character" w:customStyle="1" w:styleId="SignatureChar">
    <w:name w:val="Signature Char"/>
    <w:basedOn w:val="DefaultParagraphFont"/>
    <w:link w:val="Signature"/>
    <w:rsid w:val="005E3E83"/>
    <w:rPr>
      <w:sz w:val="24"/>
      <w:szCs w:val="24"/>
    </w:rPr>
  </w:style>
  <w:style w:type="character" w:customStyle="1" w:styleId="SubtitleChar">
    <w:name w:val="Subtitle Char"/>
    <w:basedOn w:val="DefaultParagraphFont"/>
    <w:link w:val="Subtitle"/>
    <w:rsid w:val="005E3E83"/>
    <w:rPr>
      <w:rFonts w:ascii="Arial" w:hAnsi="Arial" w:cs="Arial"/>
      <w:sz w:val="24"/>
      <w:szCs w:val="24"/>
    </w:rPr>
  </w:style>
  <w:style w:type="character" w:customStyle="1" w:styleId="TitleChar">
    <w:name w:val="Title Char"/>
    <w:basedOn w:val="DefaultParagraphFont"/>
    <w:link w:val="Title"/>
    <w:rsid w:val="005E3E83"/>
    <w:rPr>
      <w:rFonts w:ascii="Arial" w:hAnsi="Arial" w:cs="Arial"/>
      <w:b/>
      <w:bCs/>
      <w:sz w:val="40"/>
      <w:szCs w:val="40"/>
    </w:rPr>
  </w:style>
  <w:style w:type="character" w:customStyle="1" w:styleId="EndnoteTextChar">
    <w:name w:val="Endnote Text Char"/>
    <w:basedOn w:val="DefaultParagraphFont"/>
    <w:link w:val="EndnoteText"/>
    <w:rsid w:val="005E3E83"/>
    <w:rPr>
      <w:lang w:eastAsia="en-US"/>
    </w:rPr>
  </w:style>
  <w:style w:type="character" w:customStyle="1" w:styleId="FootnoteTextChar">
    <w:name w:val="Footnote Text Char"/>
    <w:basedOn w:val="DefaultParagraphFont"/>
    <w:link w:val="FootnoteText"/>
    <w:rsid w:val="005E3E83"/>
    <w:rPr>
      <w:lang w:eastAsia="en-US"/>
    </w:rPr>
  </w:style>
  <w:style w:type="character" w:customStyle="1" w:styleId="BalloonTextChar">
    <w:name w:val="Balloon Text Char"/>
    <w:basedOn w:val="DefaultParagraphFont"/>
    <w:link w:val="BalloonText"/>
    <w:rsid w:val="005E3E83"/>
    <w:rPr>
      <w:rFonts w:ascii="Tahoma" w:hAnsi="Tahoma" w:cs="Tahoma"/>
      <w:sz w:val="16"/>
      <w:szCs w:val="16"/>
    </w:rPr>
  </w:style>
  <w:style w:type="character" w:customStyle="1" w:styleId="CommentTextChar">
    <w:name w:val="Comment Text Char"/>
    <w:basedOn w:val="DefaultParagraphFont"/>
    <w:link w:val="CommentText"/>
    <w:rsid w:val="005E3E83"/>
  </w:style>
  <w:style w:type="character" w:customStyle="1" w:styleId="CommentSubjectChar">
    <w:name w:val="Comment Subject Char"/>
    <w:basedOn w:val="CommentTextChar"/>
    <w:link w:val="CommentSubject"/>
    <w:rsid w:val="005E3E83"/>
    <w:rPr>
      <w:b/>
      <w:bCs/>
    </w:rPr>
  </w:style>
  <w:style w:type="character" w:customStyle="1" w:styleId="DocumentMapChar">
    <w:name w:val="Document Map Char"/>
    <w:basedOn w:val="DefaultParagraphFont"/>
    <w:link w:val="DocumentMap"/>
    <w:rsid w:val="005E3E83"/>
    <w:rPr>
      <w:rFonts w:ascii="Tahoma" w:hAnsi="Tahoma" w:cs="Tahoma"/>
      <w:sz w:val="24"/>
      <w:szCs w:val="24"/>
      <w:shd w:val="clear" w:color="auto" w:fill="000080"/>
    </w:rPr>
  </w:style>
  <w:style w:type="character" w:customStyle="1" w:styleId="MacroTextChar">
    <w:name w:val="Macro Text Char"/>
    <w:basedOn w:val="DefaultParagraphFont"/>
    <w:link w:val="MacroText"/>
    <w:rsid w:val="005E3E83"/>
    <w:rPr>
      <w:rFonts w:ascii="Courier New" w:hAnsi="Courier New" w:cs="Courier New"/>
      <w:lang w:val="en-AU" w:eastAsia="en-AU" w:bidi="ar-SA"/>
    </w:rPr>
  </w:style>
  <w:style w:type="paragraph" w:customStyle="1" w:styleId="subsection">
    <w:name w:val="subsection"/>
    <w:aliases w:val="ss"/>
    <w:rsid w:val="005E3E83"/>
    <w:pPr>
      <w:tabs>
        <w:tab w:val="right" w:pos="1021"/>
      </w:tabs>
      <w:spacing w:before="180"/>
      <w:ind w:left="1134" w:hanging="1134"/>
    </w:pPr>
    <w:rPr>
      <w:sz w:val="22"/>
      <w:szCs w:val="24"/>
    </w:rPr>
  </w:style>
  <w:style w:type="paragraph" w:customStyle="1" w:styleId="paragraph0">
    <w:name w:val="paragraph"/>
    <w:aliases w:val="a"/>
    <w:rsid w:val="005E3E83"/>
    <w:pPr>
      <w:tabs>
        <w:tab w:val="right" w:pos="1531"/>
      </w:tabs>
      <w:spacing w:before="40"/>
      <w:ind w:left="1644" w:hanging="1644"/>
    </w:pPr>
    <w:rPr>
      <w:sz w:val="22"/>
      <w:szCs w:val="24"/>
    </w:rPr>
  </w:style>
  <w:style w:type="paragraph" w:customStyle="1" w:styleId="TableHeading">
    <w:name w:val="TableHeading"/>
    <w:basedOn w:val="HSR"/>
    <w:rsid w:val="005E3E83"/>
    <w:pPr>
      <w:spacing w:after="120"/>
      <w:ind w:left="0"/>
    </w:pPr>
    <w:rPr>
      <w:b/>
      <w:i w:val="0"/>
      <w:sz w:val="22"/>
      <w:szCs w:val="22"/>
    </w:rPr>
  </w:style>
  <w:style w:type="paragraph" w:customStyle="1" w:styleId="Tabelhead">
    <w:name w:val="Tabelhead"/>
    <w:basedOn w:val="HSR"/>
    <w:rsid w:val="005E3E83"/>
    <w:pPr>
      <w:spacing w:after="120"/>
    </w:pPr>
  </w:style>
  <w:style w:type="paragraph" w:customStyle="1" w:styleId="TableHead">
    <w:name w:val="TableHead"/>
    <w:basedOn w:val="Tabelhead"/>
    <w:rsid w:val="005E3E83"/>
  </w:style>
  <w:style w:type="paragraph" w:customStyle="1" w:styleId="TableHead1">
    <w:name w:val="TableHead1"/>
    <w:basedOn w:val="TableHeading"/>
    <w:rsid w:val="005E3E83"/>
  </w:style>
  <w:style w:type="paragraph" w:customStyle="1" w:styleId="TableHeading1">
    <w:name w:val="TableHeading1"/>
    <w:basedOn w:val="TableHead1"/>
    <w:rsid w:val="005E3E83"/>
    <w:pPr>
      <w:spacing w:before="120"/>
    </w:pPr>
  </w:style>
  <w:style w:type="paragraph" w:customStyle="1" w:styleId="CharSchPartt">
    <w:name w:val="CharSchPartt"/>
    <w:basedOn w:val="HP"/>
    <w:rsid w:val="005E3E83"/>
  </w:style>
  <w:style w:type="paragraph" w:customStyle="1" w:styleId="TableTesxt">
    <w:name w:val="TableTesxt"/>
    <w:basedOn w:val="Normal"/>
    <w:rsid w:val="00476E34"/>
    <w:pPr>
      <w:jc w:val="right"/>
    </w:pPr>
    <w:rPr>
      <w:rFonts w:ascii="Arial" w:hAnsi="Arial" w:cs="Arial"/>
      <w:color w:val="000000"/>
      <w:sz w:val="18"/>
      <w:szCs w:val="18"/>
    </w:rPr>
  </w:style>
  <w:style w:type="paragraph" w:customStyle="1" w:styleId="tol3">
    <w:name w:val="tol3"/>
    <w:basedOn w:val="TOC3"/>
    <w:link w:val="tol3Char"/>
    <w:rsid w:val="00215B04"/>
    <w:pPr>
      <w:keepLines/>
    </w:pPr>
    <w:rPr>
      <w:noProof/>
    </w:rPr>
  </w:style>
  <w:style w:type="character" w:customStyle="1" w:styleId="TOC5Char">
    <w:name w:val="TOC 5 Char"/>
    <w:basedOn w:val="DefaultParagraphFont"/>
    <w:link w:val="TOC5"/>
    <w:uiPriority w:val="39"/>
    <w:rsid w:val="00215B04"/>
    <w:rPr>
      <w:rFonts w:ascii="Arial" w:hAnsi="Arial"/>
      <w:szCs w:val="24"/>
      <w:lang w:eastAsia="en-US"/>
    </w:rPr>
  </w:style>
  <w:style w:type="character" w:customStyle="1" w:styleId="tol3Char">
    <w:name w:val="tol3 Char"/>
    <w:basedOn w:val="TOC5Char"/>
    <w:link w:val="tol3"/>
    <w:rsid w:val="00215B04"/>
    <w:rPr>
      <w:b/>
      <w:noProof/>
    </w:rPr>
  </w:style>
  <w:style w:type="paragraph" w:customStyle="1" w:styleId="tol4">
    <w:name w:val="tol4"/>
    <w:basedOn w:val="TOC4"/>
    <w:link w:val="tol4Char"/>
    <w:rsid w:val="00215B04"/>
    <w:pPr>
      <w:keepLines/>
    </w:pPr>
    <w:rPr>
      <w:noProof/>
    </w:rPr>
  </w:style>
  <w:style w:type="character" w:customStyle="1" w:styleId="tol4Char">
    <w:name w:val="tol4 Char"/>
    <w:basedOn w:val="TOC5Char"/>
    <w:link w:val="tol4"/>
    <w:rsid w:val="00215B04"/>
    <w:rPr>
      <w:b/>
      <w:noProof/>
      <w:sz w:val="18"/>
    </w:rPr>
  </w:style>
  <w:style w:type="paragraph" w:customStyle="1" w:styleId="tol5">
    <w:name w:val="tol5"/>
    <w:basedOn w:val="TOC5"/>
    <w:link w:val="tol5Char"/>
    <w:rsid w:val="00215B04"/>
    <w:pPr>
      <w:keepLines/>
    </w:pPr>
    <w:rPr>
      <w:noProof/>
    </w:rPr>
  </w:style>
  <w:style w:type="character" w:customStyle="1" w:styleId="tol5Char">
    <w:name w:val="tol5 Char"/>
    <w:basedOn w:val="TOC5Char"/>
    <w:link w:val="tol5"/>
    <w:rsid w:val="00215B04"/>
    <w:rPr>
      <w:noProof/>
    </w:rPr>
  </w:style>
  <w:style w:type="paragraph" w:customStyle="1" w:styleId="tol6">
    <w:name w:val="tol6"/>
    <w:basedOn w:val="TOC6"/>
    <w:link w:val="tol6Char"/>
    <w:rsid w:val="00215B04"/>
  </w:style>
  <w:style w:type="character" w:customStyle="1" w:styleId="tol6Char">
    <w:name w:val="tol6 Char"/>
    <w:basedOn w:val="tol5Char"/>
    <w:link w:val="tol6"/>
    <w:rsid w:val="00215B04"/>
    <w:rPr>
      <w:b/>
    </w:rPr>
  </w:style>
</w:styles>
</file>

<file path=word/webSettings.xml><?xml version="1.0" encoding="utf-8"?>
<w:webSettings xmlns:r="http://schemas.openxmlformats.org/officeDocument/2006/relationships" xmlns:w="http://schemas.openxmlformats.org/wordprocessingml/2006/main">
  <w:divs>
    <w:div w:id="85464688">
      <w:bodyDiv w:val="1"/>
      <w:marLeft w:val="0"/>
      <w:marRight w:val="0"/>
      <w:marTop w:val="0"/>
      <w:marBottom w:val="0"/>
      <w:divBdr>
        <w:top w:val="none" w:sz="0" w:space="0" w:color="auto"/>
        <w:left w:val="none" w:sz="0" w:space="0" w:color="auto"/>
        <w:bottom w:val="none" w:sz="0" w:space="0" w:color="auto"/>
        <w:right w:val="none" w:sz="0" w:space="0" w:color="auto"/>
      </w:divBdr>
    </w:div>
    <w:div w:id="345988405">
      <w:bodyDiv w:val="1"/>
      <w:marLeft w:val="0"/>
      <w:marRight w:val="0"/>
      <w:marTop w:val="0"/>
      <w:marBottom w:val="0"/>
      <w:divBdr>
        <w:top w:val="none" w:sz="0" w:space="0" w:color="auto"/>
        <w:left w:val="none" w:sz="0" w:space="0" w:color="auto"/>
        <w:bottom w:val="none" w:sz="0" w:space="0" w:color="auto"/>
        <w:right w:val="none" w:sz="0" w:space="0" w:color="auto"/>
      </w:divBdr>
    </w:div>
    <w:div w:id="359011931">
      <w:bodyDiv w:val="1"/>
      <w:marLeft w:val="0"/>
      <w:marRight w:val="0"/>
      <w:marTop w:val="0"/>
      <w:marBottom w:val="0"/>
      <w:divBdr>
        <w:top w:val="none" w:sz="0" w:space="0" w:color="auto"/>
        <w:left w:val="none" w:sz="0" w:space="0" w:color="auto"/>
        <w:bottom w:val="none" w:sz="0" w:space="0" w:color="auto"/>
        <w:right w:val="none" w:sz="0" w:space="0" w:color="auto"/>
      </w:divBdr>
    </w:div>
    <w:div w:id="661079510">
      <w:bodyDiv w:val="1"/>
      <w:marLeft w:val="0"/>
      <w:marRight w:val="0"/>
      <w:marTop w:val="0"/>
      <w:marBottom w:val="0"/>
      <w:divBdr>
        <w:top w:val="none" w:sz="0" w:space="0" w:color="auto"/>
        <w:left w:val="none" w:sz="0" w:space="0" w:color="auto"/>
        <w:bottom w:val="none" w:sz="0" w:space="0" w:color="auto"/>
        <w:right w:val="none" w:sz="0" w:space="0" w:color="auto"/>
      </w:divBdr>
    </w:div>
    <w:div w:id="721902873">
      <w:bodyDiv w:val="1"/>
      <w:marLeft w:val="0"/>
      <w:marRight w:val="0"/>
      <w:marTop w:val="0"/>
      <w:marBottom w:val="0"/>
      <w:divBdr>
        <w:top w:val="none" w:sz="0" w:space="0" w:color="auto"/>
        <w:left w:val="none" w:sz="0" w:space="0" w:color="auto"/>
        <w:bottom w:val="none" w:sz="0" w:space="0" w:color="auto"/>
        <w:right w:val="none" w:sz="0" w:space="0" w:color="auto"/>
      </w:divBdr>
    </w:div>
    <w:div w:id="974867557">
      <w:bodyDiv w:val="1"/>
      <w:marLeft w:val="0"/>
      <w:marRight w:val="0"/>
      <w:marTop w:val="0"/>
      <w:marBottom w:val="0"/>
      <w:divBdr>
        <w:top w:val="none" w:sz="0" w:space="0" w:color="auto"/>
        <w:left w:val="none" w:sz="0" w:space="0" w:color="auto"/>
        <w:bottom w:val="none" w:sz="0" w:space="0" w:color="auto"/>
        <w:right w:val="none" w:sz="0" w:space="0" w:color="auto"/>
      </w:divBdr>
    </w:div>
    <w:div w:id="1790588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yperlink" Target="http://www.comlaw.gov.au/Details/F2011L02108" TargetMode="External"/><Relationship Id="rId34" Type="http://schemas.openxmlformats.org/officeDocument/2006/relationships/header" Target="header11.xml"/><Relationship Id="rId42" Type="http://schemas.openxmlformats.org/officeDocument/2006/relationships/hyperlink" Target="http://www.comlaw.gov.au/" TargetMode="Externa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comlaw.gov.au/Details/F2011L02108" TargetMode="Externa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comlaw.gov.au/Details/F2011L02108" TargetMode="Externa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yperlink" Target="http://www.comlaw.gov.au/Details/F2011L02108" TargetMode="External"/><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omlaw.gov.au/Details/F2011L02108" TargetMode="Externa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header" Target="header15.xml"/><Relationship Id="rId48" Type="http://schemas.openxmlformats.org/officeDocument/2006/relationships/footer" Target="footer18.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221</Pages>
  <Words>154829</Words>
  <Characters>874979</Characters>
  <Application>Microsoft Office Word</Application>
  <DocSecurity>0</DocSecurity>
  <Lines>29836</Lines>
  <Paragraphs>17083</Paragraphs>
  <ScaleCrop>false</ScaleCrop>
  <HeadingPairs>
    <vt:vector size="2" baseType="variant">
      <vt:variant>
        <vt:lpstr>Title</vt:lpstr>
      </vt:variant>
      <vt:variant>
        <vt:i4>1</vt:i4>
      </vt:variant>
    </vt:vector>
  </HeadingPairs>
  <TitlesOfParts>
    <vt:vector size="1" baseType="lpstr">
      <vt:lpstr>Health Insurance (General Medical Services Table) Regulation 2012</vt:lpstr>
    </vt:vector>
  </TitlesOfParts>
  <Manager/>
  <Company/>
  <LinksUpToDate>false</LinksUpToDate>
  <CharactersWithSpaces>1014456</CharactersWithSpaces>
  <SharedDoc>false</SharedDoc>
  <HLinks>
    <vt:vector size="36" baseType="variant">
      <vt:variant>
        <vt:i4>6160468</vt:i4>
      </vt:variant>
      <vt:variant>
        <vt:i4>18</vt:i4>
      </vt:variant>
      <vt:variant>
        <vt:i4>0</vt:i4>
      </vt:variant>
      <vt:variant>
        <vt:i4>5</vt:i4>
      </vt:variant>
      <vt:variant>
        <vt:lpwstr>http://www.comlaw.gov.au/</vt:lpwstr>
      </vt:variant>
      <vt:variant>
        <vt:lpwstr/>
      </vt:variant>
      <vt:variant>
        <vt:i4>655441</vt:i4>
      </vt:variant>
      <vt:variant>
        <vt:i4>15</vt:i4>
      </vt:variant>
      <vt:variant>
        <vt:i4>0</vt:i4>
      </vt:variant>
      <vt:variant>
        <vt:i4>5</vt:i4>
      </vt:variant>
      <vt:variant>
        <vt:lpwstr>http://www.comlaw.gov.au/Details/F2011L02108</vt:lpwstr>
      </vt:variant>
      <vt:variant>
        <vt:lpwstr/>
      </vt:variant>
      <vt:variant>
        <vt:i4>655441</vt:i4>
      </vt:variant>
      <vt:variant>
        <vt:i4>12</vt:i4>
      </vt:variant>
      <vt:variant>
        <vt:i4>0</vt:i4>
      </vt:variant>
      <vt:variant>
        <vt:i4>5</vt:i4>
      </vt:variant>
      <vt:variant>
        <vt:lpwstr>http://www.comlaw.gov.au/Details/F2011L02108</vt:lpwstr>
      </vt:variant>
      <vt:variant>
        <vt:lpwstr/>
      </vt:variant>
      <vt:variant>
        <vt:i4>655441</vt:i4>
      </vt:variant>
      <vt:variant>
        <vt:i4>9</vt:i4>
      </vt:variant>
      <vt:variant>
        <vt:i4>0</vt:i4>
      </vt:variant>
      <vt:variant>
        <vt:i4>5</vt:i4>
      </vt:variant>
      <vt:variant>
        <vt:lpwstr>http://www.comlaw.gov.au/Details/F2011L02108</vt:lpwstr>
      </vt:variant>
      <vt:variant>
        <vt:lpwstr/>
      </vt:variant>
      <vt:variant>
        <vt:i4>655441</vt:i4>
      </vt:variant>
      <vt:variant>
        <vt:i4>6</vt:i4>
      </vt:variant>
      <vt:variant>
        <vt:i4>0</vt:i4>
      </vt:variant>
      <vt:variant>
        <vt:i4>5</vt:i4>
      </vt:variant>
      <vt:variant>
        <vt:lpwstr>http://www.comlaw.gov.au/Details/F2011L02108</vt:lpwstr>
      </vt:variant>
      <vt:variant>
        <vt:lpwstr/>
      </vt:variant>
      <vt:variant>
        <vt:i4>655441</vt:i4>
      </vt:variant>
      <vt:variant>
        <vt:i4>3</vt:i4>
      </vt:variant>
      <vt:variant>
        <vt:i4>0</vt:i4>
      </vt:variant>
      <vt:variant>
        <vt:i4>5</vt:i4>
      </vt:variant>
      <vt:variant>
        <vt:lpwstr>http://www.comlaw.gov.au/Details/F2011L02108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(General Medical Services Table) Regulation 2012</dc:title>
  <dc:subject/>
  <dc:creator/>
  <cp:keywords/>
  <dc:description/>
  <cp:lastModifiedBy/>
  <cp:revision>1</cp:revision>
  <cp:lastPrinted>2012-10-03T22:20:00Z</cp:lastPrinted>
  <dcterms:created xsi:type="dcterms:W3CDTF">2012-10-24T05:03:00Z</dcterms:created>
  <dcterms:modified xsi:type="dcterms:W3CDTF">2012-10-24T05:03:00Z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al">
    <vt:bool>true</vt:bool>
  </property>
  <property fmtid="{D5CDD505-2E9C-101B-9397-08002B2CF9AE}" pid="3" name="IndexID">
    <vt:lpwstr>1104</vt:lpwstr>
  </property>
  <property fmtid="{D5CDD505-2E9C-101B-9397-08002B2CF9AE}" pid="4" name="IndexMatter">
    <vt:lpwstr>1208233A</vt:lpwstr>
  </property>
  <property fmtid="{D5CDD505-2E9C-101B-9397-08002B2CF9AE}" pid="5" name="IndexedDoc">
    <vt:lpwstr>Indexed 1102</vt:lpwstr>
  </property>
</Properties>
</file>