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F87B42" w:rsidP="005E44F4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87pt" fillcolor="window">
            <v:imagedata r:id="rId7" o:title=""/>
          </v:shape>
        </w:pict>
      </w:r>
    </w:p>
    <w:p w:rsidR="005E44F4" w:rsidRDefault="005E44F4" w:rsidP="005E44F4">
      <w:pPr>
        <w:pStyle w:val="Title"/>
        <w:ind w:left="397" w:right="397"/>
      </w:pPr>
      <w:bookmarkStart w:id="0" w:name="Citation"/>
      <w:r>
        <w:t xml:space="preserve">Crimes Amendment Regulation </w:t>
      </w:r>
      <w:fldSimple w:instr=" REF Year \* charformat ">
        <w:r w:rsidR="003725DC">
          <w:t>2012</w:t>
        </w:r>
      </w:fldSimple>
      <w:r>
        <w:t xml:space="preserve"> (No.</w:t>
      </w:r>
      <w:r w:rsidR="00073285">
        <w:t> </w:t>
      </w:r>
      <w:r w:rsidR="003725DC">
        <w:t>3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5E44F4" w:rsidRDefault="005E44F4" w:rsidP="005E44F4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</w:t>
      </w:r>
      <w:r w:rsidR="00CE63BA">
        <w:t>12</w:t>
      </w:r>
      <w:bookmarkEnd w:id="1"/>
      <w:r>
        <w:t xml:space="preserve"> No. </w:t>
      </w:r>
      <w:bookmarkStart w:id="2" w:name="refno"/>
      <w:r w:rsidR="003725DC">
        <w:t>274</w:t>
      </w:r>
      <w:bookmarkEnd w:id="2"/>
    </w:p>
    <w:p w:rsidR="005E44F4" w:rsidRDefault="005E44F4" w:rsidP="005E44F4">
      <w:pPr>
        <w:tabs>
          <w:tab w:val="left" w:pos="4111"/>
        </w:tabs>
        <w:spacing w:before="360"/>
        <w:ind w:left="397" w:right="397"/>
        <w:jc w:val="both"/>
      </w:pPr>
      <w:r>
        <w:t xml:space="preserve">I, </w:t>
      </w:r>
      <w:r w:rsidRPr="000C767C">
        <w:t>QUENTIN BRYCE,</w:t>
      </w:r>
      <w:r>
        <w:t xml:space="preserve"> Governor-General of the Commonwealth of Australia, acting with the advice of the Federal Executive Council, make the following </w:t>
      </w:r>
      <w:r w:rsidR="00CE63BA">
        <w:t>r</w:t>
      </w:r>
      <w:r>
        <w:t xml:space="preserve">egulation under the </w:t>
      </w:r>
      <w:r w:rsidRPr="005E44F4">
        <w:rPr>
          <w:i/>
        </w:rPr>
        <w:t>Crimes Act 1914</w:t>
      </w:r>
      <w:r>
        <w:t>.</w:t>
      </w:r>
    </w:p>
    <w:p w:rsidR="005E44F4" w:rsidRDefault="005E44F4" w:rsidP="005E44F4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3725DC">
        <w:t xml:space="preserve"> 6 December </w:t>
      </w:r>
      <w:fldSimple w:instr=" REF Year \* charformat ">
        <w:r w:rsidR="003725DC">
          <w:t>2012</w:t>
        </w:r>
      </w:fldSimple>
    </w:p>
    <w:p w:rsidR="005E44F4" w:rsidRDefault="003725DC" w:rsidP="005E44F4">
      <w:pPr>
        <w:spacing w:before="1080" w:line="300" w:lineRule="atLeast"/>
        <w:ind w:left="397" w:right="397"/>
        <w:jc w:val="right"/>
      </w:pPr>
      <w:r>
        <w:t>QUENTIN BRYCE</w:t>
      </w:r>
    </w:p>
    <w:p w:rsidR="005E44F4" w:rsidRDefault="005E44F4" w:rsidP="005E44F4">
      <w:pPr>
        <w:spacing w:line="300" w:lineRule="atLeast"/>
        <w:ind w:left="397" w:right="397"/>
        <w:jc w:val="right"/>
      </w:pPr>
      <w:r>
        <w:t>Governor-General</w:t>
      </w:r>
    </w:p>
    <w:p w:rsidR="00F16D8B" w:rsidRDefault="00F16D8B" w:rsidP="00F16D8B">
      <w:pPr>
        <w:spacing w:after="960" w:line="300" w:lineRule="atLeast"/>
        <w:ind w:left="397" w:right="397"/>
      </w:pPr>
      <w:r>
        <w:t>By Her Excellency’s Command</w:t>
      </w:r>
    </w:p>
    <w:p w:rsidR="005E44F4" w:rsidRDefault="00A97CD3" w:rsidP="00F16D8B">
      <w:pPr>
        <w:spacing w:before="480" w:line="300" w:lineRule="atLeast"/>
        <w:ind w:left="397" w:right="397"/>
      </w:pPr>
      <w:r w:rsidRPr="00A97CD3">
        <w:t>NICOLA ROXON</w:t>
      </w:r>
    </w:p>
    <w:p w:rsidR="00F16D8B" w:rsidRDefault="00A97CD3" w:rsidP="00F16D8B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Attorney-General</w:t>
      </w:r>
      <w:bookmarkEnd w:id="3"/>
    </w:p>
    <w:p w:rsidR="005E44F4" w:rsidRDefault="005E44F4" w:rsidP="005E44F4">
      <w:pPr>
        <w:pStyle w:val="SigningPageBreak"/>
        <w:ind w:left="397" w:right="397"/>
        <w:sectPr w:rsidR="005E44F4" w:rsidSect="005656F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5E44F4" w:rsidRDefault="005E44F4" w:rsidP="005E44F4">
      <w:pPr>
        <w:pStyle w:val="A1"/>
      </w:pPr>
      <w:r w:rsidRPr="00073285">
        <w:rPr>
          <w:rStyle w:val="CharSectnoAm"/>
        </w:rPr>
        <w:lastRenderedPageBreak/>
        <w:t>1</w:t>
      </w:r>
      <w:r>
        <w:tab/>
        <w:t xml:space="preserve">Name of </w:t>
      </w:r>
      <w:r w:rsidR="00CE63BA">
        <w:t>r</w:t>
      </w:r>
      <w:r>
        <w:t>egulation</w:t>
      </w:r>
    </w:p>
    <w:p w:rsidR="005E44F4" w:rsidRDefault="005E44F4" w:rsidP="005E44F4">
      <w:pPr>
        <w:pStyle w:val="A2"/>
      </w:pPr>
      <w:r>
        <w:tab/>
      </w:r>
      <w:r>
        <w:tab/>
        <w:t>Th</w:t>
      </w:r>
      <w:r w:rsidR="00CE63BA">
        <w:t>is r</w:t>
      </w:r>
      <w:r>
        <w:t>egulation</w:t>
      </w:r>
      <w:r w:rsidR="00CE63BA">
        <w:t xml:space="preserve"> is</w:t>
      </w:r>
      <w:r>
        <w:t xml:space="preserve">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3725DC" w:rsidRPr="003725DC">
        <w:rPr>
          <w:i/>
        </w:rPr>
        <w:t>Crimes Amendment Regulation 2012 (No. 3)</w:t>
      </w:r>
      <w:r>
        <w:rPr>
          <w:i/>
        </w:rPr>
        <w:fldChar w:fldCharType="end"/>
      </w:r>
      <w:r>
        <w:t>.</w:t>
      </w:r>
    </w:p>
    <w:p w:rsidR="005E44F4" w:rsidRDefault="005E44F4" w:rsidP="005E44F4">
      <w:pPr>
        <w:pStyle w:val="A1"/>
      </w:pPr>
      <w:r w:rsidRPr="00073285">
        <w:rPr>
          <w:rStyle w:val="CharSectnoAm"/>
        </w:rPr>
        <w:t>2</w:t>
      </w:r>
      <w:r>
        <w:tab/>
        <w:t>Commencement</w:t>
      </w:r>
    </w:p>
    <w:p w:rsidR="005E44F4" w:rsidRDefault="005E44F4" w:rsidP="005E44F4">
      <w:pPr>
        <w:pStyle w:val="A2"/>
      </w:pPr>
      <w:r>
        <w:tab/>
      </w:r>
      <w:r>
        <w:tab/>
        <w:t>Th</w:t>
      </w:r>
      <w:r w:rsidR="00CE63BA">
        <w:t>is</w:t>
      </w:r>
      <w:r>
        <w:t xml:space="preserve"> </w:t>
      </w:r>
      <w:r w:rsidR="00CE63BA">
        <w:t>r</w:t>
      </w:r>
      <w:r>
        <w:t>egulation commence</w:t>
      </w:r>
      <w:r w:rsidR="00CE63BA">
        <w:t>s</w:t>
      </w:r>
      <w:r>
        <w:t xml:space="preserve"> on the day after</w:t>
      </w:r>
      <w:r w:rsidR="00CE63BA">
        <w:t xml:space="preserve"> it is</w:t>
      </w:r>
      <w:r>
        <w:t xml:space="preserve"> registered.</w:t>
      </w:r>
    </w:p>
    <w:p w:rsidR="005E44F4" w:rsidRPr="00C824BE" w:rsidRDefault="005E44F4" w:rsidP="005E44F4">
      <w:pPr>
        <w:pStyle w:val="A1"/>
        <w:rPr>
          <w:i/>
        </w:rPr>
      </w:pPr>
      <w:r w:rsidRPr="00073285">
        <w:rPr>
          <w:rStyle w:val="CharSectnoAm"/>
        </w:rPr>
        <w:t>3</w:t>
      </w:r>
      <w:r>
        <w:tab/>
        <w:t xml:space="preserve">Amendment of </w:t>
      </w:r>
      <w:r w:rsidRPr="00C824BE">
        <w:rPr>
          <w:i/>
        </w:rPr>
        <w:t>Crimes Regulations</w:t>
      </w:r>
      <w:r w:rsidR="00C824BE" w:rsidRPr="00C824BE">
        <w:rPr>
          <w:i/>
        </w:rPr>
        <w:t xml:space="preserve"> 1990</w:t>
      </w:r>
    </w:p>
    <w:p w:rsidR="005E44F4" w:rsidRPr="00C824BE" w:rsidRDefault="005E44F4" w:rsidP="005E44F4">
      <w:pPr>
        <w:pStyle w:val="A2"/>
        <w:rPr>
          <w:i/>
        </w:rPr>
      </w:pPr>
      <w:r>
        <w:tab/>
      </w:r>
      <w:r>
        <w:tab/>
        <w:t xml:space="preserve">Schedule 1 amends the </w:t>
      </w:r>
      <w:r w:rsidRPr="00C824BE">
        <w:rPr>
          <w:i/>
        </w:rPr>
        <w:t xml:space="preserve">Crimes </w:t>
      </w:r>
      <w:r w:rsidR="00C824BE" w:rsidRPr="00C824BE">
        <w:rPr>
          <w:i/>
        </w:rPr>
        <w:t>R</w:t>
      </w:r>
      <w:r w:rsidRPr="00C824BE">
        <w:rPr>
          <w:i/>
        </w:rPr>
        <w:t>egulations</w:t>
      </w:r>
      <w:r w:rsidR="00C824BE" w:rsidRPr="00C824BE">
        <w:rPr>
          <w:i/>
        </w:rPr>
        <w:t xml:space="preserve"> 1990</w:t>
      </w:r>
      <w:r w:rsidRPr="00C824BE">
        <w:rPr>
          <w:i/>
        </w:rPr>
        <w:t>.</w:t>
      </w:r>
    </w:p>
    <w:p w:rsidR="005E44F4" w:rsidRDefault="005E44F4" w:rsidP="005656FF">
      <w:pPr>
        <w:pStyle w:val="MainBodySectionBreak"/>
        <w:sectPr w:rsidR="005E44F4" w:rsidSect="005E44F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5E44F4" w:rsidRDefault="005E44F4" w:rsidP="00F16D8B">
      <w:pPr>
        <w:pStyle w:val="AS"/>
        <w:spacing w:before="240"/>
      </w:pPr>
      <w:r w:rsidRPr="00073285">
        <w:rPr>
          <w:rStyle w:val="CharAmSchNo"/>
        </w:rPr>
        <w:lastRenderedPageBreak/>
        <w:t>Schedule 1</w:t>
      </w:r>
      <w:r>
        <w:tab/>
      </w:r>
      <w:r w:rsidRPr="00073285">
        <w:rPr>
          <w:rStyle w:val="CharAmSchText"/>
        </w:rPr>
        <w:t>Amendments</w:t>
      </w:r>
    </w:p>
    <w:p w:rsidR="005E44F4" w:rsidRDefault="005E44F4" w:rsidP="005656FF">
      <w:pPr>
        <w:pStyle w:val="ASref"/>
      </w:pPr>
      <w:r>
        <w:t>(</w:t>
      </w:r>
      <w:r w:rsidR="0033279B">
        <w:t>section</w:t>
      </w:r>
      <w:r>
        <w:t xml:space="preserve"> 3)</w:t>
      </w:r>
    </w:p>
    <w:p w:rsidR="001254C9" w:rsidRPr="001254C9" w:rsidRDefault="001254C9" w:rsidP="001254C9">
      <w:pPr>
        <w:pStyle w:val="Header"/>
        <w:rPr>
          <w:vanish/>
        </w:rPr>
      </w:pPr>
      <w:r w:rsidRPr="001254C9">
        <w:rPr>
          <w:vanish/>
        </w:rPr>
        <w:t xml:space="preserve">  </w:t>
      </w:r>
    </w:p>
    <w:p w:rsidR="005E44F4" w:rsidRDefault="005E44F4" w:rsidP="00F16D8B">
      <w:pPr>
        <w:pStyle w:val="A1S"/>
        <w:spacing w:before="240"/>
      </w:pPr>
      <w:r>
        <w:t>[</w:t>
      </w:r>
      <w:fldSimple w:instr=" SEQ Sch1Item " w:fldLock="1">
        <w:r w:rsidR="003725DC">
          <w:rPr>
            <w:noProof/>
          </w:rPr>
          <w:t>1</w:t>
        </w:r>
      </w:fldSimple>
      <w:r>
        <w:t>]</w:t>
      </w:r>
      <w:r>
        <w:tab/>
      </w:r>
      <w:r w:rsidR="00C824BE">
        <w:t>Regulation 4BAB, table, after item 6</w:t>
      </w:r>
    </w:p>
    <w:p w:rsidR="00C824BE" w:rsidRDefault="00C824BE" w:rsidP="00F16D8B">
      <w:pPr>
        <w:pStyle w:val="A2S"/>
        <w:spacing w:after="240"/>
      </w:pPr>
      <w:r>
        <w:t>insert</w:t>
      </w:r>
    </w:p>
    <w:tbl>
      <w:tblPr>
        <w:tblW w:w="0" w:type="auto"/>
        <w:tblInd w:w="136" w:type="dxa"/>
        <w:tblLook w:val="01E0"/>
      </w:tblPr>
      <w:tblGrid>
        <w:gridCol w:w="553"/>
        <w:gridCol w:w="1709"/>
        <w:gridCol w:w="3051"/>
        <w:gridCol w:w="1756"/>
      </w:tblGrid>
      <w:tr w:rsidR="00C824BE" w:rsidTr="00F16D8B">
        <w:tc>
          <w:tcPr>
            <w:tcW w:w="553" w:type="dxa"/>
          </w:tcPr>
          <w:p w:rsidR="00C824BE" w:rsidRDefault="00C824BE" w:rsidP="00C824BE">
            <w:pPr>
              <w:pStyle w:val="TableText"/>
              <w:ind w:left="227"/>
            </w:pPr>
            <w:r>
              <w:t>7</w:t>
            </w:r>
          </w:p>
        </w:tc>
        <w:tc>
          <w:tcPr>
            <w:tcW w:w="1709" w:type="dxa"/>
          </w:tcPr>
          <w:p w:rsidR="00C824BE" w:rsidRDefault="00C824BE" w:rsidP="005656FF">
            <w:pPr>
              <w:pStyle w:val="TableText"/>
            </w:pPr>
            <w:r>
              <w:t>New South Wales</w:t>
            </w:r>
          </w:p>
        </w:tc>
        <w:tc>
          <w:tcPr>
            <w:tcW w:w="3051" w:type="dxa"/>
          </w:tcPr>
          <w:p w:rsidR="00C824BE" w:rsidRPr="00591E06" w:rsidRDefault="00D52D6D" w:rsidP="00D52D6D">
            <w:pPr>
              <w:pStyle w:val="TableText"/>
              <w:rPr>
                <w:i/>
                <w:szCs w:val="22"/>
              </w:rPr>
            </w:pPr>
            <w:r>
              <w:rPr>
                <w:i/>
                <w:szCs w:val="22"/>
              </w:rPr>
              <w:t>Law Enforcement and National Security (Assumed Identities) Act 2010</w:t>
            </w:r>
          </w:p>
        </w:tc>
        <w:tc>
          <w:tcPr>
            <w:tcW w:w="1756" w:type="dxa"/>
          </w:tcPr>
          <w:p w:rsidR="00C824BE" w:rsidRDefault="00C824BE" w:rsidP="005656FF">
            <w:pPr>
              <w:pStyle w:val="TableText"/>
            </w:pPr>
            <w:r>
              <w:t>All</w:t>
            </w:r>
          </w:p>
          <w:p w:rsidR="00C37768" w:rsidRDefault="00C37768" w:rsidP="005656FF">
            <w:pPr>
              <w:pStyle w:val="TableText"/>
            </w:pPr>
          </w:p>
        </w:tc>
      </w:tr>
    </w:tbl>
    <w:p w:rsidR="00C37768" w:rsidRDefault="00C37768" w:rsidP="00F16D8B">
      <w:pPr>
        <w:pStyle w:val="A1S"/>
        <w:spacing w:before="240"/>
      </w:pPr>
      <w:r>
        <w:t>[</w:t>
      </w:r>
      <w:fldSimple w:instr=" SEQ Sch1Item " w:fldLock="1">
        <w:r w:rsidR="003725DC">
          <w:rPr>
            <w:noProof/>
          </w:rPr>
          <w:t>2</w:t>
        </w:r>
      </w:fldSimple>
      <w:r>
        <w:t>]</w:t>
      </w:r>
      <w:r>
        <w:tab/>
      </w:r>
      <w:r w:rsidR="00894FE0">
        <w:t>Regulation 4D, table, item 1</w:t>
      </w:r>
    </w:p>
    <w:p w:rsidR="00894FE0" w:rsidRDefault="00894FE0" w:rsidP="00F16D8B">
      <w:pPr>
        <w:pStyle w:val="A2S"/>
        <w:spacing w:after="240"/>
      </w:pPr>
      <w:r>
        <w:t>substitute</w:t>
      </w:r>
    </w:p>
    <w:tbl>
      <w:tblPr>
        <w:tblW w:w="0" w:type="auto"/>
        <w:tblInd w:w="108" w:type="dxa"/>
        <w:tblLook w:val="01E0"/>
      </w:tblPr>
      <w:tblGrid>
        <w:gridCol w:w="553"/>
        <w:gridCol w:w="1715"/>
        <w:gridCol w:w="3060"/>
        <w:gridCol w:w="1755"/>
      </w:tblGrid>
      <w:tr w:rsidR="00020545" w:rsidTr="00F16D8B">
        <w:tc>
          <w:tcPr>
            <w:tcW w:w="553" w:type="dxa"/>
          </w:tcPr>
          <w:p w:rsidR="00894FE0" w:rsidRDefault="00894FE0" w:rsidP="005656FF">
            <w:pPr>
              <w:pStyle w:val="TableText"/>
              <w:ind w:left="227"/>
            </w:pPr>
            <w:r>
              <w:t>1</w:t>
            </w:r>
          </w:p>
        </w:tc>
        <w:tc>
          <w:tcPr>
            <w:tcW w:w="1715" w:type="dxa"/>
          </w:tcPr>
          <w:p w:rsidR="00894FE0" w:rsidRDefault="00894FE0" w:rsidP="005656FF">
            <w:pPr>
              <w:pStyle w:val="TableText"/>
            </w:pPr>
            <w:r>
              <w:t>Victoria</w:t>
            </w:r>
          </w:p>
        </w:tc>
        <w:tc>
          <w:tcPr>
            <w:tcW w:w="3060" w:type="dxa"/>
          </w:tcPr>
          <w:p w:rsidR="00894FE0" w:rsidRPr="0033279B" w:rsidRDefault="00894FE0" w:rsidP="00894FE0">
            <w:pPr>
              <w:pStyle w:val="TableText"/>
              <w:rPr>
                <w:i/>
                <w:szCs w:val="22"/>
              </w:rPr>
            </w:pPr>
            <w:r w:rsidRPr="0033279B">
              <w:rPr>
                <w:i/>
                <w:szCs w:val="22"/>
              </w:rPr>
              <w:t>Evidence (Miscellaneous Provisions) Act 1958</w:t>
            </w:r>
          </w:p>
        </w:tc>
        <w:tc>
          <w:tcPr>
            <w:tcW w:w="1755" w:type="dxa"/>
          </w:tcPr>
          <w:p w:rsidR="00894FE0" w:rsidRDefault="00894FE0" w:rsidP="00894FE0">
            <w:pPr>
              <w:pStyle w:val="TableText"/>
            </w:pPr>
            <w:r>
              <w:t>Part IIAA and sections 161 and 162</w:t>
            </w:r>
          </w:p>
        </w:tc>
      </w:tr>
    </w:tbl>
    <w:p w:rsidR="00894FE0" w:rsidRDefault="00020545" w:rsidP="00F16D8B">
      <w:pPr>
        <w:pStyle w:val="A1S"/>
        <w:spacing w:before="240"/>
      </w:pPr>
      <w:r>
        <w:t>[</w:t>
      </w:r>
      <w:fldSimple w:instr=" SEQ Sch1Item " w:fldLock="1">
        <w:r w:rsidR="003725DC">
          <w:rPr>
            <w:noProof/>
          </w:rPr>
          <w:t>3</w:t>
        </w:r>
      </w:fldSimple>
      <w:r>
        <w:t>]</w:t>
      </w:r>
      <w:r>
        <w:tab/>
      </w:r>
      <w:r w:rsidR="00B154B3">
        <w:t>Paragraph 6E (1) (ba)</w:t>
      </w:r>
    </w:p>
    <w:p w:rsidR="00B154B3" w:rsidRDefault="00B154B3" w:rsidP="005656FF">
      <w:pPr>
        <w:pStyle w:val="A2S"/>
      </w:pPr>
      <w:r w:rsidRPr="006C0394">
        <w:t>omit</w:t>
      </w:r>
    </w:p>
    <w:p w:rsidR="00B154B3" w:rsidRDefault="00B154B3" w:rsidP="00B154B3">
      <w:pPr>
        <w:pStyle w:val="A3S"/>
      </w:pPr>
      <w:r>
        <w:t>Chapter 8A</w:t>
      </w:r>
    </w:p>
    <w:p w:rsidR="00B154B3" w:rsidRDefault="00B154B3" w:rsidP="00F16D8B">
      <w:pPr>
        <w:pStyle w:val="A2S"/>
      </w:pPr>
      <w:r>
        <w:t>insert</w:t>
      </w:r>
    </w:p>
    <w:p w:rsidR="00B154B3" w:rsidRDefault="00B154B3" w:rsidP="00B154B3">
      <w:pPr>
        <w:pStyle w:val="A3S"/>
      </w:pPr>
      <w:r>
        <w:t>Chapter 17</w:t>
      </w:r>
    </w:p>
    <w:p w:rsidR="00B154B3" w:rsidRDefault="00B154B3" w:rsidP="00B154B3">
      <w:pPr>
        <w:pStyle w:val="A1S"/>
      </w:pPr>
      <w:r>
        <w:lastRenderedPageBreak/>
        <w:t>[</w:t>
      </w:r>
      <w:fldSimple w:instr=" SEQ Sch1Item " w:fldLock="1">
        <w:r w:rsidR="003725DC">
          <w:rPr>
            <w:noProof/>
          </w:rPr>
          <w:t>4</w:t>
        </w:r>
      </w:fldSimple>
      <w:r>
        <w:t>]</w:t>
      </w:r>
      <w:r>
        <w:tab/>
      </w:r>
      <w:r w:rsidR="008876E0">
        <w:t>Schedule 5, clause 3.01, paragraph</w:t>
      </w:r>
      <w:r w:rsidR="00E87681">
        <w:t>s</w:t>
      </w:r>
      <w:r w:rsidR="008876E0">
        <w:t xml:space="preserve"> 4BB (</w:t>
      </w:r>
      <w:r w:rsidR="00E87681">
        <w:t>a</w:t>
      </w:r>
      <w:r w:rsidR="008876E0">
        <w:t>)</w:t>
      </w:r>
      <w:r w:rsidR="00E87681">
        <w:t xml:space="preserve"> to (c)</w:t>
      </w:r>
    </w:p>
    <w:p w:rsidR="008876E0" w:rsidRDefault="008876E0" w:rsidP="005656FF">
      <w:pPr>
        <w:pStyle w:val="A2S"/>
      </w:pPr>
      <w:r w:rsidRPr="006C0394">
        <w:t>omit</w:t>
      </w:r>
    </w:p>
    <w:p w:rsidR="003E2918" w:rsidRDefault="00C520B7" w:rsidP="00C520B7">
      <w:pPr>
        <w:pStyle w:val="A1S"/>
      </w:pPr>
      <w:r>
        <w:t>[</w:t>
      </w:r>
      <w:fldSimple w:instr=" SEQ Sch1Item " w:fldLock="1">
        <w:r w:rsidR="003725DC">
          <w:rPr>
            <w:noProof/>
          </w:rPr>
          <w:t>5</w:t>
        </w:r>
      </w:fldSimple>
      <w:r>
        <w:t>]</w:t>
      </w:r>
      <w:r>
        <w:tab/>
      </w:r>
      <w:r w:rsidR="003E2918">
        <w:t>Schedule 5, clause 3.01, paragraph</w:t>
      </w:r>
      <w:r w:rsidR="00E87681">
        <w:t>s</w:t>
      </w:r>
      <w:r w:rsidR="003E2918">
        <w:t xml:space="preserve"> 4BB (</w:t>
      </w:r>
      <w:r w:rsidR="00E87681">
        <w:t>e</w:t>
      </w:r>
      <w:r w:rsidR="003E2918">
        <w:t xml:space="preserve">) </w:t>
      </w:r>
      <w:r w:rsidR="00E87681">
        <w:t>and (f</w:t>
      </w:r>
      <w:r w:rsidR="003E2918">
        <w:t>)</w:t>
      </w:r>
    </w:p>
    <w:p w:rsidR="003E2918" w:rsidRDefault="002A4D9B" w:rsidP="003E2918">
      <w:pPr>
        <w:pStyle w:val="A2S"/>
      </w:pPr>
      <w:r>
        <w:t>o</w:t>
      </w:r>
      <w:r w:rsidR="003E2918" w:rsidRPr="006C0394">
        <w:t>mit</w:t>
      </w:r>
    </w:p>
    <w:p w:rsidR="00F16D8B" w:rsidRDefault="002A4D9B" w:rsidP="002A4D9B">
      <w:pPr>
        <w:pStyle w:val="A1S"/>
      </w:pPr>
      <w:r>
        <w:t>[</w:t>
      </w:r>
      <w:fldSimple w:instr=" SEQ Sch1Item " w:fldLock="1">
        <w:r w:rsidR="003725DC">
          <w:rPr>
            <w:noProof/>
          </w:rPr>
          <w:t>6</w:t>
        </w:r>
      </w:fldSimple>
      <w:r>
        <w:t>]</w:t>
      </w:r>
      <w:r>
        <w:tab/>
      </w:r>
      <w:r w:rsidR="00F16D8B">
        <w:t>Schedule 5, subparagraph 4BB (g) (ii)</w:t>
      </w:r>
    </w:p>
    <w:p w:rsidR="002A4D9B" w:rsidRDefault="002A4D9B" w:rsidP="002A4D9B">
      <w:pPr>
        <w:pStyle w:val="A2S"/>
      </w:pPr>
      <w:r>
        <w:t>omit</w:t>
      </w:r>
    </w:p>
    <w:p w:rsidR="002A4D9B" w:rsidRDefault="002A4D9B" w:rsidP="002A4D9B">
      <w:pPr>
        <w:pStyle w:val="A3S"/>
      </w:pPr>
      <w:r>
        <w:t>Act;</w:t>
      </w:r>
    </w:p>
    <w:p w:rsidR="002A4D9B" w:rsidRDefault="00A15052" w:rsidP="002A4D9B">
      <w:pPr>
        <w:pStyle w:val="A2S"/>
      </w:pPr>
      <w:r>
        <w:t>i</w:t>
      </w:r>
      <w:r w:rsidR="002A4D9B">
        <w:t>nsert</w:t>
      </w:r>
    </w:p>
    <w:p w:rsidR="002A4D9B" w:rsidRPr="002A4D9B" w:rsidRDefault="002A4D9B" w:rsidP="002A4D9B">
      <w:pPr>
        <w:pStyle w:val="A3S"/>
      </w:pPr>
      <w:r>
        <w:t>Act.</w:t>
      </w:r>
    </w:p>
    <w:p w:rsidR="003E2918" w:rsidRDefault="00C520B7" w:rsidP="00C520B7">
      <w:pPr>
        <w:pStyle w:val="A1S"/>
      </w:pPr>
      <w:r>
        <w:t>[</w:t>
      </w:r>
      <w:fldSimple w:instr=" SEQ Sch1Item " w:fldLock="1">
        <w:r w:rsidR="003725DC">
          <w:rPr>
            <w:noProof/>
          </w:rPr>
          <w:t>7</w:t>
        </w:r>
      </w:fldSimple>
      <w:r>
        <w:t>]</w:t>
      </w:r>
      <w:r>
        <w:tab/>
      </w:r>
      <w:r w:rsidR="003E2918">
        <w:t>Schedule 5, clause 3.01, paragraph</w:t>
      </w:r>
      <w:r w:rsidR="00E87681">
        <w:t>s</w:t>
      </w:r>
      <w:r w:rsidR="003E2918">
        <w:t xml:space="preserve"> 4BB (</w:t>
      </w:r>
      <w:r w:rsidR="00E87681">
        <w:t>h</w:t>
      </w:r>
      <w:r w:rsidR="003E2918">
        <w:t>)</w:t>
      </w:r>
      <w:r w:rsidR="00E87681">
        <w:t xml:space="preserve"> to (m)</w:t>
      </w:r>
    </w:p>
    <w:p w:rsidR="003E2918" w:rsidRDefault="00856427" w:rsidP="003E2918">
      <w:pPr>
        <w:pStyle w:val="A2S"/>
      </w:pPr>
      <w:r>
        <w:t>o</w:t>
      </w:r>
      <w:r w:rsidR="003E2918" w:rsidRPr="006C0394">
        <w:t>mit</w:t>
      </w:r>
    </w:p>
    <w:p w:rsidR="00856427" w:rsidRDefault="00856427" w:rsidP="00856427">
      <w:pPr>
        <w:pStyle w:val="A1S"/>
      </w:pPr>
      <w:r>
        <w:t>[</w:t>
      </w:r>
      <w:fldSimple w:instr=" SEQ Sch1Item " w:fldLock="1">
        <w:r w:rsidR="003725DC">
          <w:rPr>
            <w:noProof/>
          </w:rPr>
          <w:t>8</w:t>
        </w:r>
      </w:fldSimple>
      <w:r>
        <w:t>]</w:t>
      </w:r>
      <w:r>
        <w:tab/>
        <w:t>Schedule 5, clause 3.01, regulation 4BC</w:t>
      </w:r>
    </w:p>
    <w:p w:rsidR="00856427" w:rsidRPr="00856427" w:rsidRDefault="00856427" w:rsidP="00856427">
      <w:pPr>
        <w:pStyle w:val="A2S"/>
      </w:pPr>
      <w:r>
        <w:t>substitute</w:t>
      </w:r>
    </w:p>
    <w:p w:rsidR="00856427" w:rsidRPr="00CC4A4E" w:rsidRDefault="00856427" w:rsidP="00856427">
      <w:pPr>
        <w:pStyle w:val="ScheduleHeading"/>
      </w:pPr>
      <w:r w:rsidRPr="00073285">
        <w:t>4BC</w:t>
      </w:r>
      <w:r>
        <w:tab/>
        <w:t xml:space="preserve">Definition of </w:t>
      </w:r>
      <w:r>
        <w:rPr>
          <w:i/>
        </w:rPr>
        <w:t>State or Territory participating agency</w:t>
      </w:r>
      <w:r>
        <w:t>—prescribed bodies</w:t>
      </w:r>
    </w:p>
    <w:p w:rsidR="00856427" w:rsidRDefault="00856427" w:rsidP="00856427">
      <w:pPr>
        <w:pStyle w:val="ZR1"/>
      </w:pPr>
      <w:r>
        <w:tab/>
      </w:r>
      <w:r>
        <w:tab/>
        <w:t xml:space="preserve">For paragraph (d) of the definition of </w:t>
      </w:r>
      <w:r>
        <w:rPr>
          <w:b/>
          <w:i/>
        </w:rPr>
        <w:t>State or Territory participating agency</w:t>
      </w:r>
      <w:r>
        <w:t xml:space="preserve"> in subsection 15XA</w:t>
      </w:r>
      <w:r w:rsidR="00073285">
        <w:t> </w:t>
      </w:r>
      <w:r>
        <w:t xml:space="preserve">(1) of the Act, the Royal Commission appointed under section 5 of the </w:t>
      </w:r>
      <w:r>
        <w:rPr>
          <w:i/>
        </w:rPr>
        <w:t>Royal Commissions Act 1968</w:t>
      </w:r>
      <w:r>
        <w:t xml:space="preserve"> (W</w:t>
      </w:r>
      <w:r w:rsidR="00C5676E">
        <w:t xml:space="preserve">estern </w:t>
      </w:r>
      <w:r>
        <w:t>A</w:t>
      </w:r>
      <w:r w:rsidR="00C5676E">
        <w:t>ustralia</w:t>
      </w:r>
      <w:r>
        <w:t>) by Commission dated 12</w:t>
      </w:r>
      <w:r w:rsidR="00073285">
        <w:t> </w:t>
      </w:r>
      <w:r>
        <w:t>December 2001 is prescribed.</w:t>
      </w:r>
    </w:p>
    <w:p w:rsidR="005E44F4" w:rsidRDefault="005E44F4" w:rsidP="005656FF">
      <w:pPr>
        <w:pStyle w:val="SchedSectionBreak"/>
        <w:sectPr w:rsidR="005E44F4" w:rsidSect="005656F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5E44F4" w:rsidRDefault="005E44F4" w:rsidP="00C5676E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5E44F4" w:rsidRDefault="005E44F4" w:rsidP="005656FF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w</w:t>
      </w:r>
      <w:r w:rsidRPr="00DA0A32">
        <w:rPr>
          <w:color w:val="000000"/>
          <w:u w:val="single"/>
        </w:rPr>
        <w:t>ww.</w:t>
      </w:r>
      <w:r w:rsidR="00C5676E">
        <w:rPr>
          <w:color w:val="000000"/>
          <w:u w:val="single"/>
        </w:rPr>
        <w:t>comlaw</w:t>
      </w:r>
      <w:r w:rsidRPr="00DA0A32">
        <w:rPr>
          <w:color w:val="000000"/>
          <w:u w:val="single"/>
        </w:rPr>
        <w:t>.gov.au</w:t>
      </w:r>
      <w:r>
        <w:rPr>
          <w:color w:val="000000"/>
        </w:rPr>
        <w:t>.</w:t>
      </w:r>
    </w:p>
    <w:p w:rsidR="005E44F4" w:rsidRDefault="005E44F4" w:rsidP="005656FF">
      <w:pPr>
        <w:pStyle w:val="NotesSectionBreak"/>
        <w:sectPr w:rsidR="005E44F4" w:rsidSect="005656FF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5E44F4" w:rsidRPr="005E44F4" w:rsidRDefault="005E44F4" w:rsidP="005E44F4"/>
    <w:sectPr w:rsidR="005E44F4" w:rsidRPr="005E44F4" w:rsidSect="005E44F4">
      <w:headerReference w:type="even" r:id="rId31"/>
      <w:headerReference w:type="default" r:id="rId32"/>
      <w:footerReference w:type="even" r:id="rId33"/>
      <w:footerReference w:type="default" r:id="rId34"/>
      <w:footerReference w:type="first" r:id="rId35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C99" w:rsidRDefault="00CC0C99">
      <w:r>
        <w:separator/>
      </w:r>
    </w:p>
  </w:endnote>
  <w:endnote w:type="continuationSeparator" w:id="0">
    <w:p w:rsidR="00CC0C99" w:rsidRDefault="00CC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6E" w:rsidRDefault="00C5676E" w:rsidP="005656FF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C5676E">
      <w:tc>
        <w:tcPr>
          <w:tcW w:w="1134" w:type="dxa"/>
          <w:shd w:val="clear" w:color="auto" w:fill="auto"/>
        </w:tcPr>
        <w:p w:rsidR="00C5676E" w:rsidRPr="007F6065" w:rsidRDefault="00C5676E" w:rsidP="005656FF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725DC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C5676E" w:rsidRPr="00EF2F9D" w:rsidRDefault="00C5676E" w:rsidP="005656FF">
          <w:pPr>
            <w:pStyle w:val="FooterCitation"/>
          </w:pPr>
          <w:fldSimple w:instr=" REF  Citation\*charformat ">
            <w:r w:rsidR="003725DC">
              <w:t>Crimes Amendment Regulation 2012 (No. 3)</w:t>
            </w:r>
          </w:fldSimple>
        </w:p>
      </w:tc>
      <w:tc>
        <w:tcPr>
          <w:tcW w:w="1191" w:type="dxa"/>
          <w:shd w:val="clear" w:color="auto" w:fill="auto"/>
        </w:tcPr>
        <w:p w:rsidR="00C5676E" w:rsidRPr="007F6065" w:rsidRDefault="00C5676E" w:rsidP="005656FF">
          <w:pPr>
            <w:pStyle w:val="Footer"/>
            <w:spacing w:before="20"/>
            <w:jc w:val="right"/>
          </w:pPr>
          <w:fldSimple w:instr=" REF Year \*Charformat ">
            <w:r w:rsidR="003725DC">
              <w:t>2012</w:t>
            </w:r>
          </w:fldSimple>
          <w:r w:rsidRPr="007F6065">
            <w:t xml:space="preserve">, </w:t>
          </w:r>
          <w:fldSimple w:instr=" REF refno \*Charformat ">
            <w:r w:rsidR="003725DC">
              <w:t>274</w:t>
            </w:r>
          </w:fldSimple>
        </w:p>
      </w:tc>
    </w:tr>
  </w:tbl>
  <w:p w:rsidR="00C5676E" w:rsidRDefault="00C5676E" w:rsidP="005656F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C5676E" w:rsidRPr="003725DC" w:rsidRDefault="00C5676E" w:rsidP="003725DC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C5676E" w:rsidRPr="004675CE" w:rsidRDefault="00C5676E" w:rsidP="00302EEC">
                <w:pPr>
                  <w:pStyle w:val="FooterDraft"/>
                </w:pPr>
              </w:p>
              <w:p w:rsidR="00C5676E" w:rsidRPr="004675CE" w:rsidRDefault="00217596" w:rsidP="005656F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217596">
                  <w:rPr>
                    <w:rFonts w:ascii="Arial" w:hAnsi="Arial" w:cs="Arial"/>
                    <w:noProof/>
                    <w:sz w:val="12"/>
                    <w:szCs w:val="12"/>
                  </w:rPr>
                  <w:t>1026957A-121122Z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C5676E" w:rsidRPr="004675CE" w:rsidRDefault="00C5676E" w:rsidP="00302EEC">
                <w:pPr>
                  <w:pStyle w:val="FooterDraft"/>
                </w:pPr>
              </w:p>
              <w:p w:rsidR="00C5676E" w:rsidRPr="004675CE" w:rsidRDefault="00217596" w:rsidP="005656F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217596">
                  <w:rPr>
                    <w:rFonts w:ascii="Arial" w:hAnsi="Arial" w:cs="Arial"/>
                    <w:noProof/>
                    <w:sz w:val="12"/>
                    <w:szCs w:val="12"/>
                  </w:rPr>
                  <w:t>1026957A-121122Z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6E" w:rsidRDefault="00C5676E" w:rsidP="005656FF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C5676E">
      <w:tc>
        <w:tcPr>
          <w:tcW w:w="1134" w:type="dxa"/>
          <w:shd w:val="clear" w:color="auto" w:fill="auto"/>
        </w:tcPr>
        <w:p w:rsidR="00C5676E" w:rsidRPr="007F6065" w:rsidRDefault="00C5676E" w:rsidP="005656FF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725DC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C5676E" w:rsidRPr="00EF2F9D" w:rsidRDefault="00C5676E" w:rsidP="005656FF">
          <w:pPr>
            <w:pStyle w:val="FooterCitation"/>
          </w:pPr>
          <w:fldSimple w:instr=" REF  Citation\*charformat ">
            <w:r w:rsidR="003725DC">
              <w:t>Crimes Amendment Regulation 2012 (No. 3)</w:t>
            </w:r>
          </w:fldSimple>
        </w:p>
      </w:tc>
      <w:tc>
        <w:tcPr>
          <w:tcW w:w="1191" w:type="dxa"/>
          <w:shd w:val="clear" w:color="auto" w:fill="auto"/>
        </w:tcPr>
        <w:p w:rsidR="00C5676E" w:rsidRPr="007F6065" w:rsidRDefault="00C5676E" w:rsidP="005656FF">
          <w:pPr>
            <w:pStyle w:val="Footer"/>
            <w:spacing w:before="20"/>
            <w:jc w:val="right"/>
          </w:pPr>
          <w:fldSimple w:instr=" REF Year \*Charformat ">
            <w:r w:rsidR="003725DC">
              <w:t>2012</w:t>
            </w:r>
          </w:fldSimple>
          <w:r w:rsidRPr="007F6065">
            <w:t xml:space="preserve">, </w:t>
          </w:r>
          <w:fldSimple w:instr=" REF refno \*Charformat ">
            <w:r w:rsidR="003725DC">
              <w:t>274</w:t>
            </w:r>
          </w:fldSimple>
        </w:p>
      </w:tc>
    </w:tr>
  </w:tbl>
  <w:p w:rsidR="00C5676E" w:rsidRDefault="00C5676E" w:rsidP="005656F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C5676E" w:rsidRPr="003725DC" w:rsidRDefault="00C5676E" w:rsidP="003725DC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C5676E" w:rsidRPr="004675CE" w:rsidRDefault="00C5676E" w:rsidP="00302EEC">
                <w:pPr>
                  <w:pStyle w:val="FooterDraft"/>
                </w:pPr>
              </w:p>
              <w:p w:rsidR="00C5676E" w:rsidRPr="004675CE" w:rsidRDefault="00217596" w:rsidP="005656F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217596">
                  <w:rPr>
                    <w:rFonts w:ascii="Arial" w:hAnsi="Arial" w:cs="Arial"/>
                    <w:noProof/>
                    <w:sz w:val="12"/>
                    <w:szCs w:val="12"/>
                  </w:rPr>
                  <w:t>1026957A-121122Z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C5676E" w:rsidRPr="004675CE" w:rsidRDefault="00C5676E" w:rsidP="00302EEC">
                <w:pPr>
                  <w:pStyle w:val="FooterDraft"/>
                </w:pPr>
              </w:p>
              <w:p w:rsidR="00C5676E" w:rsidRPr="004675CE" w:rsidRDefault="00217596" w:rsidP="005656F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217596">
                  <w:rPr>
                    <w:rFonts w:ascii="Arial" w:hAnsi="Arial" w:cs="Arial"/>
                    <w:noProof/>
                    <w:sz w:val="12"/>
                    <w:szCs w:val="12"/>
                  </w:rPr>
                  <w:t>1026957A-121122Z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6E" w:rsidRPr="00A41806" w:rsidRDefault="00C5676E" w:rsidP="005656FF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C5676E" w:rsidRPr="00A41806">
      <w:tc>
        <w:tcPr>
          <w:tcW w:w="1191" w:type="dxa"/>
          <w:shd w:val="clear" w:color="auto" w:fill="auto"/>
        </w:tcPr>
        <w:p w:rsidR="00C5676E" w:rsidRPr="00A41806" w:rsidRDefault="00C5676E" w:rsidP="005656FF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3725DC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3725DC">
            <w:fldChar w:fldCharType="separate"/>
          </w:r>
          <w:r w:rsidR="003725DC">
            <w:t>274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C5676E" w:rsidRPr="00EF2F9D" w:rsidRDefault="00C5676E" w:rsidP="005656FF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3725DC">
            <w:t>Crimes Amendment Regulation 2012 (No. 3)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C5676E" w:rsidRPr="005968DD" w:rsidRDefault="00C5676E" w:rsidP="005656FF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3725DC">
            <w:rPr>
              <w:rStyle w:val="PageNumber"/>
              <w:noProof/>
            </w:rPr>
            <w:t>2</w:t>
          </w:r>
          <w:r w:rsidRPr="005968DD">
            <w:rPr>
              <w:rStyle w:val="PageNumber"/>
            </w:rPr>
            <w:fldChar w:fldCharType="end"/>
          </w:r>
        </w:p>
      </w:tc>
    </w:tr>
  </w:tbl>
  <w:p w:rsidR="00C5676E" w:rsidRPr="00A41806" w:rsidRDefault="00C5676E" w:rsidP="005656FF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C5676E" w:rsidRPr="003725DC" w:rsidRDefault="00C5676E" w:rsidP="003725DC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6E" w:rsidRPr="00556EB9" w:rsidRDefault="00217596" w:rsidP="005656FF">
    <w:pPr>
      <w:pStyle w:val="FooterCitation"/>
    </w:pPr>
    <w:r>
      <w:rPr>
        <w:noProof/>
      </w:rPr>
      <w:t>G:\Drafting-Unit 1\#final 10xxxxx\1026957A Crimes Amendment Regulation 2012 (No. )\1026957A-121122Z.doc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6E" w:rsidRPr="00A41806" w:rsidRDefault="00C5676E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C5676E" w:rsidRPr="00A41806">
      <w:tc>
        <w:tcPr>
          <w:tcW w:w="1134" w:type="dxa"/>
        </w:tcPr>
        <w:p w:rsidR="00C5676E" w:rsidRPr="00A41806" w:rsidRDefault="00C5676E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3725DC">
            <w:rPr>
              <w:rStyle w:val="PageNumber"/>
              <w:noProof/>
            </w:rPr>
            <w:t>2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C5676E" w:rsidRPr="00EF2F9D" w:rsidRDefault="00C5676E" w:rsidP="008C15A7">
          <w:pPr>
            <w:pStyle w:val="FooterCitation"/>
          </w:pPr>
          <w:fldSimple w:instr=" REF  Citation\*charformat ">
            <w:r w:rsidR="003725DC">
              <w:t>Crimes Amendment Regulation 2012 (No. 3)</w:t>
            </w:r>
          </w:fldSimple>
        </w:p>
      </w:tc>
      <w:tc>
        <w:tcPr>
          <w:tcW w:w="1191" w:type="dxa"/>
        </w:tcPr>
        <w:p w:rsidR="00C5676E" w:rsidRPr="00A41806" w:rsidRDefault="00C5676E" w:rsidP="008C15A7">
          <w:pPr>
            <w:pStyle w:val="Footer"/>
            <w:spacing w:before="20"/>
            <w:jc w:val="right"/>
          </w:pPr>
          <w:fldSimple w:instr=" REF Year \*Charformat ">
            <w:r w:rsidR="003725DC">
              <w:t>2012</w:t>
            </w:r>
          </w:fldSimple>
          <w:r w:rsidRPr="00A41806">
            <w:t xml:space="preserve">, </w:t>
          </w:r>
          <w:fldSimple w:instr=" REF refno \*Charformat ">
            <w:r w:rsidR="003725DC">
              <w:t>274</w:t>
            </w:r>
          </w:fldSimple>
        </w:p>
      </w:tc>
    </w:tr>
  </w:tbl>
  <w:p w:rsidR="00C5676E" w:rsidRPr="00A41806" w:rsidRDefault="00C5676E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C5676E" w:rsidRPr="003725DC" w:rsidRDefault="00C5676E" w:rsidP="003725DC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C5676E" w:rsidRPr="004675CE" w:rsidRDefault="00C5676E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C5676E" w:rsidRPr="004675CE" w:rsidRDefault="00217596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217596">
                  <w:rPr>
                    <w:rFonts w:ascii="Arial" w:hAnsi="Arial" w:cs="Arial"/>
                    <w:noProof/>
                    <w:sz w:val="12"/>
                    <w:szCs w:val="12"/>
                  </w:rPr>
                  <w:t>1026957A-121122Z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C5676E" w:rsidRPr="004675CE" w:rsidRDefault="00C5676E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C5676E" w:rsidRPr="004675CE" w:rsidRDefault="00217596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217596">
                  <w:rPr>
                    <w:rFonts w:ascii="Arial" w:hAnsi="Arial" w:cs="Arial"/>
                    <w:noProof/>
                    <w:sz w:val="12"/>
                    <w:szCs w:val="12"/>
                  </w:rPr>
                  <w:t>1026957A-121122Z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6E" w:rsidRDefault="00C5676E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C5676E" w:rsidRPr="008D3896">
      <w:tc>
        <w:tcPr>
          <w:tcW w:w="1191" w:type="dxa"/>
        </w:tcPr>
        <w:p w:rsidR="00C5676E" w:rsidRPr="008D3896" w:rsidRDefault="00C5676E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C5676E" w:rsidRPr="00EF2F9D" w:rsidRDefault="00C5676E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C5676E" w:rsidRPr="008D3896" w:rsidRDefault="00C5676E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3725DC">
            <w:rPr>
              <w:rStyle w:val="PageNumber"/>
              <w:noProof/>
            </w:rPr>
            <w:t>2</w:t>
          </w:r>
          <w:r w:rsidRPr="008D3896">
            <w:rPr>
              <w:rStyle w:val="PageNumber"/>
            </w:rPr>
            <w:fldChar w:fldCharType="end"/>
          </w:r>
        </w:p>
      </w:tc>
    </w:tr>
  </w:tbl>
  <w:p w:rsidR="00C5676E" w:rsidRDefault="00C5676E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C5676E" w:rsidRPr="003725DC" w:rsidRDefault="00C5676E" w:rsidP="003725DC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6E" w:rsidRDefault="00C5676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C5676E" w:rsidRPr="004675CE" w:rsidRDefault="00C5676E">
                <w:pPr>
                  <w:pStyle w:val="FooterDraft"/>
                </w:pPr>
                <w:r w:rsidRPr="004675CE">
                  <w:t>DRAFT ONLY</w:t>
                </w:r>
              </w:p>
              <w:p w:rsidR="00C5676E" w:rsidRPr="004675CE" w:rsidRDefault="00217596">
                <w:pPr>
                  <w:pStyle w:val="FooterInfo"/>
                </w:pPr>
                <w:r>
                  <w:rPr>
                    <w:noProof/>
                  </w:rPr>
                  <w:t>1026957A-121122Z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6E" w:rsidRPr="00A41806" w:rsidRDefault="00C5676E" w:rsidP="005656FF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C5676E" w:rsidRPr="00A41806">
      <w:tc>
        <w:tcPr>
          <w:tcW w:w="1191" w:type="dxa"/>
          <w:shd w:val="clear" w:color="auto" w:fill="auto"/>
        </w:tcPr>
        <w:p w:rsidR="00C5676E" w:rsidRPr="00A41806" w:rsidRDefault="00C5676E" w:rsidP="005656FF">
          <w:pPr>
            <w:pStyle w:val="Footer"/>
            <w:spacing w:before="20"/>
          </w:pPr>
          <w:fldSimple w:instr=" REF Year \*Charformat ">
            <w:r w:rsidR="003725DC">
              <w:t>2012</w:t>
            </w:r>
          </w:fldSimple>
          <w:r w:rsidRPr="00A41806">
            <w:t xml:space="preserve">, </w:t>
          </w:r>
          <w:fldSimple w:instr=" REF refno \*Charformat ">
            <w:r w:rsidR="003725DC">
              <w:t>274</w:t>
            </w:r>
          </w:fldSimple>
        </w:p>
      </w:tc>
      <w:tc>
        <w:tcPr>
          <w:tcW w:w="4820" w:type="dxa"/>
          <w:shd w:val="clear" w:color="auto" w:fill="auto"/>
        </w:tcPr>
        <w:p w:rsidR="00C5676E" w:rsidRPr="00EF2F9D" w:rsidRDefault="00C5676E" w:rsidP="005656FF">
          <w:pPr>
            <w:pStyle w:val="FooterCitation"/>
          </w:pPr>
          <w:fldSimple w:instr=" REF  Citation\*charformat ">
            <w:r w:rsidR="003725DC">
              <w:t>Crimes Amendment Regulation 2012 (No. 3)</w:t>
            </w:r>
          </w:fldSimple>
        </w:p>
      </w:tc>
      <w:tc>
        <w:tcPr>
          <w:tcW w:w="1134" w:type="dxa"/>
          <w:shd w:val="clear" w:color="auto" w:fill="auto"/>
        </w:tcPr>
        <w:p w:rsidR="00C5676E" w:rsidRPr="0014079B" w:rsidRDefault="00C5676E" w:rsidP="005656FF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3725DC">
            <w:rPr>
              <w:rStyle w:val="PageNumber"/>
              <w:noProof/>
            </w:rPr>
            <w:t>2</w:t>
          </w:r>
          <w:r w:rsidRPr="0014079B">
            <w:rPr>
              <w:rStyle w:val="PageNumber"/>
            </w:rPr>
            <w:fldChar w:fldCharType="end"/>
          </w:r>
        </w:p>
      </w:tc>
    </w:tr>
  </w:tbl>
  <w:p w:rsidR="00C5676E" w:rsidRPr="00094457" w:rsidRDefault="00C5676E" w:rsidP="005656FF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C5676E" w:rsidRPr="003725DC" w:rsidRDefault="00C5676E" w:rsidP="003725DC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6E" w:rsidRDefault="00C5676E" w:rsidP="005656F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C5676E" w:rsidRPr="004675CE" w:rsidRDefault="00C5676E" w:rsidP="005656FF">
                <w:pPr>
                  <w:pStyle w:val="FooterDraft"/>
                </w:pPr>
              </w:p>
              <w:p w:rsidR="00C5676E" w:rsidRPr="004675CE" w:rsidRDefault="00217596" w:rsidP="005656FF">
                <w:pPr>
                  <w:pStyle w:val="FooterInfo"/>
                </w:pPr>
                <w:r>
                  <w:rPr>
                    <w:noProof/>
                  </w:rPr>
                  <w:t>1026957A-121122Z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6E" w:rsidRDefault="00C5676E" w:rsidP="005656FF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C5676E">
      <w:tc>
        <w:tcPr>
          <w:tcW w:w="1134" w:type="dxa"/>
          <w:shd w:val="clear" w:color="auto" w:fill="auto"/>
        </w:tcPr>
        <w:p w:rsidR="00C5676E" w:rsidRPr="007F6065" w:rsidRDefault="00C5676E" w:rsidP="005656FF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725DC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C5676E" w:rsidRPr="00EF2F9D" w:rsidRDefault="00C5676E" w:rsidP="005656FF">
          <w:pPr>
            <w:pStyle w:val="FooterCitation"/>
          </w:pPr>
          <w:fldSimple w:instr=" REF  Citation\*charformat ">
            <w:r w:rsidR="003725DC">
              <w:t>Crimes Amendment Regulation 2012 (No. 3)</w:t>
            </w:r>
          </w:fldSimple>
        </w:p>
      </w:tc>
      <w:tc>
        <w:tcPr>
          <w:tcW w:w="1191" w:type="dxa"/>
          <w:shd w:val="clear" w:color="auto" w:fill="auto"/>
        </w:tcPr>
        <w:p w:rsidR="00C5676E" w:rsidRPr="007F6065" w:rsidRDefault="00C5676E" w:rsidP="005656FF">
          <w:pPr>
            <w:pStyle w:val="Footer"/>
            <w:spacing w:before="20"/>
            <w:jc w:val="right"/>
          </w:pPr>
          <w:fldSimple w:instr=" REF Year \*Charformat ">
            <w:r w:rsidR="003725DC">
              <w:t>2012</w:t>
            </w:r>
          </w:fldSimple>
          <w:r w:rsidRPr="007F6065">
            <w:t xml:space="preserve">, </w:t>
          </w:r>
          <w:fldSimple w:instr=" REF refno \*Charformat ">
            <w:r w:rsidR="003725DC">
              <w:t>274</w:t>
            </w:r>
          </w:fldSimple>
        </w:p>
      </w:tc>
    </w:tr>
  </w:tbl>
  <w:p w:rsidR="00C5676E" w:rsidRDefault="00C5676E" w:rsidP="005656F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C5676E" w:rsidRPr="003725DC" w:rsidRDefault="00C5676E" w:rsidP="003725DC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C5676E" w:rsidRPr="004675CE" w:rsidRDefault="00C5676E" w:rsidP="00302EEC">
                <w:pPr>
                  <w:pStyle w:val="FooterDraft"/>
                </w:pPr>
              </w:p>
              <w:p w:rsidR="00C5676E" w:rsidRPr="004675CE" w:rsidRDefault="00217596" w:rsidP="005656F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217596">
                  <w:rPr>
                    <w:rFonts w:ascii="Arial" w:hAnsi="Arial" w:cs="Arial"/>
                    <w:noProof/>
                    <w:sz w:val="12"/>
                    <w:szCs w:val="12"/>
                  </w:rPr>
                  <w:t>1026957A-121122Z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C5676E" w:rsidRPr="004675CE" w:rsidRDefault="00C5676E" w:rsidP="00302EEC">
                <w:pPr>
                  <w:pStyle w:val="FooterDraft"/>
                </w:pPr>
              </w:p>
              <w:p w:rsidR="00C5676E" w:rsidRPr="004675CE" w:rsidRDefault="00217596" w:rsidP="005656F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217596">
                  <w:rPr>
                    <w:rFonts w:ascii="Arial" w:hAnsi="Arial" w:cs="Arial"/>
                    <w:noProof/>
                    <w:sz w:val="12"/>
                    <w:szCs w:val="12"/>
                  </w:rPr>
                  <w:t>1026957A-121122Z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6E" w:rsidRPr="00A41806" w:rsidRDefault="00C5676E" w:rsidP="005656FF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C5676E" w:rsidRPr="00A41806">
      <w:tc>
        <w:tcPr>
          <w:tcW w:w="1191" w:type="dxa"/>
          <w:shd w:val="clear" w:color="auto" w:fill="auto"/>
        </w:tcPr>
        <w:p w:rsidR="00C5676E" w:rsidRPr="00A41806" w:rsidRDefault="00C5676E" w:rsidP="005656FF">
          <w:pPr>
            <w:pStyle w:val="Footer"/>
            <w:spacing w:before="20"/>
          </w:pPr>
          <w:fldSimple w:instr=" REF Year \*Charformat ">
            <w:r w:rsidR="003725DC">
              <w:t>2012</w:t>
            </w:r>
          </w:fldSimple>
          <w:r w:rsidRPr="00A41806">
            <w:t xml:space="preserve">, </w:t>
          </w:r>
          <w:fldSimple w:instr=" REF refno \*Charformat ">
            <w:r w:rsidR="003725DC">
              <w:t>274</w:t>
            </w:r>
          </w:fldSimple>
        </w:p>
      </w:tc>
      <w:tc>
        <w:tcPr>
          <w:tcW w:w="4820" w:type="dxa"/>
          <w:shd w:val="clear" w:color="auto" w:fill="auto"/>
        </w:tcPr>
        <w:p w:rsidR="00C5676E" w:rsidRPr="00EF2F9D" w:rsidRDefault="00C5676E" w:rsidP="005656FF">
          <w:pPr>
            <w:pStyle w:val="FooterCitation"/>
          </w:pPr>
          <w:fldSimple w:instr=" REF  Citation\*charformat ">
            <w:r w:rsidR="003725DC">
              <w:t>Crimes Amendment Regulation 2012 (No. 3)</w:t>
            </w:r>
          </w:fldSimple>
        </w:p>
      </w:tc>
      <w:tc>
        <w:tcPr>
          <w:tcW w:w="1134" w:type="dxa"/>
          <w:shd w:val="clear" w:color="auto" w:fill="auto"/>
        </w:tcPr>
        <w:p w:rsidR="00C5676E" w:rsidRPr="00845B98" w:rsidRDefault="00C5676E" w:rsidP="005656FF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3725DC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C5676E" w:rsidRPr="00A41806" w:rsidRDefault="00C5676E" w:rsidP="005656FF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C5676E" w:rsidRPr="003725DC" w:rsidRDefault="00C5676E" w:rsidP="003725DC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6E" w:rsidRPr="00556EB9" w:rsidRDefault="00217596" w:rsidP="005656FF">
    <w:pPr>
      <w:pStyle w:val="FooterCitation"/>
    </w:pPr>
    <w:r>
      <w:rPr>
        <w:noProof/>
      </w:rPr>
      <w:t>G:\Drafting-Unit 1\#final 10xxxxx\1026957A Crimes Amendment Regulation 2012 (No. )\1026957A-121122Z.doc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6E" w:rsidRDefault="00C5676E" w:rsidP="005656FF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C5676E">
      <w:tc>
        <w:tcPr>
          <w:tcW w:w="1134" w:type="dxa"/>
          <w:shd w:val="clear" w:color="auto" w:fill="auto"/>
        </w:tcPr>
        <w:p w:rsidR="00C5676E" w:rsidRPr="007F6065" w:rsidRDefault="00C5676E" w:rsidP="005656FF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725DC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C5676E" w:rsidRPr="00EF2F9D" w:rsidRDefault="00C5676E" w:rsidP="005656FF">
          <w:pPr>
            <w:pStyle w:val="FooterCitation"/>
          </w:pPr>
          <w:fldSimple w:instr=" REF  Citation\*charformat ">
            <w:r w:rsidR="003725DC">
              <w:t>Crimes Amendment Regulation 2012 (No. 3)</w:t>
            </w:r>
          </w:fldSimple>
        </w:p>
      </w:tc>
      <w:tc>
        <w:tcPr>
          <w:tcW w:w="1191" w:type="dxa"/>
          <w:shd w:val="clear" w:color="auto" w:fill="auto"/>
        </w:tcPr>
        <w:p w:rsidR="00C5676E" w:rsidRPr="007F6065" w:rsidRDefault="00C5676E" w:rsidP="005656FF">
          <w:pPr>
            <w:pStyle w:val="Footer"/>
            <w:spacing w:before="20"/>
            <w:jc w:val="right"/>
          </w:pPr>
          <w:fldSimple w:instr=" REF Year \*Charformat ">
            <w:r w:rsidR="003725DC">
              <w:t>2012</w:t>
            </w:r>
          </w:fldSimple>
          <w:r w:rsidRPr="007F6065">
            <w:t xml:space="preserve">, </w:t>
          </w:r>
          <w:fldSimple w:instr=" REF refno \*Charformat ">
            <w:r w:rsidR="003725DC">
              <w:t>274</w:t>
            </w:r>
          </w:fldSimple>
        </w:p>
      </w:tc>
    </w:tr>
  </w:tbl>
  <w:p w:rsidR="00C5676E" w:rsidRDefault="00C5676E" w:rsidP="005656F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C5676E" w:rsidRPr="003725DC" w:rsidRDefault="00C5676E" w:rsidP="003725DC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C5676E" w:rsidRPr="004675CE" w:rsidRDefault="00C5676E" w:rsidP="00302EEC">
                <w:pPr>
                  <w:pStyle w:val="FooterDraft"/>
                </w:pPr>
              </w:p>
              <w:p w:rsidR="00C5676E" w:rsidRPr="004675CE" w:rsidRDefault="00217596" w:rsidP="005656F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217596">
                  <w:rPr>
                    <w:rFonts w:ascii="Arial" w:hAnsi="Arial" w:cs="Arial"/>
                    <w:noProof/>
                    <w:sz w:val="12"/>
                    <w:szCs w:val="12"/>
                  </w:rPr>
                  <w:t>1026957A-121122Z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C5676E" w:rsidRPr="004675CE" w:rsidRDefault="00C5676E" w:rsidP="00302EEC">
                <w:pPr>
                  <w:pStyle w:val="FooterDraft"/>
                </w:pPr>
              </w:p>
              <w:p w:rsidR="00C5676E" w:rsidRPr="004675CE" w:rsidRDefault="00217596" w:rsidP="005656F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217596">
                  <w:rPr>
                    <w:rFonts w:ascii="Arial" w:hAnsi="Arial" w:cs="Arial"/>
                    <w:noProof/>
                    <w:sz w:val="12"/>
                    <w:szCs w:val="12"/>
                  </w:rPr>
                  <w:t>1026957A-121122Z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6E" w:rsidRPr="00A41806" w:rsidRDefault="00C5676E" w:rsidP="005656FF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C5676E" w:rsidRPr="00845B98">
      <w:tc>
        <w:tcPr>
          <w:tcW w:w="1191" w:type="dxa"/>
          <w:shd w:val="clear" w:color="auto" w:fill="auto"/>
        </w:tcPr>
        <w:p w:rsidR="00C5676E" w:rsidRPr="00A41806" w:rsidRDefault="00C5676E" w:rsidP="005656FF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3725DC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3725DC">
            <w:fldChar w:fldCharType="separate"/>
          </w:r>
          <w:r w:rsidR="003725DC">
            <w:t>274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C5676E" w:rsidRPr="00EF2F9D" w:rsidRDefault="00C5676E" w:rsidP="005656FF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3725DC">
            <w:t>Crimes Amendment Regulation 2012 (No. 3)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C5676E" w:rsidRPr="00845B98" w:rsidRDefault="00C5676E" w:rsidP="005656FF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3725DC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C5676E" w:rsidRPr="00A41806" w:rsidRDefault="00C5676E" w:rsidP="005656FF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C5676E" w:rsidRPr="003725DC" w:rsidRDefault="00C5676E" w:rsidP="003725DC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6E" w:rsidRPr="00556EB9" w:rsidRDefault="00217596" w:rsidP="005656FF">
    <w:pPr>
      <w:pStyle w:val="FooterCitation"/>
    </w:pPr>
    <w:r>
      <w:rPr>
        <w:noProof/>
      </w:rPr>
      <w:t>G:\Drafting-Unit 1\#final 10xxxxx\1026957A Crimes Amendment Regulation 2012 (No. )\1026957A-121122Z.doc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C99" w:rsidRDefault="00CC0C99">
      <w:r>
        <w:separator/>
      </w:r>
    </w:p>
  </w:footnote>
  <w:footnote w:type="continuationSeparator" w:id="0">
    <w:p w:rsidR="00CC0C99" w:rsidRDefault="00CC0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C5676E">
      <w:tc>
        <w:tcPr>
          <w:tcW w:w="1531" w:type="dxa"/>
        </w:tcPr>
        <w:p w:rsidR="00C5676E" w:rsidRDefault="00C5676E">
          <w:pPr>
            <w:pStyle w:val="HeaderLiteEven"/>
          </w:pPr>
        </w:p>
      </w:tc>
      <w:tc>
        <w:tcPr>
          <w:tcW w:w="5636" w:type="dxa"/>
          <w:vAlign w:val="bottom"/>
        </w:tcPr>
        <w:p w:rsidR="00C5676E" w:rsidRDefault="00C5676E">
          <w:pPr>
            <w:pStyle w:val="HeaderLiteEven"/>
          </w:pPr>
        </w:p>
      </w:tc>
    </w:tr>
    <w:tr w:rsidR="00C5676E">
      <w:tc>
        <w:tcPr>
          <w:tcW w:w="1531" w:type="dxa"/>
        </w:tcPr>
        <w:p w:rsidR="00C5676E" w:rsidRDefault="00C5676E">
          <w:pPr>
            <w:pStyle w:val="HeaderLiteEven"/>
          </w:pPr>
        </w:p>
      </w:tc>
      <w:tc>
        <w:tcPr>
          <w:tcW w:w="5636" w:type="dxa"/>
          <w:vAlign w:val="bottom"/>
        </w:tcPr>
        <w:p w:rsidR="00C5676E" w:rsidRDefault="00C5676E">
          <w:pPr>
            <w:pStyle w:val="HeaderLiteEven"/>
          </w:pPr>
        </w:p>
      </w:tc>
    </w:tr>
    <w:tr w:rsidR="00C5676E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5676E" w:rsidRDefault="00C5676E">
          <w:pPr>
            <w:pStyle w:val="HeaderBoldEven"/>
          </w:pPr>
        </w:p>
      </w:tc>
    </w:tr>
  </w:tbl>
  <w:p w:rsidR="00C5676E" w:rsidRDefault="00C5676E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C5676E">
      <w:tc>
        <w:tcPr>
          <w:tcW w:w="7167" w:type="dxa"/>
        </w:tcPr>
        <w:p w:rsidR="00C5676E" w:rsidRDefault="00C5676E">
          <w:pPr>
            <w:pStyle w:val="HeaderLiteOdd"/>
          </w:pPr>
          <w:r>
            <w:t>Note</w:t>
          </w:r>
        </w:p>
      </w:tc>
    </w:tr>
    <w:tr w:rsidR="00C5676E">
      <w:tc>
        <w:tcPr>
          <w:tcW w:w="7167" w:type="dxa"/>
        </w:tcPr>
        <w:p w:rsidR="00C5676E" w:rsidRDefault="00C5676E">
          <w:pPr>
            <w:pStyle w:val="HeaderLiteOdd"/>
          </w:pPr>
        </w:p>
      </w:tc>
    </w:tr>
    <w:tr w:rsidR="00C5676E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C5676E" w:rsidRDefault="00C5676E">
          <w:pPr>
            <w:pStyle w:val="HeaderBoldOdd"/>
          </w:pPr>
        </w:p>
      </w:tc>
    </w:tr>
  </w:tbl>
  <w:p w:rsidR="00C5676E" w:rsidRDefault="00C5676E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6E" w:rsidRDefault="00C5676E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C5676E">
      <w:tc>
        <w:tcPr>
          <w:tcW w:w="1531" w:type="dxa"/>
        </w:tcPr>
        <w:p w:rsidR="00C5676E" w:rsidRDefault="00C5676E" w:rsidP="004B0996">
          <w:pPr>
            <w:pStyle w:val="HeaderLiteEven"/>
          </w:pPr>
        </w:p>
      </w:tc>
      <w:tc>
        <w:tcPr>
          <w:tcW w:w="5636" w:type="dxa"/>
        </w:tcPr>
        <w:p w:rsidR="00C5676E" w:rsidRDefault="00C5676E" w:rsidP="004B0996">
          <w:pPr>
            <w:pStyle w:val="HeaderLiteEven"/>
          </w:pPr>
        </w:p>
      </w:tc>
    </w:tr>
    <w:tr w:rsidR="00C5676E">
      <w:tc>
        <w:tcPr>
          <w:tcW w:w="1531" w:type="dxa"/>
        </w:tcPr>
        <w:p w:rsidR="00C5676E" w:rsidRDefault="00C5676E" w:rsidP="004B0996">
          <w:pPr>
            <w:pStyle w:val="HeaderLiteEven"/>
          </w:pPr>
        </w:p>
      </w:tc>
      <w:tc>
        <w:tcPr>
          <w:tcW w:w="5636" w:type="dxa"/>
        </w:tcPr>
        <w:p w:rsidR="00C5676E" w:rsidRDefault="00C5676E" w:rsidP="004B0996">
          <w:pPr>
            <w:pStyle w:val="HeaderLiteEven"/>
          </w:pPr>
        </w:p>
      </w:tc>
    </w:tr>
    <w:tr w:rsidR="00C5676E">
      <w:tc>
        <w:tcPr>
          <w:tcW w:w="1531" w:type="dxa"/>
        </w:tcPr>
        <w:p w:rsidR="00C5676E" w:rsidRDefault="00C5676E" w:rsidP="004B0996">
          <w:pPr>
            <w:pStyle w:val="HeaderBoldEven"/>
          </w:pPr>
        </w:p>
      </w:tc>
      <w:tc>
        <w:tcPr>
          <w:tcW w:w="5636" w:type="dxa"/>
        </w:tcPr>
        <w:p w:rsidR="00C5676E" w:rsidRDefault="00C5676E" w:rsidP="004B0996">
          <w:pPr>
            <w:pStyle w:val="HeaderBoldEven"/>
          </w:pPr>
        </w:p>
      </w:tc>
    </w:tr>
  </w:tbl>
  <w:p w:rsidR="00C5676E" w:rsidRDefault="00C5676E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C5676E">
      <w:tc>
        <w:tcPr>
          <w:tcW w:w="1531" w:type="dxa"/>
        </w:tcPr>
        <w:p w:rsidR="00C5676E" w:rsidRDefault="00C5676E">
          <w:pPr>
            <w:pStyle w:val="HeaderLiteOdd"/>
          </w:pPr>
        </w:p>
      </w:tc>
      <w:tc>
        <w:tcPr>
          <w:tcW w:w="1531" w:type="dxa"/>
        </w:tcPr>
        <w:p w:rsidR="00C5676E" w:rsidRDefault="00C5676E">
          <w:pPr>
            <w:pStyle w:val="HeaderLiteOdd"/>
          </w:pPr>
        </w:p>
      </w:tc>
    </w:tr>
    <w:tr w:rsidR="00C5676E">
      <w:tc>
        <w:tcPr>
          <w:tcW w:w="1531" w:type="dxa"/>
        </w:tcPr>
        <w:p w:rsidR="00C5676E" w:rsidRDefault="00C5676E">
          <w:pPr>
            <w:pStyle w:val="HeaderLiteOdd"/>
          </w:pPr>
        </w:p>
      </w:tc>
      <w:tc>
        <w:tcPr>
          <w:tcW w:w="1531" w:type="dxa"/>
        </w:tcPr>
        <w:p w:rsidR="00C5676E" w:rsidRDefault="00C5676E">
          <w:pPr>
            <w:pStyle w:val="HeaderLiteOdd"/>
          </w:pPr>
        </w:p>
      </w:tc>
    </w:tr>
    <w:tr w:rsidR="00C5676E">
      <w:tc>
        <w:tcPr>
          <w:tcW w:w="5636" w:type="dxa"/>
          <w:tcBorders>
            <w:bottom w:val="single" w:sz="4" w:space="0" w:color="auto"/>
          </w:tcBorders>
        </w:tcPr>
        <w:p w:rsidR="00C5676E" w:rsidRDefault="00C5676E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C5676E" w:rsidRDefault="00C5676E">
          <w:pPr>
            <w:pStyle w:val="HeaderBoldOdd"/>
          </w:pPr>
        </w:p>
      </w:tc>
    </w:tr>
  </w:tbl>
  <w:p w:rsidR="00C5676E" w:rsidRDefault="00C567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C5676E">
      <w:tc>
        <w:tcPr>
          <w:tcW w:w="5636" w:type="dxa"/>
          <w:vAlign w:val="bottom"/>
        </w:tcPr>
        <w:p w:rsidR="00C5676E" w:rsidRDefault="00C5676E">
          <w:pPr>
            <w:pStyle w:val="HeaderLiteOdd"/>
          </w:pPr>
        </w:p>
      </w:tc>
      <w:tc>
        <w:tcPr>
          <w:tcW w:w="1531" w:type="dxa"/>
        </w:tcPr>
        <w:p w:rsidR="00C5676E" w:rsidRDefault="00C5676E">
          <w:pPr>
            <w:pStyle w:val="HeaderLiteOdd"/>
          </w:pPr>
        </w:p>
      </w:tc>
    </w:tr>
    <w:tr w:rsidR="00C5676E">
      <w:tc>
        <w:tcPr>
          <w:tcW w:w="5636" w:type="dxa"/>
          <w:vAlign w:val="bottom"/>
        </w:tcPr>
        <w:p w:rsidR="00C5676E" w:rsidRDefault="00C5676E">
          <w:pPr>
            <w:pStyle w:val="HeaderLiteOdd"/>
          </w:pPr>
        </w:p>
      </w:tc>
      <w:tc>
        <w:tcPr>
          <w:tcW w:w="1531" w:type="dxa"/>
        </w:tcPr>
        <w:p w:rsidR="00C5676E" w:rsidRDefault="00C5676E">
          <w:pPr>
            <w:pStyle w:val="HeaderLiteOdd"/>
          </w:pPr>
        </w:p>
      </w:tc>
    </w:tr>
    <w:tr w:rsidR="00C5676E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5676E" w:rsidRDefault="00C5676E">
          <w:pPr>
            <w:pStyle w:val="HeaderBoldOdd"/>
          </w:pPr>
        </w:p>
      </w:tc>
    </w:tr>
  </w:tbl>
  <w:p w:rsidR="00C5676E" w:rsidRDefault="00C5676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C5676E">
      <w:tc>
        <w:tcPr>
          <w:tcW w:w="1531" w:type="dxa"/>
        </w:tcPr>
        <w:p w:rsidR="00C5676E" w:rsidRDefault="00C5676E">
          <w:pPr>
            <w:pStyle w:val="HeaderLiteEven"/>
          </w:pPr>
        </w:p>
      </w:tc>
      <w:tc>
        <w:tcPr>
          <w:tcW w:w="5636" w:type="dxa"/>
          <w:vAlign w:val="bottom"/>
        </w:tcPr>
        <w:p w:rsidR="00C5676E" w:rsidRDefault="00C5676E">
          <w:pPr>
            <w:pStyle w:val="HeaderLiteEven"/>
          </w:pPr>
        </w:p>
      </w:tc>
    </w:tr>
    <w:tr w:rsidR="00C5676E">
      <w:tc>
        <w:tcPr>
          <w:tcW w:w="1531" w:type="dxa"/>
        </w:tcPr>
        <w:p w:rsidR="00C5676E" w:rsidRDefault="00C5676E">
          <w:pPr>
            <w:pStyle w:val="HeaderLiteEven"/>
          </w:pPr>
        </w:p>
      </w:tc>
      <w:tc>
        <w:tcPr>
          <w:tcW w:w="5636" w:type="dxa"/>
          <w:vAlign w:val="bottom"/>
        </w:tcPr>
        <w:p w:rsidR="00C5676E" w:rsidRDefault="00C5676E">
          <w:pPr>
            <w:pStyle w:val="HeaderLiteEven"/>
          </w:pPr>
        </w:p>
      </w:tc>
    </w:tr>
    <w:tr w:rsidR="00C5676E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5676E" w:rsidRPr="00073285" w:rsidRDefault="00C5676E" w:rsidP="005656FF">
          <w:pPr>
            <w:pStyle w:val="HeaderBoldEven"/>
          </w:pPr>
          <w:r>
            <w:t xml:space="preserve">Section </w:t>
          </w:r>
          <w:r w:rsidRPr="00073285">
            <w:fldChar w:fldCharType="begin"/>
          </w:r>
          <w:r w:rsidRPr="00073285">
            <w:instrText xml:space="preserve"> If </w:instrText>
          </w:r>
          <w:fldSimple w:instr=" STYLEREF CharSectnoAm \*Charformat ">
            <w:r w:rsidR="003725DC">
              <w:rPr>
                <w:noProof/>
              </w:rPr>
              <w:instrText>1</w:instrText>
            </w:r>
          </w:fldSimple>
          <w:r w:rsidRPr="00073285">
            <w:instrText xml:space="preserve"> &lt;&gt; "Error*" </w:instrText>
          </w:r>
          <w:fldSimple w:instr=" STYLEREF CharSectnoAm \*Charformat ">
            <w:r w:rsidR="003725DC">
              <w:rPr>
                <w:noProof/>
              </w:rPr>
              <w:instrText>1</w:instrText>
            </w:r>
          </w:fldSimple>
          <w:r w:rsidRPr="00073285">
            <w:instrText xml:space="preserve"> </w:instrText>
          </w:r>
          <w:r w:rsidRPr="00073285">
            <w:fldChar w:fldCharType="separate"/>
          </w:r>
          <w:r w:rsidR="003725DC">
            <w:rPr>
              <w:noProof/>
            </w:rPr>
            <w:t>1</w:t>
          </w:r>
          <w:r w:rsidRPr="00073285">
            <w:fldChar w:fldCharType="end"/>
          </w:r>
        </w:p>
      </w:tc>
    </w:tr>
  </w:tbl>
  <w:p w:rsidR="00C5676E" w:rsidRDefault="00C5676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C5676E">
      <w:tc>
        <w:tcPr>
          <w:tcW w:w="5636" w:type="dxa"/>
          <w:vAlign w:val="bottom"/>
        </w:tcPr>
        <w:p w:rsidR="00C5676E" w:rsidRDefault="00C5676E">
          <w:pPr>
            <w:pStyle w:val="HeaderLiteOdd"/>
          </w:pPr>
        </w:p>
      </w:tc>
      <w:tc>
        <w:tcPr>
          <w:tcW w:w="1531" w:type="dxa"/>
        </w:tcPr>
        <w:p w:rsidR="00C5676E" w:rsidRDefault="00C5676E">
          <w:pPr>
            <w:pStyle w:val="HeaderLiteOdd"/>
          </w:pPr>
        </w:p>
      </w:tc>
    </w:tr>
    <w:tr w:rsidR="00C5676E">
      <w:tc>
        <w:tcPr>
          <w:tcW w:w="5636" w:type="dxa"/>
          <w:vAlign w:val="bottom"/>
        </w:tcPr>
        <w:p w:rsidR="00C5676E" w:rsidRDefault="00C5676E">
          <w:pPr>
            <w:pStyle w:val="HeaderLiteOdd"/>
          </w:pPr>
        </w:p>
      </w:tc>
      <w:tc>
        <w:tcPr>
          <w:tcW w:w="1531" w:type="dxa"/>
        </w:tcPr>
        <w:p w:rsidR="00C5676E" w:rsidRDefault="00C5676E">
          <w:pPr>
            <w:pStyle w:val="HeaderLiteOdd"/>
          </w:pPr>
        </w:p>
      </w:tc>
    </w:tr>
    <w:tr w:rsidR="00C5676E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5676E" w:rsidRPr="00073285" w:rsidRDefault="00C5676E">
          <w:pPr>
            <w:pStyle w:val="HeaderBoldOdd"/>
          </w:pPr>
          <w:r>
            <w:t xml:space="preserve">Section </w:t>
          </w:r>
          <w:r w:rsidRPr="00073285">
            <w:fldChar w:fldCharType="begin"/>
          </w:r>
          <w:r w:rsidRPr="00073285">
            <w:instrText xml:space="preserve"> If </w:instrText>
          </w:r>
          <w:fldSimple w:instr=" STYLEREF CharSectnoAm \*Charformat \l ">
            <w:r w:rsidR="003725DC">
              <w:rPr>
                <w:noProof/>
              </w:rPr>
              <w:instrText>1</w:instrText>
            </w:r>
          </w:fldSimple>
          <w:r w:rsidRPr="00073285">
            <w:instrText xml:space="preserve"> &lt;&gt; "Error*" </w:instrText>
          </w:r>
          <w:fldSimple w:instr=" STYLEREF CharSectnoAm \*Charformat \l ">
            <w:r w:rsidR="003725DC">
              <w:rPr>
                <w:noProof/>
              </w:rPr>
              <w:instrText>1</w:instrText>
            </w:r>
          </w:fldSimple>
          <w:r w:rsidRPr="00073285">
            <w:instrText xml:space="preserve"> </w:instrText>
          </w:r>
          <w:r w:rsidRPr="00073285">
            <w:fldChar w:fldCharType="separate"/>
          </w:r>
          <w:r w:rsidR="003725DC">
            <w:rPr>
              <w:noProof/>
            </w:rPr>
            <w:t>1</w:t>
          </w:r>
          <w:r w:rsidRPr="00073285">
            <w:fldChar w:fldCharType="end"/>
          </w:r>
        </w:p>
      </w:tc>
    </w:tr>
  </w:tbl>
  <w:p w:rsidR="00C5676E" w:rsidRDefault="00C5676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6E" w:rsidRDefault="00C5676E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C5676E">
      <w:tc>
        <w:tcPr>
          <w:tcW w:w="1531" w:type="dxa"/>
        </w:tcPr>
        <w:p w:rsidR="00C5676E" w:rsidRDefault="00C5676E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3725DC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3725DC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3725DC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C5676E" w:rsidRDefault="00C5676E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3725DC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3725DC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3725DC">
            <w:rPr>
              <w:noProof/>
            </w:rPr>
            <w:t>Amendments</w:t>
          </w:r>
          <w:r>
            <w:fldChar w:fldCharType="end"/>
          </w:r>
        </w:p>
      </w:tc>
    </w:tr>
    <w:tr w:rsidR="00C5676E">
      <w:tc>
        <w:tcPr>
          <w:tcW w:w="1531" w:type="dxa"/>
        </w:tcPr>
        <w:p w:rsidR="00C5676E" w:rsidRDefault="00C5676E">
          <w:pPr>
            <w:pStyle w:val="HeaderLiteEven"/>
          </w:pPr>
        </w:p>
      </w:tc>
      <w:tc>
        <w:tcPr>
          <w:tcW w:w="5636" w:type="dxa"/>
          <w:vAlign w:val="bottom"/>
        </w:tcPr>
        <w:p w:rsidR="00C5676E" w:rsidRDefault="00C5676E">
          <w:pPr>
            <w:pStyle w:val="HeaderLiteEven"/>
          </w:pPr>
        </w:p>
      </w:tc>
    </w:tr>
    <w:tr w:rsidR="00C5676E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5676E" w:rsidRDefault="00C5676E" w:rsidP="005656FF">
          <w:pPr>
            <w:pStyle w:val="HeaderBoldEven"/>
          </w:pPr>
        </w:p>
      </w:tc>
    </w:tr>
  </w:tbl>
  <w:p w:rsidR="00C5676E" w:rsidRDefault="00C5676E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C5676E">
      <w:tc>
        <w:tcPr>
          <w:tcW w:w="5636" w:type="dxa"/>
          <w:vAlign w:val="bottom"/>
        </w:tcPr>
        <w:p w:rsidR="00C5676E" w:rsidRDefault="00C5676E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3725DC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3725DC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3725DC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C5676E" w:rsidRDefault="00C5676E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3725DC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3725DC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3725DC">
            <w:rPr>
              <w:noProof/>
            </w:rPr>
            <w:t>Schedule 1</w:t>
          </w:r>
          <w:r>
            <w:fldChar w:fldCharType="end"/>
          </w:r>
        </w:p>
      </w:tc>
    </w:tr>
    <w:tr w:rsidR="00C5676E">
      <w:tc>
        <w:tcPr>
          <w:tcW w:w="5636" w:type="dxa"/>
          <w:vAlign w:val="bottom"/>
        </w:tcPr>
        <w:p w:rsidR="00C5676E" w:rsidRDefault="00C5676E">
          <w:pPr>
            <w:pStyle w:val="HeaderLiteOdd"/>
          </w:pPr>
        </w:p>
      </w:tc>
      <w:tc>
        <w:tcPr>
          <w:tcW w:w="1531" w:type="dxa"/>
        </w:tcPr>
        <w:p w:rsidR="00C5676E" w:rsidRDefault="00C5676E">
          <w:pPr>
            <w:pStyle w:val="HeaderLiteOdd"/>
          </w:pPr>
        </w:p>
      </w:tc>
    </w:tr>
    <w:tr w:rsidR="00C5676E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5676E" w:rsidRDefault="00C5676E" w:rsidP="005656FF">
          <w:pPr>
            <w:pStyle w:val="HeaderBoldOdd"/>
          </w:pPr>
        </w:p>
      </w:tc>
    </w:tr>
  </w:tbl>
  <w:p w:rsidR="00C5676E" w:rsidRDefault="00C5676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6E" w:rsidRDefault="00C5676E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C5676E">
      <w:tc>
        <w:tcPr>
          <w:tcW w:w="7167" w:type="dxa"/>
        </w:tcPr>
        <w:p w:rsidR="00C5676E" w:rsidRDefault="00C5676E">
          <w:pPr>
            <w:pStyle w:val="HeaderLiteEven"/>
          </w:pPr>
          <w:r>
            <w:t>Note</w:t>
          </w:r>
        </w:p>
      </w:tc>
    </w:tr>
    <w:tr w:rsidR="00C5676E">
      <w:tc>
        <w:tcPr>
          <w:tcW w:w="7167" w:type="dxa"/>
        </w:tcPr>
        <w:p w:rsidR="00C5676E" w:rsidRDefault="00C5676E">
          <w:pPr>
            <w:pStyle w:val="HeaderLiteEven"/>
          </w:pPr>
        </w:p>
      </w:tc>
    </w:tr>
    <w:tr w:rsidR="00C5676E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C5676E" w:rsidRDefault="00C5676E">
          <w:pPr>
            <w:pStyle w:val="HeaderBoldEven"/>
          </w:pPr>
        </w:p>
      </w:tc>
    </w:tr>
  </w:tbl>
  <w:p w:rsidR="00C5676E" w:rsidRDefault="00C5676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4BE"/>
    <w:rsid w:val="00002328"/>
    <w:rsid w:val="000047FD"/>
    <w:rsid w:val="000056EE"/>
    <w:rsid w:val="00010203"/>
    <w:rsid w:val="00012A4E"/>
    <w:rsid w:val="00013A38"/>
    <w:rsid w:val="0001739E"/>
    <w:rsid w:val="00020180"/>
    <w:rsid w:val="00020545"/>
    <w:rsid w:val="00023FD2"/>
    <w:rsid w:val="0003434D"/>
    <w:rsid w:val="0003498B"/>
    <w:rsid w:val="0004081D"/>
    <w:rsid w:val="000472C2"/>
    <w:rsid w:val="000510B9"/>
    <w:rsid w:val="00051C9B"/>
    <w:rsid w:val="000551A3"/>
    <w:rsid w:val="00055E25"/>
    <w:rsid w:val="00065A0E"/>
    <w:rsid w:val="0006722F"/>
    <w:rsid w:val="00071791"/>
    <w:rsid w:val="000721B0"/>
    <w:rsid w:val="00073285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4C9"/>
    <w:rsid w:val="0012560F"/>
    <w:rsid w:val="00126D00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A062E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52FA"/>
    <w:rsid w:val="001C6C78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17596"/>
    <w:rsid w:val="00217CE8"/>
    <w:rsid w:val="00220EDA"/>
    <w:rsid w:val="00222DA1"/>
    <w:rsid w:val="00223A7F"/>
    <w:rsid w:val="002250FB"/>
    <w:rsid w:val="002271DC"/>
    <w:rsid w:val="00230352"/>
    <w:rsid w:val="00236609"/>
    <w:rsid w:val="00240CD1"/>
    <w:rsid w:val="00243B13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37F9"/>
    <w:rsid w:val="00293C63"/>
    <w:rsid w:val="002957A9"/>
    <w:rsid w:val="00296435"/>
    <w:rsid w:val="0029646C"/>
    <w:rsid w:val="00296E69"/>
    <w:rsid w:val="002A4D9B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F66"/>
    <w:rsid w:val="00302D1D"/>
    <w:rsid w:val="00302EEC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79B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25DC"/>
    <w:rsid w:val="00374DBE"/>
    <w:rsid w:val="00377C91"/>
    <w:rsid w:val="0038715C"/>
    <w:rsid w:val="00390E65"/>
    <w:rsid w:val="00391194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0F90"/>
    <w:rsid w:val="003E2918"/>
    <w:rsid w:val="003E2D58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7249"/>
    <w:rsid w:val="00440DE0"/>
    <w:rsid w:val="00441257"/>
    <w:rsid w:val="00442444"/>
    <w:rsid w:val="004454CF"/>
    <w:rsid w:val="0044728E"/>
    <w:rsid w:val="00447FF1"/>
    <w:rsid w:val="0045063A"/>
    <w:rsid w:val="00454D0B"/>
    <w:rsid w:val="004558F3"/>
    <w:rsid w:val="00456454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460F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504A4D"/>
    <w:rsid w:val="005069EE"/>
    <w:rsid w:val="0050753E"/>
    <w:rsid w:val="00507C08"/>
    <w:rsid w:val="00512C3B"/>
    <w:rsid w:val="0051543A"/>
    <w:rsid w:val="00517E9B"/>
    <w:rsid w:val="0052196C"/>
    <w:rsid w:val="00524BE1"/>
    <w:rsid w:val="00524C2B"/>
    <w:rsid w:val="0052732A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56FF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44F4"/>
    <w:rsid w:val="005E5309"/>
    <w:rsid w:val="005E5BF6"/>
    <w:rsid w:val="005E6D7C"/>
    <w:rsid w:val="005F17D7"/>
    <w:rsid w:val="005F5365"/>
    <w:rsid w:val="005F667E"/>
    <w:rsid w:val="0060499E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72003"/>
    <w:rsid w:val="00672979"/>
    <w:rsid w:val="00675602"/>
    <w:rsid w:val="00675DB2"/>
    <w:rsid w:val="00680DF0"/>
    <w:rsid w:val="00683C10"/>
    <w:rsid w:val="00686152"/>
    <w:rsid w:val="00686485"/>
    <w:rsid w:val="00691AD5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D2448"/>
    <w:rsid w:val="006E23CD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360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057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21C3"/>
    <w:rsid w:val="007F6065"/>
    <w:rsid w:val="007F6B43"/>
    <w:rsid w:val="00800EE9"/>
    <w:rsid w:val="00802693"/>
    <w:rsid w:val="00805B1D"/>
    <w:rsid w:val="00812E73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56427"/>
    <w:rsid w:val="008621D6"/>
    <w:rsid w:val="00871BD1"/>
    <w:rsid w:val="00872D79"/>
    <w:rsid w:val="008800E2"/>
    <w:rsid w:val="00880302"/>
    <w:rsid w:val="00884A91"/>
    <w:rsid w:val="00884AF0"/>
    <w:rsid w:val="00885A66"/>
    <w:rsid w:val="008876E0"/>
    <w:rsid w:val="00890489"/>
    <w:rsid w:val="00890A16"/>
    <w:rsid w:val="008911A6"/>
    <w:rsid w:val="00894FE0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437B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46D4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5052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91F48"/>
    <w:rsid w:val="00A939BC"/>
    <w:rsid w:val="00A9492D"/>
    <w:rsid w:val="00A955D9"/>
    <w:rsid w:val="00A97CD3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04A5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154B3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23CB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8BE"/>
    <w:rsid w:val="00BC3D9E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37768"/>
    <w:rsid w:val="00C47091"/>
    <w:rsid w:val="00C50FB8"/>
    <w:rsid w:val="00C5123D"/>
    <w:rsid w:val="00C520B7"/>
    <w:rsid w:val="00C534C8"/>
    <w:rsid w:val="00C54244"/>
    <w:rsid w:val="00C5676E"/>
    <w:rsid w:val="00C5685E"/>
    <w:rsid w:val="00C56C15"/>
    <w:rsid w:val="00C63BD4"/>
    <w:rsid w:val="00C65016"/>
    <w:rsid w:val="00C70AEF"/>
    <w:rsid w:val="00C70FAF"/>
    <w:rsid w:val="00C73929"/>
    <w:rsid w:val="00C757B2"/>
    <w:rsid w:val="00C824BE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B4A01"/>
    <w:rsid w:val="00CC0028"/>
    <w:rsid w:val="00CC0C99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E63BA"/>
    <w:rsid w:val="00CF60F8"/>
    <w:rsid w:val="00D035FA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52D6D"/>
    <w:rsid w:val="00D61C41"/>
    <w:rsid w:val="00D62311"/>
    <w:rsid w:val="00D62BB9"/>
    <w:rsid w:val="00D72203"/>
    <w:rsid w:val="00D72818"/>
    <w:rsid w:val="00D72D29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90E"/>
    <w:rsid w:val="00DE2A58"/>
    <w:rsid w:val="00DE595E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3CC4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3CB5"/>
    <w:rsid w:val="00E87681"/>
    <w:rsid w:val="00E876A1"/>
    <w:rsid w:val="00E91A76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16D8B"/>
    <w:rsid w:val="00F21027"/>
    <w:rsid w:val="00F3058D"/>
    <w:rsid w:val="00F33606"/>
    <w:rsid w:val="00F35903"/>
    <w:rsid w:val="00F3623A"/>
    <w:rsid w:val="00F3797F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6284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800080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0000FF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0D736B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073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3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1549</Characters>
  <Application>Microsoft Office Word</Application>
  <DocSecurity>0</DocSecurity>
  <Lines>75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Amendment Amendment Regulations 2010 (No.   )</vt:lpstr>
    </vt:vector>
  </TitlesOfParts>
  <Manager/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Amendment Amendment Regulations 2010 (No.   )</dc:title>
  <dc:subject/>
  <dc:creator/>
  <cp:keywords/>
  <cp:lastModifiedBy/>
  <cp:revision>1</cp:revision>
  <cp:lastPrinted>2012-11-21T20:55:00Z</cp:lastPrinted>
  <dcterms:created xsi:type="dcterms:W3CDTF">2012-12-03T23:44:00Z</dcterms:created>
  <dcterms:modified xsi:type="dcterms:W3CDTF">2012-12-03T23:44:00Z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384</vt:lpwstr>
  </property>
  <property fmtid="{D5CDD505-2E9C-101B-9397-08002B2CF9AE}" pid="3" name="IndexMatter">
    <vt:lpwstr>1026957A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