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15C" w:rsidRPr="000D43B2" w:rsidRDefault="006C115C" w:rsidP="006C115C">
      <w:pPr>
        <w:tabs>
          <w:tab w:val="left" w:pos="851"/>
        </w:tabs>
        <w:rPr>
          <w:noProof/>
          <w:lang w:val="en-AU" w:eastAsia="en-AU" w:bidi="ar-SA"/>
        </w:rPr>
      </w:pPr>
      <w:bookmarkStart w:id="0" w:name="_Toc311187703"/>
      <w:r w:rsidRPr="000D43B2">
        <w:rPr>
          <w:noProof/>
          <w:szCs w:val="20"/>
          <w:lang w:eastAsia="en-GB" w:bidi="ar-SA"/>
        </w:rPr>
        <w:drawing>
          <wp:inline distT="0" distB="0" distL="0" distR="0" wp14:anchorId="4801853E" wp14:editId="7D617ECD">
            <wp:extent cx="2657475" cy="438150"/>
            <wp:effectExtent l="19050" t="0" r="9525" b="0"/>
            <wp:docPr id="5" name="Picture 2"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FS_Logo_K"/>
                    <pic:cNvPicPr>
                      <a:picLocks noChangeAspect="1" noChangeArrowheads="1"/>
                    </pic:cNvPicPr>
                  </pic:nvPicPr>
                  <pic:blipFill>
                    <a:blip r:embed="rId8"/>
                    <a:srcRect/>
                    <a:stretch>
                      <a:fillRect/>
                    </a:stretch>
                  </pic:blipFill>
                  <pic:spPr bwMode="auto">
                    <a:xfrm>
                      <a:off x="0" y="0"/>
                      <a:ext cx="2657475" cy="438150"/>
                    </a:xfrm>
                    <a:prstGeom prst="rect">
                      <a:avLst/>
                    </a:prstGeom>
                    <a:noFill/>
                    <a:ln w="9525">
                      <a:noFill/>
                      <a:miter lim="800000"/>
                      <a:headEnd/>
                      <a:tailEnd/>
                    </a:ln>
                  </pic:spPr>
                </pic:pic>
              </a:graphicData>
            </a:graphic>
          </wp:inline>
        </w:drawing>
      </w:r>
    </w:p>
    <w:p w:rsidR="006C115C" w:rsidRPr="000D43B2" w:rsidRDefault="006C115C" w:rsidP="006C115C">
      <w:pPr>
        <w:tabs>
          <w:tab w:val="left" w:pos="851"/>
        </w:tabs>
        <w:rPr>
          <w:sz w:val="20"/>
          <w:szCs w:val="20"/>
          <w:lang w:bidi="ar-SA"/>
        </w:rPr>
      </w:pPr>
    </w:p>
    <w:p w:rsidR="006C115C" w:rsidRPr="000D43B2" w:rsidRDefault="006C115C" w:rsidP="006C115C">
      <w:pPr>
        <w:pBdr>
          <w:bottom w:val="single" w:sz="4" w:space="3" w:color="auto"/>
        </w:pBdr>
        <w:tabs>
          <w:tab w:val="left" w:pos="851"/>
        </w:tabs>
        <w:rPr>
          <w:b/>
          <w:bCs/>
          <w:sz w:val="20"/>
          <w:lang w:val="en-AU" w:bidi="ar-SA"/>
        </w:rPr>
      </w:pPr>
      <w:r w:rsidRPr="000D43B2">
        <w:rPr>
          <w:b/>
          <w:bCs/>
          <w:sz w:val="20"/>
          <w:lang w:val="en-AU" w:bidi="ar-SA"/>
        </w:rPr>
        <w:t xml:space="preserve">Food Standards (Proposal </w:t>
      </w:r>
      <w:proofErr w:type="spellStart"/>
      <w:r w:rsidRPr="000D43B2">
        <w:rPr>
          <w:b/>
          <w:bCs/>
          <w:sz w:val="20"/>
          <w:lang w:val="en-AU" w:bidi="ar-SA"/>
        </w:rPr>
        <w:t>P293</w:t>
      </w:r>
      <w:proofErr w:type="spellEnd"/>
      <w:r w:rsidRPr="000D43B2">
        <w:rPr>
          <w:b/>
          <w:bCs/>
          <w:sz w:val="20"/>
          <w:lang w:val="en-AU" w:bidi="ar-SA"/>
        </w:rPr>
        <w:t xml:space="preserve"> – Nutrition, Health &amp; Related Claims – Consequential) Variation</w:t>
      </w:r>
    </w:p>
    <w:p w:rsidR="006C115C" w:rsidRPr="000D43B2" w:rsidRDefault="006C115C" w:rsidP="006C115C">
      <w:pPr>
        <w:tabs>
          <w:tab w:val="left" w:pos="851"/>
        </w:tabs>
        <w:rPr>
          <w:sz w:val="20"/>
          <w:szCs w:val="20"/>
          <w:lang w:bidi="ar-SA"/>
        </w:rPr>
      </w:pPr>
    </w:p>
    <w:p w:rsidR="006C115C" w:rsidRPr="000D43B2" w:rsidRDefault="006C115C" w:rsidP="006C115C">
      <w:pPr>
        <w:tabs>
          <w:tab w:val="left" w:pos="851"/>
        </w:tabs>
        <w:rPr>
          <w:sz w:val="20"/>
          <w:szCs w:val="20"/>
          <w:lang w:bidi="ar-SA"/>
        </w:rPr>
      </w:pPr>
      <w:r w:rsidRPr="000D43B2">
        <w:rPr>
          <w:sz w:val="20"/>
          <w:szCs w:val="20"/>
          <w:lang w:bidi="ar-SA"/>
        </w:rPr>
        <w:t xml:space="preserve">The Board of Food Standards Australia New Zealand gives notice of the making of this variation under section 92 of the </w:t>
      </w:r>
      <w:r w:rsidRPr="000D43B2">
        <w:rPr>
          <w:i/>
          <w:sz w:val="20"/>
          <w:szCs w:val="20"/>
          <w:lang w:bidi="ar-SA"/>
        </w:rPr>
        <w:t>Food Standards Australia New Zealand Act 1991</w:t>
      </w:r>
      <w:r w:rsidRPr="000D43B2">
        <w:rPr>
          <w:sz w:val="20"/>
          <w:szCs w:val="20"/>
          <w:lang w:bidi="ar-SA"/>
        </w:rPr>
        <w:t>.  The Standard commences on the date specified in clause 3 of this variation.</w:t>
      </w:r>
    </w:p>
    <w:p w:rsidR="006C115C" w:rsidRPr="000D43B2" w:rsidRDefault="006C115C" w:rsidP="006C115C">
      <w:pPr>
        <w:tabs>
          <w:tab w:val="left" w:pos="851"/>
        </w:tabs>
        <w:rPr>
          <w:sz w:val="20"/>
          <w:szCs w:val="20"/>
          <w:lang w:bidi="ar-SA"/>
        </w:rPr>
      </w:pPr>
    </w:p>
    <w:bookmarkEnd w:id="0"/>
    <w:p w:rsidR="00DF48B2" w:rsidRPr="00DF48B2" w:rsidRDefault="00DF48B2" w:rsidP="00DF48B2">
      <w:pPr>
        <w:widowControl/>
        <w:tabs>
          <w:tab w:val="left" w:pos="851"/>
        </w:tabs>
        <w:rPr>
          <w:rFonts w:eastAsiaTheme="minorHAnsi" w:cstheme="minorBidi"/>
          <w:sz w:val="20"/>
          <w:szCs w:val="20"/>
          <w:lang w:bidi="ar-SA"/>
        </w:rPr>
      </w:pPr>
      <w:r w:rsidRPr="00DF48B2">
        <w:rPr>
          <w:rFonts w:eastAsiaTheme="minorHAnsi" w:cstheme="minorBidi"/>
          <w:sz w:val="20"/>
          <w:szCs w:val="20"/>
          <w:lang w:bidi="ar-SA"/>
        </w:rPr>
        <w:t>Dated 7 January 2013</w:t>
      </w:r>
    </w:p>
    <w:p w:rsidR="00DF48B2" w:rsidRPr="00DF48B2" w:rsidRDefault="00DF48B2" w:rsidP="00DF48B2">
      <w:pPr>
        <w:widowControl/>
        <w:tabs>
          <w:tab w:val="left" w:pos="851"/>
        </w:tabs>
        <w:rPr>
          <w:rFonts w:eastAsiaTheme="minorHAnsi" w:cstheme="minorBidi"/>
          <w:sz w:val="20"/>
          <w:szCs w:val="20"/>
          <w:lang w:bidi="ar-SA"/>
        </w:rPr>
      </w:pPr>
      <w:r w:rsidRPr="00DF48B2">
        <w:rPr>
          <w:rFonts w:eastAsiaTheme="minorHAnsi" w:cstheme="minorBidi"/>
          <w:noProof/>
          <w:sz w:val="20"/>
          <w:szCs w:val="20"/>
          <w:lang w:eastAsia="en-GB" w:bidi="ar-SA"/>
        </w:rPr>
        <w:drawing>
          <wp:inline distT="0" distB="0" distL="0" distR="0" wp14:anchorId="35E50621" wp14:editId="2E290392">
            <wp:extent cx="1343025" cy="787400"/>
            <wp:effectExtent l="0" t="0" r="9525" b="0"/>
            <wp:docPr id="1" name="Picture 1" descr="H:\cathieh\Cathiesignature.jpg"/>
            <wp:cNvGraphicFramePr/>
            <a:graphic xmlns:a="http://schemas.openxmlformats.org/drawingml/2006/main">
              <a:graphicData uri="http://schemas.openxmlformats.org/drawingml/2006/picture">
                <pic:pic xmlns:pic="http://schemas.openxmlformats.org/drawingml/2006/picture">
                  <pic:nvPicPr>
                    <pic:cNvPr id="1" name="Picture 1" descr="H:\cathieh\Cathiesignature.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87400"/>
                    </a:xfrm>
                    <a:prstGeom prst="rect">
                      <a:avLst/>
                    </a:prstGeom>
                    <a:noFill/>
                    <a:ln>
                      <a:noFill/>
                    </a:ln>
                  </pic:spPr>
                </pic:pic>
              </a:graphicData>
            </a:graphic>
          </wp:inline>
        </w:drawing>
      </w:r>
    </w:p>
    <w:p w:rsidR="00DF48B2" w:rsidRPr="00DF48B2" w:rsidRDefault="00DF48B2" w:rsidP="00DF48B2">
      <w:pPr>
        <w:tabs>
          <w:tab w:val="left" w:pos="851"/>
        </w:tabs>
        <w:rPr>
          <w:sz w:val="20"/>
          <w:szCs w:val="20"/>
          <w:lang w:bidi="ar-SA"/>
        </w:rPr>
      </w:pPr>
      <w:r w:rsidRPr="00DF48B2">
        <w:rPr>
          <w:sz w:val="20"/>
          <w:szCs w:val="20"/>
          <w:lang w:bidi="ar-SA"/>
        </w:rPr>
        <w:t>Standards Management Officer</w:t>
      </w:r>
      <w:bookmarkStart w:id="1" w:name="_GoBack"/>
      <w:bookmarkEnd w:id="1"/>
    </w:p>
    <w:p w:rsidR="00DF48B2" w:rsidRPr="00DF48B2" w:rsidRDefault="00DF48B2" w:rsidP="00DF48B2">
      <w:pPr>
        <w:tabs>
          <w:tab w:val="left" w:pos="851"/>
        </w:tabs>
        <w:rPr>
          <w:sz w:val="20"/>
          <w:szCs w:val="20"/>
          <w:lang w:bidi="ar-SA"/>
        </w:rPr>
      </w:pPr>
      <w:r w:rsidRPr="00DF48B2">
        <w:rPr>
          <w:sz w:val="20"/>
          <w:szCs w:val="20"/>
          <w:lang w:bidi="ar-SA"/>
        </w:rPr>
        <w:t>Delegate of the Board of Food Standards Australia New Zealand</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Cs w:val="20"/>
          <w:lang w:bidi="ar-SA"/>
        </w:rPr>
      </w:pPr>
      <w:r w:rsidRPr="00DF48B2">
        <w:rPr>
          <w:szCs w:val="20"/>
          <w:lang w:bidi="ar-SA"/>
        </w:rPr>
        <w:br w:type="page"/>
      </w:r>
    </w:p>
    <w:p w:rsidR="00DF48B2" w:rsidRPr="00DF48B2" w:rsidRDefault="00DF48B2" w:rsidP="00DF48B2">
      <w:pPr>
        <w:tabs>
          <w:tab w:val="left" w:pos="851"/>
        </w:tabs>
        <w:rPr>
          <w:b/>
          <w:sz w:val="20"/>
          <w:szCs w:val="20"/>
          <w:lang w:bidi="ar-SA"/>
        </w:rPr>
      </w:pPr>
      <w:r w:rsidRPr="00DF48B2">
        <w:rPr>
          <w:b/>
          <w:sz w:val="20"/>
          <w:szCs w:val="20"/>
          <w:lang w:bidi="ar-SA"/>
        </w:rPr>
        <w:lastRenderedPageBreak/>
        <w:t>1</w:t>
      </w:r>
      <w:r w:rsidRPr="00DF48B2">
        <w:rPr>
          <w:b/>
          <w:sz w:val="20"/>
          <w:szCs w:val="20"/>
          <w:lang w:bidi="ar-SA"/>
        </w:rPr>
        <w:tab/>
        <w:t>Name</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 xml:space="preserve">This instrument is the </w:t>
      </w:r>
      <w:r w:rsidRPr="00DF48B2">
        <w:rPr>
          <w:i/>
          <w:sz w:val="20"/>
          <w:szCs w:val="20"/>
          <w:lang w:bidi="ar-SA"/>
        </w:rPr>
        <w:t>Food Standards (Proposal P293 – Nutrition, Health &amp; Related Claims – Consequential) Variation.</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b/>
          <w:sz w:val="20"/>
          <w:szCs w:val="20"/>
          <w:lang w:bidi="ar-SA"/>
        </w:rPr>
      </w:pPr>
      <w:r w:rsidRPr="00DF48B2">
        <w:rPr>
          <w:b/>
          <w:sz w:val="20"/>
          <w:szCs w:val="20"/>
          <w:lang w:bidi="ar-SA"/>
        </w:rPr>
        <w:t>2</w:t>
      </w:r>
      <w:r w:rsidRPr="00DF48B2">
        <w:rPr>
          <w:b/>
          <w:sz w:val="20"/>
          <w:szCs w:val="20"/>
          <w:lang w:bidi="ar-SA"/>
        </w:rPr>
        <w:tab/>
        <w:t xml:space="preserve">Variation to Standards in the </w:t>
      </w:r>
      <w:r w:rsidRPr="00DF48B2">
        <w:rPr>
          <w:b/>
          <w:i/>
          <w:sz w:val="20"/>
          <w:szCs w:val="20"/>
          <w:lang w:bidi="ar-SA"/>
        </w:rPr>
        <w:t>Australia New Zealand Food Standards Code</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 xml:space="preserve">The Schedule varies the Standards in the </w:t>
      </w:r>
      <w:r w:rsidRPr="00DF48B2">
        <w:rPr>
          <w:i/>
          <w:sz w:val="20"/>
          <w:szCs w:val="20"/>
          <w:lang w:bidi="ar-SA"/>
        </w:rPr>
        <w:t>Australia New Zealand Food Standards Code</w:t>
      </w:r>
      <w:r w:rsidRPr="00DF48B2">
        <w:rPr>
          <w:sz w:val="20"/>
          <w:szCs w:val="20"/>
          <w:lang w:bidi="ar-SA"/>
        </w:rPr>
        <w:t>.</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b/>
          <w:sz w:val="20"/>
          <w:szCs w:val="20"/>
          <w:lang w:bidi="ar-SA"/>
        </w:rPr>
      </w:pPr>
      <w:r w:rsidRPr="00DF48B2">
        <w:rPr>
          <w:b/>
          <w:sz w:val="20"/>
          <w:szCs w:val="20"/>
          <w:lang w:bidi="ar-SA"/>
        </w:rPr>
        <w:t>3</w:t>
      </w:r>
      <w:r w:rsidRPr="00DF48B2">
        <w:rPr>
          <w:b/>
          <w:sz w:val="20"/>
          <w:szCs w:val="20"/>
          <w:lang w:bidi="ar-SA"/>
        </w:rPr>
        <w:tab/>
        <w:t>Commencement</w:t>
      </w:r>
    </w:p>
    <w:p w:rsidR="00DF48B2" w:rsidRPr="00DF48B2" w:rsidRDefault="00DF48B2" w:rsidP="00DF48B2">
      <w:pPr>
        <w:tabs>
          <w:tab w:val="left" w:pos="851"/>
        </w:tabs>
        <w:rPr>
          <w:sz w:val="20"/>
          <w:szCs w:val="20"/>
          <w:lang w:bidi="ar-SA"/>
        </w:rPr>
      </w:pPr>
    </w:p>
    <w:p w:rsidR="00DF48B2" w:rsidRPr="00DF48B2" w:rsidRDefault="00DF48B2" w:rsidP="00DF48B2">
      <w:pPr>
        <w:rPr>
          <w:sz w:val="20"/>
          <w:szCs w:val="20"/>
          <w:lang w:bidi="ar-SA"/>
        </w:rPr>
      </w:pPr>
      <w:r w:rsidRPr="00DF48B2">
        <w:rPr>
          <w:sz w:val="20"/>
          <w:szCs w:val="20"/>
          <w:lang w:bidi="ar-SA"/>
        </w:rPr>
        <w:t>These variations, other than Items [2.3], [4] and [13], commence on 18 January 2013. Items [2.3], [4] and [13.1] commence on 18 January 2016. Items [13.2] to [13.4] commence immediately after the commencement of Standard 2.9.5.</w:t>
      </w:r>
    </w:p>
    <w:p w:rsidR="00DF48B2" w:rsidRPr="00DF48B2" w:rsidRDefault="00DF48B2" w:rsidP="00DF48B2">
      <w:pPr>
        <w:tabs>
          <w:tab w:val="left" w:pos="851"/>
        </w:tabs>
        <w:rPr>
          <w:szCs w:val="20"/>
          <w:lang w:bidi="ar-SA"/>
        </w:rPr>
      </w:pPr>
    </w:p>
    <w:p w:rsidR="00DF48B2" w:rsidRPr="00DF48B2" w:rsidRDefault="00DF48B2" w:rsidP="00DF48B2">
      <w:pPr>
        <w:tabs>
          <w:tab w:val="left" w:pos="851"/>
        </w:tabs>
        <w:jc w:val="center"/>
        <w:rPr>
          <w:b/>
          <w:caps/>
          <w:sz w:val="20"/>
          <w:szCs w:val="20"/>
          <w:lang w:bidi="ar-SA"/>
        </w:rPr>
      </w:pPr>
      <w:r w:rsidRPr="00DF48B2">
        <w:rPr>
          <w:b/>
          <w:caps/>
          <w:sz w:val="20"/>
          <w:szCs w:val="20"/>
          <w:lang w:bidi="ar-SA"/>
        </w:rPr>
        <w:t>SCHEDULE</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i/>
          <w:sz w:val="20"/>
          <w:szCs w:val="20"/>
          <w:lang w:bidi="ar-SA"/>
        </w:rPr>
      </w:pPr>
      <w:r w:rsidRPr="00DF48B2">
        <w:rPr>
          <w:b/>
          <w:sz w:val="20"/>
          <w:szCs w:val="20"/>
          <w:lang w:bidi="ar-SA"/>
        </w:rPr>
        <w:t>[1]</w:t>
      </w:r>
      <w:r w:rsidRPr="00DF48B2">
        <w:rPr>
          <w:b/>
          <w:sz w:val="20"/>
          <w:szCs w:val="20"/>
          <w:lang w:bidi="ar-SA"/>
        </w:rPr>
        <w:tab/>
      </w:r>
      <w:r w:rsidRPr="00DF48B2">
        <w:rPr>
          <w:b/>
          <w:i/>
          <w:sz w:val="20"/>
          <w:szCs w:val="20"/>
          <w:lang w:bidi="ar-SA"/>
        </w:rPr>
        <w:t>Standard 1.1.1 i</w:t>
      </w:r>
      <w:r w:rsidRPr="00DF48B2">
        <w:rPr>
          <w:i/>
          <w:sz w:val="20"/>
          <w:szCs w:val="20"/>
          <w:lang w:bidi="ar-SA"/>
        </w:rPr>
        <w:t>s varied by –</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i/>
          <w:sz w:val="20"/>
          <w:szCs w:val="20"/>
          <w:lang w:bidi="ar-SA"/>
        </w:rPr>
      </w:pPr>
      <w:r w:rsidRPr="00DF48B2">
        <w:rPr>
          <w:sz w:val="20"/>
          <w:szCs w:val="20"/>
          <w:lang w:bidi="ar-SA"/>
        </w:rPr>
        <w:t>[1.1]</w:t>
      </w:r>
      <w:r w:rsidRPr="00DF48B2">
        <w:rPr>
          <w:sz w:val="20"/>
          <w:szCs w:val="20"/>
          <w:lang w:bidi="ar-SA"/>
        </w:rPr>
        <w:tab/>
      </w:r>
      <w:r w:rsidRPr="00DF48B2">
        <w:rPr>
          <w:i/>
          <w:sz w:val="20"/>
          <w:szCs w:val="20"/>
          <w:lang w:bidi="ar-SA"/>
        </w:rPr>
        <w:t>omitting from subclause 1(6) –</w:t>
      </w:r>
    </w:p>
    <w:p w:rsidR="00DF48B2" w:rsidRPr="00DF48B2" w:rsidRDefault="00DF48B2" w:rsidP="00DF48B2">
      <w:pPr>
        <w:tabs>
          <w:tab w:val="left" w:pos="851"/>
        </w:tabs>
        <w:rPr>
          <w:i/>
          <w:sz w:val="20"/>
          <w:szCs w:val="20"/>
          <w:lang w:bidi="ar-SA"/>
        </w:rPr>
      </w:pPr>
    </w:p>
    <w:p w:rsidR="00DF48B2" w:rsidRPr="00DF48B2" w:rsidRDefault="00DF48B2" w:rsidP="00DF48B2">
      <w:pPr>
        <w:tabs>
          <w:tab w:val="left" w:pos="851"/>
        </w:tabs>
        <w:rPr>
          <w:sz w:val="20"/>
          <w:szCs w:val="20"/>
          <w:lang w:bidi="ar-SA"/>
        </w:rPr>
      </w:pPr>
      <w:proofErr w:type="gramStart"/>
      <w:r w:rsidRPr="00DF48B2">
        <w:rPr>
          <w:sz w:val="20"/>
          <w:szCs w:val="20"/>
          <w:lang w:bidi="ar-SA"/>
        </w:rPr>
        <w:t>a</w:t>
      </w:r>
      <w:proofErr w:type="gramEnd"/>
      <w:r w:rsidRPr="00DF48B2">
        <w:rPr>
          <w:sz w:val="20"/>
          <w:szCs w:val="20"/>
          <w:lang w:bidi="ar-SA"/>
        </w:rPr>
        <w:t xml:space="preserve"> Standard for which a corresponding transitional Standard in part 1.1A applies</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i/>
          <w:sz w:val="20"/>
          <w:szCs w:val="20"/>
          <w:lang w:bidi="ar-SA"/>
        </w:rPr>
      </w:pPr>
      <w:proofErr w:type="gramStart"/>
      <w:r w:rsidRPr="00DF48B2">
        <w:rPr>
          <w:i/>
          <w:sz w:val="20"/>
          <w:szCs w:val="20"/>
          <w:lang w:bidi="ar-SA"/>
        </w:rPr>
        <w:t>substituting</w:t>
      </w:r>
      <w:proofErr w:type="gramEnd"/>
      <w:r w:rsidRPr="00DF48B2">
        <w:rPr>
          <w:i/>
          <w:sz w:val="20"/>
          <w:szCs w:val="20"/>
          <w:lang w:bidi="ar-SA"/>
        </w:rPr>
        <w:t xml:space="preserve"> –</w:t>
      </w:r>
    </w:p>
    <w:p w:rsidR="00DF48B2" w:rsidRPr="00DF48B2" w:rsidRDefault="00DF48B2" w:rsidP="00DF48B2">
      <w:pPr>
        <w:tabs>
          <w:tab w:val="left" w:pos="851"/>
        </w:tabs>
        <w:rPr>
          <w:i/>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Standard 1.1A.6</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[1.2]</w:t>
      </w:r>
      <w:r w:rsidRPr="00DF48B2">
        <w:rPr>
          <w:sz w:val="20"/>
          <w:szCs w:val="20"/>
          <w:lang w:bidi="ar-SA"/>
        </w:rPr>
        <w:tab/>
      </w:r>
      <w:r w:rsidRPr="00DF48B2">
        <w:rPr>
          <w:i/>
          <w:sz w:val="20"/>
          <w:szCs w:val="20"/>
          <w:lang w:bidi="ar-SA"/>
        </w:rPr>
        <w:t xml:space="preserve">omitting the definition of </w:t>
      </w:r>
      <w:r w:rsidRPr="00DF48B2">
        <w:rPr>
          <w:sz w:val="20"/>
          <w:szCs w:val="20"/>
          <w:lang w:bidi="ar-SA"/>
        </w:rPr>
        <w:t>claim in clause 2</w:t>
      </w:r>
      <w:r w:rsidRPr="00DF48B2">
        <w:rPr>
          <w:i/>
          <w:sz w:val="20"/>
          <w:szCs w:val="20"/>
          <w:lang w:bidi="ar-SA"/>
        </w:rPr>
        <w:t>, substituting</w:t>
      </w:r>
      <w:r w:rsidRPr="00DF48B2">
        <w:rPr>
          <w:sz w:val="20"/>
          <w:szCs w:val="20"/>
          <w:lang w:bidi="ar-SA"/>
        </w:rPr>
        <w:t xml:space="preserve"> –</w:t>
      </w:r>
    </w:p>
    <w:p w:rsidR="00DF48B2" w:rsidRPr="00DF48B2" w:rsidRDefault="00DF48B2" w:rsidP="00DF48B2">
      <w:pPr>
        <w:tabs>
          <w:tab w:val="left" w:pos="851"/>
        </w:tabs>
        <w:rPr>
          <w:sz w:val="20"/>
          <w:szCs w:val="20"/>
          <w:lang w:bidi="ar-SA"/>
        </w:rPr>
      </w:pPr>
    </w:p>
    <w:p w:rsidR="00DF48B2" w:rsidRPr="00DF48B2" w:rsidRDefault="00DF48B2" w:rsidP="00DF48B2">
      <w:pPr>
        <w:ind w:left="1701" w:hanging="851"/>
        <w:rPr>
          <w:sz w:val="20"/>
          <w:szCs w:val="20"/>
          <w:lang w:bidi="ar-SA"/>
        </w:rPr>
      </w:pPr>
      <w:proofErr w:type="gramStart"/>
      <w:r w:rsidRPr="00DF48B2">
        <w:rPr>
          <w:b/>
          <w:sz w:val="20"/>
          <w:szCs w:val="20"/>
          <w:lang w:bidi="ar-SA"/>
        </w:rPr>
        <w:t>claim</w:t>
      </w:r>
      <w:proofErr w:type="gramEnd"/>
      <w:r w:rsidRPr="00DF48B2">
        <w:rPr>
          <w:sz w:val="20"/>
          <w:szCs w:val="20"/>
          <w:lang w:bidi="ar-SA"/>
        </w:rPr>
        <w:t xml:space="preserve"> means an express or implied statement, representation, design or information in relation to a food or property of food which is not mandatory in this Code</w:t>
      </w:r>
    </w:p>
    <w:p w:rsidR="00DF48B2" w:rsidRPr="00DF48B2" w:rsidRDefault="00DF48B2" w:rsidP="00DF48B2">
      <w:pPr>
        <w:tabs>
          <w:tab w:val="left" w:pos="851"/>
        </w:tabs>
        <w:rPr>
          <w:b/>
          <w:sz w:val="20"/>
          <w:szCs w:val="20"/>
          <w:lang w:bidi="ar-SA"/>
        </w:rPr>
      </w:pPr>
    </w:p>
    <w:p w:rsidR="00DF48B2" w:rsidRPr="00DF48B2" w:rsidRDefault="00DF48B2" w:rsidP="00DF48B2">
      <w:pPr>
        <w:tabs>
          <w:tab w:val="left" w:pos="851"/>
        </w:tabs>
        <w:rPr>
          <w:i/>
          <w:sz w:val="20"/>
          <w:szCs w:val="20"/>
          <w:lang w:bidi="ar-SA"/>
        </w:rPr>
      </w:pPr>
      <w:r w:rsidRPr="00DF48B2">
        <w:rPr>
          <w:b/>
          <w:sz w:val="20"/>
          <w:szCs w:val="20"/>
          <w:lang w:bidi="ar-SA"/>
        </w:rPr>
        <w:t>[2]</w:t>
      </w:r>
      <w:r w:rsidRPr="00DF48B2">
        <w:rPr>
          <w:b/>
          <w:sz w:val="20"/>
          <w:szCs w:val="20"/>
          <w:lang w:bidi="ar-SA"/>
        </w:rPr>
        <w:tab/>
      </w:r>
      <w:r w:rsidRPr="00DF48B2">
        <w:rPr>
          <w:b/>
          <w:i/>
          <w:sz w:val="20"/>
          <w:szCs w:val="20"/>
          <w:lang w:bidi="ar-SA"/>
        </w:rPr>
        <w:t xml:space="preserve">Standard </w:t>
      </w:r>
      <w:r w:rsidRPr="00DF48B2">
        <w:rPr>
          <w:b/>
          <w:bCs/>
          <w:i/>
          <w:iCs/>
          <w:sz w:val="20"/>
          <w:szCs w:val="20"/>
          <w:lang w:bidi="ar-SA"/>
        </w:rPr>
        <w:t>1.1A.2</w:t>
      </w:r>
      <w:r w:rsidRPr="00DF48B2">
        <w:rPr>
          <w:bCs/>
          <w:i/>
          <w:iCs/>
          <w:sz w:val="20"/>
          <w:szCs w:val="20"/>
          <w:lang w:bidi="ar-SA"/>
        </w:rPr>
        <w:t xml:space="preserve"> is varied by</w:t>
      </w:r>
      <w:r w:rsidRPr="00DF48B2">
        <w:rPr>
          <w:i/>
          <w:sz w:val="20"/>
          <w:szCs w:val="20"/>
          <w:lang w:bidi="ar-SA"/>
        </w:rPr>
        <w:t xml:space="preserve"> –</w:t>
      </w:r>
    </w:p>
    <w:p w:rsidR="00DF48B2" w:rsidRPr="00DF48B2" w:rsidRDefault="00DF48B2" w:rsidP="00DF48B2">
      <w:pPr>
        <w:tabs>
          <w:tab w:val="left" w:pos="851"/>
        </w:tabs>
        <w:rPr>
          <w:i/>
          <w:sz w:val="20"/>
          <w:szCs w:val="20"/>
          <w:lang w:bidi="ar-SA"/>
        </w:rPr>
      </w:pPr>
    </w:p>
    <w:p w:rsidR="00DF48B2" w:rsidRPr="00DF48B2" w:rsidRDefault="00DF48B2" w:rsidP="00DF48B2">
      <w:pPr>
        <w:tabs>
          <w:tab w:val="left" w:pos="851"/>
        </w:tabs>
        <w:rPr>
          <w:i/>
          <w:sz w:val="20"/>
          <w:szCs w:val="20"/>
          <w:lang w:bidi="ar-SA"/>
        </w:rPr>
      </w:pPr>
      <w:r w:rsidRPr="00DF48B2">
        <w:rPr>
          <w:sz w:val="20"/>
          <w:szCs w:val="20"/>
          <w:lang w:bidi="ar-SA"/>
        </w:rPr>
        <w:t>[2.1]</w:t>
      </w:r>
      <w:r w:rsidRPr="00DF48B2">
        <w:rPr>
          <w:i/>
          <w:sz w:val="20"/>
          <w:szCs w:val="20"/>
          <w:lang w:bidi="ar-SA"/>
        </w:rPr>
        <w:tab/>
        <w:t xml:space="preserve">omitting </w:t>
      </w:r>
      <w:r w:rsidRPr="00DF48B2">
        <w:rPr>
          <w:sz w:val="20"/>
          <w:szCs w:val="20"/>
          <w:lang w:bidi="ar-SA"/>
        </w:rPr>
        <w:t>the</w:t>
      </w:r>
      <w:r w:rsidRPr="00DF48B2">
        <w:rPr>
          <w:i/>
          <w:sz w:val="20"/>
          <w:szCs w:val="20"/>
          <w:lang w:bidi="ar-SA"/>
        </w:rPr>
        <w:t xml:space="preserve"> </w:t>
      </w:r>
      <w:r w:rsidRPr="00DF48B2">
        <w:rPr>
          <w:sz w:val="20"/>
          <w:szCs w:val="20"/>
          <w:lang w:bidi="ar-SA"/>
        </w:rPr>
        <w:t>Purpose</w:t>
      </w:r>
      <w:r w:rsidRPr="00DF48B2">
        <w:rPr>
          <w:i/>
          <w:sz w:val="20"/>
          <w:szCs w:val="20"/>
          <w:lang w:bidi="ar-SA"/>
        </w:rPr>
        <w:t xml:space="preserve"> </w:t>
      </w:r>
      <w:r w:rsidRPr="00DF48B2">
        <w:rPr>
          <w:sz w:val="20"/>
          <w:szCs w:val="20"/>
          <w:lang w:bidi="ar-SA"/>
        </w:rPr>
        <w:t>statement</w:t>
      </w:r>
      <w:r w:rsidRPr="00DF48B2">
        <w:rPr>
          <w:i/>
          <w:sz w:val="20"/>
          <w:szCs w:val="20"/>
          <w:lang w:bidi="ar-SA"/>
        </w:rPr>
        <w:t>, substituting –</w:t>
      </w:r>
    </w:p>
    <w:p w:rsidR="00DF48B2" w:rsidRPr="00DF48B2" w:rsidRDefault="00DF48B2" w:rsidP="00DF48B2">
      <w:pPr>
        <w:tabs>
          <w:tab w:val="left" w:pos="851"/>
        </w:tabs>
        <w:rPr>
          <w:i/>
          <w:sz w:val="20"/>
          <w:szCs w:val="20"/>
          <w:lang w:bidi="ar-SA"/>
        </w:rPr>
      </w:pP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DF48B2">
        <w:rPr>
          <w:b/>
          <w:sz w:val="20"/>
          <w:szCs w:val="20"/>
          <w:lang w:bidi="ar-SA"/>
        </w:rPr>
        <w:t>Editorial Note</w:t>
      </w: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DF48B2">
        <w:rPr>
          <w:sz w:val="20"/>
          <w:szCs w:val="20"/>
          <w:lang w:bidi="ar-SA"/>
        </w:rPr>
        <w:t xml:space="preserve">Standard 1.1A.2 is a transitional standard that operates concurrently with Standard 1.2.7 for a period of three years.  During the three-year period Standard 1.1A.2 operates unchanged by the </w:t>
      </w:r>
      <w:r w:rsidRPr="00DF48B2">
        <w:rPr>
          <w:i/>
          <w:iCs/>
          <w:sz w:val="20"/>
          <w:szCs w:val="20"/>
          <w:lang w:bidi="ar-SA"/>
        </w:rPr>
        <w:t>Food Standards (Proposal P293 – Nutrition, Health &amp; Related Claims – Consequential) Variation</w:t>
      </w:r>
      <w:r w:rsidRPr="00DF48B2">
        <w:rPr>
          <w:sz w:val="20"/>
          <w:szCs w:val="20"/>
          <w:lang w:bidi="ar-SA"/>
        </w:rPr>
        <w:t xml:space="preserve"> and a supplier can rely on Standard 1.2.7 or Standard 1.1A.2, but not both.  If Standard 1.1A.2 is relied on in that period, the changes made to other Standards by that variation are to be treated as if they have no effect.  At the end of the three-year period Standard 1.1A.2 ceases to operate. There is no stock-in-trade period at the end of the three-year period.</w:t>
      </w:r>
    </w:p>
    <w:p w:rsidR="00DF48B2" w:rsidRPr="00DF48B2" w:rsidRDefault="00DF48B2" w:rsidP="00DF48B2">
      <w:pPr>
        <w:tabs>
          <w:tab w:val="left" w:pos="851"/>
        </w:tabs>
        <w:rPr>
          <w:i/>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[2.2]</w:t>
      </w:r>
      <w:r w:rsidRPr="00DF48B2">
        <w:rPr>
          <w:sz w:val="20"/>
          <w:szCs w:val="20"/>
          <w:lang w:bidi="ar-SA"/>
        </w:rPr>
        <w:tab/>
      </w:r>
      <w:r w:rsidRPr="00DF48B2">
        <w:rPr>
          <w:i/>
          <w:sz w:val="20"/>
          <w:szCs w:val="20"/>
          <w:lang w:bidi="ar-SA"/>
        </w:rPr>
        <w:t>omitting</w:t>
      </w:r>
      <w:r w:rsidRPr="00DF48B2">
        <w:rPr>
          <w:sz w:val="20"/>
          <w:szCs w:val="20"/>
          <w:lang w:bidi="ar-SA"/>
        </w:rPr>
        <w:t xml:space="preserve"> two years </w:t>
      </w:r>
      <w:r w:rsidRPr="00DF48B2">
        <w:rPr>
          <w:i/>
          <w:sz w:val="20"/>
          <w:szCs w:val="20"/>
          <w:lang w:bidi="ar-SA"/>
        </w:rPr>
        <w:t>from subclause (</w:t>
      </w:r>
      <w:proofErr w:type="spellStart"/>
      <w:r w:rsidRPr="00DF48B2">
        <w:rPr>
          <w:i/>
          <w:sz w:val="20"/>
          <w:szCs w:val="20"/>
          <w:lang w:bidi="ar-SA"/>
        </w:rPr>
        <w:t>1B</w:t>
      </w:r>
      <w:proofErr w:type="spellEnd"/>
      <w:r w:rsidRPr="00DF48B2">
        <w:rPr>
          <w:i/>
          <w:sz w:val="20"/>
          <w:szCs w:val="20"/>
          <w:lang w:bidi="ar-SA"/>
        </w:rPr>
        <w:t>), substituting</w:t>
      </w:r>
      <w:r w:rsidRPr="00DF48B2">
        <w:rPr>
          <w:sz w:val="20"/>
          <w:szCs w:val="20"/>
          <w:lang w:bidi="ar-SA"/>
        </w:rPr>
        <w:t xml:space="preserve"> three years.</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[2.3]</w:t>
      </w:r>
      <w:r w:rsidRPr="00DF48B2">
        <w:rPr>
          <w:sz w:val="20"/>
          <w:szCs w:val="20"/>
          <w:lang w:bidi="ar-SA"/>
        </w:rPr>
        <w:tab/>
      </w:r>
      <w:r w:rsidRPr="00DF48B2">
        <w:rPr>
          <w:i/>
          <w:sz w:val="20"/>
          <w:szCs w:val="20"/>
          <w:lang w:bidi="ar-SA"/>
        </w:rPr>
        <w:t>repealing</w:t>
      </w:r>
      <w:r w:rsidRPr="00DF48B2">
        <w:rPr>
          <w:sz w:val="20"/>
          <w:szCs w:val="20"/>
          <w:lang w:bidi="ar-SA"/>
        </w:rPr>
        <w:t xml:space="preserve"> the Standard</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i/>
          <w:sz w:val="20"/>
          <w:szCs w:val="20"/>
          <w:lang w:bidi="ar-SA"/>
        </w:rPr>
      </w:pPr>
      <w:r w:rsidRPr="00DF48B2">
        <w:rPr>
          <w:b/>
          <w:sz w:val="20"/>
          <w:szCs w:val="20"/>
          <w:lang w:bidi="ar-SA"/>
        </w:rPr>
        <w:t>[3]</w:t>
      </w:r>
      <w:r w:rsidRPr="00DF48B2">
        <w:rPr>
          <w:b/>
          <w:sz w:val="20"/>
          <w:szCs w:val="20"/>
          <w:lang w:bidi="ar-SA"/>
        </w:rPr>
        <w:tab/>
        <w:t xml:space="preserve">Standard 1.2.1 </w:t>
      </w:r>
      <w:r w:rsidRPr="00DF48B2">
        <w:rPr>
          <w:i/>
          <w:sz w:val="20"/>
          <w:szCs w:val="20"/>
          <w:lang w:bidi="ar-SA"/>
        </w:rPr>
        <w:t>is varied by inserting –</w:t>
      </w:r>
    </w:p>
    <w:p w:rsidR="00DF48B2" w:rsidRPr="00DF48B2" w:rsidRDefault="00DF48B2" w:rsidP="00DF48B2">
      <w:pPr>
        <w:tabs>
          <w:tab w:val="left" w:pos="851"/>
        </w:tabs>
        <w:rPr>
          <w:i/>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w:t>
      </w:r>
      <w:proofErr w:type="gramStart"/>
      <w:r w:rsidRPr="00DF48B2">
        <w:rPr>
          <w:sz w:val="20"/>
          <w:szCs w:val="20"/>
          <w:lang w:bidi="ar-SA"/>
        </w:rPr>
        <w:t>da</w:t>
      </w:r>
      <w:proofErr w:type="gramEnd"/>
      <w:r w:rsidRPr="00DF48B2">
        <w:rPr>
          <w:sz w:val="20"/>
          <w:szCs w:val="20"/>
          <w:lang w:bidi="ar-SA"/>
        </w:rPr>
        <w:t>)</w:t>
      </w:r>
      <w:r w:rsidRPr="00DF48B2">
        <w:rPr>
          <w:sz w:val="20"/>
          <w:szCs w:val="20"/>
          <w:lang w:bidi="ar-SA"/>
        </w:rPr>
        <w:tab/>
        <w:t>subclause 24(5) of Standard 1.2.7 – Nutrition, Health and Related Claims.</w:t>
      </w:r>
    </w:p>
    <w:p w:rsidR="00DF48B2" w:rsidRPr="00DF48B2" w:rsidRDefault="00DF48B2" w:rsidP="00DF48B2">
      <w:pPr>
        <w:tabs>
          <w:tab w:val="left" w:pos="851"/>
        </w:tabs>
        <w:rPr>
          <w:b/>
          <w:sz w:val="20"/>
          <w:szCs w:val="20"/>
          <w:lang w:bidi="ar-SA"/>
        </w:rPr>
      </w:pPr>
    </w:p>
    <w:p w:rsidR="00DF48B2" w:rsidRPr="00DF48B2" w:rsidRDefault="00DF48B2" w:rsidP="00DF48B2">
      <w:pPr>
        <w:tabs>
          <w:tab w:val="left" w:pos="851"/>
        </w:tabs>
        <w:rPr>
          <w:i/>
          <w:sz w:val="20"/>
          <w:szCs w:val="20"/>
          <w:lang w:bidi="ar-SA"/>
        </w:rPr>
      </w:pPr>
      <w:proofErr w:type="gramStart"/>
      <w:r w:rsidRPr="00DF48B2">
        <w:rPr>
          <w:i/>
          <w:sz w:val="20"/>
          <w:szCs w:val="20"/>
          <w:lang w:bidi="ar-SA"/>
        </w:rPr>
        <w:t>after</w:t>
      </w:r>
      <w:proofErr w:type="gramEnd"/>
      <w:r w:rsidRPr="00DF48B2">
        <w:rPr>
          <w:i/>
          <w:sz w:val="20"/>
          <w:szCs w:val="20"/>
          <w:lang w:bidi="ar-SA"/>
        </w:rPr>
        <w:t xml:space="preserve"> paragraph 2(2)(d).</w:t>
      </w:r>
    </w:p>
    <w:p w:rsidR="00DF48B2" w:rsidRPr="00DF48B2" w:rsidRDefault="00DF48B2" w:rsidP="00DF48B2">
      <w:pPr>
        <w:tabs>
          <w:tab w:val="left" w:pos="851"/>
        </w:tabs>
        <w:rPr>
          <w:i/>
          <w:iCs/>
          <w:sz w:val="20"/>
          <w:szCs w:val="20"/>
          <w:lang w:bidi="ar-SA"/>
        </w:rPr>
      </w:pPr>
    </w:p>
    <w:p w:rsidR="00DF48B2" w:rsidRPr="00DF48B2" w:rsidRDefault="00DF48B2" w:rsidP="00DF48B2">
      <w:pPr>
        <w:tabs>
          <w:tab w:val="left" w:pos="851"/>
        </w:tabs>
        <w:rPr>
          <w:sz w:val="20"/>
          <w:szCs w:val="20"/>
          <w:lang w:bidi="ar-SA"/>
        </w:rPr>
      </w:pPr>
      <w:r w:rsidRPr="00DF48B2">
        <w:rPr>
          <w:b/>
          <w:sz w:val="20"/>
          <w:szCs w:val="20"/>
          <w:lang w:bidi="ar-SA"/>
        </w:rPr>
        <w:t>[4]</w:t>
      </w:r>
      <w:r w:rsidRPr="00DF48B2">
        <w:rPr>
          <w:b/>
          <w:sz w:val="20"/>
          <w:szCs w:val="20"/>
          <w:lang w:bidi="ar-SA"/>
        </w:rPr>
        <w:tab/>
      </w:r>
      <w:r w:rsidRPr="00DF48B2">
        <w:rPr>
          <w:b/>
          <w:i/>
          <w:sz w:val="20"/>
          <w:szCs w:val="20"/>
          <w:lang w:bidi="ar-SA"/>
        </w:rPr>
        <w:t>Standard 1.2.7</w:t>
      </w:r>
      <w:r w:rsidRPr="00DF48B2">
        <w:rPr>
          <w:i/>
          <w:sz w:val="20"/>
          <w:szCs w:val="20"/>
          <w:lang w:bidi="ar-SA"/>
        </w:rPr>
        <w:t xml:space="preserve"> is varied by omitting the </w:t>
      </w:r>
      <w:r w:rsidRPr="00DF48B2">
        <w:rPr>
          <w:sz w:val="20"/>
          <w:szCs w:val="20"/>
          <w:lang w:bidi="ar-SA"/>
        </w:rPr>
        <w:t>editorial note</w:t>
      </w:r>
      <w:r w:rsidRPr="00DF48B2">
        <w:rPr>
          <w:i/>
          <w:sz w:val="20"/>
          <w:szCs w:val="20"/>
          <w:lang w:bidi="ar-SA"/>
        </w:rPr>
        <w:t xml:space="preserve"> preceding clause 1</w:t>
      </w:r>
    </w:p>
    <w:p w:rsidR="00DF48B2" w:rsidRPr="00DF48B2" w:rsidRDefault="00DF48B2" w:rsidP="00DF48B2">
      <w:pPr>
        <w:tabs>
          <w:tab w:val="left" w:pos="851"/>
        </w:tabs>
        <w:rPr>
          <w:i/>
          <w:sz w:val="20"/>
          <w:szCs w:val="20"/>
          <w:lang w:bidi="ar-SA"/>
        </w:rPr>
      </w:pPr>
    </w:p>
    <w:p w:rsidR="00DF48B2" w:rsidRPr="00DF48B2" w:rsidRDefault="00DF48B2" w:rsidP="00DF48B2">
      <w:pPr>
        <w:keepNext/>
        <w:keepLines/>
        <w:tabs>
          <w:tab w:val="left" w:pos="851"/>
        </w:tabs>
        <w:rPr>
          <w:sz w:val="20"/>
          <w:szCs w:val="20"/>
          <w:lang w:bidi="ar-SA"/>
        </w:rPr>
      </w:pPr>
      <w:r w:rsidRPr="00DF48B2">
        <w:rPr>
          <w:b/>
          <w:sz w:val="20"/>
          <w:szCs w:val="20"/>
          <w:lang w:bidi="ar-SA"/>
        </w:rPr>
        <w:t>[5]</w:t>
      </w:r>
      <w:r w:rsidRPr="00DF48B2">
        <w:rPr>
          <w:b/>
          <w:i/>
          <w:sz w:val="20"/>
          <w:szCs w:val="20"/>
          <w:lang w:bidi="ar-SA"/>
        </w:rPr>
        <w:t xml:space="preserve"> </w:t>
      </w:r>
      <w:r w:rsidRPr="00DF48B2">
        <w:rPr>
          <w:b/>
          <w:i/>
          <w:sz w:val="20"/>
          <w:szCs w:val="20"/>
          <w:lang w:bidi="ar-SA"/>
        </w:rPr>
        <w:tab/>
        <w:t>Standard 1.2.8</w:t>
      </w:r>
      <w:r w:rsidRPr="00DF48B2">
        <w:rPr>
          <w:i/>
          <w:sz w:val="20"/>
          <w:szCs w:val="20"/>
          <w:lang w:bidi="ar-SA"/>
        </w:rPr>
        <w:t xml:space="preserve"> is varied by</w:t>
      </w:r>
      <w:r w:rsidRPr="00DF48B2">
        <w:rPr>
          <w:sz w:val="20"/>
          <w:szCs w:val="20"/>
          <w:lang w:bidi="ar-SA"/>
        </w:rPr>
        <w:t xml:space="preserve"> –</w:t>
      </w:r>
    </w:p>
    <w:p w:rsidR="00DF48B2" w:rsidRPr="00DF48B2" w:rsidRDefault="00DF48B2" w:rsidP="00DF48B2">
      <w:pPr>
        <w:tabs>
          <w:tab w:val="left" w:pos="851"/>
        </w:tabs>
        <w:rPr>
          <w:sz w:val="20"/>
          <w:szCs w:val="20"/>
          <w:lang w:bidi="ar-SA"/>
        </w:rPr>
      </w:pPr>
      <w:r w:rsidRPr="00DF48B2">
        <w:rPr>
          <w:sz w:val="20"/>
          <w:szCs w:val="20"/>
          <w:lang w:bidi="ar-SA"/>
        </w:rPr>
        <w:br w:type="page"/>
      </w:r>
    </w:p>
    <w:p w:rsidR="00DF48B2" w:rsidRPr="00DF48B2" w:rsidRDefault="00DF48B2" w:rsidP="00DF48B2">
      <w:pPr>
        <w:tabs>
          <w:tab w:val="left" w:pos="851"/>
        </w:tabs>
        <w:rPr>
          <w:sz w:val="20"/>
          <w:szCs w:val="20"/>
          <w:lang w:bidi="ar-SA"/>
        </w:rPr>
      </w:pPr>
      <w:r w:rsidRPr="00DF48B2">
        <w:rPr>
          <w:sz w:val="20"/>
          <w:szCs w:val="20"/>
          <w:lang w:bidi="ar-SA"/>
        </w:rPr>
        <w:lastRenderedPageBreak/>
        <w:t>[5.1]</w:t>
      </w:r>
      <w:r w:rsidRPr="00DF48B2">
        <w:rPr>
          <w:sz w:val="20"/>
          <w:szCs w:val="20"/>
          <w:lang w:bidi="ar-SA"/>
        </w:rPr>
        <w:tab/>
      </w:r>
      <w:r w:rsidRPr="00DF48B2">
        <w:rPr>
          <w:i/>
          <w:sz w:val="20"/>
          <w:szCs w:val="20"/>
          <w:lang w:bidi="ar-SA"/>
        </w:rPr>
        <w:t xml:space="preserve">omitting </w:t>
      </w:r>
      <w:r w:rsidRPr="00DF48B2">
        <w:rPr>
          <w:sz w:val="20"/>
          <w:szCs w:val="20"/>
          <w:lang w:bidi="ar-SA"/>
        </w:rPr>
        <w:t>the</w:t>
      </w:r>
      <w:r w:rsidRPr="00DF48B2">
        <w:rPr>
          <w:i/>
          <w:sz w:val="20"/>
          <w:szCs w:val="20"/>
          <w:lang w:bidi="ar-SA"/>
        </w:rPr>
        <w:t xml:space="preserve"> </w:t>
      </w:r>
      <w:r w:rsidRPr="00DF48B2">
        <w:rPr>
          <w:sz w:val="20"/>
          <w:szCs w:val="20"/>
          <w:lang w:bidi="ar-SA"/>
        </w:rPr>
        <w:t>Purpose statement</w:t>
      </w:r>
      <w:r w:rsidRPr="00DF48B2">
        <w:rPr>
          <w:i/>
          <w:sz w:val="20"/>
          <w:szCs w:val="20"/>
          <w:lang w:bidi="ar-SA"/>
        </w:rPr>
        <w:t xml:space="preserve">, substituting </w:t>
      </w:r>
      <w:r w:rsidRPr="00DF48B2">
        <w:rPr>
          <w:sz w:val="20"/>
          <w:szCs w:val="20"/>
          <w:lang w:bidi="ar-SA"/>
        </w:rPr>
        <w:t>–</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 xml:space="preserve">This Standard sets out nutrition information requirements in relation to food that is required to be labelled under this Code and for food exempt from these labelling requirements.  This Standard prescribes when nutritional information must be provided, and the manner in which such information is provided.  </w:t>
      </w:r>
    </w:p>
    <w:p w:rsidR="00DF48B2" w:rsidRPr="00DF48B2" w:rsidRDefault="00DF48B2" w:rsidP="00DF48B2">
      <w:pPr>
        <w:tabs>
          <w:tab w:val="left" w:pos="851"/>
        </w:tabs>
        <w:rPr>
          <w:sz w:val="20"/>
          <w:szCs w:val="20"/>
          <w:lang w:bidi="ar-SA"/>
        </w:rPr>
      </w:pP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DF48B2">
        <w:rPr>
          <w:b/>
          <w:sz w:val="20"/>
          <w:szCs w:val="20"/>
          <w:lang w:bidi="ar-SA"/>
        </w:rPr>
        <w:t>Editorial Note:</w:t>
      </w: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DF48B2">
        <w:rPr>
          <w:sz w:val="20"/>
          <w:szCs w:val="20"/>
          <w:lang w:bidi="ar-SA"/>
        </w:rPr>
        <w:t>Standard 1.2.7 – Nutrition, Health and Related Claims also sets out additional nutrition information requirements in relation to nutrition content claims and health claims.</w:t>
      </w: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DF48B2">
        <w:rPr>
          <w:sz w:val="20"/>
          <w:szCs w:val="20"/>
          <w:lang w:bidi="ar-SA"/>
        </w:rPr>
        <w:t>This Standard does not apply to infant formula products standardised in Standard 2.9.1 – Infant Formula Products.  Standard 2.9.1 sets out specific nutrition labelling requirements that apply to infant formula products.</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[5.2]</w:t>
      </w:r>
      <w:r w:rsidRPr="00DF48B2">
        <w:rPr>
          <w:sz w:val="20"/>
          <w:szCs w:val="20"/>
          <w:lang w:bidi="ar-SA"/>
        </w:rPr>
        <w:tab/>
      </w:r>
      <w:r w:rsidRPr="00DF48B2">
        <w:rPr>
          <w:i/>
          <w:sz w:val="20"/>
          <w:szCs w:val="20"/>
          <w:lang w:bidi="ar-SA"/>
        </w:rPr>
        <w:t xml:space="preserve">omitting the definitions of </w:t>
      </w:r>
      <w:r w:rsidRPr="00DF48B2">
        <w:rPr>
          <w:sz w:val="20"/>
          <w:szCs w:val="20"/>
          <w:lang w:bidi="ar-SA"/>
        </w:rPr>
        <w:t xml:space="preserve">gluten </w:t>
      </w:r>
      <w:r w:rsidRPr="00DF48B2">
        <w:rPr>
          <w:i/>
          <w:sz w:val="20"/>
          <w:szCs w:val="20"/>
          <w:lang w:bidi="ar-SA"/>
        </w:rPr>
        <w:t>and</w:t>
      </w:r>
      <w:r w:rsidRPr="00DF48B2">
        <w:rPr>
          <w:sz w:val="20"/>
          <w:szCs w:val="20"/>
          <w:lang w:bidi="ar-SA"/>
        </w:rPr>
        <w:t xml:space="preserve"> nutrition claim </w:t>
      </w:r>
      <w:r w:rsidRPr="00DF48B2">
        <w:rPr>
          <w:i/>
          <w:sz w:val="20"/>
          <w:szCs w:val="20"/>
          <w:lang w:bidi="ar-SA"/>
        </w:rPr>
        <w:t>in subclause 1(1)</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[5.3]</w:t>
      </w:r>
      <w:r w:rsidRPr="00DF48B2">
        <w:rPr>
          <w:sz w:val="20"/>
          <w:szCs w:val="20"/>
          <w:lang w:bidi="ar-SA"/>
        </w:rPr>
        <w:tab/>
      </w:r>
      <w:r w:rsidRPr="00DF48B2">
        <w:rPr>
          <w:i/>
          <w:sz w:val="20"/>
          <w:szCs w:val="20"/>
          <w:lang w:bidi="ar-SA"/>
        </w:rPr>
        <w:t xml:space="preserve">omitting the definition of </w:t>
      </w:r>
      <w:r w:rsidRPr="00DF48B2">
        <w:rPr>
          <w:sz w:val="20"/>
          <w:szCs w:val="20"/>
          <w:lang w:bidi="ar-SA"/>
        </w:rPr>
        <w:t>average energy content</w:t>
      </w:r>
      <w:r w:rsidRPr="00DF48B2">
        <w:rPr>
          <w:i/>
          <w:sz w:val="20"/>
          <w:szCs w:val="20"/>
          <w:lang w:bidi="ar-SA"/>
        </w:rPr>
        <w:t xml:space="preserve"> in subclause 1(1), substituting </w:t>
      </w:r>
      <w:r w:rsidRPr="00DF48B2">
        <w:rPr>
          <w:sz w:val="20"/>
          <w:szCs w:val="20"/>
          <w:lang w:bidi="ar-SA"/>
        </w:rPr>
        <w:t>–</w:t>
      </w:r>
    </w:p>
    <w:p w:rsidR="00DF48B2" w:rsidRPr="00DF48B2" w:rsidRDefault="00DF48B2" w:rsidP="00DF48B2">
      <w:pPr>
        <w:tabs>
          <w:tab w:val="left" w:pos="851"/>
        </w:tabs>
        <w:rPr>
          <w:sz w:val="20"/>
          <w:szCs w:val="20"/>
          <w:lang w:bidi="ar-SA"/>
        </w:rPr>
      </w:pPr>
    </w:p>
    <w:p w:rsidR="00DF48B2" w:rsidRPr="00DF48B2" w:rsidRDefault="00DF48B2" w:rsidP="00DF48B2">
      <w:pPr>
        <w:ind w:left="1701" w:hanging="851"/>
        <w:rPr>
          <w:sz w:val="20"/>
          <w:szCs w:val="20"/>
          <w:lang w:bidi="ar-SA"/>
        </w:rPr>
      </w:pPr>
      <w:proofErr w:type="gramStart"/>
      <w:r w:rsidRPr="00DF48B2">
        <w:rPr>
          <w:b/>
          <w:sz w:val="20"/>
          <w:szCs w:val="20"/>
          <w:lang w:bidi="ar-SA"/>
        </w:rPr>
        <w:t>average</w:t>
      </w:r>
      <w:proofErr w:type="gramEnd"/>
      <w:r w:rsidRPr="00DF48B2">
        <w:rPr>
          <w:b/>
          <w:sz w:val="20"/>
          <w:szCs w:val="20"/>
          <w:lang w:bidi="ar-SA"/>
        </w:rPr>
        <w:t xml:space="preserve"> energy content</w:t>
      </w:r>
      <w:r w:rsidRPr="00DF48B2">
        <w:rPr>
          <w:sz w:val="20"/>
          <w:szCs w:val="20"/>
          <w:lang w:bidi="ar-SA"/>
        </w:rPr>
        <w:t xml:space="preserve"> means the figure calculated in accordance with subclause (3)</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[5.4]</w:t>
      </w:r>
      <w:r w:rsidRPr="00DF48B2">
        <w:rPr>
          <w:sz w:val="20"/>
          <w:szCs w:val="20"/>
          <w:lang w:bidi="ar-SA"/>
        </w:rPr>
        <w:tab/>
      </w:r>
      <w:r w:rsidRPr="00DF48B2">
        <w:rPr>
          <w:i/>
          <w:sz w:val="20"/>
          <w:szCs w:val="20"/>
          <w:lang w:bidi="ar-SA"/>
        </w:rPr>
        <w:t xml:space="preserve">inserting in alphabetical order in subclause 1(1) </w:t>
      </w:r>
      <w:r w:rsidRPr="00DF48B2">
        <w:rPr>
          <w:sz w:val="20"/>
          <w:szCs w:val="20"/>
          <w:lang w:bidi="ar-SA"/>
        </w:rPr>
        <w:t>–</w:t>
      </w:r>
    </w:p>
    <w:p w:rsidR="00DF48B2" w:rsidRPr="00DF48B2" w:rsidRDefault="00DF48B2" w:rsidP="00DF48B2">
      <w:pPr>
        <w:tabs>
          <w:tab w:val="left" w:pos="851"/>
        </w:tabs>
        <w:rPr>
          <w:sz w:val="20"/>
          <w:szCs w:val="20"/>
          <w:lang w:bidi="ar-SA"/>
        </w:rPr>
      </w:pPr>
    </w:p>
    <w:p w:rsidR="00DF48B2" w:rsidRPr="00DF48B2" w:rsidRDefault="00DF48B2" w:rsidP="00DF48B2">
      <w:pPr>
        <w:ind w:left="1701" w:hanging="851"/>
        <w:rPr>
          <w:sz w:val="20"/>
          <w:szCs w:val="20"/>
          <w:lang w:bidi="ar-SA"/>
        </w:rPr>
      </w:pPr>
      <w:proofErr w:type="gramStart"/>
      <w:r w:rsidRPr="00DF48B2">
        <w:rPr>
          <w:b/>
          <w:sz w:val="20"/>
          <w:szCs w:val="20"/>
          <w:lang w:bidi="ar-SA"/>
        </w:rPr>
        <w:t>claim</w:t>
      </w:r>
      <w:proofErr w:type="gramEnd"/>
      <w:r w:rsidRPr="00DF48B2">
        <w:rPr>
          <w:b/>
          <w:sz w:val="20"/>
          <w:szCs w:val="20"/>
          <w:lang w:bidi="ar-SA"/>
        </w:rPr>
        <w:t xml:space="preserve"> requiring nutrition information</w:t>
      </w:r>
      <w:r w:rsidRPr="00DF48B2">
        <w:rPr>
          <w:sz w:val="20"/>
          <w:szCs w:val="20"/>
          <w:lang w:bidi="ar-SA"/>
        </w:rPr>
        <w:t xml:space="preserve"> has the meaning given in subclause 4(1).</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i/>
          <w:sz w:val="20"/>
          <w:szCs w:val="20"/>
          <w:lang w:bidi="ar-SA"/>
        </w:rPr>
      </w:pPr>
      <w:r w:rsidRPr="00DF48B2">
        <w:rPr>
          <w:sz w:val="20"/>
          <w:szCs w:val="20"/>
          <w:lang w:bidi="ar-SA"/>
        </w:rPr>
        <w:t>[5.5]</w:t>
      </w:r>
      <w:r w:rsidRPr="00DF48B2">
        <w:rPr>
          <w:sz w:val="20"/>
          <w:szCs w:val="20"/>
          <w:lang w:bidi="ar-SA"/>
        </w:rPr>
        <w:tab/>
      </w:r>
      <w:r w:rsidRPr="00DF48B2">
        <w:rPr>
          <w:i/>
          <w:sz w:val="20"/>
          <w:szCs w:val="20"/>
          <w:lang w:bidi="ar-SA"/>
        </w:rPr>
        <w:t>renumbering subclause 1(2) as 1(4)</w:t>
      </w:r>
    </w:p>
    <w:p w:rsidR="00DF48B2" w:rsidRPr="00DF48B2" w:rsidRDefault="00DF48B2" w:rsidP="00DF48B2">
      <w:pPr>
        <w:tabs>
          <w:tab w:val="left" w:pos="851"/>
        </w:tabs>
        <w:rPr>
          <w:i/>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[5.6]</w:t>
      </w:r>
      <w:r w:rsidRPr="00DF48B2">
        <w:rPr>
          <w:sz w:val="20"/>
          <w:szCs w:val="20"/>
          <w:lang w:bidi="ar-SA"/>
        </w:rPr>
        <w:tab/>
      </w:r>
      <w:r w:rsidRPr="00DF48B2">
        <w:rPr>
          <w:i/>
          <w:sz w:val="20"/>
          <w:szCs w:val="20"/>
          <w:lang w:bidi="ar-SA"/>
        </w:rPr>
        <w:t xml:space="preserve">inserting after subclause 1(1) </w:t>
      </w:r>
      <w:r w:rsidRPr="00DF48B2">
        <w:rPr>
          <w:sz w:val="20"/>
          <w:szCs w:val="20"/>
          <w:lang w:bidi="ar-SA"/>
        </w:rPr>
        <w:t>–</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(2)</w:t>
      </w:r>
      <w:r w:rsidRPr="00DF48B2">
        <w:rPr>
          <w:sz w:val="20"/>
          <w:szCs w:val="20"/>
          <w:lang w:bidi="ar-SA"/>
        </w:rPr>
        <w:tab/>
        <w:t>Unless the contrary intention appears, the definitions in Standard 1.2.7 apply in this Standard.</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(3)</w:t>
      </w:r>
      <w:r w:rsidRPr="00DF48B2">
        <w:rPr>
          <w:sz w:val="20"/>
          <w:szCs w:val="20"/>
          <w:lang w:bidi="ar-SA"/>
        </w:rPr>
        <w:tab/>
        <w:t>Average energy content is to be calculated by –</w:t>
      </w:r>
    </w:p>
    <w:p w:rsidR="00DF48B2" w:rsidRPr="00DF48B2" w:rsidRDefault="00DF48B2" w:rsidP="00DF48B2">
      <w:pPr>
        <w:ind w:left="1702" w:hanging="851"/>
        <w:rPr>
          <w:sz w:val="20"/>
          <w:szCs w:val="20"/>
          <w:lang w:bidi="ar-SA"/>
        </w:rPr>
      </w:pPr>
    </w:p>
    <w:p w:rsidR="00DF48B2" w:rsidRPr="00DF48B2" w:rsidRDefault="00DF48B2" w:rsidP="00DF48B2">
      <w:pPr>
        <w:ind w:left="1702" w:hanging="851"/>
        <w:rPr>
          <w:sz w:val="20"/>
          <w:szCs w:val="20"/>
          <w:lang w:bidi="ar-SA"/>
        </w:rPr>
      </w:pPr>
      <w:r w:rsidRPr="00DF48B2">
        <w:rPr>
          <w:sz w:val="20"/>
          <w:szCs w:val="20"/>
          <w:lang w:bidi="ar-SA"/>
        </w:rPr>
        <w:t>(a)</w:t>
      </w:r>
      <w:r w:rsidRPr="00DF48B2">
        <w:rPr>
          <w:sz w:val="20"/>
          <w:szCs w:val="20"/>
          <w:lang w:bidi="ar-SA"/>
        </w:rPr>
        <w:tab/>
      </w:r>
      <w:proofErr w:type="gramStart"/>
      <w:r w:rsidRPr="00DF48B2">
        <w:rPr>
          <w:sz w:val="20"/>
          <w:szCs w:val="20"/>
          <w:lang w:bidi="ar-SA"/>
        </w:rPr>
        <w:t>multiplying</w:t>
      </w:r>
      <w:proofErr w:type="gramEnd"/>
      <w:r w:rsidRPr="00DF48B2">
        <w:rPr>
          <w:sz w:val="20"/>
          <w:szCs w:val="20"/>
          <w:lang w:bidi="ar-SA"/>
        </w:rPr>
        <w:t xml:space="preserve"> the average amount of each food component per 100 g of the food by the energy factor for that food component; then</w:t>
      </w:r>
    </w:p>
    <w:p w:rsidR="00DF48B2" w:rsidRPr="00DF48B2" w:rsidRDefault="00DF48B2" w:rsidP="00DF48B2">
      <w:pPr>
        <w:ind w:left="1702" w:hanging="851"/>
        <w:rPr>
          <w:sz w:val="20"/>
          <w:szCs w:val="20"/>
          <w:lang w:bidi="ar-SA"/>
        </w:rPr>
      </w:pPr>
      <w:r w:rsidRPr="00DF48B2">
        <w:rPr>
          <w:sz w:val="20"/>
          <w:szCs w:val="20"/>
          <w:lang w:bidi="ar-SA"/>
        </w:rPr>
        <w:t>(b)</w:t>
      </w:r>
      <w:r w:rsidRPr="00DF48B2">
        <w:rPr>
          <w:sz w:val="20"/>
          <w:szCs w:val="20"/>
          <w:lang w:bidi="ar-SA"/>
        </w:rPr>
        <w:tab/>
      </w:r>
      <w:proofErr w:type="gramStart"/>
      <w:r w:rsidRPr="00DF48B2">
        <w:rPr>
          <w:sz w:val="20"/>
          <w:szCs w:val="20"/>
          <w:lang w:bidi="ar-SA"/>
        </w:rPr>
        <w:t>adding</w:t>
      </w:r>
      <w:proofErr w:type="gramEnd"/>
      <w:r w:rsidRPr="00DF48B2">
        <w:rPr>
          <w:sz w:val="20"/>
          <w:szCs w:val="20"/>
          <w:lang w:bidi="ar-SA"/>
        </w:rPr>
        <w:t xml:space="preserve"> the amounts calculated for each food component using the following formula –</w:t>
      </w:r>
    </w:p>
    <w:p w:rsidR="00DF48B2" w:rsidRPr="00DF48B2" w:rsidRDefault="00DF48B2" w:rsidP="00DF48B2">
      <w:pPr>
        <w:tabs>
          <w:tab w:val="left" w:pos="851"/>
        </w:tabs>
        <w:ind w:left="1701"/>
        <w:rPr>
          <w:sz w:val="20"/>
          <w:szCs w:val="20"/>
          <w:lang w:bidi="ar-SA"/>
        </w:rPr>
      </w:pPr>
      <w:r w:rsidRPr="00DF48B2">
        <w:rPr>
          <w:position w:val="-14"/>
          <w:sz w:val="20"/>
          <w:szCs w:val="20"/>
          <w:lang w:bidi="ar-SA"/>
        </w:rPr>
        <w:object w:dxaOrig="13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7.5pt;height:20.25pt" o:ole="">
            <v:imagedata r:id="rId10" o:title=""/>
          </v:shape>
          <o:OLEObject Type="Embed" ProgID="Equation.3" ShapeID="_x0000_i1033" DrawAspect="Content" ObjectID="_1417424872" r:id="rId11"/>
        </w:object>
      </w:r>
    </w:p>
    <w:p w:rsidR="00DF48B2" w:rsidRPr="00DF48B2" w:rsidRDefault="00DF48B2" w:rsidP="00DF48B2">
      <w:pPr>
        <w:tabs>
          <w:tab w:val="left" w:pos="851"/>
        </w:tabs>
        <w:ind w:left="1701"/>
        <w:rPr>
          <w:sz w:val="20"/>
          <w:szCs w:val="20"/>
          <w:lang w:bidi="ar-SA"/>
        </w:rPr>
      </w:pPr>
      <w:r w:rsidRPr="00DF48B2">
        <w:rPr>
          <w:sz w:val="20"/>
          <w:szCs w:val="20"/>
          <w:lang w:bidi="ar-SA"/>
        </w:rPr>
        <w:t xml:space="preserve">Where </w:t>
      </w:r>
      <w:r w:rsidRPr="00DF48B2">
        <w:rPr>
          <w:position w:val="-12"/>
          <w:sz w:val="20"/>
          <w:szCs w:val="20"/>
          <w:lang w:bidi="ar-SA"/>
        </w:rPr>
        <w:object w:dxaOrig="380" w:dyaOrig="360">
          <v:shape id="_x0000_i1034" type="#_x0000_t75" style="width:20.25pt;height:18.75pt" o:ole="">
            <v:imagedata r:id="rId12" o:title=""/>
          </v:shape>
          <o:OLEObject Type="Embed" ProgID="Equation.3" ShapeID="_x0000_i1034" DrawAspect="Content" ObjectID="_1417424873" r:id="rId13"/>
        </w:object>
      </w:r>
      <w:proofErr w:type="gramStart"/>
      <w:r w:rsidRPr="00DF48B2">
        <w:rPr>
          <w:sz w:val="20"/>
          <w:szCs w:val="20"/>
          <w:lang w:bidi="ar-SA"/>
        </w:rPr>
        <w:t xml:space="preserve"> is the average energy</w:t>
      </w:r>
      <w:proofErr w:type="gramEnd"/>
      <w:r w:rsidRPr="00DF48B2">
        <w:rPr>
          <w:sz w:val="20"/>
          <w:szCs w:val="20"/>
          <w:lang w:bidi="ar-SA"/>
        </w:rPr>
        <w:t xml:space="preserve"> content expressed in kilojoules per 100 g, </w:t>
      </w:r>
      <w:r w:rsidRPr="00DF48B2">
        <w:rPr>
          <w:position w:val="-12"/>
          <w:sz w:val="20"/>
          <w:szCs w:val="20"/>
          <w:lang w:bidi="ar-SA"/>
        </w:rPr>
        <w:object w:dxaOrig="300" w:dyaOrig="360">
          <v:shape id="_x0000_i1035" type="#_x0000_t75" style="width:15pt;height:18.75pt" o:ole="">
            <v:imagedata r:id="rId14" o:title=""/>
          </v:shape>
          <o:OLEObject Type="Embed" ProgID="Equation.3" ShapeID="_x0000_i1035" DrawAspect="Content" ObjectID="_1417424874" r:id="rId15"/>
        </w:object>
      </w:r>
      <w:r w:rsidRPr="00DF48B2">
        <w:rPr>
          <w:sz w:val="20"/>
          <w:szCs w:val="20"/>
          <w:lang w:bidi="ar-SA"/>
        </w:rPr>
        <w:t xml:space="preserve"> is the average weight of the food component expressed in grams per 100 g and </w:t>
      </w:r>
      <w:r w:rsidRPr="00DF48B2">
        <w:rPr>
          <w:position w:val="-12"/>
          <w:sz w:val="20"/>
          <w:szCs w:val="20"/>
          <w:lang w:bidi="ar-SA"/>
        </w:rPr>
        <w:object w:dxaOrig="260" w:dyaOrig="360">
          <v:shape id="_x0000_i1036" type="#_x0000_t75" style="width:12.75pt;height:18.75pt" o:ole="">
            <v:imagedata r:id="rId16" o:title=""/>
          </v:shape>
          <o:OLEObject Type="Embed" ProgID="Equation.3" ShapeID="_x0000_i1036" DrawAspect="Content" ObjectID="_1417424875" r:id="rId17"/>
        </w:object>
      </w:r>
      <w:r w:rsidRPr="00DF48B2">
        <w:rPr>
          <w:sz w:val="20"/>
          <w:szCs w:val="20"/>
          <w:lang w:bidi="ar-SA"/>
        </w:rPr>
        <w:t xml:space="preserve"> means the energy factor assigned to that food component expressed in kilojoules per gram.</w:t>
      </w:r>
    </w:p>
    <w:p w:rsidR="00DF48B2" w:rsidRPr="00DF48B2" w:rsidRDefault="00DF48B2" w:rsidP="00DF48B2">
      <w:pPr>
        <w:tabs>
          <w:tab w:val="left" w:pos="851"/>
        </w:tabs>
        <w:rPr>
          <w:rFonts w:cs="Arial"/>
          <w:sz w:val="20"/>
          <w:szCs w:val="20"/>
          <w:lang w:bidi="ar-SA"/>
        </w:rPr>
      </w:pPr>
    </w:p>
    <w:p w:rsidR="00DF48B2" w:rsidRPr="00DF48B2" w:rsidRDefault="00DF48B2" w:rsidP="00DF48B2">
      <w:pPr>
        <w:tabs>
          <w:tab w:val="left" w:pos="851"/>
        </w:tabs>
        <w:rPr>
          <w:rFonts w:cs="Arial"/>
          <w:sz w:val="20"/>
          <w:szCs w:val="20"/>
          <w:lang w:bidi="ar-SA"/>
        </w:rPr>
      </w:pPr>
      <w:r w:rsidRPr="00DF48B2">
        <w:rPr>
          <w:rFonts w:cs="Arial"/>
          <w:sz w:val="20"/>
          <w:szCs w:val="20"/>
          <w:lang w:bidi="ar-SA"/>
        </w:rPr>
        <w:t>[5.7]</w:t>
      </w:r>
      <w:r w:rsidRPr="00DF48B2">
        <w:rPr>
          <w:rFonts w:cs="Arial"/>
          <w:sz w:val="20"/>
          <w:szCs w:val="20"/>
          <w:lang w:bidi="ar-SA"/>
        </w:rPr>
        <w:tab/>
      </w:r>
      <w:r w:rsidRPr="00DF48B2">
        <w:rPr>
          <w:rFonts w:cs="Arial"/>
          <w:i/>
          <w:sz w:val="20"/>
          <w:szCs w:val="20"/>
          <w:lang w:bidi="ar-SA"/>
        </w:rPr>
        <w:t>inserting after clause 1</w:t>
      </w:r>
      <w:r w:rsidRPr="00DF48B2">
        <w:rPr>
          <w:rFonts w:cs="Arial"/>
          <w:sz w:val="20"/>
          <w:szCs w:val="20"/>
          <w:lang w:bidi="ar-SA"/>
        </w:rPr>
        <w:t xml:space="preserve"> –</w:t>
      </w:r>
    </w:p>
    <w:p w:rsidR="00DF48B2" w:rsidRPr="00DF48B2" w:rsidRDefault="00DF48B2" w:rsidP="00DF48B2">
      <w:pPr>
        <w:tabs>
          <w:tab w:val="left" w:pos="851"/>
        </w:tabs>
        <w:rPr>
          <w:rFonts w:cs="Arial"/>
          <w:sz w:val="20"/>
          <w:szCs w:val="20"/>
          <w:lang w:bidi="ar-SA"/>
        </w:rPr>
      </w:pPr>
    </w:p>
    <w:p w:rsidR="00DF48B2" w:rsidRPr="00DF48B2" w:rsidRDefault="00DF48B2" w:rsidP="00DF48B2">
      <w:pPr>
        <w:tabs>
          <w:tab w:val="left" w:pos="851"/>
        </w:tabs>
        <w:rPr>
          <w:rFonts w:cs="Arial"/>
          <w:b/>
          <w:sz w:val="20"/>
          <w:szCs w:val="20"/>
          <w:lang w:bidi="ar-SA"/>
        </w:rPr>
      </w:pPr>
      <w:proofErr w:type="spellStart"/>
      <w:r w:rsidRPr="00DF48B2">
        <w:rPr>
          <w:rFonts w:cs="Arial"/>
          <w:b/>
          <w:sz w:val="20"/>
          <w:szCs w:val="20"/>
          <w:lang w:bidi="ar-SA"/>
        </w:rPr>
        <w:t>1A</w:t>
      </w:r>
      <w:proofErr w:type="spellEnd"/>
      <w:r w:rsidRPr="00DF48B2">
        <w:rPr>
          <w:rFonts w:cs="Arial"/>
          <w:b/>
          <w:sz w:val="20"/>
          <w:szCs w:val="20"/>
          <w:lang w:bidi="ar-SA"/>
        </w:rPr>
        <w:tab/>
        <w:t>Application</w:t>
      </w:r>
    </w:p>
    <w:p w:rsidR="00DF48B2" w:rsidRPr="00DF48B2" w:rsidRDefault="00DF48B2" w:rsidP="00DF48B2">
      <w:pPr>
        <w:tabs>
          <w:tab w:val="left" w:pos="851"/>
        </w:tabs>
        <w:rPr>
          <w:rFonts w:cs="Arial"/>
          <w:sz w:val="20"/>
          <w:szCs w:val="20"/>
          <w:lang w:bidi="ar-SA"/>
        </w:rPr>
      </w:pPr>
    </w:p>
    <w:p w:rsidR="00DF48B2" w:rsidRPr="00DF48B2" w:rsidRDefault="00DF48B2" w:rsidP="00DF48B2">
      <w:pPr>
        <w:tabs>
          <w:tab w:val="left" w:pos="851"/>
        </w:tabs>
        <w:rPr>
          <w:rFonts w:cs="Arial"/>
          <w:sz w:val="20"/>
          <w:szCs w:val="20"/>
          <w:lang w:bidi="ar-SA"/>
        </w:rPr>
      </w:pPr>
      <w:r w:rsidRPr="00DF48B2">
        <w:rPr>
          <w:rFonts w:cs="Arial"/>
          <w:sz w:val="20"/>
          <w:szCs w:val="20"/>
          <w:lang w:bidi="ar-SA"/>
        </w:rPr>
        <w:t>This Standard does not apply to a food standardised by Standard 2.9.1.</w:t>
      </w:r>
    </w:p>
    <w:p w:rsidR="00DF48B2" w:rsidRPr="00DF48B2" w:rsidRDefault="00DF48B2" w:rsidP="00DF48B2">
      <w:pPr>
        <w:tabs>
          <w:tab w:val="left" w:pos="851"/>
        </w:tabs>
        <w:rPr>
          <w:rFonts w:cs="Arial"/>
          <w:sz w:val="20"/>
          <w:szCs w:val="20"/>
          <w:lang w:bidi="ar-SA"/>
        </w:rPr>
      </w:pP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851"/>
        </w:tabs>
        <w:rPr>
          <w:rFonts w:cs="Arial"/>
          <w:b/>
          <w:sz w:val="20"/>
          <w:szCs w:val="20"/>
          <w:lang w:bidi="ar-SA"/>
        </w:rPr>
      </w:pPr>
      <w:r w:rsidRPr="00DF48B2">
        <w:rPr>
          <w:rFonts w:cs="Arial"/>
          <w:b/>
          <w:sz w:val="20"/>
          <w:szCs w:val="20"/>
          <w:lang w:bidi="ar-SA"/>
        </w:rPr>
        <w:t>Editorial note:</w:t>
      </w: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851"/>
        </w:tabs>
        <w:rPr>
          <w:rFonts w:cs="Arial"/>
          <w:sz w:val="20"/>
          <w:szCs w:val="20"/>
          <w:lang w:bidi="ar-SA"/>
        </w:rPr>
      </w:pP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851"/>
        </w:tabs>
        <w:rPr>
          <w:rFonts w:cs="Arial"/>
          <w:sz w:val="20"/>
          <w:szCs w:val="20"/>
          <w:lang w:bidi="ar-SA"/>
        </w:rPr>
      </w:pPr>
      <w:r w:rsidRPr="00DF48B2">
        <w:rPr>
          <w:rFonts w:cs="Arial"/>
          <w:sz w:val="20"/>
          <w:szCs w:val="20"/>
          <w:lang w:bidi="ar-SA"/>
        </w:rPr>
        <w:t>Infant formula products standardised by Standard 2.9.1 are not required to carry a nutrition information panel in accordance with this Standard. Standard 2.9.1 prescribes specific nutrition information requirements for those foods.</w:t>
      </w:r>
    </w:p>
    <w:p w:rsidR="00DF48B2" w:rsidRPr="00DF48B2" w:rsidRDefault="00DF48B2" w:rsidP="00DF48B2">
      <w:pPr>
        <w:tabs>
          <w:tab w:val="left" w:pos="851"/>
        </w:tabs>
        <w:rPr>
          <w:rFonts w:cs="Arial"/>
          <w:sz w:val="20"/>
          <w:szCs w:val="20"/>
          <w:lang w:bidi="ar-SA"/>
        </w:rPr>
      </w:pPr>
      <w:r w:rsidRPr="00DF48B2">
        <w:rPr>
          <w:rFonts w:cs="Arial"/>
          <w:sz w:val="20"/>
          <w:szCs w:val="20"/>
          <w:lang w:bidi="ar-SA"/>
        </w:rPr>
        <w:br w:type="page"/>
      </w:r>
    </w:p>
    <w:p w:rsidR="00DF48B2" w:rsidRPr="00DF48B2" w:rsidRDefault="00DF48B2" w:rsidP="00DF48B2">
      <w:pPr>
        <w:keepNext/>
        <w:keepLines/>
        <w:tabs>
          <w:tab w:val="left" w:pos="851"/>
        </w:tabs>
        <w:rPr>
          <w:rFonts w:cs="Arial"/>
          <w:sz w:val="20"/>
          <w:szCs w:val="20"/>
          <w:lang w:bidi="ar-SA"/>
        </w:rPr>
      </w:pPr>
      <w:r w:rsidRPr="00DF48B2">
        <w:rPr>
          <w:rFonts w:cs="Arial"/>
          <w:sz w:val="20"/>
          <w:szCs w:val="20"/>
          <w:lang w:bidi="ar-SA"/>
        </w:rPr>
        <w:lastRenderedPageBreak/>
        <w:t>[5.8]</w:t>
      </w:r>
      <w:r w:rsidRPr="00DF48B2">
        <w:rPr>
          <w:rFonts w:cs="Arial"/>
          <w:sz w:val="20"/>
          <w:szCs w:val="20"/>
          <w:lang w:bidi="ar-SA"/>
        </w:rPr>
        <w:tab/>
      </w:r>
      <w:r w:rsidRPr="00DF48B2">
        <w:rPr>
          <w:rFonts w:cs="Arial"/>
          <w:i/>
          <w:sz w:val="20"/>
          <w:szCs w:val="20"/>
          <w:lang w:bidi="ar-SA"/>
        </w:rPr>
        <w:t xml:space="preserve">omitting clause 4, substituting </w:t>
      </w:r>
      <w:r w:rsidRPr="00DF48B2">
        <w:rPr>
          <w:rFonts w:cs="Arial"/>
          <w:sz w:val="20"/>
          <w:szCs w:val="20"/>
          <w:lang w:bidi="ar-SA"/>
        </w:rPr>
        <w:t>–</w:t>
      </w:r>
    </w:p>
    <w:p w:rsidR="00DF48B2" w:rsidRPr="00DF48B2" w:rsidRDefault="00DF48B2" w:rsidP="00DF48B2">
      <w:pPr>
        <w:keepNext/>
        <w:keepLines/>
        <w:tabs>
          <w:tab w:val="left" w:pos="851"/>
        </w:tabs>
        <w:rPr>
          <w:rFonts w:cs="Arial"/>
          <w:sz w:val="20"/>
          <w:szCs w:val="20"/>
          <w:lang w:bidi="ar-SA"/>
        </w:rPr>
      </w:pPr>
    </w:p>
    <w:p w:rsidR="00DF48B2" w:rsidRPr="00DF48B2" w:rsidRDefault="00DF48B2" w:rsidP="00DF48B2">
      <w:pPr>
        <w:keepNext/>
        <w:keepLines/>
        <w:tabs>
          <w:tab w:val="left" w:pos="851"/>
        </w:tabs>
        <w:rPr>
          <w:rFonts w:cs="Arial"/>
          <w:b/>
          <w:sz w:val="20"/>
          <w:szCs w:val="20"/>
          <w:lang w:bidi="ar-SA"/>
        </w:rPr>
      </w:pPr>
      <w:r w:rsidRPr="00DF48B2">
        <w:rPr>
          <w:rFonts w:cs="Arial"/>
          <w:b/>
          <w:sz w:val="20"/>
          <w:szCs w:val="20"/>
          <w:lang w:bidi="ar-SA"/>
        </w:rPr>
        <w:t>4</w:t>
      </w:r>
      <w:r w:rsidRPr="00DF48B2">
        <w:rPr>
          <w:rFonts w:cs="Arial"/>
          <w:b/>
          <w:sz w:val="20"/>
          <w:szCs w:val="20"/>
          <w:lang w:bidi="ar-SA"/>
        </w:rPr>
        <w:tab/>
        <w:t>Requirements for nutrition information panels when certain claims made</w:t>
      </w:r>
    </w:p>
    <w:p w:rsidR="00DF48B2" w:rsidRPr="00DF48B2" w:rsidRDefault="00DF48B2" w:rsidP="00DF48B2">
      <w:pPr>
        <w:tabs>
          <w:tab w:val="left" w:pos="851"/>
        </w:tabs>
        <w:rPr>
          <w:rFonts w:cs="Arial"/>
          <w:sz w:val="20"/>
          <w:szCs w:val="20"/>
          <w:lang w:bidi="ar-SA"/>
        </w:rPr>
      </w:pPr>
    </w:p>
    <w:p w:rsidR="00DF48B2" w:rsidRPr="00DF48B2" w:rsidRDefault="00DF48B2" w:rsidP="00DF48B2">
      <w:pPr>
        <w:tabs>
          <w:tab w:val="left" w:pos="851"/>
        </w:tabs>
        <w:rPr>
          <w:rFonts w:cs="Arial"/>
          <w:sz w:val="20"/>
          <w:szCs w:val="20"/>
          <w:lang w:bidi="ar-SA"/>
        </w:rPr>
      </w:pPr>
      <w:r w:rsidRPr="00DF48B2">
        <w:rPr>
          <w:rFonts w:cs="Arial"/>
          <w:sz w:val="20"/>
          <w:szCs w:val="20"/>
          <w:lang w:bidi="ar-SA"/>
        </w:rPr>
        <w:t>(1)</w:t>
      </w:r>
      <w:r w:rsidRPr="00DF48B2">
        <w:rPr>
          <w:rFonts w:cs="Arial"/>
          <w:sz w:val="20"/>
          <w:szCs w:val="20"/>
          <w:lang w:bidi="ar-SA"/>
        </w:rPr>
        <w:tab/>
        <w:t xml:space="preserve">A claim requiring nutrition information means – </w:t>
      </w:r>
    </w:p>
    <w:p w:rsidR="00DF48B2" w:rsidRPr="00DF48B2" w:rsidRDefault="00DF48B2" w:rsidP="00DF48B2">
      <w:pPr>
        <w:tabs>
          <w:tab w:val="left" w:pos="851"/>
        </w:tabs>
        <w:rPr>
          <w:rFonts w:cs="Arial"/>
          <w:sz w:val="20"/>
          <w:szCs w:val="20"/>
          <w:lang w:bidi="ar-SA"/>
        </w:rPr>
      </w:pPr>
    </w:p>
    <w:p w:rsidR="00DF48B2" w:rsidRPr="00DF48B2" w:rsidRDefault="00DF48B2" w:rsidP="00DF48B2">
      <w:pPr>
        <w:ind w:left="1702" w:hanging="851"/>
        <w:rPr>
          <w:rFonts w:cs="Arial"/>
          <w:sz w:val="20"/>
          <w:szCs w:val="20"/>
          <w:lang w:bidi="ar-SA"/>
        </w:rPr>
      </w:pPr>
      <w:r w:rsidRPr="00DF48B2">
        <w:rPr>
          <w:rFonts w:cs="Arial"/>
          <w:sz w:val="20"/>
          <w:szCs w:val="20"/>
          <w:lang w:bidi="ar-SA"/>
        </w:rPr>
        <w:t>(a)</w:t>
      </w:r>
      <w:r w:rsidRPr="00DF48B2">
        <w:rPr>
          <w:rFonts w:cs="Arial"/>
          <w:sz w:val="20"/>
          <w:szCs w:val="20"/>
          <w:lang w:bidi="ar-SA"/>
        </w:rPr>
        <w:tab/>
      </w:r>
      <w:proofErr w:type="gramStart"/>
      <w:r w:rsidRPr="00DF48B2">
        <w:rPr>
          <w:rFonts w:cs="Arial"/>
          <w:sz w:val="20"/>
          <w:szCs w:val="20"/>
          <w:lang w:bidi="ar-SA"/>
        </w:rPr>
        <w:t>a</w:t>
      </w:r>
      <w:proofErr w:type="gramEnd"/>
      <w:r w:rsidRPr="00DF48B2">
        <w:rPr>
          <w:rFonts w:cs="Arial"/>
          <w:sz w:val="20"/>
          <w:szCs w:val="20"/>
          <w:lang w:bidi="ar-SA"/>
        </w:rPr>
        <w:t xml:space="preserve"> nutrition content claim; or</w:t>
      </w:r>
    </w:p>
    <w:p w:rsidR="00DF48B2" w:rsidRPr="00DF48B2" w:rsidRDefault="00DF48B2" w:rsidP="00DF48B2">
      <w:pPr>
        <w:ind w:left="1702" w:hanging="851"/>
        <w:rPr>
          <w:rFonts w:cs="Arial"/>
          <w:sz w:val="20"/>
          <w:szCs w:val="20"/>
          <w:lang w:bidi="ar-SA"/>
        </w:rPr>
      </w:pPr>
      <w:r w:rsidRPr="00DF48B2">
        <w:rPr>
          <w:rFonts w:cs="Arial"/>
          <w:sz w:val="20"/>
          <w:szCs w:val="20"/>
          <w:lang w:bidi="ar-SA"/>
        </w:rPr>
        <w:t>(b)</w:t>
      </w:r>
      <w:r w:rsidRPr="00DF48B2">
        <w:rPr>
          <w:rFonts w:cs="Arial"/>
          <w:sz w:val="20"/>
          <w:szCs w:val="20"/>
          <w:lang w:bidi="ar-SA"/>
        </w:rPr>
        <w:tab/>
      </w:r>
      <w:proofErr w:type="gramStart"/>
      <w:r w:rsidRPr="00DF48B2">
        <w:rPr>
          <w:rFonts w:cs="Arial"/>
          <w:sz w:val="20"/>
          <w:szCs w:val="20"/>
          <w:lang w:bidi="ar-SA"/>
        </w:rPr>
        <w:t>a</w:t>
      </w:r>
      <w:proofErr w:type="gramEnd"/>
      <w:r w:rsidRPr="00DF48B2">
        <w:rPr>
          <w:rFonts w:cs="Arial"/>
          <w:sz w:val="20"/>
          <w:szCs w:val="20"/>
          <w:lang w:bidi="ar-SA"/>
        </w:rPr>
        <w:t xml:space="preserve"> health claim;</w:t>
      </w:r>
    </w:p>
    <w:p w:rsidR="00DF48B2" w:rsidRPr="00DF48B2" w:rsidRDefault="00DF48B2" w:rsidP="00DF48B2">
      <w:pPr>
        <w:tabs>
          <w:tab w:val="left" w:pos="851"/>
        </w:tabs>
        <w:rPr>
          <w:rFonts w:cs="Arial"/>
          <w:sz w:val="20"/>
          <w:szCs w:val="20"/>
          <w:lang w:bidi="ar-SA"/>
        </w:rPr>
      </w:pPr>
    </w:p>
    <w:p w:rsidR="00DF48B2" w:rsidRPr="00DF48B2" w:rsidRDefault="00DF48B2" w:rsidP="00DF48B2">
      <w:pPr>
        <w:tabs>
          <w:tab w:val="left" w:pos="851"/>
        </w:tabs>
        <w:rPr>
          <w:rFonts w:cs="Arial"/>
          <w:sz w:val="20"/>
          <w:szCs w:val="20"/>
          <w:lang w:bidi="ar-SA"/>
        </w:rPr>
      </w:pPr>
      <w:proofErr w:type="gramStart"/>
      <w:r w:rsidRPr="00DF48B2">
        <w:rPr>
          <w:rFonts w:cs="Arial"/>
          <w:sz w:val="20"/>
          <w:szCs w:val="20"/>
          <w:lang w:bidi="ar-SA"/>
        </w:rPr>
        <w:t>but</w:t>
      </w:r>
      <w:proofErr w:type="gramEnd"/>
      <w:r w:rsidRPr="00DF48B2">
        <w:rPr>
          <w:rFonts w:cs="Arial"/>
          <w:sz w:val="20"/>
          <w:szCs w:val="20"/>
          <w:lang w:bidi="ar-SA"/>
        </w:rPr>
        <w:t xml:space="preserve"> does not include –</w:t>
      </w:r>
    </w:p>
    <w:p w:rsidR="00DF48B2" w:rsidRPr="00DF48B2" w:rsidRDefault="00DF48B2" w:rsidP="00DF48B2">
      <w:pPr>
        <w:tabs>
          <w:tab w:val="left" w:pos="851"/>
        </w:tabs>
        <w:rPr>
          <w:rFonts w:cs="Arial"/>
          <w:sz w:val="20"/>
          <w:szCs w:val="20"/>
          <w:lang w:bidi="ar-SA"/>
        </w:rPr>
      </w:pPr>
    </w:p>
    <w:p w:rsidR="00DF48B2" w:rsidRPr="00DF48B2" w:rsidRDefault="00DF48B2" w:rsidP="00DF48B2">
      <w:pPr>
        <w:ind w:left="1702" w:hanging="851"/>
        <w:rPr>
          <w:rFonts w:cs="Arial"/>
          <w:sz w:val="20"/>
          <w:szCs w:val="20"/>
          <w:lang w:bidi="ar-SA"/>
        </w:rPr>
      </w:pPr>
      <w:r w:rsidRPr="00DF48B2">
        <w:rPr>
          <w:rFonts w:cs="Arial"/>
          <w:sz w:val="20"/>
          <w:szCs w:val="20"/>
          <w:lang w:bidi="ar-SA"/>
        </w:rPr>
        <w:t>(c)</w:t>
      </w:r>
      <w:r w:rsidRPr="00DF48B2">
        <w:rPr>
          <w:rFonts w:cs="Arial"/>
          <w:sz w:val="20"/>
          <w:szCs w:val="20"/>
          <w:lang w:bidi="ar-SA"/>
        </w:rPr>
        <w:tab/>
      </w:r>
      <w:proofErr w:type="gramStart"/>
      <w:r w:rsidRPr="00DF48B2">
        <w:rPr>
          <w:rFonts w:cs="Arial"/>
          <w:sz w:val="20"/>
          <w:szCs w:val="20"/>
          <w:lang w:bidi="ar-SA"/>
        </w:rPr>
        <w:t>a</w:t>
      </w:r>
      <w:proofErr w:type="gramEnd"/>
      <w:r w:rsidRPr="00DF48B2">
        <w:rPr>
          <w:rFonts w:cs="Arial"/>
          <w:sz w:val="20"/>
          <w:szCs w:val="20"/>
          <w:lang w:bidi="ar-SA"/>
        </w:rPr>
        <w:t xml:space="preserve"> declaration that is required by the Act, or</w:t>
      </w:r>
    </w:p>
    <w:p w:rsidR="00DF48B2" w:rsidRPr="00DF48B2" w:rsidRDefault="00DF48B2" w:rsidP="00DF48B2">
      <w:pPr>
        <w:ind w:left="1702" w:hanging="851"/>
        <w:rPr>
          <w:sz w:val="20"/>
          <w:szCs w:val="20"/>
          <w:lang w:bidi="ar-SA"/>
        </w:rPr>
      </w:pPr>
      <w:r w:rsidRPr="00DF48B2">
        <w:rPr>
          <w:sz w:val="20"/>
          <w:szCs w:val="20"/>
          <w:lang w:bidi="ar-SA"/>
        </w:rPr>
        <w:t>(d)</w:t>
      </w:r>
      <w:r w:rsidRPr="00DF48B2">
        <w:rPr>
          <w:sz w:val="20"/>
          <w:szCs w:val="20"/>
          <w:lang w:bidi="ar-SA"/>
        </w:rPr>
        <w:tab/>
      </w:r>
      <w:proofErr w:type="gramStart"/>
      <w:r w:rsidRPr="00DF48B2">
        <w:rPr>
          <w:sz w:val="20"/>
          <w:szCs w:val="20"/>
          <w:lang w:bidi="ar-SA"/>
        </w:rPr>
        <w:t>an</w:t>
      </w:r>
      <w:proofErr w:type="gramEnd"/>
      <w:r w:rsidRPr="00DF48B2">
        <w:rPr>
          <w:sz w:val="20"/>
          <w:szCs w:val="20"/>
          <w:lang w:bidi="ar-SA"/>
        </w:rPr>
        <w:t xml:space="preserve"> endorsement.</w:t>
      </w:r>
    </w:p>
    <w:p w:rsidR="00DF48B2" w:rsidRPr="00DF48B2" w:rsidRDefault="00DF48B2" w:rsidP="00DF48B2">
      <w:pPr>
        <w:tabs>
          <w:tab w:val="left" w:pos="851"/>
        </w:tabs>
        <w:rPr>
          <w:rFonts w:cs="Arial"/>
          <w:sz w:val="20"/>
          <w:szCs w:val="20"/>
          <w:lang w:bidi="ar-SA"/>
        </w:rPr>
      </w:pPr>
    </w:p>
    <w:p w:rsidR="00DF48B2" w:rsidRPr="00DF48B2" w:rsidRDefault="00DF48B2" w:rsidP="00DF48B2">
      <w:pPr>
        <w:tabs>
          <w:tab w:val="left" w:pos="851"/>
        </w:tabs>
        <w:rPr>
          <w:rFonts w:cs="Arial"/>
          <w:sz w:val="20"/>
          <w:szCs w:val="20"/>
          <w:lang w:bidi="ar-SA"/>
        </w:rPr>
      </w:pPr>
      <w:r w:rsidRPr="00DF48B2">
        <w:rPr>
          <w:rFonts w:cs="Arial"/>
          <w:sz w:val="20"/>
          <w:szCs w:val="20"/>
          <w:lang w:bidi="ar-SA"/>
        </w:rPr>
        <w:t>(2)</w:t>
      </w:r>
      <w:r w:rsidRPr="00DF48B2">
        <w:rPr>
          <w:rFonts w:cs="Arial"/>
          <w:sz w:val="20"/>
          <w:szCs w:val="20"/>
          <w:lang w:bidi="ar-SA"/>
        </w:rPr>
        <w:tab/>
        <w:t>Subject to subclauses (3) and (4), if a claim requiring nutrition information is made in relation to a food, a nutrition information panel must be included on the label on the package of the food.</w:t>
      </w:r>
    </w:p>
    <w:p w:rsidR="00DF48B2" w:rsidRPr="00DF48B2" w:rsidRDefault="00DF48B2" w:rsidP="00DF48B2">
      <w:pPr>
        <w:tabs>
          <w:tab w:val="left" w:pos="851"/>
        </w:tabs>
        <w:rPr>
          <w:rFonts w:cs="Arial"/>
          <w:sz w:val="20"/>
          <w:szCs w:val="20"/>
          <w:lang w:bidi="ar-SA"/>
        </w:rPr>
      </w:pPr>
    </w:p>
    <w:p w:rsidR="00DF48B2" w:rsidRPr="00DF48B2" w:rsidRDefault="00DF48B2" w:rsidP="00DF48B2">
      <w:pPr>
        <w:tabs>
          <w:tab w:val="left" w:pos="851"/>
        </w:tabs>
        <w:rPr>
          <w:rFonts w:cs="Arial"/>
          <w:sz w:val="20"/>
          <w:szCs w:val="20"/>
          <w:lang w:bidi="ar-SA"/>
        </w:rPr>
      </w:pPr>
      <w:r w:rsidRPr="00DF48B2">
        <w:rPr>
          <w:rFonts w:cs="Arial"/>
          <w:sz w:val="20"/>
          <w:szCs w:val="20"/>
          <w:lang w:bidi="ar-SA"/>
        </w:rPr>
        <w:t>(3)</w:t>
      </w:r>
      <w:r w:rsidRPr="00DF48B2">
        <w:rPr>
          <w:rFonts w:cs="Arial"/>
          <w:sz w:val="20"/>
          <w:szCs w:val="20"/>
          <w:lang w:bidi="ar-SA"/>
        </w:rPr>
        <w:tab/>
        <w:t>If a claim requiring nutrition information is made in relation to a food which is not required to bear a label pursuant to clause 2 of Standard 1.2.1, the information prescribed in clause 5, must be –</w:t>
      </w:r>
    </w:p>
    <w:p w:rsidR="00DF48B2" w:rsidRPr="00DF48B2" w:rsidRDefault="00DF48B2" w:rsidP="00DF48B2">
      <w:pPr>
        <w:tabs>
          <w:tab w:val="left" w:pos="851"/>
        </w:tabs>
        <w:rPr>
          <w:rFonts w:cs="Arial"/>
          <w:sz w:val="20"/>
          <w:szCs w:val="20"/>
          <w:lang w:bidi="ar-SA"/>
        </w:rPr>
      </w:pPr>
    </w:p>
    <w:p w:rsidR="00DF48B2" w:rsidRPr="00DF48B2" w:rsidRDefault="00DF48B2" w:rsidP="00DF48B2">
      <w:pPr>
        <w:ind w:left="1702" w:hanging="851"/>
        <w:rPr>
          <w:rFonts w:cs="Arial"/>
          <w:sz w:val="20"/>
          <w:szCs w:val="20"/>
          <w:lang w:bidi="ar-SA"/>
        </w:rPr>
      </w:pPr>
      <w:r w:rsidRPr="00DF48B2">
        <w:rPr>
          <w:rFonts w:cs="Arial"/>
          <w:sz w:val="20"/>
          <w:szCs w:val="20"/>
          <w:lang w:bidi="ar-SA"/>
        </w:rPr>
        <w:t>(a)</w:t>
      </w:r>
      <w:r w:rsidRPr="00DF48B2">
        <w:rPr>
          <w:rFonts w:cs="Arial"/>
          <w:sz w:val="20"/>
          <w:szCs w:val="20"/>
          <w:lang w:bidi="ar-SA"/>
        </w:rPr>
        <w:tab/>
      </w:r>
      <w:proofErr w:type="gramStart"/>
      <w:r w:rsidRPr="00DF48B2">
        <w:rPr>
          <w:rFonts w:cs="Arial"/>
          <w:sz w:val="20"/>
          <w:szCs w:val="20"/>
          <w:lang w:bidi="ar-SA"/>
        </w:rPr>
        <w:t>declared</w:t>
      </w:r>
      <w:proofErr w:type="gramEnd"/>
      <w:r w:rsidRPr="00DF48B2">
        <w:rPr>
          <w:rFonts w:cs="Arial"/>
          <w:sz w:val="20"/>
          <w:szCs w:val="20"/>
          <w:lang w:bidi="ar-SA"/>
        </w:rPr>
        <w:t xml:space="preserve"> in a nutrition information panel displayed on or in connection with the display of the food; or</w:t>
      </w:r>
    </w:p>
    <w:p w:rsidR="00DF48B2" w:rsidRPr="00DF48B2" w:rsidRDefault="00DF48B2" w:rsidP="00DF48B2">
      <w:pPr>
        <w:ind w:left="1702" w:hanging="851"/>
        <w:rPr>
          <w:rFonts w:cs="Arial"/>
          <w:sz w:val="20"/>
          <w:szCs w:val="20"/>
          <w:lang w:bidi="ar-SA"/>
        </w:rPr>
      </w:pPr>
      <w:r w:rsidRPr="00DF48B2">
        <w:rPr>
          <w:rFonts w:cs="Arial"/>
          <w:sz w:val="20"/>
          <w:szCs w:val="20"/>
          <w:lang w:bidi="ar-SA"/>
        </w:rPr>
        <w:t>(b)</w:t>
      </w:r>
      <w:r w:rsidRPr="00DF48B2">
        <w:rPr>
          <w:rFonts w:cs="Arial"/>
          <w:sz w:val="20"/>
          <w:szCs w:val="20"/>
          <w:lang w:bidi="ar-SA"/>
        </w:rPr>
        <w:tab/>
      </w:r>
      <w:proofErr w:type="gramStart"/>
      <w:r w:rsidRPr="00DF48B2">
        <w:rPr>
          <w:rFonts w:cs="Arial"/>
          <w:sz w:val="20"/>
          <w:szCs w:val="20"/>
          <w:lang w:bidi="ar-SA"/>
        </w:rPr>
        <w:t>provided</w:t>
      </w:r>
      <w:proofErr w:type="gramEnd"/>
      <w:r w:rsidRPr="00DF48B2">
        <w:rPr>
          <w:rFonts w:cs="Arial"/>
          <w:sz w:val="20"/>
          <w:szCs w:val="20"/>
          <w:lang w:bidi="ar-SA"/>
        </w:rPr>
        <w:t xml:space="preserve"> to the purchaser upon request.</w:t>
      </w:r>
    </w:p>
    <w:p w:rsidR="00DF48B2" w:rsidRPr="00DF48B2" w:rsidRDefault="00DF48B2" w:rsidP="00DF48B2">
      <w:pPr>
        <w:tabs>
          <w:tab w:val="left" w:pos="851"/>
        </w:tabs>
        <w:rPr>
          <w:rFonts w:cs="Arial"/>
          <w:sz w:val="20"/>
          <w:szCs w:val="20"/>
          <w:lang w:bidi="ar-SA"/>
        </w:rPr>
      </w:pPr>
    </w:p>
    <w:p w:rsidR="00DF48B2" w:rsidRPr="00DF48B2" w:rsidRDefault="00DF48B2" w:rsidP="00DF48B2">
      <w:pPr>
        <w:tabs>
          <w:tab w:val="left" w:pos="851"/>
        </w:tabs>
        <w:rPr>
          <w:rFonts w:cs="Arial"/>
          <w:sz w:val="20"/>
          <w:szCs w:val="20"/>
          <w:lang w:bidi="ar-SA"/>
        </w:rPr>
      </w:pPr>
      <w:r w:rsidRPr="00DF48B2">
        <w:rPr>
          <w:rFonts w:cs="Arial"/>
          <w:sz w:val="20"/>
          <w:szCs w:val="20"/>
          <w:lang w:bidi="ar-SA"/>
        </w:rPr>
        <w:t>(4)</w:t>
      </w:r>
      <w:r w:rsidRPr="00DF48B2">
        <w:rPr>
          <w:rFonts w:cs="Arial"/>
          <w:sz w:val="20"/>
          <w:szCs w:val="20"/>
          <w:lang w:bidi="ar-SA"/>
        </w:rPr>
        <w:tab/>
        <w:t>Where a claim requiring nutrition information is made in relation to a food in a small package, the label need not include a nutrition information panel but must comply with clause 8.</w:t>
      </w:r>
    </w:p>
    <w:p w:rsidR="00DF48B2" w:rsidRPr="00DF48B2" w:rsidRDefault="00DF48B2" w:rsidP="00DF48B2">
      <w:pPr>
        <w:tabs>
          <w:tab w:val="left" w:pos="851"/>
        </w:tabs>
        <w:rPr>
          <w:rFonts w:cs="Arial"/>
          <w:sz w:val="20"/>
          <w:szCs w:val="20"/>
          <w:lang w:bidi="ar-SA"/>
        </w:rPr>
      </w:pPr>
    </w:p>
    <w:p w:rsidR="00DF48B2" w:rsidRPr="00DF48B2" w:rsidRDefault="00DF48B2" w:rsidP="00DF48B2">
      <w:pPr>
        <w:tabs>
          <w:tab w:val="left" w:pos="851"/>
        </w:tabs>
        <w:rPr>
          <w:rFonts w:cs="Arial"/>
          <w:sz w:val="20"/>
          <w:szCs w:val="20"/>
          <w:lang w:bidi="ar-SA"/>
        </w:rPr>
      </w:pPr>
      <w:r w:rsidRPr="00DF48B2">
        <w:rPr>
          <w:rFonts w:cs="Arial"/>
          <w:sz w:val="20"/>
          <w:szCs w:val="20"/>
          <w:lang w:bidi="ar-SA"/>
        </w:rPr>
        <w:t>[5.9]</w:t>
      </w:r>
      <w:r w:rsidRPr="00DF48B2">
        <w:rPr>
          <w:rFonts w:cs="Arial"/>
          <w:sz w:val="20"/>
          <w:szCs w:val="20"/>
          <w:lang w:bidi="ar-SA"/>
        </w:rPr>
        <w:tab/>
      </w:r>
      <w:r w:rsidRPr="00DF48B2">
        <w:rPr>
          <w:rFonts w:cs="Arial"/>
          <w:i/>
          <w:sz w:val="20"/>
          <w:szCs w:val="20"/>
          <w:lang w:bidi="ar-SA"/>
        </w:rPr>
        <w:t>omitting from paragraph 5(1</w:t>
      </w:r>
      <w:proofErr w:type="gramStart"/>
      <w:r w:rsidRPr="00DF48B2">
        <w:rPr>
          <w:rFonts w:cs="Arial"/>
          <w:i/>
          <w:sz w:val="20"/>
          <w:szCs w:val="20"/>
          <w:lang w:bidi="ar-SA"/>
        </w:rPr>
        <w:t>)(</w:t>
      </w:r>
      <w:proofErr w:type="gramEnd"/>
      <w:r w:rsidRPr="00DF48B2">
        <w:rPr>
          <w:rFonts w:cs="Arial"/>
          <w:i/>
          <w:sz w:val="20"/>
          <w:szCs w:val="20"/>
          <w:lang w:bidi="ar-SA"/>
        </w:rPr>
        <w:t>e)</w:t>
      </w:r>
      <w:r w:rsidRPr="00DF48B2">
        <w:rPr>
          <w:rFonts w:cs="Arial"/>
          <w:sz w:val="20"/>
          <w:szCs w:val="20"/>
          <w:lang w:bidi="ar-SA"/>
        </w:rPr>
        <w:t xml:space="preserve"> –</w:t>
      </w:r>
    </w:p>
    <w:p w:rsidR="00DF48B2" w:rsidRPr="00DF48B2" w:rsidRDefault="00DF48B2" w:rsidP="00DF48B2">
      <w:pPr>
        <w:tabs>
          <w:tab w:val="left" w:pos="851"/>
        </w:tabs>
        <w:rPr>
          <w:rFonts w:cs="Arial"/>
          <w:sz w:val="20"/>
          <w:szCs w:val="20"/>
          <w:lang w:bidi="ar-SA"/>
        </w:rPr>
      </w:pPr>
    </w:p>
    <w:p w:rsidR="00DF48B2" w:rsidRPr="00DF48B2" w:rsidRDefault="00DF48B2" w:rsidP="00DF48B2">
      <w:pPr>
        <w:tabs>
          <w:tab w:val="left" w:pos="851"/>
        </w:tabs>
        <w:rPr>
          <w:rFonts w:cs="Arial"/>
          <w:sz w:val="20"/>
          <w:szCs w:val="20"/>
          <w:lang w:bidi="ar-SA"/>
        </w:rPr>
      </w:pPr>
      <w:proofErr w:type="gramStart"/>
      <w:r w:rsidRPr="00DF48B2">
        <w:rPr>
          <w:rFonts w:cs="Arial"/>
          <w:sz w:val="20"/>
          <w:szCs w:val="20"/>
          <w:lang w:bidi="ar-SA"/>
        </w:rPr>
        <w:t>subject</w:t>
      </w:r>
      <w:proofErr w:type="gramEnd"/>
      <w:r w:rsidRPr="00DF48B2">
        <w:rPr>
          <w:rFonts w:cs="Arial"/>
          <w:sz w:val="20"/>
          <w:szCs w:val="20"/>
          <w:lang w:bidi="ar-SA"/>
        </w:rPr>
        <w:t xml:space="preserve"> to clause 12,</w:t>
      </w:r>
    </w:p>
    <w:p w:rsidR="00DF48B2" w:rsidRPr="00DF48B2" w:rsidRDefault="00DF48B2" w:rsidP="00DF48B2">
      <w:pPr>
        <w:tabs>
          <w:tab w:val="left" w:pos="851"/>
        </w:tabs>
        <w:rPr>
          <w:rFonts w:cs="Arial"/>
          <w:sz w:val="20"/>
          <w:szCs w:val="20"/>
          <w:lang w:bidi="ar-SA"/>
        </w:rPr>
      </w:pPr>
    </w:p>
    <w:p w:rsidR="00DF48B2" w:rsidRPr="00DF48B2" w:rsidRDefault="00DF48B2" w:rsidP="00DF48B2">
      <w:pPr>
        <w:tabs>
          <w:tab w:val="left" w:pos="851"/>
        </w:tabs>
        <w:rPr>
          <w:rFonts w:cs="Arial"/>
          <w:sz w:val="20"/>
          <w:szCs w:val="20"/>
          <w:lang w:bidi="ar-SA"/>
        </w:rPr>
      </w:pPr>
      <w:proofErr w:type="gramStart"/>
      <w:r w:rsidRPr="00DF48B2">
        <w:rPr>
          <w:rFonts w:cs="Arial"/>
          <w:i/>
          <w:sz w:val="20"/>
          <w:szCs w:val="20"/>
          <w:lang w:bidi="ar-SA"/>
        </w:rPr>
        <w:t>substituting</w:t>
      </w:r>
      <w:proofErr w:type="gramEnd"/>
      <w:r w:rsidRPr="00DF48B2">
        <w:rPr>
          <w:rFonts w:cs="Arial"/>
          <w:sz w:val="20"/>
          <w:szCs w:val="20"/>
          <w:lang w:bidi="ar-SA"/>
        </w:rPr>
        <w:t xml:space="preserve"> –</w:t>
      </w:r>
    </w:p>
    <w:p w:rsidR="00DF48B2" w:rsidRPr="00DF48B2" w:rsidRDefault="00DF48B2" w:rsidP="00DF48B2">
      <w:pPr>
        <w:tabs>
          <w:tab w:val="left" w:pos="851"/>
        </w:tabs>
        <w:rPr>
          <w:rFonts w:cs="Arial"/>
          <w:sz w:val="20"/>
          <w:szCs w:val="20"/>
          <w:lang w:bidi="ar-SA"/>
        </w:rPr>
      </w:pPr>
    </w:p>
    <w:p w:rsidR="00DF48B2" w:rsidRPr="00DF48B2" w:rsidRDefault="00DF48B2" w:rsidP="00DF48B2">
      <w:pPr>
        <w:tabs>
          <w:tab w:val="left" w:pos="851"/>
        </w:tabs>
        <w:rPr>
          <w:rFonts w:cs="Arial"/>
          <w:sz w:val="20"/>
          <w:szCs w:val="20"/>
          <w:lang w:bidi="ar-SA"/>
        </w:rPr>
      </w:pPr>
      <w:proofErr w:type="gramStart"/>
      <w:r w:rsidRPr="00DF48B2">
        <w:rPr>
          <w:rFonts w:cs="Arial"/>
          <w:sz w:val="20"/>
          <w:szCs w:val="20"/>
          <w:lang w:bidi="ar-SA"/>
        </w:rPr>
        <w:t>subject</w:t>
      </w:r>
      <w:proofErr w:type="gramEnd"/>
      <w:r w:rsidRPr="00DF48B2">
        <w:rPr>
          <w:rFonts w:cs="Arial"/>
          <w:sz w:val="20"/>
          <w:szCs w:val="20"/>
          <w:lang w:bidi="ar-SA"/>
        </w:rPr>
        <w:t xml:space="preserve"> to subclause (</w:t>
      </w:r>
      <w:proofErr w:type="spellStart"/>
      <w:r w:rsidRPr="00DF48B2">
        <w:rPr>
          <w:rFonts w:cs="Arial"/>
          <w:sz w:val="20"/>
          <w:szCs w:val="20"/>
          <w:lang w:bidi="ar-SA"/>
        </w:rPr>
        <w:t>1A</w:t>
      </w:r>
      <w:proofErr w:type="spellEnd"/>
      <w:r w:rsidRPr="00DF48B2">
        <w:rPr>
          <w:rFonts w:cs="Arial"/>
          <w:sz w:val="20"/>
          <w:szCs w:val="20"/>
          <w:lang w:bidi="ar-SA"/>
        </w:rPr>
        <w:t>),</w:t>
      </w:r>
    </w:p>
    <w:p w:rsidR="00DF48B2" w:rsidRPr="00DF48B2" w:rsidRDefault="00DF48B2" w:rsidP="00DF48B2">
      <w:pPr>
        <w:tabs>
          <w:tab w:val="left" w:pos="851"/>
        </w:tabs>
        <w:rPr>
          <w:rFonts w:cs="Arial"/>
          <w:sz w:val="20"/>
          <w:szCs w:val="20"/>
          <w:lang w:bidi="ar-SA"/>
        </w:rPr>
      </w:pPr>
    </w:p>
    <w:p w:rsidR="00DF48B2" w:rsidRPr="00DF48B2" w:rsidRDefault="00DF48B2" w:rsidP="00DF48B2">
      <w:pPr>
        <w:keepNext/>
        <w:keepLines/>
        <w:tabs>
          <w:tab w:val="left" w:pos="851"/>
        </w:tabs>
        <w:rPr>
          <w:rFonts w:cs="Arial"/>
          <w:sz w:val="20"/>
          <w:szCs w:val="20"/>
          <w:lang w:bidi="ar-SA"/>
        </w:rPr>
      </w:pPr>
      <w:r w:rsidRPr="00DF48B2">
        <w:rPr>
          <w:rFonts w:cs="Arial"/>
          <w:sz w:val="20"/>
          <w:szCs w:val="20"/>
          <w:lang w:bidi="ar-SA"/>
        </w:rPr>
        <w:t>[5.10]</w:t>
      </w:r>
      <w:r w:rsidRPr="00DF48B2">
        <w:rPr>
          <w:rFonts w:cs="Arial"/>
          <w:sz w:val="20"/>
          <w:szCs w:val="20"/>
          <w:lang w:bidi="ar-SA"/>
        </w:rPr>
        <w:tab/>
      </w:r>
      <w:r w:rsidRPr="00DF48B2">
        <w:rPr>
          <w:rFonts w:cs="Arial"/>
          <w:i/>
          <w:sz w:val="20"/>
          <w:szCs w:val="20"/>
          <w:lang w:bidi="ar-SA"/>
        </w:rPr>
        <w:t>omitting paragraph 5(1</w:t>
      </w:r>
      <w:proofErr w:type="gramStart"/>
      <w:r w:rsidRPr="00DF48B2">
        <w:rPr>
          <w:rFonts w:cs="Arial"/>
          <w:i/>
          <w:sz w:val="20"/>
          <w:szCs w:val="20"/>
          <w:lang w:bidi="ar-SA"/>
        </w:rPr>
        <w:t>)(</w:t>
      </w:r>
      <w:proofErr w:type="gramEnd"/>
      <w:r w:rsidRPr="00DF48B2">
        <w:rPr>
          <w:rFonts w:cs="Arial"/>
          <w:i/>
          <w:sz w:val="20"/>
          <w:szCs w:val="20"/>
          <w:lang w:bidi="ar-SA"/>
        </w:rPr>
        <w:t>g), substituting</w:t>
      </w:r>
      <w:r w:rsidRPr="00DF48B2">
        <w:rPr>
          <w:rFonts w:cs="Arial"/>
          <w:sz w:val="20"/>
          <w:szCs w:val="20"/>
          <w:lang w:bidi="ar-SA"/>
        </w:rPr>
        <w:t xml:space="preserve"> –</w:t>
      </w:r>
    </w:p>
    <w:p w:rsidR="00DF48B2" w:rsidRPr="00DF48B2" w:rsidRDefault="00DF48B2" w:rsidP="00DF48B2">
      <w:pPr>
        <w:tabs>
          <w:tab w:val="left" w:pos="851"/>
        </w:tabs>
        <w:rPr>
          <w:rFonts w:cs="Arial"/>
          <w:sz w:val="20"/>
          <w:szCs w:val="20"/>
          <w:lang w:bidi="ar-SA"/>
        </w:rPr>
      </w:pPr>
    </w:p>
    <w:p w:rsidR="00DF48B2" w:rsidRPr="00DF48B2" w:rsidRDefault="00DF48B2" w:rsidP="00DF48B2">
      <w:pPr>
        <w:ind w:left="1702" w:hanging="851"/>
        <w:rPr>
          <w:rFonts w:cs="Arial"/>
          <w:sz w:val="20"/>
          <w:szCs w:val="20"/>
          <w:lang w:bidi="ar-SA"/>
        </w:rPr>
      </w:pPr>
      <w:r w:rsidRPr="00DF48B2">
        <w:rPr>
          <w:rFonts w:cs="Arial"/>
          <w:sz w:val="20"/>
          <w:szCs w:val="20"/>
          <w:lang w:bidi="ar-SA"/>
        </w:rPr>
        <w:t>(g)</w:t>
      </w:r>
      <w:r w:rsidRPr="00DF48B2">
        <w:rPr>
          <w:rFonts w:cs="Arial"/>
          <w:sz w:val="20"/>
          <w:szCs w:val="20"/>
          <w:lang w:bidi="ar-SA"/>
        </w:rPr>
        <w:tab/>
        <w:t>the name and the average quantity of any other nutrient or biologically active substance in respect of which a claim requiring nutrition information is made, expressed in grams, milligrams or micrograms or other units as appropriate, that is in a serving of the food and in the unit quantity of the food; and</w:t>
      </w:r>
    </w:p>
    <w:p w:rsidR="00DF48B2" w:rsidRPr="00DF48B2" w:rsidRDefault="00DF48B2" w:rsidP="00DF48B2">
      <w:pPr>
        <w:ind w:left="1702" w:hanging="851"/>
        <w:rPr>
          <w:rFonts w:cs="Arial"/>
          <w:sz w:val="20"/>
          <w:szCs w:val="20"/>
          <w:lang w:bidi="ar-SA"/>
        </w:rPr>
      </w:pPr>
      <w:r w:rsidRPr="00DF48B2">
        <w:rPr>
          <w:rFonts w:cs="Arial"/>
          <w:sz w:val="20"/>
          <w:szCs w:val="20"/>
          <w:lang w:bidi="ar-SA"/>
        </w:rPr>
        <w:t>(h)</w:t>
      </w:r>
      <w:r w:rsidRPr="00DF48B2">
        <w:rPr>
          <w:rFonts w:cs="Arial"/>
          <w:sz w:val="20"/>
          <w:szCs w:val="20"/>
          <w:lang w:bidi="ar-SA"/>
        </w:rPr>
        <w:tab/>
      </w:r>
      <w:proofErr w:type="gramStart"/>
      <w:r w:rsidRPr="00DF48B2">
        <w:rPr>
          <w:rFonts w:cs="Arial"/>
          <w:sz w:val="20"/>
          <w:szCs w:val="20"/>
          <w:lang w:bidi="ar-SA"/>
        </w:rPr>
        <w:t>any</w:t>
      </w:r>
      <w:proofErr w:type="gramEnd"/>
      <w:r w:rsidRPr="00DF48B2">
        <w:rPr>
          <w:rFonts w:cs="Arial"/>
          <w:sz w:val="20"/>
          <w:szCs w:val="20"/>
          <w:lang w:bidi="ar-SA"/>
        </w:rPr>
        <w:t xml:space="preserve"> other matter which this Code requires to be included.</w:t>
      </w:r>
    </w:p>
    <w:p w:rsidR="00DF48B2" w:rsidRPr="00DF48B2" w:rsidRDefault="00DF48B2" w:rsidP="00DF48B2">
      <w:pPr>
        <w:tabs>
          <w:tab w:val="left" w:pos="851"/>
        </w:tabs>
        <w:rPr>
          <w:rFonts w:cs="Arial"/>
          <w:sz w:val="20"/>
          <w:szCs w:val="20"/>
          <w:lang w:bidi="ar-SA"/>
        </w:rPr>
      </w:pPr>
    </w:p>
    <w:p w:rsidR="00DF48B2" w:rsidRPr="00DF48B2" w:rsidRDefault="00DF48B2" w:rsidP="00DF48B2">
      <w:pPr>
        <w:tabs>
          <w:tab w:val="left" w:pos="851"/>
        </w:tabs>
        <w:rPr>
          <w:rFonts w:cs="Arial"/>
          <w:sz w:val="20"/>
          <w:szCs w:val="20"/>
          <w:lang w:bidi="ar-SA"/>
        </w:rPr>
      </w:pPr>
      <w:r w:rsidRPr="00DF48B2">
        <w:rPr>
          <w:rFonts w:cs="Arial"/>
          <w:sz w:val="20"/>
          <w:szCs w:val="20"/>
          <w:lang w:bidi="ar-SA"/>
        </w:rPr>
        <w:t>[5.11]</w:t>
      </w:r>
      <w:r w:rsidRPr="00DF48B2">
        <w:rPr>
          <w:rFonts w:cs="Arial"/>
          <w:sz w:val="20"/>
          <w:szCs w:val="20"/>
          <w:lang w:bidi="ar-SA"/>
        </w:rPr>
        <w:tab/>
      </w:r>
      <w:r w:rsidRPr="00DF48B2">
        <w:rPr>
          <w:rFonts w:cs="Arial"/>
          <w:i/>
          <w:sz w:val="20"/>
          <w:szCs w:val="20"/>
          <w:lang w:bidi="ar-SA"/>
        </w:rPr>
        <w:t xml:space="preserve">inserting after subclause 5(1) </w:t>
      </w:r>
      <w:r w:rsidRPr="00DF48B2">
        <w:rPr>
          <w:rFonts w:cs="Arial"/>
          <w:sz w:val="20"/>
          <w:szCs w:val="20"/>
          <w:lang w:bidi="ar-SA"/>
        </w:rPr>
        <w:t>–</w:t>
      </w:r>
    </w:p>
    <w:p w:rsidR="00DF48B2" w:rsidRPr="00DF48B2" w:rsidRDefault="00DF48B2" w:rsidP="00DF48B2">
      <w:pPr>
        <w:tabs>
          <w:tab w:val="left" w:pos="851"/>
        </w:tabs>
        <w:rPr>
          <w:rFonts w:cs="Arial"/>
          <w:sz w:val="20"/>
          <w:szCs w:val="20"/>
          <w:lang w:bidi="ar-SA"/>
        </w:rPr>
      </w:pPr>
    </w:p>
    <w:p w:rsidR="00DF48B2" w:rsidRPr="00DF48B2" w:rsidRDefault="00DF48B2" w:rsidP="00DF48B2">
      <w:pPr>
        <w:tabs>
          <w:tab w:val="left" w:pos="851"/>
        </w:tabs>
        <w:rPr>
          <w:rFonts w:cs="Arial"/>
          <w:sz w:val="20"/>
          <w:szCs w:val="20"/>
          <w:lang w:bidi="ar-SA"/>
        </w:rPr>
      </w:pPr>
      <w:r w:rsidRPr="00DF48B2">
        <w:rPr>
          <w:rFonts w:cs="Arial"/>
          <w:sz w:val="20"/>
          <w:szCs w:val="20"/>
          <w:lang w:bidi="ar-SA"/>
        </w:rPr>
        <w:t>(</w:t>
      </w:r>
      <w:proofErr w:type="spellStart"/>
      <w:r w:rsidRPr="00DF48B2">
        <w:rPr>
          <w:rFonts w:cs="Arial"/>
          <w:sz w:val="20"/>
          <w:szCs w:val="20"/>
          <w:lang w:bidi="ar-SA"/>
        </w:rPr>
        <w:t>1A</w:t>
      </w:r>
      <w:proofErr w:type="spellEnd"/>
      <w:r w:rsidRPr="00DF48B2">
        <w:rPr>
          <w:rFonts w:cs="Arial"/>
          <w:sz w:val="20"/>
          <w:szCs w:val="20"/>
          <w:lang w:bidi="ar-SA"/>
        </w:rPr>
        <w:t>)</w:t>
      </w:r>
      <w:r w:rsidRPr="00DF48B2">
        <w:rPr>
          <w:rFonts w:cs="Arial"/>
          <w:sz w:val="20"/>
          <w:szCs w:val="20"/>
          <w:lang w:bidi="ar-SA"/>
        </w:rPr>
        <w:tab/>
      </w:r>
      <w:proofErr w:type="gramStart"/>
      <w:r w:rsidRPr="00DF48B2">
        <w:rPr>
          <w:rFonts w:cs="Arial"/>
          <w:sz w:val="20"/>
          <w:szCs w:val="20"/>
          <w:lang w:bidi="ar-SA"/>
        </w:rPr>
        <w:t>If</w:t>
      </w:r>
      <w:proofErr w:type="gramEnd"/>
      <w:r w:rsidRPr="00DF48B2">
        <w:rPr>
          <w:rFonts w:cs="Arial"/>
          <w:sz w:val="20"/>
          <w:szCs w:val="20"/>
          <w:lang w:bidi="ar-SA"/>
        </w:rPr>
        <w:t xml:space="preserve"> a claim –</w:t>
      </w:r>
    </w:p>
    <w:p w:rsidR="00DF48B2" w:rsidRPr="00DF48B2" w:rsidRDefault="00DF48B2" w:rsidP="00DF48B2">
      <w:pPr>
        <w:tabs>
          <w:tab w:val="left" w:pos="851"/>
        </w:tabs>
        <w:rPr>
          <w:rFonts w:cs="Arial"/>
          <w:sz w:val="20"/>
          <w:szCs w:val="20"/>
          <w:lang w:bidi="ar-SA"/>
        </w:rPr>
      </w:pPr>
    </w:p>
    <w:p w:rsidR="00DF48B2" w:rsidRPr="00DF48B2" w:rsidRDefault="00DF48B2" w:rsidP="00DF48B2">
      <w:pPr>
        <w:ind w:left="1702" w:hanging="851"/>
        <w:rPr>
          <w:rFonts w:cs="Arial"/>
          <w:sz w:val="20"/>
          <w:szCs w:val="20"/>
          <w:lang w:bidi="ar-SA"/>
        </w:rPr>
      </w:pPr>
      <w:r w:rsidRPr="00DF48B2">
        <w:rPr>
          <w:rFonts w:cs="Arial"/>
          <w:sz w:val="20"/>
          <w:szCs w:val="20"/>
          <w:lang w:bidi="ar-SA"/>
        </w:rPr>
        <w:t>(a)</w:t>
      </w:r>
      <w:r w:rsidRPr="00DF48B2">
        <w:rPr>
          <w:rFonts w:cs="Arial"/>
          <w:sz w:val="20"/>
          <w:szCs w:val="20"/>
          <w:lang w:bidi="ar-SA"/>
        </w:rPr>
        <w:tab/>
      </w:r>
      <w:proofErr w:type="gramStart"/>
      <w:r w:rsidRPr="00DF48B2">
        <w:rPr>
          <w:rFonts w:cs="Arial"/>
          <w:sz w:val="20"/>
          <w:szCs w:val="20"/>
          <w:lang w:bidi="ar-SA"/>
        </w:rPr>
        <w:t>is</w:t>
      </w:r>
      <w:proofErr w:type="gramEnd"/>
      <w:r w:rsidRPr="00DF48B2">
        <w:rPr>
          <w:rFonts w:cs="Arial"/>
          <w:sz w:val="20"/>
          <w:szCs w:val="20"/>
          <w:lang w:bidi="ar-SA"/>
        </w:rPr>
        <w:t xml:space="preserve"> made about a food standardised in Standard 2.4.1 or Standard 2.4.2; and</w:t>
      </w:r>
    </w:p>
    <w:p w:rsidR="00DF48B2" w:rsidRPr="00DF48B2" w:rsidRDefault="00DF48B2" w:rsidP="00DF48B2">
      <w:pPr>
        <w:ind w:left="1702" w:hanging="851"/>
        <w:rPr>
          <w:rFonts w:cs="Arial"/>
          <w:sz w:val="20"/>
          <w:szCs w:val="20"/>
          <w:lang w:bidi="ar-SA"/>
        </w:rPr>
      </w:pPr>
      <w:r w:rsidRPr="00DF48B2">
        <w:rPr>
          <w:rFonts w:cs="Arial"/>
          <w:sz w:val="20"/>
          <w:szCs w:val="20"/>
          <w:lang w:bidi="ar-SA"/>
        </w:rPr>
        <w:t>(</w:t>
      </w:r>
      <w:proofErr w:type="gramStart"/>
      <w:r w:rsidRPr="00DF48B2">
        <w:rPr>
          <w:rFonts w:cs="Arial"/>
          <w:sz w:val="20"/>
          <w:szCs w:val="20"/>
          <w:lang w:bidi="ar-SA"/>
        </w:rPr>
        <w:t>b</w:t>
      </w:r>
      <w:proofErr w:type="gramEnd"/>
      <w:r w:rsidRPr="00DF48B2">
        <w:rPr>
          <w:rFonts w:cs="Arial"/>
          <w:sz w:val="20"/>
          <w:szCs w:val="20"/>
          <w:lang w:bidi="ar-SA"/>
        </w:rPr>
        <w:t>)</w:t>
      </w:r>
      <w:r w:rsidRPr="00DF48B2">
        <w:rPr>
          <w:rFonts w:cs="Arial"/>
          <w:sz w:val="20"/>
          <w:szCs w:val="20"/>
          <w:lang w:bidi="ar-SA"/>
        </w:rPr>
        <w:tab/>
        <w:t>relates to polyunsaturated fatty acids or monounsaturated fatty acids;</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proofErr w:type="gramStart"/>
      <w:r w:rsidRPr="00DF48B2">
        <w:rPr>
          <w:sz w:val="20"/>
          <w:szCs w:val="20"/>
          <w:lang w:bidi="ar-SA"/>
        </w:rPr>
        <w:t>the</w:t>
      </w:r>
      <w:proofErr w:type="gramEnd"/>
      <w:r w:rsidRPr="00DF48B2">
        <w:rPr>
          <w:sz w:val="20"/>
          <w:szCs w:val="20"/>
          <w:lang w:bidi="ar-SA"/>
        </w:rPr>
        <w:t xml:space="preserve"> properties set out in subclause (</w:t>
      </w:r>
      <w:proofErr w:type="spellStart"/>
      <w:r w:rsidRPr="00DF48B2">
        <w:rPr>
          <w:sz w:val="20"/>
          <w:szCs w:val="20"/>
          <w:lang w:bidi="ar-SA"/>
        </w:rPr>
        <w:t>1B</w:t>
      </w:r>
      <w:proofErr w:type="spellEnd"/>
      <w:r w:rsidRPr="00DF48B2">
        <w:rPr>
          <w:sz w:val="20"/>
          <w:szCs w:val="20"/>
          <w:lang w:bidi="ar-SA"/>
        </w:rPr>
        <w:t>) may be set out in the panel as a minimum or maximum quantity in a serving of the food and per 100 g/mL.</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rFonts w:cs="Arial"/>
          <w:sz w:val="20"/>
          <w:szCs w:val="20"/>
          <w:lang w:bidi="ar-SA"/>
        </w:rPr>
      </w:pPr>
      <w:r w:rsidRPr="00DF48B2">
        <w:rPr>
          <w:rFonts w:cs="Arial"/>
          <w:sz w:val="20"/>
          <w:szCs w:val="20"/>
          <w:lang w:bidi="ar-SA"/>
        </w:rPr>
        <w:t>(</w:t>
      </w:r>
      <w:proofErr w:type="spellStart"/>
      <w:r w:rsidRPr="00DF48B2">
        <w:rPr>
          <w:rFonts w:cs="Arial"/>
          <w:sz w:val="20"/>
          <w:szCs w:val="20"/>
          <w:lang w:bidi="ar-SA"/>
        </w:rPr>
        <w:t>1B</w:t>
      </w:r>
      <w:proofErr w:type="spellEnd"/>
      <w:r w:rsidRPr="00DF48B2">
        <w:rPr>
          <w:rFonts w:cs="Arial"/>
          <w:sz w:val="20"/>
          <w:szCs w:val="20"/>
          <w:lang w:bidi="ar-SA"/>
        </w:rPr>
        <w:t>)</w:t>
      </w:r>
      <w:r w:rsidRPr="00DF48B2">
        <w:rPr>
          <w:rFonts w:cs="Arial"/>
          <w:sz w:val="20"/>
          <w:szCs w:val="20"/>
          <w:lang w:bidi="ar-SA"/>
        </w:rPr>
        <w:tab/>
      </w:r>
      <w:proofErr w:type="gramStart"/>
      <w:r w:rsidRPr="00DF48B2">
        <w:rPr>
          <w:rFonts w:cs="Arial"/>
          <w:sz w:val="20"/>
          <w:szCs w:val="20"/>
          <w:lang w:bidi="ar-SA"/>
        </w:rPr>
        <w:t>The</w:t>
      </w:r>
      <w:proofErr w:type="gramEnd"/>
      <w:r w:rsidRPr="00DF48B2">
        <w:rPr>
          <w:rFonts w:cs="Arial"/>
          <w:sz w:val="20"/>
          <w:szCs w:val="20"/>
          <w:lang w:bidi="ar-SA"/>
        </w:rPr>
        <w:t xml:space="preserve"> properties are –</w:t>
      </w:r>
    </w:p>
    <w:p w:rsidR="00DF48B2" w:rsidRPr="00DF48B2" w:rsidRDefault="00DF48B2" w:rsidP="00DF48B2">
      <w:pPr>
        <w:tabs>
          <w:tab w:val="left" w:pos="851"/>
        </w:tabs>
        <w:rPr>
          <w:rFonts w:cs="Arial"/>
          <w:sz w:val="20"/>
          <w:szCs w:val="20"/>
          <w:lang w:bidi="ar-SA"/>
        </w:rPr>
      </w:pPr>
    </w:p>
    <w:p w:rsidR="00DF48B2" w:rsidRPr="00DF48B2" w:rsidRDefault="00DF48B2" w:rsidP="00DF48B2">
      <w:pPr>
        <w:ind w:left="1702" w:hanging="851"/>
        <w:rPr>
          <w:rFonts w:cs="Arial"/>
          <w:sz w:val="20"/>
          <w:szCs w:val="20"/>
          <w:lang w:bidi="ar-SA"/>
        </w:rPr>
      </w:pPr>
      <w:r w:rsidRPr="00DF48B2">
        <w:rPr>
          <w:rFonts w:cs="Arial"/>
          <w:sz w:val="20"/>
          <w:szCs w:val="20"/>
          <w:lang w:bidi="ar-SA"/>
        </w:rPr>
        <w:t>(a)</w:t>
      </w:r>
      <w:r w:rsidRPr="00DF48B2">
        <w:rPr>
          <w:rFonts w:cs="Arial"/>
          <w:sz w:val="20"/>
          <w:szCs w:val="20"/>
          <w:lang w:bidi="ar-SA"/>
        </w:rPr>
        <w:tab/>
      </w:r>
      <w:proofErr w:type="gramStart"/>
      <w:r w:rsidRPr="00DF48B2">
        <w:rPr>
          <w:rFonts w:cs="Arial"/>
          <w:sz w:val="20"/>
          <w:szCs w:val="20"/>
          <w:lang w:bidi="ar-SA"/>
        </w:rPr>
        <w:t>saturated</w:t>
      </w:r>
      <w:proofErr w:type="gramEnd"/>
      <w:r w:rsidRPr="00DF48B2">
        <w:rPr>
          <w:rFonts w:cs="Arial"/>
          <w:sz w:val="20"/>
          <w:szCs w:val="20"/>
          <w:lang w:bidi="ar-SA"/>
        </w:rPr>
        <w:t xml:space="preserve"> fatty acids; and</w:t>
      </w:r>
    </w:p>
    <w:p w:rsidR="00DF48B2" w:rsidRPr="00DF48B2" w:rsidRDefault="00DF48B2" w:rsidP="00DF48B2">
      <w:pPr>
        <w:ind w:left="1702" w:hanging="851"/>
        <w:rPr>
          <w:rFonts w:cs="Arial"/>
          <w:sz w:val="20"/>
          <w:szCs w:val="20"/>
          <w:lang w:bidi="ar-SA"/>
        </w:rPr>
      </w:pPr>
      <w:r w:rsidRPr="00DF48B2">
        <w:rPr>
          <w:rFonts w:cs="Arial"/>
          <w:sz w:val="20"/>
          <w:szCs w:val="20"/>
          <w:lang w:bidi="ar-SA"/>
        </w:rPr>
        <w:t>(b)</w:t>
      </w:r>
      <w:r w:rsidRPr="00DF48B2">
        <w:rPr>
          <w:rFonts w:cs="Arial"/>
          <w:sz w:val="20"/>
          <w:szCs w:val="20"/>
          <w:lang w:bidi="ar-SA"/>
        </w:rPr>
        <w:tab/>
      </w:r>
      <w:proofErr w:type="gramStart"/>
      <w:r w:rsidRPr="00DF48B2">
        <w:rPr>
          <w:rFonts w:cs="Arial"/>
          <w:sz w:val="20"/>
          <w:szCs w:val="20"/>
          <w:lang w:bidi="ar-SA"/>
        </w:rPr>
        <w:t>polyunsaturated</w:t>
      </w:r>
      <w:proofErr w:type="gramEnd"/>
      <w:r w:rsidRPr="00DF48B2">
        <w:rPr>
          <w:rFonts w:cs="Arial"/>
          <w:sz w:val="20"/>
          <w:szCs w:val="20"/>
          <w:lang w:bidi="ar-SA"/>
        </w:rPr>
        <w:t xml:space="preserve"> fatty acids; and</w:t>
      </w:r>
    </w:p>
    <w:p w:rsidR="00DF48B2" w:rsidRPr="00DF48B2" w:rsidRDefault="00DF48B2" w:rsidP="00DF48B2">
      <w:pPr>
        <w:ind w:left="1702" w:hanging="851"/>
        <w:rPr>
          <w:rFonts w:cs="Arial"/>
          <w:sz w:val="20"/>
          <w:szCs w:val="20"/>
          <w:lang w:bidi="ar-SA"/>
        </w:rPr>
      </w:pPr>
      <w:r w:rsidRPr="00DF48B2">
        <w:rPr>
          <w:rFonts w:cs="Arial"/>
          <w:sz w:val="20"/>
          <w:szCs w:val="20"/>
          <w:lang w:bidi="ar-SA"/>
        </w:rPr>
        <w:t>(c)</w:t>
      </w:r>
      <w:r w:rsidRPr="00DF48B2">
        <w:rPr>
          <w:rFonts w:cs="Arial"/>
          <w:sz w:val="20"/>
          <w:szCs w:val="20"/>
          <w:lang w:bidi="ar-SA"/>
        </w:rPr>
        <w:tab/>
      </w:r>
      <w:proofErr w:type="gramStart"/>
      <w:r w:rsidRPr="00DF48B2">
        <w:rPr>
          <w:rFonts w:cs="Arial"/>
          <w:sz w:val="20"/>
          <w:szCs w:val="20"/>
          <w:lang w:bidi="ar-SA"/>
        </w:rPr>
        <w:t>monounsaturated</w:t>
      </w:r>
      <w:proofErr w:type="gramEnd"/>
      <w:r w:rsidRPr="00DF48B2">
        <w:rPr>
          <w:rFonts w:cs="Arial"/>
          <w:sz w:val="20"/>
          <w:szCs w:val="20"/>
          <w:lang w:bidi="ar-SA"/>
        </w:rPr>
        <w:t xml:space="preserve"> fatty acids; and</w:t>
      </w:r>
    </w:p>
    <w:p w:rsidR="00DF48B2" w:rsidRPr="00DF48B2" w:rsidRDefault="00DF48B2" w:rsidP="00DF48B2">
      <w:pPr>
        <w:ind w:left="1702" w:hanging="851"/>
        <w:rPr>
          <w:rFonts w:cs="Arial"/>
          <w:sz w:val="20"/>
          <w:szCs w:val="20"/>
          <w:lang w:bidi="ar-SA"/>
        </w:rPr>
      </w:pPr>
      <w:r w:rsidRPr="00DF48B2">
        <w:rPr>
          <w:rFonts w:cs="Arial"/>
          <w:sz w:val="20"/>
          <w:szCs w:val="20"/>
          <w:lang w:bidi="ar-SA"/>
        </w:rPr>
        <w:t>(d)</w:t>
      </w:r>
      <w:r w:rsidRPr="00DF48B2">
        <w:rPr>
          <w:rFonts w:cs="Arial"/>
          <w:sz w:val="20"/>
          <w:szCs w:val="20"/>
          <w:lang w:bidi="ar-SA"/>
        </w:rPr>
        <w:tab/>
      </w:r>
      <w:proofErr w:type="gramStart"/>
      <w:r w:rsidRPr="00DF48B2">
        <w:rPr>
          <w:rFonts w:cs="Arial"/>
          <w:sz w:val="20"/>
          <w:szCs w:val="20"/>
          <w:lang w:bidi="ar-SA"/>
        </w:rPr>
        <w:t>trans</w:t>
      </w:r>
      <w:proofErr w:type="gramEnd"/>
      <w:r w:rsidRPr="00DF48B2">
        <w:rPr>
          <w:rFonts w:cs="Arial"/>
          <w:sz w:val="20"/>
          <w:szCs w:val="20"/>
          <w:lang w:bidi="ar-SA"/>
        </w:rPr>
        <w:t xml:space="preserve"> fatty acids.</w:t>
      </w:r>
    </w:p>
    <w:p w:rsidR="00DF48B2" w:rsidRPr="00DF48B2" w:rsidRDefault="00DF48B2" w:rsidP="00DF48B2">
      <w:pPr>
        <w:tabs>
          <w:tab w:val="left" w:pos="851"/>
        </w:tabs>
        <w:rPr>
          <w:szCs w:val="20"/>
          <w:lang w:bidi="ar-SA"/>
        </w:rPr>
      </w:pPr>
      <w:r w:rsidRPr="00DF48B2">
        <w:rPr>
          <w:szCs w:val="20"/>
          <w:lang w:bidi="ar-SA"/>
        </w:rPr>
        <w:br w:type="page"/>
      </w:r>
    </w:p>
    <w:p w:rsidR="00DF48B2" w:rsidRPr="00DF48B2" w:rsidRDefault="00DF48B2" w:rsidP="00DF48B2">
      <w:pPr>
        <w:tabs>
          <w:tab w:val="left" w:pos="851"/>
        </w:tabs>
        <w:rPr>
          <w:rFonts w:cs="Arial"/>
          <w:sz w:val="20"/>
          <w:szCs w:val="20"/>
          <w:lang w:bidi="ar-SA"/>
        </w:rPr>
      </w:pPr>
      <w:r w:rsidRPr="00DF48B2">
        <w:rPr>
          <w:rFonts w:cs="Arial"/>
          <w:sz w:val="20"/>
          <w:szCs w:val="20"/>
          <w:lang w:bidi="ar-SA"/>
        </w:rPr>
        <w:lastRenderedPageBreak/>
        <w:t>[5.12]</w:t>
      </w:r>
      <w:r w:rsidRPr="00DF48B2">
        <w:rPr>
          <w:rFonts w:cs="Arial"/>
          <w:sz w:val="20"/>
          <w:szCs w:val="20"/>
          <w:lang w:bidi="ar-SA"/>
        </w:rPr>
        <w:tab/>
      </w:r>
      <w:r w:rsidRPr="00DF48B2">
        <w:rPr>
          <w:rFonts w:cs="Arial"/>
          <w:i/>
          <w:sz w:val="20"/>
          <w:szCs w:val="20"/>
          <w:lang w:bidi="ar-SA"/>
        </w:rPr>
        <w:t>omitting from the</w:t>
      </w:r>
      <w:r w:rsidRPr="00DF48B2">
        <w:rPr>
          <w:rFonts w:cs="Arial"/>
          <w:sz w:val="20"/>
          <w:szCs w:val="20"/>
          <w:lang w:bidi="ar-SA"/>
        </w:rPr>
        <w:t xml:space="preserve"> editorial note</w:t>
      </w:r>
      <w:r w:rsidRPr="00DF48B2">
        <w:rPr>
          <w:rFonts w:cs="Arial"/>
          <w:i/>
          <w:sz w:val="20"/>
          <w:szCs w:val="20"/>
          <w:lang w:bidi="ar-SA"/>
        </w:rPr>
        <w:t xml:space="preserve"> after subclause 5(2)</w:t>
      </w:r>
      <w:r w:rsidRPr="00DF48B2">
        <w:rPr>
          <w:rFonts w:cs="Arial"/>
          <w:sz w:val="20"/>
          <w:szCs w:val="20"/>
          <w:lang w:bidi="ar-SA"/>
        </w:rPr>
        <w:t xml:space="preserve"> –</w:t>
      </w:r>
    </w:p>
    <w:p w:rsidR="00DF48B2" w:rsidRPr="00DF48B2" w:rsidRDefault="00DF48B2" w:rsidP="00DF48B2">
      <w:pPr>
        <w:tabs>
          <w:tab w:val="left" w:pos="851"/>
        </w:tabs>
        <w:rPr>
          <w:rFonts w:cs="Arial"/>
          <w:sz w:val="20"/>
          <w:szCs w:val="20"/>
          <w:lang w:bidi="ar-SA"/>
        </w:rPr>
      </w:pPr>
    </w:p>
    <w:p w:rsidR="00DF48B2" w:rsidRPr="00DF48B2" w:rsidRDefault="00DF48B2" w:rsidP="00DF48B2">
      <w:pPr>
        <w:tabs>
          <w:tab w:val="left" w:pos="851"/>
        </w:tabs>
        <w:rPr>
          <w:rFonts w:cs="Arial"/>
          <w:sz w:val="20"/>
          <w:szCs w:val="20"/>
          <w:lang w:bidi="ar-SA"/>
        </w:rPr>
      </w:pPr>
      <w:r w:rsidRPr="00DF48B2">
        <w:rPr>
          <w:rFonts w:cs="Arial"/>
          <w:sz w:val="20"/>
          <w:szCs w:val="20"/>
          <w:lang w:bidi="ar-SA"/>
        </w:rPr>
        <w:t>Clause 12 explains when minimum and maximum quantities may be indicated.</w:t>
      </w:r>
    </w:p>
    <w:p w:rsidR="00DF48B2" w:rsidRPr="00DF48B2" w:rsidRDefault="00DF48B2" w:rsidP="00DF48B2">
      <w:pPr>
        <w:tabs>
          <w:tab w:val="left" w:pos="851"/>
        </w:tabs>
        <w:rPr>
          <w:rFonts w:cs="Arial"/>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[5.13]</w:t>
      </w:r>
      <w:r w:rsidRPr="00DF48B2">
        <w:rPr>
          <w:sz w:val="20"/>
          <w:szCs w:val="20"/>
          <w:lang w:bidi="ar-SA"/>
        </w:rPr>
        <w:tab/>
      </w:r>
      <w:r w:rsidRPr="00DF48B2">
        <w:rPr>
          <w:i/>
          <w:sz w:val="20"/>
          <w:szCs w:val="20"/>
          <w:lang w:bidi="ar-SA"/>
        </w:rPr>
        <w:t>omitting from subclause 5(4)</w:t>
      </w:r>
      <w:r w:rsidRPr="00DF48B2">
        <w:rPr>
          <w:sz w:val="20"/>
          <w:szCs w:val="20"/>
          <w:lang w:bidi="ar-SA"/>
        </w:rPr>
        <w:t xml:space="preserve"> –</w:t>
      </w:r>
    </w:p>
    <w:p w:rsidR="00DF48B2" w:rsidRPr="00DF48B2" w:rsidRDefault="00DF48B2" w:rsidP="00DF48B2">
      <w:pPr>
        <w:tabs>
          <w:tab w:val="left" w:pos="851"/>
        </w:tabs>
        <w:rPr>
          <w:rFonts w:cs="Arial"/>
          <w:sz w:val="20"/>
          <w:szCs w:val="20"/>
          <w:lang w:bidi="ar-SA"/>
        </w:rPr>
      </w:pPr>
    </w:p>
    <w:p w:rsidR="00DF48B2" w:rsidRPr="00DF48B2" w:rsidRDefault="00DF48B2" w:rsidP="00DF48B2">
      <w:pPr>
        <w:tabs>
          <w:tab w:val="left" w:pos="851"/>
        </w:tabs>
        <w:rPr>
          <w:rFonts w:cs="Arial"/>
          <w:sz w:val="20"/>
          <w:szCs w:val="20"/>
          <w:lang w:bidi="ar-SA"/>
        </w:rPr>
      </w:pPr>
      <w:proofErr w:type="gramStart"/>
      <w:r w:rsidRPr="00DF48B2">
        <w:rPr>
          <w:rFonts w:cs="Arial"/>
          <w:sz w:val="20"/>
          <w:szCs w:val="20"/>
          <w:lang w:bidi="ar-SA"/>
        </w:rPr>
        <w:t>nutrition</w:t>
      </w:r>
      <w:proofErr w:type="gramEnd"/>
      <w:r w:rsidRPr="00DF48B2">
        <w:rPr>
          <w:rFonts w:cs="Arial"/>
          <w:sz w:val="20"/>
          <w:szCs w:val="20"/>
          <w:lang w:bidi="ar-SA"/>
        </w:rPr>
        <w:t xml:space="preserve"> claim is made in respect of</w:t>
      </w:r>
    </w:p>
    <w:p w:rsidR="00DF48B2" w:rsidRPr="00DF48B2" w:rsidRDefault="00DF48B2" w:rsidP="00DF48B2">
      <w:pPr>
        <w:tabs>
          <w:tab w:val="left" w:pos="851"/>
        </w:tabs>
        <w:rPr>
          <w:rFonts w:cs="Arial"/>
          <w:sz w:val="20"/>
          <w:szCs w:val="20"/>
          <w:lang w:bidi="ar-SA"/>
        </w:rPr>
      </w:pPr>
    </w:p>
    <w:p w:rsidR="00DF48B2" w:rsidRPr="00DF48B2" w:rsidRDefault="00DF48B2" w:rsidP="00DF48B2">
      <w:pPr>
        <w:tabs>
          <w:tab w:val="left" w:pos="851"/>
        </w:tabs>
        <w:rPr>
          <w:sz w:val="20"/>
          <w:szCs w:val="20"/>
          <w:lang w:bidi="ar-SA"/>
        </w:rPr>
      </w:pPr>
      <w:proofErr w:type="gramStart"/>
      <w:r w:rsidRPr="00DF48B2">
        <w:rPr>
          <w:i/>
          <w:sz w:val="20"/>
          <w:szCs w:val="20"/>
          <w:lang w:bidi="ar-SA"/>
        </w:rPr>
        <w:t>substituting</w:t>
      </w:r>
      <w:proofErr w:type="gramEnd"/>
      <w:r w:rsidRPr="00DF48B2">
        <w:rPr>
          <w:sz w:val="20"/>
          <w:szCs w:val="20"/>
          <w:lang w:bidi="ar-SA"/>
        </w:rPr>
        <w:t xml:space="preserve"> –</w:t>
      </w:r>
    </w:p>
    <w:p w:rsidR="00DF48B2" w:rsidRPr="00DF48B2" w:rsidRDefault="00DF48B2" w:rsidP="00DF48B2">
      <w:pPr>
        <w:tabs>
          <w:tab w:val="left" w:pos="851"/>
        </w:tabs>
        <w:rPr>
          <w:rFonts w:cs="Arial"/>
          <w:sz w:val="20"/>
          <w:szCs w:val="20"/>
          <w:lang w:bidi="ar-SA"/>
        </w:rPr>
      </w:pPr>
    </w:p>
    <w:p w:rsidR="00DF48B2" w:rsidRPr="00DF48B2" w:rsidRDefault="00DF48B2" w:rsidP="00DF48B2">
      <w:pPr>
        <w:tabs>
          <w:tab w:val="left" w:pos="851"/>
        </w:tabs>
        <w:rPr>
          <w:rFonts w:cs="Arial"/>
          <w:sz w:val="20"/>
          <w:szCs w:val="20"/>
          <w:lang w:bidi="ar-SA"/>
        </w:rPr>
      </w:pPr>
      <w:proofErr w:type="gramStart"/>
      <w:r w:rsidRPr="00DF48B2">
        <w:rPr>
          <w:rFonts w:cs="Arial"/>
          <w:sz w:val="20"/>
          <w:szCs w:val="20"/>
          <w:lang w:bidi="ar-SA"/>
        </w:rPr>
        <w:t>claim</w:t>
      </w:r>
      <w:proofErr w:type="gramEnd"/>
      <w:r w:rsidRPr="00DF48B2">
        <w:rPr>
          <w:rFonts w:cs="Arial"/>
          <w:sz w:val="20"/>
          <w:szCs w:val="20"/>
          <w:lang w:bidi="ar-SA"/>
        </w:rPr>
        <w:t xml:space="preserve"> requiring nutrition information is made about or based on</w:t>
      </w:r>
    </w:p>
    <w:p w:rsidR="00DF48B2" w:rsidRPr="00DF48B2" w:rsidRDefault="00DF48B2" w:rsidP="00DF48B2">
      <w:pPr>
        <w:tabs>
          <w:tab w:val="left" w:pos="851"/>
        </w:tabs>
        <w:rPr>
          <w:rFonts w:cs="Arial"/>
          <w:sz w:val="20"/>
          <w:szCs w:val="20"/>
          <w:lang w:bidi="ar-SA"/>
        </w:rPr>
      </w:pPr>
    </w:p>
    <w:p w:rsidR="00DF48B2" w:rsidRPr="00DF48B2" w:rsidRDefault="00DF48B2" w:rsidP="00DF48B2">
      <w:pPr>
        <w:tabs>
          <w:tab w:val="left" w:pos="851"/>
        </w:tabs>
        <w:rPr>
          <w:rFonts w:cs="Arial"/>
          <w:sz w:val="20"/>
          <w:szCs w:val="20"/>
          <w:lang w:bidi="ar-SA"/>
        </w:rPr>
      </w:pPr>
      <w:r w:rsidRPr="00DF48B2">
        <w:rPr>
          <w:rFonts w:cs="Arial"/>
          <w:sz w:val="20"/>
          <w:szCs w:val="20"/>
          <w:lang w:bidi="ar-SA"/>
        </w:rPr>
        <w:t>[5.14]</w:t>
      </w:r>
      <w:r w:rsidRPr="00DF48B2">
        <w:rPr>
          <w:rFonts w:cs="Arial"/>
          <w:sz w:val="20"/>
          <w:szCs w:val="20"/>
          <w:lang w:bidi="ar-SA"/>
        </w:rPr>
        <w:tab/>
      </w:r>
      <w:r w:rsidRPr="00DF48B2">
        <w:rPr>
          <w:rFonts w:cs="Arial"/>
          <w:i/>
          <w:sz w:val="20"/>
          <w:szCs w:val="20"/>
          <w:lang w:bidi="ar-SA"/>
        </w:rPr>
        <w:t>omitting from subclause 5(5)</w:t>
      </w:r>
      <w:r w:rsidRPr="00DF48B2">
        <w:rPr>
          <w:rFonts w:cs="Arial"/>
          <w:sz w:val="20"/>
          <w:szCs w:val="20"/>
          <w:lang w:bidi="ar-SA"/>
        </w:rPr>
        <w:t xml:space="preserve"> –</w:t>
      </w:r>
    </w:p>
    <w:p w:rsidR="00DF48B2" w:rsidRPr="00DF48B2" w:rsidRDefault="00DF48B2" w:rsidP="00DF48B2">
      <w:pPr>
        <w:tabs>
          <w:tab w:val="left" w:pos="851"/>
        </w:tabs>
        <w:rPr>
          <w:rFonts w:cs="Arial"/>
          <w:sz w:val="20"/>
          <w:szCs w:val="20"/>
          <w:lang w:bidi="ar-SA"/>
        </w:rPr>
      </w:pPr>
    </w:p>
    <w:p w:rsidR="00DF48B2" w:rsidRPr="00DF48B2" w:rsidRDefault="00DF48B2" w:rsidP="00DF48B2">
      <w:pPr>
        <w:tabs>
          <w:tab w:val="left" w:pos="851"/>
        </w:tabs>
        <w:rPr>
          <w:sz w:val="20"/>
          <w:szCs w:val="20"/>
          <w:lang w:bidi="ar-SA"/>
        </w:rPr>
      </w:pPr>
      <w:proofErr w:type="gramStart"/>
      <w:r w:rsidRPr="00DF48B2">
        <w:rPr>
          <w:sz w:val="20"/>
          <w:szCs w:val="20"/>
          <w:lang w:bidi="ar-SA"/>
        </w:rPr>
        <w:t>nutrition</w:t>
      </w:r>
      <w:proofErr w:type="gramEnd"/>
      <w:r w:rsidRPr="00DF48B2">
        <w:rPr>
          <w:sz w:val="20"/>
          <w:szCs w:val="20"/>
          <w:lang w:bidi="ar-SA"/>
        </w:rPr>
        <w:t xml:space="preserve"> claim is made in respect of</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proofErr w:type="gramStart"/>
      <w:r w:rsidRPr="00DF48B2">
        <w:rPr>
          <w:i/>
          <w:sz w:val="20"/>
          <w:szCs w:val="20"/>
          <w:lang w:bidi="ar-SA"/>
        </w:rPr>
        <w:t>substituting</w:t>
      </w:r>
      <w:proofErr w:type="gramEnd"/>
      <w:r w:rsidRPr="00DF48B2">
        <w:rPr>
          <w:sz w:val="20"/>
          <w:szCs w:val="20"/>
          <w:lang w:bidi="ar-SA"/>
        </w:rPr>
        <w:t xml:space="preserve"> –</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proofErr w:type="gramStart"/>
      <w:r w:rsidRPr="00DF48B2">
        <w:rPr>
          <w:sz w:val="20"/>
          <w:szCs w:val="20"/>
          <w:lang w:bidi="ar-SA"/>
        </w:rPr>
        <w:t>claim</w:t>
      </w:r>
      <w:proofErr w:type="gramEnd"/>
      <w:r w:rsidRPr="00DF48B2">
        <w:rPr>
          <w:sz w:val="20"/>
          <w:szCs w:val="20"/>
          <w:lang w:bidi="ar-SA"/>
        </w:rPr>
        <w:t xml:space="preserve"> requiring nutrition information is made about or based on</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[5.15]</w:t>
      </w:r>
      <w:r w:rsidRPr="00DF48B2">
        <w:rPr>
          <w:sz w:val="20"/>
          <w:szCs w:val="20"/>
          <w:lang w:bidi="ar-SA"/>
        </w:rPr>
        <w:tab/>
      </w:r>
      <w:r w:rsidRPr="00DF48B2">
        <w:rPr>
          <w:i/>
          <w:sz w:val="20"/>
          <w:szCs w:val="20"/>
          <w:lang w:bidi="ar-SA"/>
        </w:rPr>
        <w:t xml:space="preserve">omitting subclause 7(2), substituting </w:t>
      </w:r>
      <w:r w:rsidRPr="00DF48B2">
        <w:rPr>
          <w:sz w:val="20"/>
          <w:szCs w:val="20"/>
          <w:lang w:bidi="ar-SA"/>
        </w:rPr>
        <w:t>–</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(2)</w:t>
      </w:r>
      <w:r w:rsidRPr="00DF48B2">
        <w:rPr>
          <w:sz w:val="20"/>
          <w:szCs w:val="20"/>
          <w:lang w:bidi="ar-SA"/>
        </w:rPr>
        <w:tab/>
        <w:t xml:space="preserve">If percentage daily intake information is included in a panel – </w:t>
      </w:r>
    </w:p>
    <w:p w:rsidR="00DF48B2" w:rsidRPr="00DF48B2" w:rsidRDefault="00DF48B2" w:rsidP="00DF48B2">
      <w:pPr>
        <w:tabs>
          <w:tab w:val="left" w:pos="851"/>
        </w:tabs>
        <w:rPr>
          <w:sz w:val="20"/>
          <w:szCs w:val="20"/>
          <w:lang w:bidi="ar-SA"/>
        </w:rPr>
      </w:pPr>
    </w:p>
    <w:p w:rsidR="00DF48B2" w:rsidRPr="00DF48B2" w:rsidRDefault="00DF48B2" w:rsidP="00DF48B2">
      <w:pPr>
        <w:ind w:left="1702" w:hanging="851"/>
        <w:rPr>
          <w:sz w:val="20"/>
          <w:szCs w:val="20"/>
          <w:lang w:bidi="ar-SA"/>
        </w:rPr>
      </w:pPr>
      <w:r w:rsidRPr="00DF48B2">
        <w:rPr>
          <w:sz w:val="20"/>
          <w:szCs w:val="20"/>
          <w:lang w:bidi="ar-SA"/>
        </w:rPr>
        <w:t>(a)</w:t>
      </w:r>
      <w:r w:rsidRPr="00DF48B2">
        <w:rPr>
          <w:sz w:val="20"/>
          <w:szCs w:val="20"/>
          <w:lang w:bidi="ar-SA"/>
        </w:rPr>
        <w:tab/>
      </w:r>
      <w:proofErr w:type="gramStart"/>
      <w:r w:rsidRPr="00DF48B2">
        <w:rPr>
          <w:sz w:val="20"/>
          <w:szCs w:val="20"/>
          <w:lang w:bidi="ar-SA"/>
        </w:rPr>
        <w:t>the</w:t>
      </w:r>
      <w:proofErr w:type="gramEnd"/>
      <w:r w:rsidRPr="00DF48B2">
        <w:rPr>
          <w:sz w:val="20"/>
          <w:szCs w:val="20"/>
          <w:lang w:bidi="ar-SA"/>
        </w:rPr>
        <w:t xml:space="preserve"> percentage daily intake of dietary fibre per serving may be included in the panel; and</w:t>
      </w:r>
    </w:p>
    <w:p w:rsidR="00DF48B2" w:rsidRPr="00DF48B2" w:rsidRDefault="00DF48B2" w:rsidP="00DF48B2">
      <w:pPr>
        <w:ind w:left="1702" w:hanging="851"/>
        <w:rPr>
          <w:sz w:val="20"/>
          <w:szCs w:val="20"/>
          <w:lang w:bidi="ar-SA"/>
        </w:rPr>
      </w:pPr>
      <w:r w:rsidRPr="00DF48B2">
        <w:rPr>
          <w:sz w:val="20"/>
          <w:szCs w:val="20"/>
          <w:lang w:bidi="ar-SA"/>
        </w:rPr>
        <w:t>(b)</w:t>
      </w:r>
      <w:r w:rsidRPr="00DF48B2">
        <w:rPr>
          <w:sz w:val="20"/>
          <w:szCs w:val="20"/>
          <w:lang w:bidi="ar-SA"/>
        </w:rPr>
        <w:tab/>
      </w:r>
      <w:proofErr w:type="gramStart"/>
      <w:r w:rsidRPr="00DF48B2">
        <w:rPr>
          <w:sz w:val="20"/>
          <w:szCs w:val="20"/>
          <w:lang w:bidi="ar-SA"/>
        </w:rPr>
        <w:t>the</w:t>
      </w:r>
      <w:proofErr w:type="gramEnd"/>
      <w:r w:rsidRPr="00DF48B2">
        <w:rPr>
          <w:sz w:val="20"/>
          <w:szCs w:val="20"/>
          <w:lang w:bidi="ar-SA"/>
        </w:rPr>
        <w:t xml:space="preserve"> following matters must be included in the panel –</w:t>
      </w:r>
    </w:p>
    <w:p w:rsidR="00DF48B2" w:rsidRPr="00DF48B2" w:rsidRDefault="00DF48B2" w:rsidP="00DF48B2">
      <w:pPr>
        <w:ind w:left="2553" w:hanging="851"/>
        <w:rPr>
          <w:sz w:val="20"/>
          <w:szCs w:val="20"/>
          <w:lang w:bidi="ar-SA"/>
        </w:rPr>
      </w:pPr>
    </w:p>
    <w:p w:rsidR="00DF48B2" w:rsidRPr="00DF48B2" w:rsidRDefault="00DF48B2" w:rsidP="00DF48B2">
      <w:pPr>
        <w:ind w:left="2553" w:hanging="851"/>
        <w:rPr>
          <w:sz w:val="20"/>
          <w:szCs w:val="20"/>
          <w:lang w:bidi="ar-SA"/>
        </w:rPr>
      </w:pPr>
      <w:r w:rsidRPr="00DF48B2">
        <w:rPr>
          <w:sz w:val="20"/>
          <w:szCs w:val="20"/>
          <w:lang w:bidi="ar-SA"/>
        </w:rPr>
        <w:t>(i)</w:t>
      </w:r>
      <w:r w:rsidRPr="00DF48B2">
        <w:rPr>
          <w:sz w:val="20"/>
          <w:szCs w:val="20"/>
          <w:lang w:bidi="ar-SA"/>
        </w:rPr>
        <w:tab/>
      </w:r>
      <w:proofErr w:type="gramStart"/>
      <w:r w:rsidRPr="00DF48B2">
        <w:rPr>
          <w:sz w:val="20"/>
          <w:szCs w:val="20"/>
          <w:lang w:bidi="ar-SA"/>
        </w:rPr>
        <w:t>the</w:t>
      </w:r>
      <w:proofErr w:type="gramEnd"/>
      <w:r w:rsidRPr="00DF48B2">
        <w:rPr>
          <w:sz w:val="20"/>
          <w:szCs w:val="20"/>
          <w:lang w:bidi="ar-SA"/>
        </w:rPr>
        <w:t xml:space="preserve"> percentage daily intake of energy, fat, saturated fatty acids, carbohydrate, sugars, protein and sodium per serving;</w:t>
      </w:r>
    </w:p>
    <w:p w:rsidR="00DF48B2" w:rsidRPr="00DF48B2" w:rsidRDefault="00DF48B2" w:rsidP="00DF48B2">
      <w:pPr>
        <w:ind w:left="2553" w:hanging="851"/>
        <w:rPr>
          <w:sz w:val="20"/>
          <w:szCs w:val="20"/>
          <w:lang w:bidi="ar-SA"/>
        </w:rPr>
      </w:pPr>
      <w:r w:rsidRPr="00DF48B2">
        <w:rPr>
          <w:sz w:val="20"/>
          <w:szCs w:val="20"/>
          <w:lang w:bidi="ar-SA"/>
        </w:rPr>
        <w:t>(ii)</w:t>
      </w:r>
      <w:r w:rsidRPr="00DF48B2">
        <w:rPr>
          <w:sz w:val="20"/>
          <w:szCs w:val="20"/>
          <w:lang w:bidi="ar-SA"/>
        </w:rPr>
        <w:tab/>
      </w:r>
      <w:proofErr w:type="gramStart"/>
      <w:r w:rsidRPr="00DF48B2">
        <w:rPr>
          <w:sz w:val="20"/>
          <w:szCs w:val="20"/>
          <w:lang w:bidi="ar-SA"/>
        </w:rPr>
        <w:t>either</w:t>
      </w:r>
      <w:proofErr w:type="gramEnd"/>
      <w:r w:rsidRPr="00DF48B2">
        <w:rPr>
          <w:sz w:val="20"/>
          <w:szCs w:val="20"/>
          <w:lang w:bidi="ar-SA"/>
        </w:rPr>
        <w:t xml:space="preserve"> of the following statements –</w:t>
      </w:r>
    </w:p>
    <w:p w:rsidR="00DF48B2" w:rsidRPr="00DF48B2" w:rsidRDefault="00DF48B2" w:rsidP="00DF48B2">
      <w:pPr>
        <w:tabs>
          <w:tab w:val="left" w:pos="851"/>
        </w:tabs>
        <w:rPr>
          <w:szCs w:val="20"/>
          <w:lang w:bidi="ar-SA"/>
        </w:rPr>
      </w:pPr>
    </w:p>
    <w:p w:rsidR="00DF48B2" w:rsidRPr="00DF48B2" w:rsidRDefault="00DF48B2" w:rsidP="00DF48B2">
      <w:pPr>
        <w:widowControl/>
        <w:tabs>
          <w:tab w:val="left" w:pos="851"/>
        </w:tabs>
        <w:ind w:left="3402" w:hanging="851"/>
        <w:rPr>
          <w:rFonts w:cs="Arial"/>
          <w:sz w:val="20"/>
          <w:szCs w:val="20"/>
          <w:lang w:bidi="ar-SA"/>
        </w:rPr>
      </w:pPr>
      <w:r w:rsidRPr="00DF48B2">
        <w:rPr>
          <w:rFonts w:cs="Arial"/>
          <w:sz w:val="20"/>
          <w:szCs w:val="20"/>
          <w:lang w:bidi="ar-SA"/>
        </w:rPr>
        <w:t>‘*based on an average adult diet of 8700 kJ’; or</w:t>
      </w:r>
    </w:p>
    <w:p w:rsidR="00DF48B2" w:rsidRPr="00DF48B2" w:rsidRDefault="00DF48B2" w:rsidP="00DF48B2">
      <w:pPr>
        <w:widowControl/>
        <w:tabs>
          <w:tab w:val="left" w:pos="851"/>
        </w:tabs>
        <w:ind w:left="3402" w:hanging="851"/>
        <w:rPr>
          <w:rFonts w:cs="Arial"/>
          <w:sz w:val="20"/>
          <w:szCs w:val="20"/>
          <w:lang w:bidi="ar-SA"/>
        </w:rPr>
      </w:pPr>
      <w:r w:rsidRPr="00DF48B2">
        <w:rPr>
          <w:rFonts w:cs="Arial"/>
          <w:sz w:val="20"/>
          <w:szCs w:val="20"/>
          <w:lang w:bidi="ar-SA"/>
        </w:rPr>
        <w:t>‘Percentage daily intakes are based on an average adult diet of 8700 kJ’.</w:t>
      </w:r>
    </w:p>
    <w:p w:rsidR="00DF48B2" w:rsidRPr="00DF48B2" w:rsidRDefault="00DF48B2" w:rsidP="00DF48B2">
      <w:pPr>
        <w:widowControl/>
        <w:tabs>
          <w:tab w:val="left" w:pos="851"/>
        </w:tabs>
        <w:ind w:left="3402" w:hanging="851"/>
        <w:rPr>
          <w:rFonts w:cs="Arial"/>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[5.16]</w:t>
      </w:r>
      <w:r w:rsidRPr="00DF48B2">
        <w:rPr>
          <w:sz w:val="20"/>
          <w:szCs w:val="20"/>
          <w:lang w:bidi="ar-SA"/>
        </w:rPr>
        <w:tab/>
      </w:r>
      <w:r w:rsidRPr="00DF48B2">
        <w:rPr>
          <w:i/>
          <w:sz w:val="20"/>
          <w:szCs w:val="20"/>
          <w:lang w:bidi="ar-SA"/>
        </w:rPr>
        <w:t>inserting after clause 7</w:t>
      </w:r>
      <w:r w:rsidRPr="00DF48B2">
        <w:rPr>
          <w:sz w:val="20"/>
          <w:szCs w:val="20"/>
          <w:lang w:bidi="ar-SA"/>
        </w:rPr>
        <w:t xml:space="preserve"> –</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b/>
          <w:sz w:val="20"/>
          <w:szCs w:val="20"/>
          <w:lang w:bidi="ar-SA"/>
        </w:rPr>
      </w:pPr>
      <w:proofErr w:type="spellStart"/>
      <w:r w:rsidRPr="00DF48B2">
        <w:rPr>
          <w:b/>
          <w:sz w:val="20"/>
          <w:szCs w:val="20"/>
          <w:lang w:bidi="ar-SA"/>
        </w:rPr>
        <w:t>7A</w:t>
      </w:r>
      <w:proofErr w:type="spellEnd"/>
      <w:r w:rsidRPr="00DF48B2">
        <w:rPr>
          <w:b/>
          <w:sz w:val="20"/>
          <w:szCs w:val="20"/>
          <w:lang w:bidi="ar-SA"/>
        </w:rPr>
        <w:tab/>
        <w:t>Percentage recommended dietary intake information</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(1)</w:t>
      </w:r>
      <w:r w:rsidRPr="00DF48B2">
        <w:rPr>
          <w:sz w:val="20"/>
          <w:szCs w:val="20"/>
          <w:lang w:bidi="ar-SA"/>
        </w:rPr>
        <w:tab/>
        <w:t>This clause applies if–</w:t>
      </w:r>
    </w:p>
    <w:p w:rsidR="00DF48B2" w:rsidRPr="00DF48B2" w:rsidRDefault="00DF48B2" w:rsidP="00DF48B2">
      <w:pPr>
        <w:tabs>
          <w:tab w:val="left" w:pos="851"/>
        </w:tabs>
        <w:rPr>
          <w:sz w:val="20"/>
          <w:szCs w:val="20"/>
          <w:lang w:bidi="ar-SA"/>
        </w:rPr>
      </w:pPr>
    </w:p>
    <w:p w:rsidR="00DF48B2" w:rsidRPr="00DF48B2" w:rsidRDefault="00DF48B2" w:rsidP="00DF48B2">
      <w:pPr>
        <w:ind w:left="1702" w:hanging="851"/>
        <w:rPr>
          <w:sz w:val="20"/>
          <w:szCs w:val="20"/>
          <w:lang w:bidi="ar-SA"/>
        </w:rPr>
      </w:pPr>
      <w:r w:rsidRPr="00DF48B2">
        <w:rPr>
          <w:sz w:val="20"/>
          <w:szCs w:val="20"/>
          <w:lang w:bidi="ar-SA"/>
        </w:rPr>
        <w:t>(a)</w:t>
      </w:r>
      <w:r w:rsidRPr="00DF48B2">
        <w:rPr>
          <w:sz w:val="20"/>
          <w:szCs w:val="20"/>
          <w:lang w:bidi="ar-SA"/>
        </w:rPr>
        <w:tab/>
      </w:r>
      <w:proofErr w:type="gramStart"/>
      <w:r w:rsidRPr="00DF48B2">
        <w:rPr>
          <w:sz w:val="20"/>
          <w:szCs w:val="20"/>
          <w:lang w:bidi="ar-SA"/>
        </w:rPr>
        <w:t>a</w:t>
      </w:r>
      <w:proofErr w:type="gramEnd"/>
      <w:r w:rsidRPr="00DF48B2">
        <w:rPr>
          <w:sz w:val="20"/>
          <w:szCs w:val="20"/>
          <w:lang w:bidi="ar-SA"/>
        </w:rPr>
        <w:t xml:space="preserve"> claim requiring nutrition information is made about or based on a vitamin or mineral (the relevant vitamin or mineral); and</w:t>
      </w:r>
    </w:p>
    <w:p w:rsidR="00DF48B2" w:rsidRPr="00DF48B2" w:rsidRDefault="00DF48B2" w:rsidP="00DF48B2">
      <w:pPr>
        <w:ind w:left="1702" w:hanging="851"/>
        <w:rPr>
          <w:sz w:val="20"/>
          <w:szCs w:val="20"/>
          <w:lang w:bidi="ar-SA"/>
        </w:rPr>
      </w:pPr>
      <w:r w:rsidRPr="00DF48B2">
        <w:rPr>
          <w:sz w:val="20"/>
          <w:szCs w:val="20"/>
          <w:lang w:bidi="ar-SA"/>
        </w:rPr>
        <w:t>(b)</w:t>
      </w:r>
      <w:r w:rsidRPr="00DF48B2">
        <w:rPr>
          <w:sz w:val="20"/>
          <w:szCs w:val="20"/>
          <w:lang w:bidi="ar-SA"/>
        </w:rPr>
        <w:tab/>
      </w:r>
      <w:proofErr w:type="gramStart"/>
      <w:r w:rsidRPr="00DF48B2">
        <w:rPr>
          <w:sz w:val="20"/>
          <w:szCs w:val="20"/>
          <w:lang w:bidi="ar-SA"/>
        </w:rPr>
        <w:t>the</w:t>
      </w:r>
      <w:proofErr w:type="gramEnd"/>
      <w:r w:rsidRPr="00DF48B2">
        <w:rPr>
          <w:sz w:val="20"/>
          <w:szCs w:val="20"/>
          <w:lang w:bidi="ar-SA"/>
        </w:rPr>
        <w:t xml:space="preserve"> relevant vitamin or mineral has a RDI; and</w:t>
      </w:r>
    </w:p>
    <w:p w:rsidR="00DF48B2" w:rsidRPr="00DF48B2" w:rsidRDefault="00DF48B2" w:rsidP="00DF48B2">
      <w:pPr>
        <w:ind w:left="1702" w:hanging="851"/>
        <w:rPr>
          <w:sz w:val="20"/>
          <w:szCs w:val="20"/>
          <w:lang w:bidi="ar-SA"/>
        </w:rPr>
      </w:pPr>
      <w:r w:rsidRPr="00DF48B2">
        <w:rPr>
          <w:sz w:val="20"/>
          <w:szCs w:val="20"/>
          <w:lang w:bidi="ar-SA"/>
        </w:rPr>
        <w:t>(c)</w:t>
      </w:r>
      <w:r w:rsidRPr="00DF48B2">
        <w:rPr>
          <w:sz w:val="20"/>
          <w:szCs w:val="20"/>
          <w:lang w:bidi="ar-SA"/>
        </w:rPr>
        <w:tab/>
      </w:r>
      <w:proofErr w:type="gramStart"/>
      <w:r w:rsidRPr="00DF48B2">
        <w:rPr>
          <w:sz w:val="20"/>
          <w:szCs w:val="20"/>
          <w:lang w:bidi="ar-SA"/>
        </w:rPr>
        <w:t>the</w:t>
      </w:r>
      <w:proofErr w:type="gramEnd"/>
      <w:r w:rsidRPr="00DF48B2">
        <w:rPr>
          <w:sz w:val="20"/>
          <w:szCs w:val="20"/>
          <w:lang w:bidi="ar-SA"/>
        </w:rPr>
        <w:t xml:space="preserve"> food to which the claim relates is not a food for infants as standardised by Standard 2.9.2.</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(2)</w:t>
      </w:r>
      <w:r w:rsidRPr="00DF48B2">
        <w:rPr>
          <w:sz w:val="20"/>
          <w:szCs w:val="20"/>
          <w:lang w:bidi="ar-SA"/>
        </w:rPr>
        <w:tab/>
        <w:t>The percentage of the RDI for the relevant vitamin or mineral contributed by one serving of the food must be set out in the nutrition information panel.</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(3)</w:t>
      </w:r>
      <w:r w:rsidRPr="00DF48B2">
        <w:rPr>
          <w:sz w:val="20"/>
          <w:szCs w:val="20"/>
          <w:lang w:bidi="ar-SA"/>
        </w:rPr>
        <w:tab/>
        <w:t>The percentage RDI under subclause (2) must be calculated –</w:t>
      </w:r>
    </w:p>
    <w:p w:rsidR="00DF48B2" w:rsidRPr="00DF48B2" w:rsidRDefault="00DF48B2" w:rsidP="00DF48B2">
      <w:pPr>
        <w:tabs>
          <w:tab w:val="left" w:pos="851"/>
        </w:tabs>
        <w:rPr>
          <w:sz w:val="20"/>
          <w:szCs w:val="20"/>
          <w:lang w:bidi="ar-SA"/>
        </w:rPr>
      </w:pPr>
    </w:p>
    <w:p w:rsidR="00DF48B2" w:rsidRPr="00DF48B2" w:rsidRDefault="00DF48B2" w:rsidP="00DF48B2">
      <w:pPr>
        <w:ind w:left="1702" w:hanging="851"/>
        <w:rPr>
          <w:sz w:val="20"/>
          <w:szCs w:val="20"/>
          <w:lang w:bidi="ar-SA"/>
        </w:rPr>
      </w:pPr>
      <w:r w:rsidRPr="00DF48B2">
        <w:rPr>
          <w:sz w:val="20"/>
          <w:szCs w:val="20"/>
          <w:lang w:bidi="ar-SA"/>
        </w:rPr>
        <w:t>(a)</w:t>
      </w:r>
      <w:r w:rsidRPr="00DF48B2">
        <w:rPr>
          <w:sz w:val="20"/>
          <w:szCs w:val="20"/>
          <w:lang w:bidi="ar-SA"/>
        </w:rPr>
        <w:tab/>
      </w:r>
      <w:proofErr w:type="gramStart"/>
      <w:r w:rsidRPr="00DF48B2">
        <w:rPr>
          <w:sz w:val="20"/>
          <w:szCs w:val="20"/>
          <w:lang w:bidi="ar-SA"/>
        </w:rPr>
        <w:t>using</w:t>
      </w:r>
      <w:proofErr w:type="gramEnd"/>
      <w:r w:rsidRPr="00DF48B2">
        <w:rPr>
          <w:sz w:val="20"/>
          <w:szCs w:val="20"/>
          <w:lang w:bidi="ar-SA"/>
        </w:rPr>
        <w:t xml:space="preserve"> the RDIs mentioned in the Schedule to Standard 1.1.1; and</w:t>
      </w:r>
    </w:p>
    <w:p w:rsidR="00DF48B2" w:rsidRPr="00DF48B2" w:rsidRDefault="00DF48B2" w:rsidP="00DF48B2">
      <w:pPr>
        <w:ind w:left="1702" w:hanging="851"/>
        <w:rPr>
          <w:sz w:val="20"/>
          <w:szCs w:val="20"/>
          <w:lang w:bidi="ar-SA"/>
        </w:rPr>
      </w:pPr>
      <w:r w:rsidRPr="00DF48B2">
        <w:rPr>
          <w:sz w:val="20"/>
          <w:szCs w:val="20"/>
          <w:lang w:bidi="ar-SA"/>
        </w:rPr>
        <w:t>(b)</w:t>
      </w:r>
      <w:r w:rsidRPr="00DF48B2">
        <w:rPr>
          <w:sz w:val="20"/>
          <w:szCs w:val="20"/>
          <w:lang w:bidi="ar-SA"/>
        </w:rPr>
        <w:tab/>
      </w:r>
      <w:proofErr w:type="gramStart"/>
      <w:r w:rsidRPr="00DF48B2">
        <w:rPr>
          <w:sz w:val="20"/>
          <w:szCs w:val="20"/>
          <w:lang w:bidi="ar-SA"/>
        </w:rPr>
        <w:t>using</w:t>
      </w:r>
      <w:proofErr w:type="gramEnd"/>
      <w:r w:rsidRPr="00DF48B2">
        <w:rPr>
          <w:sz w:val="20"/>
          <w:szCs w:val="20"/>
          <w:lang w:bidi="ar-SA"/>
        </w:rPr>
        <w:t xml:space="preserve"> the nutrient values set out in the nutrition information panel.</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(4)</w:t>
      </w:r>
      <w:r w:rsidRPr="00DF48B2">
        <w:rPr>
          <w:sz w:val="20"/>
          <w:szCs w:val="20"/>
          <w:lang w:bidi="ar-SA"/>
        </w:rPr>
        <w:tab/>
        <w:t>Despite paragraph (1</w:t>
      </w:r>
      <w:proofErr w:type="gramStart"/>
      <w:r w:rsidRPr="00DF48B2">
        <w:rPr>
          <w:sz w:val="20"/>
          <w:szCs w:val="20"/>
          <w:lang w:bidi="ar-SA"/>
        </w:rPr>
        <w:t>)(</w:t>
      </w:r>
      <w:proofErr w:type="gramEnd"/>
      <w:r w:rsidRPr="00DF48B2">
        <w:rPr>
          <w:sz w:val="20"/>
          <w:szCs w:val="20"/>
          <w:lang w:bidi="ar-SA"/>
        </w:rPr>
        <w:t>c), percentage recommended dietary intake information may be included in the nutrition information panel for a food for infants as standardised by Standard 2.9.2.</w:t>
      </w:r>
    </w:p>
    <w:p w:rsidR="00DF48B2" w:rsidRPr="00DF48B2" w:rsidRDefault="00DF48B2" w:rsidP="00DF48B2">
      <w:pPr>
        <w:tabs>
          <w:tab w:val="left" w:pos="851"/>
        </w:tabs>
        <w:rPr>
          <w:sz w:val="20"/>
          <w:szCs w:val="20"/>
          <w:lang w:bidi="ar-SA"/>
        </w:rPr>
      </w:pPr>
      <w:r w:rsidRPr="00DF48B2">
        <w:rPr>
          <w:sz w:val="20"/>
          <w:szCs w:val="20"/>
          <w:lang w:bidi="ar-SA"/>
        </w:rPr>
        <w:br w:type="page"/>
      </w:r>
    </w:p>
    <w:p w:rsidR="00DF48B2" w:rsidRPr="00DF48B2" w:rsidRDefault="00DF48B2" w:rsidP="00DF48B2">
      <w:pPr>
        <w:keepNext/>
        <w:keepLines/>
        <w:tabs>
          <w:tab w:val="left" w:pos="851"/>
        </w:tabs>
        <w:rPr>
          <w:b/>
          <w:sz w:val="20"/>
          <w:szCs w:val="20"/>
          <w:lang w:bidi="ar-SA"/>
        </w:rPr>
      </w:pPr>
      <w:proofErr w:type="spellStart"/>
      <w:r w:rsidRPr="00DF48B2">
        <w:rPr>
          <w:b/>
          <w:sz w:val="20"/>
          <w:szCs w:val="20"/>
          <w:lang w:bidi="ar-SA"/>
        </w:rPr>
        <w:lastRenderedPageBreak/>
        <w:t>7B</w:t>
      </w:r>
      <w:proofErr w:type="spellEnd"/>
      <w:r w:rsidRPr="00DF48B2">
        <w:rPr>
          <w:b/>
          <w:sz w:val="20"/>
          <w:szCs w:val="20"/>
          <w:lang w:bidi="ar-SA"/>
        </w:rPr>
        <w:tab/>
        <w:t>Percentage DI or RDI information presented outside the panel</w:t>
      </w:r>
    </w:p>
    <w:p w:rsidR="00DF48B2" w:rsidRPr="00DF48B2" w:rsidRDefault="00DF48B2" w:rsidP="00DF48B2">
      <w:pPr>
        <w:keepNext/>
        <w:keepLines/>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(1)</w:t>
      </w:r>
      <w:r w:rsidRPr="00DF48B2">
        <w:rPr>
          <w:sz w:val="20"/>
          <w:szCs w:val="20"/>
          <w:lang w:bidi="ar-SA"/>
        </w:rPr>
        <w:tab/>
        <w:t xml:space="preserve">In this clause, DI or RDI information means the information in a nutrition information panel that is permitted or required by clause 7 or </w:t>
      </w:r>
      <w:proofErr w:type="spellStart"/>
      <w:r w:rsidRPr="00DF48B2">
        <w:rPr>
          <w:sz w:val="20"/>
          <w:szCs w:val="20"/>
          <w:lang w:bidi="ar-SA"/>
        </w:rPr>
        <w:t>7A</w:t>
      </w:r>
      <w:proofErr w:type="spellEnd"/>
      <w:r w:rsidRPr="00DF48B2">
        <w:rPr>
          <w:sz w:val="20"/>
          <w:szCs w:val="20"/>
          <w:lang w:bidi="ar-SA"/>
        </w:rPr>
        <w:t>.</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(2)</w:t>
      </w:r>
      <w:r w:rsidRPr="00DF48B2">
        <w:rPr>
          <w:sz w:val="20"/>
          <w:szCs w:val="20"/>
          <w:lang w:bidi="ar-SA"/>
        </w:rPr>
        <w:tab/>
        <w:t>DI or RDI information may be presented outside the nutrition information panel if –</w:t>
      </w:r>
    </w:p>
    <w:p w:rsidR="00DF48B2" w:rsidRPr="00DF48B2" w:rsidRDefault="00DF48B2" w:rsidP="00DF48B2">
      <w:pPr>
        <w:tabs>
          <w:tab w:val="left" w:pos="851"/>
        </w:tabs>
        <w:rPr>
          <w:sz w:val="20"/>
          <w:szCs w:val="20"/>
          <w:lang w:bidi="ar-SA"/>
        </w:rPr>
      </w:pPr>
    </w:p>
    <w:p w:rsidR="00DF48B2" w:rsidRPr="00DF48B2" w:rsidRDefault="00DF48B2" w:rsidP="00DF48B2">
      <w:pPr>
        <w:ind w:left="1702" w:hanging="851"/>
        <w:rPr>
          <w:sz w:val="20"/>
          <w:szCs w:val="20"/>
          <w:lang w:bidi="ar-SA"/>
        </w:rPr>
      </w:pPr>
      <w:r w:rsidRPr="00DF48B2">
        <w:rPr>
          <w:sz w:val="20"/>
          <w:szCs w:val="20"/>
          <w:lang w:bidi="ar-SA"/>
        </w:rPr>
        <w:t>(a)</w:t>
      </w:r>
      <w:r w:rsidRPr="00DF48B2">
        <w:rPr>
          <w:sz w:val="20"/>
          <w:szCs w:val="20"/>
          <w:lang w:bidi="ar-SA"/>
        </w:rPr>
        <w:tab/>
      </w:r>
      <w:proofErr w:type="gramStart"/>
      <w:r w:rsidRPr="00DF48B2">
        <w:rPr>
          <w:sz w:val="20"/>
          <w:szCs w:val="20"/>
          <w:lang w:bidi="ar-SA"/>
        </w:rPr>
        <w:t>the</w:t>
      </w:r>
      <w:proofErr w:type="gramEnd"/>
      <w:r w:rsidRPr="00DF48B2">
        <w:rPr>
          <w:sz w:val="20"/>
          <w:szCs w:val="20"/>
          <w:lang w:bidi="ar-SA"/>
        </w:rPr>
        <w:t xml:space="preserve"> serving size is presented together with DI or RDI information; and</w:t>
      </w:r>
    </w:p>
    <w:p w:rsidR="00DF48B2" w:rsidRPr="00DF48B2" w:rsidRDefault="00DF48B2" w:rsidP="00DF48B2">
      <w:pPr>
        <w:ind w:left="1702" w:hanging="851"/>
        <w:rPr>
          <w:sz w:val="20"/>
          <w:szCs w:val="20"/>
          <w:lang w:bidi="ar-SA"/>
        </w:rPr>
      </w:pPr>
      <w:r w:rsidRPr="00DF48B2">
        <w:rPr>
          <w:sz w:val="20"/>
          <w:szCs w:val="20"/>
          <w:lang w:bidi="ar-SA"/>
        </w:rPr>
        <w:t>(b)</w:t>
      </w:r>
      <w:r w:rsidRPr="00DF48B2">
        <w:rPr>
          <w:sz w:val="20"/>
          <w:szCs w:val="20"/>
          <w:lang w:bidi="ar-SA"/>
        </w:rPr>
        <w:tab/>
      </w:r>
      <w:proofErr w:type="gramStart"/>
      <w:r w:rsidRPr="00DF48B2">
        <w:rPr>
          <w:sz w:val="20"/>
          <w:szCs w:val="20"/>
          <w:lang w:bidi="ar-SA"/>
        </w:rPr>
        <w:t>the</w:t>
      </w:r>
      <w:proofErr w:type="gramEnd"/>
      <w:r w:rsidRPr="00DF48B2">
        <w:rPr>
          <w:sz w:val="20"/>
          <w:szCs w:val="20"/>
          <w:lang w:bidi="ar-SA"/>
        </w:rPr>
        <w:t xml:space="preserve"> food to which the DI or RDI information relates does not contain more than 1.15% alcohol by volume.</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(3)</w:t>
      </w:r>
      <w:r w:rsidRPr="00DF48B2">
        <w:rPr>
          <w:sz w:val="20"/>
          <w:szCs w:val="20"/>
          <w:lang w:bidi="ar-SA"/>
        </w:rPr>
        <w:tab/>
        <w:t>If more than one piece of DI or RDI information is presented outside the nutrition information panel, those pieces of information must be presented together.</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(4)</w:t>
      </w:r>
      <w:r w:rsidRPr="00DF48B2">
        <w:rPr>
          <w:sz w:val="20"/>
          <w:szCs w:val="20"/>
          <w:lang w:bidi="ar-SA"/>
        </w:rPr>
        <w:tab/>
        <w:t>DI or RDI information presented in accordance with this clause does not constitute a nutrition content claim.</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[5.17]</w:t>
      </w:r>
      <w:r w:rsidRPr="00DF48B2">
        <w:rPr>
          <w:sz w:val="20"/>
          <w:szCs w:val="20"/>
          <w:lang w:bidi="ar-SA"/>
        </w:rPr>
        <w:tab/>
      </w:r>
      <w:r w:rsidRPr="00DF48B2">
        <w:rPr>
          <w:i/>
          <w:sz w:val="20"/>
          <w:szCs w:val="20"/>
          <w:lang w:bidi="ar-SA"/>
        </w:rPr>
        <w:t xml:space="preserve">omitting clause 8, substituting </w:t>
      </w:r>
      <w:r w:rsidRPr="00DF48B2">
        <w:rPr>
          <w:sz w:val="20"/>
          <w:szCs w:val="20"/>
          <w:lang w:bidi="ar-SA"/>
        </w:rPr>
        <w:t>–</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b/>
          <w:sz w:val="20"/>
          <w:szCs w:val="20"/>
          <w:lang w:bidi="ar-SA"/>
        </w:rPr>
      </w:pPr>
      <w:r w:rsidRPr="00DF48B2">
        <w:rPr>
          <w:b/>
          <w:sz w:val="20"/>
          <w:szCs w:val="20"/>
          <w:lang w:bidi="ar-SA"/>
        </w:rPr>
        <w:t>8</w:t>
      </w:r>
      <w:r w:rsidRPr="00DF48B2">
        <w:rPr>
          <w:b/>
          <w:sz w:val="20"/>
          <w:szCs w:val="20"/>
          <w:lang w:bidi="ar-SA"/>
        </w:rPr>
        <w:tab/>
        <w:t>Food in small packages</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(1)</w:t>
      </w:r>
      <w:r w:rsidRPr="00DF48B2">
        <w:rPr>
          <w:sz w:val="20"/>
          <w:szCs w:val="20"/>
          <w:lang w:bidi="ar-SA"/>
        </w:rPr>
        <w:tab/>
        <w:t>This clause applies if a claim requiring nutrition information is made on or about food in a small package.</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(2)</w:t>
      </w:r>
      <w:r w:rsidRPr="00DF48B2">
        <w:rPr>
          <w:sz w:val="20"/>
          <w:szCs w:val="20"/>
          <w:lang w:bidi="ar-SA"/>
        </w:rPr>
        <w:tab/>
        <w:t>The label must include a declaration of the average quantity of the food in a serving expressed –</w:t>
      </w:r>
    </w:p>
    <w:p w:rsidR="00DF48B2" w:rsidRPr="00DF48B2" w:rsidRDefault="00DF48B2" w:rsidP="00DF48B2">
      <w:pPr>
        <w:tabs>
          <w:tab w:val="left" w:pos="851"/>
        </w:tabs>
        <w:rPr>
          <w:sz w:val="20"/>
          <w:szCs w:val="20"/>
          <w:lang w:bidi="ar-SA"/>
        </w:rPr>
      </w:pPr>
    </w:p>
    <w:p w:rsidR="00DF48B2" w:rsidRPr="00DF48B2" w:rsidRDefault="00DF48B2" w:rsidP="00DF48B2">
      <w:pPr>
        <w:ind w:left="1702" w:hanging="851"/>
        <w:rPr>
          <w:sz w:val="20"/>
          <w:szCs w:val="20"/>
          <w:lang w:bidi="ar-SA"/>
        </w:rPr>
      </w:pPr>
      <w:r w:rsidRPr="00DF48B2">
        <w:rPr>
          <w:sz w:val="20"/>
          <w:szCs w:val="20"/>
          <w:lang w:bidi="ar-SA"/>
        </w:rPr>
        <w:t>(a)</w:t>
      </w:r>
      <w:r w:rsidRPr="00DF48B2">
        <w:rPr>
          <w:sz w:val="20"/>
          <w:szCs w:val="20"/>
          <w:lang w:bidi="ar-SA"/>
        </w:rPr>
        <w:tab/>
      </w:r>
      <w:proofErr w:type="gramStart"/>
      <w:r w:rsidRPr="00DF48B2">
        <w:rPr>
          <w:sz w:val="20"/>
          <w:szCs w:val="20"/>
          <w:lang w:bidi="ar-SA"/>
        </w:rPr>
        <w:t>in</w:t>
      </w:r>
      <w:proofErr w:type="gramEnd"/>
      <w:r w:rsidRPr="00DF48B2">
        <w:rPr>
          <w:sz w:val="20"/>
          <w:szCs w:val="20"/>
          <w:lang w:bidi="ar-SA"/>
        </w:rPr>
        <w:t xml:space="preserve"> the case of a solid or semi-sold food, in grams; or</w:t>
      </w:r>
    </w:p>
    <w:p w:rsidR="00DF48B2" w:rsidRPr="00DF48B2" w:rsidRDefault="00DF48B2" w:rsidP="00DF48B2">
      <w:pPr>
        <w:ind w:left="1702" w:hanging="851"/>
        <w:rPr>
          <w:sz w:val="20"/>
          <w:szCs w:val="20"/>
          <w:lang w:bidi="ar-SA"/>
        </w:rPr>
      </w:pPr>
      <w:r w:rsidRPr="00DF48B2">
        <w:rPr>
          <w:sz w:val="20"/>
          <w:szCs w:val="20"/>
          <w:lang w:bidi="ar-SA"/>
        </w:rPr>
        <w:t>(b)</w:t>
      </w:r>
      <w:r w:rsidRPr="00DF48B2">
        <w:rPr>
          <w:sz w:val="20"/>
          <w:szCs w:val="20"/>
          <w:lang w:bidi="ar-SA"/>
        </w:rPr>
        <w:tab/>
      </w:r>
      <w:proofErr w:type="gramStart"/>
      <w:r w:rsidRPr="00DF48B2">
        <w:rPr>
          <w:sz w:val="20"/>
          <w:szCs w:val="20"/>
          <w:lang w:bidi="ar-SA"/>
        </w:rPr>
        <w:t>in</w:t>
      </w:r>
      <w:proofErr w:type="gramEnd"/>
      <w:r w:rsidRPr="00DF48B2">
        <w:rPr>
          <w:sz w:val="20"/>
          <w:szCs w:val="20"/>
          <w:lang w:bidi="ar-SA"/>
        </w:rPr>
        <w:t xml:space="preserve"> the case of a beverage or other liquid food, in millilitres.</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(3)</w:t>
      </w:r>
      <w:r w:rsidRPr="00DF48B2">
        <w:rPr>
          <w:sz w:val="20"/>
          <w:szCs w:val="20"/>
          <w:lang w:bidi="ar-SA"/>
        </w:rPr>
        <w:tab/>
        <w:t>In addition to the matters specified in subclause (2), if a claim requiring nutrition information is made about a matter in Column 1 of the Table to this subclause, the label must include the particulars specified in Column 2.</w:t>
      </w:r>
    </w:p>
    <w:p w:rsidR="00DF48B2" w:rsidRPr="00DF48B2" w:rsidRDefault="00DF48B2" w:rsidP="00DF48B2">
      <w:pPr>
        <w:tabs>
          <w:tab w:val="left" w:pos="851"/>
        </w:tabs>
        <w:jc w:val="center"/>
        <w:rPr>
          <w:b/>
          <w:sz w:val="20"/>
          <w:szCs w:val="20"/>
          <w:lang w:bidi="ar-SA"/>
        </w:rPr>
      </w:pPr>
    </w:p>
    <w:p w:rsidR="00DF48B2" w:rsidRPr="00DF48B2" w:rsidRDefault="00DF48B2" w:rsidP="00DF48B2">
      <w:pPr>
        <w:tabs>
          <w:tab w:val="left" w:pos="851"/>
        </w:tabs>
        <w:jc w:val="center"/>
        <w:rPr>
          <w:b/>
          <w:sz w:val="20"/>
          <w:szCs w:val="20"/>
          <w:lang w:bidi="ar-SA"/>
        </w:rPr>
      </w:pPr>
      <w:r w:rsidRPr="00DF48B2">
        <w:rPr>
          <w:b/>
          <w:sz w:val="20"/>
          <w:szCs w:val="20"/>
          <w:lang w:bidi="ar-SA"/>
        </w:rPr>
        <w:t>Table to subclause 8(3)</w:t>
      </w:r>
    </w:p>
    <w:p w:rsidR="00DF48B2" w:rsidRPr="00DF48B2" w:rsidRDefault="00DF48B2" w:rsidP="00DF48B2">
      <w:pPr>
        <w:tabs>
          <w:tab w:val="left" w:pos="851"/>
        </w:tabs>
        <w:rPr>
          <w:sz w:val="20"/>
          <w:szCs w:val="20"/>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4618"/>
      </w:tblGrid>
      <w:tr w:rsidR="00DF48B2" w:rsidRPr="00DF48B2" w:rsidTr="00A141D1">
        <w:tc>
          <w:tcPr>
            <w:tcW w:w="4618" w:type="dxa"/>
          </w:tcPr>
          <w:p w:rsidR="00DF48B2" w:rsidRPr="00DF48B2" w:rsidRDefault="00DF48B2" w:rsidP="00DF48B2">
            <w:pPr>
              <w:spacing w:after="120"/>
              <w:jc w:val="center"/>
              <w:rPr>
                <w:b/>
                <w:bCs/>
                <w:sz w:val="18"/>
                <w:szCs w:val="20"/>
                <w:lang w:bidi="ar-SA"/>
              </w:rPr>
            </w:pPr>
            <w:r w:rsidRPr="00DF48B2">
              <w:rPr>
                <w:b/>
                <w:bCs/>
                <w:sz w:val="18"/>
                <w:szCs w:val="20"/>
                <w:lang w:bidi="ar-SA"/>
              </w:rPr>
              <w:t>Column 1</w:t>
            </w:r>
          </w:p>
        </w:tc>
        <w:tc>
          <w:tcPr>
            <w:tcW w:w="4618" w:type="dxa"/>
          </w:tcPr>
          <w:p w:rsidR="00DF48B2" w:rsidRPr="00DF48B2" w:rsidRDefault="00DF48B2" w:rsidP="00DF48B2">
            <w:pPr>
              <w:spacing w:after="120"/>
              <w:jc w:val="center"/>
              <w:rPr>
                <w:b/>
                <w:bCs/>
                <w:sz w:val="18"/>
                <w:szCs w:val="20"/>
                <w:lang w:bidi="ar-SA"/>
              </w:rPr>
            </w:pPr>
            <w:r w:rsidRPr="00DF48B2">
              <w:rPr>
                <w:b/>
                <w:bCs/>
                <w:sz w:val="18"/>
                <w:szCs w:val="20"/>
                <w:lang w:bidi="ar-SA"/>
              </w:rPr>
              <w:t>Column 2</w:t>
            </w:r>
          </w:p>
        </w:tc>
      </w:tr>
      <w:tr w:rsidR="00DF48B2" w:rsidRPr="00DF48B2" w:rsidTr="00A141D1">
        <w:tc>
          <w:tcPr>
            <w:tcW w:w="4618" w:type="dxa"/>
          </w:tcPr>
          <w:p w:rsidR="00DF48B2" w:rsidRPr="00DF48B2" w:rsidRDefault="00DF48B2" w:rsidP="00DF48B2">
            <w:pPr>
              <w:spacing w:after="120"/>
              <w:jc w:val="center"/>
              <w:rPr>
                <w:b/>
                <w:bCs/>
                <w:sz w:val="18"/>
                <w:szCs w:val="20"/>
                <w:lang w:bidi="ar-SA"/>
              </w:rPr>
            </w:pPr>
            <w:r w:rsidRPr="00DF48B2">
              <w:rPr>
                <w:b/>
                <w:bCs/>
                <w:sz w:val="18"/>
                <w:szCs w:val="20"/>
                <w:lang w:bidi="ar-SA"/>
              </w:rPr>
              <w:t>Claim is about</w:t>
            </w:r>
          </w:p>
        </w:tc>
        <w:tc>
          <w:tcPr>
            <w:tcW w:w="4618" w:type="dxa"/>
          </w:tcPr>
          <w:p w:rsidR="00DF48B2" w:rsidRPr="00DF48B2" w:rsidRDefault="00DF48B2" w:rsidP="00DF48B2">
            <w:pPr>
              <w:spacing w:after="120"/>
              <w:jc w:val="center"/>
              <w:rPr>
                <w:b/>
                <w:bCs/>
                <w:sz w:val="18"/>
                <w:szCs w:val="20"/>
                <w:lang w:bidi="ar-SA"/>
              </w:rPr>
            </w:pPr>
            <w:r w:rsidRPr="00DF48B2">
              <w:rPr>
                <w:b/>
                <w:bCs/>
                <w:sz w:val="18"/>
                <w:szCs w:val="20"/>
                <w:lang w:bidi="ar-SA"/>
              </w:rPr>
              <w:t>Label must include</w:t>
            </w:r>
          </w:p>
        </w:tc>
      </w:tr>
      <w:tr w:rsidR="00DF48B2" w:rsidRPr="00DF48B2" w:rsidTr="00A141D1">
        <w:tc>
          <w:tcPr>
            <w:tcW w:w="4618" w:type="dxa"/>
          </w:tcPr>
          <w:p w:rsidR="00DF48B2" w:rsidRPr="00DF48B2" w:rsidRDefault="00DF48B2" w:rsidP="00DF48B2">
            <w:pPr>
              <w:ind w:left="142" w:hanging="142"/>
              <w:rPr>
                <w:bCs/>
                <w:sz w:val="18"/>
                <w:szCs w:val="20"/>
                <w:lang w:bidi="ar-SA"/>
              </w:rPr>
            </w:pPr>
            <w:r w:rsidRPr="00DF48B2">
              <w:rPr>
                <w:bCs/>
                <w:sz w:val="18"/>
                <w:szCs w:val="20"/>
                <w:lang w:bidi="ar-SA"/>
              </w:rPr>
              <w:t>Any nutrient or biologically active substance (other than a vitamin or mineral with a RDI)</w:t>
            </w:r>
          </w:p>
        </w:tc>
        <w:tc>
          <w:tcPr>
            <w:tcW w:w="4618" w:type="dxa"/>
          </w:tcPr>
          <w:p w:rsidR="00DF48B2" w:rsidRPr="00DF48B2" w:rsidRDefault="00DF48B2" w:rsidP="00DF48B2">
            <w:pPr>
              <w:ind w:left="142" w:hanging="142"/>
              <w:rPr>
                <w:bCs/>
                <w:sz w:val="18"/>
                <w:szCs w:val="20"/>
                <w:lang w:bidi="ar-SA"/>
              </w:rPr>
            </w:pPr>
            <w:r w:rsidRPr="00DF48B2">
              <w:rPr>
                <w:bCs/>
                <w:sz w:val="18"/>
                <w:szCs w:val="20"/>
                <w:lang w:bidi="ar-SA"/>
              </w:rPr>
              <w:t>Average quantity of the nutrient or biologically active substance present per serving of the food</w:t>
            </w:r>
          </w:p>
        </w:tc>
      </w:tr>
      <w:tr w:rsidR="00DF48B2" w:rsidRPr="00DF48B2" w:rsidTr="00A141D1">
        <w:tc>
          <w:tcPr>
            <w:tcW w:w="4618" w:type="dxa"/>
          </w:tcPr>
          <w:p w:rsidR="00DF48B2" w:rsidRPr="00DF48B2" w:rsidRDefault="00DF48B2" w:rsidP="00DF48B2">
            <w:pPr>
              <w:ind w:left="142" w:hanging="142"/>
              <w:rPr>
                <w:bCs/>
                <w:sz w:val="18"/>
                <w:szCs w:val="20"/>
                <w:lang w:bidi="ar-SA"/>
              </w:rPr>
            </w:pPr>
            <w:r w:rsidRPr="00DF48B2">
              <w:rPr>
                <w:bCs/>
                <w:sz w:val="18"/>
                <w:szCs w:val="20"/>
                <w:lang w:bidi="ar-SA"/>
              </w:rPr>
              <w:t>Any vitamin or mineral with a RDI</w:t>
            </w:r>
          </w:p>
        </w:tc>
        <w:tc>
          <w:tcPr>
            <w:tcW w:w="4618" w:type="dxa"/>
          </w:tcPr>
          <w:p w:rsidR="00DF48B2" w:rsidRPr="00DF48B2" w:rsidRDefault="00DF48B2" w:rsidP="00DF48B2">
            <w:pPr>
              <w:ind w:left="284" w:hanging="284"/>
              <w:rPr>
                <w:bCs/>
                <w:sz w:val="18"/>
                <w:szCs w:val="20"/>
                <w:lang w:bidi="ar-SA"/>
              </w:rPr>
            </w:pPr>
            <w:r w:rsidRPr="00DF48B2">
              <w:rPr>
                <w:bCs/>
                <w:sz w:val="18"/>
                <w:szCs w:val="20"/>
                <w:lang w:bidi="ar-SA"/>
              </w:rPr>
              <w:t xml:space="preserve">(a) </w:t>
            </w:r>
            <w:r w:rsidRPr="00DF48B2">
              <w:rPr>
                <w:bCs/>
                <w:sz w:val="18"/>
                <w:szCs w:val="20"/>
                <w:lang w:bidi="ar-SA"/>
              </w:rPr>
              <w:tab/>
              <w:t>Average quantity of the vitamin or mineral present per serving of the food; and</w:t>
            </w:r>
          </w:p>
          <w:p w:rsidR="00DF48B2" w:rsidRPr="00DF48B2" w:rsidRDefault="00DF48B2" w:rsidP="00DF48B2">
            <w:pPr>
              <w:ind w:left="284" w:hanging="284"/>
              <w:rPr>
                <w:bCs/>
                <w:sz w:val="18"/>
                <w:szCs w:val="20"/>
                <w:lang w:bidi="ar-SA"/>
              </w:rPr>
            </w:pPr>
            <w:r w:rsidRPr="00DF48B2">
              <w:rPr>
                <w:bCs/>
                <w:sz w:val="18"/>
                <w:szCs w:val="20"/>
                <w:lang w:bidi="ar-SA"/>
              </w:rPr>
              <w:t xml:space="preserve">(b) </w:t>
            </w:r>
            <w:r w:rsidRPr="00DF48B2">
              <w:rPr>
                <w:bCs/>
                <w:sz w:val="18"/>
                <w:szCs w:val="20"/>
                <w:lang w:bidi="ar-SA"/>
              </w:rPr>
              <w:tab/>
              <w:t xml:space="preserve">Percentage of the RDI for the vitamin or mineral contributed by one serving of the food, and calculated in accordance with clause </w:t>
            </w:r>
            <w:proofErr w:type="spellStart"/>
            <w:r w:rsidRPr="00DF48B2">
              <w:rPr>
                <w:bCs/>
                <w:sz w:val="18"/>
                <w:szCs w:val="20"/>
                <w:lang w:bidi="ar-SA"/>
              </w:rPr>
              <w:t>7A</w:t>
            </w:r>
            <w:proofErr w:type="spellEnd"/>
          </w:p>
        </w:tc>
      </w:tr>
      <w:tr w:rsidR="00DF48B2" w:rsidRPr="00DF48B2" w:rsidTr="00A141D1">
        <w:tc>
          <w:tcPr>
            <w:tcW w:w="4618" w:type="dxa"/>
          </w:tcPr>
          <w:p w:rsidR="00DF48B2" w:rsidRPr="00DF48B2" w:rsidRDefault="00DF48B2" w:rsidP="00DF48B2">
            <w:pPr>
              <w:ind w:left="142" w:hanging="142"/>
              <w:rPr>
                <w:bCs/>
                <w:sz w:val="18"/>
                <w:szCs w:val="20"/>
                <w:lang w:bidi="ar-SA"/>
              </w:rPr>
            </w:pPr>
            <w:r w:rsidRPr="00DF48B2">
              <w:rPr>
                <w:bCs/>
                <w:sz w:val="18"/>
                <w:szCs w:val="20"/>
                <w:lang w:bidi="ar-SA"/>
              </w:rPr>
              <w:t>Cholesterol, saturated fatty acids, trans fatty acids, polyunsaturated fatty acids, monounsaturated fatty acids, omega-6 or omega-9 fatty acids</w:t>
            </w:r>
          </w:p>
        </w:tc>
        <w:tc>
          <w:tcPr>
            <w:tcW w:w="4618" w:type="dxa"/>
          </w:tcPr>
          <w:p w:rsidR="00DF48B2" w:rsidRPr="00DF48B2" w:rsidRDefault="00DF48B2" w:rsidP="00DF48B2">
            <w:pPr>
              <w:ind w:left="142" w:hanging="142"/>
              <w:rPr>
                <w:bCs/>
                <w:sz w:val="18"/>
                <w:szCs w:val="20"/>
                <w:lang w:bidi="ar-SA"/>
              </w:rPr>
            </w:pPr>
            <w:r w:rsidRPr="00DF48B2">
              <w:rPr>
                <w:bCs/>
                <w:sz w:val="18"/>
                <w:szCs w:val="20"/>
                <w:lang w:bidi="ar-SA"/>
              </w:rPr>
              <w:t>Saturated fatty acids, trans fatty acids, polyunsaturated fatty acids and monounsaturated fatty acids content per serving of the food</w:t>
            </w:r>
          </w:p>
        </w:tc>
      </w:tr>
      <w:tr w:rsidR="00DF48B2" w:rsidRPr="00DF48B2" w:rsidTr="00A141D1">
        <w:tc>
          <w:tcPr>
            <w:tcW w:w="4618" w:type="dxa"/>
          </w:tcPr>
          <w:p w:rsidR="00DF48B2" w:rsidRPr="00DF48B2" w:rsidRDefault="00DF48B2" w:rsidP="00DF48B2">
            <w:pPr>
              <w:ind w:left="142" w:hanging="142"/>
              <w:rPr>
                <w:bCs/>
                <w:sz w:val="18"/>
                <w:szCs w:val="20"/>
                <w:lang w:bidi="ar-SA"/>
              </w:rPr>
            </w:pPr>
            <w:r w:rsidRPr="00DF48B2">
              <w:rPr>
                <w:bCs/>
                <w:sz w:val="18"/>
                <w:szCs w:val="20"/>
                <w:lang w:bidi="ar-SA"/>
              </w:rPr>
              <w:t>Dietary fibre, sugars or any other carbohydrate</w:t>
            </w:r>
          </w:p>
        </w:tc>
        <w:tc>
          <w:tcPr>
            <w:tcW w:w="4618" w:type="dxa"/>
          </w:tcPr>
          <w:p w:rsidR="00DF48B2" w:rsidRPr="00DF48B2" w:rsidRDefault="00DF48B2" w:rsidP="00DF48B2">
            <w:pPr>
              <w:ind w:left="142" w:hanging="142"/>
              <w:rPr>
                <w:bCs/>
                <w:sz w:val="18"/>
                <w:szCs w:val="20"/>
                <w:lang w:bidi="ar-SA"/>
              </w:rPr>
            </w:pPr>
            <w:r w:rsidRPr="00DF48B2">
              <w:rPr>
                <w:bCs/>
                <w:sz w:val="18"/>
                <w:szCs w:val="20"/>
                <w:lang w:bidi="ar-SA"/>
              </w:rPr>
              <w:t>Average quantity of energy, carbohydrate, sugars and dietary fibre (calculated in accordance with clause 18) present per serving of the food</w:t>
            </w:r>
          </w:p>
        </w:tc>
      </w:tr>
      <w:tr w:rsidR="00DF48B2" w:rsidRPr="00DF48B2" w:rsidTr="00A141D1">
        <w:tc>
          <w:tcPr>
            <w:tcW w:w="4618" w:type="dxa"/>
          </w:tcPr>
          <w:p w:rsidR="00DF48B2" w:rsidRPr="00DF48B2" w:rsidRDefault="00DF48B2" w:rsidP="00DF48B2">
            <w:pPr>
              <w:ind w:left="142" w:hanging="142"/>
              <w:rPr>
                <w:bCs/>
                <w:sz w:val="18"/>
                <w:szCs w:val="20"/>
                <w:lang w:bidi="ar-SA"/>
              </w:rPr>
            </w:pPr>
            <w:r w:rsidRPr="00DF48B2">
              <w:rPr>
                <w:bCs/>
                <w:sz w:val="18"/>
                <w:szCs w:val="20"/>
                <w:lang w:bidi="ar-SA"/>
              </w:rPr>
              <w:t>Energy</w:t>
            </w:r>
          </w:p>
        </w:tc>
        <w:tc>
          <w:tcPr>
            <w:tcW w:w="4618" w:type="dxa"/>
          </w:tcPr>
          <w:p w:rsidR="00DF48B2" w:rsidRPr="00DF48B2" w:rsidRDefault="00DF48B2" w:rsidP="00DF48B2">
            <w:pPr>
              <w:ind w:left="142" w:hanging="142"/>
              <w:rPr>
                <w:bCs/>
                <w:sz w:val="18"/>
                <w:szCs w:val="20"/>
                <w:lang w:bidi="ar-SA"/>
              </w:rPr>
            </w:pPr>
            <w:r w:rsidRPr="00DF48B2">
              <w:rPr>
                <w:bCs/>
                <w:sz w:val="18"/>
                <w:szCs w:val="20"/>
                <w:lang w:bidi="ar-SA"/>
              </w:rPr>
              <w:t>Average quantity of energy present per serving of the food</w:t>
            </w:r>
          </w:p>
        </w:tc>
      </w:tr>
      <w:tr w:rsidR="00DF48B2" w:rsidRPr="00DF48B2" w:rsidTr="00A141D1">
        <w:tc>
          <w:tcPr>
            <w:tcW w:w="4618" w:type="dxa"/>
            <w:tcBorders>
              <w:bottom w:val="single" w:sz="4" w:space="0" w:color="auto"/>
            </w:tcBorders>
          </w:tcPr>
          <w:p w:rsidR="00DF48B2" w:rsidRPr="00DF48B2" w:rsidRDefault="00DF48B2" w:rsidP="00DF48B2">
            <w:pPr>
              <w:ind w:left="142" w:hanging="142"/>
              <w:rPr>
                <w:bCs/>
                <w:sz w:val="18"/>
                <w:szCs w:val="20"/>
                <w:lang w:bidi="ar-SA"/>
              </w:rPr>
            </w:pPr>
            <w:r w:rsidRPr="00DF48B2">
              <w:rPr>
                <w:bCs/>
                <w:sz w:val="18"/>
                <w:szCs w:val="20"/>
                <w:lang w:bidi="ar-SA"/>
              </w:rPr>
              <w:t>Fat-free</w:t>
            </w:r>
          </w:p>
        </w:tc>
        <w:tc>
          <w:tcPr>
            <w:tcW w:w="4618" w:type="dxa"/>
            <w:tcBorders>
              <w:bottom w:val="single" w:sz="4" w:space="0" w:color="auto"/>
            </w:tcBorders>
          </w:tcPr>
          <w:p w:rsidR="00DF48B2" w:rsidRPr="00DF48B2" w:rsidRDefault="00DF48B2" w:rsidP="00DF48B2">
            <w:pPr>
              <w:ind w:left="142" w:hanging="142"/>
              <w:rPr>
                <w:bCs/>
                <w:sz w:val="18"/>
                <w:szCs w:val="20"/>
                <w:lang w:bidi="ar-SA"/>
              </w:rPr>
            </w:pPr>
            <w:r w:rsidRPr="00DF48B2">
              <w:rPr>
                <w:bCs/>
                <w:sz w:val="18"/>
                <w:szCs w:val="20"/>
                <w:lang w:bidi="ar-SA"/>
              </w:rPr>
              <w:t>Average quantity of energy present per serving of the food</w:t>
            </w:r>
          </w:p>
        </w:tc>
      </w:tr>
      <w:tr w:rsidR="00DF48B2" w:rsidRPr="00DF48B2" w:rsidTr="00A141D1">
        <w:trPr>
          <w:cantSplit/>
        </w:trPr>
        <w:tc>
          <w:tcPr>
            <w:tcW w:w="4618" w:type="dxa"/>
            <w:tcBorders>
              <w:top w:val="single" w:sz="4" w:space="0" w:color="auto"/>
              <w:left w:val="single" w:sz="4" w:space="0" w:color="auto"/>
              <w:bottom w:val="single" w:sz="4" w:space="0" w:color="auto"/>
              <w:right w:val="single" w:sz="4" w:space="0" w:color="auto"/>
            </w:tcBorders>
          </w:tcPr>
          <w:p w:rsidR="00DF48B2" w:rsidRPr="00DF48B2" w:rsidRDefault="00DF48B2" w:rsidP="00DF48B2">
            <w:pPr>
              <w:ind w:left="142" w:hanging="142"/>
              <w:rPr>
                <w:bCs/>
                <w:sz w:val="18"/>
                <w:szCs w:val="20"/>
                <w:lang w:bidi="ar-SA"/>
              </w:rPr>
            </w:pPr>
            <w:r w:rsidRPr="00DF48B2">
              <w:rPr>
                <w:bCs/>
                <w:sz w:val="18"/>
                <w:szCs w:val="20"/>
                <w:lang w:bidi="ar-SA"/>
              </w:rPr>
              <w:t>Omega-3 fatty acids</w:t>
            </w:r>
          </w:p>
        </w:tc>
        <w:tc>
          <w:tcPr>
            <w:tcW w:w="4618" w:type="dxa"/>
            <w:tcBorders>
              <w:top w:val="single" w:sz="4" w:space="0" w:color="auto"/>
              <w:left w:val="single" w:sz="4" w:space="0" w:color="auto"/>
              <w:bottom w:val="single" w:sz="4" w:space="0" w:color="auto"/>
              <w:right w:val="single" w:sz="4" w:space="0" w:color="auto"/>
            </w:tcBorders>
          </w:tcPr>
          <w:p w:rsidR="00DF48B2" w:rsidRPr="00DF48B2" w:rsidRDefault="00DF48B2" w:rsidP="00DF48B2">
            <w:pPr>
              <w:ind w:left="284" w:hanging="284"/>
              <w:rPr>
                <w:bCs/>
                <w:sz w:val="18"/>
                <w:szCs w:val="20"/>
                <w:lang w:bidi="ar-SA"/>
              </w:rPr>
            </w:pPr>
            <w:r w:rsidRPr="00DF48B2">
              <w:rPr>
                <w:bCs/>
                <w:sz w:val="18"/>
                <w:szCs w:val="20"/>
                <w:lang w:bidi="ar-SA"/>
              </w:rPr>
              <w:t xml:space="preserve">(a) </w:t>
            </w:r>
            <w:r w:rsidRPr="00DF48B2">
              <w:rPr>
                <w:bCs/>
                <w:sz w:val="18"/>
                <w:szCs w:val="20"/>
                <w:lang w:bidi="ar-SA"/>
              </w:rPr>
              <w:tab/>
              <w:t>Saturated fatty acids, trans fatty acids, polyunsaturated fatty acids and monounsaturated fatty acids content per serving of the food; and</w:t>
            </w:r>
          </w:p>
          <w:p w:rsidR="00DF48B2" w:rsidRPr="00DF48B2" w:rsidRDefault="00DF48B2" w:rsidP="00DF48B2">
            <w:pPr>
              <w:ind w:left="284" w:hanging="284"/>
              <w:rPr>
                <w:bCs/>
                <w:sz w:val="18"/>
                <w:szCs w:val="20"/>
                <w:lang w:bidi="ar-SA"/>
              </w:rPr>
            </w:pPr>
            <w:r w:rsidRPr="00DF48B2">
              <w:rPr>
                <w:bCs/>
                <w:sz w:val="18"/>
                <w:szCs w:val="20"/>
                <w:lang w:bidi="ar-SA"/>
              </w:rPr>
              <w:t>(b)</w:t>
            </w:r>
            <w:r w:rsidRPr="00DF48B2">
              <w:rPr>
                <w:bCs/>
                <w:sz w:val="18"/>
                <w:szCs w:val="20"/>
                <w:lang w:bidi="ar-SA"/>
              </w:rPr>
              <w:tab/>
              <w:t>Type and amount of omega-3 fatty acids per serving of the food, namely alpha-linolenic acid, or docosahexaenoic acid, or eicosapentaenoic acid, or a combination of the above</w:t>
            </w:r>
          </w:p>
        </w:tc>
      </w:tr>
      <w:tr w:rsidR="00DF48B2" w:rsidRPr="00DF48B2" w:rsidTr="00A141D1">
        <w:tc>
          <w:tcPr>
            <w:tcW w:w="4618" w:type="dxa"/>
            <w:tcBorders>
              <w:top w:val="single" w:sz="4" w:space="0" w:color="auto"/>
            </w:tcBorders>
          </w:tcPr>
          <w:p w:rsidR="00DF48B2" w:rsidRPr="00DF48B2" w:rsidRDefault="00DF48B2" w:rsidP="00DF48B2">
            <w:pPr>
              <w:ind w:left="142" w:hanging="142"/>
              <w:rPr>
                <w:bCs/>
                <w:sz w:val="18"/>
                <w:szCs w:val="20"/>
                <w:lang w:bidi="ar-SA"/>
              </w:rPr>
            </w:pPr>
            <w:r w:rsidRPr="00DF48B2">
              <w:rPr>
                <w:bCs/>
                <w:sz w:val="18"/>
                <w:szCs w:val="20"/>
                <w:lang w:bidi="ar-SA"/>
              </w:rPr>
              <w:lastRenderedPageBreak/>
              <w:t>Lactose</w:t>
            </w:r>
          </w:p>
        </w:tc>
        <w:tc>
          <w:tcPr>
            <w:tcW w:w="4618" w:type="dxa"/>
            <w:tcBorders>
              <w:top w:val="single" w:sz="4" w:space="0" w:color="auto"/>
            </w:tcBorders>
          </w:tcPr>
          <w:p w:rsidR="00DF48B2" w:rsidRPr="00DF48B2" w:rsidRDefault="00DF48B2" w:rsidP="00DF48B2">
            <w:pPr>
              <w:ind w:left="142" w:hanging="142"/>
              <w:rPr>
                <w:bCs/>
                <w:sz w:val="18"/>
                <w:szCs w:val="20"/>
                <w:lang w:bidi="ar-SA"/>
              </w:rPr>
            </w:pPr>
            <w:r w:rsidRPr="00DF48B2">
              <w:rPr>
                <w:bCs/>
                <w:sz w:val="18"/>
                <w:szCs w:val="20"/>
                <w:lang w:bidi="ar-SA"/>
              </w:rPr>
              <w:t>Galactose content per serving of the food</w:t>
            </w:r>
          </w:p>
        </w:tc>
      </w:tr>
      <w:tr w:rsidR="00DF48B2" w:rsidRPr="00DF48B2" w:rsidTr="00A141D1">
        <w:tc>
          <w:tcPr>
            <w:tcW w:w="4618" w:type="dxa"/>
          </w:tcPr>
          <w:p w:rsidR="00DF48B2" w:rsidRPr="00DF48B2" w:rsidRDefault="00DF48B2" w:rsidP="00DF48B2">
            <w:pPr>
              <w:ind w:left="142" w:hanging="142"/>
              <w:rPr>
                <w:bCs/>
                <w:sz w:val="18"/>
                <w:szCs w:val="20"/>
                <w:lang w:bidi="ar-SA"/>
              </w:rPr>
            </w:pPr>
            <w:r w:rsidRPr="00DF48B2">
              <w:rPr>
                <w:bCs/>
                <w:sz w:val="18"/>
                <w:szCs w:val="20"/>
                <w:lang w:bidi="ar-SA"/>
              </w:rPr>
              <w:t>Potassium</w:t>
            </w:r>
          </w:p>
        </w:tc>
        <w:tc>
          <w:tcPr>
            <w:tcW w:w="4618" w:type="dxa"/>
          </w:tcPr>
          <w:p w:rsidR="00DF48B2" w:rsidRPr="00DF48B2" w:rsidRDefault="00DF48B2" w:rsidP="00DF48B2">
            <w:pPr>
              <w:ind w:left="142" w:hanging="142"/>
              <w:rPr>
                <w:bCs/>
                <w:sz w:val="18"/>
                <w:szCs w:val="20"/>
                <w:lang w:bidi="ar-SA"/>
              </w:rPr>
            </w:pPr>
            <w:r w:rsidRPr="00DF48B2">
              <w:rPr>
                <w:bCs/>
                <w:sz w:val="18"/>
                <w:szCs w:val="20"/>
                <w:lang w:bidi="ar-SA"/>
              </w:rPr>
              <w:t>Sodium and potassium content per serving of the food</w:t>
            </w:r>
          </w:p>
        </w:tc>
      </w:tr>
      <w:tr w:rsidR="00DF48B2" w:rsidRPr="00DF48B2" w:rsidTr="00A141D1">
        <w:tc>
          <w:tcPr>
            <w:tcW w:w="4618" w:type="dxa"/>
          </w:tcPr>
          <w:p w:rsidR="00DF48B2" w:rsidRPr="00DF48B2" w:rsidRDefault="00DF48B2" w:rsidP="00DF48B2">
            <w:pPr>
              <w:ind w:left="142" w:hanging="142"/>
              <w:rPr>
                <w:bCs/>
                <w:sz w:val="18"/>
                <w:szCs w:val="20"/>
                <w:lang w:bidi="ar-SA"/>
              </w:rPr>
            </w:pPr>
            <w:r w:rsidRPr="00DF48B2">
              <w:rPr>
                <w:bCs/>
                <w:sz w:val="18"/>
                <w:szCs w:val="20"/>
                <w:lang w:bidi="ar-SA"/>
              </w:rPr>
              <w:t>Sodium or salt</w:t>
            </w:r>
          </w:p>
        </w:tc>
        <w:tc>
          <w:tcPr>
            <w:tcW w:w="4618" w:type="dxa"/>
          </w:tcPr>
          <w:p w:rsidR="00DF48B2" w:rsidRPr="00DF48B2" w:rsidRDefault="00DF48B2" w:rsidP="00DF48B2">
            <w:pPr>
              <w:ind w:left="142" w:hanging="142"/>
              <w:rPr>
                <w:bCs/>
                <w:sz w:val="18"/>
                <w:szCs w:val="20"/>
                <w:lang w:bidi="ar-SA"/>
              </w:rPr>
            </w:pPr>
            <w:r w:rsidRPr="00DF48B2">
              <w:rPr>
                <w:bCs/>
                <w:sz w:val="18"/>
                <w:szCs w:val="20"/>
                <w:lang w:bidi="ar-SA"/>
              </w:rPr>
              <w:t>Sodium and potassium content per serving of the food</w:t>
            </w:r>
          </w:p>
        </w:tc>
      </w:tr>
    </w:tbl>
    <w:p w:rsidR="00DF48B2" w:rsidRPr="00DF48B2" w:rsidRDefault="00DF48B2" w:rsidP="00DF48B2">
      <w:pPr>
        <w:tabs>
          <w:tab w:val="left" w:pos="851"/>
        </w:tabs>
        <w:rPr>
          <w:sz w:val="20"/>
          <w:szCs w:val="20"/>
          <w:lang w:bidi="ar-SA"/>
        </w:rPr>
      </w:pPr>
    </w:p>
    <w:p w:rsidR="00DF48B2" w:rsidRPr="00DF48B2" w:rsidRDefault="00DF48B2" w:rsidP="00DF48B2">
      <w:pPr>
        <w:keepLines/>
        <w:tabs>
          <w:tab w:val="left" w:pos="851"/>
        </w:tabs>
        <w:rPr>
          <w:sz w:val="20"/>
          <w:szCs w:val="20"/>
          <w:lang w:bidi="ar-SA"/>
        </w:rPr>
      </w:pPr>
      <w:r w:rsidRPr="00DF48B2">
        <w:rPr>
          <w:sz w:val="20"/>
          <w:szCs w:val="20"/>
          <w:lang w:bidi="ar-SA"/>
        </w:rPr>
        <w:t>(4)</w:t>
      </w:r>
      <w:r w:rsidRPr="00DF48B2">
        <w:rPr>
          <w:sz w:val="20"/>
          <w:szCs w:val="20"/>
          <w:lang w:bidi="ar-SA"/>
        </w:rPr>
        <w:tab/>
        <w:t>The particulars required by subclause (3) –</w:t>
      </w:r>
    </w:p>
    <w:p w:rsidR="00DF48B2" w:rsidRPr="00DF48B2" w:rsidRDefault="00DF48B2" w:rsidP="00DF48B2">
      <w:pPr>
        <w:keepLines/>
        <w:tabs>
          <w:tab w:val="left" w:pos="851"/>
        </w:tabs>
        <w:rPr>
          <w:sz w:val="20"/>
          <w:szCs w:val="20"/>
          <w:lang w:bidi="ar-SA"/>
        </w:rPr>
      </w:pPr>
    </w:p>
    <w:p w:rsidR="00DF48B2" w:rsidRPr="00DF48B2" w:rsidRDefault="00DF48B2" w:rsidP="00DF48B2">
      <w:pPr>
        <w:keepLines/>
        <w:ind w:left="1702" w:hanging="851"/>
        <w:rPr>
          <w:sz w:val="20"/>
          <w:szCs w:val="20"/>
          <w:lang w:bidi="ar-SA"/>
        </w:rPr>
      </w:pPr>
      <w:r w:rsidRPr="00DF48B2">
        <w:rPr>
          <w:sz w:val="20"/>
          <w:szCs w:val="20"/>
          <w:lang w:bidi="ar-SA"/>
        </w:rPr>
        <w:t>(a)</w:t>
      </w:r>
      <w:r w:rsidRPr="00DF48B2">
        <w:rPr>
          <w:sz w:val="20"/>
          <w:szCs w:val="20"/>
          <w:lang w:bidi="ar-SA"/>
        </w:rPr>
        <w:tab/>
      </w:r>
      <w:proofErr w:type="gramStart"/>
      <w:r w:rsidRPr="00DF48B2">
        <w:rPr>
          <w:sz w:val="20"/>
          <w:szCs w:val="20"/>
          <w:lang w:bidi="ar-SA"/>
        </w:rPr>
        <w:t>must</w:t>
      </w:r>
      <w:proofErr w:type="gramEnd"/>
      <w:r w:rsidRPr="00DF48B2">
        <w:rPr>
          <w:sz w:val="20"/>
          <w:szCs w:val="20"/>
          <w:lang w:bidi="ar-SA"/>
        </w:rPr>
        <w:t xml:space="preserve"> be set out as minimum, maximum or average quantities unless specified in the Table to subclause (3); and</w:t>
      </w:r>
    </w:p>
    <w:p w:rsidR="00DF48B2" w:rsidRPr="00DF48B2" w:rsidRDefault="00DF48B2" w:rsidP="00DF48B2">
      <w:pPr>
        <w:ind w:left="1702" w:hanging="851"/>
        <w:rPr>
          <w:sz w:val="20"/>
          <w:szCs w:val="20"/>
          <w:lang w:bidi="ar-SA"/>
        </w:rPr>
      </w:pPr>
      <w:r w:rsidRPr="00DF48B2">
        <w:rPr>
          <w:sz w:val="20"/>
          <w:szCs w:val="20"/>
          <w:lang w:bidi="ar-SA"/>
        </w:rPr>
        <w:t>(b)</w:t>
      </w:r>
      <w:r w:rsidRPr="00DF48B2">
        <w:rPr>
          <w:sz w:val="20"/>
          <w:szCs w:val="20"/>
          <w:lang w:bidi="ar-SA"/>
        </w:rPr>
        <w:tab/>
      </w:r>
      <w:proofErr w:type="gramStart"/>
      <w:r w:rsidRPr="00DF48B2">
        <w:rPr>
          <w:sz w:val="20"/>
          <w:szCs w:val="20"/>
          <w:lang w:bidi="ar-SA"/>
        </w:rPr>
        <w:t>must</w:t>
      </w:r>
      <w:proofErr w:type="gramEnd"/>
      <w:r w:rsidRPr="00DF48B2">
        <w:rPr>
          <w:sz w:val="20"/>
          <w:szCs w:val="20"/>
          <w:lang w:bidi="ar-SA"/>
        </w:rPr>
        <w:t xml:space="preserve"> clearly indicate whether the particulars are minimum, maximum or average quantities.</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(5)</w:t>
      </w:r>
      <w:r w:rsidRPr="00DF48B2">
        <w:rPr>
          <w:sz w:val="20"/>
          <w:szCs w:val="20"/>
          <w:lang w:bidi="ar-SA"/>
        </w:rPr>
        <w:tab/>
        <w:t>The word ‘serving’ in a declaration required by this clause may be replaced by –</w:t>
      </w:r>
    </w:p>
    <w:p w:rsidR="00DF48B2" w:rsidRPr="00DF48B2" w:rsidRDefault="00DF48B2" w:rsidP="00DF48B2">
      <w:pPr>
        <w:tabs>
          <w:tab w:val="left" w:pos="851"/>
        </w:tabs>
        <w:rPr>
          <w:sz w:val="20"/>
          <w:szCs w:val="20"/>
          <w:lang w:bidi="ar-SA"/>
        </w:rPr>
      </w:pPr>
    </w:p>
    <w:p w:rsidR="00DF48B2" w:rsidRPr="00DF48B2" w:rsidRDefault="00DF48B2" w:rsidP="00DF48B2">
      <w:pPr>
        <w:ind w:left="1702" w:hanging="851"/>
        <w:rPr>
          <w:sz w:val="20"/>
          <w:szCs w:val="20"/>
          <w:lang w:bidi="ar-SA"/>
        </w:rPr>
      </w:pPr>
      <w:r w:rsidRPr="00DF48B2">
        <w:rPr>
          <w:sz w:val="20"/>
          <w:szCs w:val="20"/>
          <w:lang w:bidi="ar-SA"/>
        </w:rPr>
        <w:t>(a)</w:t>
      </w:r>
      <w:r w:rsidRPr="00DF48B2">
        <w:rPr>
          <w:sz w:val="20"/>
          <w:szCs w:val="20"/>
          <w:lang w:bidi="ar-SA"/>
        </w:rPr>
        <w:tab/>
      </w:r>
      <w:proofErr w:type="gramStart"/>
      <w:r w:rsidRPr="00DF48B2">
        <w:rPr>
          <w:sz w:val="20"/>
          <w:szCs w:val="20"/>
          <w:lang w:bidi="ar-SA"/>
        </w:rPr>
        <w:t>the</w:t>
      </w:r>
      <w:proofErr w:type="gramEnd"/>
      <w:r w:rsidRPr="00DF48B2">
        <w:rPr>
          <w:sz w:val="20"/>
          <w:szCs w:val="20"/>
          <w:lang w:bidi="ar-SA"/>
        </w:rPr>
        <w:t xml:space="preserve"> word ‘slice’, ‘pack’ or ‘package’; or</w:t>
      </w:r>
    </w:p>
    <w:p w:rsidR="00DF48B2" w:rsidRPr="00DF48B2" w:rsidRDefault="00DF48B2" w:rsidP="00DF48B2">
      <w:pPr>
        <w:ind w:left="1702" w:hanging="851"/>
        <w:rPr>
          <w:sz w:val="20"/>
          <w:szCs w:val="20"/>
          <w:lang w:bidi="ar-SA"/>
        </w:rPr>
      </w:pPr>
      <w:r w:rsidRPr="00DF48B2">
        <w:rPr>
          <w:sz w:val="20"/>
          <w:szCs w:val="20"/>
          <w:lang w:bidi="ar-SA"/>
        </w:rPr>
        <w:t>(b)</w:t>
      </w:r>
      <w:r w:rsidRPr="00DF48B2">
        <w:rPr>
          <w:sz w:val="20"/>
          <w:szCs w:val="20"/>
          <w:lang w:bidi="ar-SA"/>
        </w:rPr>
        <w:tab/>
      </w:r>
      <w:proofErr w:type="gramStart"/>
      <w:r w:rsidRPr="00DF48B2">
        <w:rPr>
          <w:sz w:val="20"/>
          <w:szCs w:val="20"/>
          <w:lang w:bidi="ar-SA"/>
        </w:rPr>
        <w:t>the</w:t>
      </w:r>
      <w:proofErr w:type="gramEnd"/>
      <w:r w:rsidRPr="00DF48B2">
        <w:rPr>
          <w:sz w:val="20"/>
          <w:szCs w:val="20"/>
          <w:lang w:bidi="ar-SA"/>
        </w:rPr>
        <w:t xml:space="preserve"> words ‘metric cup’ or ‘metric tablespoon’ or other appropriate word or words expressing a unit or common measure.</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(6)</w:t>
      </w:r>
      <w:r w:rsidRPr="00DF48B2">
        <w:rPr>
          <w:sz w:val="20"/>
          <w:szCs w:val="20"/>
          <w:lang w:bidi="ar-SA"/>
        </w:rPr>
        <w:tab/>
        <w:t>To avoid doubt, the information required to be declared in accordance with this clause need not be set out in the prescribed panel format.</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b/>
          <w:sz w:val="20"/>
          <w:szCs w:val="20"/>
          <w:lang w:bidi="ar-SA"/>
        </w:rPr>
      </w:pPr>
      <w:proofErr w:type="spellStart"/>
      <w:r w:rsidRPr="00DF48B2">
        <w:rPr>
          <w:b/>
          <w:sz w:val="20"/>
          <w:szCs w:val="20"/>
          <w:lang w:bidi="ar-SA"/>
        </w:rPr>
        <w:t>8A</w:t>
      </w:r>
      <w:proofErr w:type="spellEnd"/>
      <w:r w:rsidRPr="00DF48B2">
        <w:rPr>
          <w:b/>
          <w:sz w:val="20"/>
          <w:szCs w:val="20"/>
          <w:lang w:bidi="ar-SA"/>
        </w:rPr>
        <w:tab/>
        <w:t>Additional declarations for food in small packages</w:t>
      </w:r>
    </w:p>
    <w:p w:rsidR="00DF48B2" w:rsidRPr="00DF48B2" w:rsidRDefault="00DF48B2" w:rsidP="00DF48B2">
      <w:pPr>
        <w:tabs>
          <w:tab w:val="left" w:pos="5386"/>
        </w:tabs>
        <w:rPr>
          <w:sz w:val="20"/>
          <w:szCs w:val="20"/>
          <w:lang w:bidi="ar-SA"/>
        </w:rPr>
      </w:pPr>
      <w:r w:rsidRPr="00DF48B2">
        <w:rPr>
          <w:sz w:val="20"/>
          <w:szCs w:val="20"/>
          <w:lang w:bidi="ar-SA"/>
        </w:rPr>
        <w:tab/>
      </w:r>
    </w:p>
    <w:p w:rsidR="00DF48B2" w:rsidRPr="00DF48B2" w:rsidRDefault="00DF48B2" w:rsidP="00DF48B2">
      <w:pPr>
        <w:tabs>
          <w:tab w:val="left" w:pos="851"/>
        </w:tabs>
        <w:rPr>
          <w:sz w:val="20"/>
          <w:szCs w:val="20"/>
          <w:lang w:bidi="ar-SA"/>
        </w:rPr>
      </w:pPr>
      <w:r w:rsidRPr="00DF48B2">
        <w:rPr>
          <w:sz w:val="20"/>
          <w:szCs w:val="20"/>
          <w:lang w:bidi="ar-SA"/>
        </w:rPr>
        <w:t>(1)</w:t>
      </w:r>
      <w:r w:rsidRPr="00DF48B2">
        <w:rPr>
          <w:sz w:val="20"/>
          <w:szCs w:val="20"/>
          <w:lang w:bidi="ar-SA"/>
        </w:rPr>
        <w:tab/>
        <w:t>This clause applies if a claim requiring nutrition information is made about carbohydrate, dietary fibre, sugars or any other carbohydrate on or about food in a small package.</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(2)</w:t>
      </w:r>
      <w:r w:rsidRPr="00DF48B2">
        <w:rPr>
          <w:sz w:val="20"/>
          <w:szCs w:val="20"/>
          <w:lang w:bidi="ar-SA"/>
        </w:rPr>
        <w:tab/>
        <w:t>The label must include a declaration of unavailable carbohydrate if unavailable carbohydrate has been subtracted in the calculation of ‘carbohydrate by difference’ as defined in clause 1.</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(3)</w:t>
      </w:r>
      <w:r w:rsidRPr="00DF48B2">
        <w:rPr>
          <w:sz w:val="20"/>
          <w:szCs w:val="20"/>
          <w:lang w:bidi="ar-SA"/>
        </w:rPr>
        <w:tab/>
        <w:t>The reference to ‘unavailable carbohydrate’ in subclause (2) does not include dietary fibre.</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(4)</w:t>
      </w:r>
      <w:r w:rsidRPr="00DF48B2">
        <w:rPr>
          <w:sz w:val="20"/>
          <w:szCs w:val="20"/>
          <w:lang w:bidi="ar-SA"/>
        </w:rPr>
        <w:tab/>
        <w:t>If –</w:t>
      </w:r>
    </w:p>
    <w:p w:rsidR="00DF48B2" w:rsidRPr="00DF48B2" w:rsidRDefault="00DF48B2" w:rsidP="00DF48B2">
      <w:pPr>
        <w:tabs>
          <w:tab w:val="left" w:pos="851"/>
        </w:tabs>
        <w:rPr>
          <w:sz w:val="20"/>
          <w:szCs w:val="20"/>
          <w:lang w:bidi="ar-SA"/>
        </w:rPr>
      </w:pPr>
    </w:p>
    <w:p w:rsidR="00DF48B2" w:rsidRPr="00DF48B2" w:rsidRDefault="00DF48B2" w:rsidP="00DF48B2">
      <w:pPr>
        <w:ind w:left="1702" w:hanging="851"/>
        <w:rPr>
          <w:sz w:val="20"/>
          <w:szCs w:val="20"/>
          <w:lang w:bidi="ar-SA"/>
        </w:rPr>
      </w:pPr>
      <w:r w:rsidRPr="00DF48B2">
        <w:rPr>
          <w:sz w:val="20"/>
          <w:szCs w:val="20"/>
          <w:lang w:bidi="ar-SA"/>
        </w:rPr>
        <w:t>(a)</w:t>
      </w:r>
      <w:r w:rsidRPr="00DF48B2">
        <w:rPr>
          <w:sz w:val="20"/>
          <w:szCs w:val="20"/>
          <w:lang w:bidi="ar-SA"/>
        </w:rPr>
        <w:tab/>
      </w:r>
      <w:proofErr w:type="gramStart"/>
      <w:r w:rsidRPr="00DF48B2">
        <w:rPr>
          <w:sz w:val="20"/>
          <w:szCs w:val="20"/>
          <w:lang w:bidi="ar-SA"/>
        </w:rPr>
        <w:t>the</w:t>
      </w:r>
      <w:proofErr w:type="gramEnd"/>
      <w:r w:rsidRPr="00DF48B2">
        <w:rPr>
          <w:sz w:val="20"/>
          <w:szCs w:val="20"/>
          <w:lang w:bidi="ar-SA"/>
        </w:rPr>
        <w:t xml:space="preserve"> food contains any of the substances in Column 1 of Table 2 to subclause 2(2) other than organic acids (the relevant substances); and</w:t>
      </w:r>
    </w:p>
    <w:p w:rsidR="00DF48B2" w:rsidRPr="00DF48B2" w:rsidRDefault="00DF48B2" w:rsidP="00DF48B2">
      <w:pPr>
        <w:ind w:left="1702" w:hanging="851"/>
        <w:rPr>
          <w:sz w:val="20"/>
          <w:szCs w:val="20"/>
          <w:lang w:bidi="ar-SA"/>
        </w:rPr>
      </w:pPr>
      <w:r w:rsidRPr="00DF48B2">
        <w:rPr>
          <w:sz w:val="20"/>
          <w:szCs w:val="20"/>
          <w:lang w:bidi="ar-SA"/>
        </w:rPr>
        <w:t>(b)</w:t>
      </w:r>
      <w:r w:rsidRPr="00DF48B2">
        <w:rPr>
          <w:sz w:val="20"/>
          <w:szCs w:val="20"/>
          <w:lang w:bidi="ar-SA"/>
        </w:rPr>
        <w:tab/>
      </w:r>
      <w:proofErr w:type="gramStart"/>
      <w:r w:rsidRPr="00DF48B2">
        <w:rPr>
          <w:sz w:val="20"/>
          <w:szCs w:val="20"/>
          <w:lang w:bidi="ar-SA"/>
        </w:rPr>
        <w:t>the</w:t>
      </w:r>
      <w:proofErr w:type="gramEnd"/>
      <w:r w:rsidRPr="00DF48B2">
        <w:rPr>
          <w:sz w:val="20"/>
          <w:szCs w:val="20"/>
          <w:lang w:bidi="ar-SA"/>
        </w:rPr>
        <w:t xml:space="preserve"> relevant substances either singly or in combination are present in the final form of the food in an amount no less than 5 g/100 g; </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proofErr w:type="gramStart"/>
      <w:r w:rsidRPr="00DF48B2">
        <w:rPr>
          <w:sz w:val="20"/>
          <w:szCs w:val="20"/>
          <w:lang w:bidi="ar-SA"/>
        </w:rPr>
        <w:t>the</w:t>
      </w:r>
      <w:proofErr w:type="gramEnd"/>
      <w:r w:rsidRPr="00DF48B2">
        <w:rPr>
          <w:sz w:val="20"/>
          <w:szCs w:val="20"/>
          <w:lang w:bidi="ar-SA"/>
        </w:rPr>
        <w:t xml:space="preserve"> presence of the relevant substances must be declared on the label.</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[5.18]</w:t>
      </w:r>
      <w:r w:rsidRPr="00DF48B2">
        <w:rPr>
          <w:sz w:val="20"/>
          <w:szCs w:val="20"/>
          <w:lang w:bidi="ar-SA"/>
        </w:rPr>
        <w:tab/>
      </w:r>
      <w:r w:rsidRPr="00DF48B2">
        <w:rPr>
          <w:i/>
          <w:sz w:val="20"/>
          <w:szCs w:val="20"/>
          <w:lang w:bidi="ar-SA"/>
        </w:rPr>
        <w:t>inserting in clause 11</w:t>
      </w:r>
      <w:r w:rsidRPr="00DF48B2">
        <w:rPr>
          <w:sz w:val="20"/>
          <w:szCs w:val="20"/>
          <w:lang w:bidi="ar-SA"/>
        </w:rPr>
        <w:t>,</w:t>
      </w:r>
      <w:r w:rsidRPr="00DF48B2">
        <w:rPr>
          <w:i/>
          <w:sz w:val="20"/>
          <w:szCs w:val="20"/>
          <w:lang w:bidi="ar-SA"/>
        </w:rPr>
        <w:t xml:space="preserve"> the word </w:t>
      </w:r>
      <w:r w:rsidRPr="00DF48B2">
        <w:rPr>
          <w:sz w:val="20"/>
          <w:szCs w:val="20"/>
          <w:lang w:bidi="ar-SA"/>
        </w:rPr>
        <w:t xml:space="preserve">‘in’ </w:t>
      </w:r>
      <w:r w:rsidRPr="00DF48B2">
        <w:rPr>
          <w:i/>
          <w:sz w:val="20"/>
          <w:szCs w:val="20"/>
          <w:lang w:bidi="ar-SA"/>
        </w:rPr>
        <w:t>after</w:t>
      </w:r>
      <w:r w:rsidRPr="00DF48B2">
        <w:rPr>
          <w:sz w:val="20"/>
          <w:szCs w:val="20"/>
          <w:lang w:bidi="ar-SA"/>
        </w:rPr>
        <w:t xml:space="preserve"> ‘as set out’.</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[5.19]</w:t>
      </w:r>
      <w:r w:rsidRPr="00DF48B2">
        <w:rPr>
          <w:sz w:val="20"/>
          <w:szCs w:val="20"/>
          <w:lang w:bidi="ar-SA"/>
        </w:rPr>
        <w:tab/>
      </w:r>
      <w:r w:rsidRPr="00DF48B2">
        <w:rPr>
          <w:i/>
          <w:sz w:val="20"/>
          <w:szCs w:val="20"/>
          <w:lang w:bidi="ar-SA"/>
        </w:rPr>
        <w:t xml:space="preserve">inserting after clause 11 </w:t>
      </w:r>
      <w:r w:rsidRPr="00DF48B2">
        <w:rPr>
          <w:sz w:val="20"/>
          <w:szCs w:val="20"/>
          <w:lang w:bidi="ar-SA"/>
        </w:rPr>
        <w:t>–</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b/>
          <w:sz w:val="20"/>
          <w:szCs w:val="20"/>
          <w:lang w:bidi="ar-SA"/>
        </w:rPr>
      </w:pPr>
      <w:proofErr w:type="spellStart"/>
      <w:r w:rsidRPr="00DF48B2">
        <w:rPr>
          <w:b/>
          <w:sz w:val="20"/>
          <w:szCs w:val="20"/>
          <w:lang w:bidi="ar-SA"/>
        </w:rPr>
        <w:t>11A</w:t>
      </w:r>
      <w:proofErr w:type="spellEnd"/>
      <w:r w:rsidRPr="00DF48B2">
        <w:rPr>
          <w:b/>
          <w:sz w:val="20"/>
          <w:szCs w:val="20"/>
          <w:lang w:bidi="ar-SA"/>
        </w:rPr>
        <w:tab/>
        <w:t>Claims on food to be prepared or consumed with other food</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If a claim requiring nutrition information is made about a food that is required to be prepared or consumed with at least one other food–</w:t>
      </w:r>
    </w:p>
    <w:p w:rsidR="00DF48B2" w:rsidRPr="00DF48B2" w:rsidRDefault="00DF48B2" w:rsidP="00DF48B2">
      <w:pPr>
        <w:tabs>
          <w:tab w:val="left" w:pos="851"/>
        </w:tabs>
        <w:rPr>
          <w:sz w:val="20"/>
          <w:szCs w:val="20"/>
          <w:lang w:bidi="ar-SA"/>
        </w:rPr>
      </w:pPr>
    </w:p>
    <w:p w:rsidR="00DF48B2" w:rsidRPr="00DF48B2" w:rsidRDefault="00DF48B2" w:rsidP="00DF48B2">
      <w:pPr>
        <w:ind w:left="1702" w:hanging="851"/>
        <w:rPr>
          <w:sz w:val="20"/>
          <w:szCs w:val="20"/>
          <w:lang w:bidi="ar-SA"/>
        </w:rPr>
      </w:pPr>
      <w:r w:rsidRPr="00DF48B2">
        <w:rPr>
          <w:sz w:val="20"/>
          <w:szCs w:val="20"/>
          <w:lang w:bidi="ar-SA"/>
        </w:rPr>
        <w:t>(a)</w:t>
      </w:r>
      <w:r w:rsidRPr="00DF48B2">
        <w:rPr>
          <w:sz w:val="20"/>
          <w:szCs w:val="20"/>
          <w:lang w:bidi="ar-SA"/>
        </w:rPr>
        <w:tab/>
      </w:r>
      <w:proofErr w:type="gramStart"/>
      <w:r w:rsidRPr="00DF48B2">
        <w:rPr>
          <w:sz w:val="20"/>
          <w:szCs w:val="20"/>
          <w:lang w:bidi="ar-SA"/>
        </w:rPr>
        <w:t>the</w:t>
      </w:r>
      <w:proofErr w:type="gramEnd"/>
      <w:r w:rsidRPr="00DF48B2">
        <w:rPr>
          <w:sz w:val="20"/>
          <w:szCs w:val="20"/>
          <w:lang w:bidi="ar-SA"/>
        </w:rPr>
        <w:t xml:space="preserve"> nutrition information panel must include an additional column at the right hand side of the panel, specifying, in the same manner as set out in the panel – </w:t>
      </w:r>
    </w:p>
    <w:p w:rsidR="00DF48B2" w:rsidRPr="00DF48B2" w:rsidRDefault="00DF48B2" w:rsidP="00DF48B2">
      <w:pPr>
        <w:ind w:left="2553" w:hanging="851"/>
        <w:rPr>
          <w:sz w:val="20"/>
          <w:szCs w:val="20"/>
          <w:lang w:bidi="ar-SA"/>
        </w:rPr>
      </w:pPr>
    </w:p>
    <w:p w:rsidR="00DF48B2" w:rsidRPr="00DF48B2" w:rsidRDefault="00DF48B2" w:rsidP="00DF48B2">
      <w:pPr>
        <w:ind w:left="2553" w:hanging="851"/>
        <w:rPr>
          <w:sz w:val="20"/>
          <w:szCs w:val="20"/>
          <w:lang w:bidi="ar-SA"/>
        </w:rPr>
      </w:pPr>
      <w:r w:rsidRPr="00DF48B2">
        <w:rPr>
          <w:sz w:val="20"/>
          <w:szCs w:val="20"/>
          <w:lang w:bidi="ar-SA"/>
        </w:rPr>
        <w:t>(i)</w:t>
      </w:r>
      <w:r w:rsidRPr="00DF48B2">
        <w:rPr>
          <w:sz w:val="20"/>
          <w:szCs w:val="20"/>
          <w:lang w:bidi="ar-SA"/>
        </w:rPr>
        <w:tab/>
      </w:r>
      <w:proofErr w:type="gramStart"/>
      <w:r w:rsidRPr="00DF48B2">
        <w:rPr>
          <w:sz w:val="20"/>
          <w:szCs w:val="20"/>
          <w:lang w:bidi="ar-SA"/>
        </w:rPr>
        <w:t>a</w:t>
      </w:r>
      <w:proofErr w:type="gramEnd"/>
      <w:r w:rsidRPr="00DF48B2">
        <w:rPr>
          <w:sz w:val="20"/>
          <w:szCs w:val="20"/>
          <w:lang w:bidi="ar-SA"/>
        </w:rPr>
        <w:t xml:space="preserve"> description of the additional food or foods; and</w:t>
      </w:r>
    </w:p>
    <w:p w:rsidR="00DF48B2" w:rsidRPr="00DF48B2" w:rsidRDefault="00DF48B2" w:rsidP="00DF48B2">
      <w:pPr>
        <w:ind w:left="2553" w:hanging="851"/>
        <w:rPr>
          <w:sz w:val="20"/>
          <w:szCs w:val="20"/>
          <w:lang w:bidi="ar-SA"/>
        </w:rPr>
      </w:pPr>
      <w:r w:rsidRPr="00DF48B2">
        <w:rPr>
          <w:sz w:val="20"/>
          <w:szCs w:val="20"/>
          <w:lang w:bidi="ar-SA"/>
        </w:rPr>
        <w:t>(ii)</w:t>
      </w:r>
      <w:r w:rsidRPr="00DF48B2">
        <w:rPr>
          <w:sz w:val="20"/>
          <w:szCs w:val="20"/>
          <w:lang w:bidi="ar-SA"/>
        </w:rPr>
        <w:tab/>
      </w:r>
      <w:proofErr w:type="gramStart"/>
      <w:r w:rsidRPr="00DF48B2">
        <w:rPr>
          <w:sz w:val="20"/>
          <w:szCs w:val="20"/>
          <w:lang w:bidi="ar-SA"/>
        </w:rPr>
        <w:t>the</w:t>
      </w:r>
      <w:proofErr w:type="gramEnd"/>
      <w:r w:rsidRPr="00DF48B2">
        <w:rPr>
          <w:sz w:val="20"/>
          <w:szCs w:val="20"/>
          <w:lang w:bidi="ar-SA"/>
        </w:rPr>
        <w:t xml:space="preserve"> quantity of the additional food or foods; and</w:t>
      </w:r>
    </w:p>
    <w:p w:rsidR="00DF48B2" w:rsidRPr="00DF48B2" w:rsidRDefault="00DF48B2" w:rsidP="00DF48B2">
      <w:pPr>
        <w:ind w:left="2553" w:hanging="851"/>
        <w:rPr>
          <w:sz w:val="20"/>
          <w:szCs w:val="20"/>
          <w:lang w:bidi="ar-SA"/>
        </w:rPr>
      </w:pPr>
      <w:r w:rsidRPr="00DF48B2">
        <w:rPr>
          <w:sz w:val="20"/>
          <w:szCs w:val="20"/>
          <w:lang w:bidi="ar-SA"/>
        </w:rPr>
        <w:t>(iii)</w:t>
      </w:r>
      <w:r w:rsidRPr="00DF48B2">
        <w:rPr>
          <w:sz w:val="20"/>
          <w:szCs w:val="20"/>
          <w:lang w:bidi="ar-SA"/>
        </w:rPr>
        <w:tab/>
      </w:r>
      <w:proofErr w:type="gramStart"/>
      <w:r w:rsidRPr="00DF48B2">
        <w:rPr>
          <w:sz w:val="20"/>
          <w:szCs w:val="20"/>
          <w:lang w:bidi="ar-SA"/>
        </w:rPr>
        <w:t>the</w:t>
      </w:r>
      <w:proofErr w:type="gramEnd"/>
      <w:r w:rsidRPr="00DF48B2">
        <w:rPr>
          <w:sz w:val="20"/>
          <w:szCs w:val="20"/>
          <w:lang w:bidi="ar-SA"/>
        </w:rPr>
        <w:t xml:space="preserve"> average energy content of the combined foods; and</w:t>
      </w:r>
    </w:p>
    <w:p w:rsidR="00DF48B2" w:rsidRPr="00DF48B2" w:rsidRDefault="00DF48B2" w:rsidP="00DF48B2">
      <w:pPr>
        <w:ind w:left="2553" w:hanging="851"/>
        <w:rPr>
          <w:sz w:val="20"/>
          <w:szCs w:val="20"/>
          <w:lang w:bidi="ar-SA"/>
        </w:rPr>
      </w:pPr>
      <w:r w:rsidRPr="00DF48B2">
        <w:rPr>
          <w:sz w:val="20"/>
          <w:szCs w:val="20"/>
          <w:lang w:bidi="ar-SA"/>
        </w:rPr>
        <w:t>(iv)</w:t>
      </w:r>
      <w:r w:rsidRPr="00DF48B2">
        <w:rPr>
          <w:sz w:val="20"/>
          <w:szCs w:val="20"/>
          <w:lang w:bidi="ar-SA"/>
        </w:rPr>
        <w:tab/>
      </w:r>
      <w:proofErr w:type="gramStart"/>
      <w:r w:rsidRPr="00DF48B2">
        <w:rPr>
          <w:sz w:val="20"/>
          <w:szCs w:val="20"/>
          <w:lang w:bidi="ar-SA"/>
        </w:rPr>
        <w:t>the</w:t>
      </w:r>
      <w:proofErr w:type="gramEnd"/>
      <w:r w:rsidRPr="00DF48B2">
        <w:rPr>
          <w:sz w:val="20"/>
          <w:szCs w:val="20"/>
          <w:lang w:bidi="ar-SA"/>
        </w:rPr>
        <w:t xml:space="preserve"> average quantities of nutrients contained in the combined foods; and</w:t>
      </w:r>
    </w:p>
    <w:p w:rsidR="00DF48B2" w:rsidRPr="00DF48B2" w:rsidRDefault="00DF48B2" w:rsidP="00DF48B2">
      <w:pPr>
        <w:ind w:left="2553" w:hanging="851"/>
        <w:rPr>
          <w:sz w:val="20"/>
          <w:szCs w:val="20"/>
          <w:lang w:bidi="ar-SA"/>
        </w:rPr>
      </w:pPr>
      <w:r w:rsidRPr="00DF48B2">
        <w:rPr>
          <w:sz w:val="20"/>
          <w:szCs w:val="20"/>
          <w:lang w:bidi="ar-SA"/>
        </w:rPr>
        <w:t>(v)</w:t>
      </w:r>
      <w:r w:rsidRPr="00DF48B2">
        <w:rPr>
          <w:sz w:val="20"/>
          <w:szCs w:val="20"/>
          <w:lang w:bidi="ar-SA"/>
        </w:rPr>
        <w:tab/>
      </w:r>
      <w:proofErr w:type="gramStart"/>
      <w:r w:rsidRPr="00DF48B2">
        <w:rPr>
          <w:sz w:val="20"/>
          <w:szCs w:val="20"/>
          <w:lang w:bidi="ar-SA"/>
        </w:rPr>
        <w:t>the</w:t>
      </w:r>
      <w:proofErr w:type="gramEnd"/>
      <w:r w:rsidRPr="00DF48B2">
        <w:rPr>
          <w:sz w:val="20"/>
          <w:szCs w:val="20"/>
          <w:lang w:bidi="ar-SA"/>
        </w:rPr>
        <w:t xml:space="preserve"> average quantities of biologically active substances contained in the combined foods; and</w:t>
      </w:r>
    </w:p>
    <w:p w:rsidR="00DF48B2" w:rsidRPr="00DF48B2" w:rsidRDefault="00DF48B2" w:rsidP="00DF48B2">
      <w:pPr>
        <w:ind w:left="1702" w:hanging="851"/>
        <w:rPr>
          <w:sz w:val="20"/>
          <w:szCs w:val="20"/>
          <w:lang w:bidi="ar-SA"/>
        </w:rPr>
      </w:pPr>
    </w:p>
    <w:p w:rsidR="00DF48B2" w:rsidRPr="00DF48B2" w:rsidRDefault="00DF48B2" w:rsidP="00DF48B2">
      <w:pPr>
        <w:ind w:left="1702" w:hanging="851"/>
        <w:rPr>
          <w:sz w:val="20"/>
          <w:szCs w:val="20"/>
          <w:lang w:bidi="ar-SA"/>
        </w:rPr>
      </w:pPr>
      <w:r w:rsidRPr="00DF48B2">
        <w:rPr>
          <w:sz w:val="20"/>
          <w:szCs w:val="20"/>
          <w:lang w:bidi="ar-SA"/>
        </w:rPr>
        <w:t>(b)</w:t>
      </w:r>
      <w:r w:rsidRPr="00DF48B2">
        <w:rPr>
          <w:sz w:val="20"/>
          <w:szCs w:val="20"/>
          <w:lang w:bidi="ar-SA"/>
        </w:rPr>
        <w:tab/>
      </w:r>
      <w:proofErr w:type="gramStart"/>
      <w:r w:rsidRPr="00DF48B2">
        <w:rPr>
          <w:sz w:val="20"/>
          <w:szCs w:val="20"/>
          <w:lang w:bidi="ar-SA"/>
        </w:rPr>
        <w:t>the</w:t>
      </w:r>
      <w:proofErr w:type="gramEnd"/>
      <w:r w:rsidRPr="00DF48B2">
        <w:rPr>
          <w:sz w:val="20"/>
          <w:szCs w:val="20"/>
          <w:lang w:bidi="ar-SA"/>
        </w:rPr>
        <w:t xml:space="preserve"> weight or volume of the serving size of the food as prepared must be declared in the panel.</w:t>
      </w:r>
    </w:p>
    <w:p w:rsidR="00DF48B2" w:rsidRPr="00DF48B2" w:rsidRDefault="00DF48B2" w:rsidP="00DF48B2">
      <w:pPr>
        <w:tabs>
          <w:tab w:val="left" w:pos="851"/>
        </w:tabs>
        <w:rPr>
          <w:sz w:val="20"/>
          <w:szCs w:val="20"/>
          <w:lang w:bidi="ar-SA"/>
        </w:rPr>
      </w:pPr>
      <w:r w:rsidRPr="00DF48B2">
        <w:rPr>
          <w:sz w:val="20"/>
          <w:szCs w:val="20"/>
          <w:lang w:bidi="ar-SA"/>
        </w:rPr>
        <w:br w:type="page"/>
      </w:r>
    </w:p>
    <w:p w:rsidR="00DF48B2" w:rsidRPr="00DF48B2" w:rsidRDefault="00DF48B2" w:rsidP="00DF48B2">
      <w:pPr>
        <w:tabs>
          <w:tab w:val="left" w:pos="851"/>
        </w:tabs>
        <w:rPr>
          <w:sz w:val="20"/>
          <w:szCs w:val="20"/>
          <w:lang w:bidi="ar-SA"/>
        </w:rPr>
      </w:pPr>
      <w:r w:rsidRPr="00DF48B2">
        <w:rPr>
          <w:sz w:val="20"/>
          <w:szCs w:val="20"/>
          <w:lang w:bidi="ar-SA"/>
        </w:rPr>
        <w:lastRenderedPageBreak/>
        <w:t>[5.20]</w:t>
      </w:r>
      <w:r w:rsidRPr="00DF48B2">
        <w:rPr>
          <w:sz w:val="20"/>
          <w:szCs w:val="20"/>
          <w:lang w:bidi="ar-SA"/>
        </w:rPr>
        <w:tab/>
      </w:r>
      <w:r w:rsidRPr="00DF48B2">
        <w:rPr>
          <w:i/>
          <w:sz w:val="20"/>
          <w:szCs w:val="20"/>
          <w:lang w:bidi="ar-SA"/>
        </w:rPr>
        <w:t>omitting Division 3, substituting</w:t>
      </w:r>
      <w:r w:rsidRPr="00DF48B2">
        <w:rPr>
          <w:sz w:val="20"/>
          <w:szCs w:val="20"/>
          <w:lang w:bidi="ar-SA"/>
        </w:rPr>
        <w:t xml:space="preserve"> –</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jc w:val="center"/>
        <w:rPr>
          <w:b/>
          <w:sz w:val="28"/>
          <w:szCs w:val="20"/>
          <w:lang w:bidi="ar-SA"/>
        </w:rPr>
      </w:pPr>
      <w:r w:rsidRPr="00DF48B2">
        <w:rPr>
          <w:b/>
          <w:sz w:val="28"/>
          <w:szCs w:val="20"/>
          <w:lang w:bidi="ar-SA"/>
        </w:rPr>
        <w:t>Division 3 – Deleted</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[5.21]</w:t>
      </w:r>
      <w:r w:rsidRPr="00DF48B2">
        <w:rPr>
          <w:sz w:val="20"/>
          <w:szCs w:val="20"/>
          <w:lang w:bidi="ar-SA"/>
        </w:rPr>
        <w:tab/>
      </w:r>
      <w:r w:rsidRPr="00DF48B2">
        <w:rPr>
          <w:i/>
          <w:sz w:val="20"/>
          <w:szCs w:val="20"/>
          <w:lang w:bidi="ar-SA"/>
        </w:rPr>
        <w:t>inserting after clause 18</w:t>
      </w:r>
      <w:r w:rsidRPr="00DF48B2">
        <w:rPr>
          <w:sz w:val="20"/>
          <w:szCs w:val="20"/>
          <w:lang w:bidi="ar-SA"/>
        </w:rPr>
        <w:t xml:space="preserve"> –</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b/>
          <w:sz w:val="20"/>
          <w:szCs w:val="20"/>
          <w:lang w:bidi="ar-SA"/>
        </w:rPr>
      </w:pPr>
      <w:r w:rsidRPr="00DF48B2">
        <w:rPr>
          <w:b/>
          <w:sz w:val="20"/>
          <w:szCs w:val="20"/>
          <w:lang w:bidi="ar-SA"/>
        </w:rPr>
        <w:t>19</w:t>
      </w:r>
      <w:r w:rsidRPr="00DF48B2">
        <w:rPr>
          <w:b/>
          <w:sz w:val="20"/>
          <w:szCs w:val="20"/>
          <w:lang w:bidi="ar-SA"/>
        </w:rPr>
        <w:tab/>
        <w:t>Items in panel are nutrition content claims in some circumstances</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(1)</w:t>
      </w:r>
      <w:r w:rsidRPr="00DF48B2">
        <w:rPr>
          <w:sz w:val="20"/>
          <w:szCs w:val="20"/>
          <w:lang w:bidi="ar-SA"/>
        </w:rPr>
        <w:tab/>
        <w:t>In this clause –</w:t>
      </w:r>
    </w:p>
    <w:p w:rsidR="00DF48B2" w:rsidRPr="00DF48B2" w:rsidRDefault="00DF48B2" w:rsidP="00DF48B2">
      <w:pPr>
        <w:tabs>
          <w:tab w:val="left" w:pos="851"/>
        </w:tabs>
        <w:rPr>
          <w:sz w:val="20"/>
          <w:szCs w:val="20"/>
          <w:lang w:bidi="ar-SA"/>
        </w:rPr>
      </w:pPr>
    </w:p>
    <w:p w:rsidR="00DF48B2" w:rsidRPr="00DF48B2" w:rsidRDefault="00DF48B2" w:rsidP="00DF48B2">
      <w:pPr>
        <w:ind w:left="1701" w:hanging="851"/>
        <w:rPr>
          <w:sz w:val="20"/>
          <w:szCs w:val="20"/>
          <w:lang w:bidi="ar-SA"/>
        </w:rPr>
      </w:pPr>
      <w:proofErr w:type="gramStart"/>
      <w:r w:rsidRPr="00DF48B2">
        <w:rPr>
          <w:b/>
          <w:sz w:val="20"/>
          <w:szCs w:val="20"/>
          <w:lang w:bidi="ar-SA"/>
        </w:rPr>
        <w:t>voluntary</w:t>
      </w:r>
      <w:proofErr w:type="gramEnd"/>
      <w:r w:rsidRPr="00DF48B2">
        <w:rPr>
          <w:b/>
          <w:sz w:val="20"/>
          <w:szCs w:val="20"/>
          <w:lang w:bidi="ar-SA"/>
        </w:rPr>
        <w:t xml:space="preserve"> item</w:t>
      </w:r>
      <w:r w:rsidRPr="00DF48B2">
        <w:rPr>
          <w:sz w:val="20"/>
          <w:szCs w:val="20"/>
          <w:lang w:bidi="ar-SA"/>
        </w:rPr>
        <w:t xml:space="preserve"> means a particular which is permitted by this Code to be included in a nutrition information panel.</w:t>
      </w:r>
    </w:p>
    <w:p w:rsidR="00DF48B2" w:rsidRPr="00DF48B2" w:rsidRDefault="00DF48B2" w:rsidP="00DF48B2">
      <w:pPr>
        <w:ind w:left="1701" w:hanging="851"/>
        <w:rPr>
          <w:sz w:val="20"/>
          <w:szCs w:val="20"/>
          <w:lang w:bidi="ar-SA"/>
        </w:rPr>
      </w:pPr>
    </w:p>
    <w:p w:rsidR="00DF48B2" w:rsidRPr="00DF48B2" w:rsidRDefault="00DF48B2" w:rsidP="00DF48B2">
      <w:pPr>
        <w:ind w:left="1701" w:hanging="851"/>
        <w:rPr>
          <w:sz w:val="20"/>
          <w:szCs w:val="20"/>
          <w:lang w:bidi="ar-SA"/>
        </w:rPr>
      </w:pPr>
      <w:proofErr w:type="gramStart"/>
      <w:r w:rsidRPr="00DF48B2">
        <w:rPr>
          <w:b/>
          <w:sz w:val="20"/>
          <w:szCs w:val="20"/>
          <w:lang w:bidi="ar-SA"/>
        </w:rPr>
        <w:t>mandatory</w:t>
      </w:r>
      <w:proofErr w:type="gramEnd"/>
      <w:r w:rsidRPr="00DF48B2">
        <w:rPr>
          <w:b/>
          <w:sz w:val="20"/>
          <w:szCs w:val="20"/>
          <w:lang w:bidi="ar-SA"/>
        </w:rPr>
        <w:t xml:space="preserve"> item</w:t>
      </w:r>
      <w:r w:rsidRPr="00DF48B2">
        <w:rPr>
          <w:sz w:val="20"/>
          <w:szCs w:val="20"/>
          <w:lang w:bidi="ar-SA"/>
        </w:rPr>
        <w:t xml:space="preserve"> means a particular which is required by this Code to be included in the nutrition information panel in some or all circumstances.</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(2)</w:t>
      </w:r>
      <w:r w:rsidRPr="00DF48B2">
        <w:rPr>
          <w:sz w:val="20"/>
          <w:szCs w:val="20"/>
          <w:lang w:bidi="ar-SA"/>
        </w:rPr>
        <w:tab/>
        <w:t>To avoid doubt, the inclusion of a mandatory item in a nutrition information panel is not a nutrition content claim.</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(3)</w:t>
      </w:r>
      <w:r w:rsidRPr="00DF48B2">
        <w:rPr>
          <w:sz w:val="20"/>
          <w:szCs w:val="20"/>
          <w:lang w:bidi="ar-SA"/>
        </w:rPr>
        <w:tab/>
        <w:t>The inclusion of a voluntary item in a nutrition information panel is a nutrition content claim unless –</w:t>
      </w:r>
    </w:p>
    <w:p w:rsidR="00DF48B2" w:rsidRPr="00DF48B2" w:rsidRDefault="00DF48B2" w:rsidP="00DF48B2">
      <w:pPr>
        <w:tabs>
          <w:tab w:val="left" w:pos="851"/>
        </w:tabs>
        <w:rPr>
          <w:sz w:val="20"/>
          <w:szCs w:val="20"/>
          <w:lang w:bidi="ar-SA"/>
        </w:rPr>
      </w:pPr>
    </w:p>
    <w:p w:rsidR="00DF48B2" w:rsidRPr="00DF48B2" w:rsidRDefault="00DF48B2" w:rsidP="00DF48B2">
      <w:pPr>
        <w:ind w:left="1702" w:hanging="851"/>
        <w:rPr>
          <w:sz w:val="20"/>
          <w:szCs w:val="20"/>
          <w:lang w:bidi="ar-SA"/>
        </w:rPr>
      </w:pPr>
      <w:r w:rsidRPr="00DF48B2">
        <w:rPr>
          <w:sz w:val="20"/>
          <w:szCs w:val="20"/>
          <w:lang w:bidi="ar-SA"/>
        </w:rPr>
        <w:t>(a)</w:t>
      </w:r>
      <w:r w:rsidRPr="00DF48B2">
        <w:rPr>
          <w:sz w:val="20"/>
          <w:szCs w:val="20"/>
          <w:lang w:bidi="ar-SA"/>
        </w:rPr>
        <w:tab/>
      </w:r>
      <w:proofErr w:type="gramStart"/>
      <w:r w:rsidRPr="00DF48B2">
        <w:rPr>
          <w:sz w:val="20"/>
          <w:szCs w:val="20"/>
          <w:lang w:bidi="ar-SA"/>
        </w:rPr>
        <w:t>this</w:t>
      </w:r>
      <w:proofErr w:type="gramEnd"/>
      <w:r w:rsidRPr="00DF48B2">
        <w:rPr>
          <w:sz w:val="20"/>
          <w:szCs w:val="20"/>
          <w:lang w:bidi="ar-SA"/>
        </w:rPr>
        <w:t xml:space="preserve"> Code provides otherwise; or</w:t>
      </w:r>
    </w:p>
    <w:p w:rsidR="00DF48B2" w:rsidRPr="00DF48B2" w:rsidRDefault="00DF48B2" w:rsidP="00DF48B2">
      <w:pPr>
        <w:ind w:left="1702" w:hanging="851"/>
        <w:rPr>
          <w:sz w:val="20"/>
          <w:szCs w:val="20"/>
          <w:lang w:bidi="ar-SA"/>
        </w:rPr>
      </w:pPr>
      <w:r w:rsidRPr="00DF48B2">
        <w:rPr>
          <w:sz w:val="20"/>
          <w:szCs w:val="20"/>
          <w:lang w:bidi="ar-SA"/>
        </w:rPr>
        <w:t>(b)</w:t>
      </w:r>
      <w:r w:rsidRPr="00DF48B2">
        <w:rPr>
          <w:sz w:val="20"/>
          <w:szCs w:val="20"/>
          <w:lang w:bidi="ar-SA"/>
        </w:rPr>
        <w:tab/>
      </w:r>
      <w:proofErr w:type="gramStart"/>
      <w:r w:rsidRPr="00DF48B2">
        <w:rPr>
          <w:sz w:val="20"/>
          <w:szCs w:val="20"/>
          <w:lang w:bidi="ar-SA"/>
        </w:rPr>
        <w:t>the</w:t>
      </w:r>
      <w:proofErr w:type="gramEnd"/>
      <w:r w:rsidRPr="00DF48B2">
        <w:rPr>
          <w:sz w:val="20"/>
          <w:szCs w:val="20"/>
          <w:lang w:bidi="ar-SA"/>
        </w:rPr>
        <w:t xml:space="preserve"> voluntary item is a declaration of –</w:t>
      </w:r>
    </w:p>
    <w:p w:rsidR="00DF48B2" w:rsidRPr="00DF48B2" w:rsidRDefault="00DF48B2" w:rsidP="00DF48B2">
      <w:pPr>
        <w:tabs>
          <w:tab w:val="left" w:pos="851"/>
        </w:tabs>
        <w:rPr>
          <w:sz w:val="20"/>
          <w:szCs w:val="20"/>
          <w:lang w:bidi="ar-SA"/>
        </w:rPr>
      </w:pPr>
    </w:p>
    <w:p w:rsidR="00DF48B2" w:rsidRPr="00DF48B2" w:rsidRDefault="00DF48B2" w:rsidP="00DF48B2">
      <w:pPr>
        <w:ind w:left="2553" w:hanging="851"/>
        <w:rPr>
          <w:sz w:val="20"/>
          <w:szCs w:val="20"/>
          <w:lang w:bidi="ar-SA"/>
        </w:rPr>
      </w:pPr>
      <w:r w:rsidRPr="00DF48B2">
        <w:rPr>
          <w:sz w:val="20"/>
          <w:szCs w:val="20"/>
          <w:lang w:bidi="ar-SA"/>
        </w:rPr>
        <w:t>(i)</w:t>
      </w:r>
      <w:r w:rsidRPr="00DF48B2">
        <w:rPr>
          <w:sz w:val="20"/>
          <w:szCs w:val="20"/>
          <w:lang w:bidi="ar-SA"/>
        </w:rPr>
        <w:tab/>
      </w:r>
      <w:proofErr w:type="gramStart"/>
      <w:r w:rsidRPr="00DF48B2">
        <w:rPr>
          <w:sz w:val="20"/>
          <w:szCs w:val="20"/>
          <w:lang w:bidi="ar-SA"/>
        </w:rPr>
        <w:t>dietary</w:t>
      </w:r>
      <w:proofErr w:type="gramEnd"/>
      <w:r w:rsidRPr="00DF48B2">
        <w:rPr>
          <w:sz w:val="20"/>
          <w:szCs w:val="20"/>
          <w:lang w:bidi="ar-SA"/>
        </w:rPr>
        <w:t xml:space="preserve"> fibre if the food contains less than 2 g of dietary fibre per serving; or</w:t>
      </w:r>
    </w:p>
    <w:p w:rsidR="00DF48B2" w:rsidRPr="00DF48B2" w:rsidRDefault="00DF48B2" w:rsidP="00DF48B2">
      <w:pPr>
        <w:ind w:left="2553" w:hanging="851"/>
        <w:rPr>
          <w:sz w:val="20"/>
          <w:szCs w:val="20"/>
          <w:lang w:bidi="ar-SA"/>
        </w:rPr>
      </w:pPr>
      <w:r w:rsidRPr="00DF48B2">
        <w:rPr>
          <w:sz w:val="20"/>
          <w:szCs w:val="20"/>
          <w:lang w:bidi="ar-SA"/>
        </w:rPr>
        <w:t>(ii)</w:t>
      </w:r>
      <w:r w:rsidRPr="00DF48B2">
        <w:rPr>
          <w:sz w:val="20"/>
          <w:szCs w:val="20"/>
          <w:lang w:bidi="ar-SA"/>
        </w:rPr>
        <w:tab/>
      </w:r>
      <w:proofErr w:type="gramStart"/>
      <w:r w:rsidRPr="00DF48B2">
        <w:rPr>
          <w:sz w:val="20"/>
          <w:szCs w:val="20"/>
          <w:lang w:bidi="ar-SA"/>
        </w:rPr>
        <w:t>trans</w:t>
      </w:r>
      <w:proofErr w:type="gramEnd"/>
      <w:r w:rsidRPr="00DF48B2">
        <w:rPr>
          <w:sz w:val="20"/>
          <w:szCs w:val="20"/>
          <w:lang w:bidi="ar-SA"/>
        </w:rPr>
        <w:t xml:space="preserve"> fatty acid content; or</w:t>
      </w:r>
    </w:p>
    <w:p w:rsidR="00DF48B2" w:rsidRPr="00DF48B2" w:rsidRDefault="00DF48B2" w:rsidP="00DF48B2">
      <w:pPr>
        <w:ind w:left="2553" w:hanging="851"/>
        <w:rPr>
          <w:sz w:val="20"/>
          <w:szCs w:val="20"/>
          <w:lang w:bidi="ar-SA"/>
        </w:rPr>
      </w:pPr>
      <w:r w:rsidRPr="00DF48B2">
        <w:rPr>
          <w:sz w:val="20"/>
          <w:szCs w:val="20"/>
          <w:lang w:bidi="ar-SA"/>
        </w:rPr>
        <w:t>(iii)</w:t>
      </w:r>
      <w:r w:rsidRPr="00DF48B2">
        <w:rPr>
          <w:sz w:val="20"/>
          <w:szCs w:val="20"/>
          <w:lang w:bidi="ar-SA"/>
        </w:rPr>
        <w:tab/>
      </w:r>
      <w:proofErr w:type="gramStart"/>
      <w:r w:rsidRPr="00DF48B2">
        <w:rPr>
          <w:sz w:val="20"/>
          <w:szCs w:val="20"/>
          <w:lang w:bidi="ar-SA"/>
        </w:rPr>
        <w:t>lactose</w:t>
      </w:r>
      <w:proofErr w:type="gramEnd"/>
      <w:r w:rsidRPr="00DF48B2">
        <w:rPr>
          <w:sz w:val="20"/>
          <w:szCs w:val="20"/>
          <w:lang w:bidi="ar-SA"/>
        </w:rPr>
        <w:t xml:space="preserve"> content. </w:t>
      </w:r>
    </w:p>
    <w:p w:rsidR="00DF48B2" w:rsidRPr="00DF48B2" w:rsidRDefault="00DF48B2" w:rsidP="00DF48B2">
      <w:pPr>
        <w:tabs>
          <w:tab w:val="left" w:pos="851"/>
        </w:tabs>
        <w:rPr>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(4)</w:t>
      </w:r>
      <w:r w:rsidRPr="00DF48B2">
        <w:rPr>
          <w:sz w:val="20"/>
          <w:szCs w:val="20"/>
          <w:lang w:bidi="ar-SA"/>
        </w:rPr>
        <w:tab/>
        <w:t>A nutrition information panel that contains the prescribed declarations in paragraphs 5(1</w:t>
      </w:r>
      <w:proofErr w:type="gramStart"/>
      <w:r w:rsidRPr="00DF48B2">
        <w:rPr>
          <w:sz w:val="20"/>
          <w:szCs w:val="20"/>
          <w:lang w:bidi="ar-SA"/>
        </w:rPr>
        <w:t>)(</w:t>
      </w:r>
      <w:proofErr w:type="gramEnd"/>
      <w:r w:rsidRPr="00DF48B2">
        <w:rPr>
          <w:sz w:val="20"/>
          <w:szCs w:val="20"/>
          <w:lang w:bidi="ar-SA"/>
        </w:rPr>
        <w:t xml:space="preserve">a) to 5(1)(f) on a product containing more than 1.15% alcohol by volume is not a nutrition content claim. </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i/>
          <w:sz w:val="20"/>
          <w:szCs w:val="20"/>
          <w:lang w:bidi="ar-SA"/>
        </w:rPr>
      </w:pPr>
      <w:r w:rsidRPr="00DF48B2">
        <w:rPr>
          <w:sz w:val="20"/>
          <w:szCs w:val="20"/>
          <w:lang w:bidi="ar-SA"/>
        </w:rPr>
        <w:t>[5.22]</w:t>
      </w:r>
      <w:r w:rsidRPr="00DF48B2">
        <w:rPr>
          <w:sz w:val="20"/>
          <w:szCs w:val="20"/>
          <w:lang w:bidi="ar-SA"/>
        </w:rPr>
        <w:tab/>
      </w:r>
      <w:r w:rsidRPr="00DF48B2">
        <w:rPr>
          <w:i/>
          <w:sz w:val="20"/>
          <w:szCs w:val="20"/>
          <w:lang w:bidi="ar-SA"/>
        </w:rPr>
        <w:t>updating the</w:t>
      </w:r>
      <w:r w:rsidRPr="00DF48B2">
        <w:rPr>
          <w:sz w:val="20"/>
          <w:szCs w:val="20"/>
          <w:lang w:bidi="ar-SA"/>
        </w:rPr>
        <w:t xml:space="preserve"> Table of Provisions </w:t>
      </w:r>
      <w:r w:rsidRPr="00DF48B2">
        <w:rPr>
          <w:i/>
          <w:sz w:val="20"/>
          <w:szCs w:val="20"/>
          <w:lang w:bidi="ar-SA"/>
        </w:rPr>
        <w:t>to reflect the amendments made by this variation</w:t>
      </w:r>
    </w:p>
    <w:p w:rsidR="00DF48B2" w:rsidRPr="00DF48B2" w:rsidRDefault="00DF48B2" w:rsidP="00DF48B2">
      <w:pPr>
        <w:tabs>
          <w:tab w:val="left" w:pos="851"/>
        </w:tabs>
        <w:rPr>
          <w:szCs w:val="20"/>
          <w:lang w:bidi="ar-SA"/>
        </w:rPr>
      </w:pPr>
    </w:p>
    <w:p w:rsidR="00DF48B2" w:rsidRPr="00DF48B2" w:rsidRDefault="00DF48B2" w:rsidP="00DF48B2">
      <w:pPr>
        <w:tabs>
          <w:tab w:val="left" w:pos="851"/>
        </w:tabs>
        <w:rPr>
          <w:sz w:val="20"/>
          <w:szCs w:val="20"/>
          <w:lang w:bidi="ar-SA"/>
        </w:rPr>
      </w:pPr>
      <w:r w:rsidRPr="00DF48B2">
        <w:rPr>
          <w:b/>
          <w:sz w:val="20"/>
          <w:szCs w:val="20"/>
          <w:lang w:bidi="ar-SA"/>
        </w:rPr>
        <w:t>[6]</w:t>
      </w:r>
      <w:r w:rsidRPr="00DF48B2">
        <w:rPr>
          <w:b/>
          <w:sz w:val="20"/>
          <w:szCs w:val="20"/>
          <w:lang w:bidi="ar-SA"/>
        </w:rPr>
        <w:tab/>
      </w:r>
      <w:r w:rsidRPr="00DF48B2">
        <w:rPr>
          <w:b/>
          <w:i/>
          <w:sz w:val="20"/>
          <w:szCs w:val="20"/>
          <w:lang w:bidi="ar-SA"/>
        </w:rPr>
        <w:t>Standard 1.3.2</w:t>
      </w:r>
      <w:r w:rsidRPr="00DF48B2">
        <w:rPr>
          <w:i/>
          <w:sz w:val="20"/>
          <w:szCs w:val="20"/>
          <w:lang w:bidi="ar-SA"/>
        </w:rPr>
        <w:t xml:space="preserve"> is varied by</w:t>
      </w:r>
      <w:r w:rsidRPr="00DF48B2">
        <w:rPr>
          <w:sz w:val="20"/>
          <w:szCs w:val="20"/>
          <w:lang w:bidi="ar-SA"/>
        </w:rPr>
        <w:t xml:space="preserve"> – </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[6.1]</w:t>
      </w:r>
      <w:r w:rsidRPr="00DF48B2">
        <w:rPr>
          <w:sz w:val="20"/>
          <w:szCs w:val="20"/>
          <w:lang w:bidi="ar-SA"/>
        </w:rPr>
        <w:tab/>
      </w:r>
      <w:r w:rsidRPr="00DF48B2">
        <w:rPr>
          <w:i/>
          <w:sz w:val="20"/>
          <w:szCs w:val="20"/>
          <w:lang w:bidi="ar-SA"/>
        </w:rPr>
        <w:t xml:space="preserve">omitting from the first sentence of the </w:t>
      </w:r>
      <w:r w:rsidRPr="00DF48B2">
        <w:rPr>
          <w:sz w:val="20"/>
          <w:szCs w:val="20"/>
          <w:lang w:bidi="ar-SA"/>
        </w:rPr>
        <w:t xml:space="preserve">Purpose – </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 and the claims which can be made about vitamin and mineral content of foods</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[6.2]</w:t>
      </w:r>
      <w:r w:rsidRPr="00DF48B2">
        <w:rPr>
          <w:sz w:val="20"/>
          <w:szCs w:val="20"/>
          <w:lang w:bidi="ar-SA"/>
        </w:rPr>
        <w:tab/>
      </w:r>
      <w:r w:rsidRPr="00DF48B2">
        <w:rPr>
          <w:i/>
          <w:sz w:val="20"/>
          <w:szCs w:val="20"/>
          <w:lang w:bidi="ar-SA"/>
        </w:rPr>
        <w:t xml:space="preserve">omitting the definitions of </w:t>
      </w:r>
      <w:r w:rsidRPr="00DF48B2">
        <w:rPr>
          <w:sz w:val="20"/>
          <w:szCs w:val="20"/>
          <w:lang w:bidi="ar-SA"/>
        </w:rPr>
        <w:t>claimable food, primary food</w:t>
      </w:r>
      <w:r w:rsidRPr="00DF48B2">
        <w:rPr>
          <w:i/>
          <w:sz w:val="20"/>
          <w:szCs w:val="20"/>
          <w:lang w:bidi="ar-SA"/>
        </w:rPr>
        <w:t xml:space="preserve"> and </w:t>
      </w:r>
      <w:r w:rsidRPr="00DF48B2">
        <w:rPr>
          <w:sz w:val="20"/>
          <w:szCs w:val="20"/>
          <w:lang w:bidi="ar-SA"/>
        </w:rPr>
        <w:t>reference quantity</w:t>
      </w:r>
      <w:r w:rsidRPr="00DF48B2">
        <w:rPr>
          <w:i/>
          <w:sz w:val="20"/>
          <w:szCs w:val="20"/>
          <w:lang w:bidi="ar-SA"/>
        </w:rPr>
        <w:t xml:space="preserve"> from clause 1, substituting</w:t>
      </w:r>
      <w:r w:rsidRPr="00DF48B2">
        <w:rPr>
          <w:sz w:val="20"/>
          <w:szCs w:val="20"/>
          <w:lang w:bidi="ar-SA"/>
        </w:rPr>
        <w:t xml:space="preserve"> –</w:t>
      </w:r>
    </w:p>
    <w:p w:rsidR="00DF48B2" w:rsidRPr="00DF48B2" w:rsidRDefault="00DF48B2" w:rsidP="00DF48B2">
      <w:pPr>
        <w:tabs>
          <w:tab w:val="left" w:pos="851"/>
        </w:tabs>
        <w:rPr>
          <w:sz w:val="20"/>
          <w:szCs w:val="20"/>
          <w:lang w:bidi="ar-SA"/>
        </w:rPr>
      </w:pPr>
    </w:p>
    <w:p w:rsidR="00DF48B2" w:rsidRPr="00DF48B2" w:rsidRDefault="00DF48B2" w:rsidP="00DF48B2">
      <w:pPr>
        <w:ind w:left="1701" w:hanging="851"/>
        <w:rPr>
          <w:rFonts w:cs="Arial"/>
          <w:sz w:val="20"/>
          <w:szCs w:val="20"/>
          <w:lang w:bidi="ar-SA"/>
        </w:rPr>
      </w:pPr>
      <w:proofErr w:type="gramStart"/>
      <w:r w:rsidRPr="00DF48B2">
        <w:rPr>
          <w:rFonts w:cs="Arial"/>
          <w:b/>
          <w:sz w:val="20"/>
          <w:szCs w:val="20"/>
          <w:lang w:bidi="ar-SA"/>
        </w:rPr>
        <w:t>reference</w:t>
      </w:r>
      <w:proofErr w:type="gramEnd"/>
      <w:r w:rsidRPr="00DF48B2">
        <w:rPr>
          <w:rFonts w:cs="Arial"/>
          <w:b/>
          <w:sz w:val="20"/>
          <w:szCs w:val="20"/>
          <w:lang w:bidi="ar-SA"/>
        </w:rPr>
        <w:t xml:space="preserve"> quantity</w:t>
      </w:r>
      <w:r w:rsidRPr="00DF48B2">
        <w:rPr>
          <w:rFonts w:cs="Arial"/>
          <w:sz w:val="20"/>
          <w:szCs w:val="20"/>
          <w:lang w:bidi="ar-SA"/>
        </w:rPr>
        <w:t xml:space="preserve"> means –</w:t>
      </w:r>
    </w:p>
    <w:p w:rsidR="00DF48B2" w:rsidRPr="00DF48B2" w:rsidRDefault="00DF48B2" w:rsidP="00DF48B2">
      <w:pPr>
        <w:tabs>
          <w:tab w:val="left" w:pos="851"/>
        </w:tabs>
        <w:rPr>
          <w:sz w:val="20"/>
          <w:szCs w:val="20"/>
          <w:lang w:bidi="ar-SA"/>
        </w:rPr>
      </w:pPr>
    </w:p>
    <w:p w:rsidR="00DF48B2" w:rsidRPr="00DF48B2" w:rsidRDefault="00DF48B2" w:rsidP="00DF48B2">
      <w:pPr>
        <w:ind w:left="2553" w:hanging="851"/>
        <w:rPr>
          <w:rFonts w:cs="Arial"/>
          <w:sz w:val="20"/>
          <w:szCs w:val="20"/>
          <w:lang w:bidi="ar-SA"/>
        </w:rPr>
      </w:pPr>
      <w:r w:rsidRPr="00DF48B2">
        <w:rPr>
          <w:rFonts w:cs="Arial"/>
          <w:sz w:val="20"/>
          <w:szCs w:val="20"/>
          <w:lang w:bidi="ar-SA"/>
        </w:rPr>
        <w:t>(a)</w:t>
      </w:r>
      <w:r w:rsidRPr="00DF48B2">
        <w:rPr>
          <w:rFonts w:cs="Arial"/>
          <w:sz w:val="20"/>
          <w:szCs w:val="20"/>
          <w:lang w:bidi="ar-SA"/>
        </w:rPr>
        <w:tab/>
      </w:r>
      <w:proofErr w:type="gramStart"/>
      <w:r w:rsidRPr="00DF48B2">
        <w:rPr>
          <w:rFonts w:cs="Arial"/>
          <w:sz w:val="20"/>
          <w:szCs w:val="20"/>
          <w:lang w:bidi="ar-SA"/>
        </w:rPr>
        <w:t>for</w:t>
      </w:r>
      <w:proofErr w:type="gramEnd"/>
      <w:r w:rsidRPr="00DF48B2">
        <w:rPr>
          <w:rFonts w:cs="Arial"/>
          <w:sz w:val="20"/>
          <w:szCs w:val="20"/>
          <w:lang w:bidi="ar-SA"/>
        </w:rPr>
        <w:t xml:space="preserve"> a food mentioned in the Table to clause 3 –</w:t>
      </w:r>
    </w:p>
    <w:p w:rsidR="00DF48B2" w:rsidRPr="00DF48B2" w:rsidRDefault="00DF48B2" w:rsidP="00DF48B2">
      <w:pPr>
        <w:tabs>
          <w:tab w:val="left" w:pos="851"/>
        </w:tabs>
        <w:rPr>
          <w:sz w:val="20"/>
          <w:szCs w:val="20"/>
          <w:lang w:bidi="ar-SA"/>
        </w:rPr>
      </w:pPr>
    </w:p>
    <w:p w:rsidR="00DF48B2" w:rsidRPr="00DF48B2" w:rsidRDefault="00DF48B2" w:rsidP="00DF48B2">
      <w:pPr>
        <w:widowControl/>
        <w:tabs>
          <w:tab w:val="left" w:pos="851"/>
        </w:tabs>
        <w:ind w:left="3402" w:hanging="851"/>
        <w:rPr>
          <w:sz w:val="20"/>
          <w:szCs w:val="20"/>
          <w:lang w:bidi="ar-SA"/>
        </w:rPr>
      </w:pPr>
      <w:r w:rsidRPr="00DF48B2">
        <w:rPr>
          <w:sz w:val="20"/>
          <w:szCs w:val="20"/>
          <w:lang w:bidi="ar-SA"/>
        </w:rPr>
        <w:t>(i)</w:t>
      </w:r>
      <w:r w:rsidRPr="00DF48B2">
        <w:rPr>
          <w:sz w:val="20"/>
          <w:szCs w:val="20"/>
          <w:lang w:bidi="ar-SA"/>
        </w:rPr>
        <w:tab/>
      </w:r>
      <w:proofErr w:type="gramStart"/>
      <w:r w:rsidRPr="00DF48B2">
        <w:rPr>
          <w:sz w:val="20"/>
          <w:szCs w:val="20"/>
          <w:lang w:bidi="ar-SA"/>
        </w:rPr>
        <w:t>the</w:t>
      </w:r>
      <w:proofErr w:type="gramEnd"/>
      <w:r w:rsidRPr="00DF48B2">
        <w:rPr>
          <w:sz w:val="20"/>
          <w:szCs w:val="20"/>
          <w:lang w:bidi="ar-SA"/>
        </w:rPr>
        <w:t xml:space="preserve"> quantity specified in the Table for the food or, </w:t>
      </w:r>
    </w:p>
    <w:p w:rsidR="00DF48B2" w:rsidRPr="00DF48B2" w:rsidRDefault="00DF48B2" w:rsidP="00DF48B2">
      <w:pPr>
        <w:widowControl/>
        <w:tabs>
          <w:tab w:val="left" w:pos="851"/>
        </w:tabs>
        <w:ind w:left="3402" w:hanging="851"/>
        <w:rPr>
          <w:sz w:val="20"/>
          <w:szCs w:val="20"/>
          <w:lang w:bidi="ar-SA"/>
        </w:rPr>
      </w:pPr>
      <w:r w:rsidRPr="00DF48B2">
        <w:rPr>
          <w:sz w:val="20"/>
          <w:szCs w:val="20"/>
          <w:lang w:bidi="ar-SA"/>
        </w:rPr>
        <w:t>(ii)</w:t>
      </w:r>
      <w:r w:rsidRPr="00DF48B2">
        <w:rPr>
          <w:sz w:val="20"/>
          <w:szCs w:val="20"/>
          <w:lang w:bidi="ar-SA"/>
        </w:rPr>
        <w:tab/>
      </w:r>
      <w:proofErr w:type="gramStart"/>
      <w:r w:rsidRPr="00DF48B2">
        <w:rPr>
          <w:sz w:val="20"/>
          <w:szCs w:val="20"/>
          <w:lang w:bidi="ar-SA"/>
        </w:rPr>
        <w:t>for</w:t>
      </w:r>
      <w:proofErr w:type="gramEnd"/>
      <w:r w:rsidRPr="00DF48B2">
        <w:rPr>
          <w:sz w:val="20"/>
          <w:szCs w:val="20"/>
          <w:lang w:bidi="ar-SA"/>
        </w:rPr>
        <w:t xml:space="preserve"> a food that requires dilution or reconstitution according to directions – the quantity of the food that, when diluted or reconstituted, produces the quantity mentioned in column 2 of the Table; or</w:t>
      </w:r>
    </w:p>
    <w:p w:rsidR="00DF48B2" w:rsidRPr="00DF48B2" w:rsidRDefault="00DF48B2" w:rsidP="00DF48B2">
      <w:pPr>
        <w:tabs>
          <w:tab w:val="left" w:pos="851"/>
        </w:tabs>
        <w:rPr>
          <w:szCs w:val="20"/>
          <w:lang w:bidi="ar-SA"/>
        </w:rPr>
      </w:pPr>
    </w:p>
    <w:p w:rsidR="00DF48B2" w:rsidRPr="00DF48B2" w:rsidRDefault="00DF48B2" w:rsidP="00DF48B2">
      <w:pPr>
        <w:ind w:left="2553" w:hanging="851"/>
        <w:rPr>
          <w:rFonts w:cs="Arial"/>
          <w:sz w:val="20"/>
          <w:szCs w:val="20"/>
          <w:lang w:bidi="ar-SA"/>
        </w:rPr>
      </w:pPr>
      <w:r w:rsidRPr="00DF48B2">
        <w:rPr>
          <w:rFonts w:cs="Arial"/>
          <w:sz w:val="20"/>
          <w:szCs w:val="20"/>
          <w:lang w:bidi="ar-SA"/>
        </w:rPr>
        <w:t>(b)</w:t>
      </w:r>
      <w:r w:rsidRPr="00DF48B2">
        <w:rPr>
          <w:rFonts w:cs="Arial"/>
          <w:sz w:val="20"/>
          <w:szCs w:val="20"/>
          <w:lang w:bidi="ar-SA"/>
        </w:rPr>
        <w:tab/>
      </w:r>
      <w:proofErr w:type="gramStart"/>
      <w:r w:rsidRPr="00DF48B2">
        <w:rPr>
          <w:rFonts w:cs="Arial"/>
          <w:sz w:val="20"/>
          <w:szCs w:val="20"/>
          <w:lang w:bidi="ar-SA"/>
        </w:rPr>
        <w:t>for</w:t>
      </w:r>
      <w:proofErr w:type="gramEnd"/>
      <w:r w:rsidRPr="00DF48B2">
        <w:rPr>
          <w:rFonts w:cs="Arial"/>
          <w:sz w:val="20"/>
          <w:szCs w:val="20"/>
          <w:lang w:bidi="ar-SA"/>
        </w:rPr>
        <w:t xml:space="preserve"> all other foods –</w:t>
      </w:r>
    </w:p>
    <w:p w:rsidR="00DF48B2" w:rsidRPr="00DF48B2" w:rsidRDefault="00DF48B2" w:rsidP="00DF48B2">
      <w:pPr>
        <w:tabs>
          <w:tab w:val="left" w:pos="851"/>
        </w:tabs>
        <w:rPr>
          <w:sz w:val="20"/>
          <w:szCs w:val="20"/>
          <w:lang w:bidi="ar-SA"/>
        </w:rPr>
      </w:pPr>
    </w:p>
    <w:p w:rsidR="00DF48B2" w:rsidRPr="00DF48B2" w:rsidRDefault="00DF48B2" w:rsidP="00DF48B2">
      <w:pPr>
        <w:widowControl/>
        <w:tabs>
          <w:tab w:val="left" w:pos="851"/>
        </w:tabs>
        <w:ind w:left="3402" w:hanging="851"/>
        <w:rPr>
          <w:sz w:val="20"/>
          <w:szCs w:val="20"/>
          <w:lang w:bidi="ar-SA"/>
        </w:rPr>
      </w:pPr>
      <w:r w:rsidRPr="00DF48B2">
        <w:rPr>
          <w:sz w:val="20"/>
          <w:szCs w:val="20"/>
          <w:lang w:bidi="ar-SA"/>
        </w:rPr>
        <w:t>(i)</w:t>
      </w:r>
      <w:r w:rsidRPr="00DF48B2">
        <w:rPr>
          <w:sz w:val="20"/>
          <w:szCs w:val="20"/>
          <w:lang w:bidi="ar-SA"/>
        </w:rPr>
        <w:tab/>
      </w:r>
      <w:proofErr w:type="gramStart"/>
      <w:r w:rsidRPr="00DF48B2">
        <w:rPr>
          <w:sz w:val="20"/>
          <w:szCs w:val="20"/>
          <w:lang w:bidi="ar-SA"/>
        </w:rPr>
        <w:t>a</w:t>
      </w:r>
      <w:proofErr w:type="gramEnd"/>
      <w:r w:rsidRPr="00DF48B2">
        <w:rPr>
          <w:sz w:val="20"/>
          <w:szCs w:val="20"/>
          <w:lang w:bidi="ar-SA"/>
        </w:rPr>
        <w:t xml:space="preserve"> normal serving; or</w:t>
      </w:r>
    </w:p>
    <w:p w:rsidR="00DF48B2" w:rsidRPr="00DF48B2" w:rsidRDefault="00DF48B2" w:rsidP="00DF48B2">
      <w:pPr>
        <w:widowControl/>
        <w:tabs>
          <w:tab w:val="left" w:pos="851"/>
        </w:tabs>
        <w:ind w:left="3402" w:hanging="851"/>
        <w:rPr>
          <w:sz w:val="20"/>
          <w:szCs w:val="20"/>
          <w:lang w:bidi="ar-SA"/>
        </w:rPr>
      </w:pPr>
      <w:r w:rsidRPr="00DF48B2">
        <w:rPr>
          <w:sz w:val="20"/>
          <w:szCs w:val="20"/>
          <w:lang w:bidi="ar-SA"/>
        </w:rPr>
        <w:br w:type="page"/>
      </w:r>
    </w:p>
    <w:p w:rsidR="00DF48B2" w:rsidRPr="00DF48B2" w:rsidRDefault="00DF48B2" w:rsidP="00DF48B2">
      <w:pPr>
        <w:widowControl/>
        <w:tabs>
          <w:tab w:val="left" w:pos="851"/>
        </w:tabs>
        <w:ind w:left="3402" w:hanging="851"/>
        <w:rPr>
          <w:sz w:val="20"/>
          <w:szCs w:val="20"/>
          <w:lang w:bidi="ar-SA"/>
        </w:rPr>
      </w:pPr>
      <w:r w:rsidRPr="00DF48B2">
        <w:rPr>
          <w:sz w:val="20"/>
          <w:szCs w:val="20"/>
          <w:lang w:bidi="ar-SA"/>
        </w:rPr>
        <w:lastRenderedPageBreak/>
        <w:t>(ii)</w:t>
      </w:r>
      <w:r w:rsidRPr="00DF48B2">
        <w:rPr>
          <w:sz w:val="20"/>
          <w:szCs w:val="20"/>
          <w:lang w:bidi="ar-SA"/>
        </w:rPr>
        <w:tab/>
      </w:r>
      <w:proofErr w:type="gramStart"/>
      <w:r w:rsidRPr="00DF48B2">
        <w:rPr>
          <w:sz w:val="20"/>
          <w:szCs w:val="20"/>
          <w:lang w:bidi="ar-SA"/>
        </w:rPr>
        <w:t>for</w:t>
      </w:r>
      <w:proofErr w:type="gramEnd"/>
      <w:r w:rsidRPr="00DF48B2">
        <w:rPr>
          <w:sz w:val="20"/>
          <w:szCs w:val="20"/>
          <w:lang w:bidi="ar-SA"/>
        </w:rPr>
        <w:t xml:space="preserve"> a food that requires dilution, reconstitution, draining or preparation according to directions, the quantity of the food which when diluted, reconstituted, drained or prepared produces a normal serving.</w:t>
      </w:r>
    </w:p>
    <w:p w:rsidR="00DF48B2" w:rsidRPr="00DF48B2" w:rsidRDefault="00DF48B2" w:rsidP="00DF48B2">
      <w:pPr>
        <w:widowControl/>
        <w:tabs>
          <w:tab w:val="left" w:pos="851"/>
        </w:tabs>
        <w:ind w:left="3402" w:hanging="851"/>
        <w:rPr>
          <w:sz w:val="20"/>
          <w:szCs w:val="20"/>
          <w:lang w:bidi="ar-SA"/>
        </w:rPr>
      </w:pPr>
    </w:p>
    <w:p w:rsidR="00DF48B2" w:rsidRPr="00DF48B2" w:rsidRDefault="00DF48B2" w:rsidP="00DF48B2">
      <w:pPr>
        <w:keepNext/>
        <w:keepLines/>
        <w:tabs>
          <w:tab w:val="left" w:pos="851"/>
        </w:tabs>
        <w:rPr>
          <w:sz w:val="20"/>
          <w:szCs w:val="20"/>
          <w:lang w:bidi="ar-SA"/>
        </w:rPr>
      </w:pPr>
      <w:r w:rsidRPr="00DF48B2">
        <w:rPr>
          <w:sz w:val="20"/>
          <w:szCs w:val="20"/>
          <w:lang w:bidi="ar-SA"/>
        </w:rPr>
        <w:t>[6.3]</w:t>
      </w:r>
      <w:r w:rsidRPr="00DF48B2">
        <w:rPr>
          <w:sz w:val="20"/>
          <w:szCs w:val="20"/>
          <w:lang w:bidi="ar-SA"/>
        </w:rPr>
        <w:tab/>
      </w:r>
      <w:r w:rsidRPr="00DF48B2">
        <w:rPr>
          <w:i/>
          <w:sz w:val="20"/>
          <w:szCs w:val="20"/>
          <w:lang w:bidi="ar-SA"/>
        </w:rPr>
        <w:t>omitting clause 4, substituting</w:t>
      </w:r>
      <w:r w:rsidRPr="00DF48B2">
        <w:rPr>
          <w:sz w:val="20"/>
          <w:szCs w:val="20"/>
          <w:lang w:bidi="ar-SA"/>
        </w:rPr>
        <w:t xml:space="preserve"> –</w:t>
      </w:r>
    </w:p>
    <w:p w:rsidR="00DF48B2" w:rsidRPr="00DF48B2" w:rsidRDefault="00DF48B2" w:rsidP="00DF48B2">
      <w:pPr>
        <w:keepNext/>
        <w:keepLines/>
        <w:tabs>
          <w:tab w:val="left" w:pos="851"/>
        </w:tabs>
        <w:rPr>
          <w:sz w:val="20"/>
          <w:szCs w:val="20"/>
          <w:lang w:bidi="ar-SA"/>
        </w:rPr>
      </w:pPr>
    </w:p>
    <w:p w:rsidR="00DF48B2" w:rsidRPr="00DF48B2" w:rsidRDefault="00DF48B2" w:rsidP="00DF48B2">
      <w:pPr>
        <w:keepNext/>
        <w:keepLines/>
        <w:tabs>
          <w:tab w:val="left" w:pos="851"/>
        </w:tabs>
        <w:rPr>
          <w:b/>
          <w:sz w:val="20"/>
          <w:szCs w:val="20"/>
          <w:lang w:bidi="ar-SA"/>
        </w:rPr>
      </w:pPr>
      <w:r w:rsidRPr="00DF48B2">
        <w:rPr>
          <w:b/>
          <w:sz w:val="20"/>
          <w:szCs w:val="20"/>
          <w:lang w:bidi="ar-SA"/>
        </w:rPr>
        <w:t>4</w:t>
      </w:r>
      <w:r w:rsidRPr="00DF48B2">
        <w:rPr>
          <w:b/>
          <w:sz w:val="20"/>
          <w:szCs w:val="20"/>
          <w:lang w:bidi="ar-SA"/>
        </w:rPr>
        <w:tab/>
        <w:t>Claims in relation to the vitamin and mineral content of foods listed in the Table to clause 3</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If a vitamin or mineral has been added to a food listed in Column 1 of the Table to clause 3, a claim must not be made that the food contains that vitamin or mineral, both added or naturally present, in the reference quantity of the food in greater proportions than that specified in Column 4.</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[6.4]</w:t>
      </w:r>
      <w:r w:rsidRPr="00DF48B2">
        <w:rPr>
          <w:sz w:val="20"/>
          <w:szCs w:val="20"/>
          <w:lang w:bidi="ar-SA"/>
        </w:rPr>
        <w:tab/>
      </w:r>
      <w:r w:rsidRPr="00DF48B2">
        <w:rPr>
          <w:i/>
          <w:sz w:val="20"/>
          <w:szCs w:val="20"/>
          <w:lang w:bidi="ar-SA"/>
        </w:rPr>
        <w:t>omitting clause 5, substituting</w:t>
      </w:r>
      <w:r w:rsidRPr="00DF48B2">
        <w:rPr>
          <w:sz w:val="20"/>
          <w:szCs w:val="20"/>
          <w:lang w:bidi="ar-SA"/>
        </w:rPr>
        <w:t xml:space="preserve"> –</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b/>
          <w:sz w:val="20"/>
          <w:szCs w:val="20"/>
          <w:lang w:bidi="ar-SA"/>
        </w:rPr>
      </w:pPr>
      <w:r w:rsidRPr="00DF48B2">
        <w:rPr>
          <w:b/>
          <w:sz w:val="20"/>
          <w:szCs w:val="20"/>
          <w:lang w:bidi="ar-SA"/>
        </w:rPr>
        <w:t>5</w:t>
      </w:r>
      <w:r w:rsidRPr="00DF48B2">
        <w:rPr>
          <w:b/>
          <w:sz w:val="20"/>
          <w:szCs w:val="20"/>
          <w:lang w:bidi="ar-SA"/>
        </w:rPr>
        <w:tab/>
        <w:t>Calculation of maximum quantity of a vitamin or mineral which may be claimed in a reference quantity of food</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(1)</w:t>
      </w:r>
      <w:r w:rsidRPr="00DF48B2">
        <w:rPr>
          <w:sz w:val="20"/>
          <w:szCs w:val="20"/>
          <w:lang w:bidi="ar-SA"/>
        </w:rPr>
        <w:tab/>
        <w:t>If a final food contains more than one ingredient and at least one ingredient contains an added vitamin or mineral pursuant to a permission in Standard 1.3.2, the maximum claim permitted in relation to that vitamin or mineral in a reference quantity of the final food is calculated by summing the quantity of that vitamin or mineral calculated for each ingredient according to the formula set out below and rounded to the nearest 2 significant figures.</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(2)</w:t>
      </w:r>
      <w:r w:rsidRPr="00DF48B2">
        <w:rPr>
          <w:sz w:val="20"/>
          <w:szCs w:val="20"/>
          <w:lang w:bidi="ar-SA"/>
        </w:rPr>
        <w:tab/>
        <w:t>In this subclause –</w:t>
      </w:r>
    </w:p>
    <w:p w:rsidR="00DF48B2" w:rsidRPr="00DF48B2" w:rsidRDefault="00DF48B2" w:rsidP="00DF48B2">
      <w:pPr>
        <w:tabs>
          <w:tab w:val="left" w:pos="851"/>
        </w:tabs>
        <w:rPr>
          <w:sz w:val="20"/>
          <w:szCs w:val="20"/>
          <w:lang w:bidi="ar-SA"/>
        </w:rPr>
      </w:pPr>
    </w:p>
    <w:p w:rsidR="00DF48B2" w:rsidRPr="00DF48B2" w:rsidRDefault="00DF48B2" w:rsidP="00DF48B2">
      <w:pPr>
        <w:ind w:left="1701" w:hanging="851"/>
        <w:rPr>
          <w:sz w:val="20"/>
          <w:szCs w:val="20"/>
          <w:lang w:bidi="ar-SA"/>
        </w:rPr>
      </w:pPr>
      <w:proofErr w:type="spellStart"/>
      <w:r w:rsidRPr="00DF48B2">
        <w:rPr>
          <w:b/>
          <w:sz w:val="20"/>
          <w:szCs w:val="20"/>
          <w:lang w:bidi="ar-SA"/>
        </w:rPr>
        <w:t>M</w:t>
      </w:r>
      <w:r w:rsidRPr="00DF48B2">
        <w:rPr>
          <w:b/>
          <w:sz w:val="20"/>
          <w:szCs w:val="20"/>
          <w:vertAlign w:val="subscript"/>
          <w:lang w:bidi="ar-SA"/>
        </w:rPr>
        <w:t>rq</w:t>
      </w:r>
      <w:proofErr w:type="spellEnd"/>
      <w:r w:rsidRPr="00DF48B2">
        <w:rPr>
          <w:sz w:val="20"/>
          <w:szCs w:val="20"/>
          <w:lang w:bidi="ar-SA"/>
        </w:rPr>
        <w:t xml:space="preserve"> means the maximum quantity of a vitamin or mineral permitted to be claimed in a reference quantity of the final food calculated in accordance with the formula –</w:t>
      </w:r>
    </w:p>
    <w:p w:rsidR="00DF48B2" w:rsidRPr="00DF48B2" w:rsidRDefault="00DF48B2" w:rsidP="00DF48B2">
      <w:pPr>
        <w:tabs>
          <w:tab w:val="left" w:pos="851"/>
        </w:tabs>
        <w:rPr>
          <w:sz w:val="20"/>
          <w:szCs w:val="20"/>
          <w:lang w:bidi="ar-SA"/>
        </w:rPr>
      </w:pPr>
    </w:p>
    <w:p w:rsidR="00DF48B2" w:rsidRPr="00DF48B2" w:rsidRDefault="00DF48B2" w:rsidP="00DF48B2">
      <w:pPr>
        <w:ind w:left="2553" w:hanging="851"/>
        <w:rPr>
          <w:sz w:val="20"/>
          <w:szCs w:val="20"/>
          <w:vertAlign w:val="subscript"/>
          <w:lang w:bidi="ar-SA"/>
        </w:rPr>
      </w:pPr>
      <w:proofErr w:type="spellStart"/>
      <w:r w:rsidRPr="00DF48B2">
        <w:rPr>
          <w:sz w:val="20"/>
          <w:szCs w:val="20"/>
          <w:lang w:bidi="ar-SA"/>
        </w:rPr>
        <w:t>M</w:t>
      </w:r>
      <w:r w:rsidRPr="00DF48B2">
        <w:rPr>
          <w:sz w:val="20"/>
          <w:szCs w:val="20"/>
          <w:vertAlign w:val="subscript"/>
          <w:lang w:bidi="ar-SA"/>
        </w:rPr>
        <w:t>rq</w:t>
      </w:r>
      <w:proofErr w:type="spellEnd"/>
      <w:r w:rsidRPr="00DF48B2">
        <w:rPr>
          <w:sz w:val="20"/>
          <w:szCs w:val="20"/>
          <w:vertAlign w:val="subscript"/>
          <w:lang w:bidi="ar-SA"/>
        </w:rPr>
        <w:t xml:space="preserve"> = </w:t>
      </w:r>
      <w:proofErr w:type="spellStart"/>
      <w:r w:rsidRPr="00DF48B2">
        <w:rPr>
          <w:sz w:val="20"/>
          <w:szCs w:val="20"/>
          <w:lang w:bidi="ar-SA"/>
        </w:rPr>
        <w:t>Q</w:t>
      </w:r>
      <w:r w:rsidRPr="00DF48B2">
        <w:rPr>
          <w:sz w:val="20"/>
          <w:szCs w:val="20"/>
          <w:vertAlign w:val="subscript"/>
          <w:lang w:bidi="ar-SA"/>
        </w:rPr>
        <w:t>1</w:t>
      </w:r>
      <w:proofErr w:type="spellEnd"/>
      <w:r w:rsidRPr="00DF48B2">
        <w:rPr>
          <w:sz w:val="20"/>
          <w:szCs w:val="20"/>
          <w:lang w:bidi="ar-SA"/>
        </w:rPr>
        <w:t xml:space="preserve"> +</w:t>
      </w:r>
      <w:r w:rsidRPr="00DF48B2">
        <w:rPr>
          <w:sz w:val="20"/>
          <w:szCs w:val="20"/>
          <w:vertAlign w:val="subscript"/>
          <w:lang w:bidi="ar-SA"/>
        </w:rPr>
        <w:t xml:space="preserve"> </w:t>
      </w:r>
      <w:proofErr w:type="spellStart"/>
      <w:r w:rsidRPr="00DF48B2">
        <w:rPr>
          <w:sz w:val="20"/>
          <w:szCs w:val="20"/>
          <w:lang w:bidi="ar-SA"/>
        </w:rPr>
        <w:t>Q</w:t>
      </w:r>
      <w:r w:rsidRPr="00DF48B2">
        <w:rPr>
          <w:sz w:val="20"/>
          <w:szCs w:val="20"/>
          <w:vertAlign w:val="subscript"/>
          <w:lang w:bidi="ar-SA"/>
        </w:rPr>
        <w:t>2</w:t>
      </w:r>
      <w:proofErr w:type="spellEnd"/>
      <w:r w:rsidRPr="00DF48B2">
        <w:rPr>
          <w:sz w:val="20"/>
          <w:szCs w:val="20"/>
          <w:lang w:bidi="ar-SA"/>
        </w:rPr>
        <w:t xml:space="preserve"> + ……Q</w:t>
      </w:r>
      <w:r w:rsidRPr="00DF48B2">
        <w:rPr>
          <w:sz w:val="20"/>
          <w:szCs w:val="20"/>
          <w:vertAlign w:val="subscript"/>
          <w:lang w:bidi="ar-SA"/>
        </w:rPr>
        <w:t>i</w:t>
      </w:r>
    </w:p>
    <w:p w:rsidR="00DF48B2" w:rsidRPr="00DF48B2" w:rsidRDefault="00DF48B2" w:rsidP="00DF48B2">
      <w:pPr>
        <w:tabs>
          <w:tab w:val="left" w:pos="851"/>
        </w:tabs>
        <w:rPr>
          <w:sz w:val="20"/>
          <w:szCs w:val="20"/>
          <w:lang w:bidi="ar-SA"/>
        </w:rPr>
      </w:pPr>
    </w:p>
    <w:p w:rsidR="00DF48B2" w:rsidRPr="00DF48B2" w:rsidRDefault="00DF48B2" w:rsidP="00DF48B2">
      <w:pPr>
        <w:ind w:left="2553" w:hanging="851"/>
        <w:rPr>
          <w:sz w:val="20"/>
          <w:szCs w:val="20"/>
          <w:lang w:bidi="ar-SA"/>
        </w:rPr>
      </w:pPr>
      <w:proofErr w:type="gramStart"/>
      <w:r w:rsidRPr="00DF48B2">
        <w:rPr>
          <w:sz w:val="20"/>
          <w:szCs w:val="20"/>
          <w:lang w:bidi="ar-SA"/>
        </w:rPr>
        <w:t>where</w:t>
      </w:r>
      <w:proofErr w:type="gramEnd"/>
      <w:r w:rsidRPr="00DF48B2">
        <w:rPr>
          <w:sz w:val="20"/>
          <w:szCs w:val="20"/>
          <w:lang w:bidi="ar-SA"/>
        </w:rPr>
        <w:t xml:space="preserve"> – </w:t>
      </w:r>
    </w:p>
    <w:p w:rsidR="00DF48B2" w:rsidRPr="00DF48B2" w:rsidRDefault="00DF48B2" w:rsidP="00DF48B2">
      <w:pPr>
        <w:tabs>
          <w:tab w:val="left" w:pos="851"/>
        </w:tabs>
        <w:rPr>
          <w:sz w:val="20"/>
          <w:szCs w:val="20"/>
          <w:lang w:bidi="ar-SA"/>
        </w:rPr>
      </w:pPr>
    </w:p>
    <w:p w:rsidR="00DF48B2" w:rsidRPr="00DF48B2" w:rsidRDefault="00DF48B2" w:rsidP="00DF48B2">
      <w:pPr>
        <w:ind w:left="1701" w:firstLine="1"/>
        <w:rPr>
          <w:sz w:val="20"/>
          <w:szCs w:val="20"/>
          <w:lang w:bidi="ar-SA"/>
        </w:rPr>
      </w:pPr>
      <w:proofErr w:type="spellStart"/>
      <w:r w:rsidRPr="00DF48B2">
        <w:rPr>
          <w:sz w:val="20"/>
          <w:szCs w:val="20"/>
          <w:lang w:bidi="ar-SA"/>
        </w:rPr>
        <w:t>Q</w:t>
      </w:r>
      <w:r w:rsidRPr="00DF48B2">
        <w:rPr>
          <w:sz w:val="20"/>
          <w:szCs w:val="20"/>
          <w:vertAlign w:val="subscript"/>
          <w:lang w:bidi="ar-SA"/>
        </w:rPr>
        <w:t>1</w:t>
      </w:r>
      <w:proofErr w:type="spellEnd"/>
      <w:r w:rsidRPr="00DF48B2">
        <w:rPr>
          <w:sz w:val="20"/>
          <w:szCs w:val="20"/>
          <w:vertAlign w:val="subscript"/>
          <w:lang w:bidi="ar-SA"/>
        </w:rPr>
        <w:t>,</w:t>
      </w:r>
      <w:r w:rsidRPr="00DF48B2">
        <w:rPr>
          <w:sz w:val="20"/>
          <w:szCs w:val="20"/>
          <w:lang w:bidi="ar-SA"/>
        </w:rPr>
        <w:t xml:space="preserve"> </w:t>
      </w:r>
      <w:r w:rsidRPr="00DF48B2">
        <w:rPr>
          <w:sz w:val="20"/>
          <w:szCs w:val="20"/>
          <w:vertAlign w:val="subscript"/>
          <w:lang w:bidi="ar-SA"/>
        </w:rPr>
        <w:t>is</w:t>
      </w:r>
      <w:r w:rsidRPr="00DF48B2">
        <w:rPr>
          <w:sz w:val="20"/>
          <w:szCs w:val="20"/>
          <w:lang w:bidi="ar-SA"/>
        </w:rPr>
        <w:t xml:space="preserve"> the quantity of a vitamin or mineral permitted to be claimed for the first ingredient in a reference quantity of the final food, Q</w:t>
      </w:r>
      <w:r w:rsidRPr="00DF48B2">
        <w:rPr>
          <w:sz w:val="20"/>
          <w:szCs w:val="20"/>
          <w:vertAlign w:val="subscript"/>
          <w:lang w:val="en-AU" w:bidi="ar-SA"/>
        </w:rPr>
        <w:t>2</w:t>
      </w:r>
      <w:r w:rsidRPr="00DF48B2">
        <w:rPr>
          <w:sz w:val="20"/>
          <w:szCs w:val="20"/>
          <w:lang w:val="en-AU" w:bidi="ar-SA"/>
        </w:rPr>
        <w:t xml:space="preserve"> is the quantity of a vitamin or mineral permitted to be claimed for a second ingredient in a reference quantity of the final food, and so forth for all ingredients containing that vitamin or mineral.</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(3)</w:t>
      </w:r>
      <w:r w:rsidRPr="00DF48B2">
        <w:rPr>
          <w:sz w:val="20"/>
          <w:szCs w:val="20"/>
          <w:lang w:bidi="ar-SA"/>
        </w:rPr>
        <w:tab/>
        <w:t>The amount used for the quantity permitted to be claimed means either the –</w:t>
      </w:r>
    </w:p>
    <w:p w:rsidR="00DF48B2" w:rsidRPr="00DF48B2" w:rsidRDefault="00DF48B2" w:rsidP="00DF48B2">
      <w:pPr>
        <w:tabs>
          <w:tab w:val="left" w:pos="851"/>
        </w:tabs>
        <w:rPr>
          <w:sz w:val="20"/>
          <w:szCs w:val="20"/>
          <w:lang w:bidi="ar-SA"/>
        </w:rPr>
      </w:pPr>
    </w:p>
    <w:p w:rsidR="00DF48B2" w:rsidRPr="00DF48B2" w:rsidRDefault="00DF48B2" w:rsidP="00DF48B2">
      <w:pPr>
        <w:ind w:left="1702" w:hanging="851"/>
        <w:rPr>
          <w:sz w:val="20"/>
          <w:szCs w:val="20"/>
          <w:lang w:bidi="ar-SA"/>
        </w:rPr>
      </w:pPr>
      <w:r w:rsidRPr="00DF48B2">
        <w:rPr>
          <w:sz w:val="20"/>
          <w:szCs w:val="20"/>
          <w:lang w:bidi="ar-SA"/>
        </w:rPr>
        <w:t>(a)</w:t>
      </w:r>
      <w:r w:rsidRPr="00DF48B2">
        <w:rPr>
          <w:sz w:val="20"/>
          <w:szCs w:val="20"/>
          <w:lang w:bidi="ar-SA"/>
        </w:rPr>
        <w:tab/>
      </w:r>
      <w:proofErr w:type="gramStart"/>
      <w:r w:rsidRPr="00DF48B2">
        <w:rPr>
          <w:sz w:val="20"/>
          <w:szCs w:val="20"/>
          <w:lang w:bidi="ar-SA"/>
        </w:rPr>
        <w:t>average</w:t>
      </w:r>
      <w:proofErr w:type="gramEnd"/>
      <w:r w:rsidRPr="00DF48B2">
        <w:rPr>
          <w:sz w:val="20"/>
          <w:szCs w:val="20"/>
          <w:lang w:bidi="ar-SA"/>
        </w:rPr>
        <w:t xml:space="preserve"> quantity of the vitamin or mineral present in the amount of unfortified ingredient in a reference quantity of the final food; or</w:t>
      </w:r>
    </w:p>
    <w:p w:rsidR="00DF48B2" w:rsidRPr="00DF48B2" w:rsidRDefault="00DF48B2" w:rsidP="00DF48B2">
      <w:pPr>
        <w:ind w:left="1702" w:hanging="851"/>
        <w:rPr>
          <w:sz w:val="20"/>
          <w:szCs w:val="20"/>
          <w:lang w:bidi="ar-SA"/>
        </w:rPr>
      </w:pPr>
      <w:r w:rsidRPr="00DF48B2">
        <w:rPr>
          <w:sz w:val="20"/>
          <w:szCs w:val="20"/>
          <w:lang w:bidi="ar-SA"/>
        </w:rPr>
        <w:t>(b)</w:t>
      </w:r>
      <w:r w:rsidRPr="00DF48B2">
        <w:rPr>
          <w:sz w:val="20"/>
          <w:szCs w:val="20"/>
          <w:lang w:bidi="ar-SA"/>
        </w:rPr>
        <w:tab/>
      </w:r>
      <w:proofErr w:type="gramStart"/>
      <w:r w:rsidRPr="00DF48B2">
        <w:rPr>
          <w:sz w:val="20"/>
          <w:szCs w:val="20"/>
          <w:lang w:bidi="ar-SA"/>
        </w:rPr>
        <w:t>maximum</w:t>
      </w:r>
      <w:proofErr w:type="gramEnd"/>
      <w:r w:rsidRPr="00DF48B2">
        <w:rPr>
          <w:sz w:val="20"/>
          <w:szCs w:val="20"/>
          <w:lang w:bidi="ar-SA"/>
        </w:rPr>
        <w:t xml:space="preserve"> permitted claim for the vitamin or mineral in the amount of fortified ingredient in a reference quantity of the final food.</w:t>
      </w:r>
    </w:p>
    <w:p w:rsidR="00DF48B2" w:rsidRPr="00DF48B2" w:rsidRDefault="00DF48B2" w:rsidP="00DF48B2">
      <w:pPr>
        <w:ind w:left="1702" w:hanging="851"/>
        <w:rPr>
          <w:sz w:val="20"/>
          <w:szCs w:val="20"/>
          <w:lang w:bidi="ar-SA"/>
        </w:rPr>
      </w:pP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DF48B2">
        <w:rPr>
          <w:b/>
          <w:sz w:val="20"/>
          <w:szCs w:val="20"/>
          <w:lang w:bidi="ar-SA"/>
        </w:rPr>
        <w:t>Editorial note:</w:t>
      </w: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851"/>
        </w:tabs>
        <w:rPr>
          <w:sz w:val="20"/>
          <w:szCs w:val="20"/>
          <w:u w:val="single"/>
          <w:lang w:bidi="ar-SA"/>
        </w:rPr>
      </w:pPr>
      <w:r w:rsidRPr="00DF48B2">
        <w:rPr>
          <w:sz w:val="20"/>
          <w:szCs w:val="20"/>
          <w:u w:val="single"/>
          <w:lang w:bidi="ar-SA"/>
        </w:rPr>
        <w:t>Example calculations</w:t>
      </w: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rsidR="00DF48B2" w:rsidRPr="00DF48B2" w:rsidRDefault="00DF48B2" w:rsidP="00DF48B2">
      <w:pPr>
        <w:pBdr>
          <w:top w:val="single" w:sz="6" w:space="0" w:color="auto"/>
          <w:left w:val="single" w:sz="6" w:space="0" w:color="auto"/>
          <w:bottom w:val="single" w:sz="6" w:space="0" w:color="auto"/>
          <w:right w:val="single" w:sz="6" w:space="0" w:color="auto"/>
        </w:pBdr>
        <w:ind w:left="567" w:hanging="567"/>
        <w:rPr>
          <w:sz w:val="20"/>
          <w:szCs w:val="20"/>
          <w:lang w:bidi="ar-SA"/>
        </w:rPr>
      </w:pPr>
      <w:r w:rsidRPr="00DF48B2">
        <w:rPr>
          <w:sz w:val="20"/>
          <w:szCs w:val="20"/>
          <w:lang w:bidi="ar-SA"/>
        </w:rPr>
        <w:t>(a)</w:t>
      </w:r>
      <w:r w:rsidRPr="00DF48B2">
        <w:rPr>
          <w:sz w:val="20"/>
          <w:szCs w:val="20"/>
          <w:lang w:bidi="ar-SA"/>
        </w:rPr>
        <w:tab/>
        <w:t>Vitamin C claim for an apple and blackcurrant fruit drink comprised of 80 mL apple juice and 4 mL blackcurrant juice in a reference quantity of 200 mL –</w:t>
      </w: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567"/>
        </w:tabs>
        <w:rPr>
          <w:sz w:val="20"/>
          <w:szCs w:val="20"/>
          <w:lang w:bidi="ar-SA"/>
        </w:rPr>
      </w:pPr>
      <w:r w:rsidRPr="00DF48B2">
        <w:rPr>
          <w:sz w:val="20"/>
          <w:szCs w:val="20"/>
          <w:lang w:bidi="ar-SA"/>
        </w:rPr>
        <w:tab/>
        <w:t>Maximum claim per reference quantity for vitamin C in apple juice = 120 mg/200 mL</w:t>
      </w: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567"/>
        </w:tabs>
        <w:rPr>
          <w:sz w:val="20"/>
          <w:szCs w:val="20"/>
          <w:lang w:bidi="ar-SA"/>
        </w:rPr>
      </w:pPr>
      <w:r w:rsidRPr="00DF48B2">
        <w:rPr>
          <w:sz w:val="20"/>
          <w:szCs w:val="20"/>
          <w:lang w:bidi="ar-SA"/>
        </w:rPr>
        <w:tab/>
        <w:t>Maximum claim per reference quantity for vitamin C in blackcurrant juice = 500 mg/200 mL</w:t>
      </w: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567"/>
        </w:tabs>
        <w:rPr>
          <w:sz w:val="20"/>
          <w:szCs w:val="20"/>
          <w:lang w:bidi="ar-SA"/>
        </w:rPr>
      </w:pP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567"/>
        </w:tabs>
        <w:rPr>
          <w:sz w:val="20"/>
          <w:szCs w:val="20"/>
          <w:lang w:bidi="ar-SA"/>
        </w:rPr>
      </w:pPr>
      <w:r w:rsidRPr="00DF48B2">
        <w:rPr>
          <w:sz w:val="20"/>
          <w:szCs w:val="20"/>
          <w:lang w:bidi="ar-SA"/>
        </w:rPr>
        <w:tab/>
      </w:r>
      <w:proofErr w:type="spellStart"/>
      <w:r w:rsidRPr="00DF48B2">
        <w:rPr>
          <w:sz w:val="20"/>
          <w:szCs w:val="20"/>
          <w:lang w:bidi="ar-SA"/>
        </w:rPr>
        <w:t>Q</w:t>
      </w:r>
      <w:r w:rsidRPr="00DF48B2">
        <w:rPr>
          <w:sz w:val="20"/>
          <w:szCs w:val="20"/>
          <w:vertAlign w:val="subscript"/>
          <w:lang w:bidi="ar-SA"/>
        </w:rPr>
        <w:t>1</w:t>
      </w:r>
      <w:proofErr w:type="spellEnd"/>
      <w:r w:rsidRPr="00DF48B2">
        <w:rPr>
          <w:sz w:val="20"/>
          <w:szCs w:val="20"/>
          <w:lang w:bidi="ar-SA"/>
        </w:rPr>
        <w:t xml:space="preserve"> (apple juice) = 120 mg x 80/200 = 48 mg vitamin C/200 mL</w:t>
      </w: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567"/>
        </w:tabs>
        <w:rPr>
          <w:sz w:val="20"/>
          <w:szCs w:val="20"/>
          <w:lang w:bidi="ar-SA"/>
        </w:rPr>
      </w:pPr>
      <w:r w:rsidRPr="00DF48B2">
        <w:rPr>
          <w:sz w:val="20"/>
          <w:szCs w:val="20"/>
          <w:lang w:bidi="ar-SA"/>
        </w:rPr>
        <w:tab/>
      </w:r>
      <w:proofErr w:type="spellStart"/>
      <w:r w:rsidRPr="00DF48B2">
        <w:rPr>
          <w:sz w:val="20"/>
          <w:szCs w:val="20"/>
          <w:lang w:bidi="ar-SA"/>
        </w:rPr>
        <w:t>Q</w:t>
      </w:r>
      <w:r w:rsidRPr="00DF48B2">
        <w:rPr>
          <w:sz w:val="20"/>
          <w:szCs w:val="20"/>
          <w:vertAlign w:val="subscript"/>
          <w:lang w:bidi="ar-SA"/>
        </w:rPr>
        <w:t>2</w:t>
      </w:r>
      <w:proofErr w:type="spellEnd"/>
      <w:r w:rsidRPr="00DF48B2">
        <w:rPr>
          <w:sz w:val="20"/>
          <w:szCs w:val="20"/>
          <w:lang w:bidi="ar-SA"/>
        </w:rPr>
        <w:t xml:space="preserve"> (blackcurrant juice) = 500 mg x 4/200 = 10 mg vitamin C/200 mL</w:t>
      </w: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567"/>
        </w:tabs>
        <w:rPr>
          <w:sz w:val="20"/>
          <w:szCs w:val="20"/>
          <w:lang w:bidi="ar-SA"/>
        </w:rPr>
      </w:pP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567"/>
        </w:tabs>
        <w:rPr>
          <w:sz w:val="20"/>
          <w:szCs w:val="20"/>
          <w:lang w:bidi="ar-SA"/>
        </w:rPr>
      </w:pPr>
      <w:r w:rsidRPr="00DF48B2">
        <w:rPr>
          <w:sz w:val="20"/>
          <w:szCs w:val="20"/>
          <w:lang w:bidi="ar-SA"/>
        </w:rPr>
        <w:tab/>
      </w:r>
      <w:proofErr w:type="spellStart"/>
      <w:r w:rsidRPr="00DF48B2">
        <w:rPr>
          <w:sz w:val="20"/>
          <w:szCs w:val="20"/>
          <w:lang w:bidi="ar-SA"/>
        </w:rPr>
        <w:t>M</w:t>
      </w:r>
      <w:r w:rsidRPr="00DF48B2">
        <w:rPr>
          <w:sz w:val="20"/>
          <w:szCs w:val="20"/>
          <w:vertAlign w:val="subscript"/>
          <w:lang w:bidi="ar-SA"/>
        </w:rPr>
        <w:t>rq</w:t>
      </w:r>
      <w:proofErr w:type="spellEnd"/>
      <w:r w:rsidRPr="00DF48B2">
        <w:rPr>
          <w:sz w:val="20"/>
          <w:szCs w:val="20"/>
          <w:vertAlign w:val="subscript"/>
          <w:lang w:bidi="ar-SA"/>
        </w:rPr>
        <w:t xml:space="preserve"> </w:t>
      </w:r>
      <w:r w:rsidRPr="00DF48B2">
        <w:rPr>
          <w:sz w:val="20"/>
          <w:szCs w:val="20"/>
          <w:lang w:bidi="ar-SA"/>
        </w:rPr>
        <w:t>= 48 + 10 = 58 mg vitamin C/200 mL apple and blackcurrant fruit drink</w:t>
      </w: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567"/>
        </w:tabs>
        <w:ind w:left="567" w:hanging="567"/>
        <w:rPr>
          <w:sz w:val="20"/>
          <w:szCs w:val="20"/>
          <w:lang w:bidi="ar-SA"/>
        </w:rPr>
      </w:pPr>
      <w:r w:rsidRPr="00DF48B2">
        <w:rPr>
          <w:sz w:val="20"/>
          <w:szCs w:val="20"/>
          <w:lang w:bidi="ar-SA"/>
        </w:rPr>
        <w:tab/>
        <w:t xml:space="preserve">The calculated maximum quantity of vitamin C that may be claimed in 200 mL of apple and blackcurrant fruit drink rounded to the nearest 2 significant figures = 58 mg (no change)  </w:t>
      </w: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rsidR="00DF48B2" w:rsidRPr="00DF48B2" w:rsidRDefault="00DF48B2" w:rsidP="00DF48B2">
      <w:pPr>
        <w:keepNext/>
        <w:keepLines/>
        <w:pBdr>
          <w:top w:val="single" w:sz="6" w:space="0" w:color="auto"/>
          <w:left w:val="single" w:sz="6" w:space="0" w:color="auto"/>
          <w:bottom w:val="single" w:sz="6" w:space="0" w:color="auto"/>
          <w:right w:val="single" w:sz="6" w:space="0" w:color="auto"/>
        </w:pBdr>
        <w:ind w:left="567" w:hanging="567"/>
        <w:rPr>
          <w:sz w:val="20"/>
          <w:szCs w:val="20"/>
          <w:lang w:bidi="ar-SA"/>
        </w:rPr>
      </w:pPr>
      <w:r w:rsidRPr="00DF48B2">
        <w:rPr>
          <w:sz w:val="20"/>
          <w:szCs w:val="20"/>
          <w:lang w:bidi="ar-SA"/>
        </w:rPr>
        <w:t>(b)</w:t>
      </w:r>
      <w:r w:rsidRPr="00DF48B2">
        <w:rPr>
          <w:sz w:val="20"/>
          <w:szCs w:val="20"/>
          <w:lang w:bidi="ar-SA"/>
        </w:rPr>
        <w:tab/>
        <w:t>Iron claim for an uncooked beef schnitzel comprised of 115 g raw beef and 30 g iron-fortified breadcrumbs, in a reference quantity of 145 g –</w:t>
      </w: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567"/>
        </w:tabs>
        <w:ind w:left="567" w:hanging="567"/>
        <w:rPr>
          <w:sz w:val="20"/>
          <w:szCs w:val="20"/>
          <w:lang w:bidi="ar-SA"/>
        </w:rPr>
      </w:pPr>
      <w:r w:rsidRPr="00DF48B2">
        <w:rPr>
          <w:sz w:val="20"/>
          <w:szCs w:val="20"/>
          <w:lang w:bidi="ar-SA"/>
        </w:rPr>
        <w:tab/>
        <w:t>Average quantity of iron in raw beef = 2.5 mg/100 g (from analysis or nutrient composition tables)</w:t>
      </w: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567"/>
        </w:tabs>
        <w:ind w:left="567" w:hanging="567"/>
        <w:rPr>
          <w:sz w:val="20"/>
          <w:szCs w:val="20"/>
          <w:lang w:bidi="ar-SA"/>
        </w:rPr>
      </w:pP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567"/>
        </w:tabs>
        <w:ind w:left="567" w:hanging="567"/>
        <w:rPr>
          <w:sz w:val="20"/>
          <w:szCs w:val="20"/>
          <w:lang w:bidi="ar-SA"/>
        </w:rPr>
      </w:pPr>
      <w:r w:rsidRPr="00DF48B2">
        <w:rPr>
          <w:sz w:val="20"/>
          <w:szCs w:val="20"/>
          <w:lang w:bidi="ar-SA"/>
        </w:rPr>
        <w:tab/>
        <w:t>Maximum claim per reference quantity for iron in fortified breadcrumbs = 3 mg/50 g bread</w:t>
      </w: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567"/>
        </w:tabs>
        <w:ind w:left="567" w:hanging="567"/>
        <w:rPr>
          <w:sz w:val="20"/>
          <w:szCs w:val="20"/>
          <w:lang w:bidi="ar-SA"/>
        </w:rPr>
      </w:pP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567"/>
        </w:tabs>
        <w:ind w:left="567" w:hanging="567"/>
        <w:rPr>
          <w:sz w:val="20"/>
          <w:szCs w:val="20"/>
          <w:lang w:bidi="ar-SA"/>
        </w:rPr>
      </w:pPr>
      <w:r w:rsidRPr="00DF48B2">
        <w:rPr>
          <w:sz w:val="20"/>
          <w:szCs w:val="20"/>
          <w:lang w:bidi="ar-SA"/>
        </w:rPr>
        <w:tab/>
      </w:r>
      <w:proofErr w:type="spellStart"/>
      <w:r w:rsidRPr="00DF48B2">
        <w:rPr>
          <w:sz w:val="20"/>
          <w:szCs w:val="20"/>
          <w:lang w:bidi="ar-SA"/>
        </w:rPr>
        <w:t>Q</w:t>
      </w:r>
      <w:r w:rsidRPr="00DF48B2">
        <w:rPr>
          <w:sz w:val="20"/>
          <w:szCs w:val="20"/>
          <w:vertAlign w:val="subscript"/>
          <w:lang w:bidi="ar-SA"/>
        </w:rPr>
        <w:t>1</w:t>
      </w:r>
      <w:proofErr w:type="spellEnd"/>
      <w:r w:rsidRPr="00DF48B2">
        <w:rPr>
          <w:sz w:val="20"/>
          <w:szCs w:val="20"/>
          <w:lang w:bidi="ar-SA"/>
        </w:rPr>
        <w:t xml:space="preserve"> (raw beef) = 2.5 x 115/100 = 2.875 mg iron/115 g </w:t>
      </w: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567"/>
        </w:tabs>
        <w:ind w:left="567" w:hanging="567"/>
        <w:rPr>
          <w:sz w:val="20"/>
          <w:szCs w:val="20"/>
          <w:lang w:bidi="ar-SA"/>
        </w:rPr>
      </w:pPr>
      <w:r w:rsidRPr="00DF48B2">
        <w:rPr>
          <w:sz w:val="20"/>
          <w:szCs w:val="20"/>
          <w:lang w:bidi="ar-SA"/>
        </w:rPr>
        <w:tab/>
      </w:r>
      <w:proofErr w:type="spellStart"/>
      <w:r w:rsidRPr="00DF48B2">
        <w:rPr>
          <w:sz w:val="20"/>
          <w:szCs w:val="20"/>
          <w:lang w:bidi="ar-SA"/>
        </w:rPr>
        <w:t>Q</w:t>
      </w:r>
      <w:r w:rsidRPr="00DF48B2">
        <w:rPr>
          <w:sz w:val="20"/>
          <w:szCs w:val="20"/>
          <w:vertAlign w:val="subscript"/>
          <w:lang w:bidi="ar-SA"/>
        </w:rPr>
        <w:t>2</w:t>
      </w:r>
      <w:proofErr w:type="spellEnd"/>
      <w:r w:rsidRPr="00DF48B2">
        <w:rPr>
          <w:sz w:val="20"/>
          <w:szCs w:val="20"/>
          <w:lang w:bidi="ar-SA"/>
        </w:rPr>
        <w:t xml:space="preserve"> (iron-fortified breadcrumbs) = 3 mg x 30/50 = 1.8 mg iron/30 g </w:t>
      </w: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567"/>
        </w:tabs>
        <w:ind w:left="567" w:hanging="567"/>
        <w:rPr>
          <w:sz w:val="20"/>
          <w:szCs w:val="20"/>
          <w:lang w:bidi="ar-SA"/>
        </w:rPr>
      </w:pP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567"/>
        </w:tabs>
        <w:ind w:left="567" w:hanging="567"/>
        <w:rPr>
          <w:sz w:val="20"/>
          <w:szCs w:val="20"/>
          <w:lang w:bidi="ar-SA"/>
        </w:rPr>
      </w:pPr>
      <w:r w:rsidRPr="00DF48B2">
        <w:rPr>
          <w:sz w:val="20"/>
          <w:szCs w:val="20"/>
          <w:lang w:bidi="ar-SA"/>
        </w:rPr>
        <w:tab/>
      </w:r>
      <w:proofErr w:type="spellStart"/>
      <w:r w:rsidRPr="00DF48B2">
        <w:rPr>
          <w:sz w:val="20"/>
          <w:szCs w:val="20"/>
          <w:lang w:bidi="ar-SA"/>
        </w:rPr>
        <w:t>M</w:t>
      </w:r>
      <w:r w:rsidRPr="00DF48B2">
        <w:rPr>
          <w:sz w:val="20"/>
          <w:szCs w:val="20"/>
          <w:vertAlign w:val="subscript"/>
          <w:lang w:bidi="ar-SA"/>
        </w:rPr>
        <w:t>rq</w:t>
      </w:r>
      <w:proofErr w:type="spellEnd"/>
      <w:r w:rsidRPr="00DF48B2">
        <w:rPr>
          <w:sz w:val="20"/>
          <w:szCs w:val="20"/>
          <w:vertAlign w:val="subscript"/>
          <w:lang w:bidi="ar-SA"/>
        </w:rPr>
        <w:t xml:space="preserve"> </w:t>
      </w:r>
      <w:r w:rsidRPr="00DF48B2">
        <w:rPr>
          <w:sz w:val="20"/>
          <w:szCs w:val="20"/>
          <w:lang w:bidi="ar-SA"/>
        </w:rPr>
        <w:t>= 2.875 + 1.8 = 4.675 mg iron/145 g uncooked beef schnitzel</w:t>
      </w: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567"/>
        </w:tabs>
        <w:ind w:left="567" w:hanging="567"/>
        <w:rPr>
          <w:sz w:val="20"/>
          <w:szCs w:val="20"/>
          <w:lang w:bidi="ar-SA"/>
        </w:rPr>
      </w:pPr>
    </w:p>
    <w:p w:rsidR="00DF48B2" w:rsidRPr="00DF48B2" w:rsidRDefault="00DF48B2" w:rsidP="00DF48B2">
      <w:pPr>
        <w:pBdr>
          <w:top w:val="single" w:sz="6" w:space="0" w:color="auto"/>
          <w:left w:val="single" w:sz="6" w:space="0" w:color="auto"/>
          <w:bottom w:val="single" w:sz="6" w:space="0" w:color="auto"/>
          <w:right w:val="single" w:sz="6" w:space="0" w:color="auto"/>
        </w:pBdr>
        <w:tabs>
          <w:tab w:val="left" w:pos="567"/>
        </w:tabs>
        <w:ind w:left="567" w:hanging="567"/>
        <w:rPr>
          <w:sz w:val="20"/>
          <w:szCs w:val="20"/>
          <w:lang w:bidi="ar-SA"/>
        </w:rPr>
      </w:pPr>
      <w:r w:rsidRPr="00DF48B2">
        <w:rPr>
          <w:sz w:val="20"/>
          <w:szCs w:val="20"/>
          <w:lang w:bidi="ar-SA"/>
        </w:rPr>
        <w:tab/>
        <w:t xml:space="preserve">The calculated maximum quantity of iron that may be claimed in 145 g of uncooked beef schnitzel rounded to the nearest 2 significant figures = 4.7 mg  </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[6.5]</w:t>
      </w:r>
      <w:r w:rsidRPr="00DF48B2">
        <w:rPr>
          <w:sz w:val="20"/>
          <w:szCs w:val="20"/>
          <w:lang w:bidi="ar-SA"/>
        </w:rPr>
        <w:tab/>
      </w:r>
      <w:r w:rsidRPr="00DF48B2">
        <w:rPr>
          <w:i/>
          <w:sz w:val="20"/>
          <w:szCs w:val="20"/>
          <w:lang w:bidi="ar-SA"/>
        </w:rPr>
        <w:t>omitting clauses 6 to 9</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[6.6]</w:t>
      </w:r>
      <w:r w:rsidRPr="00DF48B2">
        <w:rPr>
          <w:sz w:val="20"/>
          <w:szCs w:val="20"/>
          <w:lang w:bidi="ar-SA"/>
        </w:rPr>
        <w:tab/>
      </w:r>
      <w:r w:rsidRPr="00DF48B2">
        <w:rPr>
          <w:i/>
          <w:sz w:val="20"/>
          <w:szCs w:val="20"/>
          <w:lang w:bidi="ar-SA"/>
        </w:rPr>
        <w:t>updating the</w:t>
      </w:r>
      <w:r w:rsidRPr="00DF48B2">
        <w:rPr>
          <w:sz w:val="20"/>
          <w:szCs w:val="20"/>
          <w:lang w:bidi="ar-SA"/>
        </w:rPr>
        <w:t xml:space="preserve"> Table of Provisions</w:t>
      </w:r>
      <w:r w:rsidRPr="00DF48B2">
        <w:rPr>
          <w:i/>
          <w:sz w:val="20"/>
          <w:szCs w:val="20"/>
          <w:lang w:bidi="ar-SA"/>
        </w:rPr>
        <w:t xml:space="preserve"> to reflect the amendments made by this variation</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b/>
          <w:bCs/>
          <w:iCs/>
          <w:sz w:val="20"/>
          <w:szCs w:val="20"/>
          <w:lang w:bidi="ar-SA"/>
        </w:rPr>
      </w:pPr>
      <w:bookmarkStart w:id="2" w:name="_Toc311187707"/>
      <w:r w:rsidRPr="00DF48B2">
        <w:rPr>
          <w:b/>
          <w:bCs/>
          <w:iCs/>
          <w:sz w:val="20"/>
          <w:szCs w:val="20"/>
          <w:lang w:bidi="ar-SA"/>
        </w:rPr>
        <w:t>[7]</w:t>
      </w:r>
      <w:r w:rsidRPr="00DF48B2">
        <w:rPr>
          <w:b/>
          <w:sz w:val="20"/>
          <w:szCs w:val="20"/>
          <w:lang w:bidi="ar-SA"/>
        </w:rPr>
        <w:tab/>
      </w:r>
      <w:r w:rsidRPr="00DF48B2">
        <w:rPr>
          <w:b/>
          <w:i/>
          <w:sz w:val="20"/>
          <w:szCs w:val="20"/>
          <w:lang w:bidi="ar-SA"/>
        </w:rPr>
        <w:t>Standard 2.6.2</w:t>
      </w:r>
      <w:r w:rsidRPr="00DF48B2">
        <w:rPr>
          <w:i/>
          <w:sz w:val="20"/>
          <w:szCs w:val="20"/>
          <w:lang w:bidi="ar-SA"/>
        </w:rPr>
        <w:t xml:space="preserve"> is varied by omitting </w:t>
      </w:r>
      <w:r w:rsidRPr="00DF48B2">
        <w:rPr>
          <w:sz w:val="20"/>
          <w:szCs w:val="20"/>
          <w:lang w:bidi="ar-SA"/>
        </w:rPr>
        <w:t xml:space="preserve">nutrition claim for the purposes of Standard 1.2.8 </w:t>
      </w:r>
      <w:r w:rsidRPr="00DF48B2">
        <w:rPr>
          <w:i/>
          <w:sz w:val="20"/>
          <w:szCs w:val="20"/>
          <w:lang w:bidi="ar-SA"/>
        </w:rPr>
        <w:t xml:space="preserve">in subclause </w:t>
      </w:r>
      <w:proofErr w:type="spellStart"/>
      <w:proofErr w:type="gramStart"/>
      <w:r w:rsidRPr="00DF48B2">
        <w:rPr>
          <w:i/>
          <w:sz w:val="20"/>
          <w:szCs w:val="20"/>
          <w:lang w:bidi="ar-SA"/>
        </w:rPr>
        <w:t>2B</w:t>
      </w:r>
      <w:proofErr w:type="spellEnd"/>
      <w:r w:rsidRPr="00DF48B2">
        <w:rPr>
          <w:i/>
          <w:sz w:val="20"/>
          <w:szCs w:val="20"/>
          <w:lang w:bidi="ar-SA"/>
        </w:rPr>
        <w:t>(</w:t>
      </w:r>
      <w:proofErr w:type="gramEnd"/>
      <w:r w:rsidRPr="00DF48B2">
        <w:rPr>
          <w:i/>
          <w:sz w:val="20"/>
          <w:szCs w:val="20"/>
          <w:lang w:bidi="ar-SA"/>
        </w:rPr>
        <w:t>4), and substituting</w:t>
      </w:r>
      <w:r w:rsidRPr="00DF48B2">
        <w:rPr>
          <w:sz w:val="20"/>
          <w:szCs w:val="20"/>
          <w:lang w:bidi="ar-SA"/>
        </w:rPr>
        <w:t xml:space="preserve"> nutrition content claim for the purposes of Standard 1.2.7</w:t>
      </w:r>
    </w:p>
    <w:bookmarkEnd w:id="2"/>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b/>
          <w:sz w:val="20"/>
          <w:szCs w:val="20"/>
          <w:lang w:bidi="ar-SA"/>
        </w:rPr>
        <w:t>[8]</w:t>
      </w:r>
      <w:r w:rsidRPr="00DF48B2">
        <w:rPr>
          <w:b/>
          <w:sz w:val="20"/>
          <w:szCs w:val="20"/>
          <w:lang w:bidi="ar-SA"/>
        </w:rPr>
        <w:tab/>
      </w:r>
      <w:r w:rsidRPr="00DF48B2">
        <w:rPr>
          <w:b/>
          <w:i/>
          <w:sz w:val="20"/>
          <w:szCs w:val="20"/>
          <w:lang w:bidi="ar-SA"/>
        </w:rPr>
        <w:t>Standard 2.6.4</w:t>
      </w:r>
      <w:r w:rsidRPr="00DF48B2">
        <w:rPr>
          <w:i/>
          <w:sz w:val="20"/>
          <w:szCs w:val="20"/>
          <w:lang w:bidi="ar-SA"/>
        </w:rPr>
        <w:t xml:space="preserve"> is varied by omitting subclause 3(6</w:t>
      </w:r>
      <w:r w:rsidRPr="00DF48B2">
        <w:rPr>
          <w:sz w:val="20"/>
          <w:szCs w:val="20"/>
          <w:lang w:bidi="ar-SA"/>
        </w:rPr>
        <w:t>)</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b/>
          <w:sz w:val="20"/>
          <w:szCs w:val="20"/>
          <w:lang w:bidi="ar-SA"/>
        </w:rPr>
        <w:t>[9]</w:t>
      </w:r>
      <w:r w:rsidRPr="00DF48B2">
        <w:rPr>
          <w:b/>
          <w:sz w:val="20"/>
          <w:szCs w:val="20"/>
          <w:lang w:bidi="ar-SA"/>
        </w:rPr>
        <w:tab/>
      </w:r>
      <w:r w:rsidRPr="00DF48B2">
        <w:rPr>
          <w:b/>
          <w:i/>
          <w:sz w:val="20"/>
          <w:szCs w:val="20"/>
          <w:lang w:bidi="ar-SA"/>
        </w:rPr>
        <w:t>Standard 2.9.1</w:t>
      </w:r>
      <w:r w:rsidRPr="00DF48B2">
        <w:rPr>
          <w:i/>
          <w:sz w:val="20"/>
          <w:szCs w:val="20"/>
          <w:lang w:bidi="ar-SA"/>
        </w:rPr>
        <w:t xml:space="preserve"> is varied by</w:t>
      </w:r>
      <w:r w:rsidRPr="00DF48B2">
        <w:rPr>
          <w:sz w:val="20"/>
          <w:szCs w:val="20"/>
          <w:lang w:bidi="ar-SA"/>
        </w:rPr>
        <w:t xml:space="preserve"> – </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[9.1]</w:t>
      </w:r>
      <w:r w:rsidRPr="00DF48B2">
        <w:rPr>
          <w:sz w:val="20"/>
          <w:szCs w:val="20"/>
          <w:lang w:bidi="ar-SA"/>
        </w:rPr>
        <w:tab/>
      </w:r>
      <w:r w:rsidRPr="00DF48B2">
        <w:rPr>
          <w:i/>
          <w:sz w:val="20"/>
          <w:szCs w:val="20"/>
          <w:lang w:bidi="ar-SA"/>
        </w:rPr>
        <w:t>omitting clause 28, substituting</w:t>
      </w:r>
      <w:r w:rsidRPr="00DF48B2">
        <w:rPr>
          <w:sz w:val="20"/>
          <w:szCs w:val="20"/>
          <w:lang w:bidi="ar-SA"/>
        </w:rPr>
        <w:t xml:space="preserve"> –</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b/>
          <w:sz w:val="20"/>
          <w:szCs w:val="20"/>
          <w:lang w:bidi="ar-SA"/>
        </w:rPr>
      </w:pPr>
      <w:r w:rsidRPr="00DF48B2">
        <w:rPr>
          <w:b/>
          <w:sz w:val="20"/>
          <w:szCs w:val="20"/>
          <w:lang w:bidi="ar-SA"/>
        </w:rPr>
        <w:t>28</w:t>
      </w:r>
      <w:r w:rsidRPr="00DF48B2">
        <w:rPr>
          <w:b/>
          <w:sz w:val="20"/>
          <w:szCs w:val="20"/>
          <w:lang w:bidi="ar-SA"/>
        </w:rPr>
        <w:tab/>
        <w:t>Required statements for products under this Subdivision</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The label on an infant formula product that is specifically formulated to satisfy particular metabolic, immunological, renal, hepatic or malabsorptive conditions must contain a statement that indicates –</w:t>
      </w:r>
    </w:p>
    <w:p w:rsidR="00DF48B2" w:rsidRPr="00DF48B2" w:rsidRDefault="00DF48B2" w:rsidP="00DF48B2">
      <w:pPr>
        <w:tabs>
          <w:tab w:val="left" w:pos="851"/>
        </w:tabs>
        <w:rPr>
          <w:sz w:val="20"/>
          <w:szCs w:val="20"/>
          <w:lang w:bidi="ar-SA"/>
        </w:rPr>
      </w:pPr>
    </w:p>
    <w:p w:rsidR="00DF48B2" w:rsidRPr="00DF48B2" w:rsidRDefault="00DF48B2" w:rsidP="00DF48B2">
      <w:pPr>
        <w:ind w:left="1702" w:hanging="851"/>
        <w:rPr>
          <w:sz w:val="20"/>
          <w:szCs w:val="20"/>
          <w:lang w:bidi="ar-SA"/>
        </w:rPr>
      </w:pPr>
      <w:r w:rsidRPr="00DF48B2">
        <w:rPr>
          <w:sz w:val="20"/>
          <w:szCs w:val="20"/>
          <w:lang w:bidi="ar-SA"/>
        </w:rPr>
        <w:t>(a)</w:t>
      </w:r>
      <w:r w:rsidRPr="00DF48B2">
        <w:rPr>
          <w:sz w:val="20"/>
          <w:szCs w:val="20"/>
          <w:lang w:bidi="ar-SA"/>
        </w:rPr>
        <w:tab/>
      </w:r>
      <w:proofErr w:type="gramStart"/>
      <w:r w:rsidRPr="00DF48B2">
        <w:rPr>
          <w:sz w:val="20"/>
          <w:szCs w:val="20"/>
          <w:lang w:bidi="ar-SA"/>
        </w:rPr>
        <w:t>that</w:t>
      </w:r>
      <w:proofErr w:type="gramEnd"/>
      <w:r w:rsidRPr="00DF48B2">
        <w:rPr>
          <w:sz w:val="20"/>
          <w:szCs w:val="20"/>
          <w:lang w:bidi="ar-SA"/>
        </w:rPr>
        <w:t xml:space="preserve"> the product is not suitable for general use and should be used under medical supervision; and</w:t>
      </w:r>
    </w:p>
    <w:p w:rsidR="00DF48B2" w:rsidRPr="00DF48B2" w:rsidRDefault="00DF48B2" w:rsidP="00DF48B2">
      <w:pPr>
        <w:ind w:left="1702" w:hanging="851"/>
        <w:rPr>
          <w:sz w:val="20"/>
          <w:szCs w:val="20"/>
          <w:lang w:bidi="ar-SA"/>
        </w:rPr>
      </w:pPr>
      <w:r w:rsidRPr="00DF48B2">
        <w:rPr>
          <w:sz w:val="20"/>
          <w:szCs w:val="20"/>
          <w:lang w:bidi="ar-SA"/>
        </w:rPr>
        <w:t>(b)</w:t>
      </w:r>
      <w:r w:rsidRPr="00DF48B2">
        <w:rPr>
          <w:sz w:val="20"/>
          <w:szCs w:val="20"/>
          <w:lang w:bidi="ar-SA"/>
        </w:rPr>
        <w:tab/>
      </w:r>
      <w:proofErr w:type="gramStart"/>
      <w:r w:rsidRPr="00DF48B2">
        <w:rPr>
          <w:sz w:val="20"/>
          <w:szCs w:val="20"/>
          <w:lang w:bidi="ar-SA"/>
        </w:rPr>
        <w:t>the</w:t>
      </w:r>
      <w:proofErr w:type="gramEnd"/>
      <w:r w:rsidRPr="00DF48B2">
        <w:rPr>
          <w:sz w:val="20"/>
          <w:szCs w:val="20"/>
          <w:lang w:bidi="ar-SA"/>
        </w:rPr>
        <w:t xml:space="preserve"> condition, disease or disorder for which the food has been specially formulated; and</w:t>
      </w:r>
    </w:p>
    <w:p w:rsidR="00DF48B2" w:rsidRPr="00DF48B2" w:rsidRDefault="00DF48B2" w:rsidP="00DF48B2">
      <w:pPr>
        <w:ind w:left="1702" w:hanging="851"/>
        <w:rPr>
          <w:sz w:val="20"/>
          <w:szCs w:val="20"/>
          <w:lang w:bidi="ar-SA"/>
        </w:rPr>
      </w:pPr>
      <w:r w:rsidRPr="00DF48B2">
        <w:rPr>
          <w:sz w:val="20"/>
          <w:szCs w:val="20"/>
          <w:lang w:bidi="ar-SA"/>
        </w:rPr>
        <w:t>(c)</w:t>
      </w:r>
      <w:r w:rsidRPr="00DF48B2">
        <w:rPr>
          <w:sz w:val="20"/>
          <w:szCs w:val="20"/>
          <w:lang w:bidi="ar-SA"/>
        </w:rPr>
        <w:tab/>
      </w:r>
      <w:proofErr w:type="gramStart"/>
      <w:r w:rsidRPr="00DF48B2">
        <w:rPr>
          <w:sz w:val="20"/>
          <w:szCs w:val="20"/>
          <w:lang w:bidi="ar-SA"/>
        </w:rPr>
        <w:t>the</w:t>
      </w:r>
      <w:proofErr w:type="gramEnd"/>
      <w:r w:rsidRPr="00DF48B2">
        <w:rPr>
          <w:sz w:val="20"/>
          <w:szCs w:val="20"/>
          <w:lang w:bidi="ar-SA"/>
        </w:rPr>
        <w:t xml:space="preserve"> nutritional modifications, if any, which have been made to the infant formula product.</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[9.2]</w:t>
      </w:r>
      <w:r w:rsidRPr="00DF48B2">
        <w:rPr>
          <w:sz w:val="20"/>
          <w:szCs w:val="20"/>
          <w:lang w:bidi="ar-SA"/>
        </w:rPr>
        <w:tab/>
      </w:r>
      <w:r w:rsidRPr="00DF48B2">
        <w:rPr>
          <w:i/>
          <w:sz w:val="20"/>
          <w:szCs w:val="20"/>
          <w:lang w:bidi="ar-SA"/>
        </w:rPr>
        <w:t xml:space="preserve">updating the </w:t>
      </w:r>
      <w:r w:rsidRPr="00DF48B2">
        <w:rPr>
          <w:sz w:val="20"/>
          <w:szCs w:val="20"/>
          <w:lang w:bidi="ar-SA"/>
        </w:rPr>
        <w:t xml:space="preserve">Table of Provisions </w:t>
      </w:r>
      <w:r w:rsidRPr="00DF48B2">
        <w:rPr>
          <w:i/>
          <w:sz w:val="20"/>
          <w:szCs w:val="20"/>
          <w:lang w:bidi="ar-SA"/>
        </w:rPr>
        <w:t>to reflect the amendments made by this variation</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b/>
          <w:sz w:val="20"/>
          <w:szCs w:val="20"/>
          <w:lang w:bidi="ar-SA"/>
        </w:rPr>
        <w:t>[10]</w:t>
      </w:r>
      <w:r w:rsidRPr="00DF48B2">
        <w:rPr>
          <w:b/>
          <w:sz w:val="20"/>
          <w:szCs w:val="20"/>
          <w:lang w:bidi="ar-SA"/>
        </w:rPr>
        <w:tab/>
      </w:r>
      <w:r w:rsidRPr="00DF48B2">
        <w:rPr>
          <w:b/>
          <w:i/>
          <w:sz w:val="20"/>
          <w:szCs w:val="20"/>
          <w:lang w:bidi="ar-SA"/>
        </w:rPr>
        <w:t>Standard 2.9.2</w:t>
      </w:r>
      <w:r w:rsidRPr="00DF48B2">
        <w:rPr>
          <w:i/>
          <w:sz w:val="20"/>
          <w:szCs w:val="20"/>
          <w:lang w:bidi="ar-SA"/>
        </w:rPr>
        <w:t xml:space="preserve"> is varied by</w:t>
      </w:r>
      <w:r w:rsidRPr="00DF48B2">
        <w:rPr>
          <w:sz w:val="20"/>
          <w:szCs w:val="20"/>
          <w:lang w:bidi="ar-SA"/>
        </w:rPr>
        <w:t xml:space="preserve"> – </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[10.1]</w:t>
      </w:r>
      <w:r w:rsidRPr="00DF48B2">
        <w:rPr>
          <w:sz w:val="20"/>
          <w:szCs w:val="20"/>
          <w:lang w:bidi="ar-SA"/>
        </w:rPr>
        <w:tab/>
      </w:r>
      <w:r w:rsidRPr="00DF48B2">
        <w:rPr>
          <w:i/>
          <w:sz w:val="20"/>
          <w:szCs w:val="20"/>
          <w:lang w:bidi="ar-SA"/>
        </w:rPr>
        <w:t>omitting paragraphs 9(1</w:t>
      </w:r>
      <w:proofErr w:type="gramStart"/>
      <w:r w:rsidRPr="00DF48B2">
        <w:rPr>
          <w:i/>
          <w:sz w:val="20"/>
          <w:szCs w:val="20"/>
          <w:lang w:bidi="ar-SA"/>
        </w:rPr>
        <w:t>)(</w:t>
      </w:r>
      <w:proofErr w:type="gramEnd"/>
      <w:r w:rsidRPr="00DF48B2">
        <w:rPr>
          <w:i/>
          <w:sz w:val="20"/>
          <w:szCs w:val="20"/>
          <w:lang w:bidi="ar-SA"/>
        </w:rPr>
        <w:t>e) and 9(1)(f), substituting</w:t>
      </w:r>
      <w:r w:rsidRPr="00DF48B2">
        <w:rPr>
          <w:sz w:val="20"/>
          <w:szCs w:val="20"/>
          <w:lang w:bidi="ar-SA"/>
        </w:rPr>
        <w:t xml:space="preserve"> –</w:t>
      </w:r>
    </w:p>
    <w:p w:rsidR="00DF48B2" w:rsidRPr="00DF48B2" w:rsidRDefault="00DF48B2" w:rsidP="00DF48B2">
      <w:pPr>
        <w:tabs>
          <w:tab w:val="left" w:pos="851"/>
        </w:tabs>
        <w:rPr>
          <w:sz w:val="20"/>
          <w:szCs w:val="20"/>
          <w:lang w:bidi="ar-SA"/>
        </w:rPr>
      </w:pPr>
    </w:p>
    <w:p w:rsidR="00DF48B2" w:rsidRPr="00DF48B2" w:rsidRDefault="00DF48B2" w:rsidP="00DF48B2">
      <w:pPr>
        <w:ind w:left="1702" w:hanging="851"/>
        <w:rPr>
          <w:sz w:val="20"/>
          <w:szCs w:val="20"/>
          <w:lang w:bidi="ar-SA"/>
        </w:rPr>
      </w:pPr>
      <w:r w:rsidRPr="00DF48B2">
        <w:rPr>
          <w:sz w:val="20"/>
          <w:szCs w:val="20"/>
          <w:lang w:bidi="ar-SA"/>
        </w:rPr>
        <w:t>(e)</w:t>
      </w:r>
      <w:r w:rsidRPr="00DF48B2">
        <w:rPr>
          <w:sz w:val="20"/>
          <w:szCs w:val="20"/>
          <w:lang w:bidi="ar-SA"/>
        </w:rPr>
        <w:tab/>
      </w:r>
      <w:proofErr w:type="gramStart"/>
      <w:r w:rsidRPr="00DF48B2">
        <w:rPr>
          <w:sz w:val="20"/>
          <w:szCs w:val="20"/>
          <w:lang w:bidi="ar-SA"/>
        </w:rPr>
        <w:t>clause</w:t>
      </w:r>
      <w:proofErr w:type="gramEnd"/>
      <w:r w:rsidRPr="00DF48B2">
        <w:rPr>
          <w:sz w:val="20"/>
          <w:szCs w:val="20"/>
          <w:lang w:bidi="ar-SA"/>
        </w:rPr>
        <w:t xml:space="preserve"> 9.</w:t>
      </w:r>
    </w:p>
    <w:p w:rsidR="00DF48B2" w:rsidRPr="00DF48B2" w:rsidRDefault="00DF48B2" w:rsidP="00DF48B2">
      <w:pPr>
        <w:tabs>
          <w:tab w:val="left" w:pos="851"/>
        </w:tabs>
        <w:rPr>
          <w:sz w:val="20"/>
          <w:szCs w:val="20"/>
          <w:lang w:bidi="ar-SA"/>
        </w:rPr>
      </w:pPr>
    </w:p>
    <w:p w:rsidR="00DF48B2" w:rsidRPr="00DF48B2" w:rsidRDefault="00DF48B2" w:rsidP="00DF48B2">
      <w:pPr>
        <w:keepNext/>
        <w:keepLines/>
        <w:tabs>
          <w:tab w:val="left" w:pos="851"/>
        </w:tabs>
        <w:rPr>
          <w:sz w:val="20"/>
          <w:szCs w:val="20"/>
          <w:lang w:bidi="ar-SA"/>
        </w:rPr>
      </w:pPr>
      <w:r w:rsidRPr="00DF48B2">
        <w:rPr>
          <w:sz w:val="20"/>
          <w:szCs w:val="20"/>
          <w:lang w:bidi="ar-SA"/>
        </w:rPr>
        <w:t>[10.2]</w:t>
      </w:r>
      <w:r w:rsidRPr="00DF48B2">
        <w:rPr>
          <w:sz w:val="20"/>
          <w:szCs w:val="20"/>
          <w:lang w:bidi="ar-SA"/>
        </w:rPr>
        <w:tab/>
        <w:t>i</w:t>
      </w:r>
      <w:r w:rsidRPr="00DF48B2">
        <w:rPr>
          <w:i/>
          <w:sz w:val="20"/>
          <w:szCs w:val="20"/>
          <w:lang w:bidi="ar-SA"/>
        </w:rPr>
        <w:t>nserting after subclause 9(1)</w:t>
      </w:r>
      <w:r w:rsidRPr="00DF48B2">
        <w:rPr>
          <w:sz w:val="20"/>
          <w:szCs w:val="20"/>
          <w:lang w:bidi="ar-SA"/>
        </w:rPr>
        <w:t xml:space="preserve"> – </w:t>
      </w:r>
    </w:p>
    <w:p w:rsidR="00DF48B2" w:rsidRPr="00DF48B2" w:rsidRDefault="00DF48B2" w:rsidP="00DF48B2">
      <w:pPr>
        <w:keepNext/>
        <w:keepLines/>
        <w:tabs>
          <w:tab w:val="left" w:pos="851"/>
        </w:tabs>
        <w:rPr>
          <w:sz w:val="20"/>
          <w:szCs w:val="20"/>
          <w:lang w:bidi="ar-SA"/>
        </w:rPr>
      </w:pPr>
    </w:p>
    <w:p w:rsidR="00DF48B2" w:rsidRPr="00DF48B2" w:rsidRDefault="00DF48B2" w:rsidP="00DF48B2">
      <w:pPr>
        <w:keepNext/>
        <w:keepLines/>
        <w:tabs>
          <w:tab w:val="left" w:pos="851"/>
        </w:tabs>
        <w:rPr>
          <w:sz w:val="20"/>
          <w:szCs w:val="20"/>
          <w:lang w:bidi="ar-SA"/>
        </w:rPr>
      </w:pPr>
      <w:r w:rsidRPr="00DF48B2">
        <w:rPr>
          <w:sz w:val="20"/>
          <w:szCs w:val="20"/>
          <w:lang w:bidi="ar-SA"/>
        </w:rPr>
        <w:t>(</w:t>
      </w:r>
      <w:proofErr w:type="spellStart"/>
      <w:r w:rsidRPr="00DF48B2">
        <w:rPr>
          <w:sz w:val="20"/>
          <w:szCs w:val="20"/>
          <w:lang w:bidi="ar-SA"/>
        </w:rPr>
        <w:t>1A</w:t>
      </w:r>
      <w:proofErr w:type="spellEnd"/>
      <w:r w:rsidRPr="00DF48B2">
        <w:rPr>
          <w:sz w:val="20"/>
          <w:szCs w:val="20"/>
          <w:lang w:bidi="ar-SA"/>
        </w:rPr>
        <w:t>)</w:t>
      </w:r>
      <w:r w:rsidRPr="00DF48B2">
        <w:rPr>
          <w:sz w:val="20"/>
          <w:szCs w:val="20"/>
          <w:lang w:bidi="ar-SA"/>
        </w:rPr>
        <w:tab/>
      </w:r>
      <w:proofErr w:type="gramStart"/>
      <w:r w:rsidRPr="00DF48B2">
        <w:rPr>
          <w:sz w:val="20"/>
          <w:szCs w:val="20"/>
          <w:lang w:bidi="ar-SA"/>
        </w:rPr>
        <w:t>The</w:t>
      </w:r>
      <w:proofErr w:type="gramEnd"/>
      <w:r w:rsidRPr="00DF48B2">
        <w:rPr>
          <w:sz w:val="20"/>
          <w:szCs w:val="20"/>
          <w:lang w:bidi="ar-SA"/>
        </w:rPr>
        <w:t xml:space="preserve"> conditions in Schedule 1 of Standard 1.2.7 that require the potassium content of a food to be indicated in the nutrition information panel do not apply to a food standardised by this Standard.</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b/>
          <w:sz w:val="20"/>
          <w:szCs w:val="20"/>
          <w:lang w:bidi="ar-SA"/>
        </w:rPr>
        <w:t>[11]</w:t>
      </w:r>
      <w:r w:rsidRPr="00DF48B2">
        <w:rPr>
          <w:b/>
          <w:sz w:val="20"/>
          <w:szCs w:val="20"/>
          <w:lang w:bidi="ar-SA"/>
        </w:rPr>
        <w:tab/>
      </w:r>
      <w:r w:rsidRPr="00DF48B2">
        <w:rPr>
          <w:b/>
          <w:i/>
          <w:sz w:val="20"/>
          <w:szCs w:val="20"/>
          <w:lang w:bidi="ar-SA"/>
        </w:rPr>
        <w:t xml:space="preserve">Standard 2.9.3 </w:t>
      </w:r>
      <w:r w:rsidRPr="00DF48B2">
        <w:rPr>
          <w:i/>
          <w:sz w:val="20"/>
          <w:szCs w:val="20"/>
          <w:lang w:bidi="ar-SA"/>
        </w:rPr>
        <w:t xml:space="preserve">is varied by </w:t>
      </w:r>
      <w:r w:rsidRPr="00DF48B2">
        <w:rPr>
          <w:sz w:val="20"/>
          <w:szCs w:val="20"/>
          <w:lang w:bidi="ar-SA"/>
        </w:rPr>
        <w:t xml:space="preserve">– </w:t>
      </w:r>
    </w:p>
    <w:p w:rsidR="00DF48B2" w:rsidRPr="00DF48B2" w:rsidRDefault="00DF48B2" w:rsidP="00DF48B2">
      <w:pPr>
        <w:tabs>
          <w:tab w:val="left" w:pos="851"/>
        </w:tabs>
        <w:rPr>
          <w:sz w:val="20"/>
          <w:szCs w:val="20"/>
          <w:lang w:bidi="ar-SA"/>
        </w:rPr>
      </w:pPr>
      <w:r w:rsidRPr="00DF48B2">
        <w:rPr>
          <w:sz w:val="20"/>
          <w:szCs w:val="20"/>
          <w:lang w:bidi="ar-SA"/>
        </w:rPr>
        <w:br w:type="page"/>
      </w:r>
    </w:p>
    <w:p w:rsidR="00DF48B2" w:rsidRPr="00DF48B2" w:rsidRDefault="00DF48B2" w:rsidP="00DF48B2">
      <w:pPr>
        <w:tabs>
          <w:tab w:val="left" w:pos="851"/>
        </w:tabs>
        <w:rPr>
          <w:sz w:val="20"/>
          <w:szCs w:val="20"/>
          <w:lang w:bidi="ar-SA"/>
        </w:rPr>
      </w:pPr>
      <w:r w:rsidRPr="00DF48B2">
        <w:rPr>
          <w:sz w:val="20"/>
          <w:szCs w:val="20"/>
          <w:lang w:bidi="ar-SA"/>
        </w:rPr>
        <w:lastRenderedPageBreak/>
        <w:t>[11.1]</w:t>
      </w:r>
      <w:r w:rsidRPr="00DF48B2">
        <w:rPr>
          <w:sz w:val="20"/>
          <w:szCs w:val="20"/>
          <w:lang w:bidi="ar-SA"/>
        </w:rPr>
        <w:tab/>
      </w:r>
      <w:r w:rsidRPr="00DF48B2">
        <w:rPr>
          <w:i/>
          <w:sz w:val="20"/>
          <w:szCs w:val="20"/>
          <w:lang w:bidi="ar-SA"/>
        </w:rPr>
        <w:t>inserting after subclause 3(2)</w:t>
      </w:r>
      <w:r w:rsidRPr="00DF48B2">
        <w:rPr>
          <w:sz w:val="20"/>
          <w:szCs w:val="20"/>
          <w:lang w:bidi="ar-SA"/>
        </w:rPr>
        <w:t xml:space="preserve"> –</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w:t>
      </w:r>
      <w:proofErr w:type="spellStart"/>
      <w:r w:rsidRPr="00DF48B2">
        <w:rPr>
          <w:sz w:val="20"/>
          <w:szCs w:val="20"/>
          <w:lang w:bidi="ar-SA"/>
        </w:rPr>
        <w:t>2A</w:t>
      </w:r>
      <w:proofErr w:type="spellEnd"/>
      <w:r w:rsidRPr="00DF48B2">
        <w:rPr>
          <w:sz w:val="20"/>
          <w:szCs w:val="20"/>
          <w:lang w:bidi="ar-SA"/>
        </w:rPr>
        <w:t>)</w:t>
      </w:r>
      <w:r w:rsidRPr="00DF48B2">
        <w:rPr>
          <w:sz w:val="20"/>
          <w:szCs w:val="20"/>
          <w:lang w:bidi="ar-SA"/>
        </w:rPr>
        <w:tab/>
      </w:r>
      <w:proofErr w:type="gramStart"/>
      <w:r w:rsidRPr="00DF48B2">
        <w:rPr>
          <w:sz w:val="20"/>
          <w:szCs w:val="20"/>
          <w:lang w:bidi="ar-SA"/>
        </w:rPr>
        <w:t>A</w:t>
      </w:r>
      <w:proofErr w:type="gramEnd"/>
      <w:r w:rsidRPr="00DF48B2">
        <w:rPr>
          <w:sz w:val="20"/>
          <w:szCs w:val="20"/>
          <w:lang w:bidi="ar-SA"/>
        </w:rPr>
        <w:t xml:space="preserve"> claim, either express or implied, that a formulated meal replacement is a good source of a vitamin or mineral may be made if –</w:t>
      </w:r>
    </w:p>
    <w:p w:rsidR="00DF48B2" w:rsidRPr="00DF48B2" w:rsidRDefault="00DF48B2" w:rsidP="00DF48B2">
      <w:pPr>
        <w:tabs>
          <w:tab w:val="left" w:pos="851"/>
        </w:tabs>
        <w:rPr>
          <w:sz w:val="20"/>
          <w:szCs w:val="20"/>
          <w:lang w:bidi="ar-SA"/>
        </w:rPr>
      </w:pPr>
    </w:p>
    <w:p w:rsidR="00DF48B2" w:rsidRPr="00DF48B2" w:rsidRDefault="00DF48B2" w:rsidP="00DF48B2">
      <w:pPr>
        <w:ind w:left="1702" w:hanging="851"/>
        <w:rPr>
          <w:sz w:val="20"/>
          <w:szCs w:val="20"/>
          <w:lang w:bidi="ar-SA"/>
        </w:rPr>
      </w:pPr>
      <w:r w:rsidRPr="00DF48B2">
        <w:rPr>
          <w:sz w:val="20"/>
          <w:szCs w:val="20"/>
          <w:lang w:bidi="ar-SA"/>
        </w:rPr>
        <w:t>(a)</w:t>
      </w:r>
      <w:r w:rsidRPr="00DF48B2">
        <w:rPr>
          <w:sz w:val="20"/>
          <w:szCs w:val="20"/>
          <w:lang w:bidi="ar-SA"/>
        </w:rPr>
        <w:tab/>
      </w:r>
      <w:proofErr w:type="gramStart"/>
      <w:r w:rsidRPr="00DF48B2">
        <w:rPr>
          <w:sz w:val="20"/>
          <w:szCs w:val="20"/>
          <w:lang w:bidi="ar-SA"/>
        </w:rPr>
        <w:t>the</w:t>
      </w:r>
      <w:proofErr w:type="gramEnd"/>
      <w:r w:rsidRPr="00DF48B2">
        <w:rPr>
          <w:sz w:val="20"/>
          <w:szCs w:val="20"/>
          <w:lang w:bidi="ar-SA"/>
        </w:rPr>
        <w:t xml:space="preserve"> vitamin or mineral is listed in column 1 of Table 1 or Table 2 in the Schedule; and</w:t>
      </w:r>
    </w:p>
    <w:p w:rsidR="00DF48B2" w:rsidRPr="00DF48B2" w:rsidRDefault="00DF48B2" w:rsidP="00DF48B2">
      <w:pPr>
        <w:ind w:left="1702" w:hanging="851"/>
        <w:rPr>
          <w:sz w:val="20"/>
          <w:szCs w:val="20"/>
          <w:lang w:bidi="ar-SA"/>
        </w:rPr>
      </w:pPr>
      <w:r w:rsidRPr="00DF48B2">
        <w:rPr>
          <w:sz w:val="20"/>
          <w:szCs w:val="20"/>
          <w:lang w:bidi="ar-SA"/>
        </w:rPr>
        <w:t>(b)</w:t>
      </w:r>
      <w:r w:rsidRPr="00DF48B2">
        <w:rPr>
          <w:sz w:val="20"/>
          <w:szCs w:val="20"/>
          <w:lang w:bidi="ar-SA"/>
        </w:rPr>
        <w:tab/>
      </w:r>
      <w:proofErr w:type="gramStart"/>
      <w:r w:rsidRPr="00DF48B2">
        <w:rPr>
          <w:sz w:val="20"/>
          <w:szCs w:val="20"/>
          <w:lang w:bidi="ar-SA"/>
        </w:rPr>
        <w:t>a</w:t>
      </w:r>
      <w:proofErr w:type="gramEnd"/>
      <w:r w:rsidRPr="00DF48B2">
        <w:rPr>
          <w:sz w:val="20"/>
          <w:szCs w:val="20"/>
          <w:lang w:bidi="ar-SA"/>
        </w:rPr>
        <w:t xml:space="preserve"> serving of the food contains at least 25% of the RDI or ESADDI of that vitamin or mineral; and</w:t>
      </w:r>
    </w:p>
    <w:p w:rsidR="00DF48B2" w:rsidRPr="00DF48B2" w:rsidRDefault="00DF48B2" w:rsidP="00DF48B2">
      <w:pPr>
        <w:ind w:left="1702" w:hanging="851"/>
        <w:rPr>
          <w:sz w:val="20"/>
          <w:szCs w:val="20"/>
          <w:lang w:bidi="ar-SA"/>
        </w:rPr>
      </w:pPr>
      <w:r w:rsidRPr="00DF48B2">
        <w:rPr>
          <w:sz w:val="20"/>
          <w:szCs w:val="20"/>
          <w:lang w:bidi="ar-SA"/>
        </w:rPr>
        <w:t>(c)</w:t>
      </w:r>
      <w:r w:rsidRPr="00DF48B2">
        <w:rPr>
          <w:sz w:val="20"/>
          <w:szCs w:val="20"/>
          <w:lang w:bidi="ar-SA"/>
        </w:rPr>
        <w:tab/>
      </w:r>
      <w:proofErr w:type="gramStart"/>
      <w:r w:rsidRPr="00DF48B2">
        <w:rPr>
          <w:sz w:val="20"/>
          <w:szCs w:val="20"/>
          <w:lang w:bidi="ar-SA"/>
        </w:rPr>
        <w:t>where</w:t>
      </w:r>
      <w:proofErr w:type="gramEnd"/>
      <w:r w:rsidRPr="00DF48B2">
        <w:rPr>
          <w:sz w:val="20"/>
          <w:szCs w:val="20"/>
          <w:lang w:bidi="ar-SA"/>
        </w:rPr>
        <w:t xml:space="preserve"> the vitamin or mineral has been added to the food, the claimed quantity of that vitamin or mineral in a serving is no more than the quantity set out in column 3 of Table 1 or 2.</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[11.2]</w:t>
      </w:r>
      <w:r w:rsidRPr="00DF48B2">
        <w:rPr>
          <w:sz w:val="20"/>
          <w:szCs w:val="20"/>
          <w:lang w:bidi="ar-SA"/>
        </w:rPr>
        <w:tab/>
      </w:r>
      <w:r w:rsidRPr="00DF48B2">
        <w:rPr>
          <w:i/>
          <w:sz w:val="20"/>
          <w:szCs w:val="20"/>
          <w:lang w:bidi="ar-SA"/>
        </w:rPr>
        <w:t>inserting after subclause 5(1)</w:t>
      </w:r>
      <w:r w:rsidRPr="00DF48B2">
        <w:rPr>
          <w:sz w:val="20"/>
          <w:szCs w:val="20"/>
          <w:lang w:bidi="ar-SA"/>
        </w:rPr>
        <w:t xml:space="preserve"> –</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w:t>
      </w:r>
      <w:proofErr w:type="spellStart"/>
      <w:r w:rsidRPr="00DF48B2">
        <w:rPr>
          <w:sz w:val="20"/>
          <w:szCs w:val="20"/>
          <w:lang w:bidi="ar-SA"/>
        </w:rPr>
        <w:t>1A</w:t>
      </w:r>
      <w:proofErr w:type="spellEnd"/>
      <w:r w:rsidRPr="00DF48B2">
        <w:rPr>
          <w:sz w:val="20"/>
          <w:szCs w:val="20"/>
          <w:lang w:bidi="ar-SA"/>
        </w:rPr>
        <w:t>)</w:t>
      </w:r>
      <w:r w:rsidRPr="00DF48B2">
        <w:rPr>
          <w:sz w:val="20"/>
          <w:szCs w:val="20"/>
          <w:lang w:bidi="ar-SA"/>
        </w:rPr>
        <w:tab/>
      </w:r>
      <w:proofErr w:type="gramStart"/>
      <w:r w:rsidRPr="00DF48B2">
        <w:rPr>
          <w:sz w:val="20"/>
          <w:szCs w:val="20"/>
          <w:lang w:bidi="ar-SA"/>
        </w:rPr>
        <w:t>In</w:t>
      </w:r>
      <w:proofErr w:type="gramEnd"/>
      <w:r w:rsidRPr="00DF48B2">
        <w:rPr>
          <w:sz w:val="20"/>
          <w:szCs w:val="20"/>
          <w:lang w:bidi="ar-SA"/>
        </w:rPr>
        <w:t xml:space="preserve"> this clause, claimable vitamin or mineral means a vitamin or mineral that is listed in –</w:t>
      </w:r>
    </w:p>
    <w:p w:rsidR="00DF48B2" w:rsidRPr="00DF48B2" w:rsidRDefault="00DF48B2" w:rsidP="00DF48B2">
      <w:pPr>
        <w:tabs>
          <w:tab w:val="left" w:pos="851"/>
        </w:tabs>
        <w:rPr>
          <w:sz w:val="20"/>
          <w:szCs w:val="20"/>
          <w:lang w:bidi="ar-SA"/>
        </w:rPr>
      </w:pPr>
    </w:p>
    <w:p w:rsidR="00DF48B2" w:rsidRPr="00DF48B2" w:rsidRDefault="00DF48B2" w:rsidP="00DF48B2">
      <w:pPr>
        <w:ind w:left="1702" w:hanging="851"/>
        <w:rPr>
          <w:sz w:val="20"/>
          <w:szCs w:val="20"/>
          <w:lang w:bidi="ar-SA"/>
        </w:rPr>
      </w:pPr>
      <w:r w:rsidRPr="00DF48B2">
        <w:rPr>
          <w:sz w:val="20"/>
          <w:szCs w:val="20"/>
          <w:lang w:bidi="ar-SA"/>
        </w:rPr>
        <w:t>(a)</w:t>
      </w:r>
      <w:r w:rsidRPr="00DF48B2">
        <w:rPr>
          <w:sz w:val="20"/>
          <w:szCs w:val="20"/>
          <w:lang w:bidi="ar-SA"/>
        </w:rPr>
        <w:tab/>
      </w:r>
      <w:proofErr w:type="gramStart"/>
      <w:r w:rsidRPr="00DF48B2">
        <w:rPr>
          <w:sz w:val="20"/>
          <w:szCs w:val="20"/>
          <w:lang w:bidi="ar-SA"/>
        </w:rPr>
        <w:t>the</w:t>
      </w:r>
      <w:proofErr w:type="gramEnd"/>
      <w:r w:rsidRPr="00DF48B2">
        <w:rPr>
          <w:sz w:val="20"/>
          <w:szCs w:val="20"/>
          <w:lang w:bidi="ar-SA"/>
        </w:rPr>
        <w:t xml:space="preserve"> Schedule to Standard 1.1.1; or</w:t>
      </w:r>
    </w:p>
    <w:p w:rsidR="00DF48B2" w:rsidRPr="00DF48B2" w:rsidRDefault="00DF48B2" w:rsidP="00DF48B2">
      <w:pPr>
        <w:ind w:left="1702" w:hanging="851"/>
        <w:rPr>
          <w:sz w:val="20"/>
          <w:szCs w:val="20"/>
          <w:lang w:bidi="ar-SA"/>
        </w:rPr>
      </w:pPr>
      <w:r w:rsidRPr="00DF48B2">
        <w:rPr>
          <w:sz w:val="20"/>
          <w:szCs w:val="20"/>
          <w:lang w:bidi="ar-SA"/>
        </w:rPr>
        <w:t>(b)</w:t>
      </w:r>
      <w:r w:rsidRPr="00DF48B2">
        <w:rPr>
          <w:sz w:val="20"/>
          <w:szCs w:val="20"/>
          <w:lang w:bidi="ar-SA"/>
        </w:rPr>
        <w:tab/>
        <w:t>Column 1 of Table 3 in the Schedule to this Standard.</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[11.3]</w:t>
      </w:r>
      <w:r w:rsidRPr="00DF48B2">
        <w:rPr>
          <w:sz w:val="20"/>
          <w:szCs w:val="20"/>
          <w:lang w:bidi="ar-SA"/>
        </w:rPr>
        <w:tab/>
      </w:r>
      <w:r w:rsidRPr="00DF48B2">
        <w:rPr>
          <w:i/>
          <w:sz w:val="20"/>
          <w:szCs w:val="20"/>
          <w:lang w:bidi="ar-SA"/>
        </w:rPr>
        <w:t>omitting from subclause 5(2)</w:t>
      </w:r>
      <w:r w:rsidRPr="00DF48B2">
        <w:rPr>
          <w:sz w:val="20"/>
          <w:szCs w:val="20"/>
          <w:lang w:bidi="ar-SA"/>
        </w:rPr>
        <w:t xml:space="preserve"> –</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proofErr w:type="gramStart"/>
      <w:r w:rsidRPr="00DF48B2">
        <w:rPr>
          <w:sz w:val="20"/>
          <w:szCs w:val="20"/>
          <w:lang w:bidi="ar-SA"/>
        </w:rPr>
        <w:t>one</w:t>
      </w:r>
      <w:proofErr w:type="gramEnd"/>
      <w:r w:rsidRPr="00DF48B2">
        <w:rPr>
          <w:sz w:val="20"/>
          <w:szCs w:val="20"/>
          <w:lang w:bidi="ar-SA"/>
        </w:rPr>
        <w:t xml:space="preserve"> or more of those vitamins or minerals listed in column 1 of Table 3 in the Schedule</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proofErr w:type="gramStart"/>
      <w:r w:rsidRPr="00DF48B2">
        <w:rPr>
          <w:i/>
          <w:sz w:val="20"/>
          <w:szCs w:val="20"/>
          <w:lang w:bidi="ar-SA"/>
        </w:rPr>
        <w:t>substituting</w:t>
      </w:r>
      <w:proofErr w:type="gramEnd"/>
      <w:r w:rsidRPr="00DF48B2">
        <w:rPr>
          <w:i/>
          <w:sz w:val="20"/>
          <w:szCs w:val="20"/>
          <w:lang w:bidi="ar-SA"/>
        </w:rPr>
        <w:t xml:space="preserve"> </w:t>
      </w:r>
      <w:r w:rsidRPr="00DF48B2">
        <w:rPr>
          <w:sz w:val="20"/>
          <w:szCs w:val="20"/>
          <w:lang w:bidi="ar-SA"/>
        </w:rPr>
        <w:t>–</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proofErr w:type="gramStart"/>
      <w:r w:rsidRPr="00DF48B2">
        <w:rPr>
          <w:sz w:val="20"/>
          <w:szCs w:val="20"/>
          <w:lang w:bidi="ar-SA"/>
        </w:rPr>
        <w:t>a</w:t>
      </w:r>
      <w:proofErr w:type="gramEnd"/>
      <w:r w:rsidRPr="00DF48B2">
        <w:rPr>
          <w:sz w:val="20"/>
          <w:szCs w:val="20"/>
          <w:lang w:bidi="ar-SA"/>
        </w:rPr>
        <w:t xml:space="preserve"> claimable vitamin or mineral</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[11.4]</w:t>
      </w:r>
      <w:r w:rsidRPr="00DF48B2">
        <w:rPr>
          <w:sz w:val="20"/>
          <w:szCs w:val="20"/>
          <w:lang w:bidi="ar-SA"/>
        </w:rPr>
        <w:tab/>
      </w:r>
      <w:r w:rsidRPr="00DF48B2">
        <w:rPr>
          <w:i/>
          <w:sz w:val="20"/>
          <w:szCs w:val="20"/>
          <w:lang w:bidi="ar-SA"/>
        </w:rPr>
        <w:t>inserting after subclause 5(2)</w:t>
      </w:r>
      <w:r w:rsidRPr="00DF48B2">
        <w:rPr>
          <w:sz w:val="20"/>
          <w:szCs w:val="20"/>
          <w:lang w:bidi="ar-SA"/>
        </w:rPr>
        <w:t xml:space="preserve"> –</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w:t>
      </w:r>
      <w:proofErr w:type="spellStart"/>
      <w:r w:rsidRPr="00DF48B2">
        <w:rPr>
          <w:sz w:val="20"/>
          <w:szCs w:val="20"/>
          <w:lang w:bidi="ar-SA"/>
        </w:rPr>
        <w:t>2A</w:t>
      </w:r>
      <w:proofErr w:type="spellEnd"/>
      <w:r w:rsidRPr="00DF48B2">
        <w:rPr>
          <w:sz w:val="20"/>
          <w:szCs w:val="20"/>
          <w:lang w:bidi="ar-SA"/>
        </w:rPr>
        <w:t>)</w:t>
      </w:r>
      <w:r w:rsidRPr="00DF48B2">
        <w:rPr>
          <w:sz w:val="20"/>
          <w:szCs w:val="20"/>
          <w:lang w:bidi="ar-SA"/>
        </w:rPr>
        <w:tab/>
      </w:r>
      <w:proofErr w:type="gramStart"/>
      <w:r w:rsidRPr="00DF48B2">
        <w:rPr>
          <w:sz w:val="20"/>
          <w:szCs w:val="20"/>
          <w:lang w:bidi="ar-SA"/>
        </w:rPr>
        <w:t>A</w:t>
      </w:r>
      <w:proofErr w:type="gramEnd"/>
      <w:r w:rsidRPr="00DF48B2">
        <w:rPr>
          <w:sz w:val="20"/>
          <w:szCs w:val="20"/>
          <w:lang w:bidi="ar-SA"/>
        </w:rPr>
        <w:t xml:space="preserve"> claim, either express or implied, that a formulated supplementary food is a good source of a vitamin or mineral may be made if –</w:t>
      </w:r>
    </w:p>
    <w:p w:rsidR="00DF48B2" w:rsidRPr="00DF48B2" w:rsidRDefault="00DF48B2" w:rsidP="00DF48B2">
      <w:pPr>
        <w:tabs>
          <w:tab w:val="left" w:pos="851"/>
        </w:tabs>
        <w:rPr>
          <w:sz w:val="20"/>
          <w:szCs w:val="20"/>
          <w:lang w:bidi="ar-SA"/>
        </w:rPr>
      </w:pPr>
    </w:p>
    <w:p w:rsidR="00DF48B2" w:rsidRPr="00DF48B2" w:rsidRDefault="00DF48B2" w:rsidP="00DF48B2">
      <w:pPr>
        <w:ind w:left="1702" w:hanging="851"/>
        <w:rPr>
          <w:sz w:val="20"/>
          <w:szCs w:val="20"/>
          <w:lang w:bidi="ar-SA"/>
        </w:rPr>
      </w:pPr>
      <w:r w:rsidRPr="00DF48B2">
        <w:rPr>
          <w:sz w:val="20"/>
          <w:szCs w:val="20"/>
          <w:lang w:bidi="ar-SA"/>
        </w:rPr>
        <w:t>(a)</w:t>
      </w:r>
      <w:r w:rsidRPr="00DF48B2">
        <w:rPr>
          <w:sz w:val="20"/>
          <w:szCs w:val="20"/>
          <w:lang w:bidi="ar-SA"/>
        </w:rPr>
        <w:tab/>
      </w:r>
      <w:proofErr w:type="gramStart"/>
      <w:r w:rsidRPr="00DF48B2">
        <w:rPr>
          <w:sz w:val="20"/>
          <w:szCs w:val="20"/>
          <w:lang w:bidi="ar-SA"/>
        </w:rPr>
        <w:t>the</w:t>
      </w:r>
      <w:proofErr w:type="gramEnd"/>
      <w:r w:rsidRPr="00DF48B2">
        <w:rPr>
          <w:sz w:val="20"/>
          <w:szCs w:val="20"/>
          <w:lang w:bidi="ar-SA"/>
        </w:rPr>
        <w:t xml:space="preserve"> vitamin or mineral is a claimable vitamin or mineral; and</w:t>
      </w:r>
    </w:p>
    <w:p w:rsidR="00DF48B2" w:rsidRPr="00DF48B2" w:rsidRDefault="00DF48B2" w:rsidP="00DF48B2">
      <w:pPr>
        <w:ind w:left="1702" w:hanging="851"/>
        <w:rPr>
          <w:sz w:val="20"/>
          <w:szCs w:val="20"/>
          <w:lang w:bidi="ar-SA"/>
        </w:rPr>
      </w:pPr>
      <w:r w:rsidRPr="00DF48B2">
        <w:rPr>
          <w:sz w:val="20"/>
          <w:szCs w:val="20"/>
          <w:lang w:bidi="ar-SA"/>
        </w:rPr>
        <w:t>(b)</w:t>
      </w:r>
      <w:r w:rsidRPr="00DF48B2">
        <w:rPr>
          <w:sz w:val="20"/>
          <w:szCs w:val="20"/>
          <w:lang w:bidi="ar-SA"/>
        </w:rPr>
        <w:tab/>
      </w:r>
      <w:proofErr w:type="gramStart"/>
      <w:r w:rsidRPr="00DF48B2">
        <w:rPr>
          <w:sz w:val="20"/>
          <w:szCs w:val="20"/>
          <w:lang w:bidi="ar-SA"/>
        </w:rPr>
        <w:t>a</w:t>
      </w:r>
      <w:proofErr w:type="gramEnd"/>
      <w:r w:rsidRPr="00DF48B2">
        <w:rPr>
          <w:sz w:val="20"/>
          <w:szCs w:val="20"/>
          <w:lang w:bidi="ar-SA"/>
        </w:rPr>
        <w:t xml:space="preserve"> serving of the food contains at least 25% of the RDI or ESADDI of that vitamin or mineral; and</w:t>
      </w:r>
    </w:p>
    <w:p w:rsidR="00DF48B2" w:rsidRPr="00DF48B2" w:rsidRDefault="00DF48B2" w:rsidP="00DF48B2">
      <w:pPr>
        <w:ind w:left="1702" w:hanging="851"/>
        <w:rPr>
          <w:sz w:val="20"/>
          <w:szCs w:val="20"/>
          <w:lang w:bidi="ar-SA"/>
        </w:rPr>
      </w:pPr>
      <w:r w:rsidRPr="00DF48B2">
        <w:rPr>
          <w:sz w:val="20"/>
          <w:szCs w:val="20"/>
          <w:lang w:bidi="ar-SA"/>
        </w:rPr>
        <w:t>(c)</w:t>
      </w:r>
      <w:r w:rsidRPr="00DF48B2">
        <w:rPr>
          <w:sz w:val="20"/>
          <w:szCs w:val="20"/>
          <w:lang w:bidi="ar-SA"/>
        </w:rPr>
        <w:tab/>
      </w:r>
      <w:proofErr w:type="gramStart"/>
      <w:r w:rsidRPr="00DF48B2">
        <w:rPr>
          <w:sz w:val="20"/>
          <w:szCs w:val="20"/>
          <w:lang w:bidi="ar-SA"/>
        </w:rPr>
        <w:t>where</w:t>
      </w:r>
      <w:proofErr w:type="gramEnd"/>
      <w:r w:rsidRPr="00DF48B2">
        <w:rPr>
          <w:sz w:val="20"/>
          <w:szCs w:val="20"/>
          <w:lang w:bidi="ar-SA"/>
        </w:rPr>
        <w:t xml:space="preserve"> the vitamin or mineral has been added to the food, the claimed quantity of that vitamin or mineral in a serving is no more than the quantity set out in column 5 of Table 3.</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[11.5]</w:t>
      </w:r>
      <w:r w:rsidRPr="00DF48B2">
        <w:rPr>
          <w:sz w:val="20"/>
          <w:szCs w:val="20"/>
          <w:lang w:bidi="ar-SA"/>
        </w:rPr>
        <w:tab/>
      </w:r>
      <w:r w:rsidRPr="00DF48B2">
        <w:rPr>
          <w:i/>
          <w:sz w:val="20"/>
          <w:szCs w:val="20"/>
          <w:lang w:bidi="ar-SA"/>
        </w:rPr>
        <w:t>inserting after subclause 7(1)</w:t>
      </w:r>
      <w:r w:rsidRPr="00DF48B2">
        <w:rPr>
          <w:sz w:val="20"/>
          <w:szCs w:val="20"/>
          <w:lang w:bidi="ar-SA"/>
        </w:rPr>
        <w:t xml:space="preserve"> –</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w:t>
      </w:r>
      <w:proofErr w:type="spellStart"/>
      <w:r w:rsidRPr="00DF48B2">
        <w:rPr>
          <w:sz w:val="20"/>
          <w:szCs w:val="20"/>
          <w:lang w:bidi="ar-SA"/>
        </w:rPr>
        <w:t>1A</w:t>
      </w:r>
      <w:proofErr w:type="spellEnd"/>
      <w:r w:rsidRPr="00DF48B2">
        <w:rPr>
          <w:sz w:val="20"/>
          <w:szCs w:val="20"/>
          <w:lang w:bidi="ar-SA"/>
        </w:rPr>
        <w:t>)</w:t>
      </w:r>
      <w:r w:rsidRPr="00DF48B2">
        <w:rPr>
          <w:sz w:val="20"/>
          <w:szCs w:val="20"/>
          <w:lang w:bidi="ar-SA"/>
        </w:rPr>
        <w:tab/>
      </w:r>
      <w:proofErr w:type="gramStart"/>
      <w:r w:rsidRPr="00DF48B2">
        <w:rPr>
          <w:sz w:val="20"/>
          <w:szCs w:val="20"/>
          <w:lang w:bidi="ar-SA"/>
        </w:rPr>
        <w:t>In</w:t>
      </w:r>
      <w:proofErr w:type="gramEnd"/>
      <w:r w:rsidRPr="00DF48B2">
        <w:rPr>
          <w:sz w:val="20"/>
          <w:szCs w:val="20"/>
          <w:lang w:bidi="ar-SA"/>
        </w:rPr>
        <w:t xml:space="preserve"> this clause, claimable vitamin or mineral means a vitamin or mineral that is listed in –</w:t>
      </w:r>
    </w:p>
    <w:p w:rsidR="00DF48B2" w:rsidRPr="00DF48B2" w:rsidRDefault="00DF48B2" w:rsidP="00DF48B2">
      <w:pPr>
        <w:tabs>
          <w:tab w:val="left" w:pos="851"/>
        </w:tabs>
        <w:rPr>
          <w:sz w:val="20"/>
          <w:szCs w:val="20"/>
          <w:lang w:bidi="ar-SA"/>
        </w:rPr>
      </w:pPr>
    </w:p>
    <w:p w:rsidR="00DF48B2" w:rsidRPr="00DF48B2" w:rsidRDefault="00DF48B2" w:rsidP="00DF48B2">
      <w:pPr>
        <w:ind w:left="1702" w:hanging="851"/>
        <w:rPr>
          <w:sz w:val="20"/>
          <w:szCs w:val="20"/>
          <w:lang w:bidi="ar-SA"/>
        </w:rPr>
      </w:pPr>
      <w:r w:rsidRPr="00DF48B2">
        <w:rPr>
          <w:sz w:val="20"/>
          <w:szCs w:val="20"/>
          <w:lang w:bidi="ar-SA"/>
        </w:rPr>
        <w:t>(a)</w:t>
      </w:r>
      <w:r w:rsidRPr="00DF48B2">
        <w:rPr>
          <w:sz w:val="20"/>
          <w:szCs w:val="20"/>
          <w:lang w:bidi="ar-SA"/>
        </w:rPr>
        <w:tab/>
      </w:r>
      <w:proofErr w:type="gramStart"/>
      <w:r w:rsidRPr="00DF48B2">
        <w:rPr>
          <w:sz w:val="20"/>
          <w:szCs w:val="20"/>
          <w:lang w:bidi="ar-SA"/>
        </w:rPr>
        <w:t>the</w:t>
      </w:r>
      <w:proofErr w:type="gramEnd"/>
      <w:r w:rsidRPr="00DF48B2">
        <w:rPr>
          <w:sz w:val="20"/>
          <w:szCs w:val="20"/>
          <w:lang w:bidi="ar-SA"/>
        </w:rPr>
        <w:t xml:space="preserve"> Schedule to Standard 1.1.1; or</w:t>
      </w:r>
    </w:p>
    <w:p w:rsidR="00DF48B2" w:rsidRPr="00DF48B2" w:rsidRDefault="00DF48B2" w:rsidP="00DF48B2">
      <w:pPr>
        <w:ind w:left="1702" w:hanging="851"/>
        <w:rPr>
          <w:sz w:val="20"/>
          <w:szCs w:val="20"/>
          <w:lang w:bidi="ar-SA"/>
        </w:rPr>
      </w:pPr>
      <w:r w:rsidRPr="00DF48B2">
        <w:rPr>
          <w:sz w:val="20"/>
          <w:szCs w:val="20"/>
          <w:lang w:bidi="ar-SA"/>
        </w:rPr>
        <w:t>(b)</w:t>
      </w:r>
      <w:r w:rsidRPr="00DF48B2">
        <w:rPr>
          <w:sz w:val="20"/>
          <w:szCs w:val="20"/>
          <w:lang w:bidi="ar-SA"/>
        </w:rPr>
        <w:tab/>
        <w:t>Column 1 of Table 3 in the Schedule to this Standard.</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[11.6]</w:t>
      </w:r>
      <w:r w:rsidRPr="00DF48B2">
        <w:rPr>
          <w:sz w:val="20"/>
          <w:szCs w:val="20"/>
          <w:lang w:bidi="ar-SA"/>
        </w:rPr>
        <w:tab/>
      </w:r>
      <w:r w:rsidRPr="00DF48B2">
        <w:rPr>
          <w:i/>
          <w:sz w:val="20"/>
          <w:szCs w:val="20"/>
          <w:lang w:bidi="ar-SA"/>
        </w:rPr>
        <w:t>omitting from subclause 7(2)</w:t>
      </w:r>
      <w:r w:rsidRPr="00DF48B2">
        <w:rPr>
          <w:sz w:val="20"/>
          <w:szCs w:val="20"/>
          <w:lang w:bidi="ar-SA"/>
        </w:rPr>
        <w:t xml:space="preserve"> –</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proofErr w:type="gramStart"/>
      <w:r w:rsidRPr="00DF48B2">
        <w:rPr>
          <w:sz w:val="20"/>
          <w:szCs w:val="20"/>
          <w:lang w:bidi="ar-SA"/>
        </w:rPr>
        <w:t>one</w:t>
      </w:r>
      <w:proofErr w:type="gramEnd"/>
      <w:r w:rsidRPr="00DF48B2">
        <w:rPr>
          <w:sz w:val="20"/>
          <w:szCs w:val="20"/>
          <w:lang w:bidi="ar-SA"/>
        </w:rPr>
        <w:t xml:space="preserve"> or more of those vitamins or minerals listed in column 1 of Table 3 in the Schedule</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proofErr w:type="gramStart"/>
      <w:r w:rsidRPr="00DF48B2">
        <w:rPr>
          <w:i/>
          <w:sz w:val="20"/>
          <w:szCs w:val="20"/>
          <w:lang w:bidi="ar-SA"/>
        </w:rPr>
        <w:t>substituting</w:t>
      </w:r>
      <w:proofErr w:type="gramEnd"/>
      <w:r w:rsidRPr="00DF48B2">
        <w:rPr>
          <w:sz w:val="20"/>
          <w:szCs w:val="20"/>
          <w:lang w:bidi="ar-SA"/>
        </w:rPr>
        <w:t xml:space="preserve"> –</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proofErr w:type="gramStart"/>
      <w:r w:rsidRPr="00DF48B2">
        <w:rPr>
          <w:sz w:val="20"/>
          <w:szCs w:val="20"/>
          <w:lang w:bidi="ar-SA"/>
        </w:rPr>
        <w:t>a</w:t>
      </w:r>
      <w:proofErr w:type="gramEnd"/>
      <w:r w:rsidRPr="00DF48B2">
        <w:rPr>
          <w:sz w:val="20"/>
          <w:szCs w:val="20"/>
          <w:lang w:bidi="ar-SA"/>
        </w:rPr>
        <w:t xml:space="preserve"> claimable vitamin or mineral</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[11.7]</w:t>
      </w:r>
      <w:r w:rsidRPr="00DF48B2">
        <w:rPr>
          <w:sz w:val="20"/>
          <w:szCs w:val="20"/>
          <w:lang w:bidi="ar-SA"/>
        </w:rPr>
        <w:tab/>
      </w:r>
      <w:r w:rsidRPr="00DF48B2">
        <w:rPr>
          <w:i/>
          <w:sz w:val="20"/>
          <w:szCs w:val="20"/>
          <w:lang w:bidi="ar-SA"/>
        </w:rPr>
        <w:t>inserting after subclause 7(2)</w:t>
      </w:r>
      <w:r w:rsidRPr="00DF48B2">
        <w:rPr>
          <w:sz w:val="20"/>
          <w:szCs w:val="20"/>
          <w:lang w:bidi="ar-SA"/>
        </w:rPr>
        <w:t xml:space="preserve"> –</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w:t>
      </w:r>
      <w:proofErr w:type="spellStart"/>
      <w:r w:rsidRPr="00DF48B2">
        <w:rPr>
          <w:sz w:val="20"/>
          <w:szCs w:val="20"/>
          <w:lang w:bidi="ar-SA"/>
        </w:rPr>
        <w:t>2A</w:t>
      </w:r>
      <w:proofErr w:type="spellEnd"/>
      <w:r w:rsidRPr="00DF48B2">
        <w:rPr>
          <w:sz w:val="20"/>
          <w:szCs w:val="20"/>
          <w:lang w:bidi="ar-SA"/>
        </w:rPr>
        <w:t>)</w:t>
      </w:r>
      <w:r w:rsidRPr="00DF48B2">
        <w:rPr>
          <w:sz w:val="20"/>
          <w:szCs w:val="20"/>
          <w:lang w:bidi="ar-SA"/>
        </w:rPr>
        <w:tab/>
      </w:r>
      <w:proofErr w:type="gramStart"/>
      <w:r w:rsidRPr="00DF48B2">
        <w:rPr>
          <w:sz w:val="20"/>
          <w:szCs w:val="20"/>
          <w:lang w:bidi="ar-SA"/>
        </w:rPr>
        <w:t>A</w:t>
      </w:r>
      <w:proofErr w:type="gramEnd"/>
      <w:r w:rsidRPr="00DF48B2">
        <w:rPr>
          <w:sz w:val="20"/>
          <w:szCs w:val="20"/>
          <w:lang w:bidi="ar-SA"/>
        </w:rPr>
        <w:t xml:space="preserve"> claim, either express or implied, that a formulated supplementary food for young children is a good source of a vitamin or mineral may be made if –</w:t>
      </w:r>
    </w:p>
    <w:p w:rsidR="00DF48B2" w:rsidRPr="00DF48B2" w:rsidRDefault="00DF48B2" w:rsidP="00DF48B2">
      <w:pPr>
        <w:tabs>
          <w:tab w:val="left" w:pos="851"/>
        </w:tabs>
        <w:rPr>
          <w:sz w:val="20"/>
          <w:szCs w:val="20"/>
          <w:lang w:bidi="ar-SA"/>
        </w:rPr>
      </w:pPr>
      <w:r w:rsidRPr="00DF48B2">
        <w:rPr>
          <w:sz w:val="20"/>
          <w:szCs w:val="20"/>
          <w:lang w:bidi="ar-SA"/>
        </w:rPr>
        <w:br w:type="page"/>
      </w:r>
    </w:p>
    <w:p w:rsidR="00DF48B2" w:rsidRPr="00DF48B2" w:rsidRDefault="00DF48B2" w:rsidP="00DF48B2">
      <w:pPr>
        <w:ind w:left="1702" w:hanging="851"/>
        <w:rPr>
          <w:sz w:val="20"/>
          <w:szCs w:val="20"/>
          <w:lang w:bidi="ar-SA"/>
        </w:rPr>
      </w:pPr>
      <w:r w:rsidRPr="00DF48B2">
        <w:rPr>
          <w:sz w:val="20"/>
          <w:szCs w:val="20"/>
          <w:lang w:bidi="ar-SA"/>
        </w:rPr>
        <w:lastRenderedPageBreak/>
        <w:t>(a)</w:t>
      </w:r>
      <w:r w:rsidRPr="00DF48B2">
        <w:rPr>
          <w:sz w:val="20"/>
          <w:szCs w:val="20"/>
          <w:lang w:bidi="ar-SA"/>
        </w:rPr>
        <w:tab/>
      </w:r>
      <w:proofErr w:type="gramStart"/>
      <w:r w:rsidRPr="00DF48B2">
        <w:rPr>
          <w:sz w:val="20"/>
          <w:szCs w:val="20"/>
          <w:lang w:bidi="ar-SA"/>
        </w:rPr>
        <w:t>the</w:t>
      </w:r>
      <w:proofErr w:type="gramEnd"/>
      <w:r w:rsidRPr="00DF48B2">
        <w:rPr>
          <w:sz w:val="20"/>
          <w:szCs w:val="20"/>
          <w:lang w:bidi="ar-SA"/>
        </w:rPr>
        <w:t xml:space="preserve"> vitamin or mineral is a claimable vitamin or mineral; and</w:t>
      </w:r>
    </w:p>
    <w:p w:rsidR="00DF48B2" w:rsidRPr="00DF48B2" w:rsidRDefault="00DF48B2" w:rsidP="00DF48B2">
      <w:pPr>
        <w:ind w:left="1702" w:hanging="851"/>
        <w:rPr>
          <w:sz w:val="20"/>
          <w:szCs w:val="20"/>
          <w:lang w:bidi="ar-SA"/>
        </w:rPr>
      </w:pPr>
      <w:r w:rsidRPr="00DF48B2">
        <w:rPr>
          <w:sz w:val="20"/>
          <w:szCs w:val="20"/>
          <w:lang w:bidi="ar-SA"/>
        </w:rPr>
        <w:t>(b)</w:t>
      </w:r>
      <w:r w:rsidRPr="00DF48B2">
        <w:rPr>
          <w:sz w:val="20"/>
          <w:szCs w:val="20"/>
          <w:lang w:bidi="ar-SA"/>
        </w:rPr>
        <w:tab/>
      </w:r>
      <w:proofErr w:type="gramStart"/>
      <w:r w:rsidRPr="00DF48B2">
        <w:rPr>
          <w:sz w:val="20"/>
          <w:szCs w:val="20"/>
          <w:lang w:bidi="ar-SA"/>
        </w:rPr>
        <w:t>a</w:t>
      </w:r>
      <w:proofErr w:type="gramEnd"/>
      <w:r w:rsidRPr="00DF48B2">
        <w:rPr>
          <w:sz w:val="20"/>
          <w:szCs w:val="20"/>
          <w:lang w:bidi="ar-SA"/>
        </w:rPr>
        <w:t xml:space="preserve"> serving of the food contains at least 25% of the RDI or ESADDI of that vitamin or mineral; and</w:t>
      </w:r>
    </w:p>
    <w:p w:rsidR="00DF48B2" w:rsidRPr="00DF48B2" w:rsidRDefault="00DF48B2" w:rsidP="00DF48B2">
      <w:pPr>
        <w:ind w:left="1702" w:hanging="851"/>
        <w:rPr>
          <w:sz w:val="20"/>
          <w:szCs w:val="20"/>
          <w:lang w:bidi="ar-SA"/>
        </w:rPr>
      </w:pPr>
      <w:r w:rsidRPr="00DF48B2">
        <w:rPr>
          <w:sz w:val="20"/>
          <w:szCs w:val="20"/>
          <w:lang w:bidi="ar-SA"/>
        </w:rPr>
        <w:t>(c)</w:t>
      </w:r>
      <w:r w:rsidRPr="00DF48B2">
        <w:rPr>
          <w:sz w:val="20"/>
          <w:szCs w:val="20"/>
          <w:lang w:bidi="ar-SA"/>
        </w:rPr>
        <w:tab/>
      </w:r>
      <w:proofErr w:type="gramStart"/>
      <w:r w:rsidRPr="00DF48B2">
        <w:rPr>
          <w:sz w:val="20"/>
          <w:szCs w:val="20"/>
          <w:lang w:bidi="ar-SA"/>
        </w:rPr>
        <w:t>where</w:t>
      </w:r>
      <w:proofErr w:type="gramEnd"/>
      <w:r w:rsidRPr="00DF48B2">
        <w:rPr>
          <w:sz w:val="20"/>
          <w:szCs w:val="20"/>
          <w:lang w:bidi="ar-SA"/>
        </w:rPr>
        <w:t xml:space="preserve"> the vitamin or mineral has been added to the food, the claimed quantity of that vitamin or mineral in a serving is no more than the quantity set out in column 3 of Table 3.</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b/>
          <w:sz w:val="20"/>
          <w:szCs w:val="20"/>
          <w:lang w:bidi="ar-SA"/>
        </w:rPr>
        <w:t>[12]</w:t>
      </w:r>
      <w:r w:rsidRPr="00DF48B2">
        <w:rPr>
          <w:sz w:val="20"/>
          <w:szCs w:val="20"/>
          <w:lang w:bidi="ar-SA"/>
        </w:rPr>
        <w:tab/>
      </w:r>
      <w:r w:rsidRPr="00DF48B2">
        <w:rPr>
          <w:b/>
          <w:i/>
          <w:sz w:val="20"/>
          <w:szCs w:val="20"/>
          <w:lang w:bidi="ar-SA"/>
        </w:rPr>
        <w:t>Standard 2.9.4</w:t>
      </w:r>
      <w:r w:rsidRPr="00DF48B2">
        <w:rPr>
          <w:i/>
          <w:sz w:val="20"/>
          <w:szCs w:val="20"/>
          <w:lang w:bidi="ar-SA"/>
        </w:rPr>
        <w:t xml:space="preserve"> is varied by omitting paragraphs 5(2</w:t>
      </w:r>
      <w:proofErr w:type="gramStart"/>
      <w:r w:rsidRPr="00DF48B2">
        <w:rPr>
          <w:i/>
          <w:sz w:val="20"/>
          <w:szCs w:val="20"/>
          <w:lang w:bidi="ar-SA"/>
        </w:rPr>
        <w:t>)(</w:t>
      </w:r>
      <w:proofErr w:type="gramEnd"/>
      <w:r w:rsidRPr="00DF48B2">
        <w:rPr>
          <w:i/>
          <w:sz w:val="20"/>
          <w:szCs w:val="20"/>
          <w:lang w:bidi="ar-SA"/>
        </w:rPr>
        <w:t>b) and 5(2)(c), substituting</w:t>
      </w:r>
      <w:r w:rsidRPr="00DF48B2">
        <w:rPr>
          <w:sz w:val="20"/>
          <w:szCs w:val="20"/>
          <w:lang w:bidi="ar-SA"/>
        </w:rPr>
        <w:t xml:space="preserve"> –</w:t>
      </w:r>
    </w:p>
    <w:p w:rsidR="00DF48B2" w:rsidRPr="00DF48B2" w:rsidRDefault="00DF48B2" w:rsidP="00DF48B2">
      <w:pPr>
        <w:tabs>
          <w:tab w:val="left" w:pos="851"/>
        </w:tabs>
        <w:rPr>
          <w:sz w:val="20"/>
          <w:szCs w:val="20"/>
          <w:lang w:bidi="ar-SA"/>
        </w:rPr>
      </w:pPr>
    </w:p>
    <w:p w:rsidR="00DF48B2" w:rsidRPr="00DF48B2" w:rsidRDefault="00DF48B2" w:rsidP="00DF48B2">
      <w:pPr>
        <w:ind w:left="1702" w:hanging="851"/>
        <w:rPr>
          <w:sz w:val="20"/>
          <w:szCs w:val="20"/>
          <w:lang w:bidi="ar-SA"/>
        </w:rPr>
      </w:pPr>
      <w:r w:rsidRPr="00DF48B2">
        <w:rPr>
          <w:sz w:val="20"/>
          <w:szCs w:val="20"/>
          <w:lang w:bidi="ar-SA"/>
        </w:rPr>
        <w:t>(b)</w:t>
      </w:r>
      <w:r w:rsidRPr="00DF48B2">
        <w:rPr>
          <w:sz w:val="20"/>
          <w:szCs w:val="20"/>
          <w:lang w:bidi="ar-SA"/>
        </w:rPr>
        <w:tab/>
      </w:r>
      <w:proofErr w:type="gramStart"/>
      <w:r w:rsidRPr="00DF48B2">
        <w:rPr>
          <w:sz w:val="20"/>
          <w:szCs w:val="20"/>
          <w:lang w:bidi="ar-SA"/>
        </w:rPr>
        <w:t>the</w:t>
      </w:r>
      <w:proofErr w:type="gramEnd"/>
      <w:r w:rsidRPr="00DF48B2">
        <w:rPr>
          <w:sz w:val="20"/>
          <w:szCs w:val="20"/>
          <w:lang w:bidi="ar-SA"/>
        </w:rPr>
        <w:t xml:space="preserve"> amount claimed does not exceed the amount specified in column 2 of the Table to paragraph 2(a).</w:t>
      </w:r>
    </w:p>
    <w:p w:rsidR="00DF48B2" w:rsidRPr="00DF48B2" w:rsidRDefault="00DF48B2" w:rsidP="00DF48B2">
      <w:pPr>
        <w:tabs>
          <w:tab w:val="left" w:pos="851"/>
        </w:tabs>
        <w:rPr>
          <w:b/>
          <w:sz w:val="20"/>
          <w:szCs w:val="20"/>
          <w:lang w:bidi="ar-SA"/>
        </w:rPr>
      </w:pPr>
    </w:p>
    <w:p w:rsidR="00DF48B2" w:rsidRPr="00DF48B2" w:rsidRDefault="00DF48B2" w:rsidP="00DF48B2">
      <w:pPr>
        <w:tabs>
          <w:tab w:val="left" w:pos="851"/>
        </w:tabs>
        <w:rPr>
          <w:i/>
          <w:sz w:val="20"/>
          <w:szCs w:val="20"/>
          <w:lang w:bidi="ar-SA"/>
        </w:rPr>
      </w:pPr>
      <w:r w:rsidRPr="00DF48B2">
        <w:rPr>
          <w:b/>
          <w:sz w:val="20"/>
          <w:szCs w:val="20"/>
          <w:lang w:bidi="ar-SA"/>
        </w:rPr>
        <w:t>[13]</w:t>
      </w:r>
      <w:r w:rsidRPr="00DF48B2">
        <w:rPr>
          <w:b/>
          <w:sz w:val="20"/>
          <w:szCs w:val="20"/>
          <w:lang w:bidi="ar-SA"/>
        </w:rPr>
        <w:tab/>
      </w:r>
      <w:r w:rsidRPr="00DF48B2">
        <w:rPr>
          <w:b/>
          <w:i/>
          <w:sz w:val="20"/>
          <w:szCs w:val="20"/>
          <w:lang w:bidi="ar-SA"/>
        </w:rPr>
        <w:t>Standard 2.9.5</w:t>
      </w:r>
      <w:r w:rsidRPr="00DF48B2">
        <w:rPr>
          <w:i/>
          <w:sz w:val="20"/>
          <w:szCs w:val="20"/>
          <w:lang w:bidi="ar-SA"/>
        </w:rPr>
        <w:t xml:space="preserve"> is varied by:</w:t>
      </w:r>
    </w:p>
    <w:p w:rsidR="00DF48B2" w:rsidRPr="00DF48B2" w:rsidRDefault="00DF48B2" w:rsidP="00DF48B2">
      <w:pPr>
        <w:tabs>
          <w:tab w:val="left" w:pos="851"/>
        </w:tabs>
        <w:rPr>
          <w:i/>
          <w:sz w:val="20"/>
          <w:szCs w:val="20"/>
          <w:lang w:bidi="ar-SA"/>
        </w:rPr>
      </w:pPr>
    </w:p>
    <w:p w:rsidR="00DF48B2" w:rsidRPr="00DF48B2" w:rsidRDefault="00DF48B2" w:rsidP="00DF48B2">
      <w:pPr>
        <w:tabs>
          <w:tab w:val="left" w:pos="851"/>
        </w:tabs>
        <w:rPr>
          <w:i/>
          <w:sz w:val="20"/>
          <w:szCs w:val="20"/>
          <w:lang w:bidi="ar-SA"/>
        </w:rPr>
      </w:pPr>
      <w:r w:rsidRPr="00DF48B2">
        <w:rPr>
          <w:sz w:val="20"/>
          <w:szCs w:val="20"/>
          <w:lang w:bidi="ar-SA"/>
        </w:rPr>
        <w:t>[13.1]</w:t>
      </w:r>
      <w:r w:rsidRPr="00DF48B2">
        <w:rPr>
          <w:i/>
          <w:sz w:val="20"/>
          <w:szCs w:val="20"/>
          <w:lang w:bidi="ar-SA"/>
        </w:rPr>
        <w:tab/>
        <w:t xml:space="preserve">omitting </w:t>
      </w:r>
      <w:r w:rsidRPr="00DF48B2">
        <w:rPr>
          <w:sz w:val="20"/>
          <w:szCs w:val="20"/>
          <w:lang w:bidi="ar-SA"/>
        </w:rPr>
        <w:t xml:space="preserve">1.1A.2, </w:t>
      </w:r>
      <w:r w:rsidRPr="00DF48B2">
        <w:rPr>
          <w:i/>
          <w:sz w:val="20"/>
          <w:szCs w:val="20"/>
          <w:lang w:bidi="ar-SA"/>
        </w:rPr>
        <w:t>from paragraph 3(1</w:t>
      </w:r>
      <w:proofErr w:type="gramStart"/>
      <w:r w:rsidRPr="00DF48B2">
        <w:rPr>
          <w:i/>
          <w:sz w:val="20"/>
          <w:szCs w:val="20"/>
          <w:lang w:bidi="ar-SA"/>
        </w:rPr>
        <w:t>)(</w:t>
      </w:r>
      <w:proofErr w:type="gramEnd"/>
      <w:r w:rsidRPr="00DF48B2">
        <w:rPr>
          <w:i/>
          <w:sz w:val="20"/>
          <w:szCs w:val="20"/>
          <w:lang w:bidi="ar-SA"/>
        </w:rPr>
        <w:t xml:space="preserve">b); and </w:t>
      </w:r>
    </w:p>
    <w:p w:rsidR="00DF48B2" w:rsidRPr="00DF48B2" w:rsidRDefault="00DF48B2" w:rsidP="00DF48B2">
      <w:pPr>
        <w:tabs>
          <w:tab w:val="left" w:pos="851"/>
        </w:tabs>
        <w:rPr>
          <w:i/>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[13.2]</w:t>
      </w:r>
      <w:r w:rsidRPr="00DF48B2">
        <w:rPr>
          <w:i/>
          <w:sz w:val="20"/>
          <w:szCs w:val="20"/>
          <w:lang w:bidi="ar-SA"/>
        </w:rPr>
        <w:tab/>
        <w:t>omitting subparagraph 9(e</w:t>
      </w:r>
      <w:proofErr w:type="gramStart"/>
      <w:r w:rsidRPr="00DF48B2">
        <w:rPr>
          <w:i/>
          <w:sz w:val="20"/>
          <w:szCs w:val="20"/>
          <w:lang w:bidi="ar-SA"/>
        </w:rPr>
        <w:t>)(</w:t>
      </w:r>
      <w:proofErr w:type="gramEnd"/>
      <w:r w:rsidRPr="00DF48B2">
        <w:rPr>
          <w:i/>
          <w:sz w:val="20"/>
          <w:szCs w:val="20"/>
          <w:lang w:bidi="ar-SA"/>
        </w:rPr>
        <w:t>iv), substituting</w:t>
      </w:r>
      <w:r w:rsidRPr="00DF48B2">
        <w:rPr>
          <w:sz w:val="20"/>
          <w:szCs w:val="20"/>
          <w:lang w:bidi="ar-SA"/>
        </w:rPr>
        <w:t xml:space="preserve"> –</w:t>
      </w:r>
    </w:p>
    <w:p w:rsidR="00DF48B2" w:rsidRPr="00DF48B2" w:rsidRDefault="00DF48B2" w:rsidP="00DF48B2">
      <w:pPr>
        <w:tabs>
          <w:tab w:val="left" w:pos="851"/>
        </w:tabs>
        <w:rPr>
          <w:sz w:val="20"/>
          <w:szCs w:val="20"/>
          <w:lang w:bidi="ar-SA"/>
        </w:rPr>
      </w:pPr>
    </w:p>
    <w:p w:rsidR="00DF48B2" w:rsidRPr="00DF48B2" w:rsidRDefault="00DF48B2" w:rsidP="00DF48B2">
      <w:pPr>
        <w:ind w:left="2553" w:hanging="851"/>
        <w:rPr>
          <w:sz w:val="20"/>
          <w:szCs w:val="20"/>
          <w:lang w:bidi="ar-SA"/>
        </w:rPr>
      </w:pPr>
      <w:r w:rsidRPr="00DF48B2">
        <w:rPr>
          <w:sz w:val="20"/>
          <w:szCs w:val="20"/>
          <w:lang w:bidi="ar-SA"/>
        </w:rPr>
        <w:t>(iv)</w:t>
      </w:r>
      <w:r w:rsidRPr="00DF48B2">
        <w:rPr>
          <w:sz w:val="20"/>
          <w:szCs w:val="20"/>
          <w:lang w:bidi="ar-SA"/>
        </w:rPr>
        <w:tab/>
        <w:t>subject to subclauses 14(4) and 15(5) of this Standard, any other substance if a nutrition content claim as defined in Standard 1.2.7 is made in relation to that substance.</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i/>
          <w:sz w:val="20"/>
          <w:szCs w:val="20"/>
          <w:lang w:bidi="ar-SA"/>
        </w:rPr>
      </w:pPr>
      <w:r w:rsidRPr="00DF48B2">
        <w:rPr>
          <w:sz w:val="20"/>
          <w:szCs w:val="20"/>
          <w:lang w:bidi="ar-SA"/>
        </w:rPr>
        <w:t>[13.3]</w:t>
      </w:r>
      <w:r w:rsidRPr="00DF48B2">
        <w:rPr>
          <w:sz w:val="20"/>
          <w:szCs w:val="20"/>
          <w:lang w:bidi="ar-SA"/>
        </w:rPr>
        <w:tab/>
      </w:r>
      <w:r w:rsidRPr="00DF48B2">
        <w:rPr>
          <w:i/>
          <w:sz w:val="20"/>
          <w:szCs w:val="20"/>
          <w:lang w:bidi="ar-SA"/>
        </w:rPr>
        <w:t>omitting</w:t>
      </w:r>
      <w:r w:rsidRPr="00DF48B2">
        <w:rPr>
          <w:sz w:val="20"/>
          <w:szCs w:val="20"/>
          <w:lang w:bidi="ar-SA"/>
        </w:rPr>
        <w:t xml:space="preserve"> </w:t>
      </w:r>
      <w:r w:rsidRPr="00DF48B2">
        <w:rPr>
          <w:i/>
          <w:sz w:val="20"/>
          <w:szCs w:val="20"/>
          <w:lang w:bidi="ar-SA"/>
        </w:rPr>
        <w:t>clause 14, substituting –</w:t>
      </w:r>
    </w:p>
    <w:p w:rsidR="00DF48B2" w:rsidRPr="00DF48B2" w:rsidRDefault="00DF48B2" w:rsidP="00DF48B2">
      <w:pPr>
        <w:tabs>
          <w:tab w:val="left" w:pos="851"/>
        </w:tabs>
        <w:rPr>
          <w:i/>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(1)</w:t>
      </w:r>
      <w:r w:rsidRPr="00DF48B2">
        <w:rPr>
          <w:sz w:val="20"/>
          <w:szCs w:val="20"/>
          <w:lang w:bidi="ar-SA"/>
        </w:rPr>
        <w:tab/>
        <w:t>A claim in relation to the lactose content of a food for special medical purposes is prohibited unless expressly permitted by this clause.</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(2)</w:t>
      </w:r>
      <w:r w:rsidRPr="00DF48B2">
        <w:rPr>
          <w:sz w:val="20"/>
          <w:szCs w:val="20"/>
          <w:lang w:bidi="ar-SA"/>
        </w:rPr>
        <w:tab/>
        <w:t>A claim to the effect that a food for special medical purposes is lactose free may be made if the food contains no detectable lactose.</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(3)</w:t>
      </w:r>
      <w:r w:rsidRPr="00DF48B2">
        <w:rPr>
          <w:sz w:val="20"/>
          <w:szCs w:val="20"/>
          <w:lang w:bidi="ar-SA"/>
        </w:rPr>
        <w:tab/>
        <w:t>A claim to the effect that a food for special medical purposes is low lactose may be made if the food contains not more than 2 g of lactose per 100 g of the food.</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(4)</w:t>
      </w:r>
      <w:r w:rsidRPr="00DF48B2">
        <w:rPr>
          <w:sz w:val="20"/>
          <w:szCs w:val="20"/>
          <w:lang w:bidi="ar-SA"/>
        </w:rPr>
        <w:tab/>
        <w:t>If a claim in relation to the lactose content of a food for special medical purposes is made the label on the package of food must include the average quantity of the lactose and galactose in the food, expressed per given quantity of the food.</w:t>
      </w:r>
    </w:p>
    <w:p w:rsidR="00DF48B2" w:rsidRPr="00DF48B2" w:rsidRDefault="00DF48B2" w:rsidP="00DF48B2">
      <w:pPr>
        <w:tabs>
          <w:tab w:val="left" w:pos="851"/>
        </w:tabs>
        <w:ind w:left="720"/>
        <w:contextualSpacing/>
        <w:rPr>
          <w:szCs w:val="20"/>
          <w:lang w:bidi="ar-SA"/>
        </w:rPr>
      </w:pPr>
    </w:p>
    <w:p w:rsidR="00DF48B2" w:rsidRPr="00DF48B2" w:rsidRDefault="00DF48B2" w:rsidP="00DF48B2">
      <w:pPr>
        <w:tabs>
          <w:tab w:val="left" w:pos="0"/>
        </w:tabs>
        <w:rPr>
          <w:sz w:val="20"/>
          <w:szCs w:val="20"/>
          <w:lang w:bidi="ar-SA"/>
        </w:rPr>
      </w:pPr>
      <w:r w:rsidRPr="00DF48B2">
        <w:rPr>
          <w:sz w:val="20"/>
          <w:szCs w:val="20"/>
          <w:lang w:bidi="ar-SA"/>
        </w:rPr>
        <w:t>[13.4]</w:t>
      </w:r>
      <w:r w:rsidRPr="00DF48B2">
        <w:rPr>
          <w:sz w:val="20"/>
          <w:szCs w:val="20"/>
          <w:lang w:bidi="ar-SA"/>
        </w:rPr>
        <w:tab/>
      </w:r>
      <w:r w:rsidRPr="00DF48B2">
        <w:rPr>
          <w:i/>
          <w:sz w:val="20"/>
          <w:szCs w:val="20"/>
          <w:lang w:bidi="ar-SA"/>
        </w:rPr>
        <w:t>omitting</w:t>
      </w:r>
      <w:r w:rsidRPr="00DF48B2">
        <w:rPr>
          <w:sz w:val="20"/>
          <w:szCs w:val="20"/>
          <w:lang w:bidi="ar-SA"/>
        </w:rPr>
        <w:t xml:space="preserve"> </w:t>
      </w:r>
      <w:r w:rsidRPr="00DF48B2">
        <w:rPr>
          <w:i/>
          <w:sz w:val="20"/>
          <w:szCs w:val="20"/>
          <w:lang w:bidi="ar-SA"/>
        </w:rPr>
        <w:t>the editorial note after subclause 15(5).</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b/>
          <w:sz w:val="20"/>
          <w:szCs w:val="20"/>
          <w:lang w:bidi="ar-SA"/>
        </w:rPr>
        <w:t>[14]</w:t>
      </w:r>
      <w:r w:rsidRPr="00DF48B2">
        <w:rPr>
          <w:sz w:val="20"/>
          <w:szCs w:val="20"/>
          <w:lang w:bidi="ar-SA"/>
        </w:rPr>
        <w:tab/>
      </w:r>
      <w:r w:rsidRPr="00DF48B2">
        <w:rPr>
          <w:b/>
          <w:sz w:val="20"/>
          <w:szCs w:val="20"/>
          <w:lang w:bidi="ar-SA"/>
        </w:rPr>
        <w:t>Standard</w:t>
      </w:r>
      <w:r w:rsidRPr="00DF48B2">
        <w:rPr>
          <w:sz w:val="20"/>
          <w:szCs w:val="20"/>
          <w:lang w:bidi="ar-SA"/>
        </w:rPr>
        <w:t xml:space="preserve"> </w:t>
      </w:r>
      <w:r w:rsidRPr="00DF48B2">
        <w:rPr>
          <w:b/>
          <w:i/>
          <w:sz w:val="20"/>
          <w:szCs w:val="20"/>
          <w:lang w:bidi="ar-SA"/>
        </w:rPr>
        <w:t xml:space="preserve">2.10.2 </w:t>
      </w:r>
      <w:r w:rsidRPr="00DF48B2">
        <w:rPr>
          <w:i/>
          <w:sz w:val="20"/>
          <w:szCs w:val="20"/>
          <w:lang w:bidi="ar-SA"/>
        </w:rPr>
        <w:t>is varied by omitting subclause 5(2) and the following editorial note, substituting</w:t>
      </w:r>
      <w:r w:rsidRPr="00DF48B2">
        <w:rPr>
          <w:sz w:val="20"/>
          <w:szCs w:val="20"/>
          <w:lang w:bidi="ar-SA"/>
        </w:rPr>
        <w:t xml:space="preserve"> –</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(2)</w:t>
      </w:r>
      <w:r w:rsidRPr="00DF48B2">
        <w:rPr>
          <w:sz w:val="20"/>
          <w:szCs w:val="20"/>
          <w:lang w:bidi="ar-SA"/>
        </w:rPr>
        <w:tab/>
        <w:t>A declaration in accordance with subclause (1) does not constitute a nutrition content claim or health claim for the purposes of Standard 1.2.7.</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b/>
          <w:sz w:val="20"/>
          <w:szCs w:val="20"/>
          <w:lang w:bidi="ar-SA"/>
        </w:rPr>
      </w:pPr>
      <w:r w:rsidRPr="00DF48B2">
        <w:rPr>
          <w:b/>
          <w:sz w:val="20"/>
          <w:szCs w:val="20"/>
          <w:lang w:bidi="ar-SA"/>
        </w:rPr>
        <w:t>[15]</w:t>
      </w:r>
      <w:r w:rsidRPr="00DF48B2">
        <w:rPr>
          <w:b/>
          <w:sz w:val="20"/>
          <w:szCs w:val="20"/>
          <w:lang w:bidi="ar-SA"/>
        </w:rPr>
        <w:tab/>
        <w:t>Transitional Provisions</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[15.1]</w:t>
      </w:r>
      <w:r w:rsidRPr="00DF48B2">
        <w:rPr>
          <w:sz w:val="20"/>
          <w:szCs w:val="20"/>
          <w:lang w:bidi="ar-SA"/>
        </w:rPr>
        <w:tab/>
      </w:r>
      <w:r w:rsidRPr="00DF48B2">
        <w:rPr>
          <w:b/>
          <w:bCs/>
          <w:sz w:val="20"/>
          <w:szCs w:val="20"/>
          <w:lang w:bidi="ar-SA"/>
        </w:rPr>
        <w:t>Transition period</w:t>
      </w:r>
      <w:r w:rsidRPr="00DF48B2">
        <w:rPr>
          <w:sz w:val="20"/>
          <w:szCs w:val="20"/>
          <w:lang w:bidi="ar-SA"/>
        </w:rPr>
        <w:t xml:space="preserve"> means the period starting on the date of commencement of Standard 1.2.7 and ending on the date of repeal of Standard 1.1A.2.    </w:t>
      </w:r>
    </w:p>
    <w:p w:rsidR="00DF48B2" w:rsidRPr="00DF48B2" w:rsidRDefault="00DF48B2" w:rsidP="00DF48B2">
      <w:pPr>
        <w:tabs>
          <w:tab w:val="left" w:pos="851"/>
        </w:tabs>
        <w:rPr>
          <w:sz w:val="20"/>
          <w:szCs w:val="20"/>
          <w:lang w:bidi="ar-SA"/>
        </w:rPr>
      </w:pPr>
    </w:p>
    <w:p w:rsidR="00DF48B2" w:rsidRPr="00DF48B2" w:rsidRDefault="00DF48B2" w:rsidP="00DF48B2">
      <w:pPr>
        <w:tabs>
          <w:tab w:val="left" w:pos="851"/>
        </w:tabs>
        <w:rPr>
          <w:sz w:val="20"/>
          <w:szCs w:val="20"/>
          <w:lang w:bidi="ar-SA"/>
        </w:rPr>
      </w:pPr>
      <w:r w:rsidRPr="00DF48B2">
        <w:rPr>
          <w:sz w:val="20"/>
          <w:szCs w:val="20"/>
          <w:lang w:bidi="ar-SA"/>
        </w:rPr>
        <w:t>[15.2]</w:t>
      </w:r>
      <w:r w:rsidRPr="00DF48B2">
        <w:rPr>
          <w:sz w:val="20"/>
          <w:szCs w:val="20"/>
          <w:lang w:bidi="ar-SA"/>
        </w:rPr>
        <w:tab/>
      </w:r>
      <w:proofErr w:type="gramStart"/>
      <w:r w:rsidRPr="00DF48B2">
        <w:rPr>
          <w:sz w:val="20"/>
          <w:szCs w:val="20"/>
          <w:lang w:bidi="ar-SA"/>
        </w:rPr>
        <w:t>During</w:t>
      </w:r>
      <w:proofErr w:type="gramEnd"/>
      <w:r w:rsidRPr="00DF48B2">
        <w:rPr>
          <w:sz w:val="20"/>
          <w:szCs w:val="20"/>
          <w:lang w:bidi="ar-SA"/>
        </w:rPr>
        <w:t xml:space="preserve"> the transition period, a food must comply with:</w:t>
      </w:r>
    </w:p>
    <w:p w:rsidR="00DF48B2" w:rsidRPr="00DF48B2" w:rsidRDefault="00DF48B2" w:rsidP="00DF48B2">
      <w:pPr>
        <w:tabs>
          <w:tab w:val="left" w:pos="851"/>
        </w:tabs>
        <w:rPr>
          <w:sz w:val="20"/>
          <w:szCs w:val="20"/>
          <w:lang w:bidi="ar-SA"/>
        </w:rPr>
      </w:pPr>
    </w:p>
    <w:p w:rsidR="00DF48B2" w:rsidRPr="00DF48B2" w:rsidRDefault="00DF48B2" w:rsidP="00DF48B2">
      <w:pPr>
        <w:ind w:left="1702" w:hanging="851"/>
        <w:rPr>
          <w:sz w:val="20"/>
          <w:szCs w:val="20"/>
          <w:lang w:bidi="ar-SA"/>
        </w:rPr>
      </w:pPr>
      <w:r w:rsidRPr="00DF48B2">
        <w:rPr>
          <w:sz w:val="20"/>
          <w:szCs w:val="20"/>
          <w:lang w:bidi="ar-SA"/>
        </w:rPr>
        <w:t>(a)</w:t>
      </w:r>
      <w:r w:rsidRPr="00DF48B2">
        <w:rPr>
          <w:sz w:val="20"/>
          <w:szCs w:val="20"/>
          <w:lang w:bidi="ar-SA"/>
        </w:rPr>
        <w:tab/>
        <w:t>Standard 1.2.7; or</w:t>
      </w:r>
    </w:p>
    <w:p w:rsidR="00DF48B2" w:rsidRPr="00DF48B2" w:rsidRDefault="00DF48B2" w:rsidP="00DF48B2">
      <w:pPr>
        <w:ind w:left="1702" w:hanging="851"/>
        <w:rPr>
          <w:sz w:val="20"/>
          <w:szCs w:val="20"/>
          <w:lang w:bidi="ar-SA"/>
        </w:rPr>
      </w:pPr>
      <w:r w:rsidRPr="00DF48B2">
        <w:rPr>
          <w:sz w:val="20"/>
          <w:szCs w:val="20"/>
          <w:lang w:bidi="ar-SA"/>
        </w:rPr>
        <w:t>(b)</w:t>
      </w:r>
      <w:r w:rsidRPr="00DF48B2">
        <w:rPr>
          <w:sz w:val="20"/>
          <w:szCs w:val="20"/>
          <w:lang w:bidi="ar-SA"/>
        </w:rPr>
        <w:tab/>
        <w:t>Standard 1.1A.2, and the rest of the Australia New Zealand Food Standards Code as if items [1] to [14] of this Schedule</w:t>
      </w:r>
      <w:proofErr w:type="gramStart"/>
      <w:r w:rsidRPr="00DF48B2">
        <w:rPr>
          <w:sz w:val="16"/>
          <w:szCs w:val="16"/>
          <w:lang w:bidi="ar-SA"/>
        </w:rPr>
        <w:t>  </w:t>
      </w:r>
      <w:r w:rsidRPr="00DF48B2">
        <w:rPr>
          <w:sz w:val="20"/>
          <w:szCs w:val="20"/>
          <w:lang w:bidi="ar-SA"/>
        </w:rPr>
        <w:t>had</w:t>
      </w:r>
      <w:proofErr w:type="gramEnd"/>
      <w:r w:rsidRPr="00DF48B2">
        <w:rPr>
          <w:sz w:val="20"/>
          <w:szCs w:val="20"/>
          <w:lang w:bidi="ar-SA"/>
        </w:rPr>
        <w:t xml:space="preserve"> not commenced, </w:t>
      </w:r>
    </w:p>
    <w:p w:rsidR="00DF48B2" w:rsidRPr="00DF48B2" w:rsidRDefault="00DF48B2" w:rsidP="00DF48B2">
      <w:pPr>
        <w:ind w:left="1702" w:hanging="851"/>
        <w:rPr>
          <w:sz w:val="20"/>
          <w:szCs w:val="20"/>
          <w:lang w:bidi="ar-SA"/>
        </w:rPr>
      </w:pPr>
    </w:p>
    <w:p w:rsidR="00DF48B2" w:rsidRPr="00DF48B2" w:rsidRDefault="00DF48B2" w:rsidP="00DF48B2">
      <w:pPr>
        <w:tabs>
          <w:tab w:val="left" w:pos="851"/>
        </w:tabs>
        <w:rPr>
          <w:sz w:val="20"/>
          <w:szCs w:val="20"/>
          <w:lang w:bidi="ar-SA"/>
        </w:rPr>
      </w:pPr>
      <w:proofErr w:type="gramStart"/>
      <w:r w:rsidRPr="00DF48B2">
        <w:rPr>
          <w:sz w:val="20"/>
          <w:szCs w:val="20"/>
          <w:lang w:bidi="ar-SA"/>
        </w:rPr>
        <w:t>but</w:t>
      </w:r>
      <w:proofErr w:type="gramEnd"/>
      <w:r w:rsidRPr="00DF48B2">
        <w:rPr>
          <w:sz w:val="20"/>
          <w:szCs w:val="20"/>
          <w:lang w:bidi="ar-SA"/>
        </w:rPr>
        <w:t xml:space="preserve"> not a combination of both.</w:t>
      </w:r>
    </w:p>
    <w:p w:rsidR="00DF48B2" w:rsidRPr="00DF48B2" w:rsidRDefault="00DF48B2" w:rsidP="00DF48B2">
      <w:pPr>
        <w:tabs>
          <w:tab w:val="left" w:pos="851"/>
        </w:tabs>
        <w:rPr>
          <w:sz w:val="20"/>
          <w:szCs w:val="20"/>
          <w:lang w:bidi="ar-SA"/>
        </w:rPr>
      </w:pPr>
    </w:p>
    <w:p w:rsidR="00041643" w:rsidRDefault="00DF48B2" w:rsidP="00DF48B2">
      <w:pPr>
        <w:tabs>
          <w:tab w:val="left" w:pos="851"/>
        </w:tabs>
      </w:pPr>
      <w:r w:rsidRPr="00DF48B2">
        <w:rPr>
          <w:sz w:val="20"/>
          <w:szCs w:val="20"/>
          <w:lang w:bidi="ar-SA"/>
        </w:rPr>
        <w:t>[15.3]</w:t>
      </w:r>
      <w:r w:rsidRPr="00DF48B2">
        <w:rPr>
          <w:sz w:val="20"/>
          <w:szCs w:val="20"/>
          <w:lang w:bidi="ar-SA"/>
        </w:rPr>
        <w:tab/>
        <w:t xml:space="preserve">Subclause 1(2) of Standard 1.1.1 does not apply to the variation of the </w:t>
      </w:r>
      <w:r w:rsidRPr="00DF48B2">
        <w:rPr>
          <w:i/>
          <w:sz w:val="20"/>
          <w:szCs w:val="20"/>
          <w:lang w:bidi="ar-SA"/>
        </w:rPr>
        <w:t>Australia New Zealand Food Standards Code</w:t>
      </w:r>
      <w:r w:rsidRPr="00DF48B2">
        <w:rPr>
          <w:sz w:val="20"/>
          <w:szCs w:val="20"/>
          <w:lang w:bidi="ar-SA"/>
        </w:rPr>
        <w:t xml:space="preserve"> made by item [2.3].</w:t>
      </w:r>
    </w:p>
    <w:sectPr w:rsidR="00041643" w:rsidSect="006C115C">
      <w:footerReference w:type="default" r:id="rId1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15C" w:rsidRDefault="006C115C" w:rsidP="006C115C">
      <w:r>
        <w:separator/>
      </w:r>
    </w:p>
  </w:endnote>
  <w:endnote w:type="continuationSeparator" w:id="0">
    <w:p w:rsidR="006C115C" w:rsidRDefault="006C115C" w:rsidP="006C1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402236"/>
      <w:docPartObj>
        <w:docPartGallery w:val="Page Numbers (Bottom of Page)"/>
        <w:docPartUnique/>
      </w:docPartObj>
    </w:sdtPr>
    <w:sdtEndPr>
      <w:rPr>
        <w:noProof/>
      </w:rPr>
    </w:sdtEndPr>
    <w:sdtContent>
      <w:p w:rsidR="006C115C" w:rsidRDefault="006C115C" w:rsidP="006C115C">
        <w:pPr>
          <w:pStyle w:val="Footer"/>
          <w:jc w:val="center"/>
        </w:pPr>
        <w:r>
          <w:fldChar w:fldCharType="begin"/>
        </w:r>
        <w:r>
          <w:instrText xml:space="preserve"> PAGE   \* MERGEFORMAT </w:instrText>
        </w:r>
        <w:r>
          <w:fldChar w:fldCharType="separate"/>
        </w:r>
        <w:r w:rsidR="00DF48B2">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15C" w:rsidRDefault="006C115C" w:rsidP="006C115C">
      <w:r>
        <w:separator/>
      </w:r>
    </w:p>
  </w:footnote>
  <w:footnote w:type="continuationSeparator" w:id="0">
    <w:p w:rsidR="006C115C" w:rsidRDefault="006C115C" w:rsidP="006C1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15C"/>
    <w:rsid w:val="00041643"/>
    <w:rsid w:val="001E696B"/>
    <w:rsid w:val="0054036E"/>
    <w:rsid w:val="006C115C"/>
    <w:rsid w:val="008931F6"/>
    <w:rsid w:val="00DF48B2"/>
    <w:rsid w:val="00F76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6C115C"/>
    <w:pPr>
      <w:widowControl w:val="0"/>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F76F95"/>
    <w:pPr>
      <w:keepNext/>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F76F95"/>
    <w:pPr>
      <w:keepNext/>
      <w:spacing w:before="120" w:after="120"/>
      <w:ind w:left="1134" w:hanging="1134"/>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F76F95"/>
    <w:pPr>
      <w:keepNext/>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9"/>
    <w:unhideWhenUsed/>
    <w:qFormat/>
    <w:rsid w:val="00F76F95"/>
    <w:pPr>
      <w:keepNext/>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9"/>
    <w:unhideWhenUsed/>
    <w:qFormat/>
    <w:rsid w:val="00F76F95"/>
    <w:pPr>
      <w:keepNext/>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semiHidden/>
    <w:unhideWhenUsed/>
    <w:qFormat/>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widowControl/>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widowControl/>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widowControl/>
      <w:ind w:left="720"/>
      <w:contextualSpacing/>
    </w:pPr>
    <w:rPr>
      <w:rFonts w:eastAsiaTheme="minorHAnsi" w:cstheme="minorBidi"/>
      <w:szCs w:val="22"/>
      <w:lang w:bidi="ar-SA"/>
    </w:rPr>
  </w:style>
  <w:style w:type="paragraph" w:styleId="Quote">
    <w:name w:val="Quote"/>
    <w:basedOn w:val="Normal"/>
    <w:next w:val="Normal"/>
    <w:link w:val="QuoteChar"/>
    <w:uiPriority w:val="29"/>
    <w:qFormat/>
    <w:rsid w:val="008931F6"/>
    <w:pPr>
      <w:widowControl/>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ind w:left="142" w:hanging="142"/>
    </w:pPr>
    <w:rPr>
      <w:bCs/>
      <w:sz w:val="18"/>
      <w:szCs w:val="20"/>
      <w:lang w:bidi="ar-SA"/>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ind w:left="142" w:hanging="142"/>
    </w:pPr>
    <w:rPr>
      <w:sz w:val="18"/>
      <w:szCs w:val="20"/>
      <w:lang w:bidi="ar-SA"/>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widowControl/>
      <w:tabs>
        <w:tab w:val="left" w:pos="851"/>
      </w:tabs>
      <w:spacing w:before="6000"/>
      <w:jc w:val="center"/>
    </w:pPr>
    <w:rPr>
      <w:caps/>
      <w:szCs w:val="20"/>
      <w:lang w:bidi="ar-SA"/>
    </w:rPr>
  </w:style>
  <w:style w:type="paragraph" w:customStyle="1" w:styleId="Clause">
    <w:name w:val="Clause"/>
    <w:basedOn w:val="Normal"/>
    <w:next w:val="Normal"/>
    <w:link w:val="ClauseChar"/>
    <w:rsid w:val="00F76F95"/>
    <w:pPr>
      <w:tabs>
        <w:tab w:val="left" w:pos="851"/>
      </w:tabs>
    </w:pPr>
    <w:rPr>
      <w:sz w:val="20"/>
      <w:szCs w:val="20"/>
      <w:lang w:bidi="ar-SA"/>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tabs>
        <w:tab w:val="left" w:pos="851"/>
      </w:tabs>
    </w:pPr>
    <w:rPr>
      <w:b/>
      <w:sz w:val="20"/>
      <w:szCs w:val="20"/>
      <w:lang w:bidi="ar-SA"/>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ind w:left="1701" w:hanging="851"/>
    </w:pPr>
    <w:rPr>
      <w:sz w:val="20"/>
      <w:szCs w:val="20"/>
      <w:lang w:bidi="ar-SA"/>
    </w:rPr>
  </w:style>
  <w:style w:type="paragraph" w:customStyle="1" w:styleId="DivisionHeading">
    <w:name w:val="Division Heading"/>
    <w:basedOn w:val="Normal"/>
    <w:next w:val="Normal"/>
    <w:rsid w:val="00F76F95"/>
    <w:pPr>
      <w:keepNext/>
      <w:tabs>
        <w:tab w:val="left" w:pos="851"/>
      </w:tabs>
      <w:jc w:val="center"/>
    </w:pPr>
    <w:rPr>
      <w:rFonts w:ascii="Arial Bold" w:hAnsi="Arial Bold"/>
      <w:b/>
      <w:sz w:val="26"/>
      <w:szCs w:val="20"/>
      <w:lang w:bidi="ar-SA"/>
    </w:rPr>
  </w:style>
  <w:style w:type="paragraph" w:customStyle="1" w:styleId="EditorialNoteLine1">
    <w:name w:val="Editorial Note Line 1"/>
    <w:basedOn w:val="Normal"/>
    <w:next w:val="Normal"/>
    <w:rsid w:val="00F76F95"/>
    <w:pPr>
      <w:keepNext/>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tabs>
        <w:tab w:val="left" w:pos="851"/>
      </w:tabs>
    </w:pPr>
    <w:rPr>
      <w:sz w:val="20"/>
      <w:szCs w:val="20"/>
      <w:lang w:bidi="ar-SA"/>
    </w:rPr>
  </w:style>
  <w:style w:type="paragraph" w:styleId="FootnoteText">
    <w:name w:val="footnote text"/>
    <w:aliases w:val="FSFootnote Text"/>
    <w:basedOn w:val="Normal"/>
    <w:link w:val="FootnoteTextChar"/>
    <w:uiPriority w:val="99"/>
    <w:unhideWhenUsed/>
    <w:qFormat/>
    <w:rsid w:val="00F76F95"/>
    <w:pPr>
      <w:widowControl/>
      <w:ind w:left="425" w:hanging="425"/>
    </w:pPr>
    <w:rPr>
      <w:rFonts w:eastAsiaTheme="minorHAnsi" w:cstheme="minorBidi"/>
      <w:sz w:val="18"/>
      <w:szCs w:val="20"/>
      <w:lang w:bidi="ar-SA"/>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widowControl/>
      <w:numPr>
        <w:numId w:val="8"/>
      </w:numPr>
    </w:pPr>
    <w:rPr>
      <w:rFonts w:cs="Arial"/>
      <w:lang w:bidi="ar-SA"/>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widowControl/>
      <w:numPr>
        <w:numId w:val="9"/>
      </w:numPr>
    </w:pPr>
    <w:rPr>
      <w:rFonts w:eastAsiaTheme="minorHAnsi" w:cstheme="minorBidi"/>
      <w:szCs w:val="22"/>
      <w:lang w:bidi="ar-SA"/>
    </w:rPr>
  </w:style>
  <w:style w:type="paragraph" w:customStyle="1" w:styleId="FSBullet3">
    <w:name w:val="FSBullet 3"/>
    <w:basedOn w:val="Normal"/>
    <w:qFormat/>
    <w:rsid w:val="00F76F95"/>
    <w:pPr>
      <w:keepNext/>
      <w:widowControl/>
      <w:numPr>
        <w:numId w:val="10"/>
      </w:numPr>
    </w:pPr>
    <w:rPr>
      <w:rFonts w:eastAsiaTheme="minorHAnsi" w:cstheme="minorBidi"/>
      <w:b/>
      <w:szCs w:val="22"/>
      <w:lang w:bidi="ar-SA"/>
    </w:rPr>
  </w:style>
  <w:style w:type="paragraph" w:customStyle="1" w:styleId="FSCaption">
    <w:name w:val="FSCaption"/>
    <w:basedOn w:val="Normal"/>
    <w:qFormat/>
    <w:rsid w:val="00F76F95"/>
    <w:pPr>
      <w:keepNext/>
      <w:keepLines/>
      <w:widowControl/>
      <w:spacing w:before="120"/>
    </w:pPr>
    <w:rPr>
      <w:rFonts w:eastAsiaTheme="minorHAnsi" w:cstheme="minorBidi"/>
      <w:i/>
      <w:sz w:val="16"/>
      <w:szCs w:val="16"/>
      <w:lang w:bidi="ar-SA"/>
    </w:rPr>
  </w:style>
  <w:style w:type="paragraph" w:customStyle="1" w:styleId="FSCfooter">
    <w:name w:val="FSCfooter"/>
    <w:basedOn w:val="Normal"/>
    <w:qFormat/>
    <w:rsid w:val="00F76F95"/>
    <w:pPr>
      <w:widowControl/>
      <w:tabs>
        <w:tab w:val="center" w:pos="4536"/>
        <w:tab w:val="right" w:pos="9072"/>
      </w:tabs>
    </w:pPr>
    <w:rPr>
      <w:sz w:val="18"/>
      <w:szCs w:val="20"/>
      <w:lang w:bidi="ar-SA"/>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widowControl/>
      <w:jc w:val="right"/>
    </w:pPr>
    <w:rPr>
      <w:rFonts w:eastAsiaTheme="minorHAnsi" w:cstheme="minorBidi"/>
      <w:sz w:val="20"/>
      <w:szCs w:val="20"/>
      <w:lang w:bidi="ar-SA"/>
    </w:rPr>
  </w:style>
  <w:style w:type="paragraph" w:customStyle="1" w:styleId="FSTableColumnRowheading">
    <w:name w:val="FSTable Column/Row heading"/>
    <w:basedOn w:val="Normal"/>
    <w:qFormat/>
    <w:rsid w:val="00F76F95"/>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F76F95"/>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99"/>
    <w:unhideWhenUsed/>
    <w:qFormat/>
    <w:rsid w:val="00F76F95"/>
    <w:pPr>
      <w:widowControl/>
      <w:jc w:val="center"/>
    </w:pPr>
    <w:rPr>
      <w:rFonts w:ascii="Arial Bold" w:eastAsiaTheme="minorHAnsi" w:hAnsi="Arial Bold" w:cstheme="minorBidi"/>
      <w:b/>
      <w:caps/>
      <w:szCs w:val="22"/>
      <w:lang w:bidi="ar-SA"/>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tabs>
        <w:tab w:val="left" w:pos="851"/>
      </w:tabs>
    </w:pPr>
    <w:rPr>
      <w:rFonts w:eastAsiaTheme="minorHAnsi" w:cstheme="minorBidi"/>
      <w:b/>
      <w:szCs w:val="22"/>
      <w:lang w:bidi="ar-SA"/>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widowControl/>
      <w:spacing w:line="240" w:lineRule="atLeast"/>
      <w:ind w:left="1120" w:hanging="560"/>
    </w:pPr>
    <w:rPr>
      <w:szCs w:val="20"/>
      <w:lang w:bidi="ar-SA"/>
    </w:rPr>
  </w:style>
  <w:style w:type="paragraph" w:customStyle="1" w:styleId="PartHeading">
    <w:name w:val="Part Heading"/>
    <w:basedOn w:val="Normal"/>
    <w:rsid w:val="00F76F95"/>
    <w:pPr>
      <w:widowControl/>
      <w:tabs>
        <w:tab w:val="left" w:pos="851"/>
      </w:tabs>
      <w:jc w:val="center"/>
    </w:pPr>
    <w:rPr>
      <w:b/>
      <w:i/>
      <w:sz w:val="36"/>
      <w:szCs w:val="20"/>
      <w:lang w:bidi="ar-SA"/>
    </w:rPr>
  </w:style>
  <w:style w:type="paragraph" w:customStyle="1" w:styleId="ScheduleHeading">
    <w:name w:val="Schedule Heading"/>
    <w:basedOn w:val="Normal"/>
    <w:next w:val="Normal"/>
    <w:rsid w:val="00F76F95"/>
    <w:pPr>
      <w:tabs>
        <w:tab w:val="left" w:pos="851"/>
      </w:tabs>
      <w:jc w:val="center"/>
    </w:pPr>
    <w:rPr>
      <w:b/>
      <w:caps/>
      <w:sz w:val="20"/>
      <w:szCs w:val="20"/>
      <w:lang w:bidi="ar-SA"/>
    </w:rPr>
  </w:style>
  <w:style w:type="paragraph" w:customStyle="1" w:styleId="Standardtitle">
    <w:name w:val="Standard title"/>
    <w:basedOn w:val="Normal"/>
    <w:rsid w:val="00F76F95"/>
    <w:pPr>
      <w:keepNext/>
      <w:tabs>
        <w:tab w:val="left" w:pos="851"/>
      </w:tabs>
      <w:jc w:val="center"/>
    </w:pPr>
    <w:rPr>
      <w:b/>
      <w:i/>
      <w:iCs/>
      <w:caps/>
      <w:sz w:val="28"/>
      <w:szCs w:val="20"/>
      <w:lang w:bidi="ar-SA"/>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spacing w:after="120"/>
      <w:jc w:val="center"/>
    </w:pPr>
    <w:rPr>
      <w:b/>
      <w:bCs/>
      <w:sz w:val="18"/>
      <w:szCs w:val="20"/>
      <w:lang w:bidi="ar-SA"/>
    </w:rPr>
  </w:style>
  <w:style w:type="paragraph" w:customStyle="1" w:styleId="TitleBorder">
    <w:name w:val="TitleBorder"/>
    <w:basedOn w:val="Normal"/>
    <w:rsid w:val="00F76F95"/>
    <w:pPr>
      <w:pBdr>
        <w:bottom w:val="double" w:sz="6" w:space="0" w:color="auto"/>
      </w:pBdr>
      <w:tabs>
        <w:tab w:val="left" w:pos="851"/>
      </w:tabs>
    </w:pPr>
    <w:rPr>
      <w:sz w:val="20"/>
      <w:szCs w:val="20"/>
      <w:lang w:bidi="ar-SA"/>
    </w:rPr>
  </w:style>
  <w:style w:type="paragraph" w:styleId="BalloonText">
    <w:name w:val="Balloon Text"/>
    <w:basedOn w:val="Normal"/>
    <w:link w:val="BalloonTextChar"/>
    <w:uiPriority w:val="99"/>
    <w:semiHidden/>
    <w:unhideWhenUsed/>
    <w:rsid w:val="006C115C"/>
    <w:rPr>
      <w:rFonts w:ascii="Tahoma" w:hAnsi="Tahoma" w:cs="Tahoma"/>
      <w:sz w:val="16"/>
      <w:szCs w:val="16"/>
    </w:rPr>
  </w:style>
  <w:style w:type="character" w:customStyle="1" w:styleId="BalloonTextChar">
    <w:name w:val="Balloon Text Char"/>
    <w:basedOn w:val="DefaultParagraphFont"/>
    <w:link w:val="BalloonText"/>
    <w:uiPriority w:val="99"/>
    <w:semiHidden/>
    <w:rsid w:val="006C115C"/>
    <w:rPr>
      <w:rFonts w:ascii="Tahoma" w:eastAsia="Times New Roman" w:hAnsi="Tahoma" w:cs="Tahoma"/>
      <w:sz w:val="16"/>
      <w:szCs w:val="16"/>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6C115C"/>
    <w:pPr>
      <w:widowControl w:val="0"/>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F76F95"/>
    <w:pPr>
      <w:keepNext/>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F76F95"/>
    <w:pPr>
      <w:keepNext/>
      <w:spacing w:before="120" w:after="120"/>
      <w:ind w:left="1134" w:hanging="1134"/>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F76F95"/>
    <w:pPr>
      <w:keepNext/>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9"/>
    <w:unhideWhenUsed/>
    <w:qFormat/>
    <w:rsid w:val="00F76F95"/>
    <w:pPr>
      <w:keepNext/>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9"/>
    <w:unhideWhenUsed/>
    <w:qFormat/>
    <w:rsid w:val="00F76F95"/>
    <w:pPr>
      <w:keepNext/>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semiHidden/>
    <w:unhideWhenUsed/>
    <w:qFormat/>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widowControl/>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widowControl/>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widowControl/>
      <w:ind w:left="720"/>
      <w:contextualSpacing/>
    </w:pPr>
    <w:rPr>
      <w:rFonts w:eastAsiaTheme="minorHAnsi" w:cstheme="minorBidi"/>
      <w:szCs w:val="22"/>
      <w:lang w:bidi="ar-SA"/>
    </w:rPr>
  </w:style>
  <w:style w:type="paragraph" w:styleId="Quote">
    <w:name w:val="Quote"/>
    <w:basedOn w:val="Normal"/>
    <w:next w:val="Normal"/>
    <w:link w:val="QuoteChar"/>
    <w:uiPriority w:val="29"/>
    <w:qFormat/>
    <w:rsid w:val="008931F6"/>
    <w:pPr>
      <w:widowControl/>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ind w:left="142" w:hanging="142"/>
    </w:pPr>
    <w:rPr>
      <w:bCs/>
      <w:sz w:val="18"/>
      <w:szCs w:val="20"/>
      <w:lang w:bidi="ar-SA"/>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ind w:left="142" w:hanging="142"/>
    </w:pPr>
    <w:rPr>
      <w:sz w:val="18"/>
      <w:szCs w:val="20"/>
      <w:lang w:bidi="ar-SA"/>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widowControl/>
      <w:tabs>
        <w:tab w:val="left" w:pos="851"/>
      </w:tabs>
      <w:spacing w:before="6000"/>
      <w:jc w:val="center"/>
    </w:pPr>
    <w:rPr>
      <w:caps/>
      <w:szCs w:val="20"/>
      <w:lang w:bidi="ar-SA"/>
    </w:rPr>
  </w:style>
  <w:style w:type="paragraph" w:customStyle="1" w:styleId="Clause">
    <w:name w:val="Clause"/>
    <w:basedOn w:val="Normal"/>
    <w:next w:val="Normal"/>
    <w:link w:val="ClauseChar"/>
    <w:rsid w:val="00F76F95"/>
    <w:pPr>
      <w:tabs>
        <w:tab w:val="left" w:pos="851"/>
      </w:tabs>
    </w:pPr>
    <w:rPr>
      <w:sz w:val="20"/>
      <w:szCs w:val="20"/>
      <w:lang w:bidi="ar-SA"/>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tabs>
        <w:tab w:val="left" w:pos="851"/>
      </w:tabs>
    </w:pPr>
    <w:rPr>
      <w:b/>
      <w:sz w:val="20"/>
      <w:szCs w:val="20"/>
      <w:lang w:bidi="ar-SA"/>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ind w:left="1701" w:hanging="851"/>
    </w:pPr>
    <w:rPr>
      <w:sz w:val="20"/>
      <w:szCs w:val="20"/>
      <w:lang w:bidi="ar-SA"/>
    </w:rPr>
  </w:style>
  <w:style w:type="paragraph" w:customStyle="1" w:styleId="DivisionHeading">
    <w:name w:val="Division Heading"/>
    <w:basedOn w:val="Normal"/>
    <w:next w:val="Normal"/>
    <w:rsid w:val="00F76F95"/>
    <w:pPr>
      <w:keepNext/>
      <w:tabs>
        <w:tab w:val="left" w:pos="851"/>
      </w:tabs>
      <w:jc w:val="center"/>
    </w:pPr>
    <w:rPr>
      <w:rFonts w:ascii="Arial Bold" w:hAnsi="Arial Bold"/>
      <w:b/>
      <w:sz w:val="26"/>
      <w:szCs w:val="20"/>
      <w:lang w:bidi="ar-SA"/>
    </w:rPr>
  </w:style>
  <w:style w:type="paragraph" w:customStyle="1" w:styleId="EditorialNoteLine1">
    <w:name w:val="Editorial Note Line 1"/>
    <w:basedOn w:val="Normal"/>
    <w:next w:val="Normal"/>
    <w:rsid w:val="00F76F95"/>
    <w:pPr>
      <w:keepNext/>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tabs>
        <w:tab w:val="left" w:pos="851"/>
      </w:tabs>
    </w:pPr>
    <w:rPr>
      <w:sz w:val="20"/>
      <w:szCs w:val="20"/>
      <w:lang w:bidi="ar-SA"/>
    </w:rPr>
  </w:style>
  <w:style w:type="paragraph" w:styleId="FootnoteText">
    <w:name w:val="footnote text"/>
    <w:aliases w:val="FSFootnote Text"/>
    <w:basedOn w:val="Normal"/>
    <w:link w:val="FootnoteTextChar"/>
    <w:uiPriority w:val="99"/>
    <w:unhideWhenUsed/>
    <w:qFormat/>
    <w:rsid w:val="00F76F95"/>
    <w:pPr>
      <w:widowControl/>
      <w:ind w:left="425" w:hanging="425"/>
    </w:pPr>
    <w:rPr>
      <w:rFonts w:eastAsiaTheme="minorHAnsi" w:cstheme="minorBidi"/>
      <w:sz w:val="18"/>
      <w:szCs w:val="20"/>
      <w:lang w:bidi="ar-SA"/>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widowControl/>
      <w:numPr>
        <w:numId w:val="8"/>
      </w:numPr>
    </w:pPr>
    <w:rPr>
      <w:rFonts w:cs="Arial"/>
      <w:lang w:bidi="ar-SA"/>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widowControl/>
      <w:numPr>
        <w:numId w:val="9"/>
      </w:numPr>
    </w:pPr>
    <w:rPr>
      <w:rFonts w:eastAsiaTheme="minorHAnsi" w:cstheme="minorBidi"/>
      <w:szCs w:val="22"/>
      <w:lang w:bidi="ar-SA"/>
    </w:rPr>
  </w:style>
  <w:style w:type="paragraph" w:customStyle="1" w:styleId="FSBullet3">
    <w:name w:val="FSBullet 3"/>
    <w:basedOn w:val="Normal"/>
    <w:qFormat/>
    <w:rsid w:val="00F76F95"/>
    <w:pPr>
      <w:keepNext/>
      <w:widowControl/>
      <w:numPr>
        <w:numId w:val="10"/>
      </w:numPr>
    </w:pPr>
    <w:rPr>
      <w:rFonts w:eastAsiaTheme="minorHAnsi" w:cstheme="minorBidi"/>
      <w:b/>
      <w:szCs w:val="22"/>
      <w:lang w:bidi="ar-SA"/>
    </w:rPr>
  </w:style>
  <w:style w:type="paragraph" w:customStyle="1" w:styleId="FSCaption">
    <w:name w:val="FSCaption"/>
    <w:basedOn w:val="Normal"/>
    <w:qFormat/>
    <w:rsid w:val="00F76F95"/>
    <w:pPr>
      <w:keepNext/>
      <w:keepLines/>
      <w:widowControl/>
      <w:spacing w:before="120"/>
    </w:pPr>
    <w:rPr>
      <w:rFonts w:eastAsiaTheme="minorHAnsi" w:cstheme="minorBidi"/>
      <w:i/>
      <w:sz w:val="16"/>
      <w:szCs w:val="16"/>
      <w:lang w:bidi="ar-SA"/>
    </w:rPr>
  </w:style>
  <w:style w:type="paragraph" w:customStyle="1" w:styleId="FSCfooter">
    <w:name w:val="FSCfooter"/>
    <w:basedOn w:val="Normal"/>
    <w:qFormat/>
    <w:rsid w:val="00F76F95"/>
    <w:pPr>
      <w:widowControl/>
      <w:tabs>
        <w:tab w:val="center" w:pos="4536"/>
        <w:tab w:val="right" w:pos="9072"/>
      </w:tabs>
    </w:pPr>
    <w:rPr>
      <w:sz w:val="18"/>
      <w:szCs w:val="20"/>
      <w:lang w:bidi="ar-SA"/>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widowControl/>
      <w:jc w:val="right"/>
    </w:pPr>
    <w:rPr>
      <w:rFonts w:eastAsiaTheme="minorHAnsi" w:cstheme="minorBidi"/>
      <w:sz w:val="20"/>
      <w:szCs w:val="20"/>
      <w:lang w:bidi="ar-SA"/>
    </w:rPr>
  </w:style>
  <w:style w:type="paragraph" w:customStyle="1" w:styleId="FSTableColumnRowheading">
    <w:name w:val="FSTable Column/Row heading"/>
    <w:basedOn w:val="Normal"/>
    <w:qFormat/>
    <w:rsid w:val="00F76F95"/>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F76F95"/>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99"/>
    <w:unhideWhenUsed/>
    <w:qFormat/>
    <w:rsid w:val="00F76F95"/>
    <w:pPr>
      <w:widowControl/>
      <w:jc w:val="center"/>
    </w:pPr>
    <w:rPr>
      <w:rFonts w:ascii="Arial Bold" w:eastAsiaTheme="minorHAnsi" w:hAnsi="Arial Bold" w:cstheme="minorBidi"/>
      <w:b/>
      <w:caps/>
      <w:szCs w:val="22"/>
      <w:lang w:bidi="ar-SA"/>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tabs>
        <w:tab w:val="left" w:pos="851"/>
      </w:tabs>
    </w:pPr>
    <w:rPr>
      <w:rFonts w:eastAsiaTheme="minorHAnsi" w:cstheme="minorBidi"/>
      <w:b/>
      <w:szCs w:val="22"/>
      <w:lang w:bidi="ar-SA"/>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widowControl/>
      <w:spacing w:line="240" w:lineRule="atLeast"/>
      <w:ind w:left="1120" w:hanging="560"/>
    </w:pPr>
    <w:rPr>
      <w:szCs w:val="20"/>
      <w:lang w:bidi="ar-SA"/>
    </w:rPr>
  </w:style>
  <w:style w:type="paragraph" w:customStyle="1" w:styleId="PartHeading">
    <w:name w:val="Part Heading"/>
    <w:basedOn w:val="Normal"/>
    <w:rsid w:val="00F76F95"/>
    <w:pPr>
      <w:widowControl/>
      <w:tabs>
        <w:tab w:val="left" w:pos="851"/>
      </w:tabs>
      <w:jc w:val="center"/>
    </w:pPr>
    <w:rPr>
      <w:b/>
      <w:i/>
      <w:sz w:val="36"/>
      <w:szCs w:val="20"/>
      <w:lang w:bidi="ar-SA"/>
    </w:rPr>
  </w:style>
  <w:style w:type="paragraph" w:customStyle="1" w:styleId="ScheduleHeading">
    <w:name w:val="Schedule Heading"/>
    <w:basedOn w:val="Normal"/>
    <w:next w:val="Normal"/>
    <w:rsid w:val="00F76F95"/>
    <w:pPr>
      <w:tabs>
        <w:tab w:val="left" w:pos="851"/>
      </w:tabs>
      <w:jc w:val="center"/>
    </w:pPr>
    <w:rPr>
      <w:b/>
      <w:caps/>
      <w:sz w:val="20"/>
      <w:szCs w:val="20"/>
      <w:lang w:bidi="ar-SA"/>
    </w:rPr>
  </w:style>
  <w:style w:type="paragraph" w:customStyle="1" w:styleId="Standardtitle">
    <w:name w:val="Standard title"/>
    <w:basedOn w:val="Normal"/>
    <w:rsid w:val="00F76F95"/>
    <w:pPr>
      <w:keepNext/>
      <w:tabs>
        <w:tab w:val="left" w:pos="851"/>
      </w:tabs>
      <w:jc w:val="center"/>
    </w:pPr>
    <w:rPr>
      <w:b/>
      <w:i/>
      <w:iCs/>
      <w:caps/>
      <w:sz w:val="28"/>
      <w:szCs w:val="20"/>
      <w:lang w:bidi="ar-SA"/>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spacing w:after="120"/>
      <w:jc w:val="center"/>
    </w:pPr>
    <w:rPr>
      <w:b/>
      <w:bCs/>
      <w:sz w:val="18"/>
      <w:szCs w:val="20"/>
      <w:lang w:bidi="ar-SA"/>
    </w:rPr>
  </w:style>
  <w:style w:type="paragraph" w:customStyle="1" w:styleId="TitleBorder">
    <w:name w:val="TitleBorder"/>
    <w:basedOn w:val="Normal"/>
    <w:rsid w:val="00F76F95"/>
    <w:pPr>
      <w:pBdr>
        <w:bottom w:val="double" w:sz="6" w:space="0" w:color="auto"/>
      </w:pBdr>
      <w:tabs>
        <w:tab w:val="left" w:pos="851"/>
      </w:tabs>
    </w:pPr>
    <w:rPr>
      <w:sz w:val="20"/>
      <w:szCs w:val="20"/>
      <w:lang w:bidi="ar-SA"/>
    </w:rPr>
  </w:style>
  <w:style w:type="paragraph" w:styleId="BalloonText">
    <w:name w:val="Balloon Text"/>
    <w:basedOn w:val="Normal"/>
    <w:link w:val="BalloonTextChar"/>
    <w:uiPriority w:val="99"/>
    <w:semiHidden/>
    <w:unhideWhenUsed/>
    <w:rsid w:val="006C115C"/>
    <w:rPr>
      <w:rFonts w:ascii="Tahoma" w:hAnsi="Tahoma" w:cs="Tahoma"/>
      <w:sz w:val="16"/>
      <w:szCs w:val="16"/>
    </w:rPr>
  </w:style>
  <w:style w:type="character" w:customStyle="1" w:styleId="BalloonTextChar">
    <w:name w:val="Balloon Text Char"/>
    <w:basedOn w:val="DefaultParagraphFont"/>
    <w:link w:val="BalloonText"/>
    <w:uiPriority w:val="99"/>
    <w:semiHidden/>
    <w:rsid w:val="006C115C"/>
    <w:rPr>
      <w:rFonts w:ascii="Tahoma" w:eastAsia="Times New Roman" w:hAnsi="Tahoma" w:cs="Tahoma"/>
      <w:sz w:val="16"/>
      <w:szCs w:val="16"/>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3903</Words>
  <Characters>22252</Characters>
  <Application>Microsoft Office Word</Application>
  <DocSecurity>0</DocSecurity>
  <Lines>185</Lines>
  <Paragraphs>52</Paragraphs>
  <ScaleCrop>false</ScaleCrop>
  <Company>Food Standards Australia New Zealand</Company>
  <LinksUpToDate>false</LinksUpToDate>
  <CharactersWithSpaces>26103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Humphries, Cathie</dc:creator>
  <cp:lastModifiedBy>Humphries, Cathie</cp:lastModifiedBy>
  <cp:revision>2</cp:revision>
  <cp:lastPrinted>2012-12-19T01:21:00Z</cp:lastPrinted>
  <dcterms:created xsi:type="dcterms:W3CDTF">2012-11-13T01:56:00Z</dcterms:created>
  <dcterms:modified xsi:type="dcterms:W3CDTF">2012-12-19T01:21:00Z</dcterms:modified>
</cp:coreProperties>
</file>