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BD" w:rsidRPr="00674DBD" w:rsidRDefault="00547D17" w:rsidP="00674DBD">
      <w:pPr>
        <w:jc w:val="center"/>
        <w:rPr>
          <w:rFonts w:ascii="Times New Roman" w:hAnsi="Times New Roman" w:cs="Times New Roman"/>
          <w:b/>
          <w:sz w:val="24"/>
          <w:szCs w:val="24"/>
          <w:lang w:val="en-US"/>
        </w:rPr>
      </w:pPr>
      <w:r w:rsidRPr="00674DBD">
        <w:rPr>
          <w:rFonts w:ascii="Times New Roman" w:hAnsi="Times New Roman" w:cs="Times New Roman"/>
          <w:b/>
          <w:sz w:val="24"/>
          <w:szCs w:val="24"/>
          <w:lang w:val="en-US"/>
        </w:rPr>
        <w:t>Australian Securities and Investments Commission</w:t>
      </w:r>
      <w:r w:rsidRPr="00674DBD">
        <w:rPr>
          <w:rFonts w:ascii="Times New Roman" w:hAnsi="Times New Roman" w:cs="Times New Roman"/>
          <w:b/>
          <w:sz w:val="24"/>
          <w:szCs w:val="24"/>
          <w:lang w:val="en-US"/>
        </w:rPr>
        <w:br/>
      </w:r>
      <w:r w:rsidR="002556C4">
        <w:rPr>
          <w:rFonts w:ascii="Times New Roman" w:hAnsi="Times New Roman" w:cs="Times New Roman"/>
          <w:b/>
          <w:sz w:val="24"/>
          <w:szCs w:val="24"/>
          <w:lang w:val="en-US"/>
        </w:rPr>
        <w:t>C</w:t>
      </w:r>
      <w:r w:rsidR="002C4B0D">
        <w:rPr>
          <w:rFonts w:ascii="Times New Roman" w:hAnsi="Times New Roman" w:cs="Times New Roman"/>
          <w:b/>
          <w:sz w:val="24"/>
          <w:szCs w:val="24"/>
          <w:lang w:val="en-US"/>
        </w:rPr>
        <w:t>orporations Act 2001 – Paragraph</w:t>
      </w:r>
      <w:r w:rsidR="00C14B6D">
        <w:rPr>
          <w:rFonts w:ascii="Times New Roman" w:hAnsi="Times New Roman" w:cs="Times New Roman"/>
          <w:b/>
          <w:sz w:val="24"/>
          <w:szCs w:val="24"/>
          <w:lang w:val="en-US"/>
        </w:rPr>
        <w:t xml:space="preserve"> 673(1)(a)</w:t>
      </w:r>
      <w:r w:rsidR="002556C4">
        <w:rPr>
          <w:rFonts w:ascii="Times New Roman" w:hAnsi="Times New Roman" w:cs="Times New Roman"/>
          <w:b/>
          <w:sz w:val="24"/>
          <w:szCs w:val="24"/>
          <w:lang w:val="en-US"/>
        </w:rPr>
        <w:t xml:space="preserve"> – Exempt</w:t>
      </w:r>
      <w:r w:rsidRPr="00674DBD">
        <w:rPr>
          <w:rFonts w:ascii="Times New Roman" w:hAnsi="Times New Roman" w:cs="Times New Roman"/>
          <w:b/>
          <w:sz w:val="24"/>
          <w:szCs w:val="24"/>
          <w:lang w:val="en-US"/>
        </w:rPr>
        <w:t>ion</w:t>
      </w:r>
    </w:p>
    <w:p w:rsidR="00674DBD" w:rsidRPr="00674DBD" w:rsidRDefault="00674DBD" w:rsidP="00674DBD">
      <w:pPr>
        <w:rPr>
          <w:rFonts w:ascii="Times New Roman" w:hAnsi="Times New Roman" w:cs="Times New Roman"/>
          <w:b/>
          <w:sz w:val="24"/>
          <w:szCs w:val="24"/>
          <w:lang w:val="en-US"/>
        </w:rPr>
      </w:pPr>
      <w:r w:rsidRPr="00674DBD">
        <w:rPr>
          <w:rFonts w:ascii="Times New Roman" w:hAnsi="Times New Roman" w:cs="Times New Roman"/>
          <w:b/>
          <w:sz w:val="24"/>
          <w:szCs w:val="24"/>
          <w:lang w:val="en-US"/>
        </w:rPr>
        <w:t>Enabling legislation</w:t>
      </w:r>
    </w:p>
    <w:p w:rsidR="00674DBD" w:rsidRPr="00497825" w:rsidRDefault="00497825" w:rsidP="00C14B6D">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2F266C" w:rsidRPr="00497825">
        <w:rPr>
          <w:rFonts w:ascii="Times New Roman" w:hAnsi="Times New Roman" w:cs="Times New Roman"/>
          <w:sz w:val="24"/>
          <w:szCs w:val="24"/>
          <w:lang w:val="en-US"/>
        </w:rPr>
        <w:t>The Australian Securities and Investments Commission makes this instru</w:t>
      </w:r>
      <w:r w:rsidR="00C94D67">
        <w:rPr>
          <w:rFonts w:ascii="Times New Roman" w:hAnsi="Times New Roman" w:cs="Times New Roman"/>
          <w:sz w:val="24"/>
          <w:szCs w:val="24"/>
          <w:lang w:val="en-US"/>
        </w:rPr>
        <w:t xml:space="preserve">ment under </w:t>
      </w:r>
      <w:r w:rsidR="00C14B6D">
        <w:rPr>
          <w:rFonts w:ascii="Times New Roman" w:hAnsi="Times New Roman" w:cs="Times New Roman"/>
          <w:sz w:val="24"/>
          <w:szCs w:val="24"/>
          <w:lang w:val="en-US"/>
        </w:rPr>
        <w:t xml:space="preserve">paragraph 673(1)(a) </w:t>
      </w:r>
      <w:r w:rsidR="002F266C" w:rsidRPr="00497825">
        <w:rPr>
          <w:rFonts w:ascii="Times New Roman" w:hAnsi="Times New Roman" w:cs="Times New Roman"/>
          <w:sz w:val="24"/>
          <w:szCs w:val="24"/>
          <w:lang w:val="en-US"/>
        </w:rPr>
        <w:t xml:space="preserve">of the </w:t>
      </w:r>
      <w:r w:rsidR="002F266C" w:rsidRPr="00497825">
        <w:rPr>
          <w:rFonts w:ascii="Times New Roman" w:hAnsi="Times New Roman" w:cs="Times New Roman"/>
          <w:i/>
          <w:sz w:val="24"/>
          <w:szCs w:val="24"/>
          <w:lang w:val="en-US"/>
        </w:rPr>
        <w:t>Corporations Act 2001</w:t>
      </w:r>
      <w:r w:rsidR="002F266C" w:rsidRPr="00497825">
        <w:rPr>
          <w:rFonts w:ascii="Times New Roman" w:hAnsi="Times New Roman" w:cs="Times New Roman"/>
          <w:sz w:val="24"/>
          <w:szCs w:val="24"/>
          <w:lang w:val="en-US"/>
        </w:rPr>
        <w:t xml:space="preserve"> (</w:t>
      </w:r>
      <w:r w:rsidR="0084498E">
        <w:rPr>
          <w:rFonts w:ascii="Times New Roman" w:hAnsi="Times New Roman" w:cs="Times New Roman"/>
          <w:sz w:val="24"/>
          <w:szCs w:val="24"/>
          <w:lang w:val="en-US"/>
        </w:rPr>
        <w:t xml:space="preserve">the </w:t>
      </w:r>
      <w:r w:rsidR="00CE7CF3" w:rsidRPr="00CE7CF3">
        <w:rPr>
          <w:rFonts w:ascii="Times New Roman" w:hAnsi="Times New Roman" w:cs="Times New Roman"/>
          <w:b/>
          <w:i/>
          <w:sz w:val="24"/>
          <w:szCs w:val="24"/>
          <w:lang w:val="en-US"/>
        </w:rPr>
        <w:t>Act</w:t>
      </w:r>
      <w:r w:rsidR="002F266C" w:rsidRPr="00497825">
        <w:rPr>
          <w:rFonts w:ascii="Times New Roman" w:hAnsi="Times New Roman" w:cs="Times New Roman"/>
          <w:sz w:val="24"/>
          <w:szCs w:val="24"/>
          <w:lang w:val="en-US"/>
        </w:rPr>
        <w:t>).</w:t>
      </w:r>
    </w:p>
    <w:p w:rsidR="002F266C" w:rsidRDefault="002F266C" w:rsidP="00674DBD">
      <w:pPr>
        <w:rPr>
          <w:rFonts w:ascii="Times New Roman" w:hAnsi="Times New Roman" w:cs="Times New Roman"/>
          <w:b/>
          <w:sz w:val="24"/>
          <w:szCs w:val="24"/>
          <w:lang w:val="en-US"/>
        </w:rPr>
      </w:pPr>
      <w:r w:rsidRPr="002F266C">
        <w:rPr>
          <w:rFonts w:ascii="Times New Roman" w:hAnsi="Times New Roman" w:cs="Times New Roman"/>
          <w:b/>
          <w:sz w:val="24"/>
          <w:szCs w:val="24"/>
          <w:lang w:val="en-US"/>
        </w:rPr>
        <w:t>Title</w:t>
      </w:r>
    </w:p>
    <w:p w:rsidR="002F266C" w:rsidRPr="00497825" w:rsidRDefault="00497825" w:rsidP="00497825">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2F266C" w:rsidRPr="00497825">
        <w:rPr>
          <w:rFonts w:ascii="Times New Roman" w:hAnsi="Times New Roman" w:cs="Times New Roman"/>
          <w:sz w:val="24"/>
          <w:szCs w:val="24"/>
          <w:lang w:val="en-US"/>
        </w:rPr>
        <w:t xml:space="preserve">This instrument is ASIC Class </w:t>
      </w:r>
      <w:r w:rsidR="002F266C" w:rsidRPr="006972FE">
        <w:rPr>
          <w:rFonts w:ascii="Times New Roman" w:hAnsi="Times New Roman" w:cs="Times New Roman"/>
          <w:sz w:val="24"/>
          <w:szCs w:val="24"/>
          <w:lang w:val="en-US"/>
        </w:rPr>
        <w:t>Order [</w:t>
      </w:r>
      <w:r w:rsidR="006A66A0">
        <w:rPr>
          <w:rFonts w:ascii="Times New Roman" w:hAnsi="Times New Roman" w:cs="Times New Roman"/>
          <w:sz w:val="24"/>
          <w:szCs w:val="24"/>
          <w:lang w:val="en-US"/>
        </w:rPr>
        <w:t xml:space="preserve">CO </w:t>
      </w:r>
      <w:r w:rsidR="006972FE" w:rsidRPr="006972FE">
        <w:rPr>
          <w:rFonts w:ascii="Times New Roman" w:hAnsi="Times New Roman" w:cs="Times New Roman"/>
          <w:sz w:val="24"/>
          <w:szCs w:val="24"/>
          <w:lang w:val="en-US"/>
        </w:rPr>
        <w:t>13</w:t>
      </w:r>
      <w:r w:rsidR="002F266C" w:rsidRPr="006972FE">
        <w:rPr>
          <w:rFonts w:ascii="Times New Roman" w:hAnsi="Times New Roman" w:cs="Times New Roman"/>
          <w:sz w:val="24"/>
          <w:szCs w:val="24"/>
          <w:lang w:val="en-US"/>
        </w:rPr>
        <w:t>/</w:t>
      </w:r>
      <w:r w:rsidR="006A66A0">
        <w:rPr>
          <w:rFonts w:ascii="Times New Roman" w:hAnsi="Times New Roman" w:cs="Times New Roman"/>
          <w:sz w:val="24"/>
          <w:szCs w:val="24"/>
          <w:lang w:val="en-US"/>
        </w:rPr>
        <w:t>524</w:t>
      </w:r>
      <w:r w:rsidR="002F266C" w:rsidRPr="006972FE">
        <w:rPr>
          <w:rFonts w:ascii="Times New Roman" w:hAnsi="Times New Roman" w:cs="Times New Roman"/>
          <w:sz w:val="24"/>
          <w:szCs w:val="24"/>
          <w:lang w:val="en-US"/>
        </w:rPr>
        <w:t>].</w:t>
      </w:r>
    </w:p>
    <w:p w:rsidR="002F266C" w:rsidRDefault="002F266C" w:rsidP="00674DBD">
      <w:pPr>
        <w:rPr>
          <w:rFonts w:ascii="Times New Roman" w:hAnsi="Times New Roman" w:cs="Times New Roman"/>
          <w:b/>
          <w:sz w:val="24"/>
          <w:szCs w:val="24"/>
          <w:lang w:val="en-US"/>
        </w:rPr>
      </w:pPr>
      <w:r w:rsidRPr="002F266C">
        <w:rPr>
          <w:rFonts w:ascii="Times New Roman" w:hAnsi="Times New Roman" w:cs="Times New Roman"/>
          <w:b/>
          <w:sz w:val="24"/>
          <w:szCs w:val="24"/>
          <w:lang w:val="en-US"/>
        </w:rPr>
        <w:t>Commencement</w:t>
      </w:r>
    </w:p>
    <w:p w:rsidR="00497825" w:rsidRPr="00497825" w:rsidRDefault="00032365" w:rsidP="00032365">
      <w:pPr>
        <w:ind w:left="567" w:hanging="567"/>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497825" w:rsidRPr="00497825">
        <w:rPr>
          <w:rFonts w:ascii="Times New Roman" w:hAnsi="Times New Roman" w:cs="Times New Roman"/>
          <w:sz w:val="24"/>
          <w:szCs w:val="24"/>
          <w:lang w:val="en-US"/>
        </w:rPr>
        <w:t xml:space="preserve">This instrument commences on the day it is registered under the </w:t>
      </w:r>
      <w:r w:rsidR="00497825" w:rsidRPr="00497825">
        <w:rPr>
          <w:rFonts w:ascii="Times New Roman" w:hAnsi="Times New Roman" w:cs="Times New Roman"/>
          <w:i/>
          <w:sz w:val="24"/>
          <w:szCs w:val="24"/>
          <w:lang w:val="en-US"/>
        </w:rPr>
        <w:t>Legislative Instruments Act 2003</w:t>
      </w:r>
      <w:r w:rsidR="00497825" w:rsidRPr="00497825">
        <w:rPr>
          <w:rFonts w:ascii="Times New Roman" w:hAnsi="Times New Roman" w:cs="Times New Roman"/>
          <w:sz w:val="24"/>
          <w:szCs w:val="24"/>
          <w:lang w:val="en-US"/>
        </w:rPr>
        <w:t>.</w:t>
      </w:r>
    </w:p>
    <w:p w:rsidR="00497825" w:rsidRPr="00032365" w:rsidRDefault="00497825" w:rsidP="00032365">
      <w:pPr>
        <w:ind w:left="1134" w:right="144" w:hanging="567"/>
        <w:rPr>
          <w:rFonts w:ascii="Times New Roman" w:hAnsi="Times New Roman"/>
          <w:b/>
          <w:sz w:val="18"/>
          <w:szCs w:val="18"/>
          <w:lang w:val="en-US"/>
        </w:rPr>
      </w:pPr>
      <w:r w:rsidRPr="00032365">
        <w:rPr>
          <w:rFonts w:ascii="Times New Roman" w:hAnsi="Times New Roman"/>
          <w:sz w:val="18"/>
          <w:szCs w:val="18"/>
          <w:lang w:val="en-US"/>
        </w:rPr>
        <w:t>Note:</w:t>
      </w:r>
      <w:r w:rsidRPr="00032365">
        <w:rPr>
          <w:rFonts w:ascii="Times New Roman" w:hAnsi="Times New Roman"/>
          <w:sz w:val="18"/>
          <w:szCs w:val="18"/>
          <w:lang w:val="en-US"/>
        </w:rPr>
        <w:tab/>
        <w:t xml:space="preserve">An instrument is registered when it is recorded on the Federal Register of Legislative Instruments </w:t>
      </w:r>
      <w:r w:rsidRPr="00032365">
        <w:rPr>
          <w:rFonts w:ascii="Times New Roman" w:hAnsi="Times New Roman"/>
          <w:i/>
          <w:sz w:val="18"/>
          <w:szCs w:val="18"/>
          <w:lang w:val="en-US"/>
        </w:rPr>
        <w:t>(</w:t>
      </w:r>
      <w:r w:rsidRPr="00032365">
        <w:rPr>
          <w:rFonts w:ascii="Times New Roman" w:hAnsi="Times New Roman"/>
          <w:b/>
          <w:bCs/>
          <w:i/>
          <w:sz w:val="18"/>
          <w:szCs w:val="18"/>
          <w:lang w:val="en-US"/>
        </w:rPr>
        <w:t>FRLI</w:t>
      </w:r>
      <w:r w:rsidRPr="00032365">
        <w:rPr>
          <w:rFonts w:ascii="Times New Roman" w:hAnsi="Times New Roman"/>
          <w:i/>
          <w:sz w:val="18"/>
          <w:szCs w:val="18"/>
          <w:lang w:val="en-US"/>
        </w:rPr>
        <w:t xml:space="preserve">) </w:t>
      </w:r>
      <w:r w:rsidRPr="00032365">
        <w:rPr>
          <w:rFonts w:ascii="Times New Roman" w:hAnsi="Times New Roman"/>
          <w:sz w:val="18"/>
          <w:szCs w:val="18"/>
          <w:lang w:val="en-US"/>
        </w:rPr>
        <w:t xml:space="preserve">in electronic form: see </w:t>
      </w:r>
      <w:r w:rsidRPr="00032365">
        <w:rPr>
          <w:rFonts w:ascii="Times New Roman" w:hAnsi="Times New Roman"/>
          <w:i/>
          <w:spacing w:val="4"/>
          <w:sz w:val="18"/>
          <w:szCs w:val="18"/>
          <w:lang w:val="en-US"/>
        </w:rPr>
        <w:t xml:space="preserve">Legislative Instruments Act </w:t>
      </w:r>
      <w:r w:rsidRPr="00032365">
        <w:rPr>
          <w:rFonts w:ascii="Times New Roman" w:hAnsi="Times New Roman"/>
          <w:i/>
          <w:iCs/>
          <w:sz w:val="18"/>
          <w:szCs w:val="18"/>
          <w:lang w:val="en-US"/>
        </w:rPr>
        <w:t>2003</w:t>
      </w:r>
      <w:r w:rsidRPr="00032365">
        <w:rPr>
          <w:rFonts w:ascii="Times New Roman" w:hAnsi="Times New Roman"/>
          <w:sz w:val="18"/>
          <w:szCs w:val="18"/>
          <w:lang w:val="en-US"/>
        </w:rPr>
        <w:t xml:space="preserve">, section 4 (definition of </w:t>
      </w:r>
      <w:r w:rsidRPr="00032365">
        <w:rPr>
          <w:rFonts w:ascii="Times New Roman" w:hAnsi="Times New Roman"/>
          <w:b/>
          <w:bCs/>
          <w:i/>
          <w:iCs/>
          <w:sz w:val="18"/>
          <w:szCs w:val="18"/>
          <w:lang w:val="en-US"/>
        </w:rPr>
        <w:t>register</w:t>
      </w:r>
      <w:r w:rsidRPr="00032365">
        <w:rPr>
          <w:rFonts w:ascii="Times New Roman" w:hAnsi="Times New Roman"/>
          <w:sz w:val="18"/>
          <w:szCs w:val="18"/>
          <w:lang w:val="en-US"/>
        </w:rPr>
        <w:t xml:space="preserve">).  The FRLI may be accessed at </w:t>
      </w:r>
      <w:hyperlink r:id="rId7" w:history="1">
        <w:r w:rsidRPr="00032365">
          <w:rPr>
            <w:rFonts w:ascii="Times New Roman" w:hAnsi="Times New Roman"/>
            <w:color w:val="0000FF"/>
            <w:sz w:val="18"/>
            <w:szCs w:val="18"/>
            <w:u w:val="single"/>
          </w:rPr>
          <w:t>http://www.frli.gov.au/</w:t>
        </w:r>
      </w:hyperlink>
      <w:r w:rsidRPr="00032365">
        <w:rPr>
          <w:rFonts w:ascii="Times New Roman" w:hAnsi="Times New Roman"/>
          <w:sz w:val="18"/>
          <w:szCs w:val="18"/>
          <w:lang w:val="en-US"/>
        </w:rPr>
        <w:t>.</w:t>
      </w:r>
    </w:p>
    <w:p w:rsidR="00F6667B" w:rsidRPr="008431C4" w:rsidRDefault="00C94D67" w:rsidP="008431C4">
      <w:pPr>
        <w:rPr>
          <w:rFonts w:ascii="Times New Roman" w:hAnsi="Times New Roman" w:cs="Times New Roman"/>
          <w:b/>
          <w:sz w:val="24"/>
          <w:szCs w:val="24"/>
          <w:lang w:val="en-US"/>
        </w:rPr>
      </w:pPr>
      <w:r>
        <w:rPr>
          <w:rFonts w:ascii="Times New Roman" w:hAnsi="Times New Roman" w:cs="Times New Roman"/>
          <w:b/>
          <w:sz w:val="24"/>
          <w:szCs w:val="24"/>
          <w:lang w:val="en-US"/>
        </w:rPr>
        <w:t>Exemption</w:t>
      </w:r>
    </w:p>
    <w:p w:rsidR="00E316DE" w:rsidRDefault="008431C4" w:rsidP="00C14B6D">
      <w:pPr>
        <w:tabs>
          <w:tab w:val="left" w:pos="567"/>
        </w:tabs>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sidR="00F6667B">
        <w:rPr>
          <w:rFonts w:ascii="Times New Roman" w:hAnsi="Times New Roman" w:cs="Times New Roman"/>
          <w:sz w:val="24"/>
          <w:szCs w:val="24"/>
          <w:lang w:val="en-US"/>
        </w:rPr>
        <w:t>.</w:t>
      </w:r>
      <w:r w:rsidR="00F6667B">
        <w:rPr>
          <w:rFonts w:ascii="Times New Roman" w:hAnsi="Times New Roman" w:cs="Times New Roman"/>
          <w:sz w:val="24"/>
          <w:szCs w:val="24"/>
          <w:lang w:val="en-US"/>
        </w:rPr>
        <w:tab/>
      </w:r>
      <w:r w:rsidR="00D3088B">
        <w:rPr>
          <w:rFonts w:ascii="Times New Roman" w:hAnsi="Times New Roman" w:cs="Times New Roman"/>
          <w:sz w:val="24"/>
          <w:szCs w:val="24"/>
          <w:lang w:val="en-US"/>
        </w:rPr>
        <w:t>A</w:t>
      </w:r>
      <w:r w:rsidR="00C14B6D">
        <w:rPr>
          <w:rFonts w:ascii="Times New Roman" w:hAnsi="Times New Roman" w:cs="Times New Roman"/>
          <w:sz w:val="24"/>
          <w:szCs w:val="24"/>
          <w:lang w:val="en-US"/>
        </w:rPr>
        <w:t xml:space="preserve"> bidder under a takeover bid and each of its associates </w:t>
      </w:r>
      <w:r w:rsidR="00D3088B">
        <w:rPr>
          <w:rFonts w:ascii="Times New Roman" w:hAnsi="Times New Roman" w:cs="Times New Roman"/>
          <w:sz w:val="24"/>
          <w:szCs w:val="24"/>
          <w:lang w:val="en-US"/>
        </w:rPr>
        <w:t xml:space="preserve">is exempt </w:t>
      </w:r>
      <w:r w:rsidR="00C14B6D">
        <w:rPr>
          <w:rFonts w:ascii="Times New Roman" w:hAnsi="Times New Roman" w:cs="Times New Roman"/>
          <w:sz w:val="24"/>
          <w:szCs w:val="24"/>
          <w:lang w:val="en-US"/>
        </w:rPr>
        <w:t>from subsection</w:t>
      </w:r>
      <w:r w:rsidR="00984160">
        <w:rPr>
          <w:rFonts w:ascii="Times New Roman" w:hAnsi="Times New Roman" w:cs="Times New Roman"/>
          <w:sz w:val="24"/>
          <w:szCs w:val="24"/>
          <w:lang w:val="en-US"/>
        </w:rPr>
        <w:t> </w:t>
      </w:r>
      <w:r w:rsidR="003E0338">
        <w:rPr>
          <w:rFonts w:ascii="Times New Roman" w:hAnsi="Times New Roman" w:cs="Times New Roman"/>
          <w:sz w:val="24"/>
          <w:szCs w:val="24"/>
          <w:lang w:val="en-US"/>
        </w:rPr>
        <w:t>671B(1)</w:t>
      </w:r>
      <w:r w:rsidR="00C14B6D">
        <w:rPr>
          <w:rFonts w:ascii="Times New Roman" w:hAnsi="Times New Roman" w:cs="Times New Roman"/>
          <w:sz w:val="24"/>
          <w:szCs w:val="24"/>
          <w:lang w:val="en-US"/>
        </w:rPr>
        <w:t xml:space="preserve"> of the Act to the extent that that subsection would otherwise require</w:t>
      </w:r>
      <w:r w:rsidR="00E316DE">
        <w:rPr>
          <w:rFonts w:ascii="Times New Roman" w:hAnsi="Times New Roman" w:cs="Times New Roman"/>
          <w:sz w:val="24"/>
          <w:szCs w:val="24"/>
          <w:lang w:val="en-US"/>
        </w:rPr>
        <w:t>:</w:t>
      </w:r>
    </w:p>
    <w:p w:rsidR="00B6290E" w:rsidRDefault="00B6290E" w:rsidP="00AD08D3">
      <w:pPr>
        <w:ind w:left="1134" w:hanging="567"/>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 xml:space="preserve">the bidder to give the name and address of a person who has </w:t>
      </w:r>
      <w:r w:rsidRPr="00B6290E">
        <w:rPr>
          <w:rFonts w:ascii="Times New Roman" w:hAnsi="Times New Roman" w:cs="Times New Roman"/>
          <w:sz w:val="24"/>
          <w:szCs w:val="24"/>
        </w:rPr>
        <w:t xml:space="preserve">accepted </w:t>
      </w:r>
      <w:r>
        <w:rPr>
          <w:rFonts w:ascii="Times New Roman" w:hAnsi="Times New Roman" w:cs="Times New Roman"/>
          <w:sz w:val="24"/>
          <w:szCs w:val="24"/>
        </w:rPr>
        <w:t xml:space="preserve">an offer made under </w:t>
      </w:r>
      <w:r w:rsidRPr="00B6290E">
        <w:rPr>
          <w:rFonts w:ascii="Times New Roman" w:hAnsi="Times New Roman" w:cs="Times New Roman"/>
          <w:sz w:val="24"/>
          <w:szCs w:val="24"/>
        </w:rPr>
        <w:t xml:space="preserve">the bid </w:t>
      </w:r>
      <w:r w:rsidR="004C6371">
        <w:rPr>
          <w:rFonts w:ascii="Times New Roman" w:hAnsi="Times New Roman" w:cs="Times New Roman"/>
          <w:sz w:val="24"/>
          <w:szCs w:val="24"/>
        </w:rPr>
        <w:t>and</w:t>
      </w:r>
      <w:r w:rsidR="007B7061">
        <w:rPr>
          <w:rFonts w:ascii="Times New Roman" w:hAnsi="Times New Roman" w:cs="Times New Roman"/>
          <w:sz w:val="24"/>
          <w:szCs w:val="24"/>
        </w:rPr>
        <w:t xml:space="preserve"> who</w:t>
      </w:r>
      <w:r>
        <w:rPr>
          <w:rFonts w:ascii="Times New Roman" w:hAnsi="Times New Roman" w:cs="Times New Roman"/>
          <w:sz w:val="24"/>
          <w:szCs w:val="24"/>
        </w:rPr>
        <w:t xml:space="preserve">, as </w:t>
      </w:r>
      <w:r w:rsidRPr="00B6290E">
        <w:rPr>
          <w:rFonts w:ascii="Times New Roman" w:hAnsi="Times New Roman" w:cs="Times New Roman"/>
          <w:sz w:val="24"/>
          <w:szCs w:val="24"/>
        </w:rPr>
        <w:t>at the time the information referred to in subsection</w:t>
      </w:r>
      <w:r>
        <w:rPr>
          <w:rFonts w:ascii="Times New Roman" w:hAnsi="Times New Roman" w:cs="Times New Roman"/>
          <w:sz w:val="24"/>
          <w:szCs w:val="24"/>
        </w:rPr>
        <w:t> </w:t>
      </w:r>
      <w:r w:rsidRPr="00B6290E">
        <w:rPr>
          <w:rFonts w:ascii="Times New Roman" w:hAnsi="Times New Roman" w:cs="Times New Roman"/>
          <w:sz w:val="24"/>
          <w:szCs w:val="24"/>
        </w:rPr>
        <w:t>671B(3) is given</w:t>
      </w:r>
      <w:r>
        <w:rPr>
          <w:rFonts w:ascii="Times New Roman" w:hAnsi="Times New Roman" w:cs="Times New Roman"/>
          <w:sz w:val="24"/>
          <w:szCs w:val="24"/>
        </w:rPr>
        <w:t>, remains a registered holder of the securities to which the offer relates; or</w:t>
      </w:r>
    </w:p>
    <w:p w:rsidR="00C14B6D" w:rsidRDefault="00E316DE" w:rsidP="00AD08D3">
      <w:pPr>
        <w:ind w:left="1134" w:hanging="567"/>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C14B6D">
        <w:rPr>
          <w:rFonts w:ascii="Times New Roman" w:hAnsi="Times New Roman" w:cs="Times New Roman"/>
          <w:sz w:val="24"/>
          <w:szCs w:val="24"/>
          <w:lang w:val="en-US"/>
        </w:rPr>
        <w:t xml:space="preserve">the information referred to in subsection 671B(3) of the Act </w:t>
      </w:r>
      <w:r w:rsidR="00D3088B">
        <w:rPr>
          <w:rFonts w:ascii="Times New Roman" w:hAnsi="Times New Roman" w:cs="Times New Roman"/>
          <w:sz w:val="24"/>
          <w:szCs w:val="24"/>
          <w:lang w:val="en-US"/>
        </w:rPr>
        <w:t>relating to</w:t>
      </w:r>
      <w:r w:rsidR="00C14B6D">
        <w:rPr>
          <w:rFonts w:ascii="Times New Roman" w:hAnsi="Times New Roman" w:cs="Times New Roman"/>
          <w:sz w:val="24"/>
          <w:szCs w:val="24"/>
          <w:lang w:val="en-US"/>
        </w:rPr>
        <w:t xml:space="preserve"> acceptances of offers under the takeover bid to be accompanied by copies of the bidder</w:t>
      </w:r>
      <w:r w:rsidR="003E0338">
        <w:rPr>
          <w:rFonts w:ascii="Times New Roman" w:hAnsi="Times New Roman" w:cs="Times New Roman"/>
          <w:sz w:val="24"/>
          <w:szCs w:val="24"/>
          <w:lang w:val="en-US"/>
        </w:rPr>
        <w:t>’</w:t>
      </w:r>
      <w:r w:rsidR="00C14B6D">
        <w:rPr>
          <w:rFonts w:ascii="Times New Roman" w:hAnsi="Times New Roman" w:cs="Times New Roman"/>
          <w:sz w:val="24"/>
          <w:szCs w:val="24"/>
          <w:lang w:val="en-US"/>
        </w:rPr>
        <w:t xml:space="preserve">s statement, the </w:t>
      </w:r>
      <w:r w:rsidR="003E0338">
        <w:rPr>
          <w:rFonts w:ascii="Times New Roman" w:hAnsi="Times New Roman" w:cs="Times New Roman"/>
          <w:sz w:val="24"/>
          <w:szCs w:val="24"/>
          <w:lang w:val="en-US"/>
        </w:rPr>
        <w:t xml:space="preserve">takeover </w:t>
      </w:r>
      <w:r w:rsidR="00C14B6D">
        <w:rPr>
          <w:rFonts w:ascii="Times New Roman" w:hAnsi="Times New Roman" w:cs="Times New Roman"/>
          <w:sz w:val="24"/>
          <w:szCs w:val="24"/>
          <w:lang w:val="en-US"/>
        </w:rPr>
        <w:t>offer document or any acceptance forms.</w:t>
      </w:r>
    </w:p>
    <w:p w:rsidR="004D4921" w:rsidRDefault="00346EE1">
      <w:pPr>
        <w:ind w:left="567"/>
        <w:rPr>
          <w:rFonts w:ascii="Times New Roman" w:hAnsi="Times New Roman" w:cs="Times New Roman"/>
          <w:sz w:val="24"/>
          <w:szCs w:val="24"/>
          <w:lang w:val="en-US"/>
        </w:rPr>
      </w:pPr>
      <w:r>
        <w:rPr>
          <w:rFonts w:ascii="Times New Roman" w:hAnsi="Times New Roman" w:cs="Times New Roman"/>
          <w:sz w:val="24"/>
          <w:szCs w:val="24"/>
          <w:lang w:val="en-US"/>
        </w:rPr>
        <w:t>The exemption in paragraph (a) does not apply to the extent the bidder is required to name the person other than merely because the person has accepted the offer under the bid.</w:t>
      </w:r>
    </w:p>
    <w:p w:rsidR="00E316DE" w:rsidRPr="00E316DE" w:rsidRDefault="00E316DE" w:rsidP="00E316DE">
      <w:pPr>
        <w:rPr>
          <w:rFonts w:ascii="Times New Roman" w:hAnsi="Times New Roman" w:cs="Times New Roman"/>
          <w:b/>
          <w:sz w:val="24"/>
          <w:szCs w:val="24"/>
          <w:lang w:val="en-US"/>
        </w:rPr>
      </w:pPr>
      <w:r>
        <w:rPr>
          <w:rFonts w:ascii="Times New Roman" w:hAnsi="Times New Roman" w:cs="Times New Roman"/>
          <w:b/>
          <w:sz w:val="24"/>
          <w:szCs w:val="24"/>
          <w:lang w:val="en-US"/>
        </w:rPr>
        <w:t>Condition</w:t>
      </w:r>
    </w:p>
    <w:p w:rsidR="00E36182" w:rsidRDefault="00204CEF" w:rsidP="00E36182">
      <w:pPr>
        <w:ind w:left="567" w:hanging="567"/>
        <w:rPr>
          <w:rFonts w:ascii="Times New Roman" w:hAnsi="Times New Roman" w:cs="Times New Roman"/>
          <w:sz w:val="24"/>
          <w:szCs w:val="24"/>
        </w:rPr>
      </w:pPr>
      <w:r>
        <w:rPr>
          <w:rFonts w:ascii="Times New Roman" w:hAnsi="Times New Roman" w:cs="Times New Roman"/>
          <w:sz w:val="24"/>
          <w:szCs w:val="24"/>
          <w:lang w:val="en-US"/>
        </w:rPr>
        <w:t>5</w:t>
      </w:r>
      <w:r w:rsidR="00E316DE" w:rsidRPr="00E316DE">
        <w:rPr>
          <w:rFonts w:ascii="Times New Roman" w:hAnsi="Times New Roman" w:cs="Times New Roman"/>
          <w:sz w:val="24"/>
          <w:szCs w:val="24"/>
          <w:lang w:val="en-US"/>
        </w:rPr>
        <w:t>.</w:t>
      </w:r>
      <w:r w:rsidR="00E316DE" w:rsidRPr="00E316DE">
        <w:rPr>
          <w:rFonts w:ascii="Times New Roman" w:hAnsi="Times New Roman" w:cs="Times New Roman"/>
          <w:sz w:val="24"/>
          <w:szCs w:val="24"/>
          <w:lang w:val="en-US"/>
        </w:rPr>
        <w:tab/>
      </w:r>
      <w:r>
        <w:rPr>
          <w:rFonts w:ascii="Times New Roman" w:hAnsi="Times New Roman" w:cs="Times New Roman"/>
          <w:sz w:val="24"/>
          <w:szCs w:val="24"/>
          <w:lang w:val="en-US"/>
        </w:rPr>
        <w:t>The</w:t>
      </w:r>
      <w:r w:rsidR="00E316DE" w:rsidRPr="00E316DE">
        <w:rPr>
          <w:rFonts w:ascii="Times New Roman" w:hAnsi="Times New Roman" w:cs="Times New Roman"/>
          <w:sz w:val="24"/>
          <w:szCs w:val="24"/>
          <w:lang w:val="en-US"/>
        </w:rPr>
        <w:t xml:space="preserve"> bidder </w:t>
      </w:r>
      <w:r w:rsidR="00E316DE">
        <w:rPr>
          <w:rFonts w:ascii="Times New Roman" w:hAnsi="Times New Roman" w:cs="Times New Roman"/>
          <w:sz w:val="24"/>
          <w:szCs w:val="24"/>
          <w:lang w:val="en-US"/>
        </w:rPr>
        <w:t xml:space="preserve">must </w:t>
      </w:r>
      <w:r w:rsidR="00974AC9">
        <w:rPr>
          <w:rFonts w:ascii="Times New Roman" w:hAnsi="Times New Roman" w:cs="Times New Roman"/>
          <w:sz w:val="24"/>
          <w:szCs w:val="24"/>
        </w:rPr>
        <w:t xml:space="preserve">give the following information to the target </w:t>
      </w:r>
      <w:r w:rsidR="00E36182" w:rsidRPr="00E36182">
        <w:rPr>
          <w:rFonts w:ascii="Times New Roman" w:hAnsi="Times New Roman" w:cs="Times New Roman"/>
          <w:sz w:val="24"/>
          <w:szCs w:val="24"/>
        </w:rPr>
        <w:t xml:space="preserve">by no later than the next business day after receiving a request </w:t>
      </w:r>
      <w:r w:rsidR="00E36182">
        <w:rPr>
          <w:rFonts w:ascii="Times New Roman" w:hAnsi="Times New Roman" w:cs="Times New Roman"/>
          <w:sz w:val="24"/>
          <w:szCs w:val="24"/>
        </w:rPr>
        <w:t xml:space="preserve">in writing </w:t>
      </w:r>
      <w:r w:rsidR="00E36182" w:rsidRPr="00E36182">
        <w:rPr>
          <w:rFonts w:ascii="Times New Roman" w:hAnsi="Times New Roman" w:cs="Times New Roman"/>
          <w:sz w:val="24"/>
          <w:szCs w:val="24"/>
        </w:rPr>
        <w:t>from the target:</w:t>
      </w:r>
    </w:p>
    <w:p w:rsidR="00E36182" w:rsidRDefault="00E36182" w:rsidP="00E36182">
      <w:pPr>
        <w:ind w:left="1134" w:hanging="564"/>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E36182">
        <w:rPr>
          <w:rFonts w:ascii="Times New Roman" w:hAnsi="Times New Roman" w:cs="Times New Roman"/>
          <w:sz w:val="24"/>
          <w:szCs w:val="24"/>
        </w:rPr>
        <w:t xml:space="preserve">the name and address of each </w:t>
      </w:r>
      <w:r w:rsidR="003107B7">
        <w:rPr>
          <w:rFonts w:ascii="Times New Roman" w:hAnsi="Times New Roman" w:cs="Times New Roman"/>
          <w:sz w:val="24"/>
          <w:szCs w:val="24"/>
        </w:rPr>
        <w:t xml:space="preserve">person </w:t>
      </w:r>
      <w:r w:rsidRPr="00E36182">
        <w:rPr>
          <w:rFonts w:ascii="Times New Roman" w:hAnsi="Times New Roman" w:cs="Times New Roman"/>
          <w:sz w:val="24"/>
          <w:szCs w:val="24"/>
        </w:rPr>
        <w:t>who has accepted the offer under the bid</w:t>
      </w:r>
      <w:r w:rsidR="00204CEF">
        <w:rPr>
          <w:rFonts w:ascii="Times New Roman" w:hAnsi="Times New Roman" w:cs="Times New Roman"/>
          <w:sz w:val="24"/>
          <w:szCs w:val="24"/>
        </w:rPr>
        <w:t xml:space="preserve"> </w:t>
      </w:r>
      <w:r w:rsidR="000E31A8">
        <w:rPr>
          <w:rFonts w:ascii="Times New Roman" w:hAnsi="Times New Roman" w:cs="Times New Roman"/>
          <w:sz w:val="24"/>
          <w:szCs w:val="24"/>
        </w:rPr>
        <w:t>and who</w:t>
      </w:r>
      <w:r w:rsidR="00974AC9">
        <w:rPr>
          <w:rFonts w:ascii="Times New Roman" w:hAnsi="Times New Roman" w:cs="Times New Roman"/>
          <w:sz w:val="24"/>
          <w:szCs w:val="24"/>
        </w:rPr>
        <w:t>,</w:t>
      </w:r>
      <w:r w:rsidR="00974AC9" w:rsidRPr="00974AC9">
        <w:rPr>
          <w:rFonts w:ascii="Times New Roman" w:hAnsi="Times New Roman" w:cs="Times New Roman"/>
          <w:sz w:val="24"/>
          <w:szCs w:val="24"/>
        </w:rPr>
        <w:t xml:space="preserve"> as at the time the information is given</w:t>
      </w:r>
      <w:r w:rsidR="00974AC9">
        <w:rPr>
          <w:rFonts w:ascii="Times New Roman" w:hAnsi="Times New Roman" w:cs="Times New Roman"/>
          <w:sz w:val="24"/>
          <w:szCs w:val="24"/>
        </w:rPr>
        <w:t>,</w:t>
      </w:r>
      <w:r w:rsidR="00204CEF">
        <w:rPr>
          <w:rFonts w:ascii="Times New Roman" w:hAnsi="Times New Roman" w:cs="Times New Roman"/>
          <w:sz w:val="24"/>
          <w:szCs w:val="24"/>
        </w:rPr>
        <w:t xml:space="preserve"> </w:t>
      </w:r>
      <w:r w:rsidR="00204CEF" w:rsidRPr="00204CEF">
        <w:rPr>
          <w:rFonts w:ascii="Times New Roman" w:hAnsi="Times New Roman" w:cs="Times New Roman"/>
          <w:sz w:val="24"/>
          <w:szCs w:val="24"/>
        </w:rPr>
        <w:t>remains a registered holder of the securities to which the offer relates</w:t>
      </w:r>
      <w:r w:rsidRPr="00E36182">
        <w:rPr>
          <w:rFonts w:ascii="Times New Roman" w:hAnsi="Times New Roman" w:cs="Times New Roman"/>
          <w:sz w:val="24"/>
          <w:szCs w:val="24"/>
        </w:rPr>
        <w:t>; and</w:t>
      </w:r>
    </w:p>
    <w:p w:rsidR="00E36182" w:rsidRDefault="00E36182" w:rsidP="00E36182">
      <w:pPr>
        <w:ind w:left="1134" w:hanging="564"/>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3107B7">
        <w:rPr>
          <w:rFonts w:ascii="Times New Roman" w:hAnsi="Times New Roman" w:cs="Times New Roman"/>
          <w:sz w:val="24"/>
          <w:szCs w:val="24"/>
        </w:rPr>
        <w:t xml:space="preserve">for each </w:t>
      </w:r>
      <w:r w:rsidR="00610E36">
        <w:rPr>
          <w:rFonts w:ascii="Times New Roman" w:hAnsi="Times New Roman" w:cs="Times New Roman"/>
          <w:sz w:val="24"/>
          <w:szCs w:val="24"/>
        </w:rPr>
        <w:t xml:space="preserve">such </w:t>
      </w:r>
      <w:r w:rsidR="003107B7">
        <w:rPr>
          <w:rFonts w:ascii="Times New Roman" w:hAnsi="Times New Roman" w:cs="Times New Roman"/>
          <w:sz w:val="24"/>
          <w:szCs w:val="24"/>
        </w:rPr>
        <w:t>person</w:t>
      </w:r>
      <w:r w:rsidR="00610E36">
        <w:rPr>
          <w:rFonts w:ascii="Times New Roman" w:hAnsi="Times New Roman" w:cs="Times New Roman"/>
          <w:sz w:val="24"/>
          <w:szCs w:val="24"/>
        </w:rPr>
        <w:t xml:space="preserve">, </w:t>
      </w:r>
      <w:r w:rsidRPr="00E36182">
        <w:rPr>
          <w:rFonts w:ascii="Times New Roman" w:hAnsi="Times New Roman" w:cs="Times New Roman"/>
          <w:sz w:val="24"/>
          <w:szCs w:val="24"/>
        </w:rPr>
        <w:t xml:space="preserve">the number of securities </w:t>
      </w:r>
      <w:r w:rsidR="00BC7AC3">
        <w:rPr>
          <w:rFonts w:ascii="Times New Roman" w:hAnsi="Times New Roman" w:cs="Times New Roman"/>
          <w:sz w:val="24"/>
          <w:szCs w:val="24"/>
        </w:rPr>
        <w:t xml:space="preserve">held by </w:t>
      </w:r>
      <w:r w:rsidR="003107B7">
        <w:rPr>
          <w:rFonts w:ascii="Times New Roman" w:hAnsi="Times New Roman" w:cs="Times New Roman"/>
          <w:sz w:val="24"/>
          <w:szCs w:val="24"/>
        </w:rPr>
        <w:t>the person</w:t>
      </w:r>
      <w:r w:rsidR="00BC7AC3">
        <w:rPr>
          <w:rFonts w:ascii="Times New Roman" w:hAnsi="Times New Roman" w:cs="Times New Roman"/>
          <w:sz w:val="24"/>
          <w:szCs w:val="24"/>
        </w:rPr>
        <w:t xml:space="preserve"> </w:t>
      </w:r>
      <w:r w:rsidRPr="00E36182">
        <w:rPr>
          <w:rFonts w:ascii="Times New Roman" w:hAnsi="Times New Roman" w:cs="Times New Roman"/>
          <w:sz w:val="24"/>
          <w:szCs w:val="24"/>
        </w:rPr>
        <w:t xml:space="preserve">in respect of which </w:t>
      </w:r>
      <w:r w:rsidR="00BC7AC3">
        <w:rPr>
          <w:rFonts w:ascii="Times New Roman" w:hAnsi="Times New Roman" w:cs="Times New Roman"/>
          <w:sz w:val="24"/>
          <w:szCs w:val="24"/>
        </w:rPr>
        <w:t xml:space="preserve">the bidder has a relevant interest </w:t>
      </w:r>
      <w:r w:rsidR="00974AC9">
        <w:rPr>
          <w:rFonts w:ascii="Times New Roman" w:hAnsi="Times New Roman" w:cs="Times New Roman"/>
          <w:sz w:val="24"/>
          <w:szCs w:val="24"/>
        </w:rPr>
        <w:t>because of</w:t>
      </w:r>
      <w:r w:rsidR="00BC7AC3">
        <w:rPr>
          <w:rFonts w:ascii="Times New Roman" w:hAnsi="Times New Roman" w:cs="Times New Roman"/>
          <w:sz w:val="24"/>
          <w:szCs w:val="24"/>
        </w:rPr>
        <w:t xml:space="preserve"> the </w:t>
      </w:r>
      <w:r w:rsidR="003107B7">
        <w:rPr>
          <w:rFonts w:ascii="Times New Roman" w:hAnsi="Times New Roman" w:cs="Times New Roman"/>
          <w:sz w:val="24"/>
          <w:szCs w:val="24"/>
        </w:rPr>
        <w:t xml:space="preserve">person’s </w:t>
      </w:r>
      <w:r w:rsidR="00BC7AC3">
        <w:rPr>
          <w:rFonts w:ascii="Times New Roman" w:hAnsi="Times New Roman" w:cs="Times New Roman"/>
          <w:sz w:val="24"/>
          <w:szCs w:val="24"/>
        </w:rPr>
        <w:t>acceptance of the</w:t>
      </w:r>
      <w:r w:rsidR="00D12077">
        <w:rPr>
          <w:rFonts w:ascii="Times New Roman" w:hAnsi="Times New Roman" w:cs="Times New Roman"/>
          <w:sz w:val="24"/>
          <w:szCs w:val="24"/>
        </w:rPr>
        <w:t xml:space="preserve"> offer under the</w:t>
      </w:r>
      <w:r w:rsidR="00BC7AC3">
        <w:rPr>
          <w:rFonts w:ascii="Times New Roman" w:hAnsi="Times New Roman" w:cs="Times New Roman"/>
          <w:sz w:val="24"/>
          <w:szCs w:val="24"/>
        </w:rPr>
        <w:t xml:space="preserve"> bid</w:t>
      </w:r>
      <w:r w:rsidRPr="00E36182">
        <w:rPr>
          <w:rFonts w:ascii="Times New Roman" w:hAnsi="Times New Roman" w:cs="Times New Roman"/>
          <w:sz w:val="24"/>
          <w:szCs w:val="24"/>
        </w:rPr>
        <w:t>.</w:t>
      </w:r>
    </w:p>
    <w:p w:rsidR="003E0338" w:rsidRDefault="003E0338" w:rsidP="00FC0577">
      <w:pPr>
        <w:ind w:left="567" w:firstLine="3"/>
        <w:rPr>
          <w:rFonts w:ascii="Times New Roman" w:hAnsi="Times New Roman" w:cs="Times New Roman"/>
          <w:sz w:val="24"/>
          <w:szCs w:val="24"/>
          <w:lang w:val="en-US"/>
        </w:rPr>
      </w:pPr>
    </w:p>
    <w:p w:rsidR="00F23BA6" w:rsidRDefault="00F23BA6" w:rsidP="0024213D">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Dated this </w:t>
      </w:r>
      <w:r w:rsidR="00FC0577">
        <w:rPr>
          <w:rFonts w:ascii="Times New Roman" w:hAnsi="Times New Roman" w:cs="Times New Roman"/>
          <w:sz w:val="24"/>
          <w:szCs w:val="24"/>
          <w:lang w:val="en-US"/>
        </w:rPr>
        <w:t>1</w:t>
      </w:r>
      <w:r w:rsidR="00963E93">
        <w:rPr>
          <w:rFonts w:ascii="Times New Roman" w:hAnsi="Times New Roman" w:cs="Times New Roman"/>
          <w:sz w:val="24"/>
          <w:szCs w:val="24"/>
          <w:lang w:val="en-US"/>
        </w:rPr>
        <w:t>7</w:t>
      </w:r>
      <w:r w:rsidR="00FC0577" w:rsidRPr="00FC0577">
        <w:rPr>
          <w:rFonts w:ascii="Times New Roman" w:hAnsi="Times New Roman" w:cs="Times New Roman"/>
          <w:sz w:val="24"/>
          <w:szCs w:val="24"/>
          <w:vertAlign w:val="superscript"/>
          <w:lang w:val="en-US"/>
        </w:rPr>
        <w:t>th</w:t>
      </w:r>
      <w:r w:rsidR="00FC05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day of </w:t>
      </w:r>
      <w:r w:rsidR="00204CEF">
        <w:rPr>
          <w:rFonts w:ascii="Times New Roman" w:hAnsi="Times New Roman" w:cs="Times New Roman"/>
          <w:sz w:val="24"/>
          <w:szCs w:val="24"/>
          <w:lang w:val="en-US"/>
        </w:rPr>
        <w:t>June</w:t>
      </w:r>
      <w:r w:rsidR="00371A66">
        <w:rPr>
          <w:rFonts w:ascii="Times New Roman" w:hAnsi="Times New Roman" w:cs="Times New Roman"/>
          <w:sz w:val="24"/>
          <w:szCs w:val="24"/>
          <w:lang w:val="en-US"/>
        </w:rPr>
        <w:t xml:space="preserve"> 2013</w:t>
      </w:r>
    </w:p>
    <w:p w:rsidR="00F23BA6" w:rsidRDefault="00F23BA6" w:rsidP="0024213D">
      <w:pPr>
        <w:ind w:left="720" w:hanging="720"/>
        <w:rPr>
          <w:rFonts w:ascii="Times New Roman" w:hAnsi="Times New Roman" w:cs="Times New Roman"/>
          <w:sz w:val="24"/>
          <w:szCs w:val="24"/>
          <w:lang w:val="en-US"/>
        </w:rPr>
      </w:pPr>
    </w:p>
    <w:p w:rsidR="00F23BA6" w:rsidRDefault="00F23BA6" w:rsidP="00F23BA6">
      <w:pPr>
        <w:spacing w:after="0"/>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Signed by </w:t>
      </w:r>
      <w:r w:rsidR="0013676D">
        <w:rPr>
          <w:rFonts w:ascii="Times New Roman" w:hAnsi="Times New Roman" w:cs="Times New Roman"/>
          <w:sz w:val="24"/>
          <w:szCs w:val="24"/>
          <w:lang w:val="en-US"/>
        </w:rPr>
        <w:t>Grant Moodie</w:t>
      </w:r>
    </w:p>
    <w:p w:rsidR="00B911B6" w:rsidRDefault="00F23BA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 a delegate of the Australian Securities and Investments Commission</w:t>
      </w:r>
    </w:p>
    <w:p w:rsidR="00F23BA6" w:rsidRDefault="00F23BA6">
      <w:pPr>
        <w:spacing w:after="0" w:line="240" w:lineRule="auto"/>
        <w:ind w:left="720" w:hanging="720"/>
        <w:rPr>
          <w:rFonts w:ascii="Times New Roman" w:hAnsi="Times New Roman" w:cs="Times New Roman"/>
          <w:sz w:val="24"/>
          <w:szCs w:val="24"/>
          <w:lang w:val="en-US"/>
        </w:rPr>
      </w:pPr>
    </w:p>
    <w:p w:rsidR="007D7A0D" w:rsidRDefault="007D7A0D" w:rsidP="0013676D">
      <w:pPr>
        <w:spacing w:after="0" w:line="240" w:lineRule="auto"/>
        <w:rPr>
          <w:rFonts w:ascii="Times New Roman" w:hAnsi="Times New Roman" w:cs="Times New Roman"/>
          <w:sz w:val="24"/>
          <w:szCs w:val="24"/>
          <w:lang w:val="en-US"/>
        </w:rPr>
      </w:pPr>
    </w:p>
    <w:p w:rsidR="007D7A0D" w:rsidRDefault="007D7A0D">
      <w:pPr>
        <w:spacing w:after="0" w:line="240" w:lineRule="auto"/>
        <w:ind w:left="720" w:hanging="720"/>
        <w:rPr>
          <w:rFonts w:ascii="Times New Roman" w:hAnsi="Times New Roman" w:cs="Times New Roman"/>
          <w:sz w:val="24"/>
          <w:szCs w:val="24"/>
          <w:lang w:val="en-US"/>
        </w:rPr>
      </w:pPr>
    </w:p>
    <w:p w:rsidR="007D7A0D" w:rsidRDefault="007D7A0D">
      <w:pPr>
        <w:spacing w:after="0" w:line="240" w:lineRule="auto"/>
        <w:ind w:left="720" w:hanging="720"/>
        <w:rPr>
          <w:rFonts w:ascii="Times New Roman" w:hAnsi="Times New Roman" w:cs="Times New Roman"/>
          <w:sz w:val="24"/>
          <w:szCs w:val="24"/>
          <w:lang w:val="en-US"/>
        </w:rPr>
      </w:pPr>
    </w:p>
    <w:p w:rsidR="007D7A0D" w:rsidRDefault="007D7A0D">
      <w:pPr>
        <w:spacing w:after="0" w:line="240" w:lineRule="auto"/>
        <w:ind w:left="720" w:hanging="720"/>
        <w:rPr>
          <w:rFonts w:ascii="Times New Roman" w:hAnsi="Times New Roman" w:cs="Times New Roman"/>
          <w:sz w:val="24"/>
          <w:szCs w:val="24"/>
          <w:lang w:val="en-US"/>
        </w:rPr>
      </w:pPr>
    </w:p>
    <w:p w:rsidR="007D7A0D" w:rsidRDefault="007D7A0D">
      <w:pPr>
        <w:spacing w:after="0" w:line="240" w:lineRule="auto"/>
        <w:ind w:left="720" w:hanging="720"/>
        <w:rPr>
          <w:rFonts w:ascii="Times New Roman" w:hAnsi="Times New Roman" w:cs="Times New Roman"/>
          <w:sz w:val="24"/>
          <w:szCs w:val="24"/>
          <w:lang w:val="en-US"/>
        </w:rPr>
      </w:pPr>
    </w:p>
    <w:p w:rsidR="007D7A0D" w:rsidRDefault="007D7A0D">
      <w:pPr>
        <w:spacing w:after="0" w:line="240" w:lineRule="auto"/>
        <w:ind w:left="720" w:hanging="720"/>
        <w:rPr>
          <w:rFonts w:ascii="Times New Roman" w:hAnsi="Times New Roman" w:cs="Times New Roman"/>
          <w:sz w:val="24"/>
          <w:szCs w:val="24"/>
          <w:lang w:val="en-US"/>
        </w:rPr>
      </w:pPr>
    </w:p>
    <w:p w:rsidR="007D7A0D" w:rsidRDefault="007D7A0D" w:rsidP="003734BD">
      <w:pPr>
        <w:spacing w:after="0" w:line="240" w:lineRule="auto"/>
        <w:rPr>
          <w:rFonts w:ascii="Times New Roman" w:hAnsi="Times New Roman" w:cs="Times New Roman"/>
          <w:sz w:val="24"/>
          <w:szCs w:val="24"/>
          <w:u w:val="single"/>
          <w:lang w:val="en-US"/>
        </w:rPr>
      </w:pPr>
    </w:p>
    <w:p w:rsidR="007D7A0D" w:rsidRPr="007D7A0D" w:rsidRDefault="007D7A0D" w:rsidP="003734BD">
      <w:pPr>
        <w:spacing w:after="0" w:line="240" w:lineRule="auto"/>
        <w:ind w:left="720" w:hanging="720"/>
        <w:rPr>
          <w:rFonts w:ascii="Times New Roman" w:hAnsi="Times New Roman" w:cs="Times New Roman"/>
          <w:sz w:val="24"/>
          <w:szCs w:val="24"/>
          <w:lang w:val="en-US"/>
        </w:rPr>
      </w:pPr>
    </w:p>
    <w:sectPr w:rsidR="007D7A0D" w:rsidRPr="007D7A0D" w:rsidSect="00FC0577">
      <w:head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F8" w:rsidRDefault="00B10AF8" w:rsidP="00F23BA6">
      <w:pPr>
        <w:spacing w:after="0" w:line="240" w:lineRule="auto"/>
      </w:pPr>
      <w:r>
        <w:separator/>
      </w:r>
    </w:p>
  </w:endnote>
  <w:endnote w:type="continuationSeparator" w:id="0">
    <w:p w:rsidR="00B10AF8" w:rsidRDefault="00B10AF8" w:rsidP="00F2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F8" w:rsidRDefault="00B10AF8" w:rsidP="00F23BA6">
      <w:pPr>
        <w:spacing w:after="0" w:line="240" w:lineRule="auto"/>
      </w:pPr>
      <w:r>
        <w:separator/>
      </w:r>
    </w:p>
  </w:footnote>
  <w:footnote w:type="continuationSeparator" w:id="0">
    <w:p w:rsidR="00B10AF8" w:rsidRDefault="00B10AF8" w:rsidP="00F23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05719"/>
      <w:docPartObj>
        <w:docPartGallery w:val="Page Numbers (Top of Page)"/>
        <w:docPartUnique/>
      </w:docPartObj>
    </w:sdtPr>
    <w:sdtContent>
      <w:p w:rsidR="00FC0577" w:rsidRDefault="00061466">
        <w:pPr>
          <w:pStyle w:val="Header"/>
          <w:jc w:val="center"/>
        </w:pPr>
        <w:fldSimple w:instr=" PAGE   \* MERGEFORMAT ">
          <w:r w:rsidR="00963E93">
            <w:rPr>
              <w:noProof/>
            </w:rPr>
            <w:t>2</w:t>
          </w:r>
        </w:fldSimple>
      </w:p>
    </w:sdtContent>
  </w:sdt>
  <w:p w:rsidR="00F23BA6" w:rsidRPr="00F23BA6" w:rsidRDefault="00F23BA6" w:rsidP="00F23BA6">
    <w:pPr>
      <w:pStyle w:val="Header"/>
      <w:jc w:val="right"/>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BF9"/>
    <w:multiLevelType w:val="hybridMultilevel"/>
    <w:tmpl w:val="C8CE3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characterSpacingControl w:val="doNotCompress"/>
  <w:footnotePr>
    <w:footnote w:id="-1"/>
    <w:footnote w:id="0"/>
  </w:footnotePr>
  <w:endnotePr>
    <w:endnote w:id="-1"/>
    <w:endnote w:id="0"/>
  </w:endnotePr>
  <w:compat/>
  <w:rsids>
    <w:rsidRoot w:val="00547D17"/>
    <w:rsid w:val="00031509"/>
    <w:rsid w:val="00032365"/>
    <w:rsid w:val="000406DC"/>
    <w:rsid w:val="00053DB9"/>
    <w:rsid w:val="00061466"/>
    <w:rsid w:val="000626CB"/>
    <w:rsid w:val="0008408D"/>
    <w:rsid w:val="00097F93"/>
    <w:rsid w:val="000B1F2C"/>
    <w:rsid w:val="000C55D7"/>
    <w:rsid w:val="000C7ACB"/>
    <w:rsid w:val="000E31A8"/>
    <w:rsid w:val="001214DF"/>
    <w:rsid w:val="0013676D"/>
    <w:rsid w:val="0014058A"/>
    <w:rsid w:val="00162EB7"/>
    <w:rsid w:val="00167FAC"/>
    <w:rsid w:val="0017616E"/>
    <w:rsid w:val="00196D66"/>
    <w:rsid w:val="001A730A"/>
    <w:rsid w:val="001B016D"/>
    <w:rsid w:val="001D5EBF"/>
    <w:rsid w:val="001E7DE7"/>
    <w:rsid w:val="00204CEF"/>
    <w:rsid w:val="00221D05"/>
    <w:rsid w:val="0024213D"/>
    <w:rsid w:val="002443B3"/>
    <w:rsid w:val="002476FC"/>
    <w:rsid w:val="002556C4"/>
    <w:rsid w:val="00270EBA"/>
    <w:rsid w:val="00295B8A"/>
    <w:rsid w:val="002C4B0D"/>
    <w:rsid w:val="002C7EA0"/>
    <w:rsid w:val="002F266C"/>
    <w:rsid w:val="002F29A9"/>
    <w:rsid w:val="0030194B"/>
    <w:rsid w:val="003107B7"/>
    <w:rsid w:val="003125AC"/>
    <w:rsid w:val="00330B4F"/>
    <w:rsid w:val="00346EE1"/>
    <w:rsid w:val="00371A66"/>
    <w:rsid w:val="003734BD"/>
    <w:rsid w:val="00391CED"/>
    <w:rsid w:val="003B087C"/>
    <w:rsid w:val="003D1DD3"/>
    <w:rsid w:val="003E0338"/>
    <w:rsid w:val="003F7482"/>
    <w:rsid w:val="00412E6A"/>
    <w:rsid w:val="0046757F"/>
    <w:rsid w:val="00477461"/>
    <w:rsid w:val="00485984"/>
    <w:rsid w:val="00497825"/>
    <w:rsid w:val="004A0805"/>
    <w:rsid w:val="004C1D24"/>
    <w:rsid w:val="004C6371"/>
    <w:rsid w:val="004D436B"/>
    <w:rsid w:val="004D4921"/>
    <w:rsid w:val="004F075D"/>
    <w:rsid w:val="005017E0"/>
    <w:rsid w:val="00547D17"/>
    <w:rsid w:val="00555187"/>
    <w:rsid w:val="00563793"/>
    <w:rsid w:val="005808FC"/>
    <w:rsid w:val="00584947"/>
    <w:rsid w:val="00586B60"/>
    <w:rsid w:val="005927D8"/>
    <w:rsid w:val="005A1C60"/>
    <w:rsid w:val="005B2234"/>
    <w:rsid w:val="005B7A96"/>
    <w:rsid w:val="005D5C56"/>
    <w:rsid w:val="005F611E"/>
    <w:rsid w:val="006021C7"/>
    <w:rsid w:val="00610E36"/>
    <w:rsid w:val="00611DBA"/>
    <w:rsid w:val="00616F17"/>
    <w:rsid w:val="0061768B"/>
    <w:rsid w:val="006248BC"/>
    <w:rsid w:val="00630870"/>
    <w:rsid w:val="006464FB"/>
    <w:rsid w:val="00674DBD"/>
    <w:rsid w:val="00695900"/>
    <w:rsid w:val="006972FE"/>
    <w:rsid w:val="006A49B7"/>
    <w:rsid w:val="006A66A0"/>
    <w:rsid w:val="006C51F9"/>
    <w:rsid w:val="0070562A"/>
    <w:rsid w:val="007420CA"/>
    <w:rsid w:val="00752875"/>
    <w:rsid w:val="007835C8"/>
    <w:rsid w:val="007A4364"/>
    <w:rsid w:val="007A59DC"/>
    <w:rsid w:val="007A7CA5"/>
    <w:rsid w:val="007B3233"/>
    <w:rsid w:val="007B7061"/>
    <w:rsid w:val="007C5732"/>
    <w:rsid w:val="007D7A0D"/>
    <w:rsid w:val="008230A3"/>
    <w:rsid w:val="008431C4"/>
    <w:rsid w:val="0084498E"/>
    <w:rsid w:val="00877F10"/>
    <w:rsid w:val="008C2749"/>
    <w:rsid w:val="008C687B"/>
    <w:rsid w:val="008F7677"/>
    <w:rsid w:val="00906DB5"/>
    <w:rsid w:val="009104C6"/>
    <w:rsid w:val="00963E93"/>
    <w:rsid w:val="00974AC9"/>
    <w:rsid w:val="00976517"/>
    <w:rsid w:val="00984160"/>
    <w:rsid w:val="0098515B"/>
    <w:rsid w:val="009919BB"/>
    <w:rsid w:val="009A28F2"/>
    <w:rsid w:val="00A273F0"/>
    <w:rsid w:val="00A32125"/>
    <w:rsid w:val="00A41E47"/>
    <w:rsid w:val="00A82ADC"/>
    <w:rsid w:val="00A8463F"/>
    <w:rsid w:val="00A86749"/>
    <w:rsid w:val="00AB6367"/>
    <w:rsid w:val="00AD08D3"/>
    <w:rsid w:val="00B10AF8"/>
    <w:rsid w:val="00B144B2"/>
    <w:rsid w:val="00B50BB6"/>
    <w:rsid w:val="00B52CE8"/>
    <w:rsid w:val="00B6290E"/>
    <w:rsid w:val="00B911B6"/>
    <w:rsid w:val="00BA334E"/>
    <w:rsid w:val="00BC44E6"/>
    <w:rsid w:val="00BC7AC3"/>
    <w:rsid w:val="00BD27B5"/>
    <w:rsid w:val="00BD27F5"/>
    <w:rsid w:val="00BF5330"/>
    <w:rsid w:val="00BF59A7"/>
    <w:rsid w:val="00C10F73"/>
    <w:rsid w:val="00C14B6D"/>
    <w:rsid w:val="00C16016"/>
    <w:rsid w:val="00C463D7"/>
    <w:rsid w:val="00C94D67"/>
    <w:rsid w:val="00CA13B7"/>
    <w:rsid w:val="00CC14EB"/>
    <w:rsid w:val="00CD28A4"/>
    <w:rsid w:val="00CE0D87"/>
    <w:rsid w:val="00CE54F8"/>
    <w:rsid w:val="00CE7CF3"/>
    <w:rsid w:val="00D11F60"/>
    <w:rsid w:val="00D12077"/>
    <w:rsid w:val="00D3088B"/>
    <w:rsid w:val="00D50787"/>
    <w:rsid w:val="00D6467B"/>
    <w:rsid w:val="00D66F00"/>
    <w:rsid w:val="00D73074"/>
    <w:rsid w:val="00D90A3E"/>
    <w:rsid w:val="00DA165E"/>
    <w:rsid w:val="00DA2232"/>
    <w:rsid w:val="00DC244D"/>
    <w:rsid w:val="00E316DE"/>
    <w:rsid w:val="00E36182"/>
    <w:rsid w:val="00E43501"/>
    <w:rsid w:val="00E56A78"/>
    <w:rsid w:val="00E60B1E"/>
    <w:rsid w:val="00E70DCA"/>
    <w:rsid w:val="00EB2102"/>
    <w:rsid w:val="00F01CF5"/>
    <w:rsid w:val="00F12089"/>
    <w:rsid w:val="00F21C71"/>
    <w:rsid w:val="00F23BA6"/>
    <w:rsid w:val="00F53933"/>
    <w:rsid w:val="00F65A34"/>
    <w:rsid w:val="00F6667B"/>
    <w:rsid w:val="00F832B4"/>
    <w:rsid w:val="00FC0577"/>
    <w:rsid w:val="00FC31C2"/>
    <w:rsid w:val="00FC5A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25"/>
    <w:pPr>
      <w:ind w:left="720"/>
      <w:contextualSpacing/>
    </w:pPr>
  </w:style>
  <w:style w:type="paragraph" w:styleId="Header">
    <w:name w:val="header"/>
    <w:basedOn w:val="Normal"/>
    <w:link w:val="HeaderChar"/>
    <w:uiPriority w:val="99"/>
    <w:unhideWhenUsed/>
    <w:rsid w:val="00F23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BA6"/>
  </w:style>
  <w:style w:type="paragraph" w:styleId="Footer">
    <w:name w:val="footer"/>
    <w:basedOn w:val="Normal"/>
    <w:link w:val="FooterChar"/>
    <w:uiPriority w:val="99"/>
    <w:semiHidden/>
    <w:unhideWhenUsed/>
    <w:rsid w:val="00F23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3BA6"/>
  </w:style>
  <w:style w:type="paragraph" w:styleId="BalloonText">
    <w:name w:val="Balloon Text"/>
    <w:basedOn w:val="Normal"/>
    <w:link w:val="BalloonTextChar"/>
    <w:uiPriority w:val="99"/>
    <w:semiHidden/>
    <w:unhideWhenUsed/>
    <w:rsid w:val="00C46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D7"/>
    <w:rPr>
      <w:rFonts w:ascii="Tahoma" w:hAnsi="Tahoma" w:cs="Tahoma"/>
      <w:sz w:val="16"/>
      <w:szCs w:val="16"/>
    </w:rPr>
  </w:style>
  <w:style w:type="character" w:styleId="CommentReference">
    <w:name w:val="annotation reference"/>
    <w:basedOn w:val="DefaultParagraphFont"/>
    <w:uiPriority w:val="99"/>
    <w:semiHidden/>
    <w:unhideWhenUsed/>
    <w:rsid w:val="00097F93"/>
    <w:rPr>
      <w:sz w:val="16"/>
      <w:szCs w:val="16"/>
    </w:rPr>
  </w:style>
  <w:style w:type="paragraph" w:styleId="CommentText">
    <w:name w:val="annotation text"/>
    <w:basedOn w:val="Normal"/>
    <w:link w:val="CommentTextChar"/>
    <w:uiPriority w:val="99"/>
    <w:semiHidden/>
    <w:unhideWhenUsed/>
    <w:rsid w:val="00097F93"/>
    <w:pPr>
      <w:spacing w:line="240" w:lineRule="auto"/>
    </w:pPr>
    <w:rPr>
      <w:sz w:val="20"/>
      <w:szCs w:val="20"/>
    </w:rPr>
  </w:style>
  <w:style w:type="character" w:customStyle="1" w:styleId="CommentTextChar">
    <w:name w:val="Comment Text Char"/>
    <w:basedOn w:val="DefaultParagraphFont"/>
    <w:link w:val="CommentText"/>
    <w:uiPriority w:val="99"/>
    <w:semiHidden/>
    <w:rsid w:val="00097F93"/>
    <w:rPr>
      <w:sz w:val="20"/>
      <w:szCs w:val="20"/>
    </w:rPr>
  </w:style>
  <w:style w:type="paragraph" w:styleId="CommentSubject">
    <w:name w:val="annotation subject"/>
    <w:basedOn w:val="CommentText"/>
    <w:next w:val="CommentText"/>
    <w:link w:val="CommentSubjectChar"/>
    <w:uiPriority w:val="99"/>
    <w:semiHidden/>
    <w:unhideWhenUsed/>
    <w:rsid w:val="00097F93"/>
    <w:rPr>
      <w:b/>
      <w:bCs/>
    </w:rPr>
  </w:style>
  <w:style w:type="character" w:customStyle="1" w:styleId="CommentSubjectChar">
    <w:name w:val="Comment Subject Char"/>
    <w:basedOn w:val="CommentTextChar"/>
    <w:link w:val="CommentSubject"/>
    <w:uiPriority w:val="99"/>
    <w:semiHidden/>
    <w:rsid w:val="00097F93"/>
    <w:rPr>
      <w:b/>
      <w:bCs/>
    </w:rPr>
  </w:style>
  <w:style w:type="paragraph" w:styleId="BodyText">
    <w:name w:val="Body Text"/>
    <w:basedOn w:val="Normal"/>
    <w:link w:val="BodyTextChar"/>
    <w:uiPriority w:val="99"/>
    <w:semiHidden/>
    <w:unhideWhenUsed/>
    <w:rsid w:val="00E36182"/>
    <w:pPr>
      <w:spacing w:after="120"/>
    </w:pPr>
  </w:style>
  <w:style w:type="character" w:customStyle="1" w:styleId="BodyTextChar">
    <w:name w:val="Body Text Char"/>
    <w:basedOn w:val="DefaultParagraphFont"/>
    <w:link w:val="BodyText"/>
    <w:uiPriority w:val="99"/>
    <w:semiHidden/>
    <w:rsid w:val="00E361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li.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Grant Moodie</cp:lastModifiedBy>
  <cp:revision>31</cp:revision>
  <cp:lastPrinted>2013-06-12T23:20:00Z</cp:lastPrinted>
  <dcterms:created xsi:type="dcterms:W3CDTF">2013-04-08T01:17:00Z</dcterms:created>
  <dcterms:modified xsi:type="dcterms:W3CDTF">2013-06-14T08:35:00Z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C220623</vt:lpwstr>
  </property>
  <property fmtid="{D5CDD505-2E9C-101B-9397-08002B2CF9AE}" pid="4" name="Objective-Title">
    <vt:lpwstr>Class Order CO 13-524</vt:lpwstr>
  </property>
  <property fmtid="{D5CDD505-2E9C-101B-9397-08002B2CF9AE}" pid="5" name="Objective-Comment">
    <vt:lpwstr/>
  </property>
  <property fmtid="{D5CDD505-2E9C-101B-9397-08002B2CF9AE}" pid="6" name="Objective-CreationStamp">
    <vt:filetime>2013-04-08T01:17:28Z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2013-06-17T09:50:48Z</vt:filetime>
  </property>
  <property fmtid="{D5CDD505-2E9C-101B-9397-08002B2CF9AE}" pid="10" name="Objective-ModificationStamp">
    <vt:filetime>2013-06-17T09:50:47Z</vt:filetime>
  </property>
  <property fmtid="{D5CDD505-2E9C-101B-9397-08002B2CF9AE}" pid="11" name="Objective-Owner">
    <vt:lpwstr>Ben.Phillips</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20</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