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E" w:rsidRPr="00FA277E" w:rsidRDefault="00FA277E" w:rsidP="00FA2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77E">
        <w:rPr>
          <w:sz w:val="28"/>
          <w:szCs w:val="28"/>
        </w:rPr>
        <w:t xml:space="preserve"> </w:t>
      </w:r>
      <w:r w:rsidR="001E7FB9">
        <w:rPr>
          <w:rFonts w:ascii="Times New Roman" w:hAnsi="Times New Roman" w:cs="Times New Roman"/>
          <w:b/>
          <w:bCs/>
          <w:sz w:val="28"/>
          <w:szCs w:val="28"/>
        </w:rPr>
        <w:t>ASIC CLASS ORDER [CO 13</w:t>
      </w:r>
      <w:r w:rsidR="004D23E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01397">
        <w:rPr>
          <w:rFonts w:ascii="Times New Roman" w:hAnsi="Times New Roman" w:cs="Times New Roman"/>
          <w:b/>
          <w:bCs/>
          <w:sz w:val="28"/>
          <w:szCs w:val="28"/>
        </w:rPr>
        <w:t>518</w:t>
      </w:r>
      <w:r w:rsidRPr="00FA277E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</w:p>
    <w:p w:rsidR="00FA277E" w:rsidRPr="00FA277E" w:rsidRDefault="00FA277E" w:rsidP="00FA2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77E">
        <w:rPr>
          <w:rFonts w:ascii="Times New Roman" w:hAnsi="Times New Roman" w:cs="Times New Roman"/>
          <w:b/>
          <w:bCs/>
          <w:sz w:val="28"/>
          <w:szCs w:val="28"/>
        </w:rPr>
        <w:t xml:space="preserve">EXPLANATORY STATEMENT </w:t>
      </w:r>
    </w:p>
    <w:p w:rsidR="00FA277E" w:rsidRPr="00FA277E" w:rsidRDefault="00FA277E" w:rsidP="00FA2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77E">
        <w:rPr>
          <w:rFonts w:ascii="Times New Roman" w:hAnsi="Times New Roman" w:cs="Times New Roman"/>
          <w:sz w:val="24"/>
          <w:szCs w:val="24"/>
        </w:rPr>
        <w:t xml:space="preserve">Prepared by the Australian Securities and Investments Commission </w:t>
      </w:r>
    </w:p>
    <w:p w:rsidR="006F6C32" w:rsidRDefault="00FA277E" w:rsidP="000410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77E">
        <w:rPr>
          <w:rFonts w:ascii="Times New Roman" w:hAnsi="Times New Roman" w:cs="Times New Roman"/>
          <w:i/>
          <w:iCs/>
          <w:sz w:val="24"/>
          <w:szCs w:val="24"/>
        </w:rPr>
        <w:t xml:space="preserve">Corporations Act 2001 </w:t>
      </w:r>
    </w:p>
    <w:p w:rsidR="00CD3533" w:rsidRDefault="00E96318" w:rsidP="001E7F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6318">
        <w:rPr>
          <w:rFonts w:ascii="Times New Roman" w:hAnsi="Times New Roman" w:cs="Times New Roman"/>
          <w:sz w:val="24"/>
          <w:szCs w:val="24"/>
          <w:lang w:val="en-US"/>
        </w:rPr>
        <w:t>The Australian Securities and Investments Commission (</w:t>
      </w:r>
      <w:r w:rsidR="00574404" w:rsidRPr="00574404">
        <w:rPr>
          <w:rFonts w:ascii="Times New Roman" w:hAnsi="Times New Roman" w:cs="Times New Roman"/>
          <w:b/>
          <w:i/>
          <w:sz w:val="24"/>
          <w:szCs w:val="24"/>
          <w:lang w:val="en-US"/>
        </w:rPr>
        <w:t>ASIC</w:t>
      </w:r>
      <w:r w:rsidRPr="00E96318">
        <w:rPr>
          <w:rFonts w:ascii="Times New Roman" w:hAnsi="Times New Roman" w:cs="Times New Roman"/>
          <w:sz w:val="24"/>
          <w:szCs w:val="24"/>
          <w:lang w:val="en-US"/>
        </w:rPr>
        <w:t xml:space="preserve">) makes </w:t>
      </w:r>
      <w:r w:rsidR="00A01397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4709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01397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4709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01397" w:rsidRPr="00A01397">
        <w:rPr>
          <w:rFonts w:ascii="Times New Roman" w:hAnsi="Times New Roman" w:cs="Times New Roman"/>
          <w:sz w:val="24"/>
          <w:szCs w:val="24"/>
        </w:rPr>
        <w:t>[</w:t>
      </w:r>
      <w:r w:rsidR="00A06602">
        <w:rPr>
          <w:rFonts w:ascii="Times New Roman" w:hAnsi="Times New Roman" w:cs="Times New Roman"/>
          <w:sz w:val="24"/>
          <w:szCs w:val="24"/>
        </w:rPr>
        <w:t>CO</w:t>
      </w:r>
      <w:r w:rsidR="00223B02">
        <w:rPr>
          <w:rFonts w:ascii="Times New Roman" w:hAnsi="Times New Roman" w:cs="Times New Roman"/>
          <w:sz w:val="24"/>
          <w:szCs w:val="24"/>
        </w:rPr>
        <w:t> </w:t>
      </w:r>
      <w:r w:rsidR="00A01397" w:rsidRPr="00A01397">
        <w:rPr>
          <w:rFonts w:ascii="Times New Roman" w:hAnsi="Times New Roman" w:cs="Times New Roman"/>
          <w:sz w:val="24"/>
          <w:szCs w:val="24"/>
        </w:rPr>
        <w:t xml:space="preserve">13/518] </w:t>
      </w:r>
      <w:r w:rsidRPr="00E96318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1739D1">
        <w:rPr>
          <w:rFonts w:ascii="Times New Roman" w:hAnsi="Times New Roman" w:cs="Times New Roman"/>
          <w:sz w:val="24"/>
          <w:szCs w:val="24"/>
          <w:lang w:val="en-US"/>
        </w:rPr>
        <w:t>subsections</w:t>
      </w:r>
      <w:r w:rsidR="00D93E43">
        <w:rPr>
          <w:rFonts w:ascii="Times New Roman" w:hAnsi="Times New Roman" w:cs="Times New Roman"/>
          <w:sz w:val="24"/>
          <w:szCs w:val="24"/>
          <w:lang w:val="en-US"/>
        </w:rPr>
        <w:t xml:space="preserve"> 350(1),</w:t>
      </w:r>
      <w:r w:rsidR="00D1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9D1" w:rsidRPr="001739D1">
        <w:rPr>
          <w:rFonts w:ascii="Times New Roman" w:hAnsi="Times New Roman" w:cs="Times New Roman"/>
          <w:sz w:val="24"/>
          <w:szCs w:val="24"/>
          <w:lang w:val="en-US"/>
        </w:rPr>
        <w:t>601QA(1), 655A(1), 669(1)</w:t>
      </w:r>
      <w:r w:rsidR="003F5F9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739D1" w:rsidRPr="001739D1">
        <w:rPr>
          <w:rFonts w:ascii="Times New Roman" w:hAnsi="Times New Roman" w:cs="Times New Roman"/>
          <w:sz w:val="24"/>
          <w:szCs w:val="24"/>
          <w:lang w:val="en-US"/>
        </w:rPr>
        <w:t xml:space="preserve"> 673(1), 741(1) and 1020F(1) of the </w:t>
      </w:r>
      <w:r w:rsidR="001739D1" w:rsidRPr="001739D1">
        <w:rPr>
          <w:rFonts w:ascii="Times New Roman" w:hAnsi="Times New Roman" w:cs="Times New Roman"/>
          <w:i/>
          <w:sz w:val="24"/>
          <w:szCs w:val="24"/>
          <w:lang w:val="en-US"/>
        </w:rPr>
        <w:t>Corporations Act 2001</w:t>
      </w:r>
      <w:r w:rsidR="001739D1" w:rsidRPr="001739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0139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74404" w:rsidRPr="00574404">
        <w:rPr>
          <w:rFonts w:ascii="Times New Roman" w:hAnsi="Times New Roman" w:cs="Times New Roman"/>
          <w:b/>
          <w:i/>
          <w:sz w:val="24"/>
          <w:szCs w:val="24"/>
          <w:lang w:val="en-US"/>
        </w:rPr>
        <w:t>Act</w:t>
      </w:r>
      <w:r w:rsidR="001739D1" w:rsidRPr="001739D1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CD35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470F" w:rsidRDefault="00CD3533" w:rsidP="001E7F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class order, which is an omnibus revocation instrument, revokes a number of other class orders made by ASIC. A number of sources of power were used to make th</w:t>
      </w:r>
      <w:r w:rsidR="00F6470F">
        <w:rPr>
          <w:rFonts w:ascii="Times New Roman" w:hAnsi="Times New Roman" w:cs="Times New Roman"/>
          <w:sz w:val="24"/>
          <w:szCs w:val="24"/>
          <w:lang w:val="en-US"/>
        </w:rPr>
        <w:t>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class orders. As this class order is revoking those class orders, the powers being exercised in this class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order  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70F">
        <w:rPr>
          <w:rFonts w:ascii="Times New Roman" w:hAnsi="Times New Roman" w:cs="Times New Roman"/>
          <w:sz w:val="24"/>
          <w:szCs w:val="24"/>
          <w:lang w:val="en-US"/>
        </w:rPr>
        <w:t xml:space="preserve">the multiple sources of power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70F">
        <w:rPr>
          <w:rFonts w:ascii="Times New Roman" w:hAnsi="Times New Roman" w:cs="Times New Roman"/>
          <w:sz w:val="24"/>
          <w:szCs w:val="24"/>
          <w:lang w:val="en-US"/>
        </w:rPr>
        <w:t>used to make those other class orders.</w:t>
      </w:r>
    </w:p>
    <w:p w:rsidR="00FA277E" w:rsidRPr="001E7FB9" w:rsidRDefault="001E7FB9" w:rsidP="001E7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40240" w:rsidRPr="001E7FB9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0D7843" w:rsidRPr="000D7843" w:rsidRDefault="000D7843" w:rsidP="000D7843">
      <w:pPr>
        <w:rPr>
          <w:rFonts w:ascii="Times New Roman" w:hAnsi="Times New Roman" w:cs="Times New Roman"/>
          <w:sz w:val="24"/>
          <w:szCs w:val="24"/>
        </w:rPr>
      </w:pPr>
      <w:r w:rsidRPr="000D7843">
        <w:rPr>
          <w:rFonts w:ascii="Times New Roman" w:hAnsi="Times New Roman" w:cs="Times New Roman"/>
          <w:sz w:val="24"/>
          <w:szCs w:val="24"/>
        </w:rPr>
        <w:t>The takeover provisions</w:t>
      </w:r>
      <w:r w:rsidR="003F5F9B">
        <w:rPr>
          <w:rFonts w:ascii="Times New Roman" w:hAnsi="Times New Roman" w:cs="Times New Roman"/>
          <w:sz w:val="24"/>
          <w:szCs w:val="24"/>
        </w:rPr>
        <w:t xml:space="preserve"> in Chapters 6-6C of the Act</w:t>
      </w:r>
      <w:r w:rsidRPr="000D7843">
        <w:rPr>
          <w:rFonts w:ascii="Times New Roman" w:hAnsi="Times New Roman" w:cs="Times New Roman"/>
          <w:sz w:val="24"/>
          <w:szCs w:val="24"/>
        </w:rPr>
        <w:t xml:space="preserve"> were substantially rewritten by the </w:t>
      </w:r>
      <w:r w:rsidRPr="000D7843">
        <w:rPr>
          <w:rFonts w:ascii="Times New Roman" w:hAnsi="Times New Roman" w:cs="Times New Roman"/>
          <w:i/>
          <w:sz w:val="24"/>
          <w:szCs w:val="24"/>
        </w:rPr>
        <w:t>Corporate Law Economic Reform Program Act 1999</w:t>
      </w:r>
      <w:r w:rsidRPr="000D7843">
        <w:rPr>
          <w:rFonts w:ascii="Times New Roman" w:hAnsi="Times New Roman" w:cs="Times New Roman"/>
          <w:sz w:val="24"/>
          <w:szCs w:val="24"/>
        </w:rPr>
        <w:t xml:space="preserve"> (</w:t>
      </w:r>
      <w:r w:rsidR="00A01397">
        <w:rPr>
          <w:rFonts w:ascii="Times New Roman" w:hAnsi="Times New Roman" w:cs="Times New Roman"/>
          <w:sz w:val="24"/>
          <w:szCs w:val="24"/>
        </w:rPr>
        <w:t xml:space="preserve">the </w:t>
      </w:r>
      <w:r w:rsidR="00574404" w:rsidRPr="00574404">
        <w:rPr>
          <w:rFonts w:ascii="Times New Roman" w:hAnsi="Times New Roman" w:cs="Times New Roman"/>
          <w:b/>
          <w:i/>
          <w:sz w:val="24"/>
          <w:szCs w:val="24"/>
        </w:rPr>
        <w:t>CLERP Act</w:t>
      </w:r>
      <w:r w:rsidRPr="000D7843">
        <w:rPr>
          <w:rFonts w:ascii="Times New Roman" w:hAnsi="Times New Roman" w:cs="Times New Roman"/>
          <w:sz w:val="24"/>
          <w:szCs w:val="24"/>
        </w:rPr>
        <w:t>). Since the implementation of the CLERP Act, we have made a number of exemptions from, and modifications to, the takeover provisions by class order with a view to:</w:t>
      </w:r>
    </w:p>
    <w:p w:rsidR="000D7843" w:rsidRPr="000D7843" w:rsidRDefault="000D7843" w:rsidP="000D7843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0D7843">
        <w:rPr>
          <w:rFonts w:ascii="Times New Roman" w:hAnsi="Times New Roman" w:cs="Times New Roman"/>
          <w:sz w:val="24"/>
          <w:szCs w:val="24"/>
        </w:rPr>
        <w:t>(a)</w:t>
      </w:r>
      <w:r w:rsidRPr="000D78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7843">
        <w:rPr>
          <w:rFonts w:ascii="Times New Roman" w:hAnsi="Times New Roman" w:cs="Times New Roman"/>
          <w:sz w:val="24"/>
          <w:szCs w:val="24"/>
        </w:rPr>
        <w:t>improving</w:t>
      </w:r>
      <w:proofErr w:type="gramEnd"/>
      <w:r w:rsidRPr="000D7843">
        <w:rPr>
          <w:rFonts w:ascii="Times New Roman" w:hAnsi="Times New Roman" w:cs="Times New Roman"/>
          <w:sz w:val="24"/>
          <w:szCs w:val="24"/>
        </w:rPr>
        <w:t xml:space="preserve"> the operation of the provisions in light of developments and innovations observed in the market over time; and</w:t>
      </w:r>
    </w:p>
    <w:p w:rsidR="008C6C1D" w:rsidRDefault="000D7843" w:rsidP="000D7843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0D7843">
        <w:rPr>
          <w:rFonts w:ascii="Times New Roman" w:hAnsi="Times New Roman" w:cs="Times New Roman"/>
          <w:sz w:val="24"/>
          <w:szCs w:val="24"/>
        </w:rPr>
        <w:t>(b)</w:t>
      </w:r>
      <w:r w:rsidRPr="000D78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7843">
        <w:rPr>
          <w:rFonts w:ascii="Times New Roman" w:hAnsi="Times New Roman" w:cs="Times New Roman"/>
          <w:sz w:val="24"/>
          <w:szCs w:val="24"/>
        </w:rPr>
        <w:t>addressing</w:t>
      </w:r>
      <w:proofErr w:type="gramEnd"/>
      <w:r w:rsidRPr="000D7843">
        <w:rPr>
          <w:rFonts w:ascii="Times New Roman" w:hAnsi="Times New Roman" w:cs="Times New Roman"/>
          <w:sz w:val="24"/>
          <w:szCs w:val="24"/>
        </w:rPr>
        <w:t xml:space="preserve"> technical issues and anomalies identified in the course of </w:t>
      </w:r>
      <w:r w:rsidR="00DC2000">
        <w:rPr>
          <w:rFonts w:ascii="Times New Roman" w:hAnsi="Times New Roman" w:cs="Times New Roman"/>
          <w:sz w:val="24"/>
          <w:szCs w:val="24"/>
        </w:rPr>
        <w:t>ASIC’s</w:t>
      </w:r>
      <w:r w:rsidR="00DC2000" w:rsidRPr="000D7843">
        <w:rPr>
          <w:rFonts w:ascii="Times New Roman" w:hAnsi="Times New Roman" w:cs="Times New Roman"/>
          <w:sz w:val="24"/>
          <w:szCs w:val="24"/>
        </w:rPr>
        <w:t xml:space="preserve"> </w:t>
      </w:r>
      <w:r w:rsidRPr="000D7843">
        <w:rPr>
          <w:rFonts w:ascii="Times New Roman" w:hAnsi="Times New Roman" w:cs="Times New Roman"/>
          <w:sz w:val="24"/>
          <w:szCs w:val="24"/>
        </w:rPr>
        <w:t>administration of the provisions.</w:t>
      </w:r>
    </w:p>
    <w:p w:rsidR="00D93E43" w:rsidRDefault="00DC2000" w:rsidP="0057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ASIC has</w:t>
      </w:r>
      <w:r w:rsidR="006917AD">
        <w:rPr>
          <w:rFonts w:ascii="Times New Roman" w:hAnsi="Times New Roman" w:cs="Times New Roman"/>
          <w:sz w:val="24"/>
          <w:szCs w:val="24"/>
        </w:rPr>
        <w:t xml:space="preserve"> recently reviewed the takeovers </w:t>
      </w:r>
      <w:r w:rsidR="00A06602">
        <w:rPr>
          <w:rFonts w:ascii="Times New Roman" w:hAnsi="Times New Roman" w:cs="Times New Roman"/>
          <w:sz w:val="24"/>
          <w:szCs w:val="24"/>
        </w:rPr>
        <w:t xml:space="preserve">related </w:t>
      </w:r>
      <w:r w:rsidR="006917AD">
        <w:rPr>
          <w:rFonts w:ascii="Times New Roman" w:hAnsi="Times New Roman" w:cs="Times New Roman"/>
          <w:sz w:val="24"/>
          <w:szCs w:val="24"/>
        </w:rPr>
        <w:t xml:space="preserve">class orders and </w:t>
      </w:r>
      <w:r>
        <w:rPr>
          <w:rFonts w:ascii="Times New Roman" w:hAnsi="Times New Roman" w:cs="Times New Roman"/>
          <w:sz w:val="24"/>
          <w:szCs w:val="24"/>
        </w:rPr>
        <w:t>has</w:t>
      </w:r>
      <w:r w:rsidR="00605E68">
        <w:rPr>
          <w:rFonts w:ascii="Times New Roman" w:hAnsi="Times New Roman" w:cs="Times New Roman"/>
          <w:sz w:val="24"/>
          <w:szCs w:val="24"/>
        </w:rPr>
        <w:t xml:space="preserve"> identified</w:t>
      </w:r>
      <w:r w:rsidR="006917AD">
        <w:rPr>
          <w:rFonts w:ascii="Times New Roman" w:hAnsi="Times New Roman" w:cs="Times New Roman"/>
          <w:sz w:val="24"/>
          <w:szCs w:val="24"/>
        </w:rPr>
        <w:t xml:space="preserve"> the exemptions and modifications </w:t>
      </w:r>
      <w:r w:rsidR="00605E68">
        <w:rPr>
          <w:rFonts w:ascii="Times New Roman" w:hAnsi="Times New Roman" w:cs="Times New Roman"/>
          <w:sz w:val="24"/>
          <w:szCs w:val="24"/>
        </w:rPr>
        <w:t xml:space="preserve">which </w:t>
      </w:r>
      <w:r w:rsidR="006917AD">
        <w:rPr>
          <w:rFonts w:ascii="Times New Roman" w:hAnsi="Times New Roman" w:cs="Times New Roman"/>
          <w:sz w:val="24"/>
          <w:szCs w:val="24"/>
        </w:rPr>
        <w:t xml:space="preserve">continue to be required.  </w:t>
      </w:r>
      <w:r w:rsidR="00947AD4" w:rsidRPr="00947AD4">
        <w:rPr>
          <w:rFonts w:ascii="Times New Roman" w:hAnsi="Times New Roman" w:cs="Times New Roman"/>
          <w:sz w:val="24"/>
          <w:szCs w:val="24"/>
        </w:rPr>
        <w:t xml:space="preserve">As part of </w:t>
      </w:r>
      <w:r>
        <w:rPr>
          <w:rFonts w:ascii="Times New Roman" w:hAnsi="Times New Roman" w:cs="Times New Roman"/>
          <w:sz w:val="24"/>
          <w:szCs w:val="24"/>
        </w:rPr>
        <w:t>ASIC’s</w:t>
      </w:r>
      <w:r w:rsidR="00947AD4" w:rsidRPr="00947AD4">
        <w:rPr>
          <w:rFonts w:ascii="Times New Roman" w:hAnsi="Times New Roman" w:cs="Times New Roman"/>
          <w:sz w:val="24"/>
          <w:szCs w:val="24"/>
        </w:rPr>
        <w:t xml:space="preserve"> review process, </w:t>
      </w:r>
      <w:r>
        <w:rPr>
          <w:rFonts w:ascii="Times New Roman" w:hAnsi="Times New Roman" w:cs="Times New Roman"/>
          <w:sz w:val="24"/>
          <w:szCs w:val="24"/>
        </w:rPr>
        <w:t>ASIC has</w:t>
      </w:r>
      <w:r w:rsidR="00947AD4" w:rsidRPr="00947AD4">
        <w:rPr>
          <w:rFonts w:ascii="Times New Roman" w:hAnsi="Times New Roman" w:cs="Times New Roman"/>
          <w:sz w:val="24"/>
          <w:szCs w:val="24"/>
        </w:rPr>
        <w:t xml:space="preserve"> decided to re-issue those class orders which </w:t>
      </w:r>
      <w:r>
        <w:rPr>
          <w:rFonts w:ascii="Times New Roman" w:hAnsi="Times New Roman" w:cs="Times New Roman"/>
          <w:sz w:val="24"/>
          <w:szCs w:val="24"/>
        </w:rPr>
        <w:t>ASIC has</w:t>
      </w:r>
      <w:r w:rsidR="00947AD4" w:rsidRPr="00947AD4">
        <w:rPr>
          <w:rFonts w:ascii="Times New Roman" w:hAnsi="Times New Roman" w:cs="Times New Roman"/>
          <w:sz w:val="24"/>
          <w:szCs w:val="24"/>
        </w:rPr>
        <w:t xml:space="preserve"> identified as still being required (</w:t>
      </w:r>
      <w:r w:rsidR="00947AD4">
        <w:rPr>
          <w:rFonts w:ascii="Times New Roman" w:hAnsi="Times New Roman" w:cs="Times New Roman"/>
          <w:sz w:val="24"/>
          <w:szCs w:val="24"/>
        </w:rPr>
        <w:t>generally in a similar, and where appropriate, updated form).</w:t>
      </w:r>
    </w:p>
    <w:p w:rsidR="003F5F9B" w:rsidRDefault="00311774" w:rsidP="0057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647A63">
        <w:rPr>
          <w:rFonts w:ascii="Times New Roman" w:hAnsi="Times New Roman" w:cs="Times New Roman"/>
          <w:sz w:val="24"/>
          <w:szCs w:val="24"/>
        </w:rPr>
        <w:t xml:space="preserve"> </w:t>
      </w:r>
      <w:r w:rsidR="00C90BA6">
        <w:rPr>
          <w:rFonts w:ascii="Times New Roman" w:hAnsi="Times New Roman" w:cs="Times New Roman"/>
          <w:i/>
          <w:sz w:val="24"/>
          <w:szCs w:val="24"/>
        </w:rPr>
        <w:t>Legislative</w:t>
      </w:r>
      <w:r w:rsidR="009575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BA6">
        <w:rPr>
          <w:rFonts w:ascii="Times New Roman" w:hAnsi="Times New Roman" w:cs="Times New Roman"/>
          <w:i/>
          <w:sz w:val="24"/>
          <w:szCs w:val="24"/>
        </w:rPr>
        <w:t>Instrument</w:t>
      </w:r>
      <w:r w:rsidR="0095757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574404" w:rsidRPr="00574404">
        <w:rPr>
          <w:rFonts w:ascii="Times New Roman" w:hAnsi="Times New Roman" w:cs="Times New Roman"/>
          <w:i/>
          <w:sz w:val="24"/>
          <w:szCs w:val="24"/>
        </w:rPr>
        <w:t>Act</w:t>
      </w:r>
      <w:r w:rsidR="009575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404" w:rsidRPr="00574404">
        <w:rPr>
          <w:rFonts w:ascii="Times New Roman" w:hAnsi="Times New Roman" w:cs="Times New Roman"/>
          <w:i/>
          <w:sz w:val="24"/>
          <w:szCs w:val="24"/>
        </w:rPr>
        <w:t>2003</w:t>
      </w:r>
      <w:r w:rsidR="0095757B">
        <w:rPr>
          <w:rFonts w:ascii="Times New Roman" w:hAnsi="Times New Roman" w:cs="Times New Roman"/>
          <w:sz w:val="24"/>
          <w:szCs w:val="24"/>
        </w:rPr>
        <w:t xml:space="preserve"> </w:t>
      </w:r>
      <w:r w:rsidR="00647A63">
        <w:rPr>
          <w:rFonts w:ascii="Times New Roman" w:hAnsi="Times New Roman" w:cs="Times New Roman"/>
          <w:sz w:val="24"/>
          <w:szCs w:val="24"/>
        </w:rPr>
        <w:t xml:space="preserve">(the </w:t>
      </w:r>
      <w:r w:rsidR="00574404" w:rsidRPr="00574404">
        <w:rPr>
          <w:rFonts w:ascii="Times New Roman" w:hAnsi="Times New Roman" w:cs="Times New Roman"/>
          <w:b/>
          <w:i/>
          <w:sz w:val="24"/>
          <w:szCs w:val="24"/>
        </w:rPr>
        <w:t>LIA</w:t>
      </w:r>
      <w:r w:rsidR="00647A63">
        <w:rPr>
          <w:rFonts w:ascii="Times New Roman" w:hAnsi="Times New Roman" w:cs="Times New Roman"/>
          <w:sz w:val="24"/>
          <w:szCs w:val="24"/>
        </w:rPr>
        <w:t xml:space="preserve">) provides for the </w:t>
      </w:r>
      <w:r w:rsidR="00556DA5">
        <w:rPr>
          <w:rFonts w:ascii="Times New Roman" w:hAnsi="Times New Roman" w:cs="Times New Roman"/>
          <w:sz w:val="24"/>
          <w:szCs w:val="24"/>
        </w:rPr>
        <w:t xml:space="preserve">periodic </w:t>
      </w:r>
      <w:r w:rsidR="006917AD">
        <w:rPr>
          <w:rFonts w:ascii="Times New Roman" w:hAnsi="Times New Roman" w:cs="Times New Roman"/>
          <w:sz w:val="24"/>
          <w:szCs w:val="24"/>
        </w:rPr>
        <w:t>expiry</w:t>
      </w:r>
      <w:r w:rsidR="00647A63">
        <w:rPr>
          <w:rFonts w:ascii="Times New Roman" w:hAnsi="Times New Roman" w:cs="Times New Roman"/>
          <w:sz w:val="24"/>
          <w:szCs w:val="24"/>
        </w:rPr>
        <w:t xml:space="preserve"> of legislative instruments </w:t>
      </w:r>
      <w:r w:rsidR="00470925">
        <w:rPr>
          <w:rFonts w:ascii="Times New Roman" w:hAnsi="Times New Roman" w:cs="Times New Roman"/>
          <w:sz w:val="24"/>
          <w:szCs w:val="24"/>
        </w:rPr>
        <w:t>(</w:t>
      </w:r>
      <w:r w:rsidR="00DC2000">
        <w:rPr>
          <w:rFonts w:ascii="Times New Roman" w:hAnsi="Times New Roman" w:cs="Times New Roman"/>
          <w:sz w:val="24"/>
          <w:szCs w:val="24"/>
        </w:rPr>
        <w:t>‘</w:t>
      </w:r>
      <w:r w:rsidR="00470925">
        <w:rPr>
          <w:rFonts w:ascii="Times New Roman" w:hAnsi="Times New Roman" w:cs="Times New Roman"/>
          <w:sz w:val="24"/>
          <w:szCs w:val="24"/>
        </w:rPr>
        <w:t>sunsetting</w:t>
      </w:r>
      <w:r w:rsidR="00DC2000">
        <w:rPr>
          <w:rFonts w:ascii="Times New Roman" w:hAnsi="Times New Roman" w:cs="Times New Roman"/>
          <w:sz w:val="24"/>
          <w:szCs w:val="24"/>
        </w:rPr>
        <w:t>’</w:t>
      </w:r>
      <w:r w:rsidR="00470925">
        <w:rPr>
          <w:rFonts w:ascii="Times New Roman" w:hAnsi="Times New Roman" w:cs="Times New Roman"/>
          <w:sz w:val="24"/>
          <w:szCs w:val="24"/>
        </w:rPr>
        <w:t xml:space="preserve">) </w:t>
      </w:r>
      <w:r w:rsidR="00647A63">
        <w:rPr>
          <w:rFonts w:ascii="Times New Roman" w:hAnsi="Times New Roman" w:cs="Times New Roman"/>
          <w:sz w:val="24"/>
          <w:szCs w:val="24"/>
        </w:rPr>
        <w:t xml:space="preserve">to ensure </w:t>
      </w:r>
      <w:r w:rsidR="00574404" w:rsidRPr="00D93E43">
        <w:rPr>
          <w:rFonts w:ascii="Times New Roman" w:hAnsi="Times New Roman" w:cs="Times New Roman"/>
          <w:sz w:val="24"/>
          <w:szCs w:val="24"/>
        </w:rPr>
        <w:t>that</w:t>
      </w:r>
      <w:r w:rsidR="00647A63">
        <w:rPr>
          <w:rFonts w:ascii="Times New Roman" w:hAnsi="Times New Roman" w:cs="Times New Roman"/>
          <w:sz w:val="24"/>
          <w:szCs w:val="24"/>
        </w:rPr>
        <w:t xml:space="preserve"> they are kept up to date and only remain in force for so long as they are needed.  </w:t>
      </w:r>
      <w:r w:rsidR="003F5F9B">
        <w:rPr>
          <w:rFonts w:ascii="Times New Roman" w:hAnsi="Times New Roman" w:cs="Times New Roman"/>
          <w:sz w:val="24"/>
          <w:szCs w:val="24"/>
        </w:rPr>
        <w:t xml:space="preserve">A number of </w:t>
      </w:r>
      <w:r w:rsidR="00647A63">
        <w:rPr>
          <w:rFonts w:ascii="Times New Roman" w:hAnsi="Times New Roman" w:cs="Times New Roman"/>
          <w:sz w:val="24"/>
          <w:szCs w:val="24"/>
        </w:rPr>
        <w:t xml:space="preserve">the takeovers </w:t>
      </w:r>
      <w:r w:rsidR="00A06602">
        <w:rPr>
          <w:rFonts w:ascii="Times New Roman" w:hAnsi="Times New Roman" w:cs="Times New Roman"/>
          <w:sz w:val="24"/>
          <w:szCs w:val="24"/>
        </w:rPr>
        <w:t xml:space="preserve">related </w:t>
      </w:r>
      <w:r w:rsidR="003F5F9B">
        <w:rPr>
          <w:rFonts w:ascii="Times New Roman" w:hAnsi="Times New Roman" w:cs="Times New Roman"/>
          <w:sz w:val="24"/>
          <w:szCs w:val="24"/>
        </w:rPr>
        <w:t xml:space="preserve">class orders are scheduled to </w:t>
      </w:r>
      <w:r w:rsidR="00C90BA6">
        <w:rPr>
          <w:rFonts w:ascii="Times New Roman" w:hAnsi="Times New Roman" w:cs="Times New Roman"/>
          <w:sz w:val="24"/>
          <w:szCs w:val="24"/>
        </w:rPr>
        <w:t>eventually</w:t>
      </w:r>
      <w:r w:rsidR="00C91D65">
        <w:rPr>
          <w:rFonts w:ascii="Times New Roman" w:hAnsi="Times New Roman" w:cs="Times New Roman"/>
          <w:sz w:val="24"/>
          <w:szCs w:val="24"/>
        </w:rPr>
        <w:t xml:space="preserve"> </w:t>
      </w:r>
      <w:r w:rsidR="003F5F9B">
        <w:rPr>
          <w:rFonts w:ascii="Times New Roman" w:hAnsi="Times New Roman" w:cs="Times New Roman"/>
          <w:sz w:val="24"/>
          <w:szCs w:val="24"/>
        </w:rPr>
        <w:t xml:space="preserve">expire under </w:t>
      </w:r>
      <w:r w:rsidR="00647A63">
        <w:rPr>
          <w:rFonts w:ascii="Times New Roman" w:hAnsi="Times New Roman" w:cs="Times New Roman"/>
          <w:sz w:val="24"/>
          <w:szCs w:val="24"/>
        </w:rPr>
        <w:t xml:space="preserve">the </w:t>
      </w:r>
      <w:r w:rsidR="00470925">
        <w:rPr>
          <w:rFonts w:ascii="Times New Roman" w:hAnsi="Times New Roman" w:cs="Times New Roman"/>
          <w:sz w:val="24"/>
          <w:szCs w:val="24"/>
        </w:rPr>
        <w:t>sunsetting provisions</w:t>
      </w:r>
      <w:r w:rsidR="00D93E43">
        <w:rPr>
          <w:rFonts w:ascii="Times New Roman" w:hAnsi="Times New Roman" w:cs="Times New Roman"/>
          <w:sz w:val="24"/>
          <w:szCs w:val="24"/>
        </w:rPr>
        <w:t xml:space="preserve"> of the LIA</w:t>
      </w:r>
      <w:r w:rsidR="00B50913">
        <w:rPr>
          <w:rFonts w:ascii="Times New Roman" w:hAnsi="Times New Roman" w:cs="Times New Roman"/>
          <w:sz w:val="24"/>
          <w:szCs w:val="24"/>
        </w:rPr>
        <w:t>.</w:t>
      </w:r>
      <w:r w:rsidR="00C91D65">
        <w:rPr>
          <w:rFonts w:ascii="Times New Roman" w:hAnsi="Times New Roman" w:cs="Times New Roman"/>
          <w:sz w:val="24"/>
          <w:szCs w:val="24"/>
        </w:rPr>
        <w:t xml:space="preserve">  </w:t>
      </w:r>
      <w:r w:rsidR="00DC2000">
        <w:rPr>
          <w:rFonts w:ascii="Times New Roman" w:hAnsi="Times New Roman" w:cs="Times New Roman"/>
          <w:sz w:val="24"/>
          <w:szCs w:val="24"/>
        </w:rPr>
        <w:t>ASIC’s</w:t>
      </w:r>
      <w:r w:rsidR="006F4BD9" w:rsidRPr="006F4BD9">
        <w:rPr>
          <w:rFonts w:ascii="Times New Roman" w:hAnsi="Times New Roman" w:cs="Times New Roman"/>
          <w:sz w:val="24"/>
          <w:szCs w:val="24"/>
        </w:rPr>
        <w:t xml:space="preserve"> reissuing of the class orders has given </w:t>
      </w:r>
      <w:r w:rsidR="00DC2000">
        <w:rPr>
          <w:rFonts w:ascii="Times New Roman" w:hAnsi="Times New Roman" w:cs="Times New Roman"/>
          <w:sz w:val="24"/>
          <w:szCs w:val="24"/>
        </w:rPr>
        <w:t>ASIC</w:t>
      </w:r>
      <w:r w:rsidR="006F4BD9" w:rsidRPr="006F4BD9">
        <w:rPr>
          <w:rFonts w:ascii="Times New Roman" w:hAnsi="Times New Roman" w:cs="Times New Roman"/>
          <w:sz w:val="24"/>
          <w:szCs w:val="24"/>
        </w:rPr>
        <w:t xml:space="preserve"> the opportunity to deal with their eventual expiry.</w:t>
      </w:r>
    </w:p>
    <w:p w:rsidR="001E7FB9" w:rsidRDefault="001E7FB9" w:rsidP="001E7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7FB9">
        <w:rPr>
          <w:rFonts w:ascii="Times New Roman" w:hAnsi="Times New Roman" w:cs="Times New Roman"/>
          <w:b/>
          <w:sz w:val="24"/>
          <w:szCs w:val="24"/>
        </w:rPr>
        <w:t>Purpose of the class order</w:t>
      </w:r>
    </w:p>
    <w:p w:rsidR="00A809FC" w:rsidRDefault="00556290" w:rsidP="00535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3F5F9B">
        <w:rPr>
          <w:rFonts w:ascii="Times New Roman" w:hAnsi="Times New Roman" w:cs="Times New Roman"/>
          <w:sz w:val="24"/>
          <w:szCs w:val="24"/>
        </w:rPr>
        <w:t>Class Order [</w:t>
      </w:r>
      <w:r w:rsidR="00A06602">
        <w:rPr>
          <w:rFonts w:ascii="Times New Roman" w:hAnsi="Times New Roman" w:cs="Times New Roman"/>
          <w:sz w:val="24"/>
          <w:szCs w:val="24"/>
        </w:rPr>
        <w:t>CO</w:t>
      </w:r>
      <w:r w:rsidR="00223B02">
        <w:rPr>
          <w:rFonts w:ascii="Times New Roman" w:hAnsi="Times New Roman" w:cs="Times New Roman"/>
          <w:sz w:val="24"/>
          <w:szCs w:val="24"/>
        </w:rPr>
        <w:t> </w:t>
      </w:r>
      <w:r w:rsidR="003F5F9B">
        <w:rPr>
          <w:rFonts w:ascii="Times New Roman" w:hAnsi="Times New Roman" w:cs="Times New Roman"/>
          <w:sz w:val="24"/>
          <w:szCs w:val="24"/>
        </w:rPr>
        <w:t>13/</w:t>
      </w:r>
      <w:r w:rsidR="00535448">
        <w:rPr>
          <w:rFonts w:ascii="Times New Roman" w:hAnsi="Times New Roman" w:cs="Times New Roman"/>
          <w:sz w:val="24"/>
          <w:szCs w:val="24"/>
        </w:rPr>
        <w:t> </w:t>
      </w:r>
      <w:r w:rsidR="00A01397">
        <w:rPr>
          <w:rFonts w:ascii="Times New Roman" w:hAnsi="Times New Roman" w:cs="Times New Roman"/>
          <w:sz w:val="24"/>
          <w:szCs w:val="24"/>
        </w:rPr>
        <w:t>518</w:t>
      </w:r>
      <w:r w:rsidR="003F5F9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="003F5F9B">
        <w:rPr>
          <w:rFonts w:ascii="Times New Roman" w:hAnsi="Times New Roman" w:cs="Times New Roman"/>
          <w:sz w:val="24"/>
          <w:szCs w:val="24"/>
        </w:rPr>
        <w:t>revoke</w:t>
      </w:r>
      <w:r>
        <w:rPr>
          <w:rFonts w:ascii="Times New Roman" w:hAnsi="Times New Roman" w:cs="Times New Roman"/>
          <w:sz w:val="24"/>
          <w:szCs w:val="24"/>
        </w:rPr>
        <w:t xml:space="preserve">, in a single instrument, </w:t>
      </w:r>
      <w:r w:rsidR="00647A63">
        <w:rPr>
          <w:rFonts w:ascii="Times New Roman" w:hAnsi="Times New Roman" w:cs="Times New Roman"/>
          <w:sz w:val="24"/>
          <w:szCs w:val="24"/>
        </w:rPr>
        <w:t>a number of takeovers</w:t>
      </w:r>
      <w:r w:rsidR="00F73DA1">
        <w:rPr>
          <w:rFonts w:ascii="Times New Roman" w:hAnsi="Times New Roman" w:cs="Times New Roman"/>
          <w:sz w:val="24"/>
          <w:szCs w:val="24"/>
        </w:rPr>
        <w:t>-</w:t>
      </w:r>
      <w:r w:rsidR="00647A63">
        <w:rPr>
          <w:rFonts w:ascii="Times New Roman" w:hAnsi="Times New Roman" w:cs="Times New Roman"/>
          <w:sz w:val="24"/>
          <w:szCs w:val="24"/>
        </w:rPr>
        <w:t xml:space="preserve">related </w:t>
      </w:r>
      <w:r w:rsidR="003F5F9B">
        <w:rPr>
          <w:rFonts w:ascii="Times New Roman" w:hAnsi="Times New Roman" w:cs="Times New Roman"/>
          <w:sz w:val="24"/>
          <w:szCs w:val="24"/>
        </w:rPr>
        <w:t>class orders</w:t>
      </w:r>
      <w:r>
        <w:rPr>
          <w:rFonts w:ascii="Times New Roman" w:hAnsi="Times New Roman" w:cs="Times New Roman"/>
          <w:sz w:val="24"/>
          <w:szCs w:val="24"/>
        </w:rPr>
        <w:t xml:space="preserve"> made by ASIC</w:t>
      </w:r>
      <w:r w:rsidR="007017E0">
        <w:rPr>
          <w:rFonts w:ascii="Times New Roman" w:hAnsi="Times New Roman" w:cs="Times New Roman"/>
          <w:sz w:val="24"/>
          <w:szCs w:val="24"/>
        </w:rPr>
        <w:t>.</w:t>
      </w:r>
      <w:r w:rsidR="003F5F9B">
        <w:rPr>
          <w:rFonts w:ascii="Times New Roman" w:hAnsi="Times New Roman" w:cs="Times New Roman"/>
          <w:sz w:val="24"/>
          <w:szCs w:val="24"/>
        </w:rPr>
        <w:t xml:space="preserve"> </w:t>
      </w:r>
      <w:r w:rsidR="005354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6C1D" w:rsidRPr="008C6C1D" w:rsidRDefault="00ED399A" w:rsidP="008C6C1D">
      <w:pPr>
        <w:rPr>
          <w:rFonts w:ascii="Times New Roman" w:hAnsi="Times New Roman" w:cs="Times New Roman"/>
          <w:b/>
          <w:sz w:val="24"/>
          <w:szCs w:val="24"/>
        </w:rPr>
      </w:pPr>
      <w:r w:rsidDel="00ED399A">
        <w:rPr>
          <w:rFonts w:ascii="Times New Roman" w:hAnsi="Times New Roman" w:cs="Times New Roman"/>
          <w:sz w:val="24"/>
          <w:szCs w:val="24"/>
        </w:rPr>
        <w:t xml:space="preserve"> </w:t>
      </w:r>
      <w:r w:rsidR="001E7FB9">
        <w:rPr>
          <w:rFonts w:ascii="Times New Roman" w:hAnsi="Times New Roman" w:cs="Times New Roman"/>
          <w:b/>
          <w:sz w:val="24"/>
          <w:szCs w:val="24"/>
        </w:rPr>
        <w:t>3.</w:t>
      </w:r>
      <w:r w:rsidR="001E7FB9">
        <w:rPr>
          <w:rFonts w:ascii="Times New Roman" w:hAnsi="Times New Roman" w:cs="Times New Roman"/>
          <w:b/>
          <w:sz w:val="24"/>
          <w:szCs w:val="24"/>
        </w:rPr>
        <w:tab/>
      </w:r>
      <w:r w:rsidR="001E7FB9" w:rsidRPr="001E7FB9">
        <w:rPr>
          <w:rFonts w:ascii="Times New Roman" w:hAnsi="Times New Roman" w:cs="Times New Roman"/>
          <w:b/>
          <w:sz w:val="24"/>
          <w:szCs w:val="24"/>
        </w:rPr>
        <w:t>Operation of the class order</w:t>
      </w:r>
    </w:p>
    <w:p w:rsidR="00DE59C3" w:rsidRDefault="00647A63" w:rsidP="005718B9">
      <w:pPr>
        <w:rPr>
          <w:rFonts w:ascii="Times New Roman" w:hAnsi="Times New Roman" w:cs="Times New Roman"/>
          <w:sz w:val="24"/>
          <w:szCs w:val="24"/>
        </w:rPr>
      </w:pPr>
      <w:r w:rsidRPr="00647A63">
        <w:rPr>
          <w:rFonts w:ascii="Times New Roman" w:hAnsi="Times New Roman" w:cs="Times New Roman"/>
          <w:sz w:val="24"/>
          <w:szCs w:val="24"/>
        </w:rPr>
        <w:t>Class Order</w:t>
      </w:r>
      <w:r w:rsidR="00470925">
        <w:rPr>
          <w:rFonts w:ascii="Times New Roman" w:hAnsi="Times New Roman" w:cs="Times New Roman"/>
          <w:sz w:val="24"/>
          <w:szCs w:val="24"/>
        </w:rPr>
        <w:t> </w:t>
      </w:r>
      <w:r w:rsidRPr="00647A63">
        <w:rPr>
          <w:rFonts w:ascii="Times New Roman" w:hAnsi="Times New Roman" w:cs="Times New Roman"/>
          <w:sz w:val="24"/>
          <w:szCs w:val="24"/>
        </w:rPr>
        <w:t>[</w:t>
      </w:r>
      <w:r w:rsidR="00A06602">
        <w:rPr>
          <w:rFonts w:ascii="Times New Roman" w:hAnsi="Times New Roman" w:cs="Times New Roman"/>
          <w:sz w:val="24"/>
          <w:szCs w:val="24"/>
        </w:rPr>
        <w:t>CO</w:t>
      </w:r>
      <w:r w:rsidR="00223B02">
        <w:rPr>
          <w:rFonts w:ascii="Times New Roman" w:hAnsi="Times New Roman" w:cs="Times New Roman"/>
          <w:sz w:val="24"/>
          <w:szCs w:val="24"/>
        </w:rPr>
        <w:t> </w:t>
      </w:r>
      <w:r w:rsidRPr="00647A63">
        <w:rPr>
          <w:rFonts w:ascii="Times New Roman" w:hAnsi="Times New Roman" w:cs="Times New Roman"/>
          <w:sz w:val="24"/>
          <w:szCs w:val="24"/>
        </w:rPr>
        <w:t xml:space="preserve">13/518] revokes </w:t>
      </w:r>
      <w:r>
        <w:rPr>
          <w:rFonts w:ascii="Times New Roman" w:hAnsi="Times New Roman" w:cs="Times New Roman"/>
          <w:sz w:val="24"/>
          <w:szCs w:val="24"/>
        </w:rPr>
        <w:t>the class orders</w:t>
      </w:r>
      <w:r w:rsidR="00A06602">
        <w:rPr>
          <w:rFonts w:ascii="Times New Roman" w:hAnsi="Times New Roman" w:cs="Times New Roman"/>
          <w:sz w:val="24"/>
          <w:szCs w:val="24"/>
        </w:rPr>
        <w:t xml:space="preserve"> listed in column 1 of the table below. </w:t>
      </w:r>
    </w:p>
    <w:p w:rsidR="00DE59C3" w:rsidRDefault="00F73DA1" w:rsidP="005718B9">
      <w:pPr>
        <w:rPr>
          <w:rFonts w:ascii="Times New Roman" w:hAnsi="Times New Roman" w:cs="Times New Roman"/>
          <w:sz w:val="24"/>
          <w:szCs w:val="24"/>
        </w:rPr>
      </w:pPr>
      <w:r w:rsidRPr="00F73DA1">
        <w:rPr>
          <w:rFonts w:ascii="Times New Roman" w:hAnsi="Times New Roman" w:cs="Times New Roman"/>
          <w:sz w:val="24"/>
          <w:szCs w:val="24"/>
        </w:rPr>
        <w:lastRenderedPageBreak/>
        <w:t>A description of the general subject matter of the revoked class orders is listed in column 2.</w:t>
      </w:r>
    </w:p>
    <w:p w:rsidR="00F73DA1" w:rsidRDefault="00F73DA1" w:rsidP="005718B9">
      <w:pPr>
        <w:rPr>
          <w:rFonts w:ascii="Times New Roman" w:hAnsi="Times New Roman" w:cs="Times New Roman"/>
          <w:sz w:val="24"/>
          <w:szCs w:val="24"/>
        </w:rPr>
      </w:pPr>
      <w:r w:rsidRPr="00F73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revoked class orders </w:t>
      </w:r>
      <w:r w:rsidR="00D35FCD">
        <w:rPr>
          <w:rFonts w:ascii="Times New Roman" w:hAnsi="Times New Roman" w:cs="Times New Roman"/>
          <w:sz w:val="24"/>
          <w:szCs w:val="24"/>
        </w:rPr>
        <w:t>have been reissued by being</w:t>
      </w:r>
      <w:r w:rsidR="00DC58D3" w:rsidRPr="00DC58D3">
        <w:rPr>
          <w:rFonts w:ascii="Times New Roman" w:hAnsi="Times New Roman" w:cs="Times New Roman"/>
          <w:sz w:val="24"/>
          <w:szCs w:val="24"/>
        </w:rPr>
        <w:t xml:space="preserve"> replaced by, or consolidated into, </w:t>
      </w:r>
      <w:r w:rsidR="00D35FCD">
        <w:rPr>
          <w:rFonts w:ascii="Times New Roman" w:hAnsi="Times New Roman" w:cs="Times New Roman"/>
          <w:sz w:val="24"/>
          <w:szCs w:val="24"/>
        </w:rPr>
        <w:t>the</w:t>
      </w:r>
      <w:r w:rsidR="00DC58D3" w:rsidRPr="00DC58D3">
        <w:rPr>
          <w:rFonts w:ascii="Times New Roman" w:hAnsi="Times New Roman" w:cs="Times New Roman"/>
          <w:sz w:val="24"/>
          <w:szCs w:val="24"/>
        </w:rPr>
        <w:t xml:space="preserve"> new class orders</w:t>
      </w:r>
      <w:r w:rsidR="00647A63">
        <w:rPr>
          <w:rFonts w:ascii="Times New Roman" w:hAnsi="Times New Roman" w:cs="Times New Roman"/>
          <w:sz w:val="24"/>
          <w:szCs w:val="24"/>
        </w:rPr>
        <w:t xml:space="preserve"> </w:t>
      </w:r>
      <w:r w:rsidR="00D35FCD">
        <w:rPr>
          <w:rFonts w:ascii="Times New Roman" w:hAnsi="Times New Roman" w:cs="Times New Roman"/>
          <w:sz w:val="24"/>
          <w:szCs w:val="24"/>
        </w:rPr>
        <w:t>listed in column 3</w:t>
      </w:r>
      <w:r w:rsidR="00015E47">
        <w:rPr>
          <w:rFonts w:ascii="Times New Roman" w:hAnsi="Times New Roman" w:cs="Times New Roman"/>
          <w:sz w:val="24"/>
          <w:szCs w:val="24"/>
        </w:rPr>
        <w:t>.</w:t>
      </w:r>
      <w:r w:rsidR="00647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6AB" w:rsidRDefault="002206AB" w:rsidP="005718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3778C" w:rsidTr="0043778C">
        <w:tc>
          <w:tcPr>
            <w:tcW w:w="3080" w:type="dxa"/>
          </w:tcPr>
          <w:p w:rsidR="00574404" w:rsidRPr="00574404" w:rsidRDefault="00574404" w:rsidP="00574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04">
              <w:rPr>
                <w:rFonts w:ascii="Times New Roman" w:hAnsi="Times New Roman" w:cs="Times New Roman"/>
                <w:b/>
                <w:sz w:val="24"/>
                <w:szCs w:val="24"/>
              </w:rPr>
              <w:t>Column 1</w:t>
            </w:r>
          </w:p>
          <w:p w:rsidR="00574404" w:rsidRPr="00574404" w:rsidRDefault="00574404" w:rsidP="00574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404" w:rsidRPr="00574404" w:rsidRDefault="00574404" w:rsidP="00DE5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Revoked </w:t>
            </w:r>
            <w:r w:rsidR="00FE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ASIC </w:t>
            </w:r>
            <w:r w:rsidR="00DE59C3">
              <w:rPr>
                <w:rFonts w:ascii="Times New Roman" w:hAnsi="Times New Roman" w:cs="Times New Roman"/>
                <w:b/>
                <w:sz w:val="24"/>
                <w:szCs w:val="24"/>
              </w:rPr>
              <w:t>cl</w:t>
            </w:r>
            <w:r w:rsidRPr="0057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 </w:t>
            </w:r>
            <w:r w:rsidR="00DE59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74404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3081" w:type="dxa"/>
          </w:tcPr>
          <w:p w:rsidR="00574404" w:rsidRPr="00574404" w:rsidRDefault="00574404" w:rsidP="00574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04">
              <w:rPr>
                <w:rFonts w:ascii="Times New Roman" w:hAnsi="Times New Roman" w:cs="Times New Roman"/>
                <w:b/>
                <w:sz w:val="24"/>
                <w:szCs w:val="24"/>
              </w:rPr>
              <w:t>Column 2</w:t>
            </w:r>
          </w:p>
          <w:p w:rsidR="00574404" w:rsidRPr="00574404" w:rsidRDefault="00574404" w:rsidP="00574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404" w:rsidRPr="00574404" w:rsidRDefault="00574404" w:rsidP="00574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04">
              <w:rPr>
                <w:rFonts w:ascii="Times New Roman" w:hAnsi="Times New Roman" w:cs="Times New Roman"/>
                <w:b/>
                <w:sz w:val="24"/>
                <w:szCs w:val="24"/>
              </w:rPr>
              <w:t>General subject matter of revoked class orders</w:t>
            </w:r>
          </w:p>
        </w:tc>
        <w:tc>
          <w:tcPr>
            <w:tcW w:w="3081" w:type="dxa"/>
          </w:tcPr>
          <w:p w:rsidR="00574404" w:rsidRPr="00574404" w:rsidRDefault="00574404" w:rsidP="00574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04">
              <w:rPr>
                <w:rFonts w:ascii="Times New Roman" w:hAnsi="Times New Roman" w:cs="Times New Roman"/>
                <w:b/>
                <w:sz w:val="24"/>
                <w:szCs w:val="24"/>
              </w:rPr>
              <w:t>Column 3</w:t>
            </w:r>
          </w:p>
          <w:p w:rsidR="00574404" w:rsidRPr="00574404" w:rsidRDefault="00574404" w:rsidP="00574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404" w:rsidRPr="00574404" w:rsidRDefault="00574404" w:rsidP="00DE5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Reissued </w:t>
            </w:r>
            <w:r w:rsidR="00FE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ASIC </w:t>
            </w:r>
            <w:r w:rsidRPr="00574404">
              <w:rPr>
                <w:rFonts w:ascii="Times New Roman" w:hAnsi="Times New Roman" w:cs="Times New Roman"/>
                <w:b/>
                <w:sz w:val="24"/>
                <w:szCs w:val="24"/>
              </w:rPr>
              <w:t>class order</w:t>
            </w:r>
          </w:p>
        </w:tc>
      </w:tr>
      <w:tr w:rsidR="0043778C" w:rsidTr="0043778C">
        <w:tc>
          <w:tcPr>
            <w:tcW w:w="3080" w:type="dxa"/>
          </w:tcPr>
          <w:p w:rsidR="0043778C" w:rsidRDefault="00015E47" w:rsidP="00571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00/193]</w:t>
            </w:r>
          </w:p>
          <w:p w:rsidR="00015E47" w:rsidRDefault="00015E47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DE59C3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revoked class order a</w:t>
            </w:r>
            <w:r w:rsidR="00F73ACC">
              <w:rPr>
                <w:rFonts w:ascii="Times New Roman" w:hAnsi="Times New Roman" w:cs="Times New Roman"/>
                <w:sz w:val="24"/>
                <w:szCs w:val="24"/>
              </w:rPr>
              <w:t>llow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F73AC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574404" w:rsidRPr="00574404">
              <w:rPr>
                <w:rFonts w:ascii="Times New Roman" w:hAnsi="Times New Roman" w:cs="Times New Roman"/>
                <w:sz w:val="24"/>
                <w:szCs w:val="24"/>
              </w:rPr>
              <w:t xml:space="preserve"> statement by an official person or </w:t>
            </w:r>
            <w:r w:rsidR="00F73ACC">
              <w:rPr>
                <w:rFonts w:ascii="Times New Roman" w:hAnsi="Times New Roman" w:cs="Times New Roman"/>
                <w:sz w:val="24"/>
                <w:szCs w:val="24"/>
              </w:rPr>
              <w:t>a published author</w:t>
            </w:r>
            <w:r w:rsidR="00AE1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ACC">
              <w:rPr>
                <w:rFonts w:ascii="Times New Roman" w:hAnsi="Times New Roman" w:cs="Times New Roman"/>
                <w:sz w:val="24"/>
                <w:szCs w:val="24"/>
              </w:rPr>
              <w:t xml:space="preserve">to be included </w:t>
            </w:r>
            <w:r w:rsidR="00AE1523">
              <w:rPr>
                <w:rFonts w:ascii="Times New Roman" w:hAnsi="Times New Roman" w:cs="Times New Roman"/>
                <w:sz w:val="24"/>
                <w:szCs w:val="24"/>
              </w:rPr>
              <w:t>in a disclosure document</w:t>
            </w:r>
            <w:r w:rsidR="00F70355">
              <w:rPr>
                <w:rFonts w:ascii="Times New Roman" w:hAnsi="Times New Roman" w:cs="Times New Roman"/>
                <w:sz w:val="24"/>
                <w:szCs w:val="24"/>
              </w:rPr>
              <w:t xml:space="preserve"> without </w:t>
            </w:r>
            <w:r w:rsidR="00F73A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A87FBE">
              <w:rPr>
                <w:rFonts w:ascii="Times New Roman" w:hAnsi="Times New Roman" w:cs="Times New Roman"/>
                <w:sz w:val="24"/>
                <w:szCs w:val="24"/>
              </w:rPr>
              <w:t xml:space="preserve"> person’s</w:t>
            </w:r>
            <w:r w:rsidR="00F7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355"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  <w:r w:rsidR="00F73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4432CC" w:rsidRPr="004432CC" w:rsidRDefault="00015E47" w:rsidP="0044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432CC" w:rsidRPr="004432CC">
              <w:rPr>
                <w:rFonts w:ascii="Times New Roman" w:hAnsi="Times New Roman" w:cs="Times New Roman"/>
                <w:sz w:val="24"/>
                <w:szCs w:val="24"/>
              </w:rPr>
              <w:t>13/523</w:t>
            </w:r>
            <w:r w:rsidR="004432C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00/343]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DE59C3" w:rsidRPr="00DE59C3" w:rsidRDefault="00DE59C3" w:rsidP="00DE59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revoked c</w:t>
            </w:r>
            <w:r w:rsidRPr="00DE59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lass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 w:rsidRPr="00DE59C3">
              <w:rPr>
                <w:rFonts w:ascii="Times New Roman" w:hAnsi="Times New Roman" w:cs="Times New Roman"/>
                <w:iCs/>
                <w:sz w:val="24"/>
                <w:szCs w:val="24"/>
              </w:rPr>
              <w:t>rder allow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ed</w:t>
            </w:r>
            <w:r w:rsidRPr="00DE59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bidder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under a  takeover bid </w:t>
            </w:r>
            <w:r w:rsidRPr="00DE59C3">
              <w:rPr>
                <w:rFonts w:ascii="Times New Roman" w:hAnsi="Times New Roman" w:cs="Times New Roman"/>
                <w:iCs/>
                <w:sz w:val="24"/>
                <w:szCs w:val="24"/>
              </w:rPr>
              <w:t>to offer cash instead of an</w:t>
            </w:r>
          </w:p>
          <w:p w:rsidR="00DE59C3" w:rsidRDefault="00DE59C3" w:rsidP="00DE59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9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unmarketable parcel of securities as consideration under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 takeover</w:t>
            </w:r>
            <w:r w:rsidRPr="00DE59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bid</w:t>
            </w:r>
          </w:p>
          <w:p w:rsidR="00574404" w:rsidRDefault="00313832" w:rsidP="00DE59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without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the need </w:t>
            </w:r>
            <w:r w:rsidR="00196F99"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 appoint a nominee</w:t>
            </w:r>
            <w:r w:rsidR="00F73A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2028C3" w:rsidRPr="002028C3" w:rsidRDefault="00015E47" w:rsidP="002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028C3" w:rsidRPr="002028C3">
              <w:rPr>
                <w:rFonts w:ascii="Times New Roman" w:hAnsi="Times New Roman" w:cs="Times New Roman"/>
                <w:sz w:val="24"/>
                <w:szCs w:val="24"/>
              </w:rPr>
              <w:t>13/521</w:t>
            </w:r>
            <w:r w:rsidR="002028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43778C" w:rsidRDefault="00015E47" w:rsidP="00571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3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00/344]</w:t>
            </w:r>
          </w:p>
          <w:p w:rsidR="00015E47" w:rsidRDefault="00015E47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DE59C3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a</w:t>
            </w:r>
            <w:r w:rsidR="00BF51E8">
              <w:rPr>
                <w:rFonts w:ascii="Times New Roman" w:hAnsi="Times New Roman" w:cs="Times New Roman"/>
                <w:sz w:val="24"/>
                <w:szCs w:val="24"/>
              </w:rPr>
              <w:t>llow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 xml:space="preserve"> a bidder</w:t>
            </w:r>
            <w:r w:rsidR="00470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 xml:space="preserve"> who lodges a</w:t>
            </w:r>
            <w:r w:rsidR="00BF5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>supplementary bidder</w:t>
            </w:r>
            <w:r w:rsidR="00DC200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 xml:space="preserve">s statement </w:t>
            </w:r>
            <w:r w:rsidR="00BF51E8">
              <w:rPr>
                <w:rFonts w:ascii="Times New Roman" w:hAnsi="Times New Roman" w:cs="Times New Roman"/>
                <w:sz w:val="24"/>
                <w:szCs w:val="24"/>
              </w:rPr>
              <w:t xml:space="preserve">with ASIC 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>before d</w:t>
            </w:r>
            <w:r w:rsidR="00BF51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 xml:space="preserve">spatching its </w:t>
            </w:r>
            <w:r w:rsidR="001A12A5"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>bidder</w:t>
            </w:r>
            <w:r w:rsidR="00DC200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5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="00470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E8">
              <w:rPr>
                <w:rFonts w:ascii="Times New Roman" w:hAnsi="Times New Roman" w:cs="Times New Roman"/>
                <w:sz w:val="24"/>
                <w:szCs w:val="24"/>
              </w:rPr>
              <w:t>to dispatch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 xml:space="preserve"> a replacement</w:t>
            </w:r>
            <w:r w:rsidR="001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>bidder</w:t>
            </w:r>
            <w:r w:rsidR="00DC200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>s statement that incorporates all of the changes in the</w:t>
            </w:r>
            <w:r w:rsidR="001A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 xml:space="preserve">supplementary statement, to 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r w:rsidR="00BF51E8" w:rsidRPr="00BF51E8">
              <w:rPr>
                <w:rFonts w:ascii="Times New Roman" w:hAnsi="Times New Roman" w:cs="Times New Roman"/>
                <w:sz w:val="24"/>
                <w:szCs w:val="24"/>
              </w:rPr>
              <w:t>holders.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E7BEE" w:rsidRPr="00CE7BEE" w:rsidRDefault="00015E47" w:rsidP="00CE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0B7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7BEE" w:rsidRPr="00CE7BEE">
              <w:rPr>
                <w:rFonts w:ascii="Times New Roman" w:hAnsi="Times New Roman" w:cs="Times New Roman"/>
                <w:sz w:val="24"/>
                <w:szCs w:val="24"/>
              </w:rPr>
              <w:t>13/528</w:t>
            </w:r>
            <w:r w:rsidR="00CE7BE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43778C" w:rsidRDefault="00015E47" w:rsidP="00571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3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01/1541]</w:t>
            </w:r>
          </w:p>
          <w:p w:rsidR="00015E47" w:rsidRDefault="00015E47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CB638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c</w:t>
            </w:r>
            <w:r w:rsidR="000B7BAE">
              <w:rPr>
                <w:rFonts w:ascii="Times New Roman" w:hAnsi="Times New Roman" w:cs="Times New Roman"/>
                <w:sz w:val="24"/>
                <w:szCs w:val="24"/>
              </w:rPr>
              <w:t>larifie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B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="000959D5">
              <w:rPr>
                <w:rFonts w:ascii="Times New Roman" w:hAnsi="Times New Roman" w:cs="Times New Roman"/>
                <w:sz w:val="24"/>
                <w:szCs w:val="24"/>
              </w:rPr>
              <w:t xml:space="preserve"> members </w:t>
            </w:r>
            <w:proofErr w:type="gramStart"/>
            <w:r w:rsidR="000959D5">
              <w:rPr>
                <w:rFonts w:ascii="Times New Roman" w:hAnsi="Times New Roman" w:cs="Times New Roman"/>
                <w:sz w:val="24"/>
                <w:szCs w:val="24"/>
              </w:rPr>
              <w:t>of a listed scheme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="0009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F9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 xml:space="preserve">change the responsible entity by ordinary resolution. 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714EB0" w:rsidRPr="00714EB0" w:rsidRDefault="00714EB0" w:rsidP="007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Order [CO</w:t>
            </w:r>
            <w:r w:rsidR="000B7B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EB0">
              <w:rPr>
                <w:rFonts w:ascii="Times New Roman" w:hAnsi="Times New Roman" w:cs="Times New Roman"/>
                <w:sz w:val="24"/>
                <w:szCs w:val="24"/>
              </w:rPr>
              <w:t>13/519</w:t>
            </w:r>
            <w:r w:rsidR="006524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3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01/1542]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806EE" w:rsidRPr="005806EE" w:rsidRDefault="005806EE" w:rsidP="0058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EE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806EE"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modifie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806EE">
              <w:rPr>
                <w:rFonts w:ascii="Times New Roman" w:hAnsi="Times New Roman" w:cs="Times New Roman"/>
                <w:sz w:val="24"/>
                <w:szCs w:val="24"/>
              </w:rPr>
              <w:t xml:space="preserve"> some of the provisions dealing with relevant interests, voting </w:t>
            </w:r>
            <w:r w:rsidRPr="0058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power and certain exceptions to the prohibition on acquiring relevant interests.</w:t>
            </w:r>
          </w:p>
          <w:p w:rsidR="00574404" w:rsidRDefault="00574404" w:rsidP="0058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03CBC" w:rsidRPr="00F03CBC" w:rsidRDefault="00015E47" w:rsidP="00F0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03CBC" w:rsidRPr="00F03CBC">
              <w:rPr>
                <w:rFonts w:ascii="Times New Roman" w:hAnsi="Times New Roman" w:cs="Times New Roman"/>
                <w:sz w:val="24"/>
                <w:szCs w:val="24"/>
              </w:rPr>
              <w:t>13/520</w:t>
            </w:r>
            <w:r w:rsidR="00F03CB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3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01/1543]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5806EE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m</w:t>
            </w:r>
            <w:r w:rsidR="00A763FA">
              <w:rPr>
                <w:rFonts w:ascii="Times New Roman" w:hAnsi="Times New Roman" w:cs="Times New Roman"/>
                <w:sz w:val="24"/>
                <w:szCs w:val="24"/>
              </w:rPr>
              <w:t>odifie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76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763FA">
              <w:rPr>
                <w:rFonts w:ascii="Times New Roman" w:hAnsi="Times New Roman" w:cs="Times New Roman"/>
                <w:sz w:val="24"/>
                <w:szCs w:val="24"/>
              </w:rPr>
              <w:t xml:space="preserve">takeover bid provisions related to formulating </w:t>
            </w:r>
            <w:r w:rsidR="00A763FA" w:rsidRPr="00A763FA">
              <w:rPr>
                <w:rFonts w:ascii="Times New Roman" w:hAnsi="Times New Roman" w:cs="Times New Roman"/>
                <w:sz w:val="24"/>
                <w:szCs w:val="24"/>
              </w:rPr>
              <w:t xml:space="preserve">the offer under the </w:t>
            </w:r>
            <w:r w:rsidR="0004450E">
              <w:rPr>
                <w:rFonts w:ascii="Times New Roman" w:hAnsi="Times New Roman" w:cs="Times New Roman"/>
                <w:sz w:val="24"/>
                <w:szCs w:val="24"/>
              </w:rPr>
              <w:t xml:space="preserve">bid, </w:t>
            </w:r>
            <w:r w:rsidR="0004450E" w:rsidRPr="0004450E">
              <w:rPr>
                <w:rFonts w:ascii="Times New Roman" w:hAnsi="Times New Roman" w:cs="Times New Roman"/>
                <w:sz w:val="24"/>
                <w:szCs w:val="24"/>
              </w:rPr>
              <w:t>information not available at lodgment of the bidder</w:t>
            </w:r>
            <w:r w:rsidR="00DC200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4450E" w:rsidRPr="0004450E">
              <w:rPr>
                <w:rFonts w:ascii="Times New Roman" w:hAnsi="Times New Roman" w:cs="Times New Roman"/>
                <w:sz w:val="24"/>
                <w:szCs w:val="24"/>
              </w:rPr>
              <w:t>s statement</w:t>
            </w:r>
            <w:r w:rsidR="00470925">
              <w:rPr>
                <w:rFonts w:ascii="Times New Roman" w:hAnsi="Times New Roman" w:cs="Times New Roman"/>
                <w:sz w:val="24"/>
                <w:szCs w:val="24"/>
              </w:rPr>
              <w:t xml:space="preserve"> with ASIC</w:t>
            </w:r>
            <w:r w:rsidR="0004450E">
              <w:rPr>
                <w:rFonts w:ascii="Times New Roman" w:hAnsi="Times New Roman" w:cs="Times New Roman"/>
                <w:sz w:val="24"/>
                <w:szCs w:val="24"/>
              </w:rPr>
              <w:t xml:space="preserve">, the content of a </w:t>
            </w:r>
            <w:r w:rsidR="00A763FA" w:rsidRPr="00A763FA">
              <w:rPr>
                <w:rFonts w:ascii="Times New Roman" w:hAnsi="Times New Roman" w:cs="Times New Roman"/>
                <w:sz w:val="24"/>
                <w:szCs w:val="24"/>
              </w:rPr>
              <w:t>bid</w:t>
            </w:r>
            <w:r w:rsidR="0004450E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="00DC200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4450E">
              <w:rPr>
                <w:rFonts w:ascii="Times New Roman" w:hAnsi="Times New Roman" w:cs="Times New Roman"/>
                <w:sz w:val="24"/>
                <w:szCs w:val="24"/>
              </w:rPr>
              <w:t>s statement, aspects of a target</w:t>
            </w:r>
            <w:r w:rsidR="00DC200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4450E">
              <w:rPr>
                <w:rFonts w:ascii="Times New Roman" w:hAnsi="Times New Roman" w:cs="Times New Roman"/>
                <w:sz w:val="24"/>
                <w:szCs w:val="24"/>
              </w:rPr>
              <w:t>s statement and varying offer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under a bid</w:t>
            </w:r>
            <w:r w:rsidR="00044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1986" w:rsidRPr="00C61986" w:rsidRDefault="00015E47" w:rsidP="00C6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61986" w:rsidRPr="00C61986">
              <w:rPr>
                <w:rFonts w:ascii="Times New Roman" w:hAnsi="Times New Roman" w:cs="Times New Roman"/>
                <w:sz w:val="24"/>
                <w:szCs w:val="24"/>
              </w:rPr>
              <w:t>13/521</w:t>
            </w:r>
            <w:r w:rsidR="00C619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3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01/1544]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547DE4" w:rsidP="001D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D5DD8">
              <w:rPr>
                <w:rFonts w:ascii="Times New Roman" w:hAnsi="Times New Roman" w:cs="Times New Roman"/>
                <w:sz w:val="24"/>
                <w:szCs w:val="24"/>
              </w:rPr>
              <w:t xml:space="preserve"> revoked class </w:t>
            </w:r>
            <w:proofErr w:type="gramStart"/>
            <w:r w:rsidR="001D5DD8">
              <w:rPr>
                <w:rFonts w:ascii="Times New Roman" w:hAnsi="Times New Roman" w:cs="Times New Roman"/>
                <w:sz w:val="24"/>
                <w:szCs w:val="24"/>
              </w:rPr>
              <w:t xml:space="preserve">order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D8"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  <w:proofErr w:type="gramEnd"/>
            <w:r w:rsidR="001D5DD8">
              <w:rPr>
                <w:rFonts w:ascii="Times New Roman" w:hAnsi="Times New Roman" w:cs="Times New Roman"/>
                <w:sz w:val="24"/>
                <w:szCs w:val="24"/>
              </w:rPr>
              <w:t xml:space="preserve"> the compulsory acquisition thresholds to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exclude securities 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>in which a bidder or their associate has a relevant interest</w:t>
            </w:r>
            <w:r w:rsidR="001D5DD8">
              <w:rPr>
                <w:rFonts w:ascii="Times New Roman" w:hAnsi="Times New Roman" w:cs="Times New Roman"/>
                <w:sz w:val="24"/>
                <w:szCs w:val="24"/>
              </w:rPr>
              <w:t xml:space="preserve">, and convertible securities that are exercised. </w:t>
            </w:r>
          </w:p>
          <w:p w:rsidR="001D5DD8" w:rsidRDefault="001D5DD8" w:rsidP="001D5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112D5" w:rsidRPr="00C112D5" w:rsidRDefault="00015E47" w:rsidP="00C1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112D5" w:rsidRPr="00C112D5">
              <w:rPr>
                <w:rFonts w:ascii="Times New Roman" w:hAnsi="Times New Roman" w:cs="Times New Roman"/>
                <w:sz w:val="24"/>
                <w:szCs w:val="24"/>
              </w:rPr>
              <w:t>13/522</w:t>
            </w:r>
            <w:r w:rsidR="00C112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BB3E12" w:rsidRPr="00BB3E12" w:rsidRDefault="00015E47" w:rsidP="00BB3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3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01/1599]</w:t>
            </w:r>
          </w:p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13832" w:rsidRPr="00313832" w:rsidRDefault="00313832" w:rsidP="003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2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13832"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modifie</w:t>
            </w:r>
            <w:r w:rsidR="00E61E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13832">
              <w:rPr>
                <w:rFonts w:ascii="Times New Roman" w:hAnsi="Times New Roman" w:cs="Times New Roman"/>
                <w:sz w:val="24"/>
                <w:szCs w:val="24"/>
              </w:rPr>
              <w:t xml:space="preserve"> the relevant interest provisions so that</w:t>
            </w:r>
            <w:r w:rsidR="0065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832">
              <w:rPr>
                <w:rFonts w:ascii="Times New Roman" w:hAnsi="Times New Roman" w:cs="Times New Roman"/>
                <w:sz w:val="24"/>
                <w:szCs w:val="24"/>
              </w:rPr>
              <w:t xml:space="preserve">a derivatives broker does not have a relevant interest in relation to a security merely because the broker received specific instructions from a client directing it to enter into a sold position in relation to that security. 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529B2" w:rsidRPr="00A529B2">
              <w:rPr>
                <w:rFonts w:ascii="Times New Roman" w:hAnsi="Times New Roman" w:cs="Times New Roman"/>
                <w:sz w:val="24"/>
                <w:szCs w:val="24"/>
              </w:rPr>
              <w:t>13/520</w:t>
            </w:r>
            <w:r w:rsidR="00A529B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E52CDA" w:rsidRPr="00E52CDA" w:rsidRDefault="00015E47" w:rsidP="00E52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5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02/924]</w:t>
            </w:r>
          </w:p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F4579A" w:rsidP="00574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</w:t>
            </w:r>
            <w:r w:rsidR="00223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650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4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a person </w:t>
            </w:r>
            <w:r w:rsidR="00313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="00C4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have a relevant interest in the underlying securities merely because they have a </w:t>
            </w:r>
            <w:r w:rsidR="00223B02" w:rsidRPr="0022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right under a call warrant to acquire </w:t>
            </w:r>
            <w:r w:rsidR="00C4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223B02" w:rsidRPr="0022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securities or to require securities to be kept in trust.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112D5" w:rsidRPr="00C112D5">
              <w:rPr>
                <w:rFonts w:ascii="Times New Roman" w:hAnsi="Times New Roman" w:cs="Times New Roman"/>
                <w:sz w:val="24"/>
                <w:szCs w:val="24"/>
              </w:rPr>
              <w:t>13/526</w:t>
            </w:r>
            <w:r w:rsidR="00AF360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C4472E" w:rsidRPr="00C4472E" w:rsidRDefault="00015E47" w:rsidP="00C4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44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02/925]</w:t>
            </w:r>
          </w:p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6502D7" w:rsidP="005744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p</w:t>
            </w:r>
            <w:r w:rsidR="00404859">
              <w:rPr>
                <w:rFonts w:ascii="Times New Roman" w:hAnsi="Times New Roman" w:cs="Times New Roman"/>
                <w:sz w:val="24"/>
                <w:szCs w:val="24"/>
              </w:rPr>
              <w:t>rovide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04859">
              <w:rPr>
                <w:rFonts w:ascii="Times New Roman" w:hAnsi="Times New Roman" w:cs="Times New Roman"/>
                <w:sz w:val="24"/>
                <w:szCs w:val="24"/>
              </w:rPr>
              <w:t xml:space="preserve"> that the issuer of a call warrant 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does not have a 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relevant interest in securities underlying the warrant</w:t>
            </w:r>
            <w:r w:rsidR="004048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>where the issuer has no power to control voting or disposal except if</w:t>
            </w:r>
            <w:r w:rsidR="004048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>the warrant expires or the holder defaults.</w:t>
            </w:r>
            <w:r w:rsidR="00313832" w:rsidRPr="003138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13832" w:rsidRPr="00313832">
              <w:rPr>
                <w:rFonts w:ascii="Times New Roman" w:hAnsi="Times New Roman" w:cs="Times New Roman"/>
                <w:iCs/>
                <w:sz w:val="24"/>
                <w:szCs w:val="24"/>
              </w:rPr>
              <w:t>The revoked class order also varie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="00313832" w:rsidRPr="003138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the associate concept so that no association arise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313832" w:rsidRPr="003138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between the warrant issuer and the holder merely because of the warrant.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112D5" w:rsidRPr="00C112D5">
              <w:rPr>
                <w:rFonts w:ascii="Times New Roman" w:hAnsi="Times New Roman" w:cs="Times New Roman"/>
                <w:sz w:val="24"/>
                <w:szCs w:val="24"/>
              </w:rPr>
              <w:t>13/526</w:t>
            </w:r>
            <w:r w:rsidR="00AF360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4472E" w:rsidRPr="00C44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02/926</w:t>
            </w:r>
            <w:r w:rsidR="00C44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7E56B5" w:rsidP="005744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provide</w:t>
            </w:r>
            <w:r w:rsidR="006502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</w:t>
            </w:r>
            <w:r w:rsidR="00C86C3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put warrant issuer does not have a relevant interest in </w:t>
            </w:r>
            <w:r w:rsidR="00B050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the underlying </w:t>
            </w:r>
            <w:r w:rsidR="00EB3B22">
              <w:rPr>
                <w:rFonts w:ascii="Times New Roman" w:hAnsi="Times New Roman" w:cs="Times New Roman"/>
                <w:iCs/>
                <w:sz w:val="24"/>
                <w:szCs w:val="24"/>
              </w:rPr>
              <w:t>securities</w:t>
            </w:r>
            <w:r w:rsidR="00B050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 certain circumstances</w:t>
            </w:r>
            <w:r w:rsidR="00EB3B2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112D5" w:rsidRPr="00C112D5">
              <w:rPr>
                <w:rFonts w:ascii="Times New Roman" w:hAnsi="Times New Roman" w:cs="Times New Roman"/>
                <w:sz w:val="24"/>
                <w:szCs w:val="24"/>
              </w:rPr>
              <w:t>13/526</w:t>
            </w:r>
            <w:r w:rsidR="00AF360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8C" w:rsidTr="0043778C">
        <w:tc>
          <w:tcPr>
            <w:tcW w:w="3080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02/927]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C86C3A" w:rsidP="005744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provide</w:t>
            </w:r>
            <w:r w:rsidR="004636D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>a warrant trustee does not have a relevant interest in securities in trust under the warrant merely because it has certain discretions</w:t>
            </w:r>
            <w:r w:rsidR="00A87F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15E47" w:rsidRPr="00015E47" w:rsidRDefault="00015E47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112D5" w:rsidRPr="00C112D5">
              <w:rPr>
                <w:rFonts w:ascii="Times New Roman" w:hAnsi="Times New Roman" w:cs="Times New Roman"/>
                <w:sz w:val="24"/>
                <w:szCs w:val="24"/>
              </w:rPr>
              <w:t>13/526</w:t>
            </w:r>
            <w:r w:rsidR="00AF360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3778C" w:rsidRDefault="0043778C" w:rsidP="005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2E" w:rsidTr="0043778C">
        <w:tc>
          <w:tcPr>
            <w:tcW w:w="3080" w:type="dxa"/>
          </w:tcPr>
          <w:p w:rsidR="00C4472E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03/633]</w:t>
            </w:r>
          </w:p>
          <w:p w:rsidR="00ED0208" w:rsidRPr="00015E47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574404" w:rsidRDefault="00A87FBE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e</w:t>
            </w:r>
            <w:r w:rsidR="00BB46BF">
              <w:rPr>
                <w:rFonts w:ascii="Times New Roman" w:hAnsi="Times New Roman" w:cs="Times New Roman"/>
                <w:sz w:val="24"/>
                <w:szCs w:val="24"/>
              </w:rPr>
              <w:t>xempt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BB46BF">
              <w:rPr>
                <w:rFonts w:ascii="Times New Roman" w:hAnsi="Times New Roman" w:cs="Times New Roman"/>
                <w:sz w:val="24"/>
                <w:szCs w:val="24"/>
              </w:rPr>
              <w:t xml:space="preserve"> a bidder from 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 xml:space="preserve">the sign-off </w:t>
            </w:r>
            <w:r w:rsidR="00BB46BF">
              <w:rPr>
                <w:rFonts w:ascii="Times New Roman" w:hAnsi="Times New Roman" w:cs="Times New Roman"/>
                <w:sz w:val="24"/>
                <w:szCs w:val="24"/>
              </w:rPr>
              <w:t xml:space="preserve">requirements 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 xml:space="preserve">where </w:t>
            </w:r>
            <w:r w:rsidR="00BB46BF">
              <w:rPr>
                <w:rFonts w:ascii="Times New Roman" w:hAnsi="Times New Roman" w:cs="Times New Roman"/>
                <w:sz w:val="24"/>
                <w:szCs w:val="24"/>
              </w:rPr>
              <w:t xml:space="preserve">a notice varying 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 xml:space="preserve">the terms of </w:t>
            </w:r>
            <w:r w:rsidR="00BB46BF">
              <w:rPr>
                <w:rFonts w:ascii="Times New Roman" w:hAnsi="Times New Roman" w:cs="Times New Roman"/>
                <w:sz w:val="24"/>
                <w:szCs w:val="24"/>
              </w:rPr>
              <w:t>an off-market bid</w:t>
            </w:r>
            <w:r w:rsidR="0008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>is approved in a manner that is consistent with any of the ways a bidder</w:t>
            </w:r>
            <w:r w:rsidR="00DC200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 xml:space="preserve">s statement can be approved. 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F4730" w:rsidRPr="00CF4730" w:rsidRDefault="00C112D5" w:rsidP="00CF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F4730" w:rsidRPr="00CF4730">
              <w:rPr>
                <w:rFonts w:ascii="Times New Roman" w:hAnsi="Times New Roman" w:cs="Times New Roman"/>
                <w:sz w:val="24"/>
                <w:szCs w:val="24"/>
              </w:rPr>
              <w:t>13/521</w:t>
            </w:r>
            <w:r w:rsidR="00CF473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112D5" w:rsidRPr="00C112D5" w:rsidRDefault="00C112D5" w:rsidP="00C112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472E" w:rsidRPr="00015E47" w:rsidRDefault="00C4472E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208" w:rsidTr="0043778C">
        <w:tc>
          <w:tcPr>
            <w:tcW w:w="3080" w:type="dxa"/>
          </w:tcPr>
          <w:p w:rsidR="00ED0208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03/634]</w:t>
            </w:r>
          </w:p>
          <w:p w:rsidR="00ED0208" w:rsidRPr="00ED0208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574404" w:rsidRDefault="00C4167F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provide</w:t>
            </w:r>
            <w:r w:rsidR="00A87F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</w:t>
            </w:r>
            <w:r w:rsidR="00550EC1" w:rsidRPr="00550EC1">
              <w:rPr>
                <w:rFonts w:ascii="Times New Roman" w:hAnsi="Times New Roman" w:cs="Times New Roman"/>
                <w:sz w:val="24"/>
                <w:szCs w:val="24"/>
              </w:rPr>
              <w:t>a listed company does</w:t>
            </w:r>
            <w:r w:rsidR="005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C1" w:rsidRPr="00550EC1">
              <w:rPr>
                <w:rFonts w:ascii="Times New Roman" w:hAnsi="Times New Roman" w:cs="Times New Roman"/>
                <w:sz w:val="24"/>
                <w:szCs w:val="24"/>
              </w:rPr>
              <w:t>not have a relevant interest in securities merely because it must apply</w:t>
            </w:r>
            <w:r w:rsidR="005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C1" w:rsidRPr="00550EC1">
              <w:rPr>
                <w:rFonts w:ascii="Times New Roman" w:hAnsi="Times New Roman" w:cs="Times New Roman"/>
                <w:sz w:val="24"/>
                <w:szCs w:val="24"/>
              </w:rPr>
              <w:t>restrictions on the disposal of the securities under a listing rule</w:t>
            </w:r>
            <w:r w:rsidR="005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C1" w:rsidRPr="00550EC1">
              <w:rPr>
                <w:rFonts w:ascii="Times New Roman" w:hAnsi="Times New Roman" w:cs="Times New Roman"/>
                <w:sz w:val="24"/>
                <w:szCs w:val="24"/>
              </w:rPr>
              <w:t xml:space="preserve">escrow. </w:t>
            </w:r>
            <w:r w:rsidR="005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FBE">
              <w:rPr>
                <w:rFonts w:ascii="Times New Roman" w:hAnsi="Times New Roman" w:cs="Times New Roman"/>
                <w:sz w:val="24"/>
                <w:szCs w:val="24"/>
              </w:rPr>
              <w:t xml:space="preserve">The class </w:t>
            </w:r>
            <w:proofErr w:type="gramStart"/>
            <w:r w:rsidR="00A87FBE">
              <w:rPr>
                <w:rFonts w:ascii="Times New Roman" w:hAnsi="Times New Roman" w:cs="Times New Roman"/>
                <w:sz w:val="24"/>
                <w:szCs w:val="24"/>
              </w:rPr>
              <w:t xml:space="preserve">order </w:t>
            </w:r>
            <w:r w:rsidR="00550EC1">
              <w:rPr>
                <w:rFonts w:ascii="Times New Roman" w:hAnsi="Times New Roman" w:cs="Times New Roman"/>
                <w:sz w:val="24"/>
                <w:szCs w:val="24"/>
              </w:rPr>
              <w:t xml:space="preserve"> also</w:t>
            </w:r>
            <w:proofErr w:type="gramEnd"/>
            <w:r w:rsidR="00550EC1">
              <w:rPr>
                <w:rFonts w:ascii="Times New Roman" w:hAnsi="Times New Roman" w:cs="Times New Roman"/>
                <w:sz w:val="24"/>
                <w:szCs w:val="24"/>
              </w:rPr>
              <w:t xml:space="preserve"> provide</w:t>
            </w:r>
            <w:r w:rsidR="00A87F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50EC1">
              <w:rPr>
                <w:rFonts w:ascii="Times New Roman" w:hAnsi="Times New Roman" w:cs="Times New Roman"/>
                <w:sz w:val="24"/>
                <w:szCs w:val="24"/>
              </w:rPr>
              <w:t xml:space="preserve"> that the</w:t>
            </w:r>
            <w:r w:rsidR="00313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FBE">
              <w:rPr>
                <w:rFonts w:ascii="Times New Roman" w:hAnsi="Times New Roman" w:cs="Times New Roman"/>
                <w:sz w:val="24"/>
                <w:szCs w:val="24"/>
              </w:rPr>
              <w:t xml:space="preserve">ASX </w:t>
            </w:r>
            <w:r w:rsidR="00550EC1" w:rsidRPr="00550EC1">
              <w:rPr>
                <w:rFonts w:ascii="Times New Roman" w:hAnsi="Times New Roman" w:cs="Times New Roman"/>
                <w:sz w:val="24"/>
                <w:szCs w:val="24"/>
              </w:rPr>
              <w:t>does not have a relevant interest in relation</w:t>
            </w:r>
            <w:r w:rsidR="005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C1" w:rsidRPr="00550EC1">
              <w:rPr>
                <w:rFonts w:ascii="Times New Roman" w:hAnsi="Times New Roman" w:cs="Times New Roman"/>
                <w:sz w:val="24"/>
                <w:szCs w:val="24"/>
              </w:rPr>
              <w:t>to a listing rule escrow.</w:t>
            </w:r>
            <w:r w:rsidR="0039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C80A61" w:rsidP="00574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0A61">
              <w:rPr>
                <w:rFonts w:ascii="Times New Roman" w:hAnsi="Times New Roman" w:cs="Times New Roman"/>
                <w:sz w:val="24"/>
                <w:szCs w:val="24"/>
              </w:rPr>
              <w:t>13/520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D0208" w:rsidTr="0043778C">
        <w:tc>
          <w:tcPr>
            <w:tcW w:w="3080" w:type="dxa"/>
          </w:tcPr>
          <w:p w:rsidR="00ED0208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03/635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D0208" w:rsidRPr="00ED0208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574404" w:rsidRDefault="00A87FBE" w:rsidP="005744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</w:t>
            </w:r>
            <w:r w:rsidR="002206AB"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revoked class order a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>llow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ed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bidders and targets to include a statement by an official person or a published author in the bidder</w:t>
            </w:r>
            <w:r w:rsidR="00DC2000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>s statement or target</w:t>
            </w:r>
            <w:r w:rsidR="00DC2000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>s statement</w:t>
            </w:r>
            <w:r w:rsidR="00CA5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>(as applicable) without the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person’s</w:t>
            </w:r>
            <w:r w:rsidR="00574404" w:rsidRPr="005744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consent.</w:t>
            </w:r>
          </w:p>
          <w:p w:rsidR="00574404" w:rsidRDefault="00574404" w:rsidP="0057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112D5" w:rsidRPr="00C112D5" w:rsidRDefault="00C112D5" w:rsidP="00C112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5B17DB" w:rsidRPr="005B17DB">
              <w:rPr>
                <w:rFonts w:ascii="Times New Roman" w:hAnsi="Times New Roman" w:cs="Times New Roman"/>
                <w:sz w:val="24"/>
                <w:szCs w:val="24"/>
              </w:rPr>
              <w:t>13/523</w:t>
            </w:r>
            <w:r w:rsidR="005B17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D0208" w:rsidRPr="00015E47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208" w:rsidTr="0043778C">
        <w:tc>
          <w:tcPr>
            <w:tcW w:w="3080" w:type="dxa"/>
          </w:tcPr>
          <w:p w:rsidR="00ED0208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03/636]</w:t>
            </w:r>
          </w:p>
          <w:p w:rsidR="00ED0208" w:rsidRPr="00ED0208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85306B" w:rsidRPr="0085306B" w:rsidRDefault="0085306B" w:rsidP="0085306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530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5306B">
              <w:rPr>
                <w:rFonts w:ascii="Times New Roman" w:hAnsi="Times New Roman" w:cs="Times New Roman"/>
                <w:sz w:val="24"/>
                <w:szCs w:val="24"/>
              </w:rPr>
              <w:t xml:space="preserve"> revoked class order allow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85306B">
              <w:rPr>
                <w:rFonts w:ascii="Times New Roman" w:hAnsi="Times New Roman" w:cs="Times New Roman"/>
                <w:sz w:val="24"/>
                <w:szCs w:val="24"/>
              </w:rPr>
              <w:t xml:space="preserve"> the bidder to </w:t>
            </w:r>
            <w:r w:rsidRPr="0085306B">
              <w:rPr>
                <w:rFonts w:ascii="Times New Roman" w:hAnsi="Times New Roman" w:cs="Times New Roman"/>
                <w:iCs/>
                <w:sz w:val="24"/>
                <w:szCs w:val="24"/>
              </w:rPr>
              <w:t>also compulsorily acquire the non-transferable employee securities.</w:t>
            </w:r>
          </w:p>
          <w:p w:rsidR="00574404" w:rsidRDefault="00574404" w:rsidP="0085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4404" w:rsidRDefault="007875D8" w:rsidP="00574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 </w:t>
            </w:r>
            <w:r w:rsidR="00AD1505" w:rsidRPr="00AD1505">
              <w:rPr>
                <w:rFonts w:ascii="Times New Roman" w:hAnsi="Times New Roman" w:cs="Times New Roman"/>
                <w:sz w:val="24"/>
                <w:szCs w:val="24"/>
              </w:rPr>
              <w:t>13/522</w:t>
            </w:r>
            <w:r w:rsidR="00AD15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D0208" w:rsidTr="0043778C">
        <w:tc>
          <w:tcPr>
            <w:tcW w:w="3080" w:type="dxa"/>
          </w:tcPr>
          <w:p w:rsidR="00ED0208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04/631]</w:t>
            </w:r>
          </w:p>
          <w:p w:rsidR="00ED0208" w:rsidRPr="00ED0208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2206AB" w:rsidRDefault="0085306B" w:rsidP="002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6B">
              <w:rPr>
                <w:rFonts w:ascii="Times New Roman" w:hAnsi="Times New Roman" w:cs="Times New Roman"/>
                <w:sz w:val="24"/>
                <w:szCs w:val="24"/>
              </w:rPr>
              <w:t>The revoked class order modifie</w:t>
            </w:r>
            <w:r w:rsidR="002206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306B">
              <w:rPr>
                <w:rFonts w:ascii="Times New Roman" w:hAnsi="Times New Roman" w:cs="Times New Roman"/>
                <w:sz w:val="24"/>
                <w:szCs w:val="24"/>
              </w:rPr>
              <w:t xml:space="preserve"> the definition of ‘associate’ to make it clear that parties to an agreement will not be associates merely because the agreement gives a party the right to dispose of securities in the body or control the exercise of a power to dispose of the securities.</w:t>
            </w:r>
          </w:p>
          <w:p w:rsidR="00574404" w:rsidRDefault="00DF7AF1" w:rsidP="002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81" w:type="dxa"/>
          </w:tcPr>
          <w:p w:rsidR="00ED0208" w:rsidRPr="00015E47" w:rsidRDefault="00CE7BEE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E7BEE">
              <w:rPr>
                <w:rFonts w:ascii="Times New Roman" w:hAnsi="Times New Roman" w:cs="Times New Roman"/>
                <w:sz w:val="24"/>
                <w:szCs w:val="24"/>
              </w:rPr>
              <w:t>13/520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D0208" w:rsidTr="0043778C">
        <w:tc>
          <w:tcPr>
            <w:tcW w:w="3080" w:type="dxa"/>
          </w:tcPr>
          <w:p w:rsidR="00ED0208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73644" w:rsidRPr="0087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04/653]</w:t>
            </w:r>
          </w:p>
          <w:p w:rsidR="00873644" w:rsidRPr="00ED0208" w:rsidRDefault="00873644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2206AB" w:rsidRDefault="002206AB" w:rsidP="002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revoked class order </w:t>
            </w:r>
            <w:r w:rsidRPr="002206AB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2206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 on-sale disclosure relief for certain incidental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procedural </w:t>
            </w:r>
            <w:r w:rsidRPr="002206AB">
              <w:rPr>
                <w:rFonts w:ascii="Times New Roman" w:hAnsi="Times New Roman" w:cs="Times New Roman"/>
                <w:iCs/>
                <w:sz w:val="24"/>
                <w:szCs w:val="24"/>
              </w:rPr>
              <w:t>aspects of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116DD">
              <w:rPr>
                <w:rFonts w:ascii="Times New Roman" w:hAnsi="Times New Roman" w:cs="Times New Roman"/>
                <w:iCs/>
                <w:sz w:val="24"/>
                <w:szCs w:val="24"/>
              </w:rPr>
              <w:t>‘</w:t>
            </w:r>
            <w:r w:rsidRPr="002206AB">
              <w:rPr>
                <w:rFonts w:ascii="Times New Roman" w:hAnsi="Times New Roman" w:cs="Times New Roman"/>
                <w:iCs/>
                <w:sz w:val="24"/>
                <w:szCs w:val="24"/>
              </w:rPr>
              <w:t>scrip takeover bids</w:t>
            </w:r>
            <w:r w:rsidR="004116DD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 w:rsidRPr="002206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 </w:t>
            </w:r>
            <w:r w:rsidR="004116DD">
              <w:rPr>
                <w:rFonts w:ascii="Times New Roman" w:hAnsi="Times New Roman" w:cs="Times New Roman"/>
                <w:i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2206AB">
              <w:rPr>
                <w:rFonts w:ascii="Times New Roman" w:hAnsi="Times New Roman" w:cs="Times New Roman"/>
                <w:iCs/>
                <w:sz w:val="24"/>
                <w:szCs w:val="24"/>
              </w:rPr>
              <w:t>crip schemes of arrangement</w:t>
            </w:r>
            <w:r w:rsidR="004116DD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hat relate to persons with unmarketable parcels, foreign holders and other persons.</w:t>
            </w:r>
          </w:p>
          <w:p w:rsidR="002206AB" w:rsidRDefault="002206AB" w:rsidP="002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725BFF" w:rsidRPr="00725BFF" w:rsidRDefault="00725BFF" w:rsidP="0072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25BFF">
              <w:rPr>
                <w:rFonts w:ascii="Times New Roman" w:hAnsi="Times New Roman" w:cs="Times New Roman"/>
                <w:sz w:val="24"/>
                <w:szCs w:val="24"/>
              </w:rPr>
              <w:t>13/525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D0208" w:rsidRPr="00015E47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208" w:rsidTr="0043778C">
        <w:tc>
          <w:tcPr>
            <w:tcW w:w="3080" w:type="dxa"/>
          </w:tcPr>
          <w:p w:rsidR="00574404" w:rsidRDefault="00ED0208" w:rsidP="00574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73644" w:rsidRPr="0087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04/1413]</w:t>
            </w:r>
          </w:p>
        </w:tc>
        <w:tc>
          <w:tcPr>
            <w:tcW w:w="3081" w:type="dxa"/>
          </w:tcPr>
          <w:p w:rsidR="002206AB" w:rsidRDefault="002206AB" w:rsidP="002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AB">
              <w:rPr>
                <w:rFonts w:ascii="Times New Roman" w:hAnsi="Times New Roman" w:cs="Times New Roman"/>
                <w:sz w:val="24"/>
                <w:szCs w:val="24"/>
              </w:rPr>
              <w:t xml:space="preserve">The revoked class order exempts the bidder from having to give copies </w:t>
            </w:r>
            <w:r w:rsidRPr="002206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 the bidder’s statement, offer document and acceptance forms </w:t>
            </w:r>
            <w:r w:rsidRPr="002206AB">
              <w:rPr>
                <w:rFonts w:ascii="Times New Roman" w:hAnsi="Times New Roman" w:cs="Times New Roman"/>
                <w:sz w:val="24"/>
                <w:szCs w:val="24"/>
              </w:rPr>
              <w:t>with their substantial holding notice.</w:t>
            </w:r>
          </w:p>
          <w:p w:rsidR="00ED0208" w:rsidRDefault="00ED0208" w:rsidP="0022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471503" w:rsidRPr="00471503" w:rsidRDefault="00471503" w:rsidP="0047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Order [CO</w:t>
            </w:r>
            <w:r w:rsidR="00787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1503">
              <w:rPr>
                <w:rFonts w:ascii="Times New Roman" w:hAnsi="Times New Roman" w:cs="Times New Roman"/>
                <w:sz w:val="24"/>
                <w:szCs w:val="24"/>
              </w:rPr>
              <w:t>13/524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D0208" w:rsidRPr="00015E47" w:rsidRDefault="00ED0208" w:rsidP="00015E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7A63" w:rsidRPr="00647A63" w:rsidRDefault="00647A63" w:rsidP="00647A63">
      <w:pPr>
        <w:rPr>
          <w:rFonts w:ascii="Times New Roman" w:hAnsi="Times New Roman" w:cs="Times New Roman"/>
          <w:sz w:val="24"/>
          <w:szCs w:val="24"/>
        </w:rPr>
      </w:pPr>
    </w:p>
    <w:p w:rsidR="005718B9" w:rsidRPr="0049244D" w:rsidRDefault="00574404" w:rsidP="005718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class order also </w:t>
      </w:r>
      <w:r w:rsidR="002129E3">
        <w:rPr>
          <w:rFonts w:ascii="Times New Roman" w:hAnsi="Times New Roman" w:cs="Times New Roman"/>
          <w:sz w:val="24"/>
          <w:szCs w:val="24"/>
          <w:lang w:val="en-US"/>
        </w:rPr>
        <w:t xml:space="preserve">varies </w:t>
      </w:r>
      <w:r>
        <w:rPr>
          <w:rFonts w:ascii="Times New Roman" w:hAnsi="Times New Roman" w:cs="Times New Roman"/>
          <w:sz w:val="24"/>
          <w:szCs w:val="24"/>
          <w:lang w:val="en-US"/>
        </w:rPr>
        <w:t>ASIC Class Order [CO 00/2338]</w:t>
      </w:r>
      <w:r w:rsidR="00196F99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196F99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B8161D" w:rsidRPr="002B11E9">
        <w:rPr>
          <w:rFonts w:ascii="Times New Roman" w:hAnsi="Times New Roman" w:cs="Times New Roman"/>
          <w:sz w:val="24"/>
          <w:szCs w:val="24"/>
          <w:lang w:val="en-US"/>
        </w:rPr>
        <w:t>varied</w:t>
      </w:r>
      <w:r w:rsidR="00B81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F99">
        <w:rPr>
          <w:rFonts w:ascii="Times New Roman" w:hAnsi="Times New Roman" w:cs="Times New Roman"/>
          <w:sz w:val="24"/>
          <w:szCs w:val="24"/>
          <w:lang w:val="en-US"/>
        </w:rPr>
        <w:t xml:space="preserve">is an amending </w:t>
      </w:r>
      <w:r w:rsidR="009E7BB5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196F9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>amend</w:t>
      </w:r>
      <w:r w:rsidR="004116DD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one of the </w:t>
      </w:r>
      <w:r w:rsidR="00196F99">
        <w:rPr>
          <w:rFonts w:ascii="Times New Roman" w:hAnsi="Times New Roman" w:cs="Times New Roman"/>
          <w:sz w:val="24"/>
          <w:szCs w:val="24"/>
          <w:lang w:val="en-US"/>
        </w:rPr>
        <w:t xml:space="preserve">principal class orders </w:t>
      </w:r>
      <w:r>
        <w:rPr>
          <w:rFonts w:ascii="Times New Roman" w:hAnsi="Times New Roman" w:cs="Times New Roman"/>
          <w:sz w:val="24"/>
          <w:szCs w:val="24"/>
          <w:lang w:val="en-US"/>
        </w:rPr>
        <w:t>being revoked</w:t>
      </w:r>
      <w:r w:rsidR="009E7BB5">
        <w:rPr>
          <w:rFonts w:ascii="Times New Roman" w:hAnsi="Times New Roman" w:cs="Times New Roman"/>
          <w:sz w:val="24"/>
          <w:szCs w:val="24"/>
          <w:lang w:val="en-US"/>
        </w:rPr>
        <w:t xml:space="preserve"> in the list above</w:t>
      </w:r>
      <w:r w:rsidR="00196F99">
        <w:rPr>
          <w:rFonts w:ascii="Times New Roman" w:hAnsi="Times New Roman" w:cs="Times New Roman"/>
          <w:sz w:val="24"/>
          <w:szCs w:val="24"/>
          <w:lang w:val="en-US"/>
        </w:rPr>
        <w:t xml:space="preserve">, namely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ASIC Class Order [CO 00/344].  </w:t>
      </w:r>
    </w:p>
    <w:p w:rsidR="001E7FB9" w:rsidRPr="001E7FB9" w:rsidRDefault="00CE04F0" w:rsidP="001E7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7FB9">
        <w:rPr>
          <w:rFonts w:ascii="Times New Roman" w:hAnsi="Times New Roman" w:cs="Times New Roman"/>
          <w:b/>
          <w:sz w:val="24"/>
          <w:szCs w:val="24"/>
        </w:rPr>
        <w:t>.</w:t>
      </w:r>
      <w:r w:rsidR="001E7FB9">
        <w:rPr>
          <w:rFonts w:ascii="Times New Roman" w:hAnsi="Times New Roman" w:cs="Times New Roman"/>
          <w:b/>
          <w:sz w:val="24"/>
          <w:szCs w:val="24"/>
        </w:rPr>
        <w:tab/>
      </w:r>
      <w:r w:rsidR="001E7FB9" w:rsidRPr="001E7FB9">
        <w:rPr>
          <w:rFonts w:ascii="Times New Roman" w:hAnsi="Times New Roman" w:cs="Times New Roman"/>
          <w:b/>
          <w:sz w:val="24"/>
          <w:szCs w:val="24"/>
        </w:rPr>
        <w:t>Consultation</w:t>
      </w:r>
    </w:p>
    <w:p w:rsidR="00574404" w:rsidRDefault="00CE04F0" w:rsidP="00574404">
      <w:pPr>
        <w:keepNext/>
        <w:rPr>
          <w:rFonts w:ascii="Times New Roman" w:hAnsi="Times New Roman" w:cs="Times New Roman"/>
          <w:sz w:val="24"/>
          <w:szCs w:val="24"/>
        </w:rPr>
      </w:pPr>
      <w:r w:rsidRPr="00CE04F0">
        <w:rPr>
          <w:rFonts w:ascii="Times New Roman" w:hAnsi="Times New Roman" w:cs="Times New Roman"/>
          <w:sz w:val="24"/>
          <w:szCs w:val="24"/>
        </w:rPr>
        <w:t>On 14 November 2012</w:t>
      </w:r>
      <w:r w:rsidR="00DD4173">
        <w:rPr>
          <w:rFonts w:ascii="Times New Roman" w:hAnsi="Times New Roman" w:cs="Times New Roman"/>
          <w:sz w:val="24"/>
          <w:szCs w:val="24"/>
        </w:rPr>
        <w:t>,</w:t>
      </w:r>
      <w:r w:rsidRPr="00CE04F0">
        <w:rPr>
          <w:rFonts w:ascii="Times New Roman" w:hAnsi="Times New Roman" w:cs="Times New Roman"/>
          <w:sz w:val="24"/>
          <w:szCs w:val="24"/>
        </w:rPr>
        <w:t xml:space="preserve"> </w:t>
      </w:r>
      <w:r w:rsidR="00DC2000">
        <w:rPr>
          <w:rFonts w:ascii="Times New Roman" w:hAnsi="Times New Roman" w:cs="Times New Roman"/>
          <w:sz w:val="24"/>
          <w:szCs w:val="24"/>
        </w:rPr>
        <w:t>ASIC</w:t>
      </w:r>
      <w:r w:rsidR="00DC2000" w:rsidRPr="00CE04F0">
        <w:rPr>
          <w:rFonts w:ascii="Times New Roman" w:hAnsi="Times New Roman" w:cs="Times New Roman"/>
          <w:sz w:val="24"/>
          <w:szCs w:val="24"/>
        </w:rPr>
        <w:t xml:space="preserve"> </w:t>
      </w:r>
      <w:r w:rsidRPr="00CE04F0">
        <w:rPr>
          <w:rFonts w:ascii="Times New Roman" w:hAnsi="Times New Roman" w:cs="Times New Roman"/>
          <w:sz w:val="24"/>
          <w:szCs w:val="24"/>
        </w:rPr>
        <w:t>released C</w:t>
      </w:r>
      <w:r w:rsidR="008A6C09">
        <w:rPr>
          <w:rFonts w:ascii="Times New Roman" w:hAnsi="Times New Roman" w:cs="Times New Roman"/>
          <w:sz w:val="24"/>
          <w:szCs w:val="24"/>
        </w:rPr>
        <w:t xml:space="preserve">onsultation </w:t>
      </w:r>
      <w:r w:rsidRPr="00CE04F0">
        <w:rPr>
          <w:rFonts w:ascii="Times New Roman" w:hAnsi="Times New Roman" w:cs="Times New Roman"/>
          <w:sz w:val="24"/>
          <w:szCs w:val="24"/>
        </w:rPr>
        <w:t>P</w:t>
      </w:r>
      <w:r w:rsidR="008A6C09">
        <w:rPr>
          <w:rFonts w:ascii="Times New Roman" w:hAnsi="Times New Roman" w:cs="Times New Roman"/>
          <w:sz w:val="24"/>
          <w:szCs w:val="24"/>
        </w:rPr>
        <w:t xml:space="preserve">aper </w:t>
      </w:r>
      <w:r w:rsidRPr="00CE04F0">
        <w:rPr>
          <w:rFonts w:ascii="Times New Roman" w:hAnsi="Times New Roman" w:cs="Times New Roman"/>
          <w:sz w:val="24"/>
          <w:szCs w:val="24"/>
        </w:rPr>
        <w:t>193</w:t>
      </w:r>
      <w:r w:rsidR="004116DD">
        <w:rPr>
          <w:rFonts w:ascii="Times New Roman" w:hAnsi="Times New Roman" w:cs="Times New Roman"/>
          <w:sz w:val="24"/>
          <w:szCs w:val="24"/>
        </w:rPr>
        <w:t>:</w:t>
      </w:r>
      <w:r w:rsidRPr="00CE04F0">
        <w:rPr>
          <w:rFonts w:ascii="Times New Roman" w:hAnsi="Times New Roman" w:cs="Times New Roman"/>
          <w:sz w:val="24"/>
          <w:szCs w:val="24"/>
        </w:rPr>
        <w:t xml:space="preserve"> </w:t>
      </w:r>
      <w:r w:rsidR="00574404" w:rsidRPr="00574404">
        <w:rPr>
          <w:rFonts w:ascii="Times New Roman" w:hAnsi="Times New Roman" w:cs="Times New Roman"/>
          <w:i/>
          <w:sz w:val="24"/>
          <w:szCs w:val="24"/>
        </w:rPr>
        <w:t>Takeovers, compulsory acquisitions and substantial holdings: Update to ASIC guidance</w:t>
      </w:r>
      <w:r w:rsidR="008A6C09">
        <w:rPr>
          <w:rFonts w:ascii="Times New Roman" w:hAnsi="Times New Roman" w:cs="Times New Roman"/>
          <w:sz w:val="24"/>
          <w:szCs w:val="24"/>
        </w:rPr>
        <w:t xml:space="preserve"> (</w:t>
      </w:r>
      <w:r w:rsidR="00574404" w:rsidRPr="00574404">
        <w:rPr>
          <w:rFonts w:ascii="Times New Roman" w:hAnsi="Times New Roman" w:cs="Times New Roman"/>
          <w:b/>
          <w:i/>
          <w:sz w:val="24"/>
          <w:szCs w:val="24"/>
        </w:rPr>
        <w:t>CP 193</w:t>
      </w:r>
      <w:r w:rsidR="008A6C09">
        <w:rPr>
          <w:rFonts w:ascii="Times New Roman" w:hAnsi="Times New Roman" w:cs="Times New Roman"/>
          <w:sz w:val="24"/>
          <w:szCs w:val="24"/>
        </w:rPr>
        <w:t xml:space="preserve">) </w:t>
      </w:r>
      <w:r w:rsidRPr="00CE04F0">
        <w:rPr>
          <w:rFonts w:ascii="Times New Roman" w:hAnsi="Times New Roman" w:cs="Times New Roman"/>
          <w:sz w:val="24"/>
          <w:szCs w:val="24"/>
        </w:rPr>
        <w:t xml:space="preserve">seeking feedback on proposals to update and consolidate a number of regulatory guides relating to </w:t>
      </w:r>
      <w:r w:rsidR="004116DD">
        <w:rPr>
          <w:rFonts w:ascii="Times New Roman" w:hAnsi="Times New Roman" w:cs="Times New Roman"/>
          <w:sz w:val="24"/>
          <w:szCs w:val="24"/>
        </w:rPr>
        <w:br/>
      </w:r>
      <w:r w:rsidRPr="00CE04F0">
        <w:rPr>
          <w:rFonts w:ascii="Times New Roman" w:hAnsi="Times New Roman" w:cs="Times New Roman"/>
          <w:sz w:val="24"/>
          <w:szCs w:val="24"/>
        </w:rPr>
        <w:t>Chapters</w:t>
      </w:r>
      <w:r w:rsidR="004116DD">
        <w:rPr>
          <w:rFonts w:ascii="Times New Roman" w:hAnsi="Times New Roman" w:cs="Times New Roman"/>
          <w:sz w:val="24"/>
          <w:szCs w:val="24"/>
        </w:rPr>
        <w:t> </w:t>
      </w:r>
      <w:r w:rsidRPr="00CE04F0">
        <w:rPr>
          <w:rFonts w:ascii="Times New Roman" w:hAnsi="Times New Roman" w:cs="Times New Roman"/>
          <w:sz w:val="24"/>
          <w:szCs w:val="24"/>
        </w:rPr>
        <w:t>6</w:t>
      </w:r>
      <w:r w:rsidR="004116DD">
        <w:rPr>
          <w:rFonts w:ascii="Times New Roman" w:hAnsi="Times New Roman" w:cs="Times New Roman"/>
          <w:sz w:val="24"/>
          <w:szCs w:val="24"/>
        </w:rPr>
        <w:t>-6</w:t>
      </w:r>
      <w:r w:rsidRPr="00CE04F0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100935">
        <w:rPr>
          <w:rFonts w:ascii="Times New Roman" w:hAnsi="Times New Roman" w:cs="Times New Roman"/>
          <w:sz w:val="24"/>
          <w:szCs w:val="24"/>
        </w:rPr>
        <w:t> </w:t>
      </w:r>
      <w:r w:rsidRPr="00CE04F0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CE04F0">
        <w:rPr>
          <w:rFonts w:ascii="Times New Roman" w:hAnsi="Times New Roman" w:cs="Times New Roman"/>
          <w:sz w:val="24"/>
          <w:szCs w:val="24"/>
        </w:rPr>
        <w:t xml:space="preserve"> the </w:t>
      </w:r>
      <w:r w:rsidRPr="00CE04F0">
        <w:rPr>
          <w:rFonts w:ascii="Times New Roman" w:hAnsi="Times New Roman" w:cs="Times New Roman"/>
          <w:iCs/>
          <w:sz w:val="24"/>
          <w:szCs w:val="24"/>
        </w:rPr>
        <w:t xml:space="preserve">Act. </w:t>
      </w:r>
      <w:r w:rsidR="009E591C">
        <w:rPr>
          <w:rFonts w:ascii="Times New Roman" w:hAnsi="Times New Roman" w:cs="Times New Roman"/>
          <w:sz w:val="24"/>
          <w:szCs w:val="24"/>
        </w:rPr>
        <w:t>CP</w:t>
      </w:r>
      <w:r w:rsidR="004116DD">
        <w:rPr>
          <w:rFonts w:ascii="Times New Roman" w:hAnsi="Times New Roman" w:cs="Times New Roman"/>
          <w:sz w:val="24"/>
          <w:szCs w:val="24"/>
        </w:rPr>
        <w:t xml:space="preserve"> </w:t>
      </w:r>
      <w:r w:rsidR="009E591C">
        <w:rPr>
          <w:rFonts w:ascii="Times New Roman" w:hAnsi="Times New Roman" w:cs="Times New Roman"/>
          <w:sz w:val="24"/>
          <w:szCs w:val="24"/>
        </w:rPr>
        <w:t xml:space="preserve">193 </w:t>
      </w:r>
      <w:r w:rsidR="005B4654">
        <w:rPr>
          <w:rFonts w:ascii="Times New Roman" w:hAnsi="Times New Roman" w:cs="Times New Roman"/>
          <w:sz w:val="24"/>
          <w:szCs w:val="24"/>
        </w:rPr>
        <w:t>referred to the</w:t>
      </w:r>
      <w:r w:rsidR="00DD4173">
        <w:rPr>
          <w:rFonts w:ascii="Times New Roman" w:hAnsi="Times New Roman" w:cs="Times New Roman"/>
          <w:sz w:val="24"/>
          <w:szCs w:val="24"/>
        </w:rPr>
        <w:t xml:space="preserve"> </w:t>
      </w:r>
      <w:r w:rsidR="005B4654">
        <w:rPr>
          <w:rFonts w:ascii="Times New Roman" w:hAnsi="Times New Roman" w:cs="Times New Roman"/>
          <w:sz w:val="24"/>
          <w:szCs w:val="24"/>
        </w:rPr>
        <w:t xml:space="preserve">expiry of </w:t>
      </w:r>
      <w:r w:rsidR="009E591C">
        <w:rPr>
          <w:rFonts w:ascii="Times New Roman" w:hAnsi="Times New Roman" w:cs="Times New Roman"/>
          <w:sz w:val="24"/>
          <w:szCs w:val="24"/>
        </w:rPr>
        <w:t xml:space="preserve">class orders scheduled to </w:t>
      </w:r>
      <w:r w:rsidR="007C07EE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9E591C">
        <w:rPr>
          <w:rFonts w:ascii="Times New Roman" w:hAnsi="Times New Roman" w:cs="Times New Roman"/>
          <w:sz w:val="24"/>
          <w:szCs w:val="24"/>
        </w:rPr>
        <w:t xml:space="preserve">sunset under </w:t>
      </w:r>
      <w:r w:rsidR="00873680" w:rsidRPr="00873680">
        <w:rPr>
          <w:rFonts w:ascii="Times New Roman" w:hAnsi="Times New Roman" w:cs="Times New Roman"/>
          <w:sz w:val="24"/>
          <w:szCs w:val="24"/>
        </w:rPr>
        <w:t>Part 6 of the</w:t>
      </w:r>
      <w:r w:rsidR="00873680">
        <w:rPr>
          <w:rFonts w:ascii="Times New Roman" w:hAnsi="Times New Roman" w:cs="Times New Roman"/>
          <w:sz w:val="24"/>
          <w:szCs w:val="24"/>
        </w:rPr>
        <w:t xml:space="preserve"> LIA</w:t>
      </w:r>
      <w:r w:rsidR="00100025">
        <w:rPr>
          <w:rFonts w:ascii="Times New Roman" w:hAnsi="Times New Roman" w:cs="Times New Roman"/>
          <w:sz w:val="24"/>
          <w:szCs w:val="24"/>
        </w:rPr>
        <w:t xml:space="preserve"> </w:t>
      </w:r>
      <w:r w:rsidR="00DF0B8A">
        <w:rPr>
          <w:rFonts w:ascii="Times New Roman" w:hAnsi="Times New Roman" w:cs="Times New Roman"/>
          <w:sz w:val="24"/>
          <w:szCs w:val="24"/>
        </w:rPr>
        <w:t xml:space="preserve">and disclosed </w:t>
      </w:r>
      <w:r w:rsidR="00DC2000">
        <w:rPr>
          <w:rFonts w:ascii="Times New Roman" w:hAnsi="Times New Roman" w:cs="Times New Roman"/>
          <w:sz w:val="24"/>
          <w:szCs w:val="24"/>
        </w:rPr>
        <w:t>ASIC’s</w:t>
      </w:r>
      <w:r w:rsidR="00DF0B8A">
        <w:rPr>
          <w:rFonts w:ascii="Times New Roman" w:hAnsi="Times New Roman" w:cs="Times New Roman"/>
          <w:sz w:val="24"/>
          <w:szCs w:val="24"/>
        </w:rPr>
        <w:t xml:space="preserve"> intention to reissue those class orders associated with </w:t>
      </w:r>
      <w:r w:rsidR="00DC2000">
        <w:rPr>
          <w:rFonts w:ascii="Times New Roman" w:hAnsi="Times New Roman" w:cs="Times New Roman"/>
          <w:sz w:val="24"/>
          <w:szCs w:val="24"/>
        </w:rPr>
        <w:t>ASIC’s</w:t>
      </w:r>
      <w:r w:rsidR="00DF0B8A">
        <w:rPr>
          <w:rFonts w:ascii="Times New Roman" w:hAnsi="Times New Roman" w:cs="Times New Roman"/>
          <w:sz w:val="24"/>
          <w:szCs w:val="24"/>
        </w:rPr>
        <w:t xml:space="preserve"> updated regulatory guidance.</w:t>
      </w:r>
      <w:r w:rsidR="009E591C">
        <w:rPr>
          <w:rFonts w:ascii="Times New Roman" w:hAnsi="Times New Roman" w:cs="Times New Roman"/>
          <w:sz w:val="24"/>
          <w:szCs w:val="24"/>
        </w:rPr>
        <w:t xml:space="preserve"> </w:t>
      </w:r>
      <w:r w:rsidRPr="00CE04F0">
        <w:rPr>
          <w:rFonts w:ascii="Times New Roman" w:hAnsi="Times New Roman" w:cs="Times New Roman"/>
          <w:sz w:val="24"/>
          <w:szCs w:val="24"/>
        </w:rPr>
        <w:t>The consultation period closed on 22 February 2013.</w:t>
      </w:r>
      <w:r w:rsidR="00DC2000">
        <w:rPr>
          <w:rFonts w:ascii="Times New Roman" w:hAnsi="Times New Roman" w:cs="Times New Roman"/>
          <w:sz w:val="24"/>
          <w:szCs w:val="24"/>
        </w:rPr>
        <w:t>ASIC</w:t>
      </w:r>
      <w:r w:rsidR="00DC2000" w:rsidRPr="00CE04F0">
        <w:rPr>
          <w:rFonts w:ascii="Times New Roman" w:hAnsi="Times New Roman" w:cs="Times New Roman"/>
          <w:sz w:val="24"/>
          <w:szCs w:val="24"/>
        </w:rPr>
        <w:t xml:space="preserve"> </w:t>
      </w:r>
      <w:r w:rsidRPr="00CE04F0">
        <w:rPr>
          <w:rFonts w:ascii="Times New Roman" w:hAnsi="Times New Roman" w:cs="Times New Roman"/>
          <w:sz w:val="24"/>
          <w:szCs w:val="24"/>
        </w:rPr>
        <w:t xml:space="preserve">received 7 submissions in response to CP193. </w:t>
      </w:r>
      <w:r w:rsidR="00656A74" w:rsidRPr="00656A74">
        <w:rPr>
          <w:rFonts w:ascii="Times New Roman" w:hAnsi="Times New Roman" w:cs="Times New Roman"/>
          <w:sz w:val="24"/>
          <w:szCs w:val="24"/>
        </w:rPr>
        <w:t xml:space="preserve">Details of the submissions received are contained in </w:t>
      </w:r>
      <w:r w:rsidR="004116DD" w:rsidRPr="004116DD">
        <w:rPr>
          <w:rFonts w:ascii="Times New Roman" w:hAnsi="Times New Roman" w:cs="Times New Roman"/>
          <w:sz w:val="24"/>
          <w:szCs w:val="24"/>
        </w:rPr>
        <w:t xml:space="preserve">REP 350 </w:t>
      </w:r>
      <w:r w:rsidR="004116DD" w:rsidRPr="004116DD">
        <w:rPr>
          <w:rFonts w:ascii="Times New Roman" w:hAnsi="Times New Roman" w:cs="Times New Roman"/>
          <w:i/>
          <w:sz w:val="24"/>
          <w:szCs w:val="24"/>
        </w:rPr>
        <w:t>Response to submissions on CP 193 Takeovers, compulsory acquisitions and substantial holdings</w:t>
      </w:r>
      <w:r w:rsidR="004116DD" w:rsidRPr="004116DD">
        <w:rPr>
          <w:rFonts w:ascii="Times New Roman" w:hAnsi="Times New Roman" w:cs="Times New Roman"/>
          <w:sz w:val="24"/>
          <w:szCs w:val="24"/>
        </w:rPr>
        <w:t xml:space="preserve"> </w:t>
      </w:r>
      <w:r w:rsidR="00656A74" w:rsidRPr="00656A74">
        <w:rPr>
          <w:rFonts w:ascii="Times New Roman" w:hAnsi="Times New Roman" w:cs="Times New Roman"/>
          <w:sz w:val="24"/>
          <w:szCs w:val="24"/>
        </w:rPr>
        <w:t xml:space="preserve">which is available on </w:t>
      </w:r>
      <w:r w:rsidR="00DC2000">
        <w:rPr>
          <w:rFonts w:ascii="Times New Roman" w:hAnsi="Times New Roman" w:cs="Times New Roman"/>
          <w:sz w:val="24"/>
          <w:szCs w:val="24"/>
        </w:rPr>
        <w:t>ASIC’s</w:t>
      </w:r>
      <w:r w:rsidR="00DC2000" w:rsidRPr="00656A74">
        <w:rPr>
          <w:rFonts w:ascii="Times New Roman" w:hAnsi="Times New Roman" w:cs="Times New Roman"/>
          <w:sz w:val="24"/>
          <w:szCs w:val="24"/>
        </w:rPr>
        <w:t xml:space="preserve"> </w:t>
      </w:r>
      <w:r w:rsidR="00656A74" w:rsidRPr="00656A74">
        <w:rPr>
          <w:rFonts w:ascii="Times New Roman" w:hAnsi="Times New Roman" w:cs="Times New Roman"/>
          <w:sz w:val="24"/>
          <w:szCs w:val="24"/>
        </w:rPr>
        <w:t>website</w:t>
      </w:r>
      <w:r w:rsidR="007E7CFF">
        <w:rPr>
          <w:rFonts w:ascii="Times New Roman" w:hAnsi="Times New Roman" w:cs="Times New Roman"/>
          <w:sz w:val="24"/>
          <w:szCs w:val="24"/>
        </w:rPr>
        <w:t xml:space="preserve"> at www.asic.gov.au</w:t>
      </w:r>
      <w:r w:rsidR="00656A74" w:rsidRPr="00656A74">
        <w:rPr>
          <w:rFonts w:ascii="Times New Roman" w:hAnsi="Times New Roman" w:cs="Times New Roman"/>
          <w:sz w:val="24"/>
          <w:szCs w:val="24"/>
        </w:rPr>
        <w:t>.</w:t>
      </w:r>
    </w:p>
    <w:p w:rsidR="009E591C" w:rsidRPr="00CE04F0" w:rsidRDefault="007C07EE" w:rsidP="00CE0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the consultation, </w:t>
      </w:r>
      <w:r w:rsidR="00DC2000">
        <w:rPr>
          <w:rFonts w:ascii="Times New Roman" w:hAnsi="Times New Roman" w:cs="Times New Roman"/>
          <w:sz w:val="24"/>
          <w:szCs w:val="24"/>
        </w:rPr>
        <w:t>ASIC</w:t>
      </w:r>
      <w:r>
        <w:rPr>
          <w:rFonts w:ascii="Times New Roman" w:hAnsi="Times New Roman" w:cs="Times New Roman"/>
          <w:sz w:val="24"/>
          <w:szCs w:val="24"/>
        </w:rPr>
        <w:t xml:space="preserve"> decided to proceed </w:t>
      </w:r>
      <w:r w:rsidR="00D40B39">
        <w:rPr>
          <w:rFonts w:ascii="Times New Roman" w:hAnsi="Times New Roman" w:cs="Times New Roman"/>
          <w:sz w:val="24"/>
          <w:szCs w:val="24"/>
        </w:rPr>
        <w:t>to reissue the class orders.</w:t>
      </w:r>
      <w:r w:rsidR="00C17895">
        <w:rPr>
          <w:rFonts w:ascii="Times New Roman" w:hAnsi="Times New Roman" w:cs="Times New Roman"/>
          <w:sz w:val="24"/>
          <w:szCs w:val="24"/>
        </w:rPr>
        <w:t xml:space="preserve">  </w:t>
      </w:r>
      <w:r w:rsidR="009363B2">
        <w:rPr>
          <w:rFonts w:ascii="Times New Roman" w:hAnsi="Times New Roman" w:cs="Times New Roman"/>
          <w:sz w:val="24"/>
          <w:szCs w:val="24"/>
        </w:rPr>
        <w:t xml:space="preserve">Notwithstanding the consultation, </w:t>
      </w:r>
      <w:r w:rsidR="00C17895">
        <w:rPr>
          <w:rFonts w:ascii="Times New Roman" w:hAnsi="Times New Roman" w:cs="Times New Roman"/>
          <w:sz w:val="24"/>
          <w:szCs w:val="24"/>
        </w:rPr>
        <w:t>AS</w:t>
      </w:r>
      <w:r w:rsidR="00873680">
        <w:rPr>
          <w:rFonts w:ascii="Times New Roman" w:hAnsi="Times New Roman" w:cs="Times New Roman"/>
          <w:sz w:val="24"/>
          <w:szCs w:val="24"/>
        </w:rPr>
        <w:t xml:space="preserve">IC </w:t>
      </w:r>
      <w:r w:rsidR="009E591C">
        <w:rPr>
          <w:rFonts w:ascii="Times New Roman" w:hAnsi="Times New Roman" w:cs="Times New Roman"/>
          <w:sz w:val="24"/>
          <w:szCs w:val="24"/>
        </w:rPr>
        <w:t>consider</w:t>
      </w:r>
      <w:r w:rsidR="00873680">
        <w:rPr>
          <w:rFonts w:ascii="Times New Roman" w:hAnsi="Times New Roman" w:cs="Times New Roman"/>
          <w:sz w:val="24"/>
          <w:szCs w:val="24"/>
        </w:rPr>
        <w:t>s</w:t>
      </w:r>
      <w:r w:rsidR="009E591C">
        <w:rPr>
          <w:rFonts w:ascii="Times New Roman" w:hAnsi="Times New Roman" w:cs="Times New Roman"/>
          <w:sz w:val="24"/>
          <w:szCs w:val="24"/>
        </w:rPr>
        <w:t xml:space="preserve"> </w:t>
      </w:r>
      <w:r w:rsidR="00873680">
        <w:rPr>
          <w:rFonts w:ascii="Times New Roman" w:hAnsi="Times New Roman" w:cs="Times New Roman"/>
          <w:sz w:val="24"/>
          <w:szCs w:val="24"/>
        </w:rPr>
        <w:t xml:space="preserve">that </w:t>
      </w:r>
      <w:r w:rsidR="00B80A2C" w:rsidRPr="00B80A2C">
        <w:rPr>
          <w:rFonts w:ascii="Times New Roman" w:hAnsi="Times New Roman" w:cs="Times New Roman"/>
          <w:sz w:val="24"/>
          <w:szCs w:val="24"/>
        </w:rPr>
        <w:t>Class</w:t>
      </w:r>
      <w:r w:rsidR="004605B1">
        <w:rPr>
          <w:rFonts w:ascii="Times New Roman" w:hAnsi="Times New Roman" w:cs="Times New Roman"/>
          <w:sz w:val="24"/>
          <w:szCs w:val="24"/>
        </w:rPr>
        <w:t> </w:t>
      </w:r>
      <w:r w:rsidR="00B80A2C" w:rsidRPr="00B80A2C">
        <w:rPr>
          <w:rFonts w:ascii="Times New Roman" w:hAnsi="Times New Roman" w:cs="Times New Roman"/>
          <w:sz w:val="24"/>
          <w:szCs w:val="24"/>
        </w:rPr>
        <w:t>Order</w:t>
      </w:r>
      <w:r w:rsidR="004605B1">
        <w:rPr>
          <w:rFonts w:ascii="Times New Roman" w:hAnsi="Times New Roman" w:cs="Times New Roman"/>
          <w:sz w:val="24"/>
          <w:szCs w:val="24"/>
        </w:rPr>
        <w:t> </w:t>
      </w:r>
      <w:r w:rsidR="00B80A2C" w:rsidRPr="00B80A2C">
        <w:rPr>
          <w:rFonts w:ascii="Times New Roman" w:hAnsi="Times New Roman" w:cs="Times New Roman"/>
          <w:sz w:val="24"/>
          <w:szCs w:val="24"/>
        </w:rPr>
        <w:t>[</w:t>
      </w:r>
      <w:r w:rsidR="004605B1">
        <w:rPr>
          <w:rFonts w:ascii="Times New Roman" w:hAnsi="Times New Roman" w:cs="Times New Roman"/>
          <w:sz w:val="24"/>
          <w:szCs w:val="24"/>
        </w:rPr>
        <w:t>CO </w:t>
      </w:r>
      <w:r w:rsidR="00B80A2C" w:rsidRPr="00B80A2C">
        <w:rPr>
          <w:rFonts w:ascii="Times New Roman" w:hAnsi="Times New Roman" w:cs="Times New Roman"/>
          <w:sz w:val="24"/>
          <w:szCs w:val="24"/>
        </w:rPr>
        <w:t>13/518]</w:t>
      </w:r>
      <w:r w:rsidR="00FC0B35">
        <w:rPr>
          <w:rFonts w:ascii="Times New Roman" w:hAnsi="Times New Roman" w:cs="Times New Roman"/>
          <w:sz w:val="24"/>
          <w:szCs w:val="24"/>
        </w:rPr>
        <w:t xml:space="preserve"> </w:t>
      </w:r>
      <w:r w:rsidR="00635F06">
        <w:rPr>
          <w:rFonts w:ascii="Times New Roman" w:hAnsi="Times New Roman" w:cs="Times New Roman"/>
          <w:sz w:val="24"/>
          <w:szCs w:val="24"/>
        </w:rPr>
        <w:t>is of a minor or machinery nature and</w:t>
      </w:r>
      <w:r w:rsidR="00401F18">
        <w:rPr>
          <w:rFonts w:ascii="Times New Roman" w:hAnsi="Times New Roman" w:cs="Times New Roman"/>
          <w:sz w:val="24"/>
          <w:szCs w:val="24"/>
        </w:rPr>
        <w:t>, having regard to the contemporaneous reissuing of the class orders</w:t>
      </w:r>
      <w:proofErr w:type="gramStart"/>
      <w:r w:rsidR="00401F18">
        <w:rPr>
          <w:rFonts w:ascii="Times New Roman" w:hAnsi="Times New Roman" w:cs="Times New Roman"/>
          <w:sz w:val="24"/>
          <w:szCs w:val="24"/>
        </w:rPr>
        <w:t xml:space="preserve">, </w:t>
      </w:r>
      <w:r w:rsidR="00635F06">
        <w:rPr>
          <w:rFonts w:ascii="Times New Roman" w:hAnsi="Times New Roman" w:cs="Times New Roman"/>
          <w:sz w:val="24"/>
          <w:szCs w:val="24"/>
        </w:rPr>
        <w:t xml:space="preserve"> </w:t>
      </w:r>
      <w:r w:rsidR="00C17895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C17895">
        <w:rPr>
          <w:rFonts w:ascii="Times New Roman" w:hAnsi="Times New Roman" w:cs="Times New Roman"/>
          <w:sz w:val="24"/>
          <w:szCs w:val="24"/>
        </w:rPr>
        <w:t xml:space="preserve"> not substantially alter existing arrangements</w:t>
      </w:r>
      <w:r w:rsidR="000D7843">
        <w:rPr>
          <w:rFonts w:ascii="Times New Roman" w:hAnsi="Times New Roman" w:cs="Times New Roman"/>
          <w:sz w:val="24"/>
          <w:szCs w:val="24"/>
        </w:rPr>
        <w:t>.</w:t>
      </w:r>
    </w:p>
    <w:p w:rsidR="00500607" w:rsidRDefault="005006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74404" w:rsidRDefault="00500607" w:rsidP="00574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607">
        <w:rPr>
          <w:rFonts w:ascii="Times New Roman" w:hAnsi="Times New Roman" w:cs="Times New Roman"/>
          <w:b/>
          <w:sz w:val="24"/>
          <w:szCs w:val="24"/>
        </w:rPr>
        <w:lastRenderedPageBreak/>
        <w:t>Statement of Compatibility with Human Rights</w:t>
      </w:r>
    </w:p>
    <w:p w:rsidR="00500607" w:rsidRPr="00500607" w:rsidRDefault="00500607" w:rsidP="00500607">
      <w:pPr>
        <w:rPr>
          <w:rFonts w:ascii="Times New Roman" w:hAnsi="Times New Roman" w:cs="Times New Roman"/>
          <w:i/>
          <w:sz w:val="24"/>
          <w:szCs w:val="24"/>
        </w:rPr>
      </w:pPr>
      <w:r w:rsidRPr="00500607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:rsidR="00574404" w:rsidRDefault="00500607" w:rsidP="0057440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607">
        <w:rPr>
          <w:rFonts w:ascii="Times New Roman" w:hAnsi="Times New Roman" w:cs="Times New Roman"/>
          <w:b/>
          <w:sz w:val="24"/>
          <w:szCs w:val="24"/>
        </w:rPr>
        <w:t>ASIC Class Order [CO 13/</w:t>
      </w:r>
      <w:r>
        <w:rPr>
          <w:rFonts w:ascii="Times New Roman" w:hAnsi="Times New Roman" w:cs="Times New Roman"/>
          <w:b/>
          <w:sz w:val="24"/>
          <w:szCs w:val="24"/>
        </w:rPr>
        <w:t>518</w:t>
      </w:r>
      <w:r w:rsidRPr="00500607">
        <w:rPr>
          <w:rFonts w:ascii="Times New Roman" w:hAnsi="Times New Roman" w:cs="Times New Roman"/>
          <w:b/>
          <w:sz w:val="24"/>
          <w:szCs w:val="24"/>
        </w:rPr>
        <w:t>]</w:t>
      </w:r>
    </w:p>
    <w:p w:rsidR="00500607" w:rsidRPr="00500607" w:rsidRDefault="00500607" w:rsidP="00500607">
      <w:pPr>
        <w:rPr>
          <w:rFonts w:ascii="Times New Roman" w:hAnsi="Times New Roman" w:cs="Times New Roman"/>
          <w:sz w:val="24"/>
          <w:szCs w:val="24"/>
        </w:rPr>
      </w:pPr>
      <w:r w:rsidRPr="00500607">
        <w:rPr>
          <w:rFonts w:ascii="Times New Roman" w:hAnsi="Times New Roman" w:cs="Times New Roman"/>
          <w:sz w:val="24"/>
          <w:szCs w:val="24"/>
        </w:rPr>
        <w:t xml:space="preserve">This class order is compatible with the human rights and freedoms recognised or declared in the international instruments listed in section 3 of the </w:t>
      </w:r>
      <w:r w:rsidRPr="00500607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500607">
        <w:rPr>
          <w:rFonts w:ascii="Times New Roman" w:hAnsi="Times New Roman" w:cs="Times New Roman"/>
          <w:sz w:val="24"/>
          <w:szCs w:val="24"/>
        </w:rPr>
        <w:t>.</w:t>
      </w:r>
    </w:p>
    <w:p w:rsidR="00BE2D11" w:rsidRDefault="00500607">
      <w:pPr>
        <w:rPr>
          <w:rFonts w:ascii="Times New Roman" w:hAnsi="Times New Roman" w:cs="Times New Roman"/>
          <w:b/>
          <w:sz w:val="24"/>
          <w:szCs w:val="24"/>
        </w:rPr>
      </w:pPr>
      <w:r w:rsidRPr="00500607">
        <w:rPr>
          <w:rFonts w:ascii="Times New Roman" w:hAnsi="Times New Roman" w:cs="Times New Roman"/>
          <w:b/>
          <w:sz w:val="24"/>
          <w:szCs w:val="24"/>
        </w:rPr>
        <w:t>Overview of the class order</w:t>
      </w:r>
    </w:p>
    <w:p w:rsidR="005C2421" w:rsidRDefault="00B84002" w:rsidP="005C2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ASIC Class Order [CO</w:t>
      </w:r>
      <w:r w:rsidR="008028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13/518] re</w:t>
      </w:r>
      <w:r w:rsidRPr="00B84002">
        <w:rPr>
          <w:rFonts w:ascii="Times New Roman" w:hAnsi="Times New Roman" w:cs="Times New Roman"/>
          <w:sz w:val="24"/>
          <w:szCs w:val="24"/>
        </w:rPr>
        <w:t>vokes the class orders listed below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25DF9">
        <w:rPr>
          <w:rFonts w:ascii="Times New Roman" w:hAnsi="Times New Roman" w:cs="Times New Roman"/>
          <w:sz w:val="24"/>
          <w:szCs w:val="24"/>
        </w:rPr>
        <w:t xml:space="preserve">In the revoked class orders, </w:t>
      </w:r>
      <w:r>
        <w:rPr>
          <w:rFonts w:ascii="Times New Roman" w:hAnsi="Times New Roman" w:cs="Times New Roman"/>
          <w:sz w:val="24"/>
          <w:szCs w:val="24"/>
        </w:rPr>
        <w:t>ASIC gave exemp</w:t>
      </w:r>
      <w:r w:rsidRPr="00B84002">
        <w:rPr>
          <w:rFonts w:ascii="Times New Roman" w:hAnsi="Times New Roman" w:cs="Times New Roman"/>
          <w:sz w:val="24"/>
          <w:szCs w:val="24"/>
        </w:rPr>
        <w:t xml:space="preserve">tions from, and modifications to, takeover </w:t>
      </w:r>
      <w:r w:rsidR="003D1079">
        <w:rPr>
          <w:rFonts w:ascii="Times New Roman" w:hAnsi="Times New Roman" w:cs="Times New Roman"/>
          <w:sz w:val="24"/>
          <w:szCs w:val="24"/>
        </w:rPr>
        <w:t xml:space="preserve">related </w:t>
      </w:r>
      <w:r w:rsidRPr="00B84002">
        <w:rPr>
          <w:rFonts w:ascii="Times New Roman" w:hAnsi="Times New Roman" w:cs="Times New Roman"/>
          <w:sz w:val="24"/>
          <w:szCs w:val="24"/>
        </w:rPr>
        <w:t xml:space="preserve">provisions </w:t>
      </w:r>
      <w:r w:rsidR="00FC1DC7">
        <w:rPr>
          <w:rFonts w:ascii="Times New Roman" w:hAnsi="Times New Roman" w:cs="Times New Roman"/>
          <w:sz w:val="24"/>
          <w:szCs w:val="24"/>
        </w:rPr>
        <w:t>in</w:t>
      </w:r>
      <w:r w:rsidR="00B2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74404" w:rsidRPr="00574404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="00FC1D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404" w:rsidRPr="00574404">
        <w:rPr>
          <w:rFonts w:ascii="Times New Roman" w:hAnsi="Times New Roman" w:cs="Times New Roman"/>
          <w:sz w:val="24"/>
          <w:szCs w:val="24"/>
        </w:rPr>
        <w:t>(primarily in Chapters 6 – 6C</w:t>
      </w:r>
      <w:r w:rsidR="005C2421">
        <w:rPr>
          <w:rFonts w:ascii="Times New Roman" w:hAnsi="Times New Roman" w:cs="Times New Roman"/>
          <w:sz w:val="24"/>
          <w:szCs w:val="24"/>
        </w:rPr>
        <w:t>):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[00/193]</w:t>
      </w:r>
      <w:r w:rsidR="00922C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Experts: citing in disclosure documents</w:t>
      </w:r>
      <w:r w:rsidR="00922C5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[00/343]</w:t>
      </w:r>
      <w:r w:rsidR="006734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</w:rPr>
        <w:t>Unmarketable parcels</w:t>
      </w:r>
      <w:r w:rsidR="006734A4">
        <w:rPr>
          <w:rFonts w:ascii="Times New Roman" w:hAnsi="Times New Roman" w:cs="Times New Roman"/>
          <w:sz w:val="24"/>
          <w:szCs w:val="24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E2D11" w:rsidRDefault="009C5181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(c)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[00/344]</w:t>
      </w:r>
      <w:r w:rsidR="002E228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 xml:space="preserve">Changes to a </w:t>
      </w:r>
      <w:proofErr w:type="gramStart"/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bidders</w:t>
      </w:r>
      <w:proofErr w:type="gramEnd"/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 xml:space="preserve"> statement between lodgment and dispatch</w:t>
      </w:r>
      <w:r w:rsidR="002E22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(d)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[01/1541]</w:t>
      </w:r>
      <w:r w:rsidR="003731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Changing the responsible entity</w:t>
      </w:r>
      <w:r w:rsidR="003731A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E2D11" w:rsidRDefault="009C5181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(e)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[01/1542]</w:t>
      </w:r>
      <w:r w:rsidR="006F51F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Relevant interests, voting power and exceptions to the main takeover prohibition</w:t>
      </w:r>
      <w:r w:rsidR="006F51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(f)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[01/1543]</w:t>
      </w:r>
      <w:r w:rsidR="00014FF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Takeover bids</w:t>
      </w:r>
      <w:r w:rsidR="00014F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(g)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[01/1544]</w:t>
      </w:r>
      <w:r w:rsidR="00E379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Compulsory acquisition following a takeover bid</w:t>
      </w:r>
      <w:r w:rsidR="0017383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E2D11" w:rsidRDefault="009C5181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(h)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[01/1599]</w:t>
      </w:r>
      <w:r w:rsidR="00A77BE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Sydney Futures Exchange — participant</w:t>
      </w:r>
      <w:r w:rsidR="004116D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s relevant interest and voting power</w:t>
      </w:r>
      <w:r w:rsidR="00A77BE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(i)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[02/924]</w:t>
      </w:r>
      <w:r w:rsidR="007200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Call warrant holder takeovers relief</w:t>
      </w:r>
      <w:r w:rsidR="007200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(j)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[02/925]</w:t>
      </w:r>
      <w:r w:rsidR="007200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Call warrant takeovers relief</w:t>
      </w:r>
      <w:r w:rsidR="00F546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(k)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[02/926]</w:t>
      </w:r>
      <w:r w:rsidR="003A543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Put warrant takeovers relief</w:t>
      </w:r>
      <w:r w:rsidR="000C480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(l)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[02/927]</w:t>
      </w:r>
      <w:r w:rsidR="007B19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Warrant trustee takeovers relief</w:t>
      </w:r>
      <w:r w:rsidR="007B19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(m)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[03/633]</w:t>
      </w:r>
      <w:r w:rsidR="003C3BF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Takeovers: notice of variation</w:t>
      </w:r>
      <w:r w:rsidR="003C3B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(n)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[03/634]</w:t>
      </w:r>
      <w:r w:rsidR="00F836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4116DD">
        <w:rPr>
          <w:rFonts w:ascii="Times New Roman" w:hAnsi="Times New Roman" w:cs="Times New Roman"/>
          <w:sz w:val="24"/>
          <w:szCs w:val="24"/>
          <w:lang w:val="en-US"/>
        </w:rPr>
        <w:t>Takeovers: listing rule escrow</w:t>
      </w:r>
      <w:r w:rsidR="00F836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(o)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[03/635]</w:t>
      </w:r>
      <w:r w:rsidR="001C3C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CD3533">
        <w:rPr>
          <w:rFonts w:ascii="Times New Roman" w:hAnsi="Times New Roman" w:cs="Times New Roman"/>
          <w:sz w:val="24"/>
          <w:szCs w:val="24"/>
          <w:lang w:val="en-US"/>
        </w:rPr>
        <w:t>Takeovers: consent to quote officials and publications</w:t>
      </w:r>
      <w:r w:rsidR="001C3C9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(p)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[03/636]</w:t>
      </w:r>
      <w:r w:rsidR="008E5D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CD3533">
        <w:rPr>
          <w:rFonts w:ascii="Times New Roman" w:hAnsi="Times New Roman" w:cs="Times New Roman"/>
          <w:sz w:val="24"/>
          <w:szCs w:val="24"/>
          <w:lang w:val="en-US"/>
        </w:rPr>
        <w:t>Takeovers: non-transferable employee securities</w:t>
      </w:r>
      <w:r w:rsidR="008E5DB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(q)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[04/631]</w:t>
      </w:r>
      <w:r w:rsidR="008E5D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CD3533">
        <w:rPr>
          <w:rFonts w:ascii="Times New Roman" w:hAnsi="Times New Roman" w:cs="Times New Roman"/>
          <w:sz w:val="24"/>
          <w:szCs w:val="24"/>
          <w:lang w:val="en-US"/>
        </w:rPr>
        <w:t>Associates: right to dispose of securities</w:t>
      </w:r>
      <w:r w:rsidR="00C42E7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5181" w:rsidRPr="009C5181" w:rsidRDefault="009C5181" w:rsidP="00CD3533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lastRenderedPageBreak/>
        <w:t>(r)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[04/653]</w:t>
      </w:r>
      <w:r w:rsidR="00C42E7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CD3533">
        <w:rPr>
          <w:rFonts w:ascii="Times New Roman" w:hAnsi="Times New Roman" w:cs="Times New Roman"/>
          <w:sz w:val="24"/>
          <w:szCs w:val="24"/>
          <w:lang w:val="en-US"/>
        </w:rPr>
        <w:t>On-sale disclosure relief for scrip bids and schemes of arrangement</w:t>
      </w:r>
      <w:r w:rsidR="00C42E7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; and</w:t>
      </w:r>
    </w:p>
    <w:p w:rsidR="009C5181" w:rsidRPr="009C5181" w:rsidRDefault="009C5181" w:rsidP="009C5181">
      <w:pPr>
        <w:rPr>
          <w:rFonts w:ascii="Times New Roman" w:hAnsi="Times New Roman" w:cs="Times New Roman"/>
          <w:sz w:val="24"/>
          <w:szCs w:val="24"/>
        </w:rPr>
      </w:pPr>
      <w:r w:rsidRPr="009C5181"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ab/>
        <w:t>ASIC Class Order [04/1413]</w:t>
      </w:r>
      <w:r w:rsidR="00126D4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4" w:rsidRPr="00CD3533">
        <w:rPr>
          <w:rFonts w:ascii="Times New Roman" w:hAnsi="Times New Roman" w:cs="Times New Roman"/>
          <w:sz w:val="24"/>
          <w:szCs w:val="24"/>
          <w:lang w:val="en-US"/>
        </w:rPr>
        <w:t>Bidder giving substantial holding notice</w:t>
      </w:r>
      <w:r w:rsidR="00126D4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1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0925" w:rsidRDefault="00CD3533" w:rsidP="00CD3533">
      <w:pPr>
        <w:rPr>
          <w:rFonts w:ascii="Times New Roman" w:hAnsi="Times New Roman" w:cs="Times New Roman"/>
          <w:sz w:val="24"/>
          <w:szCs w:val="24"/>
        </w:rPr>
      </w:pPr>
      <w:r w:rsidRPr="00CD3533">
        <w:rPr>
          <w:rFonts w:ascii="Times New Roman" w:hAnsi="Times New Roman" w:cs="Times New Roman"/>
          <w:sz w:val="24"/>
          <w:szCs w:val="24"/>
          <w:lang w:val="en-US"/>
        </w:rPr>
        <w:t xml:space="preserve">The class order also </w:t>
      </w:r>
      <w:r w:rsidR="002129E3">
        <w:rPr>
          <w:rFonts w:ascii="Times New Roman" w:hAnsi="Times New Roman" w:cs="Times New Roman"/>
          <w:sz w:val="24"/>
          <w:szCs w:val="24"/>
          <w:lang w:val="en-US"/>
        </w:rPr>
        <w:t>varies</w:t>
      </w:r>
      <w:r w:rsidRPr="00CD3533">
        <w:rPr>
          <w:rFonts w:ascii="Times New Roman" w:hAnsi="Times New Roman" w:cs="Times New Roman"/>
          <w:sz w:val="24"/>
          <w:szCs w:val="24"/>
          <w:lang w:val="en-US"/>
        </w:rPr>
        <w:t xml:space="preserve"> ASIC Class Order [CO 00/2338]. The part being </w:t>
      </w:r>
      <w:r w:rsidR="00B8161D" w:rsidRPr="002B11E9">
        <w:rPr>
          <w:rFonts w:ascii="Times New Roman" w:hAnsi="Times New Roman" w:cs="Times New Roman"/>
          <w:sz w:val="24"/>
          <w:szCs w:val="24"/>
          <w:lang w:val="en-US"/>
        </w:rPr>
        <w:t>varied</w:t>
      </w:r>
      <w:r w:rsidRPr="00CD3533">
        <w:rPr>
          <w:rFonts w:ascii="Times New Roman" w:hAnsi="Times New Roman" w:cs="Times New Roman"/>
          <w:sz w:val="24"/>
          <w:szCs w:val="24"/>
          <w:lang w:val="en-US"/>
        </w:rPr>
        <w:t xml:space="preserve"> is an amending </w:t>
      </w:r>
      <w:r w:rsidR="009E7BB5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Pr="00CD3533">
        <w:rPr>
          <w:rFonts w:ascii="Times New Roman" w:hAnsi="Times New Roman" w:cs="Times New Roman"/>
          <w:sz w:val="24"/>
          <w:szCs w:val="24"/>
          <w:lang w:val="en-US"/>
        </w:rPr>
        <w:t>which amended one of the principal class orders being revoked</w:t>
      </w:r>
      <w:r w:rsidR="009E7BB5">
        <w:rPr>
          <w:rFonts w:ascii="Times New Roman" w:hAnsi="Times New Roman" w:cs="Times New Roman"/>
          <w:sz w:val="24"/>
          <w:szCs w:val="24"/>
          <w:lang w:val="en-US"/>
        </w:rPr>
        <w:t xml:space="preserve"> in the list above</w:t>
      </w:r>
      <w:r w:rsidRPr="00CD3533">
        <w:rPr>
          <w:rFonts w:ascii="Times New Roman" w:hAnsi="Times New Roman" w:cs="Times New Roman"/>
          <w:sz w:val="24"/>
          <w:szCs w:val="24"/>
          <w:lang w:val="en-US"/>
        </w:rPr>
        <w:t xml:space="preserve">, namely ASIC Class Order [CO 00/344]. </w:t>
      </w:r>
    </w:p>
    <w:p w:rsidR="00500607" w:rsidRPr="00500607" w:rsidRDefault="00500607" w:rsidP="00500607">
      <w:pPr>
        <w:rPr>
          <w:rFonts w:ascii="Times New Roman" w:hAnsi="Times New Roman" w:cs="Times New Roman"/>
          <w:b/>
          <w:sz w:val="24"/>
          <w:szCs w:val="24"/>
        </w:rPr>
      </w:pPr>
      <w:r w:rsidRPr="00500607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:rsidR="00500607" w:rsidRPr="00500607" w:rsidRDefault="000A26F3" w:rsidP="0050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500607" w:rsidRPr="00500607">
        <w:rPr>
          <w:rFonts w:ascii="Times New Roman" w:hAnsi="Times New Roman" w:cs="Times New Roman"/>
          <w:sz w:val="24"/>
          <w:szCs w:val="24"/>
        </w:rPr>
        <w:t xml:space="preserve"> class order do</w:t>
      </w:r>
      <w:r>
        <w:rPr>
          <w:rFonts w:ascii="Times New Roman" w:hAnsi="Times New Roman" w:cs="Times New Roman"/>
          <w:sz w:val="24"/>
          <w:szCs w:val="24"/>
        </w:rPr>
        <w:t>es</w:t>
      </w:r>
      <w:r w:rsidR="00500607" w:rsidRPr="00500607">
        <w:rPr>
          <w:rFonts w:ascii="Times New Roman" w:hAnsi="Times New Roman" w:cs="Times New Roman"/>
          <w:sz w:val="24"/>
          <w:szCs w:val="24"/>
        </w:rPr>
        <w:t xml:space="preserve"> not engage any of the applicable rights or freedoms.</w:t>
      </w:r>
    </w:p>
    <w:p w:rsidR="00500607" w:rsidRPr="00500607" w:rsidRDefault="00500607" w:rsidP="00500607">
      <w:pPr>
        <w:rPr>
          <w:rFonts w:ascii="Times New Roman" w:hAnsi="Times New Roman" w:cs="Times New Roman"/>
          <w:b/>
          <w:sz w:val="24"/>
          <w:szCs w:val="24"/>
        </w:rPr>
      </w:pPr>
      <w:r w:rsidRPr="00500607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500607" w:rsidRPr="00500607" w:rsidRDefault="00500607" w:rsidP="00500607">
      <w:pPr>
        <w:rPr>
          <w:rFonts w:ascii="Times New Roman" w:hAnsi="Times New Roman" w:cs="Times New Roman"/>
          <w:sz w:val="24"/>
          <w:szCs w:val="24"/>
        </w:rPr>
      </w:pPr>
      <w:r w:rsidRPr="00500607">
        <w:rPr>
          <w:rFonts w:ascii="Times New Roman" w:hAnsi="Times New Roman" w:cs="Times New Roman"/>
          <w:sz w:val="24"/>
          <w:szCs w:val="24"/>
        </w:rPr>
        <w:t>This class order is compatible with human rights as it does not raise any human rights issues.</w:t>
      </w:r>
    </w:p>
    <w:sectPr w:rsidR="00500607" w:rsidRPr="00500607" w:rsidSect="000D441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19" w:rsidRDefault="00884119" w:rsidP="00FA277E">
      <w:pPr>
        <w:spacing w:after="0" w:line="240" w:lineRule="auto"/>
      </w:pPr>
      <w:r>
        <w:separator/>
      </w:r>
    </w:p>
  </w:endnote>
  <w:endnote w:type="continuationSeparator" w:id="0">
    <w:p w:rsidR="00884119" w:rsidRDefault="00884119" w:rsidP="00FA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1065"/>
      <w:docPartObj>
        <w:docPartGallery w:val="Page Numbers (Bottom of Page)"/>
        <w:docPartUnique/>
      </w:docPartObj>
    </w:sdtPr>
    <w:sdtContent>
      <w:p w:rsidR="00BE2D11" w:rsidRDefault="003F0D3E">
        <w:pPr>
          <w:pStyle w:val="Footer"/>
          <w:jc w:val="right"/>
        </w:pPr>
        <w:fldSimple w:instr=" PAGE   \* MERGEFORMAT ">
          <w:r w:rsidR="002B11E9">
            <w:rPr>
              <w:noProof/>
            </w:rPr>
            <w:t>5</w:t>
          </w:r>
        </w:fldSimple>
      </w:p>
    </w:sdtContent>
  </w:sdt>
  <w:p w:rsidR="00BE2D11" w:rsidRDefault="00BE2D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19" w:rsidRDefault="00884119" w:rsidP="00FA277E">
      <w:pPr>
        <w:spacing w:after="0" w:line="240" w:lineRule="auto"/>
      </w:pPr>
      <w:r>
        <w:separator/>
      </w:r>
    </w:p>
  </w:footnote>
  <w:footnote w:type="continuationSeparator" w:id="0">
    <w:p w:rsidR="00884119" w:rsidRDefault="00884119" w:rsidP="00FA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11" w:rsidRPr="00FA277E" w:rsidRDefault="00BE2D11" w:rsidP="00FA277E">
    <w:pPr>
      <w:pStyle w:val="Header"/>
      <w:jc w:val="right"/>
      <w:rPr>
        <w:lang w:val="en-US"/>
      </w:rPr>
    </w:pPr>
    <w:r>
      <w:rPr>
        <w:lang w:val="en-US"/>
      </w:rPr>
      <w:t>Explanatory statement: ASIC Class Order [CO 13/518]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623"/>
    <w:multiLevelType w:val="hybridMultilevel"/>
    <w:tmpl w:val="130C1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854EC5"/>
    <w:multiLevelType w:val="hybridMultilevel"/>
    <w:tmpl w:val="ABD0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F78F2"/>
    <w:multiLevelType w:val="hybridMultilevel"/>
    <w:tmpl w:val="31722DDC"/>
    <w:lvl w:ilvl="0" w:tplc="9CEC86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5FF7133"/>
    <w:multiLevelType w:val="hybridMultilevel"/>
    <w:tmpl w:val="1758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F228A"/>
    <w:multiLevelType w:val="hybridMultilevel"/>
    <w:tmpl w:val="8110B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747C4"/>
    <w:multiLevelType w:val="hybridMultilevel"/>
    <w:tmpl w:val="9160B412"/>
    <w:lvl w:ilvl="0" w:tplc="9CEC86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2483C88"/>
    <w:multiLevelType w:val="hybridMultilevel"/>
    <w:tmpl w:val="EF2C1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65CF5"/>
    <w:multiLevelType w:val="hybridMultilevel"/>
    <w:tmpl w:val="EE7A6B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FA277E"/>
    <w:rsid w:val="00007546"/>
    <w:rsid w:val="00014FF0"/>
    <w:rsid w:val="00015E47"/>
    <w:rsid w:val="00031D85"/>
    <w:rsid w:val="000334D2"/>
    <w:rsid w:val="00035DFE"/>
    <w:rsid w:val="00041003"/>
    <w:rsid w:val="0004450E"/>
    <w:rsid w:val="00057443"/>
    <w:rsid w:val="0005756B"/>
    <w:rsid w:val="000676EA"/>
    <w:rsid w:val="0007712F"/>
    <w:rsid w:val="00077BC6"/>
    <w:rsid w:val="00081E4D"/>
    <w:rsid w:val="0008247F"/>
    <w:rsid w:val="000835CD"/>
    <w:rsid w:val="0008790C"/>
    <w:rsid w:val="000916C1"/>
    <w:rsid w:val="000959D5"/>
    <w:rsid w:val="000A26F3"/>
    <w:rsid w:val="000A523B"/>
    <w:rsid w:val="000B7BAE"/>
    <w:rsid w:val="000C0ED4"/>
    <w:rsid w:val="000C480F"/>
    <w:rsid w:val="000D155F"/>
    <w:rsid w:val="000D441F"/>
    <w:rsid w:val="000D6DFF"/>
    <w:rsid w:val="000D6EE5"/>
    <w:rsid w:val="000D7843"/>
    <w:rsid w:val="000E11AB"/>
    <w:rsid w:val="000E3675"/>
    <w:rsid w:val="000E4105"/>
    <w:rsid w:val="000F4032"/>
    <w:rsid w:val="000F4BD9"/>
    <w:rsid w:val="000F5930"/>
    <w:rsid w:val="00100025"/>
    <w:rsid w:val="00100282"/>
    <w:rsid w:val="00100935"/>
    <w:rsid w:val="001076CD"/>
    <w:rsid w:val="00122EFC"/>
    <w:rsid w:val="0012406A"/>
    <w:rsid w:val="001263DC"/>
    <w:rsid w:val="00126D4F"/>
    <w:rsid w:val="001339AE"/>
    <w:rsid w:val="00143230"/>
    <w:rsid w:val="00173835"/>
    <w:rsid w:val="001739D1"/>
    <w:rsid w:val="001877C5"/>
    <w:rsid w:val="00195074"/>
    <w:rsid w:val="00196F99"/>
    <w:rsid w:val="00197A4D"/>
    <w:rsid w:val="001A0728"/>
    <w:rsid w:val="001A12A5"/>
    <w:rsid w:val="001A67FA"/>
    <w:rsid w:val="001B7821"/>
    <w:rsid w:val="001C3C91"/>
    <w:rsid w:val="001D2E4D"/>
    <w:rsid w:val="001D4AC2"/>
    <w:rsid w:val="001D5DD8"/>
    <w:rsid w:val="001E105B"/>
    <w:rsid w:val="001E7A2F"/>
    <w:rsid w:val="001E7FB9"/>
    <w:rsid w:val="002028C3"/>
    <w:rsid w:val="002129E3"/>
    <w:rsid w:val="0021533F"/>
    <w:rsid w:val="002206AB"/>
    <w:rsid w:val="00223B02"/>
    <w:rsid w:val="002378D6"/>
    <w:rsid w:val="00241936"/>
    <w:rsid w:val="00277300"/>
    <w:rsid w:val="002A07FB"/>
    <w:rsid w:val="002A7EAE"/>
    <w:rsid w:val="002B11E9"/>
    <w:rsid w:val="002C1804"/>
    <w:rsid w:val="002D4C49"/>
    <w:rsid w:val="002D6042"/>
    <w:rsid w:val="002E2283"/>
    <w:rsid w:val="002E2857"/>
    <w:rsid w:val="002E3872"/>
    <w:rsid w:val="00311774"/>
    <w:rsid w:val="00313508"/>
    <w:rsid w:val="00313832"/>
    <w:rsid w:val="003179A9"/>
    <w:rsid w:val="003731A2"/>
    <w:rsid w:val="00396500"/>
    <w:rsid w:val="003A5434"/>
    <w:rsid w:val="003B77B7"/>
    <w:rsid w:val="003C3BF9"/>
    <w:rsid w:val="003D1079"/>
    <w:rsid w:val="003D21F1"/>
    <w:rsid w:val="003D411E"/>
    <w:rsid w:val="003F0D3E"/>
    <w:rsid w:val="003F26BD"/>
    <w:rsid w:val="003F5F9B"/>
    <w:rsid w:val="00401F18"/>
    <w:rsid w:val="00404859"/>
    <w:rsid w:val="004068FE"/>
    <w:rsid w:val="004116DD"/>
    <w:rsid w:val="004118FA"/>
    <w:rsid w:val="0042425F"/>
    <w:rsid w:val="0043778C"/>
    <w:rsid w:val="004432CC"/>
    <w:rsid w:val="00446E91"/>
    <w:rsid w:val="00451D44"/>
    <w:rsid w:val="00453010"/>
    <w:rsid w:val="004605B1"/>
    <w:rsid w:val="004636D2"/>
    <w:rsid w:val="00470925"/>
    <w:rsid w:val="00471503"/>
    <w:rsid w:val="00485B54"/>
    <w:rsid w:val="0049244D"/>
    <w:rsid w:val="00492AEE"/>
    <w:rsid w:val="004A03B3"/>
    <w:rsid w:val="004A0F90"/>
    <w:rsid w:val="004B125E"/>
    <w:rsid w:val="004B1B8A"/>
    <w:rsid w:val="004D23EF"/>
    <w:rsid w:val="004E3729"/>
    <w:rsid w:val="004E413F"/>
    <w:rsid w:val="004E67DC"/>
    <w:rsid w:val="004F446E"/>
    <w:rsid w:val="00500607"/>
    <w:rsid w:val="00502A2F"/>
    <w:rsid w:val="00522453"/>
    <w:rsid w:val="00533AA0"/>
    <w:rsid w:val="00535448"/>
    <w:rsid w:val="00547DE4"/>
    <w:rsid w:val="00550EC1"/>
    <w:rsid w:val="0055356F"/>
    <w:rsid w:val="00555FA3"/>
    <w:rsid w:val="00556290"/>
    <w:rsid w:val="00556DA5"/>
    <w:rsid w:val="005718B9"/>
    <w:rsid w:val="00574404"/>
    <w:rsid w:val="005806EE"/>
    <w:rsid w:val="00591955"/>
    <w:rsid w:val="005A08EB"/>
    <w:rsid w:val="005B17DB"/>
    <w:rsid w:val="005B4654"/>
    <w:rsid w:val="005C12A2"/>
    <w:rsid w:val="005C2421"/>
    <w:rsid w:val="005C5E38"/>
    <w:rsid w:val="005F603E"/>
    <w:rsid w:val="00602D3D"/>
    <w:rsid w:val="006046F1"/>
    <w:rsid w:val="00605E68"/>
    <w:rsid w:val="00614463"/>
    <w:rsid w:val="00635F06"/>
    <w:rsid w:val="00647A63"/>
    <w:rsid w:val="006502D7"/>
    <w:rsid w:val="006524D5"/>
    <w:rsid w:val="00653F84"/>
    <w:rsid w:val="00656747"/>
    <w:rsid w:val="00656A74"/>
    <w:rsid w:val="006651CF"/>
    <w:rsid w:val="006734A4"/>
    <w:rsid w:val="006829FB"/>
    <w:rsid w:val="006917AD"/>
    <w:rsid w:val="00691F65"/>
    <w:rsid w:val="00697E4E"/>
    <w:rsid w:val="006A12CD"/>
    <w:rsid w:val="006C2B90"/>
    <w:rsid w:val="006C7DA6"/>
    <w:rsid w:val="006D6204"/>
    <w:rsid w:val="006F4BD9"/>
    <w:rsid w:val="006F51F1"/>
    <w:rsid w:val="006F6C32"/>
    <w:rsid w:val="007017E0"/>
    <w:rsid w:val="00711B2F"/>
    <w:rsid w:val="00714EB0"/>
    <w:rsid w:val="00720074"/>
    <w:rsid w:val="00725BFF"/>
    <w:rsid w:val="00727A05"/>
    <w:rsid w:val="00741E6D"/>
    <w:rsid w:val="007501E7"/>
    <w:rsid w:val="00763F5E"/>
    <w:rsid w:val="00764344"/>
    <w:rsid w:val="007657A2"/>
    <w:rsid w:val="0077121D"/>
    <w:rsid w:val="00772BA4"/>
    <w:rsid w:val="007838AA"/>
    <w:rsid w:val="007875D8"/>
    <w:rsid w:val="007A0118"/>
    <w:rsid w:val="007A6598"/>
    <w:rsid w:val="007B1974"/>
    <w:rsid w:val="007C07EE"/>
    <w:rsid w:val="007E4231"/>
    <w:rsid w:val="007E56B5"/>
    <w:rsid w:val="007E7CFF"/>
    <w:rsid w:val="007F542A"/>
    <w:rsid w:val="00802883"/>
    <w:rsid w:val="00802B86"/>
    <w:rsid w:val="00830CF6"/>
    <w:rsid w:val="0083343E"/>
    <w:rsid w:val="00834DD8"/>
    <w:rsid w:val="0085306B"/>
    <w:rsid w:val="00857793"/>
    <w:rsid w:val="008648EB"/>
    <w:rsid w:val="00865D0C"/>
    <w:rsid w:val="00870431"/>
    <w:rsid w:val="00873644"/>
    <w:rsid w:val="00873680"/>
    <w:rsid w:val="00877405"/>
    <w:rsid w:val="008776E1"/>
    <w:rsid w:val="0088350E"/>
    <w:rsid w:val="00884119"/>
    <w:rsid w:val="008A1A24"/>
    <w:rsid w:val="008A6C09"/>
    <w:rsid w:val="008B7FA4"/>
    <w:rsid w:val="008C4A0C"/>
    <w:rsid w:val="008C4B52"/>
    <w:rsid w:val="008C6C1D"/>
    <w:rsid w:val="008E1CD6"/>
    <w:rsid w:val="008E5DBE"/>
    <w:rsid w:val="008E6AA8"/>
    <w:rsid w:val="008E6D62"/>
    <w:rsid w:val="008F20FA"/>
    <w:rsid w:val="008F21F3"/>
    <w:rsid w:val="008F5F50"/>
    <w:rsid w:val="009001B0"/>
    <w:rsid w:val="00921C7F"/>
    <w:rsid w:val="00922C58"/>
    <w:rsid w:val="00922CEF"/>
    <w:rsid w:val="0092359A"/>
    <w:rsid w:val="00927928"/>
    <w:rsid w:val="009363B2"/>
    <w:rsid w:val="00947AD4"/>
    <w:rsid w:val="00953FD9"/>
    <w:rsid w:val="0095757B"/>
    <w:rsid w:val="009717E8"/>
    <w:rsid w:val="00972EB8"/>
    <w:rsid w:val="009857C2"/>
    <w:rsid w:val="0099315D"/>
    <w:rsid w:val="009A64C0"/>
    <w:rsid w:val="009B569A"/>
    <w:rsid w:val="009C5181"/>
    <w:rsid w:val="009D0EDA"/>
    <w:rsid w:val="009D47E1"/>
    <w:rsid w:val="009E591C"/>
    <w:rsid w:val="009E7BB5"/>
    <w:rsid w:val="00A01397"/>
    <w:rsid w:val="00A064A3"/>
    <w:rsid w:val="00A06602"/>
    <w:rsid w:val="00A10D23"/>
    <w:rsid w:val="00A430EA"/>
    <w:rsid w:val="00A47892"/>
    <w:rsid w:val="00A529B2"/>
    <w:rsid w:val="00A72ECB"/>
    <w:rsid w:val="00A763FA"/>
    <w:rsid w:val="00A77BE1"/>
    <w:rsid w:val="00A809FC"/>
    <w:rsid w:val="00A87FBE"/>
    <w:rsid w:val="00AA74DE"/>
    <w:rsid w:val="00AB167F"/>
    <w:rsid w:val="00AB6748"/>
    <w:rsid w:val="00AB78E0"/>
    <w:rsid w:val="00AD1505"/>
    <w:rsid w:val="00AE1523"/>
    <w:rsid w:val="00AE4579"/>
    <w:rsid w:val="00AF0774"/>
    <w:rsid w:val="00AF3600"/>
    <w:rsid w:val="00B0501D"/>
    <w:rsid w:val="00B25DF9"/>
    <w:rsid w:val="00B40240"/>
    <w:rsid w:val="00B43283"/>
    <w:rsid w:val="00B50913"/>
    <w:rsid w:val="00B75C56"/>
    <w:rsid w:val="00B7675C"/>
    <w:rsid w:val="00B80A2C"/>
    <w:rsid w:val="00B8161D"/>
    <w:rsid w:val="00B84002"/>
    <w:rsid w:val="00BB3E12"/>
    <w:rsid w:val="00BB46BF"/>
    <w:rsid w:val="00BB6E2D"/>
    <w:rsid w:val="00BC735C"/>
    <w:rsid w:val="00BE051A"/>
    <w:rsid w:val="00BE2D11"/>
    <w:rsid w:val="00BF3CBA"/>
    <w:rsid w:val="00BF51E8"/>
    <w:rsid w:val="00BF6E0E"/>
    <w:rsid w:val="00C00C5A"/>
    <w:rsid w:val="00C112D5"/>
    <w:rsid w:val="00C114E9"/>
    <w:rsid w:val="00C17895"/>
    <w:rsid w:val="00C358F6"/>
    <w:rsid w:val="00C37C17"/>
    <w:rsid w:val="00C40EB4"/>
    <w:rsid w:val="00C4167F"/>
    <w:rsid w:val="00C42E77"/>
    <w:rsid w:val="00C4472E"/>
    <w:rsid w:val="00C476E9"/>
    <w:rsid w:val="00C53D3B"/>
    <w:rsid w:val="00C56271"/>
    <w:rsid w:val="00C61986"/>
    <w:rsid w:val="00C63CC6"/>
    <w:rsid w:val="00C72A0C"/>
    <w:rsid w:val="00C80A61"/>
    <w:rsid w:val="00C83057"/>
    <w:rsid w:val="00C86C3A"/>
    <w:rsid w:val="00C90BA6"/>
    <w:rsid w:val="00C91D65"/>
    <w:rsid w:val="00CA0E4C"/>
    <w:rsid w:val="00CA51D1"/>
    <w:rsid w:val="00CB6384"/>
    <w:rsid w:val="00CD3533"/>
    <w:rsid w:val="00CE04F0"/>
    <w:rsid w:val="00CE2F97"/>
    <w:rsid w:val="00CE3EB1"/>
    <w:rsid w:val="00CE7BEE"/>
    <w:rsid w:val="00CF4730"/>
    <w:rsid w:val="00D06125"/>
    <w:rsid w:val="00D134DE"/>
    <w:rsid w:val="00D16382"/>
    <w:rsid w:val="00D17CC0"/>
    <w:rsid w:val="00D240C8"/>
    <w:rsid w:val="00D35FCD"/>
    <w:rsid w:val="00D40B39"/>
    <w:rsid w:val="00D44922"/>
    <w:rsid w:val="00D53D1C"/>
    <w:rsid w:val="00D64539"/>
    <w:rsid w:val="00D77150"/>
    <w:rsid w:val="00D827E0"/>
    <w:rsid w:val="00D83571"/>
    <w:rsid w:val="00D93E43"/>
    <w:rsid w:val="00DA1CA4"/>
    <w:rsid w:val="00DB5B43"/>
    <w:rsid w:val="00DB7FE4"/>
    <w:rsid w:val="00DC2000"/>
    <w:rsid w:val="00DC51AC"/>
    <w:rsid w:val="00DC58D3"/>
    <w:rsid w:val="00DD0B33"/>
    <w:rsid w:val="00DD4173"/>
    <w:rsid w:val="00DE031E"/>
    <w:rsid w:val="00DE59C3"/>
    <w:rsid w:val="00DF0B8A"/>
    <w:rsid w:val="00DF6EA0"/>
    <w:rsid w:val="00DF7AF1"/>
    <w:rsid w:val="00E061A6"/>
    <w:rsid w:val="00E12EA0"/>
    <w:rsid w:val="00E201E0"/>
    <w:rsid w:val="00E24E42"/>
    <w:rsid w:val="00E33D08"/>
    <w:rsid w:val="00E33EF3"/>
    <w:rsid w:val="00E37917"/>
    <w:rsid w:val="00E4266B"/>
    <w:rsid w:val="00E457D3"/>
    <w:rsid w:val="00E52CDA"/>
    <w:rsid w:val="00E61E4E"/>
    <w:rsid w:val="00E64B2E"/>
    <w:rsid w:val="00E67A88"/>
    <w:rsid w:val="00E70827"/>
    <w:rsid w:val="00E757F2"/>
    <w:rsid w:val="00E77BA4"/>
    <w:rsid w:val="00E96318"/>
    <w:rsid w:val="00EB3B22"/>
    <w:rsid w:val="00EC3B44"/>
    <w:rsid w:val="00ED0208"/>
    <w:rsid w:val="00ED0DDE"/>
    <w:rsid w:val="00ED399A"/>
    <w:rsid w:val="00EE3AA9"/>
    <w:rsid w:val="00EF41F9"/>
    <w:rsid w:val="00F03CBC"/>
    <w:rsid w:val="00F04DA5"/>
    <w:rsid w:val="00F12131"/>
    <w:rsid w:val="00F12E84"/>
    <w:rsid w:val="00F4579A"/>
    <w:rsid w:val="00F5463B"/>
    <w:rsid w:val="00F553B9"/>
    <w:rsid w:val="00F620DA"/>
    <w:rsid w:val="00F6470F"/>
    <w:rsid w:val="00F70355"/>
    <w:rsid w:val="00F72A81"/>
    <w:rsid w:val="00F72D98"/>
    <w:rsid w:val="00F73ACC"/>
    <w:rsid w:val="00F73DA1"/>
    <w:rsid w:val="00F74792"/>
    <w:rsid w:val="00F83673"/>
    <w:rsid w:val="00FA18A4"/>
    <w:rsid w:val="00FA277E"/>
    <w:rsid w:val="00FA6CE6"/>
    <w:rsid w:val="00FB7ADB"/>
    <w:rsid w:val="00FC0B35"/>
    <w:rsid w:val="00FC1DC7"/>
    <w:rsid w:val="00FC5F59"/>
    <w:rsid w:val="00FE01DF"/>
    <w:rsid w:val="00FE3B09"/>
    <w:rsid w:val="00FE621C"/>
    <w:rsid w:val="00FE6A56"/>
    <w:rsid w:val="00FF122E"/>
    <w:rsid w:val="00FF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77E"/>
  </w:style>
  <w:style w:type="paragraph" w:styleId="Footer">
    <w:name w:val="footer"/>
    <w:basedOn w:val="Normal"/>
    <w:link w:val="FooterChar"/>
    <w:uiPriority w:val="99"/>
    <w:unhideWhenUsed/>
    <w:rsid w:val="00F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7E"/>
  </w:style>
  <w:style w:type="paragraph" w:styleId="ListParagraph">
    <w:name w:val="List Paragraph"/>
    <w:basedOn w:val="Normal"/>
    <w:uiPriority w:val="34"/>
    <w:qFormat/>
    <w:rsid w:val="00B40240"/>
    <w:pPr>
      <w:ind w:left="720"/>
      <w:contextualSpacing/>
    </w:pPr>
  </w:style>
  <w:style w:type="table" w:styleId="TableGrid">
    <w:name w:val="Table Grid"/>
    <w:basedOn w:val="TableNormal"/>
    <w:uiPriority w:val="59"/>
    <w:rsid w:val="0043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5B13-EC62-46FE-A099-98802CBB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8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Phillips</dc:creator>
  <cp:keywords/>
  <dc:description/>
  <cp:lastModifiedBy>Sydney Milton</cp:lastModifiedBy>
  <cp:revision>505</cp:revision>
  <cp:lastPrinted>2013-05-15T23:28:00Z</cp:lastPrinted>
  <dcterms:created xsi:type="dcterms:W3CDTF">2013-04-08T01:07:00Z</dcterms:created>
  <dcterms:modified xsi:type="dcterms:W3CDTF">2013-06-21T01:13:00Z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C220618</vt:lpwstr>
  </property>
  <property fmtid="{D5CDD505-2E9C-101B-9397-08002B2CF9AE}" pid="4" name="Objective-Title">
    <vt:lpwstr>Class Order CO 13-518 (Explanatory Statement)</vt:lpwstr>
  </property>
  <property fmtid="{D5CDD505-2E9C-101B-9397-08002B2CF9AE}" pid="5" name="Objective-Comment">
    <vt:lpwstr/>
  </property>
  <property fmtid="{D5CDD505-2E9C-101B-9397-08002B2CF9AE}" pid="6" name="Objective-CreationStamp">
    <vt:filetime>2013-04-08T01:07:22Z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2013-06-21T01:13:09Z</vt:filetime>
  </property>
  <property fmtid="{D5CDD505-2E9C-101B-9397-08002B2CF9AE}" pid="11" name="Objective-Owner">
    <vt:lpwstr>Ben.Phillips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26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