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30" w:rsidRPr="00FB346A" w:rsidRDefault="00053F8B" w:rsidP="00BA73EE">
      <w:pPr>
        <w:pStyle w:val="Heading1"/>
        <w:spacing w:before="0"/>
        <w:jc w:val="center"/>
      </w:pPr>
      <w:bookmarkStart w:id="0" w:name="_GoBack"/>
      <w:bookmarkEnd w:id="0"/>
      <w:r w:rsidRPr="00FB346A">
        <w:t xml:space="preserve">National VET Provider Collection Data </w:t>
      </w:r>
      <w:r w:rsidR="00734E5A" w:rsidRPr="00FB346A">
        <w:t xml:space="preserve">Requirements </w:t>
      </w:r>
      <w:r w:rsidRPr="00FB346A">
        <w:t>Policy</w:t>
      </w:r>
    </w:p>
    <w:p w:rsidR="00C32A9B" w:rsidRPr="00FB346A" w:rsidRDefault="00C32A9B" w:rsidP="00BA73EE">
      <w:pPr>
        <w:pStyle w:val="Heading2"/>
        <w:spacing w:before="120"/>
        <w:ind w:firstLine="0"/>
        <w:rPr>
          <w:color w:val="365F91"/>
        </w:rPr>
      </w:pPr>
      <w:r w:rsidRPr="00FB346A">
        <w:rPr>
          <w:color w:val="365F91"/>
        </w:rPr>
        <w:t>Introduction</w:t>
      </w:r>
    </w:p>
    <w:p w:rsidR="006D4534" w:rsidRPr="006D7E06" w:rsidRDefault="006D4534" w:rsidP="00BA73EE">
      <w:pPr>
        <w:spacing w:after="180"/>
      </w:pPr>
      <w:r w:rsidRPr="006D7E06">
        <w:t>Australian, state and territory governments are pursuing a number of reforms to support better information</w:t>
      </w:r>
      <w:r w:rsidR="00567632" w:rsidRPr="006D7E06">
        <w:t xml:space="preserve"> about vocational education and training </w:t>
      </w:r>
      <w:r w:rsidR="00C209BA" w:rsidRPr="006D7E06">
        <w:t xml:space="preserve">(VET) </w:t>
      </w:r>
      <w:r w:rsidR="00567632" w:rsidRPr="006D7E06">
        <w:t>so employers and individuals can make informed choices about training options</w:t>
      </w:r>
      <w:r w:rsidR="00634DA3">
        <w:t>;</w:t>
      </w:r>
      <w:r w:rsidR="00567632" w:rsidRPr="006D7E06">
        <w:t xml:space="preserve"> individuals can get records of the training they undertake into the future regardless of where it occurred</w:t>
      </w:r>
      <w:r w:rsidR="00634DA3">
        <w:t>;</w:t>
      </w:r>
      <w:r w:rsidR="00567632" w:rsidRPr="006D7E06">
        <w:t xml:space="preserve"> </w:t>
      </w:r>
      <w:r w:rsidRPr="006D7E06">
        <w:t xml:space="preserve">industry </w:t>
      </w:r>
      <w:r w:rsidR="00634DA3">
        <w:t xml:space="preserve">can </w:t>
      </w:r>
      <w:r w:rsidR="00567632" w:rsidRPr="006D7E06">
        <w:t xml:space="preserve">know </w:t>
      </w:r>
      <w:r w:rsidRPr="006D7E06">
        <w:t>the skills being developed in the training sector</w:t>
      </w:r>
      <w:r w:rsidR="00634DA3">
        <w:t>;</w:t>
      </w:r>
      <w:r w:rsidR="00567632" w:rsidRPr="006D7E06">
        <w:t xml:space="preserve"> and governments can</w:t>
      </w:r>
      <w:r w:rsidR="00B3560F">
        <w:t xml:space="preserve"> develop more targeted policies and better direct funding </w:t>
      </w:r>
      <w:r w:rsidR="00B3560F" w:rsidRPr="00B3560F">
        <w:t>to training priorities</w:t>
      </w:r>
      <w:r w:rsidRPr="006D7E06">
        <w:t xml:space="preserve">. </w:t>
      </w:r>
      <w:r w:rsidR="00567632" w:rsidRPr="006D7E06">
        <w:t xml:space="preserve">Knowing what training is occurring across the entire </w:t>
      </w:r>
      <w:r w:rsidR="00C209BA" w:rsidRPr="006D7E06">
        <w:t xml:space="preserve">VET </w:t>
      </w:r>
      <w:r w:rsidR="00567632" w:rsidRPr="006D7E06">
        <w:t xml:space="preserve">sector is </w:t>
      </w:r>
      <w:proofErr w:type="gramStart"/>
      <w:r w:rsidR="00567632" w:rsidRPr="006D7E06">
        <w:t>key</w:t>
      </w:r>
      <w:proofErr w:type="gramEnd"/>
      <w:r w:rsidR="00567632" w:rsidRPr="006D7E06">
        <w:t xml:space="preserve"> to achieving these aims. </w:t>
      </w:r>
      <w:r w:rsidRPr="006D7E06">
        <w:t xml:space="preserve"> </w:t>
      </w:r>
    </w:p>
    <w:p w:rsidR="00567632" w:rsidRPr="006D7E06" w:rsidRDefault="00567632" w:rsidP="00BA73EE">
      <w:pPr>
        <w:spacing w:after="180"/>
      </w:pPr>
      <w:r w:rsidRPr="006D7E06">
        <w:t xml:space="preserve">This Policy outlines the requirements on all registered training organisations </w:t>
      </w:r>
      <w:r w:rsidR="00EF738F">
        <w:t xml:space="preserve">(RTOs) </w:t>
      </w:r>
      <w:r w:rsidRPr="006D7E06">
        <w:t>to report their nationally recognised training</w:t>
      </w:r>
      <w:r w:rsidR="007235BA">
        <w:t xml:space="preserve"> to the National VET Provider Collection managed by the National Centre for Vocational Education Research</w:t>
      </w:r>
      <w:r w:rsidRPr="006D7E06">
        <w:t xml:space="preserve">. </w:t>
      </w:r>
    </w:p>
    <w:p w:rsidR="00567632" w:rsidRPr="006D7E06" w:rsidRDefault="00567632" w:rsidP="006D7E06">
      <w:pPr>
        <w:spacing w:after="0"/>
      </w:pPr>
      <w:r w:rsidRPr="006D7E06">
        <w:t xml:space="preserve">Comprehensive and timely information about the training being undertaken across all </w:t>
      </w:r>
      <w:r w:rsidR="00EF738F">
        <w:t>RTOs</w:t>
      </w:r>
      <w:r w:rsidRPr="006D7E06">
        <w:t xml:space="preserve"> will:</w:t>
      </w:r>
    </w:p>
    <w:p w:rsidR="00912310" w:rsidRPr="006D7E06" w:rsidRDefault="00700326" w:rsidP="006E032C">
      <w:pPr>
        <w:numPr>
          <w:ilvl w:val="0"/>
          <w:numId w:val="43"/>
        </w:numPr>
        <w:spacing w:after="0"/>
        <w:rPr>
          <w:rFonts w:cs="Arial"/>
        </w:rPr>
      </w:pPr>
      <w:r>
        <w:t xml:space="preserve">be used by </w:t>
      </w:r>
      <w:r w:rsidR="00F950B2">
        <w:t xml:space="preserve">VET </w:t>
      </w:r>
      <w:r>
        <w:t xml:space="preserve">regulators to </w:t>
      </w:r>
      <w:r w:rsidR="00567632" w:rsidRPr="006D7E06">
        <w:t xml:space="preserve">inform risk-based regulation of registered training organisations </w:t>
      </w:r>
      <w:r w:rsidR="00912310" w:rsidRPr="006D7E06">
        <w:rPr>
          <w:rFonts w:cs="Arial"/>
        </w:rPr>
        <w:t>and establish benchmarks for continuous improvement in the VET sector</w:t>
      </w:r>
      <w:r w:rsidR="00FA044C" w:rsidRPr="006D7E06">
        <w:rPr>
          <w:rFonts w:cs="Arial"/>
        </w:rPr>
        <w:t>;</w:t>
      </w:r>
    </w:p>
    <w:p w:rsidR="00912310" w:rsidRPr="008B5C5C" w:rsidRDefault="00C209BA" w:rsidP="006E032C">
      <w:pPr>
        <w:numPr>
          <w:ilvl w:val="0"/>
          <w:numId w:val="43"/>
        </w:numPr>
        <w:spacing w:after="0"/>
        <w:rPr>
          <w:rFonts w:cs="Arial"/>
        </w:rPr>
      </w:pPr>
      <w:r w:rsidRPr="006D7E06">
        <w:rPr>
          <w:rFonts w:cs="Arial"/>
        </w:rPr>
        <w:t>enable individuals to access transcripts that show any nationally recogn</w:t>
      </w:r>
      <w:r w:rsidR="00634DA3">
        <w:rPr>
          <w:rFonts w:cs="Arial"/>
        </w:rPr>
        <w:t xml:space="preserve">ised training undertaken </w:t>
      </w:r>
      <w:r w:rsidRPr="00436BA0">
        <w:rPr>
          <w:rFonts w:cs="Arial"/>
        </w:rPr>
        <w:t>through</w:t>
      </w:r>
      <w:r w:rsidR="00912310" w:rsidRPr="008B5C5C">
        <w:rPr>
          <w:rFonts w:cs="Arial"/>
        </w:rPr>
        <w:t xml:space="preserve"> links with the </w:t>
      </w:r>
      <w:r w:rsidR="005939AB" w:rsidRPr="008B5C5C">
        <w:rPr>
          <w:rFonts w:cs="Arial"/>
        </w:rPr>
        <w:t>U</w:t>
      </w:r>
      <w:r w:rsidR="00634DA3" w:rsidRPr="008B5C5C">
        <w:rPr>
          <w:rFonts w:cs="Arial"/>
        </w:rPr>
        <w:t xml:space="preserve">nique </w:t>
      </w:r>
      <w:r w:rsidR="005939AB" w:rsidRPr="008B5C5C">
        <w:rPr>
          <w:rFonts w:cs="Arial"/>
        </w:rPr>
        <w:t>S</w:t>
      </w:r>
      <w:r w:rsidR="00634DA3" w:rsidRPr="008B5C5C">
        <w:rPr>
          <w:rFonts w:cs="Arial"/>
        </w:rPr>
        <w:t xml:space="preserve">tudent </w:t>
      </w:r>
      <w:r w:rsidR="005939AB" w:rsidRPr="008B5C5C">
        <w:rPr>
          <w:rFonts w:cs="Arial"/>
        </w:rPr>
        <w:t>I</w:t>
      </w:r>
      <w:r w:rsidR="00634DA3" w:rsidRPr="008B5C5C">
        <w:rPr>
          <w:rFonts w:cs="Arial"/>
        </w:rPr>
        <w:t>dentifier</w:t>
      </w:r>
      <w:r w:rsidR="00912310" w:rsidRPr="008B5C5C">
        <w:rPr>
          <w:rFonts w:cs="Arial"/>
        </w:rPr>
        <w:t>;</w:t>
      </w:r>
    </w:p>
    <w:p w:rsidR="00912310" w:rsidRPr="008B5C5C" w:rsidRDefault="00912310" w:rsidP="006E032C">
      <w:pPr>
        <w:numPr>
          <w:ilvl w:val="0"/>
          <w:numId w:val="43"/>
        </w:numPr>
        <w:spacing w:after="0"/>
        <w:rPr>
          <w:rFonts w:cs="Arial"/>
        </w:rPr>
      </w:pPr>
      <w:r w:rsidRPr="008B5C5C">
        <w:rPr>
          <w:rFonts w:cs="Arial"/>
        </w:rPr>
        <w:t>provid</w:t>
      </w:r>
      <w:r w:rsidR="00567632" w:rsidRPr="008B5C5C">
        <w:rPr>
          <w:rFonts w:cs="Arial"/>
        </w:rPr>
        <w:t>e</w:t>
      </w:r>
      <w:r w:rsidRPr="008B5C5C">
        <w:rPr>
          <w:rFonts w:cs="Arial"/>
        </w:rPr>
        <w:t xml:space="preserve"> </w:t>
      </w:r>
      <w:r w:rsidR="00C209BA" w:rsidRPr="008B5C5C">
        <w:rPr>
          <w:rFonts w:cs="Arial"/>
        </w:rPr>
        <w:t xml:space="preserve">details about </w:t>
      </w:r>
      <w:r w:rsidR="00EF738F" w:rsidRPr="008B5C5C">
        <w:rPr>
          <w:rFonts w:cs="Arial"/>
        </w:rPr>
        <w:t>RTOs and courses</w:t>
      </w:r>
      <w:r w:rsidR="00C209BA" w:rsidRPr="008B5C5C">
        <w:rPr>
          <w:rFonts w:cs="Arial"/>
        </w:rPr>
        <w:t xml:space="preserve"> on</w:t>
      </w:r>
      <w:r w:rsidRPr="008B5C5C">
        <w:rPr>
          <w:rFonts w:cs="Arial"/>
        </w:rPr>
        <w:t xml:space="preserve"> the My Skills website to assist students and businesses to make informed training choices</w:t>
      </w:r>
      <w:r w:rsidR="00FA044C" w:rsidRPr="008B5C5C">
        <w:rPr>
          <w:rFonts w:cs="Arial"/>
        </w:rPr>
        <w:t>;</w:t>
      </w:r>
    </w:p>
    <w:p w:rsidR="00DF0700" w:rsidRPr="008B5C5C" w:rsidRDefault="00DF0700" w:rsidP="00DF0700">
      <w:pPr>
        <w:numPr>
          <w:ilvl w:val="0"/>
          <w:numId w:val="43"/>
        </w:numPr>
        <w:spacing w:after="0"/>
        <w:rPr>
          <w:rFonts w:cs="Arial"/>
        </w:rPr>
      </w:pPr>
      <w:r w:rsidRPr="008B5C5C">
        <w:rPr>
          <w:rFonts w:cs="Arial"/>
        </w:rPr>
        <w:t xml:space="preserve">improve </w:t>
      </w:r>
      <w:r w:rsidR="00700326" w:rsidRPr="008B5C5C">
        <w:rPr>
          <w:rFonts w:cs="Arial"/>
        </w:rPr>
        <w:t xml:space="preserve">government, industry and business </w:t>
      </w:r>
      <w:r w:rsidRPr="008B5C5C">
        <w:rPr>
          <w:rFonts w:cs="Arial"/>
        </w:rPr>
        <w:t xml:space="preserve">understanding of where and when skills are being developed to assist workforce planning; </w:t>
      </w:r>
    </w:p>
    <w:p w:rsidR="00912310" w:rsidRPr="006D7E06" w:rsidRDefault="00912310" w:rsidP="006E032C">
      <w:pPr>
        <w:numPr>
          <w:ilvl w:val="0"/>
          <w:numId w:val="43"/>
        </w:numPr>
        <w:spacing w:after="0"/>
      </w:pPr>
      <w:r w:rsidRPr="008B5C5C">
        <w:rPr>
          <w:rFonts w:cs="Arial"/>
        </w:rPr>
        <w:t>provid</w:t>
      </w:r>
      <w:r w:rsidR="00567632" w:rsidRPr="008B5C5C">
        <w:rPr>
          <w:rFonts w:cs="Arial"/>
        </w:rPr>
        <w:t>e</w:t>
      </w:r>
      <w:r w:rsidRPr="008B5C5C">
        <w:rPr>
          <w:rFonts w:cs="Arial"/>
        </w:rPr>
        <w:t xml:space="preserve"> governments with a better understanding of </w:t>
      </w:r>
      <w:r w:rsidR="00C209BA" w:rsidRPr="008B5C5C">
        <w:rPr>
          <w:rFonts w:cs="Arial"/>
        </w:rPr>
        <w:t xml:space="preserve">training </w:t>
      </w:r>
      <w:r w:rsidRPr="008B5C5C">
        <w:rPr>
          <w:rFonts w:cs="Arial"/>
        </w:rPr>
        <w:t xml:space="preserve">efforts across Australia – assisting with the development of policy and </w:t>
      </w:r>
      <w:r w:rsidRPr="008B5C5C">
        <w:t>assessing interventions</w:t>
      </w:r>
      <w:r w:rsidR="00FA044C" w:rsidRPr="008B5C5C">
        <w:t>;</w:t>
      </w:r>
      <w:r w:rsidR="00DF0700" w:rsidRPr="00DF0700">
        <w:rPr>
          <w:rFonts w:cs="Arial"/>
        </w:rPr>
        <w:t xml:space="preserve"> </w:t>
      </w:r>
      <w:r w:rsidR="00DF0700" w:rsidRPr="006D7E06">
        <w:rPr>
          <w:rFonts w:cs="Arial"/>
        </w:rPr>
        <w:t>and</w:t>
      </w:r>
    </w:p>
    <w:p w:rsidR="003D4F39" w:rsidRPr="006D7E06" w:rsidRDefault="00C209BA" w:rsidP="00BA73EE">
      <w:pPr>
        <w:numPr>
          <w:ilvl w:val="0"/>
          <w:numId w:val="43"/>
        </w:numPr>
        <w:spacing w:after="180"/>
      </w:pPr>
      <w:proofErr w:type="gramStart"/>
      <w:r w:rsidRPr="006D7E06">
        <w:rPr>
          <w:rFonts w:cs="Arial"/>
        </w:rPr>
        <w:t>enhance</w:t>
      </w:r>
      <w:proofErr w:type="gramEnd"/>
      <w:r w:rsidRPr="006D7E06">
        <w:rPr>
          <w:rFonts w:cs="Arial"/>
        </w:rPr>
        <w:t xml:space="preserve"> </w:t>
      </w:r>
      <w:r w:rsidR="00912310" w:rsidRPr="006D7E06">
        <w:rPr>
          <w:rFonts w:cs="Arial"/>
        </w:rPr>
        <w:t>understand</w:t>
      </w:r>
      <w:r w:rsidRPr="006D7E06">
        <w:rPr>
          <w:rFonts w:cs="Arial"/>
        </w:rPr>
        <w:t>ing of</w:t>
      </w:r>
      <w:r w:rsidR="00912310" w:rsidRPr="006D7E06">
        <w:rPr>
          <w:rFonts w:cs="Arial"/>
        </w:rPr>
        <w:t xml:space="preserve"> the training market and </w:t>
      </w:r>
      <w:r w:rsidR="00912310" w:rsidRPr="006D7E06">
        <w:t xml:space="preserve">assist </w:t>
      </w:r>
      <w:r w:rsidR="00EF738F">
        <w:t xml:space="preserve">RTOs </w:t>
      </w:r>
      <w:r w:rsidRPr="006D7E06">
        <w:t xml:space="preserve">with </w:t>
      </w:r>
      <w:r w:rsidR="00912310" w:rsidRPr="006D7E06">
        <w:t>planning training delivery.</w:t>
      </w:r>
    </w:p>
    <w:p w:rsidR="00F950B2" w:rsidRDefault="00F950B2" w:rsidP="00BA73EE">
      <w:pPr>
        <w:spacing w:after="180"/>
      </w:pPr>
      <w:r>
        <w:t xml:space="preserve">The information made available for these purposes will not identify individuals, except where an individual requests a Unique Student Identifier authenticated VET transcript. The information will also be presented in aggregate form, either by RTO, by training type or by industry sector, except where unit level data is required by VET regulators to support VET regulation or to populate an Unique Student </w:t>
      </w:r>
      <w:r w:rsidR="00BE4D17">
        <w:t xml:space="preserve">Identifier </w:t>
      </w:r>
      <w:r>
        <w:t xml:space="preserve"> authenticated VET transcript. For further information on how data will be able to be accessed, refer to the National Centre for Vocational Education Research’s Data Access Protocols, available at </w:t>
      </w:r>
      <w:hyperlink r:id="rId12" w:history="1">
        <w:r w:rsidRPr="00F46A9C">
          <w:rPr>
            <w:rStyle w:val="Hyperlink"/>
          </w:rPr>
          <w:t>www.ncver.edu.au</w:t>
        </w:r>
      </w:hyperlink>
      <w:r>
        <w:t>.</w:t>
      </w:r>
    </w:p>
    <w:p w:rsidR="008C0C03" w:rsidRPr="006D7E06" w:rsidRDefault="00C209BA" w:rsidP="00BA73EE">
      <w:pPr>
        <w:spacing w:after="180"/>
      </w:pPr>
      <w:r w:rsidRPr="006D7E06">
        <w:t>This</w:t>
      </w:r>
      <w:r w:rsidR="00C32A9B" w:rsidRPr="006D7E06">
        <w:t xml:space="preserve"> Policy </w:t>
      </w:r>
      <w:r w:rsidR="003D4F39" w:rsidRPr="006D7E06">
        <w:t xml:space="preserve">sets out a </w:t>
      </w:r>
      <w:r w:rsidR="004B670A" w:rsidRPr="006D7E06">
        <w:t>registered training organisation’s</w:t>
      </w:r>
      <w:r w:rsidR="003D4F39" w:rsidRPr="006D7E06">
        <w:t xml:space="preserve"> minimum obligations for </w:t>
      </w:r>
      <w:r w:rsidR="00F2455F">
        <w:t>providing</w:t>
      </w:r>
      <w:r w:rsidR="00F2455F" w:rsidRPr="006D7E06">
        <w:t xml:space="preserve"> </w:t>
      </w:r>
      <w:r w:rsidR="002848FE" w:rsidRPr="006D7E06">
        <w:t xml:space="preserve">data on all </w:t>
      </w:r>
      <w:r w:rsidR="006F5FED" w:rsidRPr="006D7E06">
        <w:t>nationally recognised training</w:t>
      </w:r>
      <w:r w:rsidR="003D4F39" w:rsidRPr="006D7E06">
        <w:t xml:space="preserve"> activity it undertakes</w:t>
      </w:r>
      <w:r w:rsidR="00FB346A" w:rsidRPr="006D7E06">
        <w:t xml:space="preserve"> to the National VET Provider Collection</w:t>
      </w:r>
      <w:r w:rsidR="003D4F39" w:rsidRPr="006D7E06">
        <w:t xml:space="preserve">. </w:t>
      </w:r>
      <w:r w:rsidR="008C0C03" w:rsidRPr="006D7E06">
        <w:t xml:space="preserve">Where a partial or full exemption or transition arrangement applies to </w:t>
      </w:r>
      <w:r w:rsidR="00F23E30">
        <w:t xml:space="preserve">training activity undertaken by </w:t>
      </w:r>
      <w:r w:rsidR="008C0C03" w:rsidRPr="006D7E06">
        <w:t xml:space="preserve">a registered training organisation, the registered training organisation is not restricted from providing full data if it chooses to and where it does not contravene legislation. </w:t>
      </w:r>
    </w:p>
    <w:p w:rsidR="003D4F39" w:rsidRPr="006D7E06" w:rsidRDefault="00912310" w:rsidP="00BA73EE">
      <w:pPr>
        <w:spacing w:after="180"/>
      </w:pPr>
      <w:r w:rsidRPr="00436BA0">
        <w:t>R</w:t>
      </w:r>
      <w:r w:rsidR="00FB346A" w:rsidRPr="00436BA0">
        <w:t xml:space="preserve">egistered training organisations </w:t>
      </w:r>
      <w:r w:rsidRPr="00436BA0">
        <w:t xml:space="preserve">will still need </w:t>
      </w:r>
      <w:r w:rsidR="00FB346A" w:rsidRPr="00436BA0">
        <w:t xml:space="preserve">to </w:t>
      </w:r>
      <w:r w:rsidRPr="00436BA0">
        <w:t xml:space="preserve">fulfil </w:t>
      </w:r>
      <w:r w:rsidR="00BB6466" w:rsidRPr="00436BA0">
        <w:t>legislative and contractual</w:t>
      </w:r>
      <w:r w:rsidRPr="00436BA0">
        <w:t xml:space="preserve"> reporting obligations </w:t>
      </w:r>
      <w:r w:rsidR="00BB6466" w:rsidRPr="00436BA0">
        <w:t>including</w:t>
      </w:r>
      <w:r w:rsidRPr="00436BA0">
        <w:t xml:space="preserve"> the student learner and employer satisfaction surveys </w:t>
      </w:r>
      <w:r w:rsidR="00BB6466" w:rsidRPr="00436BA0">
        <w:t>and</w:t>
      </w:r>
      <w:r w:rsidRPr="00436BA0">
        <w:t xml:space="preserve"> reporting obligations required as a result of receiving government funding.</w:t>
      </w:r>
      <w:r w:rsidRPr="006D7E06">
        <w:t xml:space="preserve"> </w:t>
      </w:r>
      <w:r w:rsidR="008C0C03" w:rsidRPr="006D7E06">
        <w:t>This standard and policy does not alter the rights of VET regulators to seek information from registered training organisations</w:t>
      </w:r>
      <w:r w:rsidR="00F23E30">
        <w:t>, outside of the National VET Provider Collection</w:t>
      </w:r>
      <w:r w:rsidR="008C0C03" w:rsidRPr="006D7E06">
        <w:t>.</w:t>
      </w:r>
    </w:p>
    <w:p w:rsidR="00C32A9B" w:rsidRPr="006D7E06" w:rsidRDefault="00C32A9B" w:rsidP="00BA73EE">
      <w:pPr>
        <w:spacing w:after="180"/>
      </w:pPr>
      <w:r w:rsidRPr="006D7E06">
        <w:t>Data reported under this Policy must be provided according to the Australian VET Management Information Statistical Standard (AVETMISS)</w:t>
      </w:r>
      <w:r w:rsidR="0018474A" w:rsidRPr="006D7E06">
        <w:t>, which details the requirements for providing nationally consistent data on VET students and courses, apprenticeships and trainees and VET in schools.</w:t>
      </w:r>
      <w:r w:rsidR="007235BA">
        <w:t xml:space="preserve"> </w:t>
      </w:r>
    </w:p>
    <w:p w:rsidR="0088561D" w:rsidRPr="007160FF" w:rsidRDefault="007160FF" w:rsidP="00BA73EE">
      <w:pPr>
        <w:spacing w:after="0"/>
      </w:pPr>
      <w:r w:rsidRPr="006D7E06">
        <w:t xml:space="preserve">Terms defined in </w:t>
      </w:r>
      <w:r w:rsidR="00310C51" w:rsidRPr="006D7E06">
        <w:rPr>
          <w:color w:val="365F91"/>
        </w:rPr>
        <w:t xml:space="preserve">Section </w:t>
      </w:r>
      <w:r w:rsidR="00DA10AE">
        <w:rPr>
          <w:color w:val="365F91"/>
        </w:rPr>
        <w:t>7</w:t>
      </w:r>
      <w:r w:rsidR="00310C51" w:rsidRPr="006D7E06">
        <w:rPr>
          <w:color w:val="365F91"/>
        </w:rPr>
        <w:t xml:space="preserve"> – </w:t>
      </w:r>
      <w:r w:rsidRPr="006D7E06">
        <w:rPr>
          <w:color w:val="365F91"/>
        </w:rPr>
        <w:t>Glossary</w:t>
      </w:r>
      <w:r w:rsidR="00310C51" w:rsidRPr="006D7E06">
        <w:t xml:space="preserve"> </w:t>
      </w:r>
      <w:proofErr w:type="gramStart"/>
      <w:r w:rsidRPr="006D7E06">
        <w:t>are</w:t>
      </w:r>
      <w:proofErr w:type="gramEnd"/>
      <w:r w:rsidRPr="006D7E06">
        <w:t xml:space="preserve"> </w:t>
      </w:r>
      <w:r w:rsidR="008C4698" w:rsidRPr="006D7E06">
        <w:t>in italics.</w:t>
      </w:r>
      <w:r w:rsidR="008C4698">
        <w:t xml:space="preserve"> </w:t>
      </w:r>
      <w:r w:rsidR="00442CEC" w:rsidRPr="007160FF">
        <w:t xml:space="preserve"> </w:t>
      </w:r>
    </w:p>
    <w:p w:rsidR="00697162" w:rsidRDefault="00697162" w:rsidP="000F436A">
      <w:pPr>
        <w:pStyle w:val="Heading2"/>
        <w:numPr>
          <w:ilvl w:val="0"/>
          <w:numId w:val="27"/>
        </w:numPr>
        <w:ind w:left="567" w:hanging="567"/>
        <w:rPr>
          <w:color w:val="365F91"/>
        </w:rPr>
        <w:sectPr w:rsidR="00697162" w:rsidSect="00BE4D17">
          <w:footerReference w:type="default" r:id="rId13"/>
          <w:headerReference w:type="first" r:id="rId14"/>
          <w:pgSz w:w="11906" w:h="16838"/>
          <w:pgMar w:top="964" w:right="1134" w:bottom="964" w:left="1134" w:header="567" w:footer="567" w:gutter="0"/>
          <w:cols w:space="708"/>
          <w:titlePg/>
          <w:docGrid w:linePitch="360"/>
        </w:sectPr>
      </w:pPr>
    </w:p>
    <w:p w:rsidR="005A4902" w:rsidRPr="00FB346A" w:rsidRDefault="00F11CEF" w:rsidP="000F436A">
      <w:pPr>
        <w:pStyle w:val="Heading2"/>
        <w:numPr>
          <w:ilvl w:val="0"/>
          <w:numId w:val="27"/>
        </w:numPr>
        <w:ind w:left="567" w:hanging="567"/>
        <w:rPr>
          <w:color w:val="365F91"/>
        </w:rPr>
      </w:pPr>
      <w:r w:rsidRPr="00FB346A">
        <w:rPr>
          <w:color w:val="365F91"/>
        </w:rPr>
        <w:lastRenderedPageBreak/>
        <w:t>Reporting AVETMISS compl</w:t>
      </w:r>
      <w:r w:rsidR="005A4902" w:rsidRPr="00FB346A">
        <w:rPr>
          <w:color w:val="365F91"/>
        </w:rPr>
        <w:t>i</w:t>
      </w:r>
      <w:r w:rsidRPr="00FB346A">
        <w:rPr>
          <w:color w:val="365F91"/>
        </w:rPr>
        <w:t>a</w:t>
      </w:r>
      <w:r w:rsidR="005A4902" w:rsidRPr="00FB346A">
        <w:rPr>
          <w:color w:val="365F91"/>
        </w:rPr>
        <w:t>nt data</w:t>
      </w:r>
    </w:p>
    <w:p w:rsidR="0019488D" w:rsidRPr="00BA6925" w:rsidRDefault="004B19A0" w:rsidP="003B38B3">
      <w:pPr>
        <w:pStyle w:val="ListParagraph"/>
        <w:numPr>
          <w:ilvl w:val="1"/>
          <w:numId w:val="27"/>
        </w:numPr>
        <w:ind w:left="567" w:hanging="567"/>
      </w:pPr>
      <w:r w:rsidRPr="00436BA0">
        <w:t>From 1 January 2015, e</w:t>
      </w:r>
      <w:r w:rsidR="00BE4D17" w:rsidRPr="00436BA0">
        <w:t>ach</w:t>
      </w:r>
      <w:r w:rsidR="0019488D" w:rsidRPr="00BA6925">
        <w:t xml:space="preserve"> </w:t>
      </w:r>
      <w:r w:rsidR="007160FF" w:rsidRPr="00BA6925">
        <w:rPr>
          <w:i/>
        </w:rPr>
        <w:t>registered training organisation</w:t>
      </w:r>
      <w:r w:rsidR="007160FF" w:rsidRPr="00BA6925">
        <w:t xml:space="preserve"> </w:t>
      </w:r>
      <w:r w:rsidR="005A4902" w:rsidRPr="00BA6925">
        <w:t xml:space="preserve">must submit </w:t>
      </w:r>
      <w:r w:rsidR="005A4902" w:rsidRPr="00BA6925">
        <w:rPr>
          <w:i/>
        </w:rPr>
        <w:t xml:space="preserve">AVETMISS </w:t>
      </w:r>
      <w:r w:rsidR="007160FF" w:rsidRPr="00BA6925">
        <w:t>c</w:t>
      </w:r>
      <w:r w:rsidR="005A4902" w:rsidRPr="00BA6925">
        <w:t xml:space="preserve">ompliant </w:t>
      </w:r>
      <w:r w:rsidR="007160FF" w:rsidRPr="00BA6925">
        <w:t>d</w:t>
      </w:r>
      <w:r w:rsidR="005A4902" w:rsidRPr="00BA6925">
        <w:t xml:space="preserve">ata on </w:t>
      </w:r>
      <w:r w:rsidR="0019488D" w:rsidRPr="00BA6925">
        <w:t xml:space="preserve">all </w:t>
      </w:r>
      <w:r w:rsidR="005A4902" w:rsidRPr="00BA6925">
        <w:rPr>
          <w:i/>
        </w:rPr>
        <w:t>nationally recognised training</w:t>
      </w:r>
      <w:r w:rsidR="005A4902" w:rsidRPr="00BA6925">
        <w:t xml:space="preserve"> </w:t>
      </w:r>
      <w:r w:rsidR="00EF738F" w:rsidRPr="00BA6925">
        <w:t xml:space="preserve">where the </w:t>
      </w:r>
      <w:r w:rsidR="00EF738F" w:rsidRPr="00BA6925">
        <w:rPr>
          <w:i/>
        </w:rPr>
        <w:t>registered training organisation</w:t>
      </w:r>
      <w:r w:rsidR="00EF738F" w:rsidRPr="00BA6925">
        <w:t xml:space="preserve"> is responsible for issuing the statement of attainment or qualification</w:t>
      </w:r>
      <w:r w:rsidR="0019488D" w:rsidRPr="00BA6925">
        <w:t>, unless exempt</w:t>
      </w:r>
      <w:r w:rsidR="00BE7A23" w:rsidRPr="00BA6925">
        <w:t xml:space="preserve"> under</w:t>
      </w:r>
      <w:r w:rsidR="0019488D" w:rsidRPr="00BA6925">
        <w:t xml:space="preserve"> </w:t>
      </w:r>
      <w:r w:rsidR="007160FF" w:rsidRPr="00BA6925">
        <w:rPr>
          <w:color w:val="365F91"/>
        </w:rPr>
        <w:t>S</w:t>
      </w:r>
      <w:r w:rsidR="0019488D" w:rsidRPr="00BA6925">
        <w:rPr>
          <w:color w:val="365F91"/>
        </w:rPr>
        <w:t>ection</w:t>
      </w:r>
      <w:r w:rsidR="00050A3B" w:rsidRPr="00BA6925">
        <w:rPr>
          <w:color w:val="365F91"/>
        </w:rPr>
        <w:t> </w:t>
      </w:r>
      <w:r w:rsidR="000141D1" w:rsidRPr="00FF7957">
        <w:rPr>
          <w:color w:val="365F91"/>
        </w:rPr>
        <w:t xml:space="preserve">3 – </w:t>
      </w:r>
      <w:r w:rsidR="000141D1">
        <w:rPr>
          <w:color w:val="365F91"/>
        </w:rPr>
        <w:t>Transitional arrangements</w:t>
      </w:r>
      <w:r w:rsidR="000141D1" w:rsidRPr="000141D1">
        <w:rPr>
          <w:color w:val="000000"/>
        </w:rPr>
        <w:t xml:space="preserve"> or</w:t>
      </w:r>
      <w:r w:rsidR="000141D1">
        <w:rPr>
          <w:color w:val="365F91"/>
        </w:rPr>
        <w:t xml:space="preserve"> Section 4 – </w:t>
      </w:r>
      <w:r w:rsidR="00F658F0">
        <w:rPr>
          <w:color w:val="365F91"/>
        </w:rPr>
        <w:t>Data</w:t>
      </w:r>
      <w:r w:rsidR="000141D1">
        <w:rPr>
          <w:color w:val="365F91"/>
        </w:rPr>
        <w:t xml:space="preserve"> reporting </w:t>
      </w:r>
      <w:r w:rsidR="00F658F0">
        <w:rPr>
          <w:color w:val="365F91"/>
        </w:rPr>
        <w:t>exemptions</w:t>
      </w:r>
      <w:r w:rsidR="0019488D" w:rsidRPr="00BA6925">
        <w:t xml:space="preserve">. </w:t>
      </w:r>
    </w:p>
    <w:p w:rsidR="00D80D01" w:rsidRPr="00BA6925" w:rsidRDefault="00D80D01" w:rsidP="00D80D01">
      <w:pPr>
        <w:pStyle w:val="ListParagraph"/>
        <w:ind w:left="360"/>
      </w:pPr>
    </w:p>
    <w:p w:rsidR="001438F8" w:rsidRPr="00BA6925" w:rsidRDefault="001438F8" w:rsidP="006D7E06">
      <w:pPr>
        <w:pStyle w:val="ListParagraph"/>
        <w:ind w:left="0"/>
      </w:pPr>
      <w:r w:rsidRPr="00BA6925">
        <w:t xml:space="preserve">Note: </w:t>
      </w:r>
      <w:r w:rsidRPr="00BA6925">
        <w:rPr>
          <w:i/>
        </w:rPr>
        <w:t>Registered training organisations</w:t>
      </w:r>
      <w:r w:rsidRPr="00BA6925">
        <w:t xml:space="preserve"> will still need to fulfil </w:t>
      </w:r>
      <w:r w:rsidR="006B35FA" w:rsidRPr="00BA6925">
        <w:t>legislative and contractual</w:t>
      </w:r>
      <w:r w:rsidRPr="00BA6925">
        <w:t xml:space="preserve"> reporting obligations</w:t>
      </w:r>
      <w:r w:rsidR="00F23E30" w:rsidRPr="00BA6925">
        <w:t>, including</w:t>
      </w:r>
      <w:r w:rsidRPr="00BA6925">
        <w:t xml:space="preserve"> the student learner and employer satisfaction surveys</w:t>
      </w:r>
      <w:r w:rsidR="00F23E30" w:rsidRPr="00BA6925">
        <w:t xml:space="preserve"> and reporting </w:t>
      </w:r>
      <w:r w:rsidR="00F23E30" w:rsidRPr="00B8790F">
        <w:rPr>
          <w:i/>
        </w:rPr>
        <w:t>full AVETMISS data</w:t>
      </w:r>
      <w:r w:rsidR="00F23E30" w:rsidRPr="00BA6925">
        <w:t xml:space="preserve"> on all </w:t>
      </w:r>
      <w:r w:rsidR="00F23E30" w:rsidRPr="00B8790F">
        <w:rPr>
          <w:i/>
        </w:rPr>
        <w:t>nationally recognised training</w:t>
      </w:r>
      <w:r w:rsidR="00F23E30" w:rsidRPr="00BA6925">
        <w:t xml:space="preserve"> required as a result of receiving government funding</w:t>
      </w:r>
      <w:r w:rsidRPr="00BA6925">
        <w:t>.</w:t>
      </w:r>
    </w:p>
    <w:p w:rsidR="008252D0" w:rsidRPr="00BA6925" w:rsidRDefault="008252D0" w:rsidP="000F436A">
      <w:pPr>
        <w:pStyle w:val="Heading2"/>
        <w:numPr>
          <w:ilvl w:val="0"/>
          <w:numId w:val="27"/>
        </w:numPr>
        <w:ind w:left="567" w:hanging="567"/>
        <w:rPr>
          <w:color w:val="365F91"/>
        </w:rPr>
      </w:pPr>
      <w:r w:rsidRPr="00BA6925">
        <w:rPr>
          <w:color w:val="365F91"/>
        </w:rPr>
        <w:t xml:space="preserve">Collecting AVETMISS data </w:t>
      </w:r>
    </w:p>
    <w:p w:rsidR="0068379B" w:rsidRDefault="004B19A0" w:rsidP="007160FF">
      <w:pPr>
        <w:pStyle w:val="ListParagraph"/>
        <w:numPr>
          <w:ilvl w:val="1"/>
          <w:numId w:val="27"/>
        </w:numPr>
        <w:ind w:left="567" w:hanging="567"/>
      </w:pPr>
      <w:r w:rsidRPr="00436BA0">
        <w:t>From 1 January 2014, e</w:t>
      </w:r>
      <w:r w:rsidR="007160FF" w:rsidRPr="00436BA0">
        <w:t>ach</w:t>
      </w:r>
      <w:r w:rsidR="007160FF">
        <w:t xml:space="preserve"> </w:t>
      </w:r>
      <w:r w:rsidR="007160FF" w:rsidRPr="007160FF">
        <w:rPr>
          <w:i/>
        </w:rPr>
        <w:t>registered training organisation</w:t>
      </w:r>
      <w:r w:rsidR="007160FF">
        <w:t xml:space="preserve"> </w:t>
      </w:r>
      <w:r w:rsidR="008252D0">
        <w:t xml:space="preserve">must </w:t>
      </w:r>
      <w:r w:rsidR="00F23E30">
        <w:t xml:space="preserve">implement </w:t>
      </w:r>
      <w:r w:rsidR="008252D0">
        <w:t xml:space="preserve">policies and procedures to collect </w:t>
      </w:r>
      <w:r w:rsidR="0019488D" w:rsidRPr="000501D7">
        <w:rPr>
          <w:i/>
        </w:rPr>
        <w:t xml:space="preserve">full </w:t>
      </w:r>
      <w:r w:rsidR="008252D0" w:rsidRPr="000501D7">
        <w:rPr>
          <w:i/>
        </w:rPr>
        <w:t>AVETMISS data</w:t>
      </w:r>
      <w:r w:rsidR="008252D0">
        <w:t xml:space="preserve"> </w:t>
      </w:r>
      <w:r w:rsidR="005A4902">
        <w:t xml:space="preserve">from their </w:t>
      </w:r>
      <w:r w:rsidR="005A4902" w:rsidRPr="004D1425">
        <w:t>clients</w:t>
      </w:r>
      <w:r w:rsidR="00552DDF">
        <w:t>, unless exempt</w:t>
      </w:r>
      <w:r w:rsidR="00BE7A23">
        <w:t xml:space="preserve"> under</w:t>
      </w:r>
      <w:r w:rsidR="00552DDF">
        <w:t xml:space="preserve"> </w:t>
      </w:r>
      <w:r w:rsidR="0068379B" w:rsidRPr="00FF7957">
        <w:rPr>
          <w:color w:val="365F91"/>
        </w:rPr>
        <w:t>S</w:t>
      </w:r>
      <w:r w:rsidR="00552DDF" w:rsidRPr="00FF7957">
        <w:rPr>
          <w:color w:val="365F91"/>
        </w:rPr>
        <w:t xml:space="preserve">ection </w:t>
      </w:r>
      <w:r w:rsidR="0051362F" w:rsidRPr="00FF7957">
        <w:rPr>
          <w:color w:val="365F91"/>
        </w:rPr>
        <w:t>3</w:t>
      </w:r>
      <w:r w:rsidR="0068379B" w:rsidRPr="00FF7957">
        <w:rPr>
          <w:color w:val="365F91"/>
        </w:rPr>
        <w:t xml:space="preserve"> – </w:t>
      </w:r>
      <w:r w:rsidR="000141D1">
        <w:rPr>
          <w:color w:val="365F91"/>
        </w:rPr>
        <w:t>Transitional arrangements</w:t>
      </w:r>
      <w:r w:rsidR="000141D1" w:rsidRPr="00B8790F">
        <w:rPr>
          <w:color w:val="000000"/>
        </w:rPr>
        <w:t xml:space="preserve"> or</w:t>
      </w:r>
      <w:r w:rsidR="000141D1">
        <w:rPr>
          <w:color w:val="365F91"/>
        </w:rPr>
        <w:t xml:space="preserve"> Section 4 – </w:t>
      </w:r>
      <w:r w:rsidR="00F658F0">
        <w:rPr>
          <w:color w:val="365F91"/>
        </w:rPr>
        <w:t>Data</w:t>
      </w:r>
      <w:r w:rsidR="000141D1">
        <w:rPr>
          <w:color w:val="365F91"/>
        </w:rPr>
        <w:t xml:space="preserve"> reporting </w:t>
      </w:r>
      <w:r w:rsidR="00F658F0">
        <w:rPr>
          <w:color w:val="365F91"/>
        </w:rPr>
        <w:t>exemptions</w:t>
      </w:r>
      <w:r w:rsidR="00552DDF">
        <w:t>.</w:t>
      </w:r>
      <w:r w:rsidR="00F23E30">
        <w:t xml:space="preserve"> </w:t>
      </w:r>
      <w:r w:rsidR="008252D0">
        <w:t xml:space="preserve"> </w:t>
      </w:r>
    </w:p>
    <w:p w:rsidR="000141D1" w:rsidRDefault="000141D1" w:rsidP="000F436A">
      <w:pPr>
        <w:pStyle w:val="Heading2"/>
        <w:numPr>
          <w:ilvl w:val="0"/>
          <w:numId w:val="27"/>
        </w:numPr>
        <w:ind w:left="567" w:hanging="567"/>
        <w:rPr>
          <w:color w:val="365F91"/>
        </w:rPr>
      </w:pPr>
      <w:r>
        <w:rPr>
          <w:color w:val="365F91"/>
        </w:rPr>
        <w:t>Transition arrangements</w:t>
      </w:r>
    </w:p>
    <w:p w:rsidR="000141D1" w:rsidRPr="00D04EEF" w:rsidRDefault="00B3560F" w:rsidP="000141D1">
      <w:pPr>
        <w:pStyle w:val="ListParagraph"/>
        <w:numPr>
          <w:ilvl w:val="1"/>
          <w:numId w:val="27"/>
        </w:numPr>
        <w:ind w:left="567" w:hanging="567"/>
      </w:pPr>
      <w:r>
        <w:t xml:space="preserve">Where a </w:t>
      </w:r>
      <w:r w:rsidRPr="00B3560F">
        <w:rPr>
          <w:i/>
        </w:rPr>
        <w:t>registered training organisation</w:t>
      </w:r>
      <w:r>
        <w:t xml:space="preserve"> considers that it will be unable to comply with the mandatory application of paragraph 1.1. </w:t>
      </w:r>
      <w:proofErr w:type="gramStart"/>
      <w:r>
        <w:t>and</w:t>
      </w:r>
      <w:proofErr w:type="gramEnd"/>
      <w:r>
        <w:t xml:space="preserve"> 2.1, it will be required to notify the </w:t>
      </w:r>
      <w:r w:rsidRPr="00B3560F">
        <w:rPr>
          <w:i/>
        </w:rPr>
        <w:t>registered training organisation’s</w:t>
      </w:r>
      <w:r>
        <w:t xml:space="preserve"> VET regulator that it will be accessing a twelve month exemption. This exemption will mean that paragraph 1.1 applies from 1 January 2016 and paragraph 2.1 applies from 1 January 2015.</w:t>
      </w:r>
      <w:r w:rsidR="000141D1" w:rsidRPr="00D04EEF">
        <w:t xml:space="preserve"> </w:t>
      </w:r>
      <w:r w:rsidR="000141D1" w:rsidRPr="00D04EEF" w:rsidDel="00023C2A">
        <w:t xml:space="preserve"> </w:t>
      </w:r>
      <w:r w:rsidR="000141D1" w:rsidRPr="00D04EEF">
        <w:t xml:space="preserve"> </w:t>
      </w:r>
    </w:p>
    <w:p w:rsidR="000141D1" w:rsidRDefault="000141D1" w:rsidP="000141D1">
      <w:pPr>
        <w:pStyle w:val="ListParagraph"/>
        <w:ind w:left="567"/>
      </w:pPr>
    </w:p>
    <w:p w:rsidR="00B3560F" w:rsidRPr="00BA6925" w:rsidRDefault="00B3560F" w:rsidP="00B3560F">
      <w:pPr>
        <w:pStyle w:val="ListParagraph"/>
        <w:ind w:left="0"/>
      </w:pPr>
      <w:r w:rsidRPr="00BA6925">
        <w:t xml:space="preserve">Note: </w:t>
      </w:r>
      <w:r w:rsidRPr="00BA6925">
        <w:rPr>
          <w:i/>
        </w:rPr>
        <w:t>Registered training organisations</w:t>
      </w:r>
      <w:r w:rsidRPr="00BA6925">
        <w:t xml:space="preserve"> will still need to fulfil legislative and contractual reporting obligations, including the student learner and employer satisfaction surveys and reporting </w:t>
      </w:r>
      <w:r w:rsidRPr="00B8790F">
        <w:rPr>
          <w:i/>
        </w:rPr>
        <w:t>full AVETMISS data</w:t>
      </w:r>
      <w:r w:rsidRPr="00BA6925">
        <w:t xml:space="preserve"> on all </w:t>
      </w:r>
      <w:r w:rsidRPr="00B8790F">
        <w:rPr>
          <w:i/>
        </w:rPr>
        <w:t>nationally recognised training</w:t>
      </w:r>
      <w:r w:rsidRPr="00BA6925">
        <w:t xml:space="preserve"> required as a result of receiving government funding.</w:t>
      </w:r>
    </w:p>
    <w:p w:rsidR="00B3560F" w:rsidRPr="00D04EEF" w:rsidRDefault="00B3560F" w:rsidP="000141D1">
      <w:pPr>
        <w:pStyle w:val="ListParagraph"/>
        <w:ind w:left="567"/>
      </w:pPr>
    </w:p>
    <w:p w:rsidR="000141D1" w:rsidRPr="00D04EEF" w:rsidRDefault="000141D1" w:rsidP="000141D1">
      <w:pPr>
        <w:pStyle w:val="ListParagraph"/>
        <w:numPr>
          <w:ilvl w:val="1"/>
          <w:numId w:val="27"/>
        </w:numPr>
        <w:ind w:left="567" w:hanging="567"/>
      </w:pPr>
      <w:r w:rsidRPr="00D04EEF">
        <w:t xml:space="preserve">Where an exemption under paragraph 3.1 is granted, paragraphs </w:t>
      </w:r>
      <w:r>
        <w:t>4</w:t>
      </w:r>
      <w:r w:rsidRPr="00D04EEF">
        <w:t xml:space="preserve">.7 and </w:t>
      </w:r>
      <w:r>
        <w:t>4</w:t>
      </w:r>
      <w:r w:rsidRPr="00D04EEF">
        <w:t>.8 apply from 1 January</w:t>
      </w:r>
      <w:r>
        <w:t> </w:t>
      </w:r>
      <w:r w:rsidRPr="00D04EEF">
        <w:t xml:space="preserve">2015. </w:t>
      </w:r>
    </w:p>
    <w:p w:rsidR="000141D1" w:rsidRPr="00D04EEF" w:rsidRDefault="000141D1" w:rsidP="000141D1">
      <w:pPr>
        <w:pStyle w:val="ListParagraph"/>
      </w:pPr>
    </w:p>
    <w:p w:rsidR="000141D1" w:rsidRPr="00D04EEF" w:rsidRDefault="000141D1" w:rsidP="000141D1">
      <w:pPr>
        <w:pStyle w:val="ListParagraph"/>
        <w:numPr>
          <w:ilvl w:val="1"/>
          <w:numId w:val="27"/>
        </w:numPr>
        <w:ind w:left="567" w:hanging="567"/>
      </w:pPr>
      <w:r w:rsidRPr="00D04EEF">
        <w:t xml:space="preserve">Where an exemption is granted under paragraph 3.1, paragraph </w:t>
      </w:r>
      <w:r>
        <w:t>5</w:t>
      </w:r>
      <w:r w:rsidRPr="00D04EEF">
        <w:t xml:space="preserve">.4 applies from 2016. </w:t>
      </w:r>
    </w:p>
    <w:p w:rsidR="008252D0" w:rsidRPr="00FB346A" w:rsidRDefault="00F658F0" w:rsidP="000F436A">
      <w:pPr>
        <w:pStyle w:val="Heading2"/>
        <w:numPr>
          <w:ilvl w:val="0"/>
          <w:numId w:val="27"/>
        </w:numPr>
        <w:ind w:left="567" w:hanging="567"/>
        <w:rPr>
          <w:color w:val="365F91"/>
        </w:rPr>
      </w:pPr>
      <w:r>
        <w:rPr>
          <w:color w:val="365F91"/>
        </w:rPr>
        <w:t>Data</w:t>
      </w:r>
      <w:r w:rsidR="000141D1">
        <w:rPr>
          <w:color w:val="365F91"/>
        </w:rPr>
        <w:t xml:space="preserve"> reporting </w:t>
      </w:r>
      <w:r>
        <w:rPr>
          <w:color w:val="365F91"/>
        </w:rPr>
        <w:t>exemptions</w:t>
      </w:r>
      <w:r w:rsidR="00896EB0" w:rsidRPr="00FB346A">
        <w:rPr>
          <w:color w:val="365F91"/>
        </w:rPr>
        <w:t xml:space="preserve"> </w:t>
      </w:r>
    </w:p>
    <w:p w:rsidR="00FE1CF0" w:rsidRPr="00FB346A" w:rsidRDefault="00FE1CF0" w:rsidP="00BE7A23">
      <w:pPr>
        <w:pStyle w:val="Heading3"/>
        <w:rPr>
          <w:color w:val="365F91"/>
        </w:rPr>
      </w:pPr>
      <w:r w:rsidRPr="00FB346A">
        <w:rPr>
          <w:color w:val="365F91"/>
        </w:rPr>
        <w:t>National security</w:t>
      </w:r>
      <w:r w:rsidR="00723FB8" w:rsidRPr="00FB346A">
        <w:rPr>
          <w:color w:val="365F91"/>
        </w:rPr>
        <w:t>, border protection and policing</w:t>
      </w:r>
      <w:r w:rsidRPr="00FB346A">
        <w:rPr>
          <w:color w:val="365F91"/>
        </w:rPr>
        <w:t xml:space="preserve"> </w:t>
      </w:r>
      <w:r w:rsidR="00723FB8" w:rsidRPr="00FB346A">
        <w:rPr>
          <w:color w:val="365F91"/>
        </w:rPr>
        <w:t>issues</w:t>
      </w:r>
    </w:p>
    <w:p w:rsidR="004B670A" w:rsidRDefault="00DF0700" w:rsidP="003B38B3">
      <w:pPr>
        <w:pStyle w:val="ListParagraph"/>
        <w:numPr>
          <w:ilvl w:val="1"/>
          <w:numId w:val="27"/>
        </w:numPr>
        <w:ind w:left="567" w:hanging="567"/>
      </w:pPr>
      <w:r>
        <w:rPr>
          <w:i/>
        </w:rPr>
        <w:t>R</w:t>
      </w:r>
      <w:r w:rsidR="00FB3138" w:rsidRPr="00FB3138">
        <w:rPr>
          <w:i/>
        </w:rPr>
        <w:t>egistered training organisations</w:t>
      </w:r>
      <w:r w:rsidR="00C55F77" w:rsidRPr="007160FF">
        <w:t xml:space="preserve"> </w:t>
      </w:r>
      <w:r w:rsidR="00C55F77">
        <w:t xml:space="preserve">do not need </w:t>
      </w:r>
      <w:r w:rsidR="00EF738F">
        <w:t xml:space="preserve">to </w:t>
      </w:r>
      <w:r w:rsidR="006C137E">
        <w:t xml:space="preserve">collect and </w:t>
      </w:r>
      <w:r w:rsidR="00EF738F">
        <w:t xml:space="preserve">submit </w:t>
      </w:r>
      <w:r w:rsidR="00EF738F" w:rsidRPr="00EF738F">
        <w:rPr>
          <w:i/>
        </w:rPr>
        <w:t>AVETMISS</w:t>
      </w:r>
      <w:r w:rsidR="00EF738F">
        <w:t xml:space="preserve"> compliant </w:t>
      </w:r>
      <w:r w:rsidR="00AA5FA6">
        <w:t xml:space="preserve">data </w:t>
      </w:r>
      <w:r w:rsidR="00B81D6E">
        <w:t>on</w:t>
      </w:r>
      <w:r w:rsidR="00C55F77">
        <w:t xml:space="preserve"> </w:t>
      </w:r>
      <w:r w:rsidR="00C55F77" w:rsidRPr="00645F4B">
        <w:rPr>
          <w:i/>
        </w:rPr>
        <w:t>nationally recognised training</w:t>
      </w:r>
      <w:r w:rsidR="00C55F77">
        <w:t xml:space="preserve"> activity </w:t>
      </w:r>
      <w:r w:rsidR="006F5FED">
        <w:t>where</w:t>
      </w:r>
      <w:r>
        <w:t xml:space="preserve"> </w:t>
      </w:r>
      <w:r w:rsidR="00F2455F">
        <w:t xml:space="preserve">submission </w:t>
      </w:r>
      <w:r>
        <w:t xml:space="preserve">of that </w:t>
      </w:r>
      <w:r w:rsidR="00F2455F">
        <w:t>data</w:t>
      </w:r>
      <w:r w:rsidR="006F5FED">
        <w:t>:</w:t>
      </w:r>
    </w:p>
    <w:p w:rsidR="004B670A" w:rsidRDefault="001F5E90" w:rsidP="0051362F">
      <w:pPr>
        <w:pStyle w:val="ListParagraph"/>
        <w:numPr>
          <w:ilvl w:val="2"/>
          <w:numId w:val="27"/>
        </w:numPr>
        <w:ind w:left="1418" w:hanging="284"/>
      </w:pPr>
      <w:r>
        <w:t xml:space="preserve">would </w:t>
      </w:r>
      <w:r w:rsidR="005524D4">
        <w:t xml:space="preserve">conflict with defence </w:t>
      </w:r>
      <w:r w:rsidR="001438F8">
        <w:t xml:space="preserve">or </w:t>
      </w:r>
      <w:r w:rsidR="005524D4">
        <w:t xml:space="preserve">national security legislation; </w:t>
      </w:r>
      <w:r w:rsidR="00FF7957">
        <w:t>and/or</w:t>
      </w:r>
      <w:r w:rsidR="004B670A">
        <w:t xml:space="preserve"> </w:t>
      </w:r>
    </w:p>
    <w:p w:rsidR="00B81D6E" w:rsidRDefault="004B670A" w:rsidP="009F41E9">
      <w:pPr>
        <w:pStyle w:val="ListParagraph"/>
        <w:numPr>
          <w:ilvl w:val="2"/>
          <w:numId w:val="27"/>
        </w:numPr>
        <w:ind w:left="1418" w:hanging="284"/>
      </w:pPr>
      <w:proofErr w:type="gramStart"/>
      <w:r>
        <w:t>could</w:t>
      </w:r>
      <w:proofErr w:type="gramEnd"/>
      <w:r>
        <w:t xml:space="preserve"> jeopardise the </w:t>
      </w:r>
      <w:r w:rsidR="00760DAF">
        <w:t xml:space="preserve">security or </w:t>
      </w:r>
      <w:r>
        <w:t xml:space="preserve">safety of </w:t>
      </w:r>
      <w:r w:rsidR="00760DAF">
        <w:t xml:space="preserve">defence, border protection, customs, national security or police </w:t>
      </w:r>
      <w:r>
        <w:t>personnel.</w:t>
      </w:r>
    </w:p>
    <w:p w:rsidR="00160C1B" w:rsidRDefault="00160C1B" w:rsidP="00CF3E6F">
      <w:pPr>
        <w:pStyle w:val="ListParagraph"/>
        <w:ind w:left="0"/>
      </w:pPr>
    </w:p>
    <w:p w:rsidR="00F23E30" w:rsidRPr="00A86A67" w:rsidRDefault="00BE4D17" w:rsidP="00E969F6">
      <w:pPr>
        <w:pStyle w:val="ListParagraph"/>
        <w:numPr>
          <w:ilvl w:val="1"/>
          <w:numId w:val="27"/>
        </w:numPr>
        <w:ind w:left="567" w:hanging="567"/>
      </w:pPr>
      <w:r w:rsidRPr="00A86A67">
        <w:t xml:space="preserve">Each </w:t>
      </w:r>
      <w:r w:rsidRPr="00A86A67">
        <w:rPr>
          <w:i/>
        </w:rPr>
        <w:t>r</w:t>
      </w:r>
      <w:r w:rsidR="00F23E30" w:rsidRPr="00A86A67">
        <w:rPr>
          <w:i/>
        </w:rPr>
        <w:t>egistered training organisation</w:t>
      </w:r>
      <w:r w:rsidR="00F23E30" w:rsidRPr="00A86A67">
        <w:t xml:space="preserve"> for which </w:t>
      </w:r>
      <w:r w:rsidR="00DA10AE">
        <w:t>4</w:t>
      </w:r>
      <w:r w:rsidR="00F23E30" w:rsidRPr="00A86A67">
        <w:t xml:space="preserve">.1 applies will consult with its regulator </w:t>
      </w:r>
      <w:r w:rsidRPr="00A86A67">
        <w:t>to</w:t>
      </w:r>
      <w:r w:rsidR="00F23E30" w:rsidRPr="00A86A67">
        <w:t xml:space="preserve"> identify what training activity is to be exempted under paragraph </w:t>
      </w:r>
      <w:r w:rsidR="00DA10AE">
        <w:t>4</w:t>
      </w:r>
      <w:r w:rsidR="00F23E30" w:rsidRPr="00A86A67">
        <w:t xml:space="preserve">.1, including the reason/s for that exemption (i.e. criteria </w:t>
      </w:r>
      <w:proofErr w:type="spellStart"/>
      <w:r w:rsidR="00F23E30" w:rsidRPr="00A86A67">
        <w:t>i</w:t>
      </w:r>
      <w:proofErr w:type="spellEnd"/>
      <w:r w:rsidR="00F23E30" w:rsidRPr="00A86A67">
        <w:t xml:space="preserve">. or ii). For training activity determined to be exempt but for which </w:t>
      </w:r>
      <w:r w:rsidR="00F2455F">
        <w:t>submission of data</w:t>
      </w:r>
      <w:r w:rsidR="00F23E30" w:rsidRPr="00A86A67">
        <w:t xml:space="preserve"> does not offend legislation (i</w:t>
      </w:r>
      <w:r w:rsidRPr="00A86A67">
        <w:t>.</w:t>
      </w:r>
      <w:r w:rsidR="00F23E30" w:rsidRPr="00A86A67">
        <w:t>e. activity exempted under criteria ii</w:t>
      </w:r>
      <w:r w:rsidRPr="00A86A67">
        <w:t>.</w:t>
      </w:r>
      <w:r w:rsidR="00F23E30" w:rsidRPr="00A86A67">
        <w:t xml:space="preserve"> in paragraph </w:t>
      </w:r>
      <w:r w:rsidR="000141D1">
        <w:t>4</w:t>
      </w:r>
      <w:r w:rsidR="00F23E30" w:rsidRPr="00A86A67">
        <w:t xml:space="preserve">.1), the </w:t>
      </w:r>
      <w:r w:rsidR="00F23E30" w:rsidRPr="00A86A67">
        <w:rPr>
          <w:i/>
        </w:rPr>
        <w:t>registered training organisation</w:t>
      </w:r>
      <w:r w:rsidR="00F23E30" w:rsidRPr="00A86A67">
        <w:t xml:space="preserve"> must provide annual aggregate competency commencement and completion data for each qualification or unit that does not identify the </w:t>
      </w:r>
      <w:r w:rsidRPr="00580956">
        <w:t xml:space="preserve">client to </w:t>
      </w:r>
      <w:r w:rsidRPr="00580956">
        <w:lastRenderedPageBreak/>
        <w:t>its regulator and the National Centre for Vocational Education Research</w:t>
      </w:r>
      <w:r w:rsidR="006C70AA" w:rsidRPr="00580956">
        <w:t xml:space="preserve"> for regulation, research and policy purposes</w:t>
      </w:r>
      <w:r w:rsidR="00F23E30" w:rsidRPr="00580956">
        <w:t>.</w:t>
      </w:r>
      <w:r w:rsidR="00F23E30" w:rsidRPr="00A86A67">
        <w:t xml:space="preserve"> </w:t>
      </w:r>
    </w:p>
    <w:p w:rsidR="00F23E30" w:rsidRPr="00BE4D17" w:rsidRDefault="00F23E30" w:rsidP="00BE4D17">
      <w:pPr>
        <w:pStyle w:val="ListParagraph"/>
        <w:ind w:left="0"/>
      </w:pPr>
    </w:p>
    <w:p w:rsidR="00B81D6E" w:rsidRPr="00CF3E6F" w:rsidRDefault="00B81D6E" w:rsidP="00E969F6">
      <w:pPr>
        <w:pStyle w:val="ListParagraph"/>
        <w:numPr>
          <w:ilvl w:val="1"/>
          <w:numId w:val="27"/>
        </w:numPr>
        <w:ind w:left="567" w:hanging="567"/>
      </w:pPr>
      <w:r w:rsidRPr="00475037">
        <w:rPr>
          <w:i/>
        </w:rPr>
        <w:t>Registered training organisations</w:t>
      </w:r>
      <w:r w:rsidRPr="008965E3">
        <w:t xml:space="preserve"> </w:t>
      </w:r>
      <w:r w:rsidR="006C137E">
        <w:t xml:space="preserve">for which paragraph </w:t>
      </w:r>
      <w:r w:rsidR="00F2455F">
        <w:t>4</w:t>
      </w:r>
      <w:r w:rsidR="006C137E">
        <w:t xml:space="preserve">.1 applies </w:t>
      </w:r>
      <w:r>
        <w:t xml:space="preserve">must </w:t>
      </w:r>
      <w:r w:rsidR="00F23E30">
        <w:t xml:space="preserve">implement </w:t>
      </w:r>
      <w:r w:rsidRPr="008965E3">
        <w:t xml:space="preserve">policies and procedures to collect </w:t>
      </w:r>
      <w:r w:rsidRPr="00475037">
        <w:rPr>
          <w:i/>
        </w:rPr>
        <w:t xml:space="preserve">full </w:t>
      </w:r>
      <w:r w:rsidRPr="00967897">
        <w:rPr>
          <w:i/>
        </w:rPr>
        <w:t xml:space="preserve">AVETMISS </w:t>
      </w:r>
      <w:r w:rsidRPr="00475037">
        <w:rPr>
          <w:i/>
        </w:rPr>
        <w:t xml:space="preserve">data </w:t>
      </w:r>
      <w:r w:rsidRPr="008965E3">
        <w:t xml:space="preserve">from their clients </w:t>
      </w:r>
      <w:r>
        <w:t xml:space="preserve">that undertake training except to the extent they are exempt from </w:t>
      </w:r>
      <w:r w:rsidR="006C137E">
        <w:t xml:space="preserve">collecting such data </w:t>
      </w:r>
      <w:r w:rsidR="00AF7037">
        <w:t xml:space="preserve">under </w:t>
      </w:r>
      <w:r w:rsidR="000141D1">
        <w:rPr>
          <w:color w:val="365F91"/>
        </w:rPr>
        <w:t xml:space="preserve">Section 4 – </w:t>
      </w:r>
      <w:r w:rsidR="00F658F0">
        <w:rPr>
          <w:color w:val="365F91"/>
        </w:rPr>
        <w:t>Data</w:t>
      </w:r>
      <w:r w:rsidR="000141D1">
        <w:rPr>
          <w:color w:val="365F91"/>
        </w:rPr>
        <w:t xml:space="preserve"> reporting </w:t>
      </w:r>
      <w:r w:rsidR="00F658F0">
        <w:rPr>
          <w:color w:val="365F91"/>
        </w:rPr>
        <w:t>exemptions</w:t>
      </w:r>
      <w:r w:rsidR="00AF7037">
        <w:t>.</w:t>
      </w:r>
    </w:p>
    <w:p w:rsidR="000F5C53" w:rsidRPr="00E96DDC" w:rsidRDefault="000F5C53" w:rsidP="00E96DDC">
      <w:pPr>
        <w:pStyle w:val="Heading3"/>
      </w:pPr>
      <w:r w:rsidRPr="00E96DDC">
        <w:t>Provision of emergency, fire, rescue or first-aid services to the Australian community</w:t>
      </w:r>
    </w:p>
    <w:p w:rsidR="000F5C53" w:rsidRPr="00E96DDC" w:rsidRDefault="000F5C53" w:rsidP="00E96DDC">
      <w:pPr>
        <w:pStyle w:val="ListParagraph"/>
        <w:numPr>
          <w:ilvl w:val="1"/>
          <w:numId w:val="27"/>
        </w:numPr>
        <w:ind w:left="567" w:hanging="567"/>
      </w:pPr>
      <w:r w:rsidRPr="00E96DDC">
        <w:t xml:space="preserve">Where a </w:t>
      </w:r>
      <w:r w:rsidRPr="00E96DDC">
        <w:rPr>
          <w:i/>
        </w:rPr>
        <w:t>registered training organisation delivering vital community services</w:t>
      </w:r>
      <w:r w:rsidRPr="00E96DDC">
        <w:t xml:space="preserve"> considers that that collection and submission of data under the </w:t>
      </w:r>
      <w:r w:rsidRPr="00E96DDC">
        <w:rPr>
          <w:i/>
        </w:rPr>
        <w:t>National VET Provider Collection Data Requirements Polic</w:t>
      </w:r>
      <w:r w:rsidRPr="00781ECD">
        <w:rPr>
          <w:i/>
        </w:rPr>
        <w:t>y</w:t>
      </w:r>
      <w:r w:rsidRPr="00781ECD">
        <w:t xml:space="preserve"> would adversely affect its ability to continue to deliver services to the Australian community, it may notify the </w:t>
      </w:r>
      <w:r w:rsidRPr="00781ECD">
        <w:rPr>
          <w:i/>
        </w:rPr>
        <w:t>registered training organisation’s</w:t>
      </w:r>
      <w:r w:rsidRPr="00781ECD">
        <w:t xml:space="preserve"> VET regulator that it will not collect and submit </w:t>
      </w:r>
      <w:r w:rsidRPr="000F5C53">
        <w:rPr>
          <w:i/>
        </w:rPr>
        <w:t>AVETMISS</w:t>
      </w:r>
      <w:r w:rsidRPr="00E96DDC">
        <w:rPr>
          <w:i/>
        </w:rPr>
        <w:t xml:space="preserve"> </w:t>
      </w:r>
      <w:r w:rsidRPr="00E96DDC">
        <w:t xml:space="preserve">compliant data on all or part of its </w:t>
      </w:r>
      <w:r w:rsidRPr="00E96DDC">
        <w:rPr>
          <w:i/>
        </w:rPr>
        <w:t>nationally recognised training</w:t>
      </w:r>
      <w:r w:rsidRPr="00E96DDC">
        <w:t xml:space="preserve"> activity. This exemption will mean that paragraphs 1.1 and 2.1 of this Policy do not apply to the exempt training. </w:t>
      </w:r>
    </w:p>
    <w:p w:rsidR="000F5C53" w:rsidRPr="00E96DDC" w:rsidRDefault="000F5C53" w:rsidP="00E96DDC">
      <w:pPr>
        <w:pStyle w:val="ListParagraph"/>
        <w:ind w:left="567"/>
      </w:pPr>
    </w:p>
    <w:p w:rsidR="000F5C53" w:rsidRPr="00781ECD" w:rsidRDefault="000F5C53" w:rsidP="00E96DDC">
      <w:pPr>
        <w:pStyle w:val="ListParagraph"/>
        <w:numPr>
          <w:ilvl w:val="1"/>
          <w:numId w:val="27"/>
        </w:numPr>
        <w:ind w:left="567" w:hanging="567"/>
      </w:pPr>
      <w:r w:rsidRPr="00E96DDC">
        <w:t xml:space="preserve">Where </w:t>
      </w:r>
      <w:r w:rsidRPr="00E96DDC">
        <w:rPr>
          <w:i/>
        </w:rPr>
        <w:t>nationally recognised training</w:t>
      </w:r>
      <w:r w:rsidRPr="00E96DDC">
        <w:t xml:space="preserve"> activity is exempt under paragraph 4.4, the </w:t>
      </w:r>
      <w:r w:rsidRPr="00E96DDC">
        <w:rPr>
          <w:i/>
        </w:rPr>
        <w:t>registered training organisation del</w:t>
      </w:r>
      <w:r w:rsidRPr="00781ECD">
        <w:rPr>
          <w:i/>
        </w:rPr>
        <w:t>ivering vital community services</w:t>
      </w:r>
      <w:r w:rsidRPr="00781ECD">
        <w:t xml:space="preserve"> must provide annual aggregate competency commencement and completion data for each qualification or unit that does not identify the client to its VET regulator and the National Centre for Vocational Education Research for regulation, research and policy purposes. </w:t>
      </w:r>
    </w:p>
    <w:p w:rsidR="000F5C53" w:rsidRPr="00781ECD" w:rsidRDefault="000F5C53" w:rsidP="00E96DDC">
      <w:pPr>
        <w:pStyle w:val="ListParagraph"/>
        <w:ind w:left="567"/>
      </w:pPr>
    </w:p>
    <w:p w:rsidR="000F5C53" w:rsidRPr="00E96DDC" w:rsidRDefault="000F5C53" w:rsidP="00E96DDC">
      <w:pPr>
        <w:pStyle w:val="ListParagraph"/>
        <w:numPr>
          <w:ilvl w:val="1"/>
          <w:numId w:val="27"/>
        </w:numPr>
        <w:ind w:left="567" w:hanging="567"/>
      </w:pPr>
      <w:r w:rsidRPr="000F5C53">
        <w:t xml:space="preserve">Where a </w:t>
      </w:r>
      <w:r w:rsidRPr="000F5C53">
        <w:rPr>
          <w:i/>
        </w:rPr>
        <w:t>registered training organisation</w:t>
      </w:r>
      <w:r w:rsidRPr="00E96DDC">
        <w:rPr>
          <w:i/>
        </w:rPr>
        <w:t xml:space="preserve"> delivering vital community services</w:t>
      </w:r>
      <w:r w:rsidRPr="00E96DDC">
        <w:t xml:space="preserve"> wishes to collect and submit </w:t>
      </w:r>
      <w:r w:rsidRPr="00E96DDC">
        <w:rPr>
          <w:i/>
        </w:rPr>
        <w:t xml:space="preserve">AVETMISS </w:t>
      </w:r>
      <w:r w:rsidRPr="00E96DDC">
        <w:t xml:space="preserve">compliant data, it may collect and submit a partial </w:t>
      </w:r>
      <w:r w:rsidRPr="00E96DDC">
        <w:rPr>
          <w:i/>
        </w:rPr>
        <w:t>Client File</w:t>
      </w:r>
      <w:r w:rsidRPr="00E96DDC">
        <w:t xml:space="preserve"> for </w:t>
      </w:r>
      <w:r w:rsidRPr="00E96DDC">
        <w:rPr>
          <w:i/>
        </w:rPr>
        <w:t>nationally recognised training</w:t>
      </w:r>
      <w:r w:rsidRPr="00E96DDC">
        <w:t xml:space="preserve">, where partial </w:t>
      </w:r>
      <w:r w:rsidRPr="00E96DDC">
        <w:rPr>
          <w:i/>
        </w:rPr>
        <w:t xml:space="preserve">Client File </w:t>
      </w:r>
      <w:r w:rsidRPr="00E96DDC">
        <w:t xml:space="preserve">means collection and reporting of the following data does not need to be collected or submitted: </w:t>
      </w:r>
    </w:p>
    <w:p w:rsidR="000F5C53" w:rsidRDefault="000F5C53" w:rsidP="000F5C53">
      <w:pPr>
        <w:pStyle w:val="ListParagraph"/>
        <w:numPr>
          <w:ilvl w:val="2"/>
          <w:numId w:val="27"/>
        </w:numPr>
        <w:ind w:left="1755" w:hanging="567"/>
      </w:pPr>
      <w:r>
        <w:t xml:space="preserve">Highest school level completed; </w:t>
      </w:r>
    </w:p>
    <w:p w:rsidR="000F5C53" w:rsidRDefault="000F5C53" w:rsidP="000F5C53">
      <w:pPr>
        <w:pStyle w:val="ListParagraph"/>
        <w:numPr>
          <w:ilvl w:val="2"/>
          <w:numId w:val="27"/>
        </w:numPr>
        <w:ind w:left="1755" w:hanging="567"/>
      </w:pPr>
      <w:r w:rsidRPr="0032096F">
        <w:t>Year highest school level completed</w:t>
      </w:r>
      <w:r>
        <w:t>;</w:t>
      </w:r>
    </w:p>
    <w:p w:rsidR="000F5C53" w:rsidRDefault="000F5C53" w:rsidP="000F5C53">
      <w:pPr>
        <w:pStyle w:val="ListParagraph"/>
        <w:numPr>
          <w:ilvl w:val="2"/>
          <w:numId w:val="27"/>
        </w:numPr>
        <w:ind w:left="1755" w:hanging="567"/>
      </w:pPr>
      <w:r>
        <w:t>Language identifier;</w:t>
      </w:r>
    </w:p>
    <w:p w:rsidR="000F5C53" w:rsidRDefault="000F5C53" w:rsidP="000F5C53">
      <w:pPr>
        <w:pStyle w:val="ListParagraph"/>
        <w:numPr>
          <w:ilvl w:val="2"/>
          <w:numId w:val="27"/>
        </w:numPr>
        <w:ind w:left="1755" w:hanging="567"/>
      </w:pPr>
      <w:r>
        <w:t>Labour force status identifier;</w:t>
      </w:r>
    </w:p>
    <w:p w:rsidR="000F5C53" w:rsidRDefault="000F5C53" w:rsidP="000F5C53">
      <w:pPr>
        <w:pStyle w:val="ListParagraph"/>
        <w:numPr>
          <w:ilvl w:val="2"/>
          <w:numId w:val="27"/>
        </w:numPr>
        <w:ind w:left="1755" w:hanging="567"/>
      </w:pPr>
      <w:r>
        <w:t>Country identifier;</w:t>
      </w:r>
    </w:p>
    <w:p w:rsidR="000F5C53" w:rsidRDefault="000F5C53" w:rsidP="000F5C53">
      <w:pPr>
        <w:pStyle w:val="ListParagraph"/>
        <w:numPr>
          <w:ilvl w:val="2"/>
          <w:numId w:val="27"/>
        </w:numPr>
        <w:ind w:left="1755" w:hanging="567"/>
      </w:pPr>
      <w:r>
        <w:t>Disability flag;</w:t>
      </w:r>
    </w:p>
    <w:p w:rsidR="000F5C53" w:rsidRPr="00A86A67" w:rsidRDefault="000F5C53" w:rsidP="000F5C53">
      <w:pPr>
        <w:pStyle w:val="ListParagraph"/>
        <w:numPr>
          <w:ilvl w:val="2"/>
          <w:numId w:val="27"/>
        </w:numPr>
        <w:ind w:left="1755" w:hanging="567"/>
      </w:pPr>
      <w:r>
        <w:t xml:space="preserve">Prior </w:t>
      </w:r>
      <w:r w:rsidRPr="00A86A67">
        <w:t>educational achievement flag;</w:t>
      </w:r>
    </w:p>
    <w:p w:rsidR="000F5C53" w:rsidRPr="00A86A67" w:rsidRDefault="000F5C53" w:rsidP="000F5C53">
      <w:pPr>
        <w:pStyle w:val="ListParagraph"/>
        <w:numPr>
          <w:ilvl w:val="2"/>
          <w:numId w:val="27"/>
        </w:numPr>
        <w:ind w:left="1755" w:hanging="567"/>
      </w:pPr>
      <w:r w:rsidRPr="00A86A67">
        <w:t xml:space="preserve">At school flag; </w:t>
      </w:r>
    </w:p>
    <w:p w:rsidR="000F5C53" w:rsidRDefault="000F5C53" w:rsidP="000F5C53">
      <w:pPr>
        <w:pStyle w:val="ListParagraph"/>
        <w:numPr>
          <w:ilvl w:val="2"/>
          <w:numId w:val="27"/>
        </w:numPr>
        <w:ind w:left="1755" w:hanging="567"/>
      </w:pPr>
      <w:r w:rsidRPr="00A86A67">
        <w:t>Indigenous status identifier; and</w:t>
      </w:r>
    </w:p>
    <w:p w:rsidR="000F5C53" w:rsidRPr="00A86A67" w:rsidRDefault="000F5C53" w:rsidP="000F5C53">
      <w:pPr>
        <w:pStyle w:val="ListParagraph"/>
        <w:numPr>
          <w:ilvl w:val="2"/>
          <w:numId w:val="27"/>
        </w:numPr>
        <w:ind w:left="1755" w:hanging="567"/>
      </w:pPr>
      <w:r w:rsidRPr="00A86A67">
        <w:t>Proficiency in spoken English identifier.</w:t>
      </w:r>
    </w:p>
    <w:p w:rsidR="00651336" w:rsidRPr="006D7E06" w:rsidRDefault="00651336" w:rsidP="006D7E06">
      <w:pPr>
        <w:pStyle w:val="Heading3"/>
        <w:rPr>
          <w:color w:val="365F91"/>
        </w:rPr>
      </w:pPr>
      <w:r w:rsidRPr="006D7E06">
        <w:rPr>
          <w:color w:val="365F91"/>
        </w:rPr>
        <w:t>Enterprise registered training organisations</w:t>
      </w:r>
      <w:r w:rsidR="00543D6D">
        <w:rPr>
          <w:color w:val="365F91"/>
        </w:rPr>
        <w:t xml:space="preserve"> – certain training</w:t>
      </w:r>
    </w:p>
    <w:p w:rsidR="006C69BE" w:rsidRPr="00221CCC" w:rsidRDefault="00651336" w:rsidP="00E969F6">
      <w:pPr>
        <w:pStyle w:val="ListParagraph"/>
        <w:numPr>
          <w:ilvl w:val="1"/>
          <w:numId w:val="27"/>
        </w:numPr>
        <w:ind w:left="567" w:hanging="567"/>
      </w:pPr>
      <w:r>
        <w:t>A</w:t>
      </w:r>
      <w:r w:rsidR="0068790D">
        <w:t xml:space="preserve">n </w:t>
      </w:r>
      <w:r w:rsidR="0068790D" w:rsidRPr="00BE4D17">
        <w:rPr>
          <w:i/>
        </w:rPr>
        <w:t>enterprise</w:t>
      </w:r>
      <w:r w:rsidRPr="00BE4D17">
        <w:rPr>
          <w:i/>
        </w:rPr>
        <w:t xml:space="preserve"> </w:t>
      </w:r>
      <w:r w:rsidRPr="00FD2AA0">
        <w:rPr>
          <w:i/>
        </w:rPr>
        <w:t>registered training organisation</w:t>
      </w:r>
      <w:r>
        <w:t xml:space="preserve"> </w:t>
      </w:r>
      <w:r w:rsidR="00C84FAF">
        <w:t xml:space="preserve">must </w:t>
      </w:r>
      <w:r>
        <w:t xml:space="preserve">submit </w:t>
      </w:r>
      <w:r w:rsidR="00C84FAF">
        <w:t xml:space="preserve">at least </w:t>
      </w:r>
      <w:r>
        <w:t xml:space="preserve">a </w:t>
      </w:r>
      <w:r w:rsidRPr="006D7E06">
        <w:t xml:space="preserve">partial </w:t>
      </w:r>
      <w:r w:rsidRPr="00AD0E36">
        <w:rPr>
          <w:i/>
        </w:rPr>
        <w:t>Client File</w:t>
      </w:r>
      <w:r>
        <w:t xml:space="preserve"> for each employee or volunteer </w:t>
      </w:r>
      <w:r w:rsidR="0068790D">
        <w:t xml:space="preserve">who </w:t>
      </w:r>
      <w:r>
        <w:t xml:space="preserve">undertakes </w:t>
      </w:r>
      <w:r w:rsidRPr="00AD0E36">
        <w:rPr>
          <w:i/>
        </w:rPr>
        <w:t>nationally recognised training</w:t>
      </w:r>
      <w:r>
        <w:t xml:space="preserve"> where the employee or volunteer commenced </w:t>
      </w:r>
      <w:r w:rsidR="0068790D">
        <w:t xml:space="preserve">employment or volunteering </w:t>
      </w:r>
      <w:r>
        <w:t>with that organisation prior to 1 January 201</w:t>
      </w:r>
      <w:r w:rsidR="00A233D8">
        <w:t>4</w:t>
      </w:r>
      <w:r w:rsidR="006C69BE">
        <w:t xml:space="preserve">, where </w:t>
      </w:r>
      <w:r w:rsidR="006C69BE" w:rsidRPr="006D7E06">
        <w:t>partial</w:t>
      </w:r>
      <w:r w:rsidR="006C69BE" w:rsidRPr="00922AA8">
        <w:rPr>
          <w:i/>
        </w:rPr>
        <w:t xml:space="preserve"> Client File</w:t>
      </w:r>
      <w:r w:rsidR="006C69BE">
        <w:t xml:space="preserve"> means </w:t>
      </w:r>
      <w:r w:rsidR="006C69BE" w:rsidRPr="00221CCC">
        <w:t>th</w:t>
      </w:r>
      <w:r w:rsidR="00F2455F">
        <w:t>e following</w:t>
      </w:r>
      <w:r w:rsidR="006C69BE" w:rsidRPr="00221CCC">
        <w:t xml:space="preserve"> data does not need to be </w:t>
      </w:r>
      <w:r w:rsidR="006C69BE">
        <w:t>collected</w:t>
      </w:r>
      <w:r w:rsidR="006C69BE" w:rsidRPr="00221CCC">
        <w:t xml:space="preserve"> </w:t>
      </w:r>
      <w:r w:rsidR="00F2455F">
        <w:t>or submitted</w:t>
      </w:r>
      <w:r w:rsidR="006C69BE" w:rsidRPr="00221CCC">
        <w:t xml:space="preserve">: </w:t>
      </w:r>
    </w:p>
    <w:p w:rsidR="006C69BE" w:rsidRDefault="006C69BE" w:rsidP="006C69BE">
      <w:pPr>
        <w:pStyle w:val="ListParagraph"/>
        <w:numPr>
          <w:ilvl w:val="2"/>
          <w:numId w:val="27"/>
        </w:numPr>
        <w:ind w:left="1418" w:hanging="284"/>
      </w:pPr>
      <w:r>
        <w:t xml:space="preserve">Highest school level completed; </w:t>
      </w:r>
    </w:p>
    <w:p w:rsidR="0032096F" w:rsidRDefault="0032096F" w:rsidP="0032096F">
      <w:pPr>
        <w:pStyle w:val="ListParagraph"/>
        <w:numPr>
          <w:ilvl w:val="2"/>
          <w:numId w:val="27"/>
        </w:numPr>
        <w:ind w:left="1418" w:hanging="284"/>
      </w:pPr>
      <w:r w:rsidRPr="0032096F">
        <w:t>Year highest school level completed</w:t>
      </w:r>
      <w:r>
        <w:t>;</w:t>
      </w:r>
    </w:p>
    <w:p w:rsidR="006C69BE" w:rsidRDefault="006C69BE" w:rsidP="006C69BE">
      <w:pPr>
        <w:pStyle w:val="ListParagraph"/>
        <w:numPr>
          <w:ilvl w:val="2"/>
          <w:numId w:val="27"/>
        </w:numPr>
        <w:ind w:left="1418" w:hanging="284"/>
      </w:pPr>
      <w:r>
        <w:t>Language identifier;</w:t>
      </w:r>
    </w:p>
    <w:p w:rsidR="006C69BE" w:rsidRDefault="006C69BE" w:rsidP="006C69BE">
      <w:pPr>
        <w:pStyle w:val="ListParagraph"/>
        <w:numPr>
          <w:ilvl w:val="2"/>
          <w:numId w:val="27"/>
        </w:numPr>
        <w:ind w:left="1418" w:hanging="284"/>
      </w:pPr>
      <w:r>
        <w:t>Labour force status identifier;</w:t>
      </w:r>
    </w:p>
    <w:p w:rsidR="006C69BE" w:rsidRDefault="006C69BE" w:rsidP="006C69BE">
      <w:pPr>
        <w:pStyle w:val="ListParagraph"/>
        <w:numPr>
          <w:ilvl w:val="2"/>
          <w:numId w:val="27"/>
        </w:numPr>
        <w:ind w:left="1418" w:hanging="284"/>
      </w:pPr>
      <w:r>
        <w:t>Country identifier;</w:t>
      </w:r>
    </w:p>
    <w:p w:rsidR="006C69BE" w:rsidRDefault="006C69BE" w:rsidP="006C69BE">
      <w:pPr>
        <w:pStyle w:val="ListParagraph"/>
        <w:numPr>
          <w:ilvl w:val="2"/>
          <w:numId w:val="27"/>
        </w:numPr>
        <w:ind w:left="1418" w:hanging="284"/>
      </w:pPr>
      <w:r>
        <w:t>Disability flag;</w:t>
      </w:r>
    </w:p>
    <w:p w:rsidR="006C69BE" w:rsidRPr="00A86A67" w:rsidRDefault="006C69BE" w:rsidP="006C69BE">
      <w:pPr>
        <w:pStyle w:val="ListParagraph"/>
        <w:numPr>
          <w:ilvl w:val="2"/>
          <w:numId w:val="27"/>
        </w:numPr>
        <w:ind w:left="1418" w:hanging="284"/>
      </w:pPr>
      <w:r>
        <w:lastRenderedPageBreak/>
        <w:t xml:space="preserve">Prior </w:t>
      </w:r>
      <w:r w:rsidRPr="00A86A67">
        <w:t>educational achievement flag;</w:t>
      </w:r>
    </w:p>
    <w:p w:rsidR="00E16DCA" w:rsidRPr="00A86A67" w:rsidRDefault="006C69BE" w:rsidP="006C69BE">
      <w:pPr>
        <w:pStyle w:val="ListParagraph"/>
        <w:numPr>
          <w:ilvl w:val="2"/>
          <w:numId w:val="27"/>
        </w:numPr>
        <w:ind w:left="1418" w:hanging="284"/>
      </w:pPr>
      <w:r w:rsidRPr="00A86A67">
        <w:t xml:space="preserve">At school flag; </w:t>
      </w:r>
    </w:p>
    <w:p w:rsidR="006C69BE" w:rsidRPr="00A86A67" w:rsidRDefault="00E16DCA" w:rsidP="006C69BE">
      <w:pPr>
        <w:pStyle w:val="ListParagraph"/>
        <w:numPr>
          <w:ilvl w:val="2"/>
          <w:numId w:val="27"/>
        </w:numPr>
        <w:ind w:left="1418" w:hanging="284"/>
      </w:pPr>
      <w:r w:rsidRPr="00A86A67">
        <w:t xml:space="preserve">Indigenous status identifier; </w:t>
      </w:r>
      <w:r w:rsidR="006C69BE" w:rsidRPr="00A86A67">
        <w:t>and</w:t>
      </w:r>
    </w:p>
    <w:p w:rsidR="006C69BE" w:rsidRPr="00A86A67" w:rsidRDefault="006C69BE" w:rsidP="006C69BE">
      <w:pPr>
        <w:pStyle w:val="ListParagraph"/>
        <w:numPr>
          <w:ilvl w:val="2"/>
          <w:numId w:val="27"/>
        </w:numPr>
        <w:ind w:left="1418" w:hanging="284"/>
      </w:pPr>
      <w:r w:rsidRPr="00A86A67">
        <w:t xml:space="preserve">Proficiency in spoken English identifier. </w:t>
      </w:r>
    </w:p>
    <w:p w:rsidR="00651336" w:rsidRPr="00A86A67" w:rsidRDefault="00651336" w:rsidP="00651336">
      <w:pPr>
        <w:pStyle w:val="ListParagraph"/>
        <w:ind w:left="964"/>
      </w:pPr>
    </w:p>
    <w:p w:rsidR="00651336" w:rsidRPr="00580956" w:rsidRDefault="000B1F4D" w:rsidP="006D7E06">
      <w:pPr>
        <w:pStyle w:val="ListParagraph"/>
        <w:numPr>
          <w:ilvl w:val="1"/>
          <w:numId w:val="27"/>
        </w:numPr>
        <w:spacing w:after="0"/>
        <w:ind w:left="567" w:hanging="567"/>
      </w:pPr>
      <w:r w:rsidRPr="00580956">
        <w:t xml:space="preserve">Paragraph 2.1 applies to employees and volunteers that commence employment or volunteering with an </w:t>
      </w:r>
      <w:r w:rsidRPr="00580956">
        <w:rPr>
          <w:i/>
        </w:rPr>
        <w:t>enterprise registered training organisation</w:t>
      </w:r>
      <w:r w:rsidRPr="00580956">
        <w:t xml:space="preserve"> from 1 January 201</w:t>
      </w:r>
      <w:r w:rsidR="00A233D8" w:rsidRPr="00580956">
        <w:t>4</w:t>
      </w:r>
      <w:r w:rsidRPr="00580956">
        <w:t>.</w:t>
      </w:r>
    </w:p>
    <w:p w:rsidR="002D3B59" w:rsidRPr="00A86A67" w:rsidRDefault="00BD3E21" w:rsidP="00E969F6">
      <w:pPr>
        <w:pStyle w:val="Heading3"/>
      </w:pPr>
      <w:r>
        <w:t>Short s</w:t>
      </w:r>
      <w:r w:rsidR="00FD17BE" w:rsidRPr="00FB346A">
        <w:t>tand-</w:t>
      </w:r>
      <w:r w:rsidR="00FD17BE" w:rsidRPr="00A86A67">
        <w:t xml:space="preserve">alone </w:t>
      </w:r>
      <w:r w:rsidR="001F300F">
        <w:t>units/modules</w:t>
      </w:r>
      <w:r w:rsidR="00FD17BE" w:rsidRPr="00A86A67">
        <w:t xml:space="preserve"> </w:t>
      </w:r>
    </w:p>
    <w:p w:rsidR="00C34AC9" w:rsidRPr="00A86A67" w:rsidRDefault="001851EE" w:rsidP="00C34AC9">
      <w:pPr>
        <w:pStyle w:val="ListParagraph"/>
        <w:numPr>
          <w:ilvl w:val="1"/>
          <w:numId w:val="27"/>
        </w:numPr>
        <w:ind w:left="567" w:hanging="567"/>
      </w:pPr>
      <w:r w:rsidRPr="00A86A67">
        <w:t xml:space="preserve">A </w:t>
      </w:r>
      <w:r w:rsidRPr="00A86A67">
        <w:rPr>
          <w:i/>
        </w:rPr>
        <w:t>registered training organisation</w:t>
      </w:r>
      <w:r w:rsidRPr="00A86A67">
        <w:t xml:space="preserve"> that delivers a </w:t>
      </w:r>
      <w:r w:rsidR="00BD3E21" w:rsidRPr="00A86A67">
        <w:rPr>
          <w:i/>
        </w:rPr>
        <w:t xml:space="preserve">short </w:t>
      </w:r>
      <w:r w:rsidR="001F300F">
        <w:rPr>
          <w:i/>
        </w:rPr>
        <w:t>unit or module</w:t>
      </w:r>
      <w:r w:rsidRPr="00A86A67">
        <w:rPr>
          <w:i/>
        </w:rPr>
        <w:t xml:space="preserve"> </w:t>
      </w:r>
      <w:r w:rsidR="00757218" w:rsidRPr="00A86A67">
        <w:t>listed</w:t>
      </w:r>
      <w:r w:rsidR="008029F4" w:rsidRPr="00A86A67">
        <w:t xml:space="preserve"> in </w:t>
      </w:r>
      <w:r w:rsidR="008029F4" w:rsidRPr="00A86A67">
        <w:rPr>
          <w:color w:val="365F91"/>
        </w:rPr>
        <w:t xml:space="preserve">Appendix </w:t>
      </w:r>
      <w:r w:rsidR="008B735A">
        <w:rPr>
          <w:color w:val="365F91"/>
        </w:rPr>
        <w:t>1</w:t>
      </w:r>
      <w:r w:rsidR="008029F4" w:rsidRPr="00A86A67">
        <w:rPr>
          <w:color w:val="365F91"/>
        </w:rPr>
        <w:t xml:space="preserve"> – </w:t>
      </w:r>
      <w:r w:rsidR="00A80671" w:rsidRPr="00A86A67">
        <w:rPr>
          <w:color w:val="365F91"/>
        </w:rPr>
        <w:t xml:space="preserve">Short </w:t>
      </w:r>
      <w:r w:rsidR="001F300F">
        <w:rPr>
          <w:color w:val="365F91"/>
        </w:rPr>
        <w:t>units/modules</w:t>
      </w:r>
      <w:r w:rsidR="008029F4" w:rsidRPr="00A86A67">
        <w:t xml:space="preserve"> </w:t>
      </w:r>
      <w:r w:rsidR="008E3F54" w:rsidRPr="00A86A67">
        <w:t>[</w:t>
      </w:r>
      <w:r w:rsidR="008E3F54" w:rsidRPr="00A86A67">
        <w:rPr>
          <w:u w:val="single"/>
        </w:rPr>
        <w:t xml:space="preserve">Note: Appendix </w:t>
      </w:r>
      <w:r w:rsidR="008B735A">
        <w:rPr>
          <w:u w:val="single"/>
        </w:rPr>
        <w:t>1</w:t>
      </w:r>
      <w:r w:rsidR="008E3F54" w:rsidRPr="00A86A67">
        <w:rPr>
          <w:u w:val="single"/>
        </w:rPr>
        <w:t xml:space="preserve"> </w:t>
      </w:r>
      <w:r w:rsidR="000B1F4D" w:rsidRPr="00A86A67">
        <w:rPr>
          <w:u w:val="single"/>
        </w:rPr>
        <w:t>will be finalised when 2012 data is available</w:t>
      </w:r>
      <w:r w:rsidR="00436BA0">
        <w:rPr>
          <w:u w:val="single"/>
        </w:rPr>
        <w:t xml:space="preserve"> </w:t>
      </w:r>
      <w:r w:rsidR="00FB7677">
        <w:rPr>
          <w:u w:val="single"/>
        </w:rPr>
        <w:t>shortly</w:t>
      </w:r>
      <w:r w:rsidR="00436BA0">
        <w:rPr>
          <w:u w:val="single"/>
        </w:rPr>
        <w:t xml:space="preserve"> – a list based on 2011 data is available on request</w:t>
      </w:r>
      <w:r w:rsidR="008E3F54" w:rsidRPr="00A86A67">
        <w:t xml:space="preserve">] </w:t>
      </w:r>
      <w:r w:rsidR="0068790D" w:rsidRPr="00A86A67">
        <w:t xml:space="preserve">must </w:t>
      </w:r>
      <w:r w:rsidR="006C137E">
        <w:t xml:space="preserve">collect and </w:t>
      </w:r>
      <w:r w:rsidR="008A0084" w:rsidRPr="00A86A67">
        <w:t xml:space="preserve">submit </w:t>
      </w:r>
      <w:r w:rsidR="0068790D" w:rsidRPr="00A86A67">
        <w:t xml:space="preserve">at least </w:t>
      </w:r>
      <w:r w:rsidR="008A0084" w:rsidRPr="00A86A67">
        <w:t xml:space="preserve">a partial </w:t>
      </w:r>
      <w:r w:rsidR="008A0084" w:rsidRPr="00A86A67">
        <w:rPr>
          <w:i/>
        </w:rPr>
        <w:t>Client File</w:t>
      </w:r>
      <w:r w:rsidR="00EA6FE6" w:rsidRPr="00A86A67">
        <w:t xml:space="preserve"> </w:t>
      </w:r>
      <w:r w:rsidR="0054072F" w:rsidRPr="00A86A67">
        <w:t xml:space="preserve">where a client undertakes a </w:t>
      </w:r>
      <w:r w:rsidR="00E16DCA" w:rsidRPr="00A86A67">
        <w:rPr>
          <w:i/>
        </w:rPr>
        <w:t xml:space="preserve">short </w:t>
      </w:r>
      <w:r w:rsidR="00567868">
        <w:rPr>
          <w:i/>
        </w:rPr>
        <w:t>unit or module</w:t>
      </w:r>
      <w:r w:rsidR="00E16DCA" w:rsidRPr="00A86A67">
        <w:t xml:space="preserve"> </w:t>
      </w:r>
      <w:r w:rsidR="0054072F" w:rsidRPr="00A86A67">
        <w:t>that is</w:t>
      </w:r>
      <w:r w:rsidR="008029F4" w:rsidRPr="00A86A67">
        <w:t xml:space="preserve"> a</w:t>
      </w:r>
      <w:r w:rsidR="00E16DCA" w:rsidRPr="00A86A67">
        <w:t>lso a</w:t>
      </w:r>
      <w:r w:rsidR="008029F4" w:rsidRPr="00A86A67">
        <w:t xml:space="preserve"> </w:t>
      </w:r>
      <w:r w:rsidR="008029F4" w:rsidRPr="00A86A67">
        <w:rPr>
          <w:i/>
        </w:rPr>
        <w:t xml:space="preserve">stand-alone </w:t>
      </w:r>
      <w:r w:rsidR="00567868">
        <w:rPr>
          <w:i/>
        </w:rPr>
        <w:t>unit or module</w:t>
      </w:r>
      <w:r w:rsidR="00C34AC9" w:rsidRPr="00A86A67">
        <w:t xml:space="preserve">, where partial </w:t>
      </w:r>
      <w:r w:rsidR="00C34AC9" w:rsidRPr="00A86A67">
        <w:rPr>
          <w:i/>
        </w:rPr>
        <w:t>Client File</w:t>
      </w:r>
      <w:r w:rsidR="00C34AC9" w:rsidRPr="00A86A67">
        <w:t xml:space="preserve"> means th</w:t>
      </w:r>
      <w:r w:rsidR="00F2455F">
        <w:t>e following</w:t>
      </w:r>
      <w:r w:rsidR="00C34AC9" w:rsidRPr="00A86A67">
        <w:t xml:space="preserve"> data does not need to be collected </w:t>
      </w:r>
      <w:r w:rsidR="00F2455F">
        <w:t>or submitted</w:t>
      </w:r>
      <w:r w:rsidR="00C34AC9" w:rsidRPr="00A86A67">
        <w:t xml:space="preserve">: </w:t>
      </w:r>
    </w:p>
    <w:p w:rsidR="00C34AC9" w:rsidRDefault="00C34AC9" w:rsidP="00C34AC9">
      <w:pPr>
        <w:pStyle w:val="ListParagraph"/>
        <w:numPr>
          <w:ilvl w:val="2"/>
          <w:numId w:val="27"/>
        </w:numPr>
        <w:ind w:left="1418" w:hanging="284"/>
      </w:pPr>
      <w:r>
        <w:t xml:space="preserve">Highest school level completed; </w:t>
      </w:r>
    </w:p>
    <w:p w:rsidR="0032096F" w:rsidRDefault="0032096F" w:rsidP="0032096F">
      <w:pPr>
        <w:pStyle w:val="ListParagraph"/>
        <w:numPr>
          <w:ilvl w:val="2"/>
          <w:numId w:val="27"/>
        </w:numPr>
        <w:ind w:left="1418" w:hanging="284"/>
      </w:pPr>
      <w:r w:rsidRPr="0032096F">
        <w:t>Year highest school level completed</w:t>
      </w:r>
      <w:r>
        <w:t>;</w:t>
      </w:r>
    </w:p>
    <w:p w:rsidR="00C34AC9" w:rsidRDefault="00C34AC9" w:rsidP="00C34AC9">
      <w:pPr>
        <w:pStyle w:val="ListParagraph"/>
        <w:numPr>
          <w:ilvl w:val="2"/>
          <w:numId w:val="27"/>
        </w:numPr>
        <w:ind w:left="1418" w:hanging="284"/>
      </w:pPr>
      <w:r>
        <w:t>Language identifier;</w:t>
      </w:r>
    </w:p>
    <w:p w:rsidR="00C34AC9" w:rsidRDefault="00C34AC9" w:rsidP="00C34AC9">
      <w:pPr>
        <w:pStyle w:val="ListParagraph"/>
        <w:numPr>
          <w:ilvl w:val="2"/>
          <w:numId w:val="27"/>
        </w:numPr>
        <w:ind w:left="1418" w:hanging="284"/>
      </w:pPr>
      <w:r>
        <w:t>Labour force status identifier;</w:t>
      </w:r>
    </w:p>
    <w:p w:rsidR="00C34AC9" w:rsidRDefault="00C34AC9" w:rsidP="00C34AC9">
      <w:pPr>
        <w:pStyle w:val="ListParagraph"/>
        <w:numPr>
          <w:ilvl w:val="2"/>
          <w:numId w:val="27"/>
        </w:numPr>
        <w:ind w:left="1418" w:hanging="284"/>
      </w:pPr>
      <w:r>
        <w:t>Country identifier;</w:t>
      </w:r>
    </w:p>
    <w:p w:rsidR="00C34AC9" w:rsidRDefault="00C34AC9" w:rsidP="00C34AC9">
      <w:pPr>
        <w:pStyle w:val="ListParagraph"/>
        <w:numPr>
          <w:ilvl w:val="2"/>
          <w:numId w:val="27"/>
        </w:numPr>
        <w:ind w:left="1418" w:hanging="284"/>
      </w:pPr>
      <w:r>
        <w:t>Disability flag;</w:t>
      </w:r>
    </w:p>
    <w:p w:rsidR="00C34AC9" w:rsidRDefault="00C34AC9" w:rsidP="00C34AC9">
      <w:pPr>
        <w:pStyle w:val="ListParagraph"/>
        <w:numPr>
          <w:ilvl w:val="2"/>
          <w:numId w:val="27"/>
        </w:numPr>
        <w:ind w:left="1418" w:hanging="284"/>
      </w:pPr>
      <w:r>
        <w:t>Prior educational achievement flag;</w:t>
      </w:r>
    </w:p>
    <w:p w:rsidR="00C34AC9" w:rsidRPr="00475037" w:rsidRDefault="00C34AC9" w:rsidP="00E16DCA">
      <w:pPr>
        <w:pStyle w:val="ListParagraph"/>
        <w:numPr>
          <w:ilvl w:val="2"/>
          <w:numId w:val="27"/>
        </w:numPr>
        <w:ind w:left="1418" w:hanging="284"/>
      </w:pPr>
      <w:r w:rsidRPr="00967897">
        <w:t>At school flag</w:t>
      </w:r>
      <w:r>
        <w:t>; and</w:t>
      </w:r>
    </w:p>
    <w:p w:rsidR="00C34AC9" w:rsidRDefault="00C34AC9" w:rsidP="00C34AC9">
      <w:pPr>
        <w:pStyle w:val="ListParagraph"/>
        <w:numPr>
          <w:ilvl w:val="2"/>
          <w:numId w:val="27"/>
        </w:numPr>
        <w:ind w:left="1418" w:hanging="284"/>
      </w:pPr>
      <w:r>
        <w:t xml:space="preserve">Proficiency in spoken English identifier. </w:t>
      </w:r>
    </w:p>
    <w:p w:rsidR="008E3F54" w:rsidRDefault="008E3F54" w:rsidP="00E969F6">
      <w:pPr>
        <w:pStyle w:val="ListParagraph"/>
        <w:ind w:left="0"/>
      </w:pPr>
    </w:p>
    <w:p w:rsidR="0054072F" w:rsidRPr="008965E3" w:rsidRDefault="0054072F" w:rsidP="0054072F">
      <w:pPr>
        <w:pStyle w:val="ListParagraph"/>
        <w:numPr>
          <w:ilvl w:val="1"/>
          <w:numId w:val="27"/>
        </w:numPr>
        <w:ind w:left="567" w:hanging="567"/>
      </w:pPr>
      <w:r>
        <w:rPr>
          <w:i/>
        </w:rPr>
        <w:t>R</w:t>
      </w:r>
      <w:r w:rsidRPr="00475037">
        <w:rPr>
          <w:i/>
        </w:rPr>
        <w:t>egistered training organisations</w:t>
      </w:r>
      <w:r w:rsidRPr="008965E3">
        <w:t xml:space="preserve"> </w:t>
      </w:r>
      <w:r w:rsidR="006C137E">
        <w:t xml:space="preserve">for which paragraph 4.9 applies </w:t>
      </w:r>
      <w:r>
        <w:t xml:space="preserve">must </w:t>
      </w:r>
      <w:r w:rsidR="00C953E8">
        <w:t xml:space="preserve">implement </w:t>
      </w:r>
      <w:r w:rsidRPr="008965E3">
        <w:t xml:space="preserve">policies and procedures to collect </w:t>
      </w:r>
      <w:r w:rsidRPr="00475037">
        <w:rPr>
          <w:i/>
        </w:rPr>
        <w:t xml:space="preserve">full </w:t>
      </w:r>
      <w:r w:rsidRPr="00967897">
        <w:rPr>
          <w:i/>
        </w:rPr>
        <w:t xml:space="preserve">AVETMISS </w:t>
      </w:r>
      <w:r w:rsidRPr="00475037">
        <w:rPr>
          <w:i/>
        </w:rPr>
        <w:t xml:space="preserve">data </w:t>
      </w:r>
      <w:r w:rsidRPr="008965E3">
        <w:t xml:space="preserve">from their clients </w:t>
      </w:r>
      <w:r>
        <w:t xml:space="preserve">that undertake training except to the extent they are exempt from </w:t>
      </w:r>
      <w:r w:rsidR="006C137E">
        <w:t xml:space="preserve">collecting such data </w:t>
      </w:r>
      <w:r w:rsidR="00AF7037">
        <w:t xml:space="preserve">under </w:t>
      </w:r>
      <w:r w:rsidR="000141D1">
        <w:rPr>
          <w:color w:val="365F91"/>
        </w:rPr>
        <w:t xml:space="preserve">Section 4 – </w:t>
      </w:r>
      <w:r w:rsidR="00F658F0">
        <w:rPr>
          <w:color w:val="365F91"/>
        </w:rPr>
        <w:t>Data</w:t>
      </w:r>
      <w:r w:rsidR="000141D1">
        <w:rPr>
          <w:color w:val="365F91"/>
        </w:rPr>
        <w:t xml:space="preserve"> reporting </w:t>
      </w:r>
      <w:r w:rsidR="00F658F0">
        <w:rPr>
          <w:color w:val="365F91"/>
        </w:rPr>
        <w:t>exemptions</w:t>
      </w:r>
      <w:r w:rsidR="00AF7037">
        <w:t xml:space="preserve">. </w:t>
      </w:r>
    </w:p>
    <w:p w:rsidR="00757218" w:rsidRDefault="00757218" w:rsidP="006D7E06">
      <w:pPr>
        <w:pStyle w:val="ListParagraph"/>
        <w:ind w:left="567"/>
      </w:pPr>
    </w:p>
    <w:p w:rsidR="004B19A0" w:rsidRPr="0046790C" w:rsidRDefault="00C953E8" w:rsidP="004B19A0">
      <w:pPr>
        <w:pStyle w:val="ListParagraph"/>
        <w:numPr>
          <w:ilvl w:val="1"/>
          <w:numId w:val="27"/>
        </w:numPr>
        <w:ind w:left="567" w:hanging="567"/>
      </w:pPr>
      <w:r w:rsidRPr="00AD7FA3">
        <w:rPr>
          <w:color w:val="365F9A"/>
        </w:rPr>
        <w:t xml:space="preserve">Appendix </w:t>
      </w:r>
      <w:r w:rsidR="008B735A">
        <w:rPr>
          <w:color w:val="365F9A"/>
        </w:rPr>
        <w:t>1</w:t>
      </w:r>
      <w:r w:rsidRPr="00AD7FA3">
        <w:rPr>
          <w:color w:val="365F9A"/>
        </w:rPr>
        <w:t xml:space="preserve"> – Short </w:t>
      </w:r>
      <w:r w:rsidR="00567868">
        <w:rPr>
          <w:color w:val="365F9A"/>
        </w:rPr>
        <w:t>units/modules</w:t>
      </w:r>
      <w:r w:rsidRPr="00AD7FA3">
        <w:t xml:space="preserve"> will be reviewed and updated as needed</w:t>
      </w:r>
      <w:r w:rsidRPr="0068334E">
        <w:t xml:space="preserve">. </w:t>
      </w:r>
      <w:r w:rsidR="0015039B">
        <w:t xml:space="preserve">In undertaking this review, the </w:t>
      </w:r>
      <w:r w:rsidR="0015039B" w:rsidRPr="00D04EEF">
        <w:rPr>
          <w:i/>
        </w:rPr>
        <w:t>National Senior Officials Committee</w:t>
      </w:r>
      <w:r w:rsidR="0015039B">
        <w:t xml:space="preserve"> can give consideration to matters other than the </w:t>
      </w:r>
      <w:r w:rsidR="0015039B" w:rsidRPr="00D04EEF">
        <w:rPr>
          <w:i/>
        </w:rPr>
        <w:t>nationally agreed nominal hours</w:t>
      </w:r>
      <w:r w:rsidR="0015039B">
        <w:t xml:space="preserve"> assigned to the unit of competency or accredited module in order to determine what units and modules will be included </w:t>
      </w:r>
      <w:r w:rsidR="00CE6CE6">
        <w:t>or</w:t>
      </w:r>
      <w:r w:rsidR="0015039B">
        <w:t xml:space="preserve"> removed from </w:t>
      </w:r>
      <w:r w:rsidR="0015039B" w:rsidRPr="00D04EEF">
        <w:rPr>
          <w:color w:val="365F9A"/>
        </w:rPr>
        <w:t xml:space="preserve">Appendix 1 – </w:t>
      </w:r>
      <w:r w:rsidR="00D16665">
        <w:rPr>
          <w:color w:val="365F9A"/>
        </w:rPr>
        <w:t>Short</w:t>
      </w:r>
      <w:r w:rsidR="0015039B" w:rsidRPr="00D04EEF">
        <w:rPr>
          <w:color w:val="365F9A"/>
        </w:rPr>
        <w:t xml:space="preserve"> units/modules</w:t>
      </w:r>
      <w:r w:rsidR="0015039B">
        <w:t>.</w:t>
      </w:r>
      <w:r w:rsidR="00AE6EBB" w:rsidRPr="0046790C">
        <w:rPr>
          <w:color w:val="365F91"/>
        </w:rPr>
        <w:t xml:space="preserve"> </w:t>
      </w:r>
      <w:r w:rsidR="004E7227" w:rsidRPr="0046790C">
        <w:rPr>
          <w:i/>
        </w:rPr>
        <w:t xml:space="preserve"> </w:t>
      </w:r>
    </w:p>
    <w:p w:rsidR="0054072F" w:rsidRPr="00CF3E6F" w:rsidRDefault="0054072F" w:rsidP="00CF3E6F">
      <w:pPr>
        <w:pStyle w:val="Heading3"/>
        <w:rPr>
          <w:color w:val="365F91"/>
        </w:rPr>
      </w:pPr>
      <w:r w:rsidRPr="0015039B">
        <w:rPr>
          <w:color w:val="365F91"/>
        </w:rPr>
        <w:t xml:space="preserve">Reporting data </w:t>
      </w:r>
      <w:r w:rsidR="00850D7D" w:rsidRPr="0015039B">
        <w:rPr>
          <w:color w:val="365F91"/>
        </w:rPr>
        <w:t>where</w:t>
      </w:r>
      <w:r w:rsidR="00850D7D">
        <w:rPr>
          <w:color w:val="365F91"/>
        </w:rPr>
        <w:t xml:space="preserve"> the student is not required to have a </w:t>
      </w:r>
      <w:r w:rsidRPr="00CF3E6F">
        <w:rPr>
          <w:color w:val="365F91"/>
        </w:rPr>
        <w:t>unique student identifier</w:t>
      </w:r>
    </w:p>
    <w:p w:rsidR="0054072F" w:rsidRPr="00E969F6" w:rsidRDefault="000141D1" w:rsidP="00FF3440">
      <w:pPr>
        <w:pStyle w:val="ListParagraph"/>
        <w:numPr>
          <w:ilvl w:val="1"/>
          <w:numId w:val="27"/>
        </w:numPr>
        <w:ind w:left="567" w:hanging="567"/>
      </w:pPr>
      <w:r>
        <w:t xml:space="preserve">Upon implementation of the Unique Student Identifier, </w:t>
      </w:r>
      <w:r>
        <w:rPr>
          <w:i/>
        </w:rPr>
        <w:t>r</w:t>
      </w:r>
      <w:r w:rsidR="004523EB" w:rsidRPr="00CF3E6F">
        <w:rPr>
          <w:i/>
        </w:rPr>
        <w:t>egistered training organisations</w:t>
      </w:r>
      <w:r w:rsidR="004523EB">
        <w:t xml:space="preserve"> must report </w:t>
      </w:r>
      <w:r w:rsidR="004523EB" w:rsidRPr="00CF3E6F">
        <w:rPr>
          <w:i/>
        </w:rPr>
        <w:t>national</w:t>
      </w:r>
      <w:r w:rsidR="00801933">
        <w:rPr>
          <w:i/>
        </w:rPr>
        <w:t>ly</w:t>
      </w:r>
      <w:r w:rsidR="004523EB" w:rsidRPr="00CF3E6F">
        <w:rPr>
          <w:i/>
        </w:rPr>
        <w:t xml:space="preserve"> recognised training</w:t>
      </w:r>
      <w:r w:rsidR="004523EB">
        <w:t xml:space="preserve"> activity </w:t>
      </w:r>
      <w:r w:rsidR="00850D7D">
        <w:t xml:space="preserve">undertaken by an individual who is not required to have a </w:t>
      </w:r>
      <w:r w:rsidR="004523EB">
        <w:t xml:space="preserve">Unique </w:t>
      </w:r>
      <w:r w:rsidR="005939AB">
        <w:t>Student I</w:t>
      </w:r>
      <w:r w:rsidR="004523EB">
        <w:t xml:space="preserve">dentifier </w:t>
      </w:r>
      <w:r w:rsidR="00850D7D">
        <w:t>in order to be issued with a qualification or statement of attainment</w:t>
      </w:r>
      <w:r w:rsidR="004523EB">
        <w:t xml:space="preserve"> </w:t>
      </w:r>
      <w:r w:rsidR="00850D7D">
        <w:t>(noting that the Unique Student Identifier will not be available for inclusion in the</w:t>
      </w:r>
      <w:r w:rsidR="004523EB">
        <w:t xml:space="preserve"> </w:t>
      </w:r>
      <w:r w:rsidR="004523EB" w:rsidRPr="00CF3E6F">
        <w:rPr>
          <w:i/>
        </w:rPr>
        <w:t xml:space="preserve">Client </w:t>
      </w:r>
      <w:r w:rsidR="00760DAF">
        <w:rPr>
          <w:i/>
        </w:rPr>
        <w:t>F</w:t>
      </w:r>
      <w:r w:rsidR="004523EB" w:rsidRPr="00CF3E6F">
        <w:rPr>
          <w:i/>
        </w:rPr>
        <w:t>ile</w:t>
      </w:r>
      <w:r w:rsidR="00850D7D" w:rsidRPr="00850D7D">
        <w:rPr>
          <w:i/>
        </w:rPr>
        <w:t>)</w:t>
      </w:r>
      <w:r w:rsidR="00801933" w:rsidRPr="00850D7D">
        <w:rPr>
          <w:i/>
        </w:rPr>
        <w:t>,</w:t>
      </w:r>
      <w:r w:rsidR="00801933">
        <w:t xml:space="preserve"> unless a full reporting exemption is provided under </w:t>
      </w:r>
      <w:r w:rsidR="00801933" w:rsidRPr="00AD7FA3">
        <w:t>paragraph</w:t>
      </w:r>
      <w:r w:rsidR="00CC6C16">
        <w:t>s</w:t>
      </w:r>
      <w:r w:rsidR="00801933" w:rsidRPr="00AD7FA3">
        <w:t xml:space="preserve"> 3.1</w:t>
      </w:r>
      <w:r w:rsidR="00332538">
        <w:t>, 4.1 or 4.4</w:t>
      </w:r>
      <w:r w:rsidR="004523EB" w:rsidRPr="00AD7FA3">
        <w:t>.</w:t>
      </w:r>
      <w:r w:rsidR="004523EB">
        <w:t xml:space="preserve"> </w:t>
      </w:r>
    </w:p>
    <w:p w:rsidR="00FD17BE" w:rsidRPr="00FB346A" w:rsidRDefault="00D80D01" w:rsidP="007166FE">
      <w:pPr>
        <w:pStyle w:val="Heading3"/>
        <w:rPr>
          <w:color w:val="365F91"/>
        </w:rPr>
      </w:pPr>
      <w:r w:rsidRPr="00FB346A">
        <w:rPr>
          <w:color w:val="365F91"/>
        </w:rPr>
        <w:t>Ensuring clients are aware of the implications of not reporting</w:t>
      </w:r>
    </w:p>
    <w:p w:rsidR="00E969F6" w:rsidRDefault="00A43A07" w:rsidP="006D7E06">
      <w:pPr>
        <w:pStyle w:val="ListParagraph"/>
        <w:numPr>
          <w:ilvl w:val="1"/>
          <w:numId w:val="27"/>
        </w:numPr>
        <w:ind w:left="567" w:hanging="567"/>
      </w:pPr>
      <w:r>
        <w:t>Upon implementation of the Unique Student Identifier, e</w:t>
      </w:r>
      <w:r w:rsidR="000E62D2" w:rsidRPr="00E15BEF">
        <w:t>a</w:t>
      </w:r>
      <w:r w:rsidR="000E62D2" w:rsidRPr="006D7E06">
        <w:t xml:space="preserve">ch </w:t>
      </w:r>
      <w:r w:rsidR="004B670A" w:rsidRPr="00EF738F">
        <w:rPr>
          <w:i/>
        </w:rPr>
        <w:t>registered training organisation</w:t>
      </w:r>
      <w:r w:rsidR="00D80D01" w:rsidRPr="00843ADD">
        <w:t xml:space="preserve"> exempt from reporting requirements as </w:t>
      </w:r>
      <w:r w:rsidR="00BA2BD3" w:rsidRPr="00E15BEF">
        <w:t>specified</w:t>
      </w:r>
      <w:r w:rsidR="00D80D01" w:rsidRPr="00E15BEF">
        <w:t xml:space="preserve"> in </w:t>
      </w:r>
      <w:r w:rsidR="00332538">
        <w:t xml:space="preserve">paragraphs 4.1 and 4.4 </w:t>
      </w:r>
      <w:r w:rsidR="00D80D01" w:rsidRPr="00843ADD">
        <w:t xml:space="preserve">must inform </w:t>
      </w:r>
      <w:r w:rsidR="00567914" w:rsidRPr="00E15BEF">
        <w:t>its</w:t>
      </w:r>
      <w:r w:rsidR="000F6627" w:rsidRPr="00E15BEF">
        <w:t xml:space="preserve"> clients </w:t>
      </w:r>
      <w:r w:rsidR="00EF738F" w:rsidRPr="006D7E06">
        <w:t>prior to commencement of the training</w:t>
      </w:r>
      <w:r w:rsidR="00EF738F" w:rsidRPr="00E15BEF">
        <w:t xml:space="preserve"> </w:t>
      </w:r>
      <w:r w:rsidR="000F6627" w:rsidRPr="00E15BEF">
        <w:t>that training</w:t>
      </w:r>
      <w:r w:rsidR="00D80D01" w:rsidRPr="006D7E06">
        <w:t xml:space="preserve"> </w:t>
      </w:r>
      <w:r w:rsidR="008F38C7" w:rsidRPr="006D7E06">
        <w:t xml:space="preserve">within scope of these exemptions </w:t>
      </w:r>
      <w:r w:rsidR="00D80D01" w:rsidRPr="006D7E06">
        <w:t xml:space="preserve">will not be </w:t>
      </w:r>
      <w:r w:rsidR="00CC4EF7" w:rsidRPr="006D7E06">
        <w:t xml:space="preserve">included in the </w:t>
      </w:r>
      <w:r w:rsidR="00CC4EF7" w:rsidRPr="00EF738F">
        <w:rPr>
          <w:i/>
        </w:rPr>
        <w:t>National VET Provider Collection</w:t>
      </w:r>
      <w:r w:rsidR="00CC4EF7" w:rsidRPr="00843ADD">
        <w:t xml:space="preserve"> </w:t>
      </w:r>
      <w:r w:rsidR="007E649B" w:rsidRPr="00E15BEF">
        <w:t xml:space="preserve">and will not appear on the </w:t>
      </w:r>
      <w:r w:rsidR="00B35E24">
        <w:rPr>
          <w:i/>
        </w:rPr>
        <w:t>a</w:t>
      </w:r>
      <w:r w:rsidR="00E969F6" w:rsidRPr="00843ADD">
        <w:rPr>
          <w:i/>
        </w:rPr>
        <w:t xml:space="preserve">uthenticated </w:t>
      </w:r>
      <w:r w:rsidR="00B35E24">
        <w:rPr>
          <w:i/>
        </w:rPr>
        <w:t>VET t</w:t>
      </w:r>
      <w:r w:rsidR="00594CCC" w:rsidRPr="006D7E06">
        <w:rPr>
          <w:i/>
        </w:rPr>
        <w:t>ranscript</w:t>
      </w:r>
      <w:r w:rsidR="007E649B" w:rsidRPr="00843ADD">
        <w:t xml:space="preserve"> </w:t>
      </w:r>
      <w:r w:rsidR="00D30D76" w:rsidRPr="00E15BEF">
        <w:t xml:space="preserve">obtainable from </w:t>
      </w:r>
      <w:r w:rsidR="007E649B" w:rsidRPr="00E15BEF">
        <w:t xml:space="preserve">the </w:t>
      </w:r>
      <w:r w:rsidR="005939AB">
        <w:rPr>
          <w:i/>
        </w:rPr>
        <w:t>Student Identifiers</w:t>
      </w:r>
      <w:r w:rsidR="005939AB" w:rsidRPr="006D7E06">
        <w:rPr>
          <w:i/>
        </w:rPr>
        <w:t xml:space="preserve"> </w:t>
      </w:r>
      <w:r w:rsidR="007E649B" w:rsidRPr="006D7E06">
        <w:rPr>
          <w:i/>
        </w:rPr>
        <w:t>Agency</w:t>
      </w:r>
      <w:r w:rsidR="007E649B" w:rsidRPr="00843ADD">
        <w:t>.</w:t>
      </w:r>
      <w:r w:rsidR="00567914" w:rsidRPr="006D7E06">
        <w:t xml:space="preserve"> </w:t>
      </w:r>
    </w:p>
    <w:p w:rsidR="00CE6CE6" w:rsidRDefault="00CE6CE6" w:rsidP="00D04EEF">
      <w:pPr>
        <w:pStyle w:val="ListParagraph"/>
        <w:ind w:left="567"/>
      </w:pPr>
    </w:p>
    <w:p w:rsidR="00CE6CE6" w:rsidRDefault="00CE6CE6" w:rsidP="006D7E06">
      <w:pPr>
        <w:pStyle w:val="ListParagraph"/>
        <w:numPr>
          <w:ilvl w:val="1"/>
          <w:numId w:val="27"/>
        </w:numPr>
        <w:ind w:left="567" w:hanging="567"/>
      </w:pPr>
      <w:r>
        <w:t xml:space="preserve">Upon implementation of the Unique Student Identifier, each </w:t>
      </w:r>
      <w:r w:rsidRPr="00D04EEF">
        <w:rPr>
          <w:i/>
        </w:rPr>
        <w:t xml:space="preserve">registered training organisation </w:t>
      </w:r>
      <w:r>
        <w:t xml:space="preserve">provided with an exemption from reporting requirements under paragraph </w:t>
      </w:r>
      <w:r w:rsidR="00DA10AE">
        <w:t>3.1</w:t>
      </w:r>
      <w:r>
        <w:t xml:space="preserve"> must inform its clients prior to enrolment that training undertaken within the exemption period will not be included in the </w:t>
      </w:r>
      <w:r w:rsidRPr="00D04EEF">
        <w:rPr>
          <w:i/>
        </w:rPr>
        <w:t>National VET Provider Collection</w:t>
      </w:r>
      <w:r>
        <w:t xml:space="preserve"> and will not appear on the </w:t>
      </w:r>
      <w:r w:rsidRPr="00D04EEF">
        <w:rPr>
          <w:i/>
        </w:rPr>
        <w:t xml:space="preserve">authenticated VET transcript </w:t>
      </w:r>
      <w:r>
        <w:t xml:space="preserve">obtainable from the </w:t>
      </w:r>
      <w:r w:rsidRPr="00D04EEF">
        <w:rPr>
          <w:i/>
        </w:rPr>
        <w:t>Student Identifiers Agency</w:t>
      </w:r>
      <w:r>
        <w:t xml:space="preserve">. </w:t>
      </w:r>
    </w:p>
    <w:p w:rsidR="00752D4C" w:rsidRPr="00FB346A" w:rsidRDefault="00752D4C" w:rsidP="00752D4C">
      <w:pPr>
        <w:pStyle w:val="Heading2"/>
        <w:numPr>
          <w:ilvl w:val="0"/>
          <w:numId w:val="27"/>
        </w:numPr>
        <w:rPr>
          <w:color w:val="365F91"/>
        </w:rPr>
      </w:pPr>
      <w:r w:rsidRPr="00FB346A">
        <w:rPr>
          <w:color w:val="365F91"/>
        </w:rPr>
        <w:t>Data recipient and reporting timeframes</w:t>
      </w:r>
    </w:p>
    <w:p w:rsidR="003C6728" w:rsidRPr="00FB346A" w:rsidRDefault="003C6728" w:rsidP="00752D4C">
      <w:pPr>
        <w:pStyle w:val="Heading3"/>
        <w:rPr>
          <w:color w:val="365F91"/>
        </w:rPr>
      </w:pPr>
      <w:r w:rsidRPr="00FB346A">
        <w:rPr>
          <w:color w:val="365F91"/>
        </w:rPr>
        <w:t xml:space="preserve">Data </w:t>
      </w:r>
      <w:r w:rsidR="00752D4C" w:rsidRPr="00FB346A">
        <w:rPr>
          <w:color w:val="365F91"/>
        </w:rPr>
        <w:t>recipient</w:t>
      </w:r>
    </w:p>
    <w:p w:rsidR="00752D4C" w:rsidRDefault="00477263" w:rsidP="0088561D">
      <w:pPr>
        <w:pStyle w:val="ListParagraph"/>
        <w:numPr>
          <w:ilvl w:val="1"/>
          <w:numId w:val="27"/>
        </w:numPr>
        <w:ind w:left="567" w:hanging="567"/>
      </w:pPr>
      <w:r w:rsidRPr="00EF738F">
        <w:rPr>
          <w:i/>
        </w:rPr>
        <w:t>Registered training organisations</w:t>
      </w:r>
      <w:r w:rsidR="004D39A6" w:rsidRPr="0088561D">
        <w:t xml:space="preserve"> </w:t>
      </w:r>
      <w:r w:rsidR="004E26D8" w:rsidRPr="00F91EF7">
        <w:t xml:space="preserve">required to submit data under this Policy </w:t>
      </w:r>
      <w:r w:rsidR="004D39A6" w:rsidRPr="00F91EF7">
        <w:t xml:space="preserve">must submit </w:t>
      </w:r>
      <w:r w:rsidR="004E26D8" w:rsidRPr="00F91EF7">
        <w:t>that d</w:t>
      </w:r>
      <w:r w:rsidR="004D39A6" w:rsidRPr="00F91EF7">
        <w:t>ata</w:t>
      </w:r>
      <w:r w:rsidR="00614AFA" w:rsidRPr="00F91EF7">
        <w:t xml:space="preserve"> </w:t>
      </w:r>
      <w:r w:rsidR="004D39A6" w:rsidRPr="00F91EF7">
        <w:t>to either</w:t>
      </w:r>
      <w:r w:rsidR="004D39A6" w:rsidRPr="0088561D">
        <w:t>:</w:t>
      </w:r>
    </w:p>
    <w:p w:rsidR="004D39A6" w:rsidRDefault="0088561D" w:rsidP="0051362F">
      <w:pPr>
        <w:pStyle w:val="ListParagraph"/>
        <w:numPr>
          <w:ilvl w:val="2"/>
          <w:numId w:val="27"/>
        </w:numPr>
        <w:ind w:left="1418" w:hanging="284"/>
      </w:pPr>
      <w:r>
        <w:t>t</w:t>
      </w:r>
      <w:r w:rsidR="004D39A6" w:rsidRPr="0088561D">
        <w:t xml:space="preserve">he </w:t>
      </w:r>
      <w:r w:rsidR="000F1C6B" w:rsidRPr="000F1C6B">
        <w:t>s</w:t>
      </w:r>
      <w:r w:rsidR="004D39A6" w:rsidRPr="000F1C6B">
        <w:t xml:space="preserve">tate or </w:t>
      </w:r>
      <w:r w:rsidR="000F1C6B" w:rsidRPr="000F1C6B">
        <w:t>t</w:t>
      </w:r>
      <w:r w:rsidR="004D39A6" w:rsidRPr="000F1C6B">
        <w:t xml:space="preserve">erritory </w:t>
      </w:r>
      <w:r w:rsidR="000F1C6B" w:rsidRPr="000F1C6B">
        <w:t>t</w:t>
      </w:r>
      <w:r w:rsidR="004D39A6" w:rsidRPr="000F1C6B">
        <w:t xml:space="preserve">raining </w:t>
      </w:r>
      <w:r w:rsidR="000F1C6B" w:rsidRPr="000F1C6B">
        <w:t>a</w:t>
      </w:r>
      <w:r w:rsidR="004D39A6" w:rsidRPr="000F1C6B">
        <w:t>uthority</w:t>
      </w:r>
      <w:r w:rsidR="004D39A6" w:rsidRPr="0088561D">
        <w:t xml:space="preserve"> in their jurisdiction;</w:t>
      </w:r>
      <w:r w:rsidR="001B2D05">
        <w:t xml:space="preserve"> or</w:t>
      </w:r>
    </w:p>
    <w:p w:rsidR="00F91703" w:rsidRDefault="0088561D" w:rsidP="0051362F">
      <w:pPr>
        <w:pStyle w:val="ListParagraph"/>
        <w:numPr>
          <w:ilvl w:val="2"/>
          <w:numId w:val="27"/>
        </w:numPr>
        <w:ind w:left="1418" w:hanging="284"/>
      </w:pPr>
      <w:r>
        <w:t>t</w:t>
      </w:r>
      <w:r w:rsidR="004D39A6" w:rsidRPr="0088561D">
        <w:t>he National Centre for Vocation</w:t>
      </w:r>
      <w:r w:rsidRPr="0088561D">
        <w:t>al</w:t>
      </w:r>
      <w:r w:rsidR="004D39A6" w:rsidRPr="0088561D">
        <w:t xml:space="preserve"> Education Research</w:t>
      </w:r>
      <w:r w:rsidR="00F91703">
        <w:t>; or</w:t>
      </w:r>
    </w:p>
    <w:p w:rsidR="0088561D" w:rsidRDefault="00F91703" w:rsidP="0051362F">
      <w:pPr>
        <w:pStyle w:val="ListParagraph"/>
        <w:numPr>
          <w:ilvl w:val="2"/>
          <w:numId w:val="27"/>
        </w:numPr>
        <w:ind w:left="1418" w:hanging="284"/>
      </w:pPr>
      <w:proofErr w:type="gramStart"/>
      <w:r>
        <w:t>for</w:t>
      </w:r>
      <w:proofErr w:type="gramEnd"/>
      <w:r>
        <w:t xml:space="preserve"> VET in schools training activity, the Board of Studies or its equivalent in the relevant jurisdiction</w:t>
      </w:r>
      <w:r w:rsidR="0088561D">
        <w:t>.</w:t>
      </w:r>
    </w:p>
    <w:p w:rsidR="004D39A6" w:rsidRPr="0088561D" w:rsidRDefault="004D39A6" w:rsidP="006D7E06">
      <w:pPr>
        <w:pStyle w:val="ListParagraph"/>
        <w:tabs>
          <w:tab w:val="left" w:pos="4694"/>
        </w:tabs>
        <w:ind w:left="0"/>
      </w:pPr>
    </w:p>
    <w:p w:rsidR="000E62DF" w:rsidRDefault="003C6728" w:rsidP="000E62DF">
      <w:pPr>
        <w:pStyle w:val="ListParagraph"/>
        <w:numPr>
          <w:ilvl w:val="1"/>
          <w:numId w:val="27"/>
        </w:numPr>
        <w:ind w:left="567" w:hanging="567"/>
      </w:pPr>
      <w:r w:rsidRPr="0088561D">
        <w:t xml:space="preserve">Each </w:t>
      </w:r>
      <w:r w:rsidR="00477263">
        <w:t>s</w:t>
      </w:r>
      <w:r w:rsidRPr="0088561D">
        <w:t xml:space="preserve">tate or </w:t>
      </w:r>
      <w:r w:rsidR="00477263">
        <w:t>t</w:t>
      </w:r>
      <w:r w:rsidRPr="0088561D">
        <w:t xml:space="preserve">erritory </w:t>
      </w:r>
      <w:r w:rsidR="00477263">
        <w:t>t</w:t>
      </w:r>
      <w:r w:rsidRPr="0088561D">
        <w:t xml:space="preserve">raining </w:t>
      </w:r>
      <w:r w:rsidR="00477263">
        <w:t>a</w:t>
      </w:r>
      <w:r w:rsidRPr="0088561D">
        <w:t xml:space="preserve">uthority will determine whether it will accept activity data where that data is not required </w:t>
      </w:r>
      <w:r w:rsidRPr="0022480B">
        <w:t xml:space="preserve">under </w:t>
      </w:r>
      <w:r w:rsidR="00614AFA" w:rsidRPr="0022480B">
        <w:t xml:space="preserve">legislative or </w:t>
      </w:r>
      <w:r w:rsidRPr="0022480B">
        <w:t>contractual</w:t>
      </w:r>
      <w:r w:rsidRPr="0088561D">
        <w:t xml:space="preserve"> obligations and inform </w:t>
      </w:r>
      <w:r w:rsidR="00FB3138" w:rsidRPr="00FB3138">
        <w:rPr>
          <w:i/>
        </w:rPr>
        <w:t>registered training organisations</w:t>
      </w:r>
      <w:r w:rsidR="00477263">
        <w:t xml:space="preserve"> </w:t>
      </w:r>
      <w:r w:rsidRPr="0088561D">
        <w:t xml:space="preserve">in its jurisdiction. </w:t>
      </w:r>
    </w:p>
    <w:p w:rsidR="000E62DF" w:rsidRDefault="000E62DF" w:rsidP="000E62DF">
      <w:pPr>
        <w:pStyle w:val="ListParagraph"/>
        <w:ind w:left="360"/>
      </w:pPr>
    </w:p>
    <w:p w:rsidR="003C6728" w:rsidRDefault="00477263" w:rsidP="000E62DF">
      <w:pPr>
        <w:pStyle w:val="ListParagraph"/>
        <w:numPr>
          <w:ilvl w:val="1"/>
          <w:numId w:val="27"/>
        </w:numPr>
        <w:ind w:left="567" w:hanging="567"/>
      </w:pPr>
      <w:r>
        <w:t xml:space="preserve">Where a </w:t>
      </w:r>
      <w:r w:rsidRPr="00477263">
        <w:rPr>
          <w:i/>
        </w:rPr>
        <w:t>registered training organisation</w:t>
      </w:r>
      <w:r>
        <w:t xml:space="preserve"> </w:t>
      </w:r>
      <w:r w:rsidR="000E62DF" w:rsidRPr="000E62DF">
        <w:t xml:space="preserve">submits </w:t>
      </w:r>
      <w:r w:rsidR="00372077">
        <w:t>its</w:t>
      </w:r>
      <w:r w:rsidR="00372077" w:rsidRPr="000E62DF">
        <w:t xml:space="preserve"> </w:t>
      </w:r>
      <w:r w:rsidR="000E62DF" w:rsidRPr="000E62DF">
        <w:t xml:space="preserve">activity data directly to </w:t>
      </w:r>
      <w:r w:rsidR="00AD0DD9">
        <w:t>the</w:t>
      </w:r>
      <w:r w:rsidR="000E62DF" w:rsidRPr="000E62DF">
        <w:t xml:space="preserve"> </w:t>
      </w:r>
      <w:r w:rsidR="00F70A1C" w:rsidRPr="000F1C6B">
        <w:t>state or t</w:t>
      </w:r>
      <w:r w:rsidR="00AD0DD9" w:rsidRPr="000F1C6B">
        <w:t xml:space="preserve">erritory </w:t>
      </w:r>
      <w:r w:rsidR="00F70A1C" w:rsidRPr="000F1C6B">
        <w:t>t</w:t>
      </w:r>
      <w:r w:rsidR="00AD0DD9" w:rsidRPr="000F1C6B">
        <w:t xml:space="preserve">raining </w:t>
      </w:r>
      <w:r w:rsidR="00F70A1C" w:rsidRPr="000F1C6B">
        <w:t>a</w:t>
      </w:r>
      <w:r w:rsidR="000E62DF" w:rsidRPr="000F1C6B">
        <w:t xml:space="preserve">uthority </w:t>
      </w:r>
      <w:r w:rsidR="00A04F3A">
        <w:t xml:space="preserve">or the Board of Studies </w:t>
      </w:r>
      <w:r w:rsidR="000E62DF" w:rsidRPr="000F1C6B">
        <w:t xml:space="preserve">(whether by contractual obligation or voluntarily), the </w:t>
      </w:r>
      <w:r w:rsidR="00F70A1C" w:rsidRPr="000F1C6B">
        <w:t>state or territory training authority</w:t>
      </w:r>
      <w:r w:rsidR="00A04F3A">
        <w:t xml:space="preserve"> or Board of Studies</w:t>
      </w:r>
      <w:r w:rsidR="00F70A1C" w:rsidRPr="000F1C6B">
        <w:t xml:space="preserve"> </w:t>
      </w:r>
      <w:r w:rsidR="000E62DF" w:rsidRPr="000F1C6B">
        <w:t>will provide the</w:t>
      </w:r>
      <w:r w:rsidR="000E62DF" w:rsidRPr="000E62DF">
        <w:t xml:space="preserve"> data to N</w:t>
      </w:r>
      <w:r w:rsidR="00F70A1C">
        <w:t xml:space="preserve">ational Centre for Vocational Education Research </w:t>
      </w:r>
      <w:r w:rsidR="000E62DF" w:rsidRPr="000E62DF">
        <w:t xml:space="preserve">for it to form part of the </w:t>
      </w:r>
      <w:r w:rsidR="000E62DF" w:rsidRPr="00F70A1C">
        <w:rPr>
          <w:i/>
        </w:rPr>
        <w:t>National VET Provider Collection</w:t>
      </w:r>
      <w:r w:rsidR="000E62DF" w:rsidRPr="000E62DF">
        <w:t>.</w:t>
      </w:r>
    </w:p>
    <w:p w:rsidR="008E5DFC" w:rsidRPr="00FB346A" w:rsidRDefault="008E5DFC" w:rsidP="008E5DFC">
      <w:pPr>
        <w:pStyle w:val="Heading3"/>
        <w:rPr>
          <w:color w:val="365F91"/>
        </w:rPr>
      </w:pPr>
      <w:r w:rsidRPr="00FB346A">
        <w:rPr>
          <w:color w:val="365F91"/>
        </w:rPr>
        <w:t>Reporting timeframes</w:t>
      </w:r>
    </w:p>
    <w:p w:rsidR="0048589D" w:rsidRPr="006D7E06" w:rsidRDefault="00E15BEF" w:rsidP="00C07AD3">
      <w:pPr>
        <w:pStyle w:val="ListParagraph"/>
        <w:numPr>
          <w:ilvl w:val="1"/>
          <w:numId w:val="27"/>
        </w:numPr>
        <w:ind w:left="567" w:hanging="567"/>
      </w:pPr>
      <w:r w:rsidRPr="006D7E06">
        <w:rPr>
          <w:i/>
        </w:rPr>
        <w:t>Registered training organisations</w:t>
      </w:r>
      <w:r w:rsidRPr="006D7E06">
        <w:t xml:space="preserve"> must submit </w:t>
      </w:r>
      <w:r w:rsidRPr="00EF738F">
        <w:rPr>
          <w:i/>
        </w:rPr>
        <w:t>AVETMISS</w:t>
      </w:r>
      <w:r w:rsidRPr="00EF738F">
        <w:t xml:space="preserve"> compliant data by </w:t>
      </w:r>
      <w:r w:rsidR="001B2D05">
        <w:t xml:space="preserve">the </w:t>
      </w:r>
      <w:r w:rsidR="00F91703">
        <w:t>end of February</w:t>
      </w:r>
      <w:r w:rsidR="001B2D05">
        <w:t xml:space="preserve"> </w:t>
      </w:r>
      <w:r w:rsidRPr="00EF738F">
        <w:t xml:space="preserve">each year </w:t>
      </w:r>
      <w:r w:rsidR="00EF738F" w:rsidRPr="00657BC4">
        <w:t>from 201</w:t>
      </w:r>
      <w:r w:rsidR="00A233D8" w:rsidRPr="00657BC4">
        <w:t>5</w:t>
      </w:r>
      <w:r w:rsidR="00EF738F" w:rsidRPr="00657BC4">
        <w:t xml:space="preserve"> or as</w:t>
      </w:r>
      <w:r w:rsidR="00EF738F" w:rsidRPr="00EF738F">
        <w:t xml:space="preserve"> directed by the state or territory training authority </w:t>
      </w:r>
      <w:r w:rsidRPr="006D7E06">
        <w:t xml:space="preserve">for all </w:t>
      </w:r>
      <w:r w:rsidRPr="00EF738F">
        <w:rPr>
          <w:i/>
        </w:rPr>
        <w:t>nationally recognised training</w:t>
      </w:r>
      <w:r w:rsidRPr="006D7E06">
        <w:t xml:space="preserve"> activity undertaken in the preceding calendar year, unless </w:t>
      </w:r>
      <w:r w:rsidR="00801933">
        <w:t xml:space="preserve">a full reporting exemption for that training is provided under </w:t>
      </w:r>
      <w:r w:rsidR="00F658F0">
        <w:rPr>
          <w:color w:val="365F91"/>
        </w:rPr>
        <w:t>Section 3 – Transition arrangements</w:t>
      </w:r>
      <w:r w:rsidR="00F658F0" w:rsidRPr="002772D9">
        <w:rPr>
          <w:color w:val="000000"/>
        </w:rPr>
        <w:t xml:space="preserve"> or</w:t>
      </w:r>
      <w:r w:rsidR="00F658F0">
        <w:rPr>
          <w:color w:val="365F91"/>
        </w:rPr>
        <w:t xml:space="preserve"> </w:t>
      </w:r>
      <w:r w:rsidR="000141D1">
        <w:rPr>
          <w:color w:val="365F91"/>
        </w:rPr>
        <w:t xml:space="preserve">Section 4 – </w:t>
      </w:r>
      <w:r w:rsidR="00F658F0">
        <w:rPr>
          <w:color w:val="365F91"/>
        </w:rPr>
        <w:t>Data</w:t>
      </w:r>
      <w:r w:rsidR="000141D1">
        <w:rPr>
          <w:color w:val="365F91"/>
        </w:rPr>
        <w:t xml:space="preserve"> reporting </w:t>
      </w:r>
      <w:r w:rsidR="00F658F0">
        <w:rPr>
          <w:color w:val="365F91"/>
        </w:rPr>
        <w:t>exemptions</w:t>
      </w:r>
      <w:r w:rsidRPr="006D7E06">
        <w:t xml:space="preserve">. </w:t>
      </w:r>
    </w:p>
    <w:p w:rsidR="00E15BEF" w:rsidRPr="006D7E06" w:rsidRDefault="00E15BEF" w:rsidP="006D7E06">
      <w:pPr>
        <w:pStyle w:val="ListParagraph"/>
        <w:ind w:left="567"/>
      </w:pPr>
    </w:p>
    <w:p w:rsidR="00E15BEF" w:rsidRDefault="00E15BEF" w:rsidP="006D7E06">
      <w:pPr>
        <w:pStyle w:val="ListParagraph"/>
        <w:ind w:left="0"/>
      </w:pPr>
      <w:r w:rsidRPr="006D7E06">
        <w:t xml:space="preserve">Note: </w:t>
      </w:r>
      <w:r w:rsidRPr="006D7E06">
        <w:rPr>
          <w:i/>
        </w:rPr>
        <w:t>Registered training organisations</w:t>
      </w:r>
      <w:r w:rsidRPr="006D7E06">
        <w:t xml:space="preserve"> may be required to report more frequently to their state or territory training authority as a result of other legislative or contractual obligations.  </w:t>
      </w:r>
    </w:p>
    <w:p w:rsidR="0048589D" w:rsidRPr="00FB346A" w:rsidRDefault="0048589D" w:rsidP="0048589D">
      <w:pPr>
        <w:pStyle w:val="Heading2"/>
        <w:numPr>
          <w:ilvl w:val="0"/>
          <w:numId w:val="27"/>
        </w:numPr>
        <w:rPr>
          <w:color w:val="365F91"/>
        </w:rPr>
      </w:pPr>
      <w:r w:rsidRPr="00FB346A">
        <w:rPr>
          <w:color w:val="365F91"/>
        </w:rPr>
        <w:t>Management of this policy and its review</w:t>
      </w:r>
    </w:p>
    <w:p w:rsidR="00F11CEF" w:rsidRDefault="00710D36" w:rsidP="000E62DF">
      <w:pPr>
        <w:pStyle w:val="ListParagraph"/>
        <w:numPr>
          <w:ilvl w:val="1"/>
          <w:numId w:val="27"/>
        </w:numPr>
        <w:ind w:left="567" w:hanging="567"/>
      </w:pPr>
      <w:r>
        <w:t>This P</w:t>
      </w:r>
      <w:r w:rsidR="00F11CEF">
        <w:t>olicy may be updated periodically</w:t>
      </w:r>
      <w:r w:rsidR="00035FF2">
        <w:t>:</w:t>
      </w:r>
      <w:r w:rsidR="00F11CEF">
        <w:t xml:space="preserve"> </w:t>
      </w:r>
    </w:p>
    <w:p w:rsidR="0048589D" w:rsidRPr="000E668B" w:rsidRDefault="00F11CEF" w:rsidP="0051362F">
      <w:pPr>
        <w:pStyle w:val="ListParagraph"/>
        <w:numPr>
          <w:ilvl w:val="2"/>
          <w:numId w:val="27"/>
        </w:numPr>
        <w:ind w:left="1418" w:hanging="284"/>
        <w:rPr>
          <w:color w:val="000000"/>
        </w:rPr>
      </w:pPr>
      <w:r>
        <w:t xml:space="preserve">The </w:t>
      </w:r>
      <w:r w:rsidRPr="00F11CEF">
        <w:rPr>
          <w:i/>
        </w:rPr>
        <w:t>Standing Council for Tertiary Education, Skills and Employment</w:t>
      </w:r>
      <w:r>
        <w:t xml:space="preserve"> will be responsible for determining any changes to </w:t>
      </w:r>
      <w:r w:rsidRPr="001F5E90">
        <w:rPr>
          <w:color w:val="365F91"/>
        </w:rPr>
        <w:t xml:space="preserve">Section </w:t>
      </w:r>
      <w:r w:rsidR="000C1C99">
        <w:rPr>
          <w:color w:val="365F91"/>
        </w:rPr>
        <w:t>1</w:t>
      </w:r>
      <w:r w:rsidRPr="001F5E90">
        <w:rPr>
          <w:color w:val="365F91"/>
        </w:rPr>
        <w:t xml:space="preserve"> – Reporting AVETMISS compliant data</w:t>
      </w:r>
      <w:r>
        <w:t xml:space="preserve">, </w:t>
      </w:r>
      <w:r w:rsidRPr="001F5E90">
        <w:rPr>
          <w:color w:val="365F91"/>
        </w:rPr>
        <w:t xml:space="preserve">Section </w:t>
      </w:r>
      <w:r w:rsidR="000C1C99">
        <w:rPr>
          <w:color w:val="365F91"/>
        </w:rPr>
        <w:t>2</w:t>
      </w:r>
      <w:r w:rsidRPr="001F5E90">
        <w:rPr>
          <w:color w:val="365F91"/>
        </w:rPr>
        <w:t xml:space="preserve"> – Collecting AVETMISS data</w:t>
      </w:r>
      <w:r>
        <w:t xml:space="preserve">, </w:t>
      </w:r>
      <w:r w:rsidR="000141D1">
        <w:rPr>
          <w:color w:val="365F91"/>
        </w:rPr>
        <w:t>Section 3 – Transition arrangements</w:t>
      </w:r>
      <w:r w:rsidR="000141D1" w:rsidRPr="00B8790F">
        <w:rPr>
          <w:color w:val="000000"/>
        </w:rPr>
        <w:t xml:space="preserve">, </w:t>
      </w:r>
      <w:r w:rsidR="000141D1">
        <w:rPr>
          <w:color w:val="365F91"/>
        </w:rPr>
        <w:t xml:space="preserve">Section 4 – </w:t>
      </w:r>
      <w:r w:rsidR="00F658F0">
        <w:rPr>
          <w:color w:val="365F91"/>
        </w:rPr>
        <w:t>Data</w:t>
      </w:r>
      <w:r w:rsidR="000141D1">
        <w:rPr>
          <w:color w:val="365F91"/>
        </w:rPr>
        <w:t xml:space="preserve"> reporting </w:t>
      </w:r>
      <w:r w:rsidR="00F658F0">
        <w:rPr>
          <w:color w:val="365F91"/>
        </w:rPr>
        <w:t>exemptions</w:t>
      </w:r>
      <w:r w:rsidR="000141D1" w:rsidRPr="00A5742F">
        <w:rPr>
          <w:color w:val="000000"/>
        </w:rPr>
        <w:t xml:space="preserve"> and</w:t>
      </w:r>
      <w:r w:rsidR="00E969F6" w:rsidRPr="002772D9">
        <w:rPr>
          <w:color w:val="000000"/>
        </w:rPr>
        <w:t xml:space="preserve"> </w:t>
      </w:r>
      <w:r w:rsidRPr="001F5E90">
        <w:rPr>
          <w:color w:val="365F91"/>
        </w:rPr>
        <w:t xml:space="preserve">Section </w:t>
      </w:r>
      <w:r w:rsidR="00DA10AE">
        <w:rPr>
          <w:color w:val="365F91"/>
        </w:rPr>
        <w:t>6</w:t>
      </w:r>
      <w:r w:rsidRPr="001F5E90">
        <w:rPr>
          <w:color w:val="365F91"/>
        </w:rPr>
        <w:t xml:space="preserve"> – Management of this policy and its review</w:t>
      </w:r>
      <w:r w:rsidRPr="000E668B">
        <w:rPr>
          <w:color w:val="000000"/>
        </w:rPr>
        <w:t xml:space="preserve">. </w:t>
      </w:r>
    </w:p>
    <w:p w:rsidR="00550556" w:rsidRPr="00550556" w:rsidRDefault="00F11CEF" w:rsidP="0051362F">
      <w:pPr>
        <w:pStyle w:val="ListParagraph"/>
        <w:numPr>
          <w:ilvl w:val="2"/>
          <w:numId w:val="27"/>
        </w:numPr>
        <w:ind w:left="1418" w:hanging="284"/>
      </w:pPr>
      <w:r>
        <w:t xml:space="preserve">The </w:t>
      </w:r>
      <w:r w:rsidRPr="00F11CEF">
        <w:rPr>
          <w:i/>
        </w:rPr>
        <w:t xml:space="preserve">National Senior Officials </w:t>
      </w:r>
      <w:r w:rsidR="005515E1">
        <w:rPr>
          <w:i/>
        </w:rPr>
        <w:t>Committee</w:t>
      </w:r>
      <w:r>
        <w:t xml:space="preserve"> will be responsible for determining any changes to </w:t>
      </w:r>
      <w:r w:rsidR="000C1C99">
        <w:t>the</w:t>
      </w:r>
      <w:r w:rsidR="00CC6D05" w:rsidRPr="00CC6D05">
        <w:rPr>
          <w:color w:val="365F91"/>
        </w:rPr>
        <w:t xml:space="preserve"> Introduction</w:t>
      </w:r>
      <w:r w:rsidR="00CC6D05">
        <w:t xml:space="preserve">, </w:t>
      </w:r>
      <w:r w:rsidRPr="001F5E90">
        <w:rPr>
          <w:color w:val="365F91"/>
        </w:rPr>
        <w:t xml:space="preserve">Section </w:t>
      </w:r>
      <w:r w:rsidR="00DA10AE">
        <w:rPr>
          <w:color w:val="365F91"/>
        </w:rPr>
        <w:t>5</w:t>
      </w:r>
      <w:r w:rsidRPr="001F5E90">
        <w:rPr>
          <w:color w:val="365F91"/>
        </w:rPr>
        <w:t xml:space="preserve"> – Data recipient and reporting timeframes</w:t>
      </w:r>
      <w:r w:rsidR="00E969F6">
        <w:rPr>
          <w:color w:val="000000"/>
        </w:rPr>
        <w:t xml:space="preserve"> and</w:t>
      </w:r>
      <w:r w:rsidR="007100D0">
        <w:rPr>
          <w:color w:val="4F81BD"/>
        </w:rPr>
        <w:t xml:space="preserve"> </w:t>
      </w:r>
      <w:r w:rsidR="007100D0" w:rsidRPr="001F5E90">
        <w:rPr>
          <w:color w:val="365F91"/>
        </w:rPr>
        <w:t xml:space="preserve">Section </w:t>
      </w:r>
      <w:r w:rsidR="00DA10AE">
        <w:rPr>
          <w:color w:val="365F91"/>
        </w:rPr>
        <w:t>7</w:t>
      </w:r>
      <w:r w:rsidR="007100D0" w:rsidRPr="001F5E90">
        <w:rPr>
          <w:color w:val="365F91"/>
        </w:rPr>
        <w:t xml:space="preserve"> </w:t>
      </w:r>
      <w:r w:rsidR="00D947F1">
        <w:rPr>
          <w:color w:val="365F91"/>
        </w:rPr>
        <w:t>–</w:t>
      </w:r>
      <w:r w:rsidR="007100D0" w:rsidRPr="001F5E90">
        <w:rPr>
          <w:color w:val="365F91"/>
        </w:rPr>
        <w:t xml:space="preserve"> </w:t>
      </w:r>
      <w:r w:rsidR="007100D0" w:rsidRPr="004E30B1">
        <w:rPr>
          <w:color w:val="365F91"/>
        </w:rPr>
        <w:t>Glossary</w:t>
      </w:r>
      <w:r w:rsidR="0046790C">
        <w:rPr>
          <w:color w:val="365F91"/>
        </w:rPr>
        <w:t xml:space="preserve"> </w:t>
      </w:r>
      <w:r w:rsidR="0046790C" w:rsidRPr="00D04EEF">
        <w:rPr>
          <w:color w:val="000000"/>
        </w:rPr>
        <w:t xml:space="preserve">and for determining </w:t>
      </w:r>
      <w:r w:rsidR="0046790C" w:rsidRPr="0046790C">
        <w:rPr>
          <w:color w:val="365F91"/>
        </w:rPr>
        <w:t>Appendix 1 –</w:t>
      </w:r>
      <w:r w:rsidR="0046790C" w:rsidRPr="00CE6CE6">
        <w:rPr>
          <w:color w:val="365F91"/>
        </w:rPr>
        <w:t xml:space="preserve"> </w:t>
      </w:r>
      <w:r w:rsidR="00D16665">
        <w:rPr>
          <w:color w:val="365F91"/>
        </w:rPr>
        <w:t>Short</w:t>
      </w:r>
      <w:r w:rsidR="0046790C" w:rsidRPr="00CE6CE6">
        <w:rPr>
          <w:color w:val="365F91"/>
        </w:rPr>
        <w:t xml:space="preserve"> units/modules</w:t>
      </w:r>
      <w:r w:rsidR="00550556" w:rsidRPr="00D04EEF">
        <w:rPr>
          <w:color w:val="000000"/>
        </w:rPr>
        <w:t>.</w:t>
      </w:r>
    </w:p>
    <w:p w:rsidR="00035FF2" w:rsidRDefault="00035FF2" w:rsidP="00035FF2">
      <w:pPr>
        <w:pStyle w:val="ListParagraph"/>
        <w:ind w:left="0"/>
      </w:pPr>
    </w:p>
    <w:p w:rsidR="00F11CEF" w:rsidRDefault="00710D36" w:rsidP="00F11CEF">
      <w:pPr>
        <w:pStyle w:val="ListParagraph"/>
        <w:numPr>
          <w:ilvl w:val="1"/>
          <w:numId w:val="27"/>
        </w:numPr>
        <w:ind w:left="567" w:hanging="567"/>
      </w:pPr>
      <w:r>
        <w:t>This P</w:t>
      </w:r>
      <w:r w:rsidR="00F11CEF">
        <w:t xml:space="preserve">olicy will be reviewed by </w:t>
      </w:r>
      <w:r w:rsidR="00F11CEF" w:rsidRPr="004E30B1">
        <w:t xml:space="preserve">1 </w:t>
      </w:r>
      <w:r w:rsidR="00F11CEF" w:rsidRPr="00657BC4">
        <w:t xml:space="preserve">January </w:t>
      </w:r>
      <w:r w:rsidR="004B19A0" w:rsidRPr="00657BC4">
        <w:t>201</w:t>
      </w:r>
      <w:r w:rsidR="00C801BE">
        <w:t>7</w:t>
      </w:r>
      <w:r w:rsidR="00035FF2" w:rsidRPr="00657BC4">
        <w:t xml:space="preserve"> by the</w:t>
      </w:r>
      <w:r w:rsidR="00035FF2">
        <w:t xml:space="preserve"> </w:t>
      </w:r>
      <w:r w:rsidR="00035FF2" w:rsidRPr="000049FE">
        <w:rPr>
          <w:i/>
        </w:rPr>
        <w:t xml:space="preserve">National Senior Officials </w:t>
      </w:r>
      <w:r w:rsidR="005515E1">
        <w:rPr>
          <w:i/>
        </w:rPr>
        <w:t>Committee</w:t>
      </w:r>
      <w:r w:rsidR="00035FF2">
        <w:t xml:space="preserve"> in consultation with the National Skills Standards Council, vocational education and training regulators, </w:t>
      </w:r>
      <w:r w:rsidR="00035FF2">
        <w:lastRenderedPageBreak/>
        <w:t xml:space="preserve">Industry Skills Councils, vocational education and training representative organisations and </w:t>
      </w:r>
      <w:r w:rsidR="00FB3138" w:rsidRPr="00FB3138">
        <w:rPr>
          <w:i/>
        </w:rPr>
        <w:t>registered training organisations</w:t>
      </w:r>
      <w:r w:rsidR="00F11CEF">
        <w:t xml:space="preserve">. </w:t>
      </w:r>
      <w:r w:rsidR="00E969F6">
        <w:t xml:space="preserve">This review will consider reporting timeframes, the exemption settings and the efficacy of the Policy’s </w:t>
      </w:r>
      <w:r w:rsidR="006C4861">
        <w:t xml:space="preserve">administration and </w:t>
      </w:r>
      <w:r w:rsidR="00E969F6">
        <w:t>implementation</w:t>
      </w:r>
      <w:r w:rsidR="006C4861">
        <w:t xml:space="preserve"> arrangements</w:t>
      </w:r>
      <w:r w:rsidR="00E969F6">
        <w:t xml:space="preserve">. </w:t>
      </w:r>
      <w:r w:rsidR="006F07B9">
        <w:t xml:space="preserve">The outcomes of this review will be reported to the </w:t>
      </w:r>
      <w:r w:rsidR="006F07B9" w:rsidRPr="006D7E06">
        <w:rPr>
          <w:i/>
        </w:rPr>
        <w:t>Standing Council for Tertiary Education, Skills and Employment</w:t>
      </w:r>
      <w:r w:rsidR="006F07B9">
        <w:t xml:space="preserve">. </w:t>
      </w:r>
    </w:p>
    <w:p w:rsidR="00775B45" w:rsidRDefault="00775B45" w:rsidP="00775B45">
      <w:pPr>
        <w:pStyle w:val="ListParagraph"/>
        <w:ind w:left="0"/>
      </w:pPr>
    </w:p>
    <w:p w:rsidR="00201AF8" w:rsidRDefault="00201AF8" w:rsidP="00F11CEF">
      <w:pPr>
        <w:pStyle w:val="ListParagraph"/>
        <w:numPr>
          <w:ilvl w:val="1"/>
          <w:numId w:val="27"/>
        </w:numPr>
        <w:ind w:left="567" w:hanging="567"/>
      </w:pPr>
      <w:r>
        <w:t xml:space="preserve">Vocational education and training regulators will be responsible for ensuring </w:t>
      </w:r>
      <w:r w:rsidR="00FB3138" w:rsidRPr="00FB3138">
        <w:rPr>
          <w:i/>
        </w:rPr>
        <w:t>registered training organisations</w:t>
      </w:r>
      <w:r>
        <w:t xml:space="preserve"> </w:t>
      </w:r>
      <w:r w:rsidR="000049FE">
        <w:t xml:space="preserve">collect and report </w:t>
      </w:r>
      <w:r w:rsidR="000049FE" w:rsidRPr="000049FE">
        <w:rPr>
          <w:i/>
        </w:rPr>
        <w:t>nationally recognised training</w:t>
      </w:r>
      <w:r w:rsidR="000049FE">
        <w:t xml:space="preserve"> activit</w:t>
      </w:r>
      <w:r w:rsidR="00710D36">
        <w:t>y data in accordance with this P</w:t>
      </w:r>
      <w:r w:rsidR="000049FE">
        <w:t xml:space="preserve">olicy. </w:t>
      </w:r>
    </w:p>
    <w:p w:rsidR="000F436A" w:rsidRPr="001F5E90" w:rsidRDefault="000F436A" w:rsidP="000F436A">
      <w:pPr>
        <w:pStyle w:val="Heading2"/>
        <w:numPr>
          <w:ilvl w:val="0"/>
          <w:numId w:val="27"/>
        </w:numPr>
        <w:rPr>
          <w:color w:val="365F91"/>
        </w:rPr>
      </w:pPr>
      <w:r w:rsidRPr="001F5E90">
        <w:rPr>
          <w:color w:val="365F91"/>
        </w:rPr>
        <w:t>Glossary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714"/>
      </w:tblGrid>
      <w:tr w:rsidR="0051594D" w:rsidRPr="00F50F22">
        <w:tc>
          <w:tcPr>
            <w:tcW w:w="3528" w:type="dxa"/>
            <w:shd w:val="clear" w:color="auto" w:fill="auto"/>
          </w:tcPr>
          <w:p w:rsidR="0051594D" w:rsidRDefault="00B35E24" w:rsidP="009F41E9">
            <w:pPr>
              <w:spacing w:after="0" w:line="240" w:lineRule="auto"/>
            </w:pPr>
            <w:r>
              <w:t>A</w:t>
            </w:r>
            <w:r w:rsidR="0051594D">
              <w:t xml:space="preserve">uthenticated </w:t>
            </w:r>
            <w:r>
              <w:t xml:space="preserve">VET </w:t>
            </w:r>
            <w:r w:rsidR="0051594D">
              <w:t>transcript</w:t>
            </w:r>
          </w:p>
        </w:tc>
        <w:tc>
          <w:tcPr>
            <w:tcW w:w="5714" w:type="dxa"/>
            <w:shd w:val="clear" w:color="auto" w:fill="auto"/>
          </w:tcPr>
          <w:p w:rsidR="0051594D" w:rsidRPr="004E30B1" w:rsidRDefault="000C1C99" w:rsidP="00135B88">
            <w:pPr>
              <w:spacing w:after="0" w:line="240" w:lineRule="auto"/>
            </w:pPr>
            <w:r w:rsidRPr="004E30B1">
              <w:t xml:space="preserve">Has the same meaning as in the </w:t>
            </w:r>
            <w:r w:rsidRPr="004E30B1">
              <w:rPr>
                <w:i/>
              </w:rPr>
              <w:t>Student Identifier</w:t>
            </w:r>
            <w:r w:rsidR="0037451D">
              <w:rPr>
                <w:i/>
              </w:rPr>
              <w:t>s</w:t>
            </w:r>
            <w:r w:rsidRPr="004E30B1">
              <w:rPr>
                <w:i/>
              </w:rPr>
              <w:t xml:space="preserve"> </w:t>
            </w:r>
            <w:r w:rsidR="00135B88" w:rsidRPr="004E30B1">
              <w:rPr>
                <w:i/>
              </w:rPr>
              <w:t>Bill</w:t>
            </w:r>
            <w:r w:rsidRPr="004E30B1">
              <w:rPr>
                <w:i/>
              </w:rPr>
              <w:t xml:space="preserve"> 2013</w:t>
            </w:r>
            <w:r w:rsidR="00135B88" w:rsidRPr="004E30B1">
              <w:t>, and if enacted, the resulting Act</w:t>
            </w:r>
            <w:r w:rsidRPr="004E30B1">
              <w:t xml:space="preserve">.  </w:t>
            </w:r>
          </w:p>
        </w:tc>
      </w:tr>
      <w:tr w:rsidR="005515E1" w:rsidRPr="00F50F22">
        <w:tc>
          <w:tcPr>
            <w:tcW w:w="3528" w:type="dxa"/>
            <w:shd w:val="clear" w:color="auto" w:fill="auto"/>
          </w:tcPr>
          <w:p w:rsidR="005515E1" w:rsidRPr="00F50F22" w:rsidRDefault="005515E1" w:rsidP="005443D4">
            <w:pPr>
              <w:spacing w:after="0" w:line="240" w:lineRule="auto"/>
            </w:pPr>
            <w:r>
              <w:t>AVETMISS</w:t>
            </w:r>
          </w:p>
        </w:tc>
        <w:tc>
          <w:tcPr>
            <w:tcW w:w="5714" w:type="dxa"/>
            <w:shd w:val="clear" w:color="auto" w:fill="auto"/>
          </w:tcPr>
          <w:p w:rsidR="005515E1" w:rsidRPr="004E30B1" w:rsidRDefault="00A47304" w:rsidP="005443D4">
            <w:pPr>
              <w:spacing w:after="0" w:line="240" w:lineRule="auto"/>
            </w:pPr>
            <w:r w:rsidRPr="004E30B1">
              <w:t xml:space="preserve">For the purposes of this policy, </w:t>
            </w:r>
            <w:r w:rsidRPr="004E30B1">
              <w:rPr>
                <w:i/>
              </w:rPr>
              <w:t>AVETMISS</w:t>
            </w:r>
            <w:r w:rsidRPr="004E30B1">
              <w:t xml:space="preserve"> is only used to refer to the Australian Vocational Education and Training Management Information Statistical Standard (</w:t>
            </w:r>
            <w:r w:rsidRPr="004E30B1">
              <w:rPr>
                <w:i/>
              </w:rPr>
              <w:t>AVETMISS</w:t>
            </w:r>
            <w:r w:rsidRPr="004E30B1">
              <w:t xml:space="preserve">) for VET providers which is the data standard for the </w:t>
            </w:r>
            <w:r w:rsidRPr="004E30B1">
              <w:rPr>
                <w:i/>
              </w:rPr>
              <w:t>National V</w:t>
            </w:r>
            <w:r w:rsidR="00DA10AE">
              <w:rPr>
                <w:i/>
              </w:rPr>
              <w:t>ET</w:t>
            </w:r>
            <w:r w:rsidRPr="004E30B1">
              <w:rPr>
                <w:i/>
              </w:rPr>
              <w:t xml:space="preserve"> Provider Collection</w:t>
            </w:r>
            <w:r w:rsidRPr="004E30B1">
              <w:t xml:space="preserve">. </w:t>
            </w:r>
            <w:r w:rsidR="00C51944" w:rsidRPr="004E30B1">
              <w:t xml:space="preserve">This Standard details the requirements for providing nationally consistent VET data on VET students and courses, apprenticeships and trainees and VET in schools. </w:t>
            </w:r>
          </w:p>
          <w:p w:rsidR="00710D36" w:rsidRPr="004E30B1" w:rsidRDefault="00710D36" w:rsidP="005443D4">
            <w:pPr>
              <w:spacing w:after="0" w:line="240" w:lineRule="auto"/>
            </w:pPr>
          </w:p>
          <w:p w:rsidR="00710D36" w:rsidRPr="004E30B1" w:rsidRDefault="00710D36" w:rsidP="005443D4">
            <w:pPr>
              <w:spacing w:after="0" w:line="240" w:lineRule="auto"/>
            </w:pPr>
            <w:r w:rsidRPr="004E30B1">
              <w:rPr>
                <w:i/>
              </w:rPr>
              <w:t>AVETMISS</w:t>
            </w:r>
            <w:r w:rsidRPr="004E30B1">
              <w:t xml:space="preserve"> is updated from time to time. Data which complies with the most current version is required for the purposes of complying with this Policy.</w:t>
            </w:r>
          </w:p>
          <w:p w:rsidR="00C05898" w:rsidRPr="004E30B1" w:rsidRDefault="00C05898" w:rsidP="005443D4">
            <w:pPr>
              <w:spacing w:after="0" w:line="240" w:lineRule="auto"/>
            </w:pPr>
          </w:p>
          <w:p w:rsidR="00C05898" w:rsidRPr="004E30B1" w:rsidRDefault="00C05898" w:rsidP="005443D4">
            <w:pPr>
              <w:spacing w:after="0" w:line="240" w:lineRule="auto"/>
            </w:pPr>
            <w:r w:rsidRPr="004E30B1">
              <w:t xml:space="preserve">Further information about </w:t>
            </w:r>
            <w:r w:rsidRPr="004E30B1">
              <w:rPr>
                <w:i/>
              </w:rPr>
              <w:t>AVETMISS</w:t>
            </w:r>
            <w:r w:rsidRPr="004E30B1">
              <w:t xml:space="preserve"> is available on the National Centre for Vocational Education Research’s (NCVER) website, </w:t>
            </w:r>
            <w:hyperlink r:id="rId15" w:history="1">
              <w:r w:rsidRPr="004E30B1">
                <w:rPr>
                  <w:rStyle w:val="Hyperlink"/>
                </w:rPr>
                <w:t>www.ncver.edu.au</w:t>
              </w:r>
            </w:hyperlink>
            <w:r w:rsidRPr="004E30B1">
              <w:t xml:space="preserve">. </w:t>
            </w:r>
          </w:p>
        </w:tc>
      </w:tr>
      <w:tr w:rsidR="00D437CD" w:rsidRPr="00F50F22">
        <w:tc>
          <w:tcPr>
            <w:tcW w:w="3528" w:type="dxa"/>
            <w:shd w:val="clear" w:color="auto" w:fill="auto"/>
          </w:tcPr>
          <w:p w:rsidR="00D437CD" w:rsidRPr="00F50F22" w:rsidRDefault="00D437CD" w:rsidP="00E969F6">
            <w:pPr>
              <w:spacing w:after="0" w:line="240" w:lineRule="auto"/>
            </w:pPr>
            <w:r>
              <w:t xml:space="preserve">Client </w:t>
            </w:r>
            <w:r w:rsidR="009F41E9">
              <w:t>F</w:t>
            </w:r>
            <w:r>
              <w:t xml:space="preserve">ile </w:t>
            </w:r>
          </w:p>
        </w:tc>
        <w:tc>
          <w:tcPr>
            <w:tcW w:w="5714" w:type="dxa"/>
            <w:shd w:val="clear" w:color="auto" w:fill="auto"/>
          </w:tcPr>
          <w:p w:rsidR="00D437CD" w:rsidRDefault="00D437CD" w:rsidP="003E1EDF">
            <w:pPr>
              <w:spacing w:after="0" w:line="240" w:lineRule="auto"/>
            </w:pPr>
            <w:r w:rsidRPr="00A47304">
              <w:rPr>
                <w:i/>
              </w:rPr>
              <w:t>AVETMISS</w:t>
            </w:r>
            <w:r>
              <w:t xml:space="preserve"> requires the submission of a number of different files dealing with different aspects of the training activity (for example, information about the </w:t>
            </w:r>
            <w:r w:rsidRPr="004B670A">
              <w:rPr>
                <w:i/>
              </w:rPr>
              <w:t>registered training organisation</w:t>
            </w:r>
            <w:r>
              <w:t xml:space="preserve">, its delivery locations and its clients). One of these files is the </w:t>
            </w:r>
            <w:r w:rsidRPr="00A47304">
              <w:rPr>
                <w:i/>
              </w:rPr>
              <w:t>Client File</w:t>
            </w:r>
            <w:r>
              <w:t xml:space="preserve">. The </w:t>
            </w:r>
            <w:r w:rsidRPr="00A47304">
              <w:rPr>
                <w:i/>
              </w:rPr>
              <w:t>Client File</w:t>
            </w:r>
            <w:r>
              <w:t xml:space="preserve"> enables the submission of a </w:t>
            </w:r>
            <w:r w:rsidRPr="004E30B1">
              <w:t>range of non-identifying</w:t>
            </w:r>
            <w:r w:rsidR="00CE509E" w:rsidRPr="004E30B1">
              <w:t xml:space="preserve"> </w:t>
            </w:r>
            <w:r w:rsidRPr="004E30B1">
              <w:t>demographic information about a client. It captures data in a number of fields (for example age, sex, Indigenous</w:t>
            </w:r>
            <w:r w:rsidR="00A21C51" w:rsidRPr="004E30B1">
              <w:t xml:space="preserve"> status</w:t>
            </w:r>
            <w:r w:rsidRPr="004E30B1">
              <w:t>, prior educational achievement and so on).</w:t>
            </w:r>
          </w:p>
          <w:p w:rsidR="00D437CD" w:rsidRDefault="00D437CD" w:rsidP="003E1EDF">
            <w:pPr>
              <w:spacing w:after="0" w:line="240" w:lineRule="auto"/>
            </w:pPr>
          </w:p>
          <w:p w:rsidR="00D437CD" w:rsidRPr="00F50F22" w:rsidRDefault="00D437CD" w:rsidP="00A47304">
            <w:pPr>
              <w:spacing w:after="0" w:line="240" w:lineRule="auto"/>
            </w:pPr>
            <w:r>
              <w:t xml:space="preserve">Where a partial </w:t>
            </w:r>
            <w:r w:rsidR="00A47304" w:rsidRPr="00A47304">
              <w:rPr>
                <w:i/>
              </w:rPr>
              <w:t>C</w:t>
            </w:r>
            <w:r w:rsidRPr="00A47304">
              <w:rPr>
                <w:i/>
              </w:rPr>
              <w:t xml:space="preserve">lient </w:t>
            </w:r>
            <w:r w:rsidR="00A47304" w:rsidRPr="00A47304">
              <w:rPr>
                <w:i/>
              </w:rPr>
              <w:t>F</w:t>
            </w:r>
            <w:r w:rsidRPr="00A47304">
              <w:rPr>
                <w:i/>
              </w:rPr>
              <w:t>ile</w:t>
            </w:r>
            <w:r>
              <w:t xml:space="preserve"> can be submitted on a client, </w:t>
            </w:r>
            <w:r w:rsidRPr="002772D9">
              <w:rPr>
                <w:i/>
              </w:rPr>
              <w:t>registered training organisations</w:t>
            </w:r>
            <w:r>
              <w:t xml:space="preserve"> should use the ‘not specified’ value for any data field for which information is not collected</w:t>
            </w:r>
            <w:r w:rsidR="00A144EF">
              <w:t xml:space="preserve"> from the client</w:t>
            </w:r>
            <w:r>
              <w:t xml:space="preserve">.  </w:t>
            </w:r>
          </w:p>
        </w:tc>
      </w:tr>
      <w:tr w:rsidR="00FD1AD2" w:rsidRPr="00F50F22">
        <w:tc>
          <w:tcPr>
            <w:tcW w:w="3528" w:type="dxa"/>
            <w:shd w:val="clear" w:color="auto" w:fill="auto"/>
          </w:tcPr>
          <w:p w:rsidR="00FD1AD2" w:rsidRDefault="00FD1AD2" w:rsidP="005443D4">
            <w:pPr>
              <w:spacing w:after="0" w:line="240" w:lineRule="auto"/>
            </w:pPr>
            <w:r>
              <w:t>Enterprise registered training organisation</w:t>
            </w:r>
          </w:p>
        </w:tc>
        <w:tc>
          <w:tcPr>
            <w:tcW w:w="5714" w:type="dxa"/>
            <w:shd w:val="clear" w:color="auto" w:fill="auto"/>
          </w:tcPr>
          <w:p w:rsidR="00FD1AD2" w:rsidRPr="00372077" w:rsidRDefault="00FD1AD2" w:rsidP="00DA10AE">
            <w:pPr>
              <w:spacing w:after="0" w:line="240" w:lineRule="auto"/>
            </w:pPr>
            <w:r>
              <w:t>Is a</w:t>
            </w:r>
            <w:r w:rsidRPr="00372077">
              <w:t xml:space="preserve"> </w:t>
            </w:r>
            <w:r w:rsidRPr="00372077">
              <w:rPr>
                <w:i/>
              </w:rPr>
              <w:t>registered training organisation</w:t>
            </w:r>
            <w:r w:rsidRPr="00372077">
              <w:t xml:space="preserve"> that is registered on </w:t>
            </w:r>
            <w:r>
              <w:t xml:space="preserve">the national register, </w:t>
            </w:r>
            <w:r w:rsidR="00DA10AE">
              <w:rPr>
                <w:i/>
              </w:rPr>
              <w:t>T</w:t>
            </w:r>
            <w:r w:rsidRPr="002772D9">
              <w:rPr>
                <w:i/>
              </w:rPr>
              <w:t>raining.gov.au</w:t>
            </w:r>
            <w:r>
              <w:t>,</w:t>
            </w:r>
            <w:r w:rsidRPr="00372077">
              <w:t xml:space="preserve"> as an </w:t>
            </w:r>
            <w:r w:rsidRPr="007D276A">
              <w:rPr>
                <w:i/>
              </w:rPr>
              <w:t>enterprise registered training organisation</w:t>
            </w:r>
            <w:r w:rsidRPr="00372077">
              <w:t xml:space="preserve"> and which only delivers </w:t>
            </w:r>
            <w:r w:rsidRPr="007D276A">
              <w:rPr>
                <w:i/>
              </w:rPr>
              <w:t xml:space="preserve">nationally recognised training </w:t>
            </w:r>
            <w:r w:rsidRPr="00372077">
              <w:t xml:space="preserve">to the organisation’s own personnel (employees, contractors or volunteers) and is not an </w:t>
            </w:r>
            <w:r w:rsidRPr="007D276A">
              <w:rPr>
                <w:i/>
              </w:rPr>
              <w:t>emergency, fire and/or rescue registered training organisation</w:t>
            </w:r>
            <w:r w:rsidRPr="00372077">
              <w:t xml:space="preserve"> as defined below. </w:t>
            </w:r>
          </w:p>
        </w:tc>
      </w:tr>
      <w:tr w:rsidR="00FD1AD2" w:rsidRPr="00F50F22">
        <w:tc>
          <w:tcPr>
            <w:tcW w:w="3528" w:type="dxa"/>
            <w:shd w:val="clear" w:color="auto" w:fill="auto"/>
          </w:tcPr>
          <w:p w:rsidR="00FD1AD2" w:rsidRPr="00F50F22" w:rsidRDefault="00FD1AD2" w:rsidP="005443D4">
            <w:pPr>
              <w:spacing w:after="0" w:line="240" w:lineRule="auto"/>
            </w:pPr>
            <w:r>
              <w:t>Full AVETMISS data</w:t>
            </w:r>
          </w:p>
        </w:tc>
        <w:tc>
          <w:tcPr>
            <w:tcW w:w="5714" w:type="dxa"/>
            <w:shd w:val="clear" w:color="auto" w:fill="auto"/>
          </w:tcPr>
          <w:p w:rsidR="00FD1AD2" w:rsidRPr="00F50F22" w:rsidRDefault="00FD1AD2" w:rsidP="005443D4">
            <w:pPr>
              <w:spacing w:after="0" w:line="240" w:lineRule="auto"/>
            </w:pPr>
            <w:r w:rsidRPr="00A47304">
              <w:rPr>
                <w:i/>
              </w:rPr>
              <w:t>Full AVETMISS data</w:t>
            </w:r>
            <w:r w:rsidRPr="006D7E06">
              <w:t xml:space="preserve"> refers to the information that needs to be collected to provide meaningful content for all of the data </w:t>
            </w:r>
            <w:r w:rsidRPr="006D7E06">
              <w:lastRenderedPageBreak/>
              <w:t xml:space="preserve">fields in each of the files that make up a full </w:t>
            </w:r>
            <w:r w:rsidRPr="00A47304">
              <w:rPr>
                <w:i/>
              </w:rPr>
              <w:t>AVETMISS</w:t>
            </w:r>
            <w:r w:rsidRPr="006D7E06">
              <w:t xml:space="preserve"> submission. The expectation is that </w:t>
            </w:r>
            <w:r w:rsidRPr="006D7E06">
              <w:rPr>
                <w:i/>
              </w:rPr>
              <w:t>registered training organisations</w:t>
            </w:r>
            <w:r w:rsidRPr="006D7E06">
              <w:t xml:space="preserve"> will seek the full set of </w:t>
            </w:r>
            <w:r w:rsidRPr="00A47304">
              <w:rPr>
                <w:i/>
              </w:rPr>
              <w:t>AVETMISS</w:t>
            </w:r>
            <w:r w:rsidRPr="006D7E06">
              <w:t xml:space="preserve"> data from their clients, including all the demographic fields of the </w:t>
            </w:r>
            <w:r w:rsidRPr="00A47304">
              <w:rPr>
                <w:i/>
              </w:rPr>
              <w:t>Client File</w:t>
            </w:r>
            <w:r w:rsidRPr="006D7E06">
              <w:t>.</w:t>
            </w:r>
            <w:r>
              <w:t xml:space="preserve"> The National Centre for Vocational Education Research provides a series of questions for use during the enrolment process which will assist with the collection of compliant demographic information, which is available on its website, </w:t>
            </w:r>
            <w:hyperlink r:id="rId16" w:history="1">
              <w:r w:rsidRPr="000B3BE1">
                <w:rPr>
                  <w:rStyle w:val="Hyperlink"/>
                </w:rPr>
                <w:t>www.ncver.edu.au</w:t>
              </w:r>
            </w:hyperlink>
            <w:r>
              <w:t xml:space="preserve">.   </w:t>
            </w:r>
          </w:p>
        </w:tc>
      </w:tr>
      <w:tr w:rsidR="00FD1AD2" w:rsidRPr="00F50F22">
        <w:tc>
          <w:tcPr>
            <w:tcW w:w="3528" w:type="dxa"/>
            <w:shd w:val="clear" w:color="auto" w:fill="auto"/>
          </w:tcPr>
          <w:p w:rsidR="00FD1AD2" w:rsidRPr="00F50F22" w:rsidRDefault="00FD1AD2" w:rsidP="005443D4">
            <w:pPr>
              <w:spacing w:after="0" w:line="240" w:lineRule="auto"/>
            </w:pPr>
            <w:r>
              <w:lastRenderedPageBreak/>
              <w:t xml:space="preserve">National Senior Officials Committee </w:t>
            </w:r>
          </w:p>
        </w:tc>
        <w:tc>
          <w:tcPr>
            <w:tcW w:w="5714" w:type="dxa"/>
            <w:shd w:val="clear" w:color="auto" w:fill="auto"/>
          </w:tcPr>
          <w:p w:rsidR="00FD1AD2" w:rsidRPr="004E30B1" w:rsidRDefault="00FD1AD2" w:rsidP="00516067">
            <w:pPr>
              <w:spacing w:after="0" w:line="240" w:lineRule="auto"/>
            </w:pPr>
            <w:r w:rsidRPr="004E30B1">
              <w:t xml:space="preserve">Means the administrative arm of the </w:t>
            </w:r>
            <w:r w:rsidRPr="004E30B1">
              <w:rPr>
                <w:i/>
              </w:rPr>
              <w:t>Standing Council on Tertiary Education, Skills and Employment</w:t>
            </w:r>
            <w:r w:rsidRPr="004E30B1">
              <w:t xml:space="preserve"> (SCOTESE) that is responsible for supporting SCOTESE, implementing SCOTESE’s decisions, driving national collaboration on tertiary education, skills and employment matters and monitoring the effectiveness of the national tertiary education, skills and employment system or its successor. </w:t>
            </w:r>
          </w:p>
          <w:p w:rsidR="00FD1AD2" w:rsidRPr="004E30B1" w:rsidRDefault="00FD1AD2" w:rsidP="00516067">
            <w:pPr>
              <w:spacing w:after="0" w:line="240" w:lineRule="auto"/>
            </w:pPr>
          </w:p>
          <w:p w:rsidR="00FD1AD2" w:rsidRPr="00F50F22" w:rsidRDefault="00FD1AD2" w:rsidP="00123160">
            <w:pPr>
              <w:spacing w:after="0" w:line="240" w:lineRule="auto"/>
            </w:pPr>
            <w:r w:rsidRPr="004E30B1">
              <w:t xml:space="preserve">Membership of the </w:t>
            </w:r>
            <w:r w:rsidRPr="002772D9">
              <w:rPr>
                <w:i/>
              </w:rPr>
              <w:t>National Senior Officials Committee</w:t>
            </w:r>
            <w:r w:rsidRPr="004E30B1">
              <w:t xml:space="preserve"> is</w:t>
            </w:r>
            <w:r>
              <w:t xml:space="preserve"> comprised of Chief Executive Officers of the Commonwealth, State, Territory and New Zealand Government Departments responsible for tertiary education, skills and employment.  </w:t>
            </w:r>
          </w:p>
        </w:tc>
      </w:tr>
      <w:tr w:rsidR="00FD1AD2" w:rsidRPr="00F50F22">
        <w:tc>
          <w:tcPr>
            <w:tcW w:w="3528" w:type="dxa"/>
            <w:shd w:val="clear" w:color="auto" w:fill="auto"/>
          </w:tcPr>
          <w:p w:rsidR="00FD1AD2" w:rsidRDefault="00FD1AD2" w:rsidP="005443D4">
            <w:pPr>
              <w:spacing w:after="0" w:line="240" w:lineRule="auto"/>
            </w:pPr>
            <w:r>
              <w:t>National VET Provider Collection</w:t>
            </w:r>
          </w:p>
        </w:tc>
        <w:tc>
          <w:tcPr>
            <w:tcW w:w="5714" w:type="dxa"/>
            <w:shd w:val="clear" w:color="auto" w:fill="auto"/>
          </w:tcPr>
          <w:p w:rsidR="00FD1AD2" w:rsidRPr="00F50F22" w:rsidRDefault="00FD1AD2" w:rsidP="00A47304">
            <w:pPr>
              <w:spacing w:after="0" w:line="240" w:lineRule="auto"/>
            </w:pPr>
            <w:r>
              <w:t xml:space="preserve">The </w:t>
            </w:r>
            <w:r w:rsidRPr="00A47304">
              <w:rPr>
                <w:i/>
              </w:rPr>
              <w:t>National VET Provider Collection</w:t>
            </w:r>
            <w:r>
              <w:t xml:space="preserve"> is the culmination of the training activity data supplied by </w:t>
            </w:r>
            <w:r w:rsidRPr="00A47304">
              <w:rPr>
                <w:i/>
              </w:rPr>
              <w:t>registered training organisations</w:t>
            </w:r>
            <w:r>
              <w:t xml:space="preserve"> on VET students and courses. The collection is managed by the National Centre for Vocational Education Research.</w:t>
            </w:r>
          </w:p>
        </w:tc>
      </w:tr>
      <w:tr w:rsidR="00A22A4C" w:rsidRPr="00F50F22">
        <w:tc>
          <w:tcPr>
            <w:tcW w:w="3528" w:type="dxa"/>
            <w:shd w:val="clear" w:color="auto" w:fill="auto"/>
          </w:tcPr>
          <w:p w:rsidR="00A22A4C" w:rsidRPr="00580956" w:rsidRDefault="00A22A4C" w:rsidP="00603BF1">
            <w:pPr>
              <w:spacing w:after="0" w:line="240" w:lineRule="auto"/>
            </w:pPr>
            <w:r w:rsidRPr="00580956">
              <w:t>Nationally agreed nominal hours</w:t>
            </w:r>
          </w:p>
        </w:tc>
        <w:tc>
          <w:tcPr>
            <w:tcW w:w="5714" w:type="dxa"/>
            <w:shd w:val="clear" w:color="auto" w:fill="auto"/>
          </w:tcPr>
          <w:p w:rsidR="00A22A4C" w:rsidRPr="00580956" w:rsidRDefault="00A22A4C" w:rsidP="00E3727F">
            <w:pPr>
              <w:spacing w:after="0" w:line="240" w:lineRule="auto"/>
            </w:pPr>
            <w:r w:rsidRPr="00580956">
              <w:t xml:space="preserve">Means the median value assigned to the unit of competency of accredited module by state and territory governments that nominally represents the anticipated hours of supervised learning and/or training deemed necessary to conduct training/learning and assessment activities associated with the unit of competency or accredited module. </w:t>
            </w:r>
          </w:p>
        </w:tc>
      </w:tr>
      <w:tr w:rsidR="00FD1AD2" w:rsidRPr="00F50F22">
        <w:tc>
          <w:tcPr>
            <w:tcW w:w="3528" w:type="dxa"/>
            <w:shd w:val="clear" w:color="auto" w:fill="auto"/>
          </w:tcPr>
          <w:p w:rsidR="00FD1AD2" w:rsidRPr="00580956" w:rsidRDefault="00FD1AD2" w:rsidP="005443D4">
            <w:pPr>
              <w:spacing w:after="0" w:line="240" w:lineRule="auto"/>
            </w:pPr>
            <w:r w:rsidRPr="00580956">
              <w:t>Nationally recognised training</w:t>
            </w:r>
          </w:p>
        </w:tc>
        <w:tc>
          <w:tcPr>
            <w:tcW w:w="5714" w:type="dxa"/>
            <w:shd w:val="clear" w:color="auto" w:fill="auto"/>
          </w:tcPr>
          <w:p w:rsidR="00FD1AD2" w:rsidRPr="00580956" w:rsidRDefault="00FD1AD2" w:rsidP="00E3727F">
            <w:pPr>
              <w:spacing w:after="0" w:line="240" w:lineRule="auto"/>
            </w:pPr>
            <w:r w:rsidRPr="00580956">
              <w:rPr>
                <w:i/>
              </w:rPr>
              <w:t>Nationally recognised training</w:t>
            </w:r>
            <w:r w:rsidRPr="00580956">
              <w:t xml:space="preserve"> refers to any Australian Qualifications Framework qualifications, skill sets and units of competency offered by </w:t>
            </w:r>
            <w:r w:rsidRPr="00580956">
              <w:rPr>
                <w:i/>
              </w:rPr>
              <w:t>registered training organisations</w:t>
            </w:r>
            <w:r w:rsidRPr="00580956">
              <w:t xml:space="preserve"> under the auspices of the national system for developing industry standard training whereby industry-based training packages are developed by the relevant industry skills council and endorsed by the National Skills Standards Council.  </w:t>
            </w:r>
          </w:p>
          <w:p w:rsidR="00FD1AD2" w:rsidRPr="00580956" w:rsidRDefault="00FD1AD2" w:rsidP="00E3727F">
            <w:pPr>
              <w:spacing w:after="0" w:line="240" w:lineRule="auto"/>
            </w:pPr>
          </w:p>
          <w:p w:rsidR="00FD1AD2" w:rsidRPr="00580956" w:rsidRDefault="00FD1AD2" w:rsidP="00E615F8">
            <w:pPr>
              <w:spacing w:after="0" w:line="240" w:lineRule="auto"/>
            </w:pPr>
            <w:r w:rsidRPr="002772D9">
              <w:rPr>
                <w:i/>
              </w:rPr>
              <w:t>Nationally recognised training</w:t>
            </w:r>
            <w:r w:rsidRPr="00580956">
              <w:t xml:space="preserve"> also refers to accredited courses and the modules that make up courses that have been accredited by ASQA or ASQA’s delegated body in accordance with the </w:t>
            </w:r>
            <w:r w:rsidRPr="00580956">
              <w:rPr>
                <w:i/>
              </w:rPr>
              <w:t>Standards for VET Regulators 2011</w:t>
            </w:r>
            <w:r w:rsidRPr="00580956">
              <w:t xml:space="preserve">; or the state or territory course accrediting bodies or their delegated bodies in accordance with the </w:t>
            </w:r>
            <w:r w:rsidRPr="00580956">
              <w:rPr>
                <w:i/>
              </w:rPr>
              <w:t>AQTF Standards for State and Territory Course Accrediting Bodies</w:t>
            </w:r>
            <w:r w:rsidRPr="00580956">
              <w:t xml:space="preserve">.  </w:t>
            </w:r>
          </w:p>
        </w:tc>
      </w:tr>
      <w:tr w:rsidR="00FD1AD2" w:rsidRPr="00F50F22">
        <w:tc>
          <w:tcPr>
            <w:tcW w:w="3528" w:type="dxa"/>
            <w:shd w:val="clear" w:color="auto" w:fill="auto"/>
          </w:tcPr>
          <w:p w:rsidR="00FD1AD2" w:rsidRPr="00F50F22" w:rsidRDefault="00FD1AD2" w:rsidP="005443D4">
            <w:pPr>
              <w:spacing w:after="0" w:line="240" w:lineRule="auto"/>
            </w:pPr>
            <w:r>
              <w:t>Registered training organisation</w:t>
            </w:r>
          </w:p>
        </w:tc>
        <w:tc>
          <w:tcPr>
            <w:tcW w:w="5714" w:type="dxa"/>
            <w:shd w:val="clear" w:color="auto" w:fill="auto"/>
          </w:tcPr>
          <w:p w:rsidR="00FD1AD2" w:rsidRPr="00F50F22" w:rsidRDefault="00FD1AD2" w:rsidP="005443D4">
            <w:pPr>
              <w:spacing w:after="0" w:line="240" w:lineRule="auto"/>
            </w:pPr>
            <w:r>
              <w:t xml:space="preserve">Organisations registered by one of the vocational education and training regulators, the Australian Skills Quality Authority, Victorian Registration and Qualifications Authority or the Western Australian Training Accreditation Council, under the relevant legislative framework to provide </w:t>
            </w:r>
            <w:r w:rsidRPr="006F5FED">
              <w:rPr>
                <w:i/>
              </w:rPr>
              <w:lastRenderedPageBreak/>
              <w:t>nationally recognised training</w:t>
            </w:r>
            <w:r>
              <w:t xml:space="preserve"> and listed on the national register, </w:t>
            </w:r>
            <w:r w:rsidRPr="002772D9">
              <w:rPr>
                <w:i/>
              </w:rPr>
              <w:t>Training.gov.au</w:t>
            </w:r>
            <w:r>
              <w:t xml:space="preserve">. </w:t>
            </w:r>
          </w:p>
        </w:tc>
      </w:tr>
      <w:tr w:rsidR="00A140B0" w:rsidRPr="00F50F22">
        <w:tc>
          <w:tcPr>
            <w:tcW w:w="3528" w:type="dxa"/>
            <w:shd w:val="clear" w:color="auto" w:fill="auto"/>
          </w:tcPr>
          <w:p w:rsidR="00A140B0" w:rsidRDefault="00A140B0" w:rsidP="005443D4">
            <w:pPr>
              <w:spacing w:after="0" w:line="240" w:lineRule="auto"/>
            </w:pPr>
            <w:r>
              <w:lastRenderedPageBreak/>
              <w:t>R</w:t>
            </w:r>
            <w:r w:rsidRPr="00F54F9F">
              <w:t xml:space="preserve">egistered training organisation </w:t>
            </w:r>
            <w:r>
              <w:t>delivering v</w:t>
            </w:r>
            <w:r w:rsidRPr="00F54F9F">
              <w:t>ital community services</w:t>
            </w:r>
          </w:p>
        </w:tc>
        <w:tc>
          <w:tcPr>
            <w:tcW w:w="5714" w:type="dxa"/>
            <w:shd w:val="clear" w:color="auto" w:fill="auto"/>
          </w:tcPr>
          <w:p w:rsidR="00A140B0" w:rsidRDefault="00A140B0" w:rsidP="005443D4">
            <w:pPr>
              <w:spacing w:after="0" w:line="240" w:lineRule="auto"/>
            </w:pPr>
            <w:r w:rsidRPr="00E615F8">
              <w:t xml:space="preserve">Refers to organisations that are </w:t>
            </w:r>
            <w:r w:rsidRPr="00E615F8">
              <w:rPr>
                <w:i/>
              </w:rPr>
              <w:t>registered training organisations</w:t>
            </w:r>
            <w:r w:rsidRPr="00E615F8">
              <w:t xml:space="preserve"> for the purpose of delivering </w:t>
            </w:r>
            <w:r w:rsidRPr="00E615F8">
              <w:rPr>
                <w:i/>
              </w:rPr>
              <w:t xml:space="preserve">nationally recognised training </w:t>
            </w:r>
            <w:r w:rsidRPr="00E615F8">
              <w:t>in order to deliver vital emergency, fire</w:t>
            </w:r>
            <w:r>
              <w:t>, first-aid,</w:t>
            </w:r>
            <w:r w:rsidRPr="00E615F8">
              <w:t xml:space="preserve"> </w:t>
            </w:r>
            <w:proofErr w:type="gramStart"/>
            <w:r w:rsidRPr="00521312">
              <w:t>rescue</w:t>
            </w:r>
            <w:proofErr w:type="gramEnd"/>
            <w:r w:rsidRPr="00521312">
              <w:t xml:space="preserve"> or like</w:t>
            </w:r>
            <w:r>
              <w:t xml:space="preserve"> </w:t>
            </w:r>
            <w:r w:rsidRPr="00E615F8">
              <w:t>services to the Australian community.</w:t>
            </w:r>
          </w:p>
        </w:tc>
      </w:tr>
      <w:tr w:rsidR="00550462" w:rsidRPr="00F50F22">
        <w:tc>
          <w:tcPr>
            <w:tcW w:w="3528" w:type="dxa"/>
            <w:shd w:val="clear" w:color="auto" w:fill="auto"/>
          </w:tcPr>
          <w:p w:rsidR="00550462" w:rsidRPr="00580956" w:rsidRDefault="00550462" w:rsidP="00567868">
            <w:pPr>
              <w:spacing w:after="0" w:line="240" w:lineRule="auto"/>
            </w:pPr>
            <w:r w:rsidRPr="00580956">
              <w:t xml:space="preserve">Short </w:t>
            </w:r>
            <w:r w:rsidR="00567868">
              <w:t>unit or module</w:t>
            </w:r>
          </w:p>
        </w:tc>
        <w:tc>
          <w:tcPr>
            <w:tcW w:w="5714" w:type="dxa"/>
            <w:shd w:val="clear" w:color="auto" w:fill="auto"/>
          </w:tcPr>
          <w:p w:rsidR="00550462" w:rsidRPr="00580956" w:rsidRDefault="0015039B" w:rsidP="0015039B">
            <w:pPr>
              <w:spacing w:after="0" w:line="240" w:lineRule="auto"/>
            </w:pPr>
            <w:r>
              <w:t>Generally means a</w:t>
            </w:r>
            <w:r w:rsidR="00550462" w:rsidRPr="00580956">
              <w:t xml:space="preserve"> unit of competency or accredited module that has an assigned nationally agreed nominal </w:t>
            </w:r>
            <w:proofErr w:type="gramStart"/>
            <w:r w:rsidR="00550462" w:rsidRPr="00580956">
              <w:t>hours</w:t>
            </w:r>
            <w:proofErr w:type="gramEnd"/>
            <w:r w:rsidR="00550462" w:rsidRPr="00580956">
              <w:t xml:space="preserve"> value of eight hours or less in the </w:t>
            </w:r>
            <w:r w:rsidR="00550462" w:rsidRPr="00580956">
              <w:rPr>
                <w:i/>
              </w:rPr>
              <w:t>National VET Provider Collection</w:t>
            </w:r>
            <w:r w:rsidR="00550462" w:rsidRPr="00580956">
              <w:t xml:space="preserve"> and is listed in </w:t>
            </w:r>
            <w:r w:rsidR="00550462" w:rsidRPr="00580956">
              <w:rPr>
                <w:color w:val="365F91"/>
              </w:rPr>
              <w:t>Appendix</w:t>
            </w:r>
            <w:r w:rsidR="00550462" w:rsidRPr="00580956">
              <w:t xml:space="preserve"> </w:t>
            </w:r>
            <w:r w:rsidR="008B735A">
              <w:rPr>
                <w:color w:val="365F91"/>
              </w:rPr>
              <w:t>1</w:t>
            </w:r>
            <w:r w:rsidR="00550462" w:rsidRPr="00580956">
              <w:rPr>
                <w:color w:val="365F91"/>
              </w:rPr>
              <w:t xml:space="preserve"> – Short </w:t>
            </w:r>
            <w:r w:rsidR="00567868">
              <w:rPr>
                <w:color w:val="365F91"/>
              </w:rPr>
              <w:t>units/modules</w:t>
            </w:r>
            <w:r w:rsidR="00550462" w:rsidRPr="00580956">
              <w:t xml:space="preserve">. </w:t>
            </w:r>
          </w:p>
        </w:tc>
      </w:tr>
      <w:tr w:rsidR="00550462" w:rsidRPr="00F50F22">
        <w:tc>
          <w:tcPr>
            <w:tcW w:w="3528" w:type="dxa"/>
            <w:shd w:val="clear" w:color="auto" w:fill="auto"/>
          </w:tcPr>
          <w:p w:rsidR="00550462" w:rsidRPr="00E615F8" w:rsidRDefault="00550462" w:rsidP="00567868">
            <w:pPr>
              <w:spacing w:after="0" w:line="240" w:lineRule="auto"/>
            </w:pPr>
            <w:r w:rsidRPr="00E615F8">
              <w:t xml:space="preserve">Stand-alone </w:t>
            </w:r>
            <w:r w:rsidR="00567868">
              <w:t>unit or module</w:t>
            </w:r>
          </w:p>
        </w:tc>
        <w:tc>
          <w:tcPr>
            <w:tcW w:w="5714" w:type="dxa"/>
            <w:shd w:val="clear" w:color="auto" w:fill="auto"/>
          </w:tcPr>
          <w:p w:rsidR="00550462" w:rsidRPr="00E615F8" w:rsidRDefault="0015039B" w:rsidP="0015039B">
            <w:pPr>
              <w:spacing w:after="0" w:line="240" w:lineRule="auto"/>
            </w:pPr>
            <w:r>
              <w:t>Generally means a</w:t>
            </w:r>
            <w:r w:rsidR="00550462" w:rsidRPr="00E615F8">
              <w:t xml:space="preserve"> unit of competency or accredited module that has been undertaken by a client as a discrete piece of training. </w:t>
            </w:r>
          </w:p>
        </w:tc>
      </w:tr>
      <w:tr w:rsidR="00550462" w:rsidRPr="00F50F22">
        <w:tc>
          <w:tcPr>
            <w:tcW w:w="3528" w:type="dxa"/>
            <w:shd w:val="clear" w:color="auto" w:fill="auto"/>
          </w:tcPr>
          <w:p w:rsidR="00550462" w:rsidRPr="00F50F22" w:rsidRDefault="00550462" w:rsidP="005443D4">
            <w:pPr>
              <w:spacing w:after="0" w:line="240" w:lineRule="auto"/>
            </w:pPr>
            <w:r>
              <w:t>Standing Council for Tertiary Education, Skills and Employment</w:t>
            </w:r>
          </w:p>
        </w:tc>
        <w:tc>
          <w:tcPr>
            <w:tcW w:w="5714" w:type="dxa"/>
            <w:shd w:val="clear" w:color="auto" w:fill="auto"/>
          </w:tcPr>
          <w:p w:rsidR="00550462" w:rsidRPr="00E669D0" w:rsidRDefault="00550462" w:rsidP="00123160">
            <w:pPr>
              <w:spacing w:after="0" w:line="240" w:lineRule="auto"/>
            </w:pPr>
            <w:r w:rsidRPr="00E615F8">
              <w:t xml:space="preserve">Means the </w:t>
            </w:r>
            <w:r w:rsidRPr="00E615F8">
              <w:rPr>
                <w:i/>
              </w:rPr>
              <w:t>Standing Council for Tertiary Education, Skills and Employment</w:t>
            </w:r>
            <w:r w:rsidRPr="00E615F8">
              <w:t xml:space="preserve"> (SCOTESE) is part of the Council System supporting the Council of Australian Governments (COAG) or its successor. The purpose</w:t>
            </w:r>
            <w:r>
              <w:t xml:space="preserve"> of SCOTESE is to ensure that </w:t>
            </w:r>
            <w:smartTag w:uri="urn:schemas-microsoft-com:office:smarttags" w:element="PlaceType">
              <w:smartTag w:uri="urn:schemas-microsoft-com:office:smarttags" w:element="City">
                <w:r>
                  <w:t>Australia</w:t>
                </w:r>
              </w:smartTag>
            </w:smartTag>
            <w:r>
              <w:t>’s current and future workforce needs are met through increased participation, educational attainment, skills development and skills use to achieve greater productivity. </w:t>
            </w:r>
          </w:p>
        </w:tc>
      </w:tr>
      <w:tr w:rsidR="00550462" w:rsidRPr="00F50F22">
        <w:tc>
          <w:tcPr>
            <w:tcW w:w="3528" w:type="dxa"/>
            <w:shd w:val="clear" w:color="auto" w:fill="auto"/>
          </w:tcPr>
          <w:p w:rsidR="00550462" w:rsidRDefault="00550462" w:rsidP="005443D4">
            <w:pPr>
              <w:spacing w:after="0" w:line="240" w:lineRule="auto"/>
            </w:pPr>
            <w:r>
              <w:t>Training.gov.au</w:t>
            </w:r>
          </w:p>
        </w:tc>
        <w:tc>
          <w:tcPr>
            <w:tcW w:w="5714" w:type="dxa"/>
            <w:shd w:val="clear" w:color="auto" w:fill="auto"/>
          </w:tcPr>
          <w:p w:rsidR="00550462" w:rsidRPr="00E615F8" w:rsidRDefault="00550462" w:rsidP="006D7E06">
            <w:pPr>
              <w:spacing w:after="0" w:line="240" w:lineRule="auto"/>
            </w:pPr>
            <w:r w:rsidRPr="00E615F8">
              <w:t xml:space="preserve">The National Register for the vocational education and training sector. It holds information about training packages, qualifications, courses, units of competency as well as details of </w:t>
            </w:r>
            <w:r w:rsidRPr="00E615F8">
              <w:rPr>
                <w:i/>
              </w:rPr>
              <w:t>registered training organisations</w:t>
            </w:r>
            <w:r w:rsidRPr="00E615F8">
              <w:t xml:space="preserve"> and the scope of training they are registered to deliver. </w:t>
            </w:r>
          </w:p>
        </w:tc>
      </w:tr>
      <w:tr w:rsidR="00550462" w:rsidRPr="00F50F22">
        <w:tc>
          <w:tcPr>
            <w:tcW w:w="3528" w:type="dxa"/>
            <w:shd w:val="clear" w:color="auto" w:fill="auto"/>
          </w:tcPr>
          <w:p w:rsidR="00550462" w:rsidRDefault="00550462" w:rsidP="005443D4">
            <w:pPr>
              <w:spacing w:after="0" w:line="240" w:lineRule="auto"/>
            </w:pPr>
            <w:r>
              <w:t>Student Identifiers Agency</w:t>
            </w:r>
          </w:p>
        </w:tc>
        <w:tc>
          <w:tcPr>
            <w:tcW w:w="5714" w:type="dxa"/>
            <w:shd w:val="clear" w:color="auto" w:fill="auto"/>
          </w:tcPr>
          <w:p w:rsidR="00550462" w:rsidRPr="00E615F8" w:rsidRDefault="00550462" w:rsidP="001B2D05">
            <w:pPr>
              <w:spacing w:after="0" w:line="240" w:lineRule="auto"/>
              <w:rPr>
                <w:u w:val="single"/>
              </w:rPr>
            </w:pPr>
            <w:r w:rsidRPr="00E615F8">
              <w:t xml:space="preserve">Has the same meaning as in the </w:t>
            </w:r>
            <w:r w:rsidRPr="00E615F8">
              <w:rPr>
                <w:i/>
              </w:rPr>
              <w:t>Student Identifier</w:t>
            </w:r>
            <w:r w:rsidR="0037451D">
              <w:rPr>
                <w:i/>
              </w:rPr>
              <w:t>s</w:t>
            </w:r>
            <w:r w:rsidRPr="00E615F8">
              <w:rPr>
                <w:i/>
              </w:rPr>
              <w:t xml:space="preserve"> Bill 2013</w:t>
            </w:r>
            <w:r w:rsidRPr="00E615F8">
              <w:t>, and if enacted, the resulting Act.</w:t>
            </w:r>
          </w:p>
        </w:tc>
      </w:tr>
      <w:tr w:rsidR="00550462" w:rsidRPr="00F50F22">
        <w:tc>
          <w:tcPr>
            <w:tcW w:w="3528" w:type="dxa"/>
            <w:shd w:val="clear" w:color="auto" w:fill="auto"/>
          </w:tcPr>
          <w:p w:rsidR="00550462" w:rsidRPr="005939AB" w:rsidRDefault="00550462" w:rsidP="008B0D01">
            <w:pPr>
              <w:spacing w:after="0" w:line="240" w:lineRule="auto"/>
            </w:pPr>
            <w:r>
              <w:t xml:space="preserve">Unique </w:t>
            </w:r>
            <w:r w:rsidR="000141D1">
              <w:t>S</w:t>
            </w:r>
            <w:r>
              <w:t xml:space="preserve">tudent </w:t>
            </w:r>
            <w:r w:rsidR="000141D1">
              <w:t>I</w:t>
            </w:r>
            <w:r>
              <w:t>dentifier</w:t>
            </w:r>
          </w:p>
        </w:tc>
        <w:tc>
          <w:tcPr>
            <w:tcW w:w="5714" w:type="dxa"/>
            <w:shd w:val="clear" w:color="auto" w:fill="auto"/>
          </w:tcPr>
          <w:p w:rsidR="00550462" w:rsidRPr="00E615F8" w:rsidRDefault="00F2455F" w:rsidP="00F2455F">
            <w:pPr>
              <w:spacing w:after="0" w:line="240" w:lineRule="auto"/>
            </w:pPr>
            <w:r>
              <w:t xml:space="preserve">Means a ‘student identifier’ as defined </w:t>
            </w:r>
            <w:r w:rsidR="00550462" w:rsidRPr="00E615F8">
              <w:t xml:space="preserve">in the </w:t>
            </w:r>
            <w:r w:rsidR="00550462" w:rsidRPr="00E615F8">
              <w:rPr>
                <w:i/>
              </w:rPr>
              <w:t>Student Identifier</w:t>
            </w:r>
            <w:r w:rsidR="0037451D">
              <w:rPr>
                <w:i/>
              </w:rPr>
              <w:t>s</w:t>
            </w:r>
            <w:r w:rsidR="00550462" w:rsidRPr="00E615F8">
              <w:rPr>
                <w:i/>
              </w:rPr>
              <w:t xml:space="preserve"> Bill 2013</w:t>
            </w:r>
            <w:r w:rsidR="00550462" w:rsidRPr="00E615F8">
              <w:t>, and if enacted, the resulting Act.</w:t>
            </w:r>
          </w:p>
        </w:tc>
      </w:tr>
    </w:tbl>
    <w:p w:rsidR="00A80CE2" w:rsidRDefault="00CF21B4" w:rsidP="00A80CE2">
      <w:r w:rsidRPr="00A80CE2" w:rsidDel="00CF21B4">
        <w:rPr>
          <w:b/>
          <w:sz w:val="24"/>
          <w:szCs w:val="24"/>
        </w:rPr>
        <w:t xml:space="preserve"> </w:t>
      </w:r>
    </w:p>
    <w:sectPr w:rsidR="00A80CE2" w:rsidSect="00636E58">
      <w:headerReference w:type="even" r:id="rId17"/>
      <w:headerReference w:type="default" r:id="rId18"/>
      <w:headerReference w:type="first" r:id="rId19"/>
      <w:pgSz w:w="11906" w:h="16838"/>
      <w:pgMar w:top="1440" w:right="1134" w:bottom="96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E77" w:rsidRDefault="000E5E77" w:rsidP="00484663">
      <w:pPr>
        <w:spacing w:after="0" w:line="240" w:lineRule="auto"/>
      </w:pPr>
      <w:r>
        <w:separator/>
      </w:r>
    </w:p>
  </w:endnote>
  <w:endnote w:type="continuationSeparator" w:id="0">
    <w:p w:rsidR="000E5E77" w:rsidRDefault="000E5E77" w:rsidP="0048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A7" w:rsidRDefault="00E275A7" w:rsidP="00C269F0">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54AC2">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54AC2">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E77" w:rsidRDefault="000E5E77" w:rsidP="00484663">
      <w:pPr>
        <w:spacing w:after="0" w:line="240" w:lineRule="auto"/>
      </w:pPr>
      <w:r>
        <w:separator/>
      </w:r>
    </w:p>
  </w:footnote>
  <w:footnote w:type="continuationSeparator" w:id="0">
    <w:p w:rsidR="000E5E77" w:rsidRDefault="000E5E77" w:rsidP="00484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58" w:rsidRPr="002742B8" w:rsidRDefault="00636E58" w:rsidP="00636E58">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162" w:rsidRDefault="006971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162" w:rsidRDefault="006971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162" w:rsidRPr="00697162" w:rsidRDefault="00697162" w:rsidP="00697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22A8DA"/>
    <w:lvl w:ilvl="0">
      <w:start w:val="1"/>
      <w:numFmt w:val="decimal"/>
      <w:lvlText w:val="%1."/>
      <w:lvlJc w:val="left"/>
      <w:pPr>
        <w:tabs>
          <w:tab w:val="num" w:pos="1492"/>
        </w:tabs>
        <w:ind w:left="1492" w:hanging="360"/>
      </w:pPr>
    </w:lvl>
  </w:abstractNum>
  <w:abstractNum w:abstractNumId="1">
    <w:nsid w:val="FFFFFF7D"/>
    <w:multiLevelType w:val="singleLevel"/>
    <w:tmpl w:val="F400295E"/>
    <w:lvl w:ilvl="0">
      <w:start w:val="1"/>
      <w:numFmt w:val="decimal"/>
      <w:lvlText w:val="%1."/>
      <w:lvlJc w:val="left"/>
      <w:pPr>
        <w:tabs>
          <w:tab w:val="num" w:pos="1209"/>
        </w:tabs>
        <w:ind w:left="1209" w:hanging="360"/>
      </w:pPr>
    </w:lvl>
  </w:abstractNum>
  <w:abstractNum w:abstractNumId="2">
    <w:nsid w:val="FFFFFF7E"/>
    <w:multiLevelType w:val="singleLevel"/>
    <w:tmpl w:val="8A2E9C70"/>
    <w:lvl w:ilvl="0">
      <w:start w:val="1"/>
      <w:numFmt w:val="decimal"/>
      <w:lvlText w:val="%1."/>
      <w:lvlJc w:val="left"/>
      <w:pPr>
        <w:tabs>
          <w:tab w:val="num" w:pos="926"/>
        </w:tabs>
        <w:ind w:left="926" w:hanging="360"/>
      </w:pPr>
    </w:lvl>
  </w:abstractNum>
  <w:abstractNum w:abstractNumId="3">
    <w:nsid w:val="FFFFFF7F"/>
    <w:multiLevelType w:val="singleLevel"/>
    <w:tmpl w:val="78FAA54A"/>
    <w:lvl w:ilvl="0">
      <w:start w:val="1"/>
      <w:numFmt w:val="decimal"/>
      <w:lvlText w:val="%1."/>
      <w:lvlJc w:val="left"/>
      <w:pPr>
        <w:tabs>
          <w:tab w:val="num" w:pos="643"/>
        </w:tabs>
        <w:ind w:left="643" w:hanging="360"/>
      </w:pPr>
    </w:lvl>
  </w:abstractNum>
  <w:abstractNum w:abstractNumId="4">
    <w:nsid w:val="FFFFFF80"/>
    <w:multiLevelType w:val="singleLevel"/>
    <w:tmpl w:val="C3F883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AC63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D035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222B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18CAB0"/>
    <w:lvl w:ilvl="0">
      <w:start w:val="1"/>
      <w:numFmt w:val="decimal"/>
      <w:lvlText w:val="%1."/>
      <w:lvlJc w:val="left"/>
      <w:pPr>
        <w:tabs>
          <w:tab w:val="num" w:pos="360"/>
        </w:tabs>
        <w:ind w:left="360" w:hanging="360"/>
      </w:pPr>
    </w:lvl>
  </w:abstractNum>
  <w:abstractNum w:abstractNumId="9">
    <w:nsid w:val="FFFFFF89"/>
    <w:multiLevelType w:val="singleLevel"/>
    <w:tmpl w:val="4A38AD22"/>
    <w:lvl w:ilvl="0">
      <w:start w:val="1"/>
      <w:numFmt w:val="bullet"/>
      <w:lvlText w:val=""/>
      <w:lvlJc w:val="left"/>
      <w:pPr>
        <w:tabs>
          <w:tab w:val="num" w:pos="360"/>
        </w:tabs>
        <w:ind w:left="360" w:hanging="360"/>
      </w:pPr>
      <w:rPr>
        <w:rFonts w:ascii="Symbol" w:hAnsi="Symbol" w:hint="default"/>
      </w:rPr>
    </w:lvl>
  </w:abstractNum>
  <w:abstractNum w:abstractNumId="10">
    <w:nsid w:val="000979E0"/>
    <w:multiLevelType w:val="multilevel"/>
    <w:tmpl w:val="D5641F82"/>
    <w:lvl w:ilvl="0">
      <w:start w:val="4"/>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nsid w:val="007657B8"/>
    <w:multiLevelType w:val="hybridMultilevel"/>
    <w:tmpl w:val="0104740A"/>
    <w:lvl w:ilvl="0" w:tplc="719E27EE">
      <w:start w:val="1"/>
      <w:numFmt w:val="decimal"/>
      <w:lvlText w:val="%1."/>
      <w:lvlJc w:val="left"/>
      <w:pPr>
        <w:ind w:left="1494" w:hanging="360"/>
      </w:pPr>
      <w:rPr>
        <w:rFonts w:ascii="Calibri" w:hAnsi="Calibri" w:cs="Calibri" w:hint="default"/>
        <w:b w:val="0"/>
        <w:color w:val="auto"/>
        <w:sz w:val="22"/>
        <w:szCs w:val="22"/>
        <w:vertAlign w:val="baseline"/>
      </w:rPr>
    </w:lvl>
    <w:lvl w:ilvl="1" w:tplc="0C090001">
      <w:start w:val="1"/>
      <w:numFmt w:val="bullet"/>
      <w:lvlText w:val=""/>
      <w:lvlJc w:val="left"/>
      <w:pPr>
        <w:ind w:left="1658" w:hanging="360"/>
      </w:pPr>
      <w:rPr>
        <w:rFonts w:ascii="Symbol" w:hAnsi="Symbol" w:hint="default"/>
      </w:rPr>
    </w:lvl>
    <w:lvl w:ilvl="2" w:tplc="0C09001B">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12">
    <w:nsid w:val="04251BFF"/>
    <w:multiLevelType w:val="multilevel"/>
    <w:tmpl w:val="ADD422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5F10F31"/>
    <w:multiLevelType w:val="multilevel"/>
    <w:tmpl w:val="DB56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7A326CB"/>
    <w:multiLevelType w:val="hybridMultilevel"/>
    <w:tmpl w:val="DCE28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EE10A89"/>
    <w:multiLevelType w:val="hybridMultilevel"/>
    <w:tmpl w:val="9094F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2C0C62"/>
    <w:multiLevelType w:val="hybridMultilevel"/>
    <w:tmpl w:val="594E93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14BD3FE1"/>
    <w:multiLevelType w:val="multilevel"/>
    <w:tmpl w:val="BA40BB6E"/>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lowerRoman"/>
      <w:lvlText w:val="%3."/>
      <w:lvlJc w:val="righ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16A15263"/>
    <w:multiLevelType w:val="hybridMultilevel"/>
    <w:tmpl w:val="30069C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D6F6A17"/>
    <w:multiLevelType w:val="hybridMultilevel"/>
    <w:tmpl w:val="D5FE120E"/>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0">
    <w:nsid w:val="221F40F2"/>
    <w:multiLevelType w:val="hybridMultilevel"/>
    <w:tmpl w:val="B046EF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53C23FE"/>
    <w:multiLevelType w:val="hybridMultilevel"/>
    <w:tmpl w:val="0896DB8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2AFA7C1C"/>
    <w:multiLevelType w:val="multilevel"/>
    <w:tmpl w:val="1F2426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C0203FF"/>
    <w:multiLevelType w:val="hybridMultilevel"/>
    <w:tmpl w:val="B046EF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FFD3954"/>
    <w:multiLevelType w:val="hybridMultilevel"/>
    <w:tmpl w:val="D7BE20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1F7200D"/>
    <w:multiLevelType w:val="hybridMultilevel"/>
    <w:tmpl w:val="84B0E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7E16D97"/>
    <w:multiLevelType w:val="hybridMultilevel"/>
    <w:tmpl w:val="D7BE20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9FA6FF5"/>
    <w:multiLevelType w:val="hybridMultilevel"/>
    <w:tmpl w:val="9AE25E9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C467C7A"/>
    <w:multiLevelType w:val="hybridMultilevel"/>
    <w:tmpl w:val="6AF47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D051759"/>
    <w:multiLevelType w:val="hybridMultilevel"/>
    <w:tmpl w:val="8A6A6D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D1F0655"/>
    <w:multiLevelType w:val="hybridMultilevel"/>
    <w:tmpl w:val="1EE6E658"/>
    <w:lvl w:ilvl="0" w:tplc="521A3594">
      <w:start w:val="1"/>
      <w:numFmt w:val="bullet"/>
      <w:lvlText w:val=""/>
      <w:lvlJc w:val="left"/>
      <w:pPr>
        <w:tabs>
          <w:tab w:val="num" w:pos="284"/>
        </w:tabs>
        <w:ind w:left="284" w:hanging="284"/>
      </w:pPr>
      <w:rPr>
        <w:rFonts w:ascii="Symbol" w:hAnsi="Symbol" w:hint="default"/>
        <w:color w:val="00000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nsid w:val="44CD2C70"/>
    <w:multiLevelType w:val="hybridMultilevel"/>
    <w:tmpl w:val="DE0ABD2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4ACA71C0"/>
    <w:multiLevelType w:val="hybridMultilevel"/>
    <w:tmpl w:val="B046EF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EC2237E"/>
    <w:multiLevelType w:val="hybridMultilevel"/>
    <w:tmpl w:val="76C015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3261D47"/>
    <w:multiLevelType w:val="hybridMultilevel"/>
    <w:tmpl w:val="E6C80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3EC3B12"/>
    <w:multiLevelType w:val="multilevel"/>
    <w:tmpl w:val="D340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57A74F1"/>
    <w:multiLevelType w:val="hybridMultilevel"/>
    <w:tmpl w:val="3F82E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4E24A0"/>
    <w:multiLevelType w:val="multilevel"/>
    <w:tmpl w:val="8776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9D91F6C"/>
    <w:multiLevelType w:val="hybridMultilevel"/>
    <w:tmpl w:val="34DC4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A413F4B"/>
    <w:multiLevelType w:val="hybridMultilevel"/>
    <w:tmpl w:val="B8C4E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B6A3073"/>
    <w:multiLevelType w:val="multilevel"/>
    <w:tmpl w:val="C4DCCF6A"/>
    <w:lvl w:ilvl="0">
      <w:start w:val="1"/>
      <w:numFmt w:val="decimal"/>
      <w:lvlText w:val="%1."/>
      <w:lvlJc w:val="left"/>
      <w:pPr>
        <w:ind w:left="360" w:hanging="360"/>
      </w:pPr>
      <w:rPr>
        <w:rFonts w:hint="default"/>
      </w:rPr>
    </w:lvl>
    <w:lvl w:ilvl="1">
      <w:start w:val="1"/>
      <w:numFmt w:val="bullet"/>
      <w:lvlText w:val=""/>
      <w:lvlJc w:val="left"/>
      <w:pPr>
        <w:tabs>
          <w:tab w:val="num" w:pos="284"/>
        </w:tabs>
        <w:ind w:left="284" w:hanging="284"/>
      </w:pPr>
      <w:rPr>
        <w:rFonts w:ascii="Symbol" w:hAnsi="Symbol" w:hint="default"/>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nsid w:val="613E5D03"/>
    <w:multiLevelType w:val="hybridMultilevel"/>
    <w:tmpl w:val="88D0F61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D9247EE"/>
    <w:multiLevelType w:val="hybridMultilevel"/>
    <w:tmpl w:val="493291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17C6DB9"/>
    <w:multiLevelType w:val="hybridMultilevel"/>
    <w:tmpl w:val="D7BE20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32C3DB0"/>
    <w:multiLevelType w:val="hybridMultilevel"/>
    <w:tmpl w:val="70780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38A383E"/>
    <w:multiLevelType w:val="hybridMultilevel"/>
    <w:tmpl w:val="ADD4221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55C11CD"/>
    <w:multiLevelType w:val="hybridMultilevel"/>
    <w:tmpl w:val="B046EF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944683A"/>
    <w:multiLevelType w:val="multilevel"/>
    <w:tmpl w:val="9A0681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79B55946"/>
    <w:multiLevelType w:val="hybridMultilevel"/>
    <w:tmpl w:val="B046EF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D0C19BD"/>
    <w:multiLevelType w:val="hybridMultilevel"/>
    <w:tmpl w:val="5C1AA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E5B4E72"/>
    <w:multiLevelType w:val="hybridMultilevel"/>
    <w:tmpl w:val="F0881F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46"/>
  </w:num>
  <w:num w:numId="2">
    <w:abstractNumId w:val="18"/>
  </w:num>
  <w:num w:numId="3">
    <w:abstractNumId w:val="32"/>
  </w:num>
  <w:num w:numId="4">
    <w:abstractNumId w:val="23"/>
  </w:num>
  <w:num w:numId="5">
    <w:abstractNumId w:val="20"/>
  </w:num>
  <w:num w:numId="6">
    <w:abstractNumId w:val="34"/>
  </w:num>
  <w:num w:numId="7">
    <w:abstractNumId w:val="27"/>
  </w:num>
  <w:num w:numId="8">
    <w:abstractNumId w:val="42"/>
  </w:num>
  <w:num w:numId="9">
    <w:abstractNumId w:val="29"/>
  </w:num>
  <w:num w:numId="10">
    <w:abstractNumId w:val="41"/>
  </w:num>
  <w:num w:numId="11">
    <w:abstractNumId w:val="26"/>
  </w:num>
  <w:num w:numId="12">
    <w:abstractNumId w:val="24"/>
  </w:num>
  <w:num w:numId="13">
    <w:abstractNumId w:val="33"/>
  </w:num>
  <w:num w:numId="14">
    <w:abstractNumId w:val="19"/>
  </w:num>
  <w:num w:numId="15">
    <w:abstractNumId w:val="36"/>
  </w:num>
  <w:num w:numId="16">
    <w:abstractNumId w:val="14"/>
  </w:num>
  <w:num w:numId="17">
    <w:abstractNumId w:val="39"/>
  </w:num>
  <w:num w:numId="18">
    <w:abstractNumId w:val="49"/>
  </w:num>
  <w:num w:numId="19">
    <w:abstractNumId w:val="44"/>
  </w:num>
  <w:num w:numId="20">
    <w:abstractNumId w:val="43"/>
  </w:num>
  <w:num w:numId="21">
    <w:abstractNumId w:val="15"/>
  </w:num>
  <w:num w:numId="22">
    <w:abstractNumId w:val="28"/>
  </w:num>
  <w:num w:numId="23">
    <w:abstractNumId w:val="31"/>
  </w:num>
  <w:num w:numId="24">
    <w:abstractNumId w:val="11"/>
  </w:num>
  <w:num w:numId="25">
    <w:abstractNumId w:val="38"/>
  </w:num>
  <w:num w:numId="26">
    <w:abstractNumId w:val="25"/>
  </w:num>
  <w:num w:numId="27">
    <w:abstractNumId w:val="17"/>
  </w:num>
  <w:num w:numId="28">
    <w:abstractNumId w:val="4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6"/>
  </w:num>
  <w:num w:numId="40">
    <w:abstractNumId w:val="21"/>
  </w:num>
  <w:num w:numId="41">
    <w:abstractNumId w:val="45"/>
  </w:num>
  <w:num w:numId="42">
    <w:abstractNumId w:val="12"/>
  </w:num>
  <w:num w:numId="43">
    <w:abstractNumId w:val="30"/>
  </w:num>
  <w:num w:numId="44">
    <w:abstractNumId w:val="40"/>
  </w:num>
  <w:num w:numId="45">
    <w:abstractNumId w:val="47"/>
  </w:num>
  <w:num w:numId="46">
    <w:abstractNumId w:val="50"/>
  </w:num>
  <w:num w:numId="47">
    <w:abstractNumId w:val="35"/>
  </w:num>
  <w:num w:numId="48">
    <w:abstractNumId w:val="22"/>
  </w:num>
  <w:num w:numId="49">
    <w:abstractNumId w:val="13"/>
  </w:num>
  <w:num w:numId="50">
    <w:abstractNumId w:val="37"/>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72"/>
    <w:rsid w:val="00000C7E"/>
    <w:rsid w:val="000038EF"/>
    <w:rsid w:val="000049FE"/>
    <w:rsid w:val="000050D8"/>
    <w:rsid w:val="0000557A"/>
    <w:rsid w:val="00005D41"/>
    <w:rsid w:val="0001177A"/>
    <w:rsid w:val="0001297B"/>
    <w:rsid w:val="000141D1"/>
    <w:rsid w:val="00015074"/>
    <w:rsid w:val="00015667"/>
    <w:rsid w:val="00017408"/>
    <w:rsid w:val="00020E47"/>
    <w:rsid w:val="00021996"/>
    <w:rsid w:val="00021C46"/>
    <w:rsid w:val="00023C2A"/>
    <w:rsid w:val="00024F0B"/>
    <w:rsid w:val="00027C6A"/>
    <w:rsid w:val="00033AC1"/>
    <w:rsid w:val="00034672"/>
    <w:rsid w:val="00034CC4"/>
    <w:rsid w:val="00035FF2"/>
    <w:rsid w:val="00037C27"/>
    <w:rsid w:val="00040598"/>
    <w:rsid w:val="00041434"/>
    <w:rsid w:val="000501D7"/>
    <w:rsid w:val="00050A3B"/>
    <w:rsid w:val="00053E6B"/>
    <w:rsid w:val="00053F8B"/>
    <w:rsid w:val="00054C8C"/>
    <w:rsid w:val="00054F82"/>
    <w:rsid w:val="00056646"/>
    <w:rsid w:val="00060039"/>
    <w:rsid w:val="0006689A"/>
    <w:rsid w:val="000726FF"/>
    <w:rsid w:val="000737CE"/>
    <w:rsid w:val="00075690"/>
    <w:rsid w:val="000800B7"/>
    <w:rsid w:val="0008443A"/>
    <w:rsid w:val="000949FA"/>
    <w:rsid w:val="00096824"/>
    <w:rsid w:val="00096A57"/>
    <w:rsid w:val="000A5007"/>
    <w:rsid w:val="000A6992"/>
    <w:rsid w:val="000A7D40"/>
    <w:rsid w:val="000B0B14"/>
    <w:rsid w:val="000B1F4D"/>
    <w:rsid w:val="000B37BD"/>
    <w:rsid w:val="000B4293"/>
    <w:rsid w:val="000B699F"/>
    <w:rsid w:val="000C1C99"/>
    <w:rsid w:val="000C204D"/>
    <w:rsid w:val="000C2673"/>
    <w:rsid w:val="000C29C1"/>
    <w:rsid w:val="000C33A5"/>
    <w:rsid w:val="000C46DA"/>
    <w:rsid w:val="000D0272"/>
    <w:rsid w:val="000D11DD"/>
    <w:rsid w:val="000D57BB"/>
    <w:rsid w:val="000E072B"/>
    <w:rsid w:val="000E1B8A"/>
    <w:rsid w:val="000E2E0B"/>
    <w:rsid w:val="000E4B64"/>
    <w:rsid w:val="000E5E77"/>
    <w:rsid w:val="000E62D2"/>
    <w:rsid w:val="000E62DF"/>
    <w:rsid w:val="000E668B"/>
    <w:rsid w:val="000E6B34"/>
    <w:rsid w:val="000F1C6B"/>
    <w:rsid w:val="000F3422"/>
    <w:rsid w:val="000F436A"/>
    <w:rsid w:val="000F5655"/>
    <w:rsid w:val="000F5804"/>
    <w:rsid w:val="000F5C53"/>
    <w:rsid w:val="000F6627"/>
    <w:rsid w:val="000F6734"/>
    <w:rsid w:val="000F6CFC"/>
    <w:rsid w:val="000F7154"/>
    <w:rsid w:val="001041DE"/>
    <w:rsid w:val="00107E8B"/>
    <w:rsid w:val="00107FAE"/>
    <w:rsid w:val="001111CA"/>
    <w:rsid w:val="00112115"/>
    <w:rsid w:val="001164D6"/>
    <w:rsid w:val="00116DB1"/>
    <w:rsid w:val="00117927"/>
    <w:rsid w:val="001219CC"/>
    <w:rsid w:val="00121CBE"/>
    <w:rsid w:val="00123160"/>
    <w:rsid w:val="0012357F"/>
    <w:rsid w:val="001241D9"/>
    <w:rsid w:val="00125560"/>
    <w:rsid w:val="00127AF7"/>
    <w:rsid w:val="00127DA0"/>
    <w:rsid w:val="00130FB9"/>
    <w:rsid w:val="00135B88"/>
    <w:rsid w:val="00140A70"/>
    <w:rsid w:val="001438F8"/>
    <w:rsid w:val="001449A9"/>
    <w:rsid w:val="001473EB"/>
    <w:rsid w:val="0015039B"/>
    <w:rsid w:val="00160C1B"/>
    <w:rsid w:val="00166D2A"/>
    <w:rsid w:val="001715D0"/>
    <w:rsid w:val="00172B52"/>
    <w:rsid w:val="001814CD"/>
    <w:rsid w:val="0018474A"/>
    <w:rsid w:val="00184DAB"/>
    <w:rsid w:val="001851EE"/>
    <w:rsid w:val="0018646F"/>
    <w:rsid w:val="00186B45"/>
    <w:rsid w:val="00192615"/>
    <w:rsid w:val="00193947"/>
    <w:rsid w:val="0019488D"/>
    <w:rsid w:val="001A30C0"/>
    <w:rsid w:val="001A6F5A"/>
    <w:rsid w:val="001B2BFA"/>
    <w:rsid w:val="001B2D05"/>
    <w:rsid w:val="001B7199"/>
    <w:rsid w:val="001C4715"/>
    <w:rsid w:val="001D1A17"/>
    <w:rsid w:val="001D24D2"/>
    <w:rsid w:val="001D2727"/>
    <w:rsid w:val="001E6BDB"/>
    <w:rsid w:val="001E6FAE"/>
    <w:rsid w:val="001F100A"/>
    <w:rsid w:val="001F1D8F"/>
    <w:rsid w:val="001F300F"/>
    <w:rsid w:val="001F5E90"/>
    <w:rsid w:val="001F7D1F"/>
    <w:rsid w:val="00201AF8"/>
    <w:rsid w:val="00204089"/>
    <w:rsid w:val="002123E6"/>
    <w:rsid w:val="00212DDE"/>
    <w:rsid w:val="002134B9"/>
    <w:rsid w:val="00213D3D"/>
    <w:rsid w:val="00216567"/>
    <w:rsid w:val="00221D2B"/>
    <w:rsid w:val="0022480B"/>
    <w:rsid w:val="002336EF"/>
    <w:rsid w:val="002357D5"/>
    <w:rsid w:val="002359ED"/>
    <w:rsid w:val="002377F2"/>
    <w:rsid w:val="0025069F"/>
    <w:rsid w:val="00257332"/>
    <w:rsid w:val="00263CC3"/>
    <w:rsid w:val="00264365"/>
    <w:rsid w:val="002673F3"/>
    <w:rsid w:val="0027137D"/>
    <w:rsid w:val="002742B8"/>
    <w:rsid w:val="00276330"/>
    <w:rsid w:val="002772D9"/>
    <w:rsid w:val="00277D85"/>
    <w:rsid w:val="00282F67"/>
    <w:rsid w:val="002848FE"/>
    <w:rsid w:val="00290AE4"/>
    <w:rsid w:val="00292028"/>
    <w:rsid w:val="0029608D"/>
    <w:rsid w:val="002A7AAA"/>
    <w:rsid w:val="002B2C9A"/>
    <w:rsid w:val="002B3D35"/>
    <w:rsid w:val="002B4032"/>
    <w:rsid w:val="002C4FD6"/>
    <w:rsid w:val="002D30D2"/>
    <w:rsid w:val="002D3B59"/>
    <w:rsid w:val="002E074D"/>
    <w:rsid w:val="002F0400"/>
    <w:rsid w:val="002F0E01"/>
    <w:rsid w:val="002F513A"/>
    <w:rsid w:val="002F59F2"/>
    <w:rsid w:val="00310C51"/>
    <w:rsid w:val="0031156C"/>
    <w:rsid w:val="00313112"/>
    <w:rsid w:val="00314510"/>
    <w:rsid w:val="00314CF5"/>
    <w:rsid w:val="00314FEB"/>
    <w:rsid w:val="00320038"/>
    <w:rsid w:val="0032096F"/>
    <w:rsid w:val="00320D5C"/>
    <w:rsid w:val="00326E33"/>
    <w:rsid w:val="00332538"/>
    <w:rsid w:val="00332C32"/>
    <w:rsid w:val="003347EA"/>
    <w:rsid w:val="00341FE5"/>
    <w:rsid w:val="00342349"/>
    <w:rsid w:val="0034292E"/>
    <w:rsid w:val="003452CD"/>
    <w:rsid w:val="00345900"/>
    <w:rsid w:val="00347B5C"/>
    <w:rsid w:val="00347D25"/>
    <w:rsid w:val="003530FD"/>
    <w:rsid w:val="00357538"/>
    <w:rsid w:val="003619CA"/>
    <w:rsid w:val="00367051"/>
    <w:rsid w:val="00372077"/>
    <w:rsid w:val="00373A70"/>
    <w:rsid w:val="0037451D"/>
    <w:rsid w:val="00374FAD"/>
    <w:rsid w:val="003803F5"/>
    <w:rsid w:val="00381025"/>
    <w:rsid w:val="003817EA"/>
    <w:rsid w:val="00385156"/>
    <w:rsid w:val="00390505"/>
    <w:rsid w:val="00390F2A"/>
    <w:rsid w:val="003960AD"/>
    <w:rsid w:val="003A1082"/>
    <w:rsid w:val="003A348B"/>
    <w:rsid w:val="003A645D"/>
    <w:rsid w:val="003A7A6C"/>
    <w:rsid w:val="003A7F22"/>
    <w:rsid w:val="003B38B3"/>
    <w:rsid w:val="003B3F45"/>
    <w:rsid w:val="003B58A3"/>
    <w:rsid w:val="003C0422"/>
    <w:rsid w:val="003C4117"/>
    <w:rsid w:val="003C4176"/>
    <w:rsid w:val="003C6728"/>
    <w:rsid w:val="003D10BE"/>
    <w:rsid w:val="003D12F7"/>
    <w:rsid w:val="003D2023"/>
    <w:rsid w:val="003D24BF"/>
    <w:rsid w:val="003D4F39"/>
    <w:rsid w:val="003D56D5"/>
    <w:rsid w:val="003E1EDF"/>
    <w:rsid w:val="003E2663"/>
    <w:rsid w:val="003E33FF"/>
    <w:rsid w:val="003E50FA"/>
    <w:rsid w:val="003E5DDF"/>
    <w:rsid w:val="003F27EB"/>
    <w:rsid w:val="003F4A18"/>
    <w:rsid w:val="003F4DF0"/>
    <w:rsid w:val="0040251C"/>
    <w:rsid w:val="00412653"/>
    <w:rsid w:val="004205FD"/>
    <w:rsid w:val="00430DA3"/>
    <w:rsid w:val="004318C7"/>
    <w:rsid w:val="004358B1"/>
    <w:rsid w:val="00435983"/>
    <w:rsid w:val="00435F04"/>
    <w:rsid w:val="00436BA0"/>
    <w:rsid w:val="0043773B"/>
    <w:rsid w:val="00441305"/>
    <w:rsid w:val="00442C35"/>
    <w:rsid w:val="00442CEC"/>
    <w:rsid w:val="00451329"/>
    <w:rsid w:val="004523EB"/>
    <w:rsid w:val="00453649"/>
    <w:rsid w:val="004600DD"/>
    <w:rsid w:val="0046146F"/>
    <w:rsid w:val="0046316E"/>
    <w:rsid w:val="0046622D"/>
    <w:rsid w:val="0046790C"/>
    <w:rsid w:val="004679BF"/>
    <w:rsid w:val="00470BA4"/>
    <w:rsid w:val="004735AB"/>
    <w:rsid w:val="00473EDE"/>
    <w:rsid w:val="00475037"/>
    <w:rsid w:val="004754ED"/>
    <w:rsid w:val="004765ED"/>
    <w:rsid w:val="00477263"/>
    <w:rsid w:val="00480959"/>
    <w:rsid w:val="00481357"/>
    <w:rsid w:val="00482269"/>
    <w:rsid w:val="004829F8"/>
    <w:rsid w:val="004831C2"/>
    <w:rsid w:val="00484663"/>
    <w:rsid w:val="0048589D"/>
    <w:rsid w:val="004910E4"/>
    <w:rsid w:val="00491DA7"/>
    <w:rsid w:val="00493F24"/>
    <w:rsid w:val="0049665B"/>
    <w:rsid w:val="004A0573"/>
    <w:rsid w:val="004A4B6A"/>
    <w:rsid w:val="004A6764"/>
    <w:rsid w:val="004B19A0"/>
    <w:rsid w:val="004B2C79"/>
    <w:rsid w:val="004B3BA2"/>
    <w:rsid w:val="004B5D8F"/>
    <w:rsid w:val="004B670A"/>
    <w:rsid w:val="004C27D7"/>
    <w:rsid w:val="004C631D"/>
    <w:rsid w:val="004D1118"/>
    <w:rsid w:val="004D1425"/>
    <w:rsid w:val="004D39A6"/>
    <w:rsid w:val="004D4F6B"/>
    <w:rsid w:val="004E1ADC"/>
    <w:rsid w:val="004E26D8"/>
    <w:rsid w:val="004E30B1"/>
    <w:rsid w:val="004E394F"/>
    <w:rsid w:val="004E4ED6"/>
    <w:rsid w:val="004E7227"/>
    <w:rsid w:val="004F1769"/>
    <w:rsid w:val="004F40B6"/>
    <w:rsid w:val="004F65F4"/>
    <w:rsid w:val="00501772"/>
    <w:rsid w:val="00502A3E"/>
    <w:rsid w:val="0050352A"/>
    <w:rsid w:val="005111CC"/>
    <w:rsid w:val="0051362F"/>
    <w:rsid w:val="00514D38"/>
    <w:rsid w:val="0051594D"/>
    <w:rsid w:val="00516067"/>
    <w:rsid w:val="00516F9A"/>
    <w:rsid w:val="00524E3B"/>
    <w:rsid w:val="00525790"/>
    <w:rsid w:val="005275E2"/>
    <w:rsid w:val="0054072F"/>
    <w:rsid w:val="00543D6D"/>
    <w:rsid w:val="0054414E"/>
    <w:rsid w:val="005443D4"/>
    <w:rsid w:val="0054519E"/>
    <w:rsid w:val="0054597D"/>
    <w:rsid w:val="00545ED1"/>
    <w:rsid w:val="0054695E"/>
    <w:rsid w:val="00550360"/>
    <w:rsid w:val="00550462"/>
    <w:rsid w:val="00550556"/>
    <w:rsid w:val="005505A7"/>
    <w:rsid w:val="005510EB"/>
    <w:rsid w:val="005515E1"/>
    <w:rsid w:val="00551B7F"/>
    <w:rsid w:val="005524D4"/>
    <w:rsid w:val="00552DDF"/>
    <w:rsid w:val="00554431"/>
    <w:rsid w:val="005562F3"/>
    <w:rsid w:val="00557043"/>
    <w:rsid w:val="00560DE5"/>
    <w:rsid w:val="00563AAC"/>
    <w:rsid w:val="00567632"/>
    <w:rsid w:val="005677CC"/>
    <w:rsid w:val="00567868"/>
    <w:rsid w:val="00567914"/>
    <w:rsid w:val="0057003A"/>
    <w:rsid w:val="005749A3"/>
    <w:rsid w:val="005750C6"/>
    <w:rsid w:val="00580956"/>
    <w:rsid w:val="00584158"/>
    <w:rsid w:val="00586AB3"/>
    <w:rsid w:val="00587144"/>
    <w:rsid w:val="00587879"/>
    <w:rsid w:val="0059225F"/>
    <w:rsid w:val="005939AB"/>
    <w:rsid w:val="00594A8C"/>
    <w:rsid w:val="00594CCC"/>
    <w:rsid w:val="0059639A"/>
    <w:rsid w:val="0059781D"/>
    <w:rsid w:val="005A0D4B"/>
    <w:rsid w:val="005A3A96"/>
    <w:rsid w:val="005A470D"/>
    <w:rsid w:val="005A4902"/>
    <w:rsid w:val="005A5C01"/>
    <w:rsid w:val="005A671C"/>
    <w:rsid w:val="005B0DC5"/>
    <w:rsid w:val="005B0EAB"/>
    <w:rsid w:val="005B37BB"/>
    <w:rsid w:val="005B393C"/>
    <w:rsid w:val="005B4DA3"/>
    <w:rsid w:val="005D18D3"/>
    <w:rsid w:val="005D3619"/>
    <w:rsid w:val="005E0CBE"/>
    <w:rsid w:val="005E650A"/>
    <w:rsid w:val="005E737B"/>
    <w:rsid w:val="005F3816"/>
    <w:rsid w:val="00602B68"/>
    <w:rsid w:val="006036AC"/>
    <w:rsid w:val="00603BF1"/>
    <w:rsid w:val="00605AE4"/>
    <w:rsid w:val="006073B4"/>
    <w:rsid w:val="00611173"/>
    <w:rsid w:val="006124D5"/>
    <w:rsid w:val="00612E17"/>
    <w:rsid w:val="006146C5"/>
    <w:rsid w:val="00614AFA"/>
    <w:rsid w:val="00615FC2"/>
    <w:rsid w:val="006230D4"/>
    <w:rsid w:val="006230DD"/>
    <w:rsid w:val="00631601"/>
    <w:rsid w:val="00633387"/>
    <w:rsid w:val="00634DA3"/>
    <w:rsid w:val="00636E58"/>
    <w:rsid w:val="006378C3"/>
    <w:rsid w:val="00640638"/>
    <w:rsid w:val="00645A82"/>
    <w:rsid w:val="00645F4B"/>
    <w:rsid w:val="00651336"/>
    <w:rsid w:val="006546EF"/>
    <w:rsid w:val="00654CB5"/>
    <w:rsid w:val="00656E28"/>
    <w:rsid w:val="00657BC4"/>
    <w:rsid w:val="00662096"/>
    <w:rsid w:val="00663963"/>
    <w:rsid w:val="0066530F"/>
    <w:rsid w:val="00667AC2"/>
    <w:rsid w:val="0067079E"/>
    <w:rsid w:val="00670D93"/>
    <w:rsid w:val="00672098"/>
    <w:rsid w:val="00674DE0"/>
    <w:rsid w:val="00677CDC"/>
    <w:rsid w:val="00680071"/>
    <w:rsid w:val="0068259F"/>
    <w:rsid w:val="0068334E"/>
    <w:rsid w:val="00683418"/>
    <w:rsid w:val="0068379B"/>
    <w:rsid w:val="006856F7"/>
    <w:rsid w:val="00685D8C"/>
    <w:rsid w:val="0068720E"/>
    <w:rsid w:val="0068790D"/>
    <w:rsid w:val="0068797F"/>
    <w:rsid w:val="00690DC2"/>
    <w:rsid w:val="00693227"/>
    <w:rsid w:val="00694627"/>
    <w:rsid w:val="00695462"/>
    <w:rsid w:val="00697162"/>
    <w:rsid w:val="006A2621"/>
    <w:rsid w:val="006A288A"/>
    <w:rsid w:val="006A5C52"/>
    <w:rsid w:val="006B35FA"/>
    <w:rsid w:val="006B56C4"/>
    <w:rsid w:val="006C137E"/>
    <w:rsid w:val="006C1EFD"/>
    <w:rsid w:val="006C2A4E"/>
    <w:rsid w:val="006C4861"/>
    <w:rsid w:val="006C5680"/>
    <w:rsid w:val="006C5F6C"/>
    <w:rsid w:val="006C69BE"/>
    <w:rsid w:val="006C70AA"/>
    <w:rsid w:val="006C775B"/>
    <w:rsid w:val="006D1E2F"/>
    <w:rsid w:val="006D3695"/>
    <w:rsid w:val="006D4534"/>
    <w:rsid w:val="006D7E06"/>
    <w:rsid w:val="006D7E2F"/>
    <w:rsid w:val="006E032C"/>
    <w:rsid w:val="006E1428"/>
    <w:rsid w:val="006E3D6A"/>
    <w:rsid w:val="006F07B9"/>
    <w:rsid w:val="006F141C"/>
    <w:rsid w:val="006F3EBE"/>
    <w:rsid w:val="006F4FD8"/>
    <w:rsid w:val="006F5FED"/>
    <w:rsid w:val="00700326"/>
    <w:rsid w:val="00700A8C"/>
    <w:rsid w:val="00702957"/>
    <w:rsid w:val="00704C01"/>
    <w:rsid w:val="00705C52"/>
    <w:rsid w:val="007100D0"/>
    <w:rsid w:val="00710D36"/>
    <w:rsid w:val="007133B6"/>
    <w:rsid w:val="00714809"/>
    <w:rsid w:val="007160FF"/>
    <w:rsid w:val="007166FE"/>
    <w:rsid w:val="007235BA"/>
    <w:rsid w:val="00723FB8"/>
    <w:rsid w:val="0072770B"/>
    <w:rsid w:val="0073104B"/>
    <w:rsid w:val="00733BD7"/>
    <w:rsid w:val="00734C5B"/>
    <w:rsid w:val="00734E5A"/>
    <w:rsid w:val="00741F16"/>
    <w:rsid w:val="00752D4C"/>
    <w:rsid w:val="0075420D"/>
    <w:rsid w:val="007549D3"/>
    <w:rsid w:val="00756B1D"/>
    <w:rsid w:val="00756C33"/>
    <w:rsid w:val="00757218"/>
    <w:rsid w:val="00760DAF"/>
    <w:rsid w:val="00764199"/>
    <w:rsid w:val="00775A3B"/>
    <w:rsid w:val="00775B45"/>
    <w:rsid w:val="00775FC3"/>
    <w:rsid w:val="007767B7"/>
    <w:rsid w:val="00781ECD"/>
    <w:rsid w:val="00783958"/>
    <w:rsid w:val="007877F4"/>
    <w:rsid w:val="00791A4F"/>
    <w:rsid w:val="00792328"/>
    <w:rsid w:val="00794DCD"/>
    <w:rsid w:val="007A4296"/>
    <w:rsid w:val="007B6132"/>
    <w:rsid w:val="007C0785"/>
    <w:rsid w:val="007C39B5"/>
    <w:rsid w:val="007D25DA"/>
    <w:rsid w:val="007D276A"/>
    <w:rsid w:val="007D3366"/>
    <w:rsid w:val="007D73A4"/>
    <w:rsid w:val="007E1EBF"/>
    <w:rsid w:val="007E2F24"/>
    <w:rsid w:val="007E4DFD"/>
    <w:rsid w:val="007E5049"/>
    <w:rsid w:val="007E58F5"/>
    <w:rsid w:val="007E649B"/>
    <w:rsid w:val="007E6815"/>
    <w:rsid w:val="007E6EE7"/>
    <w:rsid w:val="007F0EDB"/>
    <w:rsid w:val="007F31FA"/>
    <w:rsid w:val="007F3A3E"/>
    <w:rsid w:val="007F45BD"/>
    <w:rsid w:val="007F549A"/>
    <w:rsid w:val="008007E1"/>
    <w:rsid w:val="00801933"/>
    <w:rsid w:val="008029F4"/>
    <w:rsid w:val="0080384A"/>
    <w:rsid w:val="00805C68"/>
    <w:rsid w:val="008103D7"/>
    <w:rsid w:val="00811CF3"/>
    <w:rsid w:val="008144BB"/>
    <w:rsid w:val="00814FCB"/>
    <w:rsid w:val="00815E27"/>
    <w:rsid w:val="008174F3"/>
    <w:rsid w:val="00821438"/>
    <w:rsid w:val="0082180D"/>
    <w:rsid w:val="008252D0"/>
    <w:rsid w:val="00842748"/>
    <w:rsid w:val="00842A96"/>
    <w:rsid w:val="00843ADD"/>
    <w:rsid w:val="00843D2F"/>
    <w:rsid w:val="008464AB"/>
    <w:rsid w:val="008472FC"/>
    <w:rsid w:val="00847D7D"/>
    <w:rsid w:val="008509CB"/>
    <w:rsid w:val="00850D7D"/>
    <w:rsid w:val="00851799"/>
    <w:rsid w:val="00852687"/>
    <w:rsid w:val="00861446"/>
    <w:rsid w:val="008621BC"/>
    <w:rsid w:val="00873C2B"/>
    <w:rsid w:val="0088561D"/>
    <w:rsid w:val="008868B4"/>
    <w:rsid w:val="00890172"/>
    <w:rsid w:val="00890C5B"/>
    <w:rsid w:val="00894C8D"/>
    <w:rsid w:val="008965E3"/>
    <w:rsid w:val="00896EB0"/>
    <w:rsid w:val="008A0084"/>
    <w:rsid w:val="008A1DEA"/>
    <w:rsid w:val="008A202D"/>
    <w:rsid w:val="008A3699"/>
    <w:rsid w:val="008B0D01"/>
    <w:rsid w:val="008B2573"/>
    <w:rsid w:val="008B5C5C"/>
    <w:rsid w:val="008B6CA9"/>
    <w:rsid w:val="008B735A"/>
    <w:rsid w:val="008C0C03"/>
    <w:rsid w:val="008C1473"/>
    <w:rsid w:val="008C2E24"/>
    <w:rsid w:val="008C3283"/>
    <w:rsid w:val="008C4698"/>
    <w:rsid w:val="008C5FF2"/>
    <w:rsid w:val="008C6220"/>
    <w:rsid w:val="008D25E1"/>
    <w:rsid w:val="008E0F10"/>
    <w:rsid w:val="008E3610"/>
    <w:rsid w:val="008E3F54"/>
    <w:rsid w:val="008E5C99"/>
    <w:rsid w:val="008E5DFC"/>
    <w:rsid w:val="008F1B47"/>
    <w:rsid w:val="008F2089"/>
    <w:rsid w:val="008F38C7"/>
    <w:rsid w:val="008F480A"/>
    <w:rsid w:val="008F5F2C"/>
    <w:rsid w:val="00902725"/>
    <w:rsid w:val="00902811"/>
    <w:rsid w:val="00903DE7"/>
    <w:rsid w:val="00906348"/>
    <w:rsid w:val="0090644F"/>
    <w:rsid w:val="00906E59"/>
    <w:rsid w:val="00912310"/>
    <w:rsid w:val="00914361"/>
    <w:rsid w:val="0091775F"/>
    <w:rsid w:val="00917BFF"/>
    <w:rsid w:val="00921843"/>
    <w:rsid w:val="00923840"/>
    <w:rsid w:val="009266AE"/>
    <w:rsid w:val="00927279"/>
    <w:rsid w:val="009335CA"/>
    <w:rsid w:val="00933BFC"/>
    <w:rsid w:val="009358C1"/>
    <w:rsid w:val="00942521"/>
    <w:rsid w:val="00946343"/>
    <w:rsid w:val="00951FA4"/>
    <w:rsid w:val="009527CE"/>
    <w:rsid w:val="00961A15"/>
    <w:rsid w:val="009638A0"/>
    <w:rsid w:val="00964C2E"/>
    <w:rsid w:val="009652E1"/>
    <w:rsid w:val="00965E3D"/>
    <w:rsid w:val="00967897"/>
    <w:rsid w:val="00975FBD"/>
    <w:rsid w:val="00976C3D"/>
    <w:rsid w:val="0098254E"/>
    <w:rsid w:val="00982936"/>
    <w:rsid w:val="00986DD2"/>
    <w:rsid w:val="009928F0"/>
    <w:rsid w:val="009A3C6B"/>
    <w:rsid w:val="009A5CC9"/>
    <w:rsid w:val="009B066E"/>
    <w:rsid w:val="009B0E56"/>
    <w:rsid w:val="009B740C"/>
    <w:rsid w:val="009C094B"/>
    <w:rsid w:val="009C1950"/>
    <w:rsid w:val="009C2000"/>
    <w:rsid w:val="009C2B25"/>
    <w:rsid w:val="009C330A"/>
    <w:rsid w:val="009C7B20"/>
    <w:rsid w:val="009D2977"/>
    <w:rsid w:val="009D3ACA"/>
    <w:rsid w:val="009D5A63"/>
    <w:rsid w:val="009E0B3A"/>
    <w:rsid w:val="009E19DD"/>
    <w:rsid w:val="009E1FC1"/>
    <w:rsid w:val="009E40AB"/>
    <w:rsid w:val="009E5CF7"/>
    <w:rsid w:val="009E74DB"/>
    <w:rsid w:val="009F3704"/>
    <w:rsid w:val="009F3FFF"/>
    <w:rsid w:val="009F41E9"/>
    <w:rsid w:val="009F4AFD"/>
    <w:rsid w:val="009F5CE3"/>
    <w:rsid w:val="009F630A"/>
    <w:rsid w:val="009F6586"/>
    <w:rsid w:val="00A00AFF"/>
    <w:rsid w:val="00A04F3A"/>
    <w:rsid w:val="00A06BDD"/>
    <w:rsid w:val="00A100A9"/>
    <w:rsid w:val="00A11DB8"/>
    <w:rsid w:val="00A140B0"/>
    <w:rsid w:val="00A144EF"/>
    <w:rsid w:val="00A20B9E"/>
    <w:rsid w:val="00A20D13"/>
    <w:rsid w:val="00A21C51"/>
    <w:rsid w:val="00A22A4C"/>
    <w:rsid w:val="00A233D8"/>
    <w:rsid w:val="00A2413B"/>
    <w:rsid w:val="00A27055"/>
    <w:rsid w:val="00A34DEC"/>
    <w:rsid w:val="00A352B6"/>
    <w:rsid w:val="00A41A61"/>
    <w:rsid w:val="00A42F15"/>
    <w:rsid w:val="00A42FCF"/>
    <w:rsid w:val="00A43A07"/>
    <w:rsid w:val="00A45C65"/>
    <w:rsid w:val="00A47304"/>
    <w:rsid w:val="00A5113B"/>
    <w:rsid w:val="00A52487"/>
    <w:rsid w:val="00A55AD4"/>
    <w:rsid w:val="00A56F5B"/>
    <w:rsid w:val="00A5742F"/>
    <w:rsid w:val="00A57D5C"/>
    <w:rsid w:val="00A61E3E"/>
    <w:rsid w:val="00A62745"/>
    <w:rsid w:val="00A6394E"/>
    <w:rsid w:val="00A63D64"/>
    <w:rsid w:val="00A661D5"/>
    <w:rsid w:val="00A67488"/>
    <w:rsid w:val="00A73DF0"/>
    <w:rsid w:val="00A743A4"/>
    <w:rsid w:val="00A80671"/>
    <w:rsid w:val="00A80CE2"/>
    <w:rsid w:val="00A85000"/>
    <w:rsid w:val="00A8535B"/>
    <w:rsid w:val="00A86A67"/>
    <w:rsid w:val="00A92E7A"/>
    <w:rsid w:val="00A93041"/>
    <w:rsid w:val="00A942A3"/>
    <w:rsid w:val="00A94586"/>
    <w:rsid w:val="00A961FB"/>
    <w:rsid w:val="00A97809"/>
    <w:rsid w:val="00AA4C4D"/>
    <w:rsid w:val="00AA5FA6"/>
    <w:rsid w:val="00AB64DB"/>
    <w:rsid w:val="00AB6EC2"/>
    <w:rsid w:val="00AB7129"/>
    <w:rsid w:val="00AB770C"/>
    <w:rsid w:val="00AC1E66"/>
    <w:rsid w:val="00AC1FCB"/>
    <w:rsid w:val="00AC225E"/>
    <w:rsid w:val="00AC230F"/>
    <w:rsid w:val="00AC2DA6"/>
    <w:rsid w:val="00AD0DD9"/>
    <w:rsid w:val="00AD0E36"/>
    <w:rsid w:val="00AD25B1"/>
    <w:rsid w:val="00AD6F5E"/>
    <w:rsid w:val="00AD7FA3"/>
    <w:rsid w:val="00AE2460"/>
    <w:rsid w:val="00AE6EBB"/>
    <w:rsid w:val="00AF2FEE"/>
    <w:rsid w:val="00AF46D5"/>
    <w:rsid w:val="00AF7037"/>
    <w:rsid w:val="00AF79C7"/>
    <w:rsid w:val="00B14F5D"/>
    <w:rsid w:val="00B15B3A"/>
    <w:rsid w:val="00B175A0"/>
    <w:rsid w:val="00B2178B"/>
    <w:rsid w:val="00B21ABF"/>
    <w:rsid w:val="00B24047"/>
    <w:rsid w:val="00B264E5"/>
    <w:rsid w:val="00B33E46"/>
    <w:rsid w:val="00B3560F"/>
    <w:rsid w:val="00B35E24"/>
    <w:rsid w:val="00B50FF9"/>
    <w:rsid w:val="00B51994"/>
    <w:rsid w:val="00B53594"/>
    <w:rsid w:val="00B70FCC"/>
    <w:rsid w:val="00B7621A"/>
    <w:rsid w:val="00B81D6E"/>
    <w:rsid w:val="00B8790F"/>
    <w:rsid w:val="00B9031D"/>
    <w:rsid w:val="00B91514"/>
    <w:rsid w:val="00B92706"/>
    <w:rsid w:val="00B93084"/>
    <w:rsid w:val="00B954B8"/>
    <w:rsid w:val="00BA2BD3"/>
    <w:rsid w:val="00BA401F"/>
    <w:rsid w:val="00BA405E"/>
    <w:rsid w:val="00BA519D"/>
    <w:rsid w:val="00BA6925"/>
    <w:rsid w:val="00BA73EE"/>
    <w:rsid w:val="00BA7D4F"/>
    <w:rsid w:val="00BB4020"/>
    <w:rsid w:val="00BB6466"/>
    <w:rsid w:val="00BB727C"/>
    <w:rsid w:val="00BC00E7"/>
    <w:rsid w:val="00BC015F"/>
    <w:rsid w:val="00BC0F5F"/>
    <w:rsid w:val="00BC192D"/>
    <w:rsid w:val="00BC57A2"/>
    <w:rsid w:val="00BC6613"/>
    <w:rsid w:val="00BC762C"/>
    <w:rsid w:val="00BD02AC"/>
    <w:rsid w:val="00BD0C39"/>
    <w:rsid w:val="00BD3E21"/>
    <w:rsid w:val="00BD65E1"/>
    <w:rsid w:val="00BD7C13"/>
    <w:rsid w:val="00BE047A"/>
    <w:rsid w:val="00BE23A2"/>
    <w:rsid w:val="00BE4930"/>
    <w:rsid w:val="00BE4D17"/>
    <w:rsid w:val="00BE7A23"/>
    <w:rsid w:val="00BF5195"/>
    <w:rsid w:val="00BF609C"/>
    <w:rsid w:val="00C03789"/>
    <w:rsid w:val="00C05898"/>
    <w:rsid w:val="00C05D0E"/>
    <w:rsid w:val="00C07AD3"/>
    <w:rsid w:val="00C13465"/>
    <w:rsid w:val="00C136B0"/>
    <w:rsid w:val="00C209BA"/>
    <w:rsid w:val="00C269F0"/>
    <w:rsid w:val="00C30E3C"/>
    <w:rsid w:val="00C32A9B"/>
    <w:rsid w:val="00C34AC9"/>
    <w:rsid w:val="00C417DB"/>
    <w:rsid w:val="00C446DD"/>
    <w:rsid w:val="00C4527A"/>
    <w:rsid w:val="00C47853"/>
    <w:rsid w:val="00C51944"/>
    <w:rsid w:val="00C54886"/>
    <w:rsid w:val="00C5566A"/>
    <w:rsid w:val="00C55F77"/>
    <w:rsid w:val="00C57182"/>
    <w:rsid w:val="00C70AEC"/>
    <w:rsid w:val="00C70D2B"/>
    <w:rsid w:val="00C735CE"/>
    <w:rsid w:val="00C801BE"/>
    <w:rsid w:val="00C82DDA"/>
    <w:rsid w:val="00C84FAF"/>
    <w:rsid w:val="00C865AF"/>
    <w:rsid w:val="00C87560"/>
    <w:rsid w:val="00C878DE"/>
    <w:rsid w:val="00C920A6"/>
    <w:rsid w:val="00C93450"/>
    <w:rsid w:val="00C953E8"/>
    <w:rsid w:val="00C96E87"/>
    <w:rsid w:val="00CA1272"/>
    <w:rsid w:val="00CA2BEA"/>
    <w:rsid w:val="00CA3D37"/>
    <w:rsid w:val="00CA4045"/>
    <w:rsid w:val="00CB240E"/>
    <w:rsid w:val="00CB3AEF"/>
    <w:rsid w:val="00CC06E0"/>
    <w:rsid w:val="00CC4EF7"/>
    <w:rsid w:val="00CC6C16"/>
    <w:rsid w:val="00CC6D05"/>
    <w:rsid w:val="00CD04E4"/>
    <w:rsid w:val="00CD0A10"/>
    <w:rsid w:val="00CD36B9"/>
    <w:rsid w:val="00CD59D1"/>
    <w:rsid w:val="00CE02CD"/>
    <w:rsid w:val="00CE04C3"/>
    <w:rsid w:val="00CE130E"/>
    <w:rsid w:val="00CE509E"/>
    <w:rsid w:val="00CE6CE6"/>
    <w:rsid w:val="00CE7CFD"/>
    <w:rsid w:val="00CF21B4"/>
    <w:rsid w:val="00CF34CB"/>
    <w:rsid w:val="00CF3E6F"/>
    <w:rsid w:val="00CF799B"/>
    <w:rsid w:val="00D004A1"/>
    <w:rsid w:val="00D04EEF"/>
    <w:rsid w:val="00D128F7"/>
    <w:rsid w:val="00D16665"/>
    <w:rsid w:val="00D179CE"/>
    <w:rsid w:val="00D17AA5"/>
    <w:rsid w:val="00D22B33"/>
    <w:rsid w:val="00D23B2B"/>
    <w:rsid w:val="00D27018"/>
    <w:rsid w:val="00D30B6F"/>
    <w:rsid w:val="00D30D76"/>
    <w:rsid w:val="00D30F2B"/>
    <w:rsid w:val="00D32705"/>
    <w:rsid w:val="00D354A0"/>
    <w:rsid w:val="00D36DC6"/>
    <w:rsid w:val="00D37584"/>
    <w:rsid w:val="00D40BF8"/>
    <w:rsid w:val="00D4211A"/>
    <w:rsid w:val="00D437CD"/>
    <w:rsid w:val="00D44743"/>
    <w:rsid w:val="00D448F6"/>
    <w:rsid w:val="00D4656E"/>
    <w:rsid w:val="00D5247A"/>
    <w:rsid w:val="00D53261"/>
    <w:rsid w:val="00D5341A"/>
    <w:rsid w:val="00D54AC2"/>
    <w:rsid w:val="00D54C32"/>
    <w:rsid w:val="00D576C8"/>
    <w:rsid w:val="00D60D56"/>
    <w:rsid w:val="00D6122B"/>
    <w:rsid w:val="00D64376"/>
    <w:rsid w:val="00D6490E"/>
    <w:rsid w:val="00D67F58"/>
    <w:rsid w:val="00D70912"/>
    <w:rsid w:val="00D70D2E"/>
    <w:rsid w:val="00D7301F"/>
    <w:rsid w:val="00D77242"/>
    <w:rsid w:val="00D8033B"/>
    <w:rsid w:val="00D80D01"/>
    <w:rsid w:val="00D81AF3"/>
    <w:rsid w:val="00D82152"/>
    <w:rsid w:val="00D86F97"/>
    <w:rsid w:val="00D9360F"/>
    <w:rsid w:val="00D947F1"/>
    <w:rsid w:val="00D96B76"/>
    <w:rsid w:val="00DA0581"/>
    <w:rsid w:val="00DA10AE"/>
    <w:rsid w:val="00DA1E6B"/>
    <w:rsid w:val="00DA21B8"/>
    <w:rsid w:val="00DA76A0"/>
    <w:rsid w:val="00DB14BE"/>
    <w:rsid w:val="00DB241D"/>
    <w:rsid w:val="00DB2F37"/>
    <w:rsid w:val="00DB52D0"/>
    <w:rsid w:val="00DD2EBB"/>
    <w:rsid w:val="00DD356C"/>
    <w:rsid w:val="00DD5931"/>
    <w:rsid w:val="00DE0106"/>
    <w:rsid w:val="00DE1130"/>
    <w:rsid w:val="00DE3D0C"/>
    <w:rsid w:val="00DE4F1E"/>
    <w:rsid w:val="00DF055A"/>
    <w:rsid w:val="00DF0700"/>
    <w:rsid w:val="00DF409F"/>
    <w:rsid w:val="00DF4461"/>
    <w:rsid w:val="00DF5FCA"/>
    <w:rsid w:val="00E009DF"/>
    <w:rsid w:val="00E0335C"/>
    <w:rsid w:val="00E04DF0"/>
    <w:rsid w:val="00E079F9"/>
    <w:rsid w:val="00E11332"/>
    <w:rsid w:val="00E118A5"/>
    <w:rsid w:val="00E12889"/>
    <w:rsid w:val="00E15BEF"/>
    <w:rsid w:val="00E16DCA"/>
    <w:rsid w:val="00E22662"/>
    <w:rsid w:val="00E275A7"/>
    <w:rsid w:val="00E2770F"/>
    <w:rsid w:val="00E31F65"/>
    <w:rsid w:val="00E350BA"/>
    <w:rsid w:val="00E3727F"/>
    <w:rsid w:val="00E401BD"/>
    <w:rsid w:val="00E51653"/>
    <w:rsid w:val="00E51B76"/>
    <w:rsid w:val="00E52A7D"/>
    <w:rsid w:val="00E56160"/>
    <w:rsid w:val="00E615F8"/>
    <w:rsid w:val="00E669D0"/>
    <w:rsid w:val="00E70316"/>
    <w:rsid w:val="00E70E0C"/>
    <w:rsid w:val="00E768AA"/>
    <w:rsid w:val="00E774A9"/>
    <w:rsid w:val="00E802C9"/>
    <w:rsid w:val="00E83E8D"/>
    <w:rsid w:val="00E852E8"/>
    <w:rsid w:val="00E85F77"/>
    <w:rsid w:val="00E85F98"/>
    <w:rsid w:val="00E86DC8"/>
    <w:rsid w:val="00E86DEE"/>
    <w:rsid w:val="00E87B0D"/>
    <w:rsid w:val="00E90359"/>
    <w:rsid w:val="00E94884"/>
    <w:rsid w:val="00E9602A"/>
    <w:rsid w:val="00E968A0"/>
    <w:rsid w:val="00E969F6"/>
    <w:rsid w:val="00E96DDC"/>
    <w:rsid w:val="00EA013C"/>
    <w:rsid w:val="00EA06E2"/>
    <w:rsid w:val="00EA1565"/>
    <w:rsid w:val="00EA2798"/>
    <w:rsid w:val="00EA2BF1"/>
    <w:rsid w:val="00EA44A1"/>
    <w:rsid w:val="00EA59B6"/>
    <w:rsid w:val="00EA6FE6"/>
    <w:rsid w:val="00EB056B"/>
    <w:rsid w:val="00EB264E"/>
    <w:rsid w:val="00EB3DDE"/>
    <w:rsid w:val="00EB6C92"/>
    <w:rsid w:val="00EC2AAE"/>
    <w:rsid w:val="00EC3667"/>
    <w:rsid w:val="00EC583A"/>
    <w:rsid w:val="00EE1257"/>
    <w:rsid w:val="00EE2265"/>
    <w:rsid w:val="00EE554A"/>
    <w:rsid w:val="00EE5EFF"/>
    <w:rsid w:val="00EF0F1C"/>
    <w:rsid w:val="00EF1068"/>
    <w:rsid w:val="00EF2C44"/>
    <w:rsid w:val="00EF3F57"/>
    <w:rsid w:val="00EF4E47"/>
    <w:rsid w:val="00EF4E88"/>
    <w:rsid w:val="00EF6646"/>
    <w:rsid w:val="00EF738F"/>
    <w:rsid w:val="00F00695"/>
    <w:rsid w:val="00F04E37"/>
    <w:rsid w:val="00F11CEF"/>
    <w:rsid w:val="00F175A0"/>
    <w:rsid w:val="00F20535"/>
    <w:rsid w:val="00F220D3"/>
    <w:rsid w:val="00F22B39"/>
    <w:rsid w:val="00F23E30"/>
    <w:rsid w:val="00F243F2"/>
    <w:rsid w:val="00F2455F"/>
    <w:rsid w:val="00F274E4"/>
    <w:rsid w:val="00F3384A"/>
    <w:rsid w:val="00F33E97"/>
    <w:rsid w:val="00F425B4"/>
    <w:rsid w:val="00F43461"/>
    <w:rsid w:val="00F43D18"/>
    <w:rsid w:val="00F443BC"/>
    <w:rsid w:val="00F50F22"/>
    <w:rsid w:val="00F50F83"/>
    <w:rsid w:val="00F569DC"/>
    <w:rsid w:val="00F57510"/>
    <w:rsid w:val="00F61FBA"/>
    <w:rsid w:val="00F658F0"/>
    <w:rsid w:val="00F70A1C"/>
    <w:rsid w:val="00F73605"/>
    <w:rsid w:val="00F7755E"/>
    <w:rsid w:val="00F8315F"/>
    <w:rsid w:val="00F91703"/>
    <w:rsid w:val="00F91EF7"/>
    <w:rsid w:val="00F92EC9"/>
    <w:rsid w:val="00F950B2"/>
    <w:rsid w:val="00F97C2F"/>
    <w:rsid w:val="00FA044C"/>
    <w:rsid w:val="00FA4EAE"/>
    <w:rsid w:val="00FB204B"/>
    <w:rsid w:val="00FB2395"/>
    <w:rsid w:val="00FB3138"/>
    <w:rsid w:val="00FB346A"/>
    <w:rsid w:val="00FB36E3"/>
    <w:rsid w:val="00FB38C5"/>
    <w:rsid w:val="00FB5004"/>
    <w:rsid w:val="00FB718B"/>
    <w:rsid w:val="00FB7677"/>
    <w:rsid w:val="00FB7CAA"/>
    <w:rsid w:val="00FC005D"/>
    <w:rsid w:val="00FC0640"/>
    <w:rsid w:val="00FC1128"/>
    <w:rsid w:val="00FC2090"/>
    <w:rsid w:val="00FC6839"/>
    <w:rsid w:val="00FD17BE"/>
    <w:rsid w:val="00FD1AD2"/>
    <w:rsid w:val="00FD2AA0"/>
    <w:rsid w:val="00FE126A"/>
    <w:rsid w:val="00FE1CF0"/>
    <w:rsid w:val="00FF1AB1"/>
    <w:rsid w:val="00FF1CF3"/>
    <w:rsid w:val="00FF210C"/>
    <w:rsid w:val="00FF3440"/>
    <w:rsid w:val="00FF3F44"/>
    <w:rsid w:val="00FF7788"/>
    <w:rsid w:val="00FF7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D027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0F436A"/>
    <w:pPr>
      <w:keepNext/>
      <w:keepLines/>
      <w:spacing w:before="200" w:after="0"/>
      <w:ind w:firstLine="567"/>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0D0272"/>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8F5F2C"/>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951FA4"/>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027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F436A"/>
    <w:rPr>
      <w:rFonts w:ascii="Cambria" w:hAnsi="Cambria"/>
      <w:b/>
      <w:bCs/>
      <w:color w:val="4F81BD"/>
      <w:sz w:val="26"/>
      <w:szCs w:val="26"/>
      <w:lang w:val="en-AU" w:eastAsia="en-AU" w:bidi="ar-SA"/>
    </w:rPr>
  </w:style>
  <w:style w:type="character" w:customStyle="1" w:styleId="Heading3Char">
    <w:name w:val="Heading 3 Char"/>
    <w:link w:val="Heading3"/>
    <w:uiPriority w:val="9"/>
    <w:rsid w:val="000D0272"/>
    <w:rPr>
      <w:rFonts w:ascii="Cambria" w:eastAsia="Times New Roman" w:hAnsi="Cambria" w:cs="Times New Roman"/>
      <w:b/>
      <w:bCs/>
      <w:color w:val="4F81BD"/>
    </w:rPr>
  </w:style>
  <w:style w:type="character" w:styleId="Hyperlink">
    <w:name w:val="Hyperlink"/>
    <w:semiHidden/>
    <w:rsid w:val="007E4DFD"/>
    <w:rPr>
      <w:color w:val="0000FF"/>
      <w:u w:val="single"/>
    </w:rPr>
  </w:style>
  <w:style w:type="paragraph" w:customStyle="1" w:styleId="definition">
    <w:name w:val="definition"/>
    <w:basedOn w:val="Normal"/>
    <w:rsid w:val="007E4DFD"/>
    <w:pPr>
      <w:spacing w:before="80" w:after="0" w:line="260" w:lineRule="exact"/>
      <w:ind w:left="964"/>
      <w:jc w:val="both"/>
    </w:pPr>
    <w:rPr>
      <w:rFonts w:ascii="Times New Roman" w:hAnsi="Times New Roman"/>
      <w:sz w:val="24"/>
      <w:szCs w:val="24"/>
    </w:rPr>
  </w:style>
  <w:style w:type="paragraph" w:customStyle="1" w:styleId="ZR1">
    <w:name w:val="ZR1"/>
    <w:basedOn w:val="Normal"/>
    <w:rsid w:val="007E4DFD"/>
    <w:pPr>
      <w:keepNext/>
      <w:tabs>
        <w:tab w:val="right" w:pos="794"/>
      </w:tabs>
      <w:spacing w:before="120" w:after="0" w:line="260" w:lineRule="exact"/>
      <w:ind w:left="964" w:hanging="964"/>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9D3A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3ACA"/>
    <w:rPr>
      <w:rFonts w:ascii="Tahoma" w:hAnsi="Tahoma" w:cs="Tahoma"/>
      <w:sz w:val="16"/>
      <w:szCs w:val="16"/>
    </w:rPr>
  </w:style>
  <w:style w:type="paragraph" w:styleId="ListParagraph">
    <w:name w:val="List Paragraph"/>
    <w:aliases w:val="Recommendation"/>
    <w:basedOn w:val="Normal"/>
    <w:link w:val="ListParagraphChar"/>
    <w:uiPriority w:val="34"/>
    <w:qFormat/>
    <w:rsid w:val="00CF799B"/>
    <w:pPr>
      <w:ind w:left="720"/>
      <w:contextualSpacing/>
    </w:pPr>
  </w:style>
  <w:style w:type="paragraph" w:styleId="FootnoteText">
    <w:name w:val="footnote text"/>
    <w:basedOn w:val="Normal"/>
    <w:link w:val="FootnoteTextChar"/>
    <w:uiPriority w:val="99"/>
    <w:semiHidden/>
    <w:unhideWhenUsed/>
    <w:rsid w:val="00484663"/>
    <w:pPr>
      <w:spacing w:after="0" w:line="240" w:lineRule="auto"/>
    </w:pPr>
    <w:rPr>
      <w:sz w:val="20"/>
      <w:szCs w:val="20"/>
    </w:rPr>
  </w:style>
  <w:style w:type="character" w:customStyle="1" w:styleId="FootnoteTextChar">
    <w:name w:val="Footnote Text Char"/>
    <w:link w:val="FootnoteText"/>
    <w:uiPriority w:val="99"/>
    <w:semiHidden/>
    <w:rsid w:val="00484663"/>
    <w:rPr>
      <w:sz w:val="20"/>
      <w:szCs w:val="20"/>
    </w:rPr>
  </w:style>
  <w:style w:type="character" w:styleId="FootnoteReference">
    <w:name w:val="footnote reference"/>
    <w:uiPriority w:val="99"/>
    <w:semiHidden/>
    <w:unhideWhenUsed/>
    <w:rsid w:val="00484663"/>
    <w:rPr>
      <w:vertAlign w:val="superscript"/>
    </w:rPr>
  </w:style>
  <w:style w:type="paragraph" w:styleId="Header">
    <w:name w:val="header"/>
    <w:basedOn w:val="Normal"/>
    <w:link w:val="HeaderChar"/>
    <w:uiPriority w:val="99"/>
    <w:unhideWhenUsed/>
    <w:rsid w:val="00DA2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1B8"/>
  </w:style>
  <w:style w:type="paragraph" w:styleId="Footer">
    <w:name w:val="footer"/>
    <w:basedOn w:val="Normal"/>
    <w:link w:val="FooterChar"/>
    <w:uiPriority w:val="99"/>
    <w:unhideWhenUsed/>
    <w:rsid w:val="00DA2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1B8"/>
  </w:style>
  <w:style w:type="character" w:customStyle="1" w:styleId="Heading4Char">
    <w:name w:val="Heading 4 Char"/>
    <w:link w:val="Heading4"/>
    <w:uiPriority w:val="9"/>
    <w:rsid w:val="008F5F2C"/>
    <w:rPr>
      <w:rFonts w:ascii="Cambria" w:eastAsia="Times New Roman" w:hAnsi="Cambria" w:cs="Times New Roman"/>
      <w:b/>
      <w:bCs/>
      <w:i/>
      <w:iCs/>
      <w:color w:val="4F81BD"/>
    </w:rPr>
  </w:style>
  <w:style w:type="character" w:styleId="CommentReference">
    <w:name w:val="annotation reference"/>
    <w:uiPriority w:val="99"/>
    <w:semiHidden/>
    <w:unhideWhenUsed/>
    <w:rsid w:val="000D57BB"/>
    <w:rPr>
      <w:sz w:val="16"/>
      <w:szCs w:val="16"/>
    </w:rPr>
  </w:style>
  <w:style w:type="paragraph" w:styleId="CommentText">
    <w:name w:val="annotation text"/>
    <w:basedOn w:val="Normal"/>
    <w:link w:val="CommentTextChar"/>
    <w:uiPriority w:val="99"/>
    <w:semiHidden/>
    <w:unhideWhenUsed/>
    <w:rsid w:val="000D57BB"/>
    <w:pPr>
      <w:spacing w:line="240" w:lineRule="auto"/>
    </w:pPr>
    <w:rPr>
      <w:sz w:val="20"/>
      <w:szCs w:val="20"/>
    </w:rPr>
  </w:style>
  <w:style w:type="character" w:customStyle="1" w:styleId="CommentTextChar">
    <w:name w:val="Comment Text Char"/>
    <w:link w:val="CommentText"/>
    <w:uiPriority w:val="99"/>
    <w:semiHidden/>
    <w:rsid w:val="000D57BB"/>
    <w:rPr>
      <w:sz w:val="20"/>
      <w:szCs w:val="20"/>
    </w:rPr>
  </w:style>
  <w:style w:type="paragraph" w:styleId="CommentSubject">
    <w:name w:val="annotation subject"/>
    <w:basedOn w:val="CommentText"/>
    <w:next w:val="CommentText"/>
    <w:link w:val="CommentSubjectChar"/>
    <w:uiPriority w:val="99"/>
    <w:semiHidden/>
    <w:unhideWhenUsed/>
    <w:rsid w:val="000D57BB"/>
    <w:rPr>
      <w:b/>
      <w:bCs/>
    </w:rPr>
  </w:style>
  <w:style w:type="character" w:customStyle="1" w:styleId="CommentSubjectChar">
    <w:name w:val="Comment Subject Char"/>
    <w:link w:val="CommentSubject"/>
    <w:uiPriority w:val="99"/>
    <w:semiHidden/>
    <w:rsid w:val="000D57BB"/>
    <w:rPr>
      <w:b/>
      <w:bCs/>
      <w:sz w:val="20"/>
      <w:szCs w:val="20"/>
    </w:rPr>
  </w:style>
  <w:style w:type="paragraph" w:styleId="Revision">
    <w:name w:val="Revision"/>
    <w:hidden/>
    <w:uiPriority w:val="99"/>
    <w:semiHidden/>
    <w:rsid w:val="000D57BB"/>
    <w:rPr>
      <w:sz w:val="22"/>
      <w:szCs w:val="22"/>
    </w:rPr>
  </w:style>
  <w:style w:type="character" w:customStyle="1" w:styleId="ListParagraphChar">
    <w:name w:val="List Paragraph Char"/>
    <w:aliases w:val="Recommendation Char"/>
    <w:basedOn w:val="DefaultParagraphFont"/>
    <w:link w:val="ListParagraph"/>
    <w:uiPriority w:val="34"/>
    <w:locked/>
    <w:rsid w:val="00D22B33"/>
  </w:style>
  <w:style w:type="paragraph" w:customStyle="1" w:styleId="Default">
    <w:name w:val="Default"/>
    <w:uiPriority w:val="99"/>
    <w:rsid w:val="00D22B33"/>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59"/>
    <w:rsid w:val="00A34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uiPriority w:val="9"/>
    <w:rsid w:val="00951FA4"/>
    <w:rPr>
      <w:rFonts w:ascii="Cambria" w:eastAsia="Times New Roman" w:hAnsi="Cambria" w:cs="Times New Roman"/>
      <w:color w:val="243F60"/>
    </w:rPr>
  </w:style>
  <w:style w:type="paragraph" w:styleId="NormalWeb">
    <w:name w:val="Normal (Web)"/>
    <w:basedOn w:val="Normal"/>
    <w:uiPriority w:val="99"/>
    <w:semiHidden/>
    <w:unhideWhenUsed/>
    <w:rsid w:val="0068797F"/>
    <w:pPr>
      <w:spacing w:before="100" w:beforeAutospacing="1" w:after="100" w:afterAutospacing="1" w:line="240" w:lineRule="auto"/>
    </w:pPr>
    <w:rPr>
      <w:rFonts w:ascii="Times New Roman" w:hAnsi="Times New Roman"/>
      <w:color w:val="000000"/>
      <w:sz w:val="24"/>
      <w:szCs w:val="24"/>
    </w:rPr>
  </w:style>
  <w:style w:type="character" w:customStyle="1" w:styleId="nobr">
    <w:name w:val="nobr"/>
    <w:basedOn w:val="DefaultParagraphFont"/>
    <w:rsid w:val="0068797F"/>
  </w:style>
  <w:style w:type="character" w:styleId="PageNumber">
    <w:name w:val="page number"/>
    <w:basedOn w:val="DefaultParagraphFont"/>
    <w:rsid w:val="00C269F0"/>
  </w:style>
  <w:style w:type="paragraph" w:styleId="BodyText">
    <w:name w:val="Body Text"/>
    <w:basedOn w:val="Normal"/>
    <w:rsid w:val="002D3B59"/>
    <w:pPr>
      <w:spacing w:after="120"/>
    </w:pPr>
  </w:style>
  <w:style w:type="character" w:customStyle="1" w:styleId="st1">
    <w:name w:val="st1"/>
    <w:rsid w:val="00E37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D027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0F436A"/>
    <w:pPr>
      <w:keepNext/>
      <w:keepLines/>
      <w:spacing w:before="200" w:after="0"/>
      <w:ind w:firstLine="567"/>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0D0272"/>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8F5F2C"/>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951FA4"/>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027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F436A"/>
    <w:rPr>
      <w:rFonts w:ascii="Cambria" w:hAnsi="Cambria"/>
      <w:b/>
      <w:bCs/>
      <w:color w:val="4F81BD"/>
      <w:sz w:val="26"/>
      <w:szCs w:val="26"/>
      <w:lang w:val="en-AU" w:eastAsia="en-AU" w:bidi="ar-SA"/>
    </w:rPr>
  </w:style>
  <w:style w:type="character" w:customStyle="1" w:styleId="Heading3Char">
    <w:name w:val="Heading 3 Char"/>
    <w:link w:val="Heading3"/>
    <w:uiPriority w:val="9"/>
    <w:rsid w:val="000D0272"/>
    <w:rPr>
      <w:rFonts w:ascii="Cambria" w:eastAsia="Times New Roman" w:hAnsi="Cambria" w:cs="Times New Roman"/>
      <w:b/>
      <w:bCs/>
      <w:color w:val="4F81BD"/>
    </w:rPr>
  </w:style>
  <w:style w:type="character" w:styleId="Hyperlink">
    <w:name w:val="Hyperlink"/>
    <w:semiHidden/>
    <w:rsid w:val="007E4DFD"/>
    <w:rPr>
      <w:color w:val="0000FF"/>
      <w:u w:val="single"/>
    </w:rPr>
  </w:style>
  <w:style w:type="paragraph" w:customStyle="1" w:styleId="definition">
    <w:name w:val="definition"/>
    <w:basedOn w:val="Normal"/>
    <w:rsid w:val="007E4DFD"/>
    <w:pPr>
      <w:spacing w:before="80" w:after="0" w:line="260" w:lineRule="exact"/>
      <w:ind w:left="964"/>
      <w:jc w:val="both"/>
    </w:pPr>
    <w:rPr>
      <w:rFonts w:ascii="Times New Roman" w:hAnsi="Times New Roman"/>
      <w:sz w:val="24"/>
      <w:szCs w:val="24"/>
    </w:rPr>
  </w:style>
  <w:style w:type="paragraph" w:customStyle="1" w:styleId="ZR1">
    <w:name w:val="ZR1"/>
    <w:basedOn w:val="Normal"/>
    <w:rsid w:val="007E4DFD"/>
    <w:pPr>
      <w:keepNext/>
      <w:tabs>
        <w:tab w:val="right" w:pos="794"/>
      </w:tabs>
      <w:spacing w:before="120" w:after="0" w:line="260" w:lineRule="exact"/>
      <w:ind w:left="964" w:hanging="964"/>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9D3A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3ACA"/>
    <w:rPr>
      <w:rFonts w:ascii="Tahoma" w:hAnsi="Tahoma" w:cs="Tahoma"/>
      <w:sz w:val="16"/>
      <w:szCs w:val="16"/>
    </w:rPr>
  </w:style>
  <w:style w:type="paragraph" w:styleId="ListParagraph">
    <w:name w:val="List Paragraph"/>
    <w:aliases w:val="Recommendation"/>
    <w:basedOn w:val="Normal"/>
    <w:link w:val="ListParagraphChar"/>
    <w:uiPriority w:val="34"/>
    <w:qFormat/>
    <w:rsid w:val="00CF799B"/>
    <w:pPr>
      <w:ind w:left="720"/>
      <w:contextualSpacing/>
    </w:pPr>
  </w:style>
  <w:style w:type="paragraph" w:styleId="FootnoteText">
    <w:name w:val="footnote text"/>
    <w:basedOn w:val="Normal"/>
    <w:link w:val="FootnoteTextChar"/>
    <w:uiPriority w:val="99"/>
    <w:semiHidden/>
    <w:unhideWhenUsed/>
    <w:rsid w:val="00484663"/>
    <w:pPr>
      <w:spacing w:after="0" w:line="240" w:lineRule="auto"/>
    </w:pPr>
    <w:rPr>
      <w:sz w:val="20"/>
      <w:szCs w:val="20"/>
    </w:rPr>
  </w:style>
  <w:style w:type="character" w:customStyle="1" w:styleId="FootnoteTextChar">
    <w:name w:val="Footnote Text Char"/>
    <w:link w:val="FootnoteText"/>
    <w:uiPriority w:val="99"/>
    <w:semiHidden/>
    <w:rsid w:val="00484663"/>
    <w:rPr>
      <w:sz w:val="20"/>
      <w:szCs w:val="20"/>
    </w:rPr>
  </w:style>
  <w:style w:type="character" w:styleId="FootnoteReference">
    <w:name w:val="footnote reference"/>
    <w:uiPriority w:val="99"/>
    <w:semiHidden/>
    <w:unhideWhenUsed/>
    <w:rsid w:val="00484663"/>
    <w:rPr>
      <w:vertAlign w:val="superscript"/>
    </w:rPr>
  </w:style>
  <w:style w:type="paragraph" w:styleId="Header">
    <w:name w:val="header"/>
    <w:basedOn w:val="Normal"/>
    <w:link w:val="HeaderChar"/>
    <w:uiPriority w:val="99"/>
    <w:unhideWhenUsed/>
    <w:rsid w:val="00DA2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1B8"/>
  </w:style>
  <w:style w:type="paragraph" w:styleId="Footer">
    <w:name w:val="footer"/>
    <w:basedOn w:val="Normal"/>
    <w:link w:val="FooterChar"/>
    <w:uiPriority w:val="99"/>
    <w:unhideWhenUsed/>
    <w:rsid w:val="00DA2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1B8"/>
  </w:style>
  <w:style w:type="character" w:customStyle="1" w:styleId="Heading4Char">
    <w:name w:val="Heading 4 Char"/>
    <w:link w:val="Heading4"/>
    <w:uiPriority w:val="9"/>
    <w:rsid w:val="008F5F2C"/>
    <w:rPr>
      <w:rFonts w:ascii="Cambria" w:eastAsia="Times New Roman" w:hAnsi="Cambria" w:cs="Times New Roman"/>
      <w:b/>
      <w:bCs/>
      <w:i/>
      <w:iCs/>
      <w:color w:val="4F81BD"/>
    </w:rPr>
  </w:style>
  <w:style w:type="character" w:styleId="CommentReference">
    <w:name w:val="annotation reference"/>
    <w:uiPriority w:val="99"/>
    <w:semiHidden/>
    <w:unhideWhenUsed/>
    <w:rsid w:val="000D57BB"/>
    <w:rPr>
      <w:sz w:val="16"/>
      <w:szCs w:val="16"/>
    </w:rPr>
  </w:style>
  <w:style w:type="paragraph" w:styleId="CommentText">
    <w:name w:val="annotation text"/>
    <w:basedOn w:val="Normal"/>
    <w:link w:val="CommentTextChar"/>
    <w:uiPriority w:val="99"/>
    <w:semiHidden/>
    <w:unhideWhenUsed/>
    <w:rsid w:val="000D57BB"/>
    <w:pPr>
      <w:spacing w:line="240" w:lineRule="auto"/>
    </w:pPr>
    <w:rPr>
      <w:sz w:val="20"/>
      <w:szCs w:val="20"/>
    </w:rPr>
  </w:style>
  <w:style w:type="character" w:customStyle="1" w:styleId="CommentTextChar">
    <w:name w:val="Comment Text Char"/>
    <w:link w:val="CommentText"/>
    <w:uiPriority w:val="99"/>
    <w:semiHidden/>
    <w:rsid w:val="000D57BB"/>
    <w:rPr>
      <w:sz w:val="20"/>
      <w:szCs w:val="20"/>
    </w:rPr>
  </w:style>
  <w:style w:type="paragraph" w:styleId="CommentSubject">
    <w:name w:val="annotation subject"/>
    <w:basedOn w:val="CommentText"/>
    <w:next w:val="CommentText"/>
    <w:link w:val="CommentSubjectChar"/>
    <w:uiPriority w:val="99"/>
    <w:semiHidden/>
    <w:unhideWhenUsed/>
    <w:rsid w:val="000D57BB"/>
    <w:rPr>
      <w:b/>
      <w:bCs/>
    </w:rPr>
  </w:style>
  <w:style w:type="character" w:customStyle="1" w:styleId="CommentSubjectChar">
    <w:name w:val="Comment Subject Char"/>
    <w:link w:val="CommentSubject"/>
    <w:uiPriority w:val="99"/>
    <w:semiHidden/>
    <w:rsid w:val="000D57BB"/>
    <w:rPr>
      <w:b/>
      <w:bCs/>
      <w:sz w:val="20"/>
      <w:szCs w:val="20"/>
    </w:rPr>
  </w:style>
  <w:style w:type="paragraph" w:styleId="Revision">
    <w:name w:val="Revision"/>
    <w:hidden/>
    <w:uiPriority w:val="99"/>
    <w:semiHidden/>
    <w:rsid w:val="000D57BB"/>
    <w:rPr>
      <w:sz w:val="22"/>
      <w:szCs w:val="22"/>
    </w:rPr>
  </w:style>
  <w:style w:type="character" w:customStyle="1" w:styleId="ListParagraphChar">
    <w:name w:val="List Paragraph Char"/>
    <w:aliases w:val="Recommendation Char"/>
    <w:basedOn w:val="DefaultParagraphFont"/>
    <w:link w:val="ListParagraph"/>
    <w:uiPriority w:val="34"/>
    <w:locked/>
    <w:rsid w:val="00D22B33"/>
  </w:style>
  <w:style w:type="paragraph" w:customStyle="1" w:styleId="Default">
    <w:name w:val="Default"/>
    <w:uiPriority w:val="99"/>
    <w:rsid w:val="00D22B33"/>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59"/>
    <w:rsid w:val="00A34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uiPriority w:val="9"/>
    <w:rsid w:val="00951FA4"/>
    <w:rPr>
      <w:rFonts w:ascii="Cambria" w:eastAsia="Times New Roman" w:hAnsi="Cambria" w:cs="Times New Roman"/>
      <w:color w:val="243F60"/>
    </w:rPr>
  </w:style>
  <w:style w:type="paragraph" w:styleId="NormalWeb">
    <w:name w:val="Normal (Web)"/>
    <w:basedOn w:val="Normal"/>
    <w:uiPriority w:val="99"/>
    <w:semiHidden/>
    <w:unhideWhenUsed/>
    <w:rsid w:val="0068797F"/>
    <w:pPr>
      <w:spacing w:before="100" w:beforeAutospacing="1" w:after="100" w:afterAutospacing="1" w:line="240" w:lineRule="auto"/>
    </w:pPr>
    <w:rPr>
      <w:rFonts w:ascii="Times New Roman" w:hAnsi="Times New Roman"/>
      <w:color w:val="000000"/>
      <w:sz w:val="24"/>
      <w:szCs w:val="24"/>
    </w:rPr>
  </w:style>
  <w:style w:type="character" w:customStyle="1" w:styleId="nobr">
    <w:name w:val="nobr"/>
    <w:basedOn w:val="DefaultParagraphFont"/>
    <w:rsid w:val="0068797F"/>
  </w:style>
  <w:style w:type="character" w:styleId="PageNumber">
    <w:name w:val="page number"/>
    <w:basedOn w:val="DefaultParagraphFont"/>
    <w:rsid w:val="00C269F0"/>
  </w:style>
  <w:style w:type="paragraph" w:styleId="BodyText">
    <w:name w:val="Body Text"/>
    <w:basedOn w:val="Normal"/>
    <w:rsid w:val="002D3B59"/>
    <w:pPr>
      <w:spacing w:after="120"/>
    </w:pPr>
  </w:style>
  <w:style w:type="character" w:customStyle="1" w:styleId="st1">
    <w:name w:val="st1"/>
    <w:rsid w:val="00E3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469566">
      <w:bodyDiv w:val="1"/>
      <w:marLeft w:val="0"/>
      <w:marRight w:val="0"/>
      <w:marTop w:val="0"/>
      <w:marBottom w:val="0"/>
      <w:divBdr>
        <w:top w:val="none" w:sz="0" w:space="0" w:color="auto"/>
        <w:left w:val="none" w:sz="0" w:space="0" w:color="auto"/>
        <w:bottom w:val="none" w:sz="0" w:space="0" w:color="auto"/>
        <w:right w:val="none" w:sz="0" w:space="0" w:color="auto"/>
      </w:divBdr>
      <w:divsChild>
        <w:div w:id="13000285">
          <w:marLeft w:val="0"/>
          <w:marRight w:val="0"/>
          <w:marTop w:val="0"/>
          <w:marBottom w:val="0"/>
          <w:divBdr>
            <w:top w:val="none" w:sz="0" w:space="0" w:color="auto"/>
            <w:left w:val="none" w:sz="0" w:space="0" w:color="auto"/>
            <w:bottom w:val="none" w:sz="0" w:space="0" w:color="auto"/>
            <w:right w:val="none" w:sz="0" w:space="0" w:color="auto"/>
          </w:divBdr>
          <w:divsChild>
            <w:div w:id="4284823">
              <w:marLeft w:val="0"/>
              <w:marRight w:val="0"/>
              <w:marTop w:val="0"/>
              <w:marBottom w:val="0"/>
              <w:divBdr>
                <w:top w:val="none" w:sz="0" w:space="0" w:color="auto"/>
                <w:left w:val="none" w:sz="0" w:space="0" w:color="auto"/>
                <w:bottom w:val="none" w:sz="0" w:space="0" w:color="auto"/>
                <w:right w:val="none" w:sz="0" w:space="0" w:color="auto"/>
              </w:divBdr>
              <w:divsChild>
                <w:div w:id="637342715">
                  <w:marLeft w:val="0"/>
                  <w:marRight w:val="0"/>
                  <w:marTop w:val="0"/>
                  <w:marBottom w:val="0"/>
                  <w:divBdr>
                    <w:top w:val="none" w:sz="0" w:space="0" w:color="auto"/>
                    <w:left w:val="none" w:sz="0" w:space="0" w:color="auto"/>
                    <w:bottom w:val="none" w:sz="0" w:space="0" w:color="auto"/>
                    <w:right w:val="none" w:sz="0" w:space="0" w:color="auto"/>
                  </w:divBdr>
                  <w:divsChild>
                    <w:div w:id="286160108">
                      <w:marLeft w:val="0"/>
                      <w:marRight w:val="0"/>
                      <w:marTop w:val="0"/>
                      <w:marBottom w:val="1095"/>
                      <w:divBdr>
                        <w:top w:val="none" w:sz="0" w:space="0" w:color="auto"/>
                        <w:left w:val="none" w:sz="0" w:space="0" w:color="auto"/>
                        <w:bottom w:val="none" w:sz="0" w:space="0" w:color="auto"/>
                        <w:right w:val="none" w:sz="0" w:space="0" w:color="auto"/>
                      </w:divBdr>
                    </w:div>
                  </w:divsChild>
                </w:div>
              </w:divsChild>
            </w:div>
          </w:divsChild>
        </w:div>
      </w:divsChild>
    </w:div>
    <w:div w:id="1124620076">
      <w:bodyDiv w:val="1"/>
      <w:marLeft w:val="0"/>
      <w:marRight w:val="0"/>
      <w:marTop w:val="0"/>
      <w:marBottom w:val="0"/>
      <w:divBdr>
        <w:top w:val="none" w:sz="0" w:space="0" w:color="auto"/>
        <w:left w:val="none" w:sz="0" w:space="0" w:color="auto"/>
        <w:bottom w:val="none" w:sz="0" w:space="0" w:color="auto"/>
        <w:right w:val="none" w:sz="0" w:space="0" w:color="auto"/>
      </w:divBdr>
    </w:div>
    <w:div w:id="1149830682">
      <w:bodyDiv w:val="1"/>
      <w:marLeft w:val="0"/>
      <w:marRight w:val="0"/>
      <w:marTop w:val="0"/>
      <w:marBottom w:val="0"/>
      <w:divBdr>
        <w:top w:val="none" w:sz="0" w:space="0" w:color="auto"/>
        <w:left w:val="none" w:sz="0" w:space="0" w:color="auto"/>
        <w:bottom w:val="none" w:sz="0" w:space="0" w:color="auto"/>
        <w:right w:val="none" w:sz="0" w:space="0" w:color="auto"/>
      </w:divBdr>
    </w:div>
    <w:div w:id="1482692313">
      <w:bodyDiv w:val="1"/>
      <w:marLeft w:val="0"/>
      <w:marRight w:val="0"/>
      <w:marTop w:val="0"/>
      <w:marBottom w:val="0"/>
      <w:divBdr>
        <w:top w:val="none" w:sz="0" w:space="0" w:color="auto"/>
        <w:left w:val="none" w:sz="0" w:space="0" w:color="auto"/>
        <w:bottom w:val="none" w:sz="0" w:space="0" w:color="auto"/>
        <w:right w:val="none" w:sz="0" w:space="0" w:color="auto"/>
      </w:divBdr>
      <w:divsChild>
        <w:div w:id="386490297">
          <w:marLeft w:val="0"/>
          <w:marRight w:val="0"/>
          <w:marTop w:val="0"/>
          <w:marBottom w:val="0"/>
          <w:divBdr>
            <w:top w:val="none" w:sz="0" w:space="0" w:color="auto"/>
            <w:left w:val="none" w:sz="0" w:space="0" w:color="auto"/>
            <w:bottom w:val="none" w:sz="0" w:space="0" w:color="auto"/>
            <w:right w:val="none" w:sz="0" w:space="0" w:color="auto"/>
          </w:divBdr>
          <w:divsChild>
            <w:div w:id="1718510956">
              <w:marLeft w:val="0"/>
              <w:marRight w:val="0"/>
              <w:marTop w:val="0"/>
              <w:marBottom w:val="0"/>
              <w:divBdr>
                <w:top w:val="none" w:sz="0" w:space="0" w:color="auto"/>
                <w:left w:val="none" w:sz="0" w:space="0" w:color="auto"/>
                <w:bottom w:val="none" w:sz="0" w:space="0" w:color="auto"/>
                <w:right w:val="none" w:sz="0" w:space="0" w:color="auto"/>
              </w:divBdr>
              <w:divsChild>
                <w:div w:id="2017225601">
                  <w:marLeft w:val="0"/>
                  <w:marRight w:val="0"/>
                  <w:marTop w:val="0"/>
                  <w:marBottom w:val="0"/>
                  <w:divBdr>
                    <w:top w:val="none" w:sz="0" w:space="0" w:color="auto"/>
                    <w:left w:val="none" w:sz="0" w:space="0" w:color="auto"/>
                    <w:bottom w:val="none" w:sz="0" w:space="0" w:color="auto"/>
                    <w:right w:val="none" w:sz="0" w:space="0" w:color="auto"/>
                  </w:divBdr>
                  <w:divsChild>
                    <w:div w:id="596640147">
                      <w:marLeft w:val="0"/>
                      <w:marRight w:val="0"/>
                      <w:marTop w:val="0"/>
                      <w:marBottom w:val="1095"/>
                      <w:divBdr>
                        <w:top w:val="none" w:sz="0" w:space="0" w:color="auto"/>
                        <w:left w:val="none" w:sz="0" w:space="0" w:color="auto"/>
                        <w:bottom w:val="none" w:sz="0" w:space="0" w:color="auto"/>
                        <w:right w:val="none" w:sz="0" w:space="0" w:color="auto"/>
                      </w:divBdr>
                    </w:div>
                  </w:divsChild>
                </w:div>
              </w:divsChild>
            </w:div>
          </w:divsChild>
        </w:div>
      </w:divsChild>
    </w:div>
    <w:div w:id="1765223551">
      <w:bodyDiv w:val="1"/>
      <w:marLeft w:val="0"/>
      <w:marRight w:val="0"/>
      <w:marTop w:val="0"/>
      <w:marBottom w:val="0"/>
      <w:divBdr>
        <w:top w:val="none" w:sz="0" w:space="0" w:color="auto"/>
        <w:left w:val="none" w:sz="0" w:space="0" w:color="auto"/>
        <w:bottom w:val="none" w:sz="0" w:space="0" w:color="auto"/>
        <w:right w:val="none" w:sz="0" w:space="0" w:color="auto"/>
      </w:divBdr>
      <w:divsChild>
        <w:div w:id="42368522">
          <w:marLeft w:val="0"/>
          <w:marRight w:val="0"/>
          <w:marTop w:val="0"/>
          <w:marBottom w:val="0"/>
          <w:divBdr>
            <w:top w:val="none" w:sz="0" w:space="0" w:color="auto"/>
            <w:left w:val="none" w:sz="0" w:space="0" w:color="auto"/>
            <w:bottom w:val="none" w:sz="0" w:space="0" w:color="auto"/>
            <w:right w:val="none" w:sz="0" w:space="0" w:color="auto"/>
          </w:divBdr>
        </w:div>
        <w:div w:id="55319098">
          <w:marLeft w:val="0"/>
          <w:marRight w:val="0"/>
          <w:marTop w:val="0"/>
          <w:marBottom w:val="0"/>
          <w:divBdr>
            <w:top w:val="none" w:sz="0" w:space="0" w:color="auto"/>
            <w:left w:val="none" w:sz="0" w:space="0" w:color="auto"/>
            <w:bottom w:val="none" w:sz="0" w:space="0" w:color="auto"/>
            <w:right w:val="none" w:sz="0" w:space="0" w:color="auto"/>
          </w:divBdr>
        </w:div>
        <w:div w:id="79526758">
          <w:marLeft w:val="0"/>
          <w:marRight w:val="0"/>
          <w:marTop w:val="0"/>
          <w:marBottom w:val="0"/>
          <w:divBdr>
            <w:top w:val="none" w:sz="0" w:space="0" w:color="auto"/>
            <w:left w:val="none" w:sz="0" w:space="0" w:color="auto"/>
            <w:bottom w:val="none" w:sz="0" w:space="0" w:color="auto"/>
            <w:right w:val="none" w:sz="0" w:space="0" w:color="auto"/>
          </w:divBdr>
        </w:div>
        <w:div w:id="127404485">
          <w:marLeft w:val="0"/>
          <w:marRight w:val="0"/>
          <w:marTop w:val="0"/>
          <w:marBottom w:val="0"/>
          <w:divBdr>
            <w:top w:val="none" w:sz="0" w:space="0" w:color="auto"/>
            <w:left w:val="none" w:sz="0" w:space="0" w:color="auto"/>
            <w:bottom w:val="none" w:sz="0" w:space="0" w:color="auto"/>
            <w:right w:val="none" w:sz="0" w:space="0" w:color="auto"/>
          </w:divBdr>
        </w:div>
        <w:div w:id="211163479">
          <w:marLeft w:val="0"/>
          <w:marRight w:val="0"/>
          <w:marTop w:val="0"/>
          <w:marBottom w:val="0"/>
          <w:divBdr>
            <w:top w:val="none" w:sz="0" w:space="0" w:color="auto"/>
            <w:left w:val="none" w:sz="0" w:space="0" w:color="auto"/>
            <w:bottom w:val="none" w:sz="0" w:space="0" w:color="auto"/>
            <w:right w:val="none" w:sz="0" w:space="0" w:color="auto"/>
          </w:divBdr>
        </w:div>
        <w:div w:id="213153443">
          <w:marLeft w:val="0"/>
          <w:marRight w:val="0"/>
          <w:marTop w:val="0"/>
          <w:marBottom w:val="0"/>
          <w:divBdr>
            <w:top w:val="none" w:sz="0" w:space="0" w:color="auto"/>
            <w:left w:val="none" w:sz="0" w:space="0" w:color="auto"/>
            <w:bottom w:val="none" w:sz="0" w:space="0" w:color="auto"/>
            <w:right w:val="none" w:sz="0" w:space="0" w:color="auto"/>
          </w:divBdr>
        </w:div>
        <w:div w:id="219832461">
          <w:marLeft w:val="0"/>
          <w:marRight w:val="0"/>
          <w:marTop w:val="0"/>
          <w:marBottom w:val="0"/>
          <w:divBdr>
            <w:top w:val="none" w:sz="0" w:space="0" w:color="auto"/>
            <w:left w:val="none" w:sz="0" w:space="0" w:color="auto"/>
            <w:bottom w:val="none" w:sz="0" w:space="0" w:color="auto"/>
            <w:right w:val="none" w:sz="0" w:space="0" w:color="auto"/>
          </w:divBdr>
        </w:div>
        <w:div w:id="225840109">
          <w:marLeft w:val="0"/>
          <w:marRight w:val="0"/>
          <w:marTop w:val="0"/>
          <w:marBottom w:val="0"/>
          <w:divBdr>
            <w:top w:val="none" w:sz="0" w:space="0" w:color="auto"/>
            <w:left w:val="none" w:sz="0" w:space="0" w:color="auto"/>
            <w:bottom w:val="none" w:sz="0" w:space="0" w:color="auto"/>
            <w:right w:val="none" w:sz="0" w:space="0" w:color="auto"/>
          </w:divBdr>
        </w:div>
        <w:div w:id="252278629">
          <w:marLeft w:val="0"/>
          <w:marRight w:val="0"/>
          <w:marTop w:val="0"/>
          <w:marBottom w:val="0"/>
          <w:divBdr>
            <w:top w:val="none" w:sz="0" w:space="0" w:color="auto"/>
            <w:left w:val="none" w:sz="0" w:space="0" w:color="auto"/>
            <w:bottom w:val="none" w:sz="0" w:space="0" w:color="auto"/>
            <w:right w:val="none" w:sz="0" w:space="0" w:color="auto"/>
          </w:divBdr>
        </w:div>
        <w:div w:id="293878455">
          <w:marLeft w:val="0"/>
          <w:marRight w:val="0"/>
          <w:marTop w:val="0"/>
          <w:marBottom w:val="0"/>
          <w:divBdr>
            <w:top w:val="none" w:sz="0" w:space="0" w:color="auto"/>
            <w:left w:val="none" w:sz="0" w:space="0" w:color="auto"/>
            <w:bottom w:val="none" w:sz="0" w:space="0" w:color="auto"/>
            <w:right w:val="none" w:sz="0" w:space="0" w:color="auto"/>
          </w:divBdr>
        </w:div>
        <w:div w:id="403723598">
          <w:marLeft w:val="0"/>
          <w:marRight w:val="0"/>
          <w:marTop w:val="0"/>
          <w:marBottom w:val="0"/>
          <w:divBdr>
            <w:top w:val="none" w:sz="0" w:space="0" w:color="auto"/>
            <w:left w:val="none" w:sz="0" w:space="0" w:color="auto"/>
            <w:bottom w:val="none" w:sz="0" w:space="0" w:color="auto"/>
            <w:right w:val="none" w:sz="0" w:space="0" w:color="auto"/>
          </w:divBdr>
        </w:div>
        <w:div w:id="42723546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519010716">
          <w:marLeft w:val="0"/>
          <w:marRight w:val="0"/>
          <w:marTop w:val="0"/>
          <w:marBottom w:val="0"/>
          <w:divBdr>
            <w:top w:val="none" w:sz="0" w:space="0" w:color="auto"/>
            <w:left w:val="none" w:sz="0" w:space="0" w:color="auto"/>
            <w:bottom w:val="none" w:sz="0" w:space="0" w:color="auto"/>
            <w:right w:val="none" w:sz="0" w:space="0" w:color="auto"/>
          </w:divBdr>
        </w:div>
        <w:div w:id="522981910">
          <w:marLeft w:val="0"/>
          <w:marRight w:val="0"/>
          <w:marTop w:val="0"/>
          <w:marBottom w:val="0"/>
          <w:divBdr>
            <w:top w:val="none" w:sz="0" w:space="0" w:color="auto"/>
            <w:left w:val="none" w:sz="0" w:space="0" w:color="auto"/>
            <w:bottom w:val="none" w:sz="0" w:space="0" w:color="auto"/>
            <w:right w:val="none" w:sz="0" w:space="0" w:color="auto"/>
          </w:divBdr>
        </w:div>
        <w:div w:id="551118010">
          <w:marLeft w:val="0"/>
          <w:marRight w:val="0"/>
          <w:marTop w:val="0"/>
          <w:marBottom w:val="0"/>
          <w:divBdr>
            <w:top w:val="none" w:sz="0" w:space="0" w:color="auto"/>
            <w:left w:val="none" w:sz="0" w:space="0" w:color="auto"/>
            <w:bottom w:val="none" w:sz="0" w:space="0" w:color="auto"/>
            <w:right w:val="none" w:sz="0" w:space="0" w:color="auto"/>
          </w:divBdr>
        </w:div>
        <w:div w:id="576793175">
          <w:marLeft w:val="0"/>
          <w:marRight w:val="0"/>
          <w:marTop w:val="0"/>
          <w:marBottom w:val="0"/>
          <w:divBdr>
            <w:top w:val="none" w:sz="0" w:space="0" w:color="auto"/>
            <w:left w:val="none" w:sz="0" w:space="0" w:color="auto"/>
            <w:bottom w:val="none" w:sz="0" w:space="0" w:color="auto"/>
            <w:right w:val="none" w:sz="0" w:space="0" w:color="auto"/>
          </w:divBdr>
        </w:div>
        <w:div w:id="590361159">
          <w:marLeft w:val="0"/>
          <w:marRight w:val="0"/>
          <w:marTop w:val="0"/>
          <w:marBottom w:val="0"/>
          <w:divBdr>
            <w:top w:val="none" w:sz="0" w:space="0" w:color="auto"/>
            <w:left w:val="none" w:sz="0" w:space="0" w:color="auto"/>
            <w:bottom w:val="none" w:sz="0" w:space="0" w:color="auto"/>
            <w:right w:val="none" w:sz="0" w:space="0" w:color="auto"/>
          </w:divBdr>
        </w:div>
        <w:div w:id="610359782">
          <w:marLeft w:val="0"/>
          <w:marRight w:val="0"/>
          <w:marTop w:val="0"/>
          <w:marBottom w:val="0"/>
          <w:divBdr>
            <w:top w:val="none" w:sz="0" w:space="0" w:color="auto"/>
            <w:left w:val="none" w:sz="0" w:space="0" w:color="auto"/>
            <w:bottom w:val="none" w:sz="0" w:space="0" w:color="auto"/>
            <w:right w:val="none" w:sz="0" w:space="0" w:color="auto"/>
          </w:divBdr>
        </w:div>
        <w:div w:id="672729696">
          <w:marLeft w:val="0"/>
          <w:marRight w:val="0"/>
          <w:marTop w:val="0"/>
          <w:marBottom w:val="0"/>
          <w:divBdr>
            <w:top w:val="none" w:sz="0" w:space="0" w:color="auto"/>
            <w:left w:val="none" w:sz="0" w:space="0" w:color="auto"/>
            <w:bottom w:val="none" w:sz="0" w:space="0" w:color="auto"/>
            <w:right w:val="none" w:sz="0" w:space="0" w:color="auto"/>
          </w:divBdr>
        </w:div>
        <w:div w:id="680543369">
          <w:marLeft w:val="0"/>
          <w:marRight w:val="0"/>
          <w:marTop w:val="0"/>
          <w:marBottom w:val="0"/>
          <w:divBdr>
            <w:top w:val="none" w:sz="0" w:space="0" w:color="auto"/>
            <w:left w:val="none" w:sz="0" w:space="0" w:color="auto"/>
            <w:bottom w:val="none" w:sz="0" w:space="0" w:color="auto"/>
            <w:right w:val="none" w:sz="0" w:space="0" w:color="auto"/>
          </w:divBdr>
        </w:div>
        <w:div w:id="699091768">
          <w:marLeft w:val="0"/>
          <w:marRight w:val="0"/>
          <w:marTop w:val="0"/>
          <w:marBottom w:val="0"/>
          <w:divBdr>
            <w:top w:val="none" w:sz="0" w:space="0" w:color="auto"/>
            <w:left w:val="none" w:sz="0" w:space="0" w:color="auto"/>
            <w:bottom w:val="none" w:sz="0" w:space="0" w:color="auto"/>
            <w:right w:val="none" w:sz="0" w:space="0" w:color="auto"/>
          </w:divBdr>
        </w:div>
        <w:div w:id="782580851">
          <w:marLeft w:val="0"/>
          <w:marRight w:val="0"/>
          <w:marTop w:val="0"/>
          <w:marBottom w:val="0"/>
          <w:divBdr>
            <w:top w:val="none" w:sz="0" w:space="0" w:color="auto"/>
            <w:left w:val="none" w:sz="0" w:space="0" w:color="auto"/>
            <w:bottom w:val="none" w:sz="0" w:space="0" w:color="auto"/>
            <w:right w:val="none" w:sz="0" w:space="0" w:color="auto"/>
          </w:divBdr>
        </w:div>
        <w:div w:id="783305081">
          <w:marLeft w:val="0"/>
          <w:marRight w:val="0"/>
          <w:marTop w:val="0"/>
          <w:marBottom w:val="0"/>
          <w:divBdr>
            <w:top w:val="none" w:sz="0" w:space="0" w:color="auto"/>
            <w:left w:val="none" w:sz="0" w:space="0" w:color="auto"/>
            <w:bottom w:val="none" w:sz="0" w:space="0" w:color="auto"/>
            <w:right w:val="none" w:sz="0" w:space="0" w:color="auto"/>
          </w:divBdr>
        </w:div>
        <w:div w:id="795417918">
          <w:marLeft w:val="0"/>
          <w:marRight w:val="0"/>
          <w:marTop w:val="0"/>
          <w:marBottom w:val="0"/>
          <w:divBdr>
            <w:top w:val="none" w:sz="0" w:space="0" w:color="auto"/>
            <w:left w:val="none" w:sz="0" w:space="0" w:color="auto"/>
            <w:bottom w:val="none" w:sz="0" w:space="0" w:color="auto"/>
            <w:right w:val="none" w:sz="0" w:space="0" w:color="auto"/>
          </w:divBdr>
        </w:div>
        <w:div w:id="797069007">
          <w:marLeft w:val="0"/>
          <w:marRight w:val="0"/>
          <w:marTop w:val="0"/>
          <w:marBottom w:val="0"/>
          <w:divBdr>
            <w:top w:val="none" w:sz="0" w:space="0" w:color="auto"/>
            <w:left w:val="none" w:sz="0" w:space="0" w:color="auto"/>
            <w:bottom w:val="none" w:sz="0" w:space="0" w:color="auto"/>
            <w:right w:val="none" w:sz="0" w:space="0" w:color="auto"/>
          </w:divBdr>
        </w:div>
        <w:div w:id="815343198">
          <w:marLeft w:val="0"/>
          <w:marRight w:val="0"/>
          <w:marTop w:val="0"/>
          <w:marBottom w:val="0"/>
          <w:divBdr>
            <w:top w:val="none" w:sz="0" w:space="0" w:color="auto"/>
            <w:left w:val="none" w:sz="0" w:space="0" w:color="auto"/>
            <w:bottom w:val="none" w:sz="0" w:space="0" w:color="auto"/>
            <w:right w:val="none" w:sz="0" w:space="0" w:color="auto"/>
          </w:divBdr>
        </w:div>
        <w:div w:id="819812122">
          <w:marLeft w:val="0"/>
          <w:marRight w:val="0"/>
          <w:marTop w:val="0"/>
          <w:marBottom w:val="0"/>
          <w:divBdr>
            <w:top w:val="none" w:sz="0" w:space="0" w:color="auto"/>
            <w:left w:val="none" w:sz="0" w:space="0" w:color="auto"/>
            <w:bottom w:val="none" w:sz="0" w:space="0" w:color="auto"/>
            <w:right w:val="none" w:sz="0" w:space="0" w:color="auto"/>
          </w:divBdr>
        </w:div>
        <w:div w:id="864293050">
          <w:marLeft w:val="0"/>
          <w:marRight w:val="0"/>
          <w:marTop w:val="0"/>
          <w:marBottom w:val="0"/>
          <w:divBdr>
            <w:top w:val="none" w:sz="0" w:space="0" w:color="auto"/>
            <w:left w:val="none" w:sz="0" w:space="0" w:color="auto"/>
            <w:bottom w:val="none" w:sz="0" w:space="0" w:color="auto"/>
            <w:right w:val="none" w:sz="0" w:space="0" w:color="auto"/>
          </w:divBdr>
        </w:div>
        <w:div w:id="891766138">
          <w:marLeft w:val="0"/>
          <w:marRight w:val="0"/>
          <w:marTop w:val="0"/>
          <w:marBottom w:val="0"/>
          <w:divBdr>
            <w:top w:val="none" w:sz="0" w:space="0" w:color="auto"/>
            <w:left w:val="none" w:sz="0" w:space="0" w:color="auto"/>
            <w:bottom w:val="none" w:sz="0" w:space="0" w:color="auto"/>
            <w:right w:val="none" w:sz="0" w:space="0" w:color="auto"/>
          </w:divBdr>
        </w:div>
        <w:div w:id="934174590">
          <w:marLeft w:val="0"/>
          <w:marRight w:val="0"/>
          <w:marTop w:val="0"/>
          <w:marBottom w:val="0"/>
          <w:divBdr>
            <w:top w:val="none" w:sz="0" w:space="0" w:color="auto"/>
            <w:left w:val="none" w:sz="0" w:space="0" w:color="auto"/>
            <w:bottom w:val="none" w:sz="0" w:space="0" w:color="auto"/>
            <w:right w:val="none" w:sz="0" w:space="0" w:color="auto"/>
          </w:divBdr>
        </w:div>
        <w:div w:id="1017388322">
          <w:marLeft w:val="0"/>
          <w:marRight w:val="0"/>
          <w:marTop w:val="0"/>
          <w:marBottom w:val="0"/>
          <w:divBdr>
            <w:top w:val="none" w:sz="0" w:space="0" w:color="auto"/>
            <w:left w:val="none" w:sz="0" w:space="0" w:color="auto"/>
            <w:bottom w:val="none" w:sz="0" w:space="0" w:color="auto"/>
            <w:right w:val="none" w:sz="0" w:space="0" w:color="auto"/>
          </w:divBdr>
        </w:div>
        <w:div w:id="1102456440">
          <w:marLeft w:val="0"/>
          <w:marRight w:val="0"/>
          <w:marTop w:val="0"/>
          <w:marBottom w:val="0"/>
          <w:divBdr>
            <w:top w:val="none" w:sz="0" w:space="0" w:color="auto"/>
            <w:left w:val="none" w:sz="0" w:space="0" w:color="auto"/>
            <w:bottom w:val="none" w:sz="0" w:space="0" w:color="auto"/>
            <w:right w:val="none" w:sz="0" w:space="0" w:color="auto"/>
          </w:divBdr>
        </w:div>
        <w:div w:id="1125391002">
          <w:marLeft w:val="0"/>
          <w:marRight w:val="0"/>
          <w:marTop w:val="0"/>
          <w:marBottom w:val="0"/>
          <w:divBdr>
            <w:top w:val="none" w:sz="0" w:space="0" w:color="auto"/>
            <w:left w:val="none" w:sz="0" w:space="0" w:color="auto"/>
            <w:bottom w:val="none" w:sz="0" w:space="0" w:color="auto"/>
            <w:right w:val="none" w:sz="0" w:space="0" w:color="auto"/>
          </w:divBdr>
        </w:div>
        <w:div w:id="1126504000">
          <w:marLeft w:val="0"/>
          <w:marRight w:val="0"/>
          <w:marTop w:val="0"/>
          <w:marBottom w:val="0"/>
          <w:divBdr>
            <w:top w:val="none" w:sz="0" w:space="0" w:color="auto"/>
            <w:left w:val="none" w:sz="0" w:space="0" w:color="auto"/>
            <w:bottom w:val="none" w:sz="0" w:space="0" w:color="auto"/>
            <w:right w:val="none" w:sz="0" w:space="0" w:color="auto"/>
          </w:divBdr>
        </w:div>
        <w:div w:id="1154027242">
          <w:marLeft w:val="0"/>
          <w:marRight w:val="0"/>
          <w:marTop w:val="0"/>
          <w:marBottom w:val="0"/>
          <w:divBdr>
            <w:top w:val="none" w:sz="0" w:space="0" w:color="auto"/>
            <w:left w:val="none" w:sz="0" w:space="0" w:color="auto"/>
            <w:bottom w:val="none" w:sz="0" w:space="0" w:color="auto"/>
            <w:right w:val="none" w:sz="0" w:space="0" w:color="auto"/>
          </w:divBdr>
        </w:div>
        <w:div w:id="1157644894">
          <w:marLeft w:val="0"/>
          <w:marRight w:val="0"/>
          <w:marTop w:val="0"/>
          <w:marBottom w:val="0"/>
          <w:divBdr>
            <w:top w:val="none" w:sz="0" w:space="0" w:color="auto"/>
            <w:left w:val="none" w:sz="0" w:space="0" w:color="auto"/>
            <w:bottom w:val="none" w:sz="0" w:space="0" w:color="auto"/>
            <w:right w:val="none" w:sz="0" w:space="0" w:color="auto"/>
          </w:divBdr>
        </w:div>
        <w:div w:id="1159729926">
          <w:marLeft w:val="0"/>
          <w:marRight w:val="0"/>
          <w:marTop w:val="0"/>
          <w:marBottom w:val="0"/>
          <w:divBdr>
            <w:top w:val="none" w:sz="0" w:space="0" w:color="auto"/>
            <w:left w:val="none" w:sz="0" w:space="0" w:color="auto"/>
            <w:bottom w:val="none" w:sz="0" w:space="0" w:color="auto"/>
            <w:right w:val="none" w:sz="0" w:space="0" w:color="auto"/>
          </w:divBdr>
        </w:div>
        <w:div w:id="1195970307">
          <w:marLeft w:val="0"/>
          <w:marRight w:val="0"/>
          <w:marTop w:val="0"/>
          <w:marBottom w:val="0"/>
          <w:divBdr>
            <w:top w:val="none" w:sz="0" w:space="0" w:color="auto"/>
            <w:left w:val="none" w:sz="0" w:space="0" w:color="auto"/>
            <w:bottom w:val="none" w:sz="0" w:space="0" w:color="auto"/>
            <w:right w:val="none" w:sz="0" w:space="0" w:color="auto"/>
          </w:divBdr>
        </w:div>
        <w:div w:id="1247038410">
          <w:marLeft w:val="0"/>
          <w:marRight w:val="0"/>
          <w:marTop w:val="0"/>
          <w:marBottom w:val="0"/>
          <w:divBdr>
            <w:top w:val="none" w:sz="0" w:space="0" w:color="auto"/>
            <w:left w:val="none" w:sz="0" w:space="0" w:color="auto"/>
            <w:bottom w:val="none" w:sz="0" w:space="0" w:color="auto"/>
            <w:right w:val="none" w:sz="0" w:space="0" w:color="auto"/>
          </w:divBdr>
        </w:div>
        <w:div w:id="1307710303">
          <w:marLeft w:val="0"/>
          <w:marRight w:val="0"/>
          <w:marTop w:val="0"/>
          <w:marBottom w:val="0"/>
          <w:divBdr>
            <w:top w:val="none" w:sz="0" w:space="0" w:color="auto"/>
            <w:left w:val="none" w:sz="0" w:space="0" w:color="auto"/>
            <w:bottom w:val="none" w:sz="0" w:space="0" w:color="auto"/>
            <w:right w:val="none" w:sz="0" w:space="0" w:color="auto"/>
          </w:divBdr>
        </w:div>
        <w:div w:id="1313635716">
          <w:marLeft w:val="0"/>
          <w:marRight w:val="0"/>
          <w:marTop w:val="0"/>
          <w:marBottom w:val="0"/>
          <w:divBdr>
            <w:top w:val="none" w:sz="0" w:space="0" w:color="auto"/>
            <w:left w:val="none" w:sz="0" w:space="0" w:color="auto"/>
            <w:bottom w:val="none" w:sz="0" w:space="0" w:color="auto"/>
            <w:right w:val="none" w:sz="0" w:space="0" w:color="auto"/>
          </w:divBdr>
        </w:div>
        <w:div w:id="1321694662">
          <w:marLeft w:val="0"/>
          <w:marRight w:val="0"/>
          <w:marTop w:val="0"/>
          <w:marBottom w:val="0"/>
          <w:divBdr>
            <w:top w:val="none" w:sz="0" w:space="0" w:color="auto"/>
            <w:left w:val="none" w:sz="0" w:space="0" w:color="auto"/>
            <w:bottom w:val="none" w:sz="0" w:space="0" w:color="auto"/>
            <w:right w:val="none" w:sz="0" w:space="0" w:color="auto"/>
          </w:divBdr>
        </w:div>
        <w:div w:id="1348600615">
          <w:marLeft w:val="0"/>
          <w:marRight w:val="0"/>
          <w:marTop w:val="0"/>
          <w:marBottom w:val="0"/>
          <w:divBdr>
            <w:top w:val="none" w:sz="0" w:space="0" w:color="auto"/>
            <w:left w:val="none" w:sz="0" w:space="0" w:color="auto"/>
            <w:bottom w:val="none" w:sz="0" w:space="0" w:color="auto"/>
            <w:right w:val="none" w:sz="0" w:space="0" w:color="auto"/>
          </w:divBdr>
        </w:div>
        <w:div w:id="1369375768">
          <w:marLeft w:val="0"/>
          <w:marRight w:val="0"/>
          <w:marTop w:val="0"/>
          <w:marBottom w:val="0"/>
          <w:divBdr>
            <w:top w:val="none" w:sz="0" w:space="0" w:color="auto"/>
            <w:left w:val="none" w:sz="0" w:space="0" w:color="auto"/>
            <w:bottom w:val="none" w:sz="0" w:space="0" w:color="auto"/>
            <w:right w:val="none" w:sz="0" w:space="0" w:color="auto"/>
          </w:divBdr>
        </w:div>
        <w:div w:id="1376079345">
          <w:marLeft w:val="0"/>
          <w:marRight w:val="0"/>
          <w:marTop w:val="0"/>
          <w:marBottom w:val="0"/>
          <w:divBdr>
            <w:top w:val="none" w:sz="0" w:space="0" w:color="auto"/>
            <w:left w:val="none" w:sz="0" w:space="0" w:color="auto"/>
            <w:bottom w:val="none" w:sz="0" w:space="0" w:color="auto"/>
            <w:right w:val="none" w:sz="0" w:space="0" w:color="auto"/>
          </w:divBdr>
        </w:div>
        <w:div w:id="1421952312">
          <w:marLeft w:val="0"/>
          <w:marRight w:val="0"/>
          <w:marTop w:val="0"/>
          <w:marBottom w:val="0"/>
          <w:divBdr>
            <w:top w:val="none" w:sz="0" w:space="0" w:color="auto"/>
            <w:left w:val="none" w:sz="0" w:space="0" w:color="auto"/>
            <w:bottom w:val="none" w:sz="0" w:space="0" w:color="auto"/>
            <w:right w:val="none" w:sz="0" w:space="0" w:color="auto"/>
          </w:divBdr>
        </w:div>
        <w:div w:id="1501190220">
          <w:marLeft w:val="0"/>
          <w:marRight w:val="0"/>
          <w:marTop w:val="0"/>
          <w:marBottom w:val="0"/>
          <w:divBdr>
            <w:top w:val="none" w:sz="0" w:space="0" w:color="auto"/>
            <w:left w:val="none" w:sz="0" w:space="0" w:color="auto"/>
            <w:bottom w:val="none" w:sz="0" w:space="0" w:color="auto"/>
            <w:right w:val="none" w:sz="0" w:space="0" w:color="auto"/>
          </w:divBdr>
        </w:div>
        <w:div w:id="1650789155">
          <w:marLeft w:val="0"/>
          <w:marRight w:val="0"/>
          <w:marTop w:val="0"/>
          <w:marBottom w:val="0"/>
          <w:divBdr>
            <w:top w:val="none" w:sz="0" w:space="0" w:color="auto"/>
            <w:left w:val="none" w:sz="0" w:space="0" w:color="auto"/>
            <w:bottom w:val="none" w:sz="0" w:space="0" w:color="auto"/>
            <w:right w:val="none" w:sz="0" w:space="0" w:color="auto"/>
          </w:divBdr>
        </w:div>
        <w:div w:id="1656951504">
          <w:marLeft w:val="0"/>
          <w:marRight w:val="0"/>
          <w:marTop w:val="0"/>
          <w:marBottom w:val="0"/>
          <w:divBdr>
            <w:top w:val="none" w:sz="0" w:space="0" w:color="auto"/>
            <w:left w:val="none" w:sz="0" w:space="0" w:color="auto"/>
            <w:bottom w:val="none" w:sz="0" w:space="0" w:color="auto"/>
            <w:right w:val="none" w:sz="0" w:space="0" w:color="auto"/>
          </w:divBdr>
        </w:div>
        <w:div w:id="1669018624">
          <w:marLeft w:val="0"/>
          <w:marRight w:val="0"/>
          <w:marTop w:val="0"/>
          <w:marBottom w:val="0"/>
          <w:divBdr>
            <w:top w:val="none" w:sz="0" w:space="0" w:color="auto"/>
            <w:left w:val="none" w:sz="0" w:space="0" w:color="auto"/>
            <w:bottom w:val="none" w:sz="0" w:space="0" w:color="auto"/>
            <w:right w:val="none" w:sz="0" w:space="0" w:color="auto"/>
          </w:divBdr>
        </w:div>
        <w:div w:id="1718502863">
          <w:marLeft w:val="0"/>
          <w:marRight w:val="0"/>
          <w:marTop w:val="0"/>
          <w:marBottom w:val="0"/>
          <w:divBdr>
            <w:top w:val="none" w:sz="0" w:space="0" w:color="auto"/>
            <w:left w:val="none" w:sz="0" w:space="0" w:color="auto"/>
            <w:bottom w:val="none" w:sz="0" w:space="0" w:color="auto"/>
            <w:right w:val="none" w:sz="0" w:space="0" w:color="auto"/>
          </w:divBdr>
        </w:div>
        <w:div w:id="1725256389">
          <w:marLeft w:val="0"/>
          <w:marRight w:val="0"/>
          <w:marTop w:val="0"/>
          <w:marBottom w:val="0"/>
          <w:divBdr>
            <w:top w:val="none" w:sz="0" w:space="0" w:color="auto"/>
            <w:left w:val="none" w:sz="0" w:space="0" w:color="auto"/>
            <w:bottom w:val="none" w:sz="0" w:space="0" w:color="auto"/>
            <w:right w:val="none" w:sz="0" w:space="0" w:color="auto"/>
          </w:divBdr>
        </w:div>
        <w:div w:id="1749229488">
          <w:marLeft w:val="0"/>
          <w:marRight w:val="0"/>
          <w:marTop w:val="0"/>
          <w:marBottom w:val="0"/>
          <w:divBdr>
            <w:top w:val="none" w:sz="0" w:space="0" w:color="auto"/>
            <w:left w:val="none" w:sz="0" w:space="0" w:color="auto"/>
            <w:bottom w:val="none" w:sz="0" w:space="0" w:color="auto"/>
            <w:right w:val="none" w:sz="0" w:space="0" w:color="auto"/>
          </w:divBdr>
        </w:div>
        <w:div w:id="1803645623">
          <w:marLeft w:val="0"/>
          <w:marRight w:val="0"/>
          <w:marTop w:val="0"/>
          <w:marBottom w:val="0"/>
          <w:divBdr>
            <w:top w:val="none" w:sz="0" w:space="0" w:color="auto"/>
            <w:left w:val="none" w:sz="0" w:space="0" w:color="auto"/>
            <w:bottom w:val="none" w:sz="0" w:space="0" w:color="auto"/>
            <w:right w:val="none" w:sz="0" w:space="0" w:color="auto"/>
          </w:divBdr>
        </w:div>
        <w:div w:id="1837649736">
          <w:marLeft w:val="0"/>
          <w:marRight w:val="0"/>
          <w:marTop w:val="0"/>
          <w:marBottom w:val="0"/>
          <w:divBdr>
            <w:top w:val="none" w:sz="0" w:space="0" w:color="auto"/>
            <w:left w:val="none" w:sz="0" w:space="0" w:color="auto"/>
            <w:bottom w:val="none" w:sz="0" w:space="0" w:color="auto"/>
            <w:right w:val="none" w:sz="0" w:space="0" w:color="auto"/>
          </w:divBdr>
        </w:div>
        <w:div w:id="1854564839">
          <w:marLeft w:val="0"/>
          <w:marRight w:val="0"/>
          <w:marTop w:val="0"/>
          <w:marBottom w:val="0"/>
          <w:divBdr>
            <w:top w:val="none" w:sz="0" w:space="0" w:color="auto"/>
            <w:left w:val="none" w:sz="0" w:space="0" w:color="auto"/>
            <w:bottom w:val="none" w:sz="0" w:space="0" w:color="auto"/>
            <w:right w:val="none" w:sz="0" w:space="0" w:color="auto"/>
          </w:divBdr>
        </w:div>
        <w:div w:id="1899781132">
          <w:marLeft w:val="0"/>
          <w:marRight w:val="0"/>
          <w:marTop w:val="0"/>
          <w:marBottom w:val="0"/>
          <w:divBdr>
            <w:top w:val="none" w:sz="0" w:space="0" w:color="auto"/>
            <w:left w:val="none" w:sz="0" w:space="0" w:color="auto"/>
            <w:bottom w:val="none" w:sz="0" w:space="0" w:color="auto"/>
            <w:right w:val="none" w:sz="0" w:space="0" w:color="auto"/>
          </w:divBdr>
        </w:div>
        <w:div w:id="1917474564">
          <w:marLeft w:val="0"/>
          <w:marRight w:val="0"/>
          <w:marTop w:val="0"/>
          <w:marBottom w:val="0"/>
          <w:divBdr>
            <w:top w:val="none" w:sz="0" w:space="0" w:color="auto"/>
            <w:left w:val="none" w:sz="0" w:space="0" w:color="auto"/>
            <w:bottom w:val="none" w:sz="0" w:space="0" w:color="auto"/>
            <w:right w:val="none" w:sz="0" w:space="0" w:color="auto"/>
          </w:divBdr>
        </w:div>
        <w:div w:id="1920483570">
          <w:marLeft w:val="0"/>
          <w:marRight w:val="0"/>
          <w:marTop w:val="0"/>
          <w:marBottom w:val="0"/>
          <w:divBdr>
            <w:top w:val="none" w:sz="0" w:space="0" w:color="auto"/>
            <w:left w:val="none" w:sz="0" w:space="0" w:color="auto"/>
            <w:bottom w:val="none" w:sz="0" w:space="0" w:color="auto"/>
            <w:right w:val="none" w:sz="0" w:space="0" w:color="auto"/>
          </w:divBdr>
        </w:div>
        <w:div w:id="1958560844">
          <w:marLeft w:val="0"/>
          <w:marRight w:val="0"/>
          <w:marTop w:val="0"/>
          <w:marBottom w:val="0"/>
          <w:divBdr>
            <w:top w:val="none" w:sz="0" w:space="0" w:color="auto"/>
            <w:left w:val="none" w:sz="0" w:space="0" w:color="auto"/>
            <w:bottom w:val="none" w:sz="0" w:space="0" w:color="auto"/>
            <w:right w:val="none" w:sz="0" w:space="0" w:color="auto"/>
          </w:divBdr>
        </w:div>
        <w:div w:id="2005352192">
          <w:marLeft w:val="0"/>
          <w:marRight w:val="0"/>
          <w:marTop w:val="0"/>
          <w:marBottom w:val="0"/>
          <w:divBdr>
            <w:top w:val="none" w:sz="0" w:space="0" w:color="auto"/>
            <w:left w:val="none" w:sz="0" w:space="0" w:color="auto"/>
            <w:bottom w:val="none" w:sz="0" w:space="0" w:color="auto"/>
            <w:right w:val="none" w:sz="0" w:space="0" w:color="auto"/>
          </w:divBdr>
        </w:div>
        <w:div w:id="2006394662">
          <w:marLeft w:val="0"/>
          <w:marRight w:val="0"/>
          <w:marTop w:val="0"/>
          <w:marBottom w:val="0"/>
          <w:divBdr>
            <w:top w:val="none" w:sz="0" w:space="0" w:color="auto"/>
            <w:left w:val="none" w:sz="0" w:space="0" w:color="auto"/>
            <w:bottom w:val="none" w:sz="0" w:space="0" w:color="auto"/>
            <w:right w:val="none" w:sz="0" w:space="0" w:color="auto"/>
          </w:divBdr>
        </w:div>
        <w:div w:id="2028558573">
          <w:marLeft w:val="0"/>
          <w:marRight w:val="0"/>
          <w:marTop w:val="0"/>
          <w:marBottom w:val="0"/>
          <w:divBdr>
            <w:top w:val="none" w:sz="0" w:space="0" w:color="auto"/>
            <w:left w:val="none" w:sz="0" w:space="0" w:color="auto"/>
            <w:bottom w:val="none" w:sz="0" w:space="0" w:color="auto"/>
            <w:right w:val="none" w:sz="0" w:space="0" w:color="auto"/>
          </w:divBdr>
        </w:div>
        <w:div w:id="2036149232">
          <w:marLeft w:val="0"/>
          <w:marRight w:val="0"/>
          <w:marTop w:val="0"/>
          <w:marBottom w:val="0"/>
          <w:divBdr>
            <w:top w:val="none" w:sz="0" w:space="0" w:color="auto"/>
            <w:left w:val="none" w:sz="0" w:space="0" w:color="auto"/>
            <w:bottom w:val="none" w:sz="0" w:space="0" w:color="auto"/>
            <w:right w:val="none" w:sz="0" w:space="0" w:color="auto"/>
          </w:divBdr>
        </w:div>
        <w:div w:id="2087454656">
          <w:marLeft w:val="0"/>
          <w:marRight w:val="0"/>
          <w:marTop w:val="0"/>
          <w:marBottom w:val="0"/>
          <w:divBdr>
            <w:top w:val="none" w:sz="0" w:space="0" w:color="auto"/>
            <w:left w:val="none" w:sz="0" w:space="0" w:color="auto"/>
            <w:bottom w:val="none" w:sz="0" w:space="0" w:color="auto"/>
            <w:right w:val="none" w:sz="0" w:space="0" w:color="auto"/>
          </w:divBdr>
        </w:div>
        <w:div w:id="2125071143">
          <w:marLeft w:val="0"/>
          <w:marRight w:val="0"/>
          <w:marTop w:val="0"/>
          <w:marBottom w:val="0"/>
          <w:divBdr>
            <w:top w:val="none" w:sz="0" w:space="0" w:color="auto"/>
            <w:left w:val="none" w:sz="0" w:space="0" w:color="auto"/>
            <w:bottom w:val="none" w:sz="0" w:space="0" w:color="auto"/>
            <w:right w:val="none" w:sz="0" w:space="0" w:color="auto"/>
          </w:divBdr>
        </w:div>
        <w:div w:id="213374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ncver.edu.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cver.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ncver.edu.au"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1A031FC16374680E98F17802C0ADE" ma:contentTypeVersion="3" ma:contentTypeDescription="Create a new document." ma:contentTypeScope="" ma:versionID="ed1a09f4ea5c52cf758bb0163ab4f698">
  <xsd:schema xmlns:xsd="http://www.w3.org/2001/XMLSchema" xmlns:xs="http://www.w3.org/2001/XMLSchema" xmlns:p="http://schemas.microsoft.com/office/2006/metadata/properties" xmlns:ns2="23a4e5fa-b800-47ff-aba6-0482d4300c18" targetNamespace="http://schemas.microsoft.com/office/2006/metadata/properties" ma:root="true" ma:fieldsID="ab8b8976c50400c188fbf7e1e06ffa08" ns2:_="">
    <xsd:import namespace="23a4e5fa-b800-47ff-aba6-0482d4300c18"/>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4e5fa-b800-47ff-aba6-0482d4300c18"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23a4e5fa-b800-47ff-aba6-0482d4300c18">Briefing Attachment</pdms_DocumentType>
    <pdms_AttachedBy xmlns="23a4e5fa-b800-47ff-aba6-0482d4300c18">WORKMAN , Kellie</pdms_AttachedBy>
    <pdms_Reason xmlns="23a4e5fa-b800-47ff-aba6-0482d4300c1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7BE6-071F-427F-AD38-3C3A128C7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4e5fa-b800-47ff-aba6-0482d4300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93276-C305-4EE2-80EF-C6D7FE08B02E}">
  <ds:schemaRefs>
    <ds:schemaRef ds:uri="http://schemas.microsoft.com/sharepoint/v3/contenttype/forms"/>
  </ds:schemaRefs>
</ds:datastoreItem>
</file>

<file path=customXml/itemProps3.xml><?xml version="1.0" encoding="utf-8"?>
<ds:datastoreItem xmlns:ds="http://schemas.openxmlformats.org/officeDocument/2006/customXml" ds:itemID="{95A2A170-1B07-46C6-BAA9-8F243EC33FE8}">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23a4e5fa-b800-47ff-aba6-0482d4300c18"/>
    <ds:schemaRef ds:uri="http://purl.org/dc/dcmityp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A22B9D0-11B4-46FE-A10A-B5D1F4CC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3405</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22769</CharactersWithSpaces>
  <SharedDoc>false</SharedDoc>
  <HLinks>
    <vt:vector size="18" baseType="variant">
      <vt:variant>
        <vt:i4>2031687</vt:i4>
      </vt:variant>
      <vt:variant>
        <vt:i4>6</vt:i4>
      </vt:variant>
      <vt:variant>
        <vt:i4>0</vt:i4>
      </vt:variant>
      <vt:variant>
        <vt:i4>5</vt:i4>
      </vt:variant>
      <vt:variant>
        <vt:lpwstr>http://www.ncver.edu.au/</vt:lpwstr>
      </vt:variant>
      <vt:variant>
        <vt:lpwstr/>
      </vt:variant>
      <vt:variant>
        <vt:i4>2031687</vt:i4>
      </vt:variant>
      <vt:variant>
        <vt:i4>3</vt:i4>
      </vt:variant>
      <vt:variant>
        <vt:i4>0</vt:i4>
      </vt:variant>
      <vt:variant>
        <vt:i4>5</vt:i4>
      </vt:variant>
      <vt:variant>
        <vt:lpwstr>http://www.ncver.edu.au/</vt:lpwstr>
      </vt:variant>
      <vt:variant>
        <vt:lpwstr/>
      </vt:variant>
      <vt:variant>
        <vt:i4>2031687</vt:i4>
      </vt:variant>
      <vt:variant>
        <vt:i4>0</vt:i4>
      </vt:variant>
      <vt:variant>
        <vt:i4>0</vt:i4>
      </vt:variant>
      <vt:variant>
        <vt:i4>5</vt:i4>
      </vt:variant>
      <vt:variant>
        <vt:lpwstr>http://www.ncver.edu.au/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Helen McInerney</dc:creator>
  <cp:lastModifiedBy>Prest, Alicia</cp:lastModifiedBy>
  <cp:revision>2</cp:revision>
  <cp:lastPrinted>2013-06-07T05:16:00Z</cp:lastPrinted>
  <dcterms:created xsi:type="dcterms:W3CDTF">2013-06-19T00:32:00Z</dcterms:created>
  <dcterms:modified xsi:type="dcterms:W3CDTF">2013-06-19T00:32:00Z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0x010100DC71A031FC16374680E98F17802C0ADE</vt:lpwstr>
  </property>
</Properties>
</file>