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A9" w:rsidRPr="00707637" w:rsidRDefault="00156044" w:rsidP="00CF234C">
      <w:r>
        <w:rPr>
          <w:noProof/>
          <w:lang w:val="en-AU" w:eastAsia="en-AU"/>
        </w:rPr>
        <w:drawing>
          <wp:inline distT="0" distB="0" distL="0" distR="0" wp14:anchorId="4912D96D" wp14:editId="732C0149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BC" w:rsidRPr="000267BC" w:rsidRDefault="00D51FA9" w:rsidP="00ED7402">
      <w:pPr>
        <w:pStyle w:val="Title"/>
        <w:pBdr>
          <w:bottom w:val="single" w:sz="4" w:space="3" w:color="auto"/>
        </w:pBdr>
        <w:spacing w:before="720"/>
      </w:pPr>
      <w:bookmarkStart w:id="0" w:name="Citation"/>
      <w:r w:rsidRPr="00707637">
        <w:t xml:space="preserve">Aged Care (Residential Care Subsidy — </w:t>
      </w:r>
      <w:r w:rsidR="00295625">
        <w:t>Adjusted Subsidy Reduction</w:t>
      </w:r>
      <w:r w:rsidRPr="00707637">
        <w:t xml:space="preserve">) Determination </w:t>
      </w:r>
      <w:r>
        <w:t>20</w:t>
      </w:r>
      <w:r w:rsidR="00192981">
        <w:t>1</w:t>
      </w:r>
      <w:r w:rsidR="00894194">
        <w:t>3</w:t>
      </w:r>
      <w:r w:rsidRPr="00707637">
        <w:t xml:space="preserve"> (No. </w:t>
      </w:r>
      <w:r>
        <w:t>1</w:t>
      </w:r>
      <w:r w:rsidRPr="00707637">
        <w:t>)</w:t>
      </w:r>
      <w:bookmarkEnd w:id="0"/>
    </w:p>
    <w:p w:rsidR="000267BC" w:rsidRDefault="000267BC" w:rsidP="000267BC">
      <w:pPr>
        <w:pBdr>
          <w:bottom w:val="single" w:sz="4" w:space="3" w:color="auto"/>
        </w:pBdr>
        <w:rPr>
          <w:rFonts w:ascii="Arial" w:hAnsi="Arial" w:cs="Arial"/>
          <w:i/>
        </w:rPr>
      </w:pPr>
    </w:p>
    <w:p w:rsidR="000267BC" w:rsidRDefault="000267BC" w:rsidP="000267BC">
      <w:pPr>
        <w:pBdr>
          <w:bottom w:val="single" w:sz="4" w:space="3" w:color="auto"/>
        </w:pBdr>
        <w:rPr>
          <w:rFonts w:ascii="Arial" w:hAnsi="Arial" w:cs="Arial"/>
          <w:i/>
        </w:rPr>
      </w:pPr>
    </w:p>
    <w:p w:rsidR="00D51FA9" w:rsidRPr="00707637" w:rsidRDefault="00D51FA9" w:rsidP="000267BC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</w:rPr>
      </w:pPr>
      <w:r w:rsidRPr="00707637">
        <w:rPr>
          <w:rFonts w:ascii="Arial" w:hAnsi="Arial" w:cs="Arial"/>
          <w:i/>
          <w:sz w:val="28"/>
          <w:szCs w:val="28"/>
        </w:rPr>
        <w:t>Aged Care Act 1997</w:t>
      </w:r>
    </w:p>
    <w:p w:rsidR="00D51FA9" w:rsidRPr="00707637" w:rsidRDefault="00D51FA9" w:rsidP="00460D72">
      <w:pPr>
        <w:spacing w:before="480"/>
      </w:pPr>
      <w:r w:rsidRPr="00707637">
        <w:t xml:space="preserve">I, </w:t>
      </w:r>
      <w:r w:rsidR="005508D8">
        <w:t>MARK BUTLER</w:t>
      </w:r>
      <w:r w:rsidRPr="00707637">
        <w:t xml:space="preserve">, Minister for </w:t>
      </w:r>
      <w:r w:rsidR="005508D8">
        <w:t xml:space="preserve">Mental Health and </w:t>
      </w:r>
      <w:r w:rsidRPr="00707637">
        <w:t xml:space="preserve">Ageing, make this Determination under </w:t>
      </w:r>
      <w:r w:rsidR="00BF2822">
        <w:t>s</w:t>
      </w:r>
      <w:r w:rsidRPr="00707637">
        <w:t>ection 44</w:t>
      </w:r>
      <w:r w:rsidRPr="00707637">
        <w:noBreakHyphen/>
      </w:r>
      <w:r>
        <w:t>1</w:t>
      </w:r>
      <w:r w:rsidR="00295625">
        <w:t>9</w:t>
      </w:r>
      <w:r w:rsidRPr="00707637">
        <w:t xml:space="preserve"> of the </w:t>
      </w:r>
      <w:r w:rsidRPr="00707637">
        <w:rPr>
          <w:i/>
        </w:rPr>
        <w:t>Aged Care Act 1997</w:t>
      </w:r>
      <w:r w:rsidRPr="00707637">
        <w:t>.</w:t>
      </w:r>
    </w:p>
    <w:p w:rsidR="000267BC" w:rsidRDefault="000267BC" w:rsidP="000267BC">
      <w:pPr>
        <w:tabs>
          <w:tab w:val="left" w:pos="3686"/>
        </w:tabs>
        <w:spacing w:line="300" w:lineRule="atLeast"/>
      </w:pPr>
    </w:p>
    <w:p w:rsidR="00D51FA9" w:rsidRPr="00707637" w:rsidRDefault="00206FA8" w:rsidP="000267BC">
      <w:pPr>
        <w:tabs>
          <w:tab w:val="left" w:pos="3686"/>
        </w:tabs>
        <w:spacing w:line="300" w:lineRule="atLeast"/>
      </w:pPr>
      <w:r>
        <w:t>Dated 27</w:t>
      </w:r>
      <w:r w:rsidR="00EA65E5" w:rsidRPr="00EA65E5">
        <w:rPr>
          <w:vertAlign w:val="superscript"/>
        </w:rPr>
        <w:t>th</w:t>
      </w:r>
      <w:r w:rsidR="00EA65E5">
        <w:t xml:space="preserve"> </w:t>
      </w:r>
      <w:bookmarkStart w:id="1" w:name="_GoBack"/>
      <w:bookmarkEnd w:id="1"/>
      <w:r>
        <w:t xml:space="preserve"> </w:t>
      </w:r>
      <w:r w:rsidR="0049621E">
        <w:t xml:space="preserve">June </w:t>
      </w:r>
      <w:r w:rsidR="000267BC">
        <w:t>201</w:t>
      </w:r>
      <w:r w:rsidR="00894194">
        <w:t>3</w:t>
      </w:r>
    </w:p>
    <w:p w:rsidR="000267BC" w:rsidRDefault="000267BC" w:rsidP="000267BC">
      <w:pPr>
        <w:tabs>
          <w:tab w:val="left" w:pos="3969"/>
        </w:tabs>
        <w:spacing w:line="300" w:lineRule="atLeast"/>
      </w:pPr>
    </w:p>
    <w:p w:rsidR="000267BC" w:rsidRDefault="000267BC" w:rsidP="000267BC">
      <w:pPr>
        <w:tabs>
          <w:tab w:val="left" w:pos="3969"/>
        </w:tabs>
        <w:spacing w:line="300" w:lineRule="atLeast"/>
      </w:pPr>
    </w:p>
    <w:p w:rsidR="000267BC" w:rsidRDefault="000267BC" w:rsidP="000267BC">
      <w:pPr>
        <w:tabs>
          <w:tab w:val="left" w:pos="3969"/>
        </w:tabs>
        <w:spacing w:line="300" w:lineRule="atLeast"/>
      </w:pPr>
    </w:p>
    <w:p w:rsidR="000267BC" w:rsidRDefault="000267BC" w:rsidP="000267BC">
      <w:pPr>
        <w:tabs>
          <w:tab w:val="left" w:pos="3969"/>
        </w:tabs>
        <w:spacing w:line="300" w:lineRule="atLeast"/>
      </w:pPr>
    </w:p>
    <w:p w:rsidR="000267BC" w:rsidRDefault="000267BC" w:rsidP="000267BC">
      <w:pPr>
        <w:tabs>
          <w:tab w:val="left" w:pos="3969"/>
        </w:tabs>
        <w:spacing w:line="300" w:lineRule="atLeast"/>
      </w:pPr>
    </w:p>
    <w:p w:rsidR="000267BC" w:rsidRDefault="000267BC" w:rsidP="000267BC">
      <w:pPr>
        <w:tabs>
          <w:tab w:val="left" w:pos="3969"/>
        </w:tabs>
        <w:spacing w:line="300" w:lineRule="atLeast"/>
      </w:pPr>
    </w:p>
    <w:p w:rsidR="00D51FA9" w:rsidRPr="00707637" w:rsidRDefault="005508D8" w:rsidP="000267BC">
      <w:pPr>
        <w:tabs>
          <w:tab w:val="left" w:pos="3969"/>
        </w:tabs>
        <w:spacing w:line="300" w:lineRule="atLeast"/>
      </w:pPr>
      <w:r>
        <w:t>MARK BUTLER</w:t>
      </w:r>
    </w:p>
    <w:p w:rsidR="00D51FA9" w:rsidRPr="00707637" w:rsidRDefault="00D51FA9" w:rsidP="00CF234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707637">
        <w:t xml:space="preserve">Minister for </w:t>
      </w:r>
      <w:r w:rsidR="005508D8">
        <w:t xml:space="preserve">Mental Health and </w:t>
      </w:r>
      <w:r w:rsidRPr="00707637">
        <w:t>Ageing</w:t>
      </w:r>
      <w:bookmarkEnd w:id="2"/>
    </w:p>
    <w:p w:rsidR="003730D1" w:rsidRPr="00707637" w:rsidRDefault="003730D1" w:rsidP="00CF234C">
      <w:pPr>
        <w:pStyle w:val="HR"/>
        <w:spacing w:before="240"/>
      </w:pPr>
      <w:r w:rsidRPr="00707637">
        <w:rPr>
          <w:rStyle w:val="CharSectno"/>
        </w:rPr>
        <w:t>1</w:t>
      </w:r>
      <w:r w:rsidRPr="00707637">
        <w:tab/>
        <w:t>Name of Determination</w:t>
      </w:r>
    </w:p>
    <w:p w:rsidR="003730D1" w:rsidRPr="003730D1" w:rsidRDefault="003730D1" w:rsidP="00CF234C">
      <w:pPr>
        <w:pStyle w:val="R1"/>
        <w:jc w:val="left"/>
      </w:pPr>
      <w:r w:rsidRPr="00707637">
        <w:tab/>
      </w:r>
      <w:r w:rsidRPr="00707637">
        <w:tab/>
        <w:t xml:space="preserve">This Determination is the </w:t>
      </w:r>
      <w:r>
        <w:rPr>
          <w:i/>
        </w:rPr>
        <w:t xml:space="preserve">Aged Care (Residential Care </w:t>
      </w:r>
      <w:r w:rsidR="00ED7402">
        <w:rPr>
          <w:i/>
        </w:rPr>
        <w:t>S</w:t>
      </w:r>
      <w:r>
        <w:rPr>
          <w:i/>
        </w:rPr>
        <w:t>ubsi</w:t>
      </w:r>
      <w:r w:rsidRPr="003730D1">
        <w:rPr>
          <w:i/>
        </w:rPr>
        <w:t>dy — Adjus</w:t>
      </w:r>
      <w:r>
        <w:rPr>
          <w:i/>
        </w:rPr>
        <w:t xml:space="preserve">ted </w:t>
      </w:r>
      <w:r w:rsidR="00ED7402">
        <w:rPr>
          <w:i/>
        </w:rPr>
        <w:t>S</w:t>
      </w:r>
      <w:r>
        <w:rPr>
          <w:i/>
        </w:rPr>
        <w:t xml:space="preserve">ubsidy </w:t>
      </w:r>
      <w:r w:rsidR="00ED7402">
        <w:rPr>
          <w:i/>
        </w:rPr>
        <w:t>R</w:t>
      </w:r>
      <w:r>
        <w:rPr>
          <w:i/>
        </w:rPr>
        <w:t>eduction) Determination 20</w:t>
      </w:r>
      <w:r w:rsidR="000267BC">
        <w:rPr>
          <w:i/>
        </w:rPr>
        <w:t>1</w:t>
      </w:r>
      <w:r w:rsidR="00894194">
        <w:rPr>
          <w:i/>
        </w:rPr>
        <w:t>3</w:t>
      </w:r>
      <w:r>
        <w:rPr>
          <w:i/>
        </w:rPr>
        <w:t xml:space="preserve"> (No. 1)</w:t>
      </w:r>
      <w:r w:rsidRPr="003730D1">
        <w:t>.</w:t>
      </w:r>
    </w:p>
    <w:p w:rsidR="003730D1" w:rsidRPr="003730D1" w:rsidRDefault="003730D1" w:rsidP="00CF234C">
      <w:pPr>
        <w:pStyle w:val="HR"/>
        <w:spacing w:before="240"/>
        <w:rPr>
          <w:rStyle w:val="CharSectno"/>
        </w:rPr>
      </w:pPr>
      <w:bookmarkStart w:id="3" w:name="_Toc190139821"/>
      <w:r w:rsidRPr="00707637">
        <w:rPr>
          <w:rStyle w:val="CharSectno"/>
        </w:rPr>
        <w:t>2</w:t>
      </w:r>
      <w:r w:rsidRPr="003730D1">
        <w:rPr>
          <w:rStyle w:val="CharSectno"/>
        </w:rPr>
        <w:tab/>
        <w:t>Commencement</w:t>
      </w:r>
      <w:bookmarkEnd w:id="3"/>
    </w:p>
    <w:p w:rsidR="003730D1" w:rsidRPr="00707637" w:rsidRDefault="003730D1" w:rsidP="00CF234C">
      <w:pPr>
        <w:pStyle w:val="R1"/>
        <w:jc w:val="left"/>
      </w:pPr>
      <w:r w:rsidRPr="00707637">
        <w:tab/>
      </w:r>
      <w:r w:rsidRPr="00707637">
        <w:tab/>
        <w:t xml:space="preserve">This Determination commences on </w:t>
      </w:r>
      <w:r>
        <w:t>1 July 20</w:t>
      </w:r>
      <w:r w:rsidR="000267BC">
        <w:t>1</w:t>
      </w:r>
      <w:r w:rsidR="00894194">
        <w:t>3</w:t>
      </w:r>
      <w:r w:rsidRPr="00707637">
        <w:t>.</w:t>
      </w:r>
    </w:p>
    <w:p w:rsidR="003730D1" w:rsidRPr="003730D1" w:rsidRDefault="003730D1" w:rsidP="00CF234C">
      <w:pPr>
        <w:pStyle w:val="HR"/>
        <w:spacing w:before="240"/>
        <w:rPr>
          <w:rStyle w:val="CharSectno"/>
        </w:rPr>
      </w:pPr>
      <w:bookmarkStart w:id="4" w:name="_Toc190139822"/>
      <w:r w:rsidRPr="00707637">
        <w:rPr>
          <w:rStyle w:val="CharSectno"/>
        </w:rPr>
        <w:t>3</w:t>
      </w:r>
      <w:r w:rsidRPr="003730D1">
        <w:rPr>
          <w:rStyle w:val="CharSectno"/>
        </w:rPr>
        <w:tab/>
        <w:t>Revocation</w:t>
      </w:r>
      <w:bookmarkEnd w:id="4"/>
    </w:p>
    <w:p w:rsidR="000175FF" w:rsidRDefault="003730D1" w:rsidP="000175FF">
      <w:pPr>
        <w:pStyle w:val="R1"/>
      </w:pPr>
      <w:r w:rsidRPr="00707637">
        <w:tab/>
      </w:r>
      <w:r w:rsidRPr="00707637">
        <w:tab/>
      </w:r>
      <w:r w:rsidR="000267BC" w:rsidRPr="00B30134">
        <w:rPr>
          <w:spacing w:val="4"/>
        </w:rPr>
        <w:t xml:space="preserve">The </w:t>
      </w:r>
      <w:r w:rsidR="000267BC" w:rsidRPr="00B30134">
        <w:rPr>
          <w:i/>
          <w:iCs/>
          <w:spacing w:val="2"/>
        </w:rPr>
        <w:t xml:space="preserve">Aged Care (Residential </w:t>
      </w:r>
      <w:r w:rsidR="00ED7402">
        <w:rPr>
          <w:i/>
          <w:iCs/>
          <w:spacing w:val="2"/>
        </w:rPr>
        <w:t>C</w:t>
      </w:r>
      <w:r w:rsidR="000267BC" w:rsidRPr="00B30134">
        <w:rPr>
          <w:i/>
          <w:iCs/>
          <w:spacing w:val="2"/>
        </w:rPr>
        <w:t xml:space="preserve">are </w:t>
      </w:r>
      <w:r w:rsidR="00ED7402">
        <w:rPr>
          <w:i/>
          <w:iCs/>
          <w:spacing w:val="2"/>
        </w:rPr>
        <w:t>S</w:t>
      </w:r>
      <w:r w:rsidR="000267BC" w:rsidRPr="00B30134">
        <w:rPr>
          <w:i/>
          <w:iCs/>
          <w:spacing w:val="2"/>
        </w:rPr>
        <w:t xml:space="preserve">ubsidy — </w:t>
      </w:r>
      <w:r w:rsidR="00ED7402">
        <w:rPr>
          <w:i/>
          <w:iCs/>
          <w:spacing w:val="2"/>
        </w:rPr>
        <w:t>A</w:t>
      </w:r>
      <w:r w:rsidR="000267BC">
        <w:rPr>
          <w:i/>
          <w:iCs/>
          <w:spacing w:val="2"/>
        </w:rPr>
        <w:t xml:space="preserve">djusted </w:t>
      </w:r>
      <w:r w:rsidR="00ED7402">
        <w:rPr>
          <w:i/>
          <w:iCs/>
          <w:spacing w:val="2"/>
        </w:rPr>
        <w:t>S</w:t>
      </w:r>
      <w:r w:rsidR="000267BC">
        <w:rPr>
          <w:i/>
          <w:iCs/>
          <w:spacing w:val="2"/>
        </w:rPr>
        <w:t xml:space="preserve">ubsidy </w:t>
      </w:r>
      <w:r w:rsidR="00ED7402">
        <w:rPr>
          <w:i/>
          <w:iCs/>
          <w:spacing w:val="2"/>
        </w:rPr>
        <w:t>R</w:t>
      </w:r>
      <w:r w:rsidR="000267BC">
        <w:rPr>
          <w:i/>
          <w:iCs/>
          <w:spacing w:val="2"/>
        </w:rPr>
        <w:t>eduction)</w:t>
      </w:r>
      <w:r w:rsidR="000267BC" w:rsidRPr="00B30134">
        <w:rPr>
          <w:i/>
          <w:iCs/>
          <w:spacing w:val="2"/>
        </w:rPr>
        <w:t xml:space="preserve"> Determination 2</w:t>
      </w:r>
      <w:r w:rsidR="000267BC">
        <w:rPr>
          <w:i/>
          <w:iCs/>
          <w:spacing w:val="2"/>
        </w:rPr>
        <w:t>0</w:t>
      </w:r>
      <w:r w:rsidR="005508D8">
        <w:rPr>
          <w:i/>
          <w:iCs/>
          <w:spacing w:val="2"/>
        </w:rPr>
        <w:t>1</w:t>
      </w:r>
      <w:r w:rsidR="00894194">
        <w:rPr>
          <w:i/>
          <w:iCs/>
          <w:spacing w:val="2"/>
        </w:rPr>
        <w:t>2</w:t>
      </w:r>
      <w:r w:rsidR="000267BC">
        <w:rPr>
          <w:i/>
          <w:iCs/>
          <w:spacing w:val="2"/>
        </w:rPr>
        <w:t xml:space="preserve"> (No. 1)</w:t>
      </w:r>
      <w:r w:rsidR="000267BC" w:rsidRPr="00B30134">
        <w:rPr>
          <w:iCs/>
          <w:spacing w:val="2"/>
        </w:rPr>
        <w:t xml:space="preserve"> </w:t>
      </w:r>
      <w:r w:rsidR="000267BC" w:rsidRPr="00B30134">
        <w:rPr>
          <w:spacing w:val="4"/>
        </w:rPr>
        <w:t xml:space="preserve">made by the Minister on </w:t>
      </w:r>
      <w:r w:rsidR="00894194" w:rsidRPr="00A37AC4">
        <w:rPr>
          <w:spacing w:val="4"/>
        </w:rPr>
        <w:t>22</w:t>
      </w:r>
      <w:r w:rsidR="00126B6F" w:rsidRPr="00A37AC4">
        <w:rPr>
          <w:spacing w:val="4"/>
        </w:rPr>
        <w:t xml:space="preserve"> </w:t>
      </w:r>
      <w:r w:rsidR="000267BC" w:rsidRPr="00A37AC4">
        <w:rPr>
          <w:spacing w:val="4"/>
        </w:rPr>
        <w:t>June 20</w:t>
      </w:r>
      <w:r w:rsidR="00126B6F" w:rsidRPr="00A37AC4">
        <w:rPr>
          <w:spacing w:val="4"/>
        </w:rPr>
        <w:t>1</w:t>
      </w:r>
      <w:r w:rsidR="00894194" w:rsidRPr="00A37AC4">
        <w:rPr>
          <w:spacing w:val="4"/>
        </w:rPr>
        <w:t>2</w:t>
      </w:r>
      <w:r w:rsidR="000267BC" w:rsidRPr="00A37AC4">
        <w:rPr>
          <w:spacing w:val="4"/>
        </w:rPr>
        <w:t>,</w:t>
      </w:r>
      <w:r w:rsidR="000267BC">
        <w:rPr>
          <w:spacing w:val="4"/>
        </w:rPr>
        <w:t xml:space="preserve"> also known as </w:t>
      </w:r>
      <w:r w:rsidR="000267BC" w:rsidRPr="00A37AC4">
        <w:rPr>
          <w:spacing w:val="4"/>
        </w:rPr>
        <w:t>F</w:t>
      </w:r>
      <w:r w:rsidR="00A37AC4" w:rsidRPr="00A37AC4">
        <w:rPr>
          <w:spacing w:val="4"/>
        </w:rPr>
        <w:t>2012L01415</w:t>
      </w:r>
      <w:r w:rsidR="000267BC" w:rsidRPr="00A37AC4">
        <w:rPr>
          <w:spacing w:val="4"/>
        </w:rPr>
        <w:t>,</w:t>
      </w:r>
      <w:r w:rsidR="000267BC" w:rsidRPr="00B30134">
        <w:rPr>
          <w:spacing w:val="4"/>
        </w:rPr>
        <w:t xml:space="preserve"> is revoked</w:t>
      </w:r>
      <w:r w:rsidR="000267BC">
        <w:rPr>
          <w:spacing w:val="4"/>
        </w:rPr>
        <w:t>.</w:t>
      </w:r>
      <w:r>
        <w:t xml:space="preserve"> </w:t>
      </w:r>
    </w:p>
    <w:p w:rsidR="000175FF" w:rsidRDefault="000175FF" w:rsidP="000175FF">
      <w:pPr>
        <w:pStyle w:val="R1"/>
      </w:pPr>
    </w:p>
    <w:p w:rsidR="000175FF" w:rsidRPr="001E54F9" w:rsidRDefault="000175FF" w:rsidP="000175FF">
      <w:pPr>
        <w:pStyle w:val="R1"/>
      </w:pPr>
      <w:r>
        <w:lastRenderedPageBreak/>
        <w:t xml:space="preserve">                </w:t>
      </w:r>
      <w:r w:rsidRPr="001E54F9">
        <w:t xml:space="preserve">The </w:t>
      </w:r>
      <w:r w:rsidR="00D25F50" w:rsidRPr="001E54F9">
        <w:rPr>
          <w:i/>
        </w:rPr>
        <w:t>Aged Care</w:t>
      </w:r>
      <w:r w:rsidRPr="001E54F9">
        <w:rPr>
          <w:i/>
        </w:rPr>
        <w:t xml:space="preserve"> Act 1997</w:t>
      </w:r>
      <w:r w:rsidRPr="001E54F9">
        <w:t xml:space="preserve"> - Determination of Adjusted Subsidy Residential Care Services under paragraph 44-19(1</w:t>
      </w:r>
      <w:proofErr w:type="gramStart"/>
      <w:r w:rsidRPr="001E54F9">
        <w:t>)(</w:t>
      </w:r>
      <w:proofErr w:type="gramEnd"/>
      <w:r w:rsidRPr="001E54F9">
        <w:t>b)</w:t>
      </w:r>
      <w:r w:rsidR="00617FF4" w:rsidRPr="001E54F9">
        <w:t xml:space="preserve"> (ACA Ch. 3 No. 4/2003)</w:t>
      </w:r>
      <w:r w:rsidRPr="001E54F9">
        <w:t>, made by the Minister for Ageing, Kevin Andrews on 19 May 2003, also known as  F2007B00749, is revoked.</w:t>
      </w:r>
    </w:p>
    <w:p w:rsidR="00D94C48" w:rsidRPr="001E54F9" w:rsidRDefault="00D94C48" w:rsidP="00D94C48">
      <w:pPr>
        <w:pStyle w:val="R1"/>
      </w:pPr>
      <w:r w:rsidRPr="001E54F9">
        <w:t xml:space="preserve">                The </w:t>
      </w:r>
      <w:r w:rsidRPr="001E54F9">
        <w:rPr>
          <w:i/>
        </w:rPr>
        <w:t>Aged Care Act 1997</w:t>
      </w:r>
      <w:r w:rsidRPr="001E54F9">
        <w:t xml:space="preserve"> - Determination under paragraph 44-19(1)(b) (ACA Ch. 3 No. 22/2006), made by the Minister for Ageing, Santo Santoro on 5 September 2006, also known as F2006L03068, is revoked.</w:t>
      </w:r>
    </w:p>
    <w:p w:rsidR="00D51FA9" w:rsidRPr="00707637" w:rsidRDefault="00D51FA9" w:rsidP="000175FF">
      <w:pPr>
        <w:pStyle w:val="R1"/>
      </w:pPr>
    </w:p>
    <w:p w:rsidR="00BA5617" w:rsidRPr="003730D1" w:rsidRDefault="00D51FA9" w:rsidP="00CF234C">
      <w:pPr>
        <w:pStyle w:val="HR"/>
        <w:spacing w:before="240"/>
        <w:rPr>
          <w:rStyle w:val="CharSectno"/>
        </w:rPr>
      </w:pPr>
      <w:bookmarkStart w:id="5" w:name="_Toc190139823"/>
      <w:r w:rsidRPr="00707637">
        <w:rPr>
          <w:rStyle w:val="CharSectno"/>
        </w:rPr>
        <w:t>4</w:t>
      </w:r>
      <w:r w:rsidRPr="003730D1">
        <w:rPr>
          <w:rStyle w:val="CharSectno"/>
        </w:rPr>
        <w:tab/>
      </w:r>
      <w:bookmarkEnd w:id="5"/>
      <w:r w:rsidR="00295625" w:rsidRPr="003730D1">
        <w:rPr>
          <w:rStyle w:val="CharSectno"/>
        </w:rPr>
        <w:t>Adjusted Subsidy Reduction</w:t>
      </w:r>
    </w:p>
    <w:p w:rsidR="004D039B" w:rsidRDefault="003730D1" w:rsidP="00CF234C">
      <w:pPr>
        <w:pStyle w:val="R1"/>
        <w:jc w:val="left"/>
      </w:pPr>
      <w:r>
        <w:tab/>
      </w:r>
      <w:r>
        <w:tab/>
        <w:t>The amount of a</w:t>
      </w:r>
      <w:r w:rsidR="00295625">
        <w:t xml:space="preserve">djusted </w:t>
      </w:r>
      <w:r>
        <w:t>s</w:t>
      </w:r>
      <w:r w:rsidR="00295625">
        <w:t xml:space="preserve">ubsidy </w:t>
      </w:r>
      <w:r>
        <w:t>r</w:t>
      </w:r>
      <w:r w:rsidR="00295625">
        <w:t xml:space="preserve">eduction </w:t>
      </w:r>
      <w:r w:rsidR="006A057C">
        <w:t>for</w:t>
      </w:r>
      <w:r w:rsidR="005B0886">
        <w:t xml:space="preserve"> a particular day is </w:t>
      </w:r>
      <w:r w:rsidR="00717041" w:rsidRPr="002435DF">
        <w:t>$11.98</w:t>
      </w:r>
      <w:r w:rsidR="003D7CC6" w:rsidRPr="002435DF">
        <w:t>.</w:t>
      </w:r>
    </w:p>
    <w:p w:rsidR="00192981" w:rsidRDefault="00192981" w:rsidP="00192981">
      <w:pPr>
        <w:rPr>
          <w:lang w:val="en-AU" w:eastAsia="en-AU"/>
        </w:rPr>
      </w:pPr>
    </w:p>
    <w:p w:rsidR="00192981" w:rsidRDefault="00192981" w:rsidP="00192981">
      <w:pPr>
        <w:rPr>
          <w:lang w:val="en-AU" w:eastAsia="en-AU"/>
        </w:rPr>
      </w:pPr>
    </w:p>
    <w:p w:rsidR="00192981" w:rsidRPr="00B30134" w:rsidRDefault="00192981" w:rsidP="00192981">
      <w:pPr>
        <w:pBdr>
          <w:top w:val="single" w:sz="4" w:space="0" w:color="000000"/>
        </w:pBdr>
        <w:spacing w:before="396" w:line="336" w:lineRule="atLeast"/>
        <w:jc w:val="both"/>
        <w:rPr>
          <w:rFonts w:ascii="Arial" w:hAnsi="Arial" w:cs="Arial"/>
          <w:b/>
          <w:bCs/>
          <w:spacing w:val="4"/>
        </w:rPr>
      </w:pPr>
      <w:r w:rsidRPr="00B30134">
        <w:rPr>
          <w:rFonts w:ascii="Arial" w:hAnsi="Arial" w:cs="Arial"/>
          <w:b/>
          <w:bCs/>
          <w:spacing w:val="4"/>
        </w:rPr>
        <w:t>Note</w:t>
      </w:r>
    </w:p>
    <w:p w:rsidR="00192981" w:rsidRDefault="00192981" w:rsidP="00442EEC">
      <w:pPr>
        <w:spacing w:line="216" w:lineRule="exact"/>
        <w:ind w:left="578" w:hanging="578"/>
        <w:rPr>
          <w:spacing w:val="4"/>
          <w:sz w:val="16"/>
          <w:szCs w:val="16"/>
        </w:rPr>
      </w:pPr>
      <w:r w:rsidRPr="00B30134">
        <w:t>1.</w:t>
      </w:r>
      <w:r w:rsidRPr="00B30134">
        <w:tab/>
      </w:r>
      <w:r w:rsidRPr="00B30134">
        <w:rPr>
          <w:sz w:val="22"/>
          <w:szCs w:val="22"/>
        </w:rPr>
        <w:t xml:space="preserve">All legislative instruments and compilations are registered on the Federal Register of Legislative Instruments kept under the </w:t>
      </w:r>
      <w:r w:rsidRPr="00B30134">
        <w:rPr>
          <w:i/>
          <w:iCs/>
          <w:spacing w:val="8"/>
          <w:sz w:val="22"/>
          <w:szCs w:val="22"/>
        </w:rPr>
        <w:t xml:space="preserve">Legislative Instruments Act 2003. </w:t>
      </w:r>
      <w:proofErr w:type="gramStart"/>
      <w:r w:rsidRPr="00B30134">
        <w:rPr>
          <w:sz w:val="22"/>
          <w:szCs w:val="22"/>
        </w:rPr>
        <w:t xml:space="preserve">See </w:t>
      </w:r>
      <w:r w:rsidRPr="00B30134">
        <w:rPr>
          <w:color w:val="0000FF"/>
          <w:sz w:val="22"/>
          <w:szCs w:val="22"/>
          <w:u w:val="single"/>
        </w:rPr>
        <w:t xml:space="preserve"> http</w:t>
      </w:r>
      <w:proofErr w:type="gramEnd"/>
      <w:r w:rsidRPr="00B30134">
        <w:rPr>
          <w:color w:val="0000FF"/>
          <w:sz w:val="22"/>
          <w:szCs w:val="22"/>
          <w:u w:val="single"/>
        </w:rPr>
        <w:t>://www.</w:t>
      </w:r>
      <w:r w:rsidR="005227EC">
        <w:rPr>
          <w:color w:val="0000FF"/>
          <w:sz w:val="22"/>
          <w:szCs w:val="22"/>
          <w:u w:val="single"/>
        </w:rPr>
        <w:t>comlaw.com.au</w:t>
      </w:r>
    </w:p>
    <w:p w:rsidR="00192981" w:rsidRPr="00192981" w:rsidRDefault="00192981" w:rsidP="00192981">
      <w:pPr>
        <w:rPr>
          <w:lang w:val="en-AU" w:eastAsia="en-AU"/>
        </w:rPr>
      </w:pPr>
    </w:p>
    <w:sectPr w:rsidR="00192981" w:rsidRPr="00192981" w:rsidSect="00126B6F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F9" w:rsidRDefault="001E54F9">
      <w:r>
        <w:separator/>
      </w:r>
    </w:p>
  </w:endnote>
  <w:endnote w:type="continuationSeparator" w:id="0">
    <w:p w:rsidR="001E54F9" w:rsidRDefault="001E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8505"/>
    </w:tblGrid>
    <w:tr w:rsidR="001E54F9" w:rsidTr="003D5958">
      <w:tc>
        <w:tcPr>
          <w:tcW w:w="675" w:type="dxa"/>
          <w:shd w:val="clear" w:color="auto" w:fill="auto"/>
        </w:tcPr>
        <w:p w:rsidR="001E54F9" w:rsidRPr="003D7214" w:rsidRDefault="001E54F9" w:rsidP="00E63AA5">
          <w:pPr>
            <w:spacing w:line="240" w:lineRule="exact"/>
            <w:rPr>
              <w:rFonts w:cs="Arial"/>
              <w:sz w:val="22"/>
              <w:szCs w:val="22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A65E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505" w:type="dxa"/>
          <w:shd w:val="clear" w:color="auto" w:fill="auto"/>
        </w:tcPr>
        <w:p w:rsidR="001E54F9" w:rsidRPr="00D64FE9" w:rsidRDefault="001E54F9" w:rsidP="003879EB">
          <w:pPr>
            <w:pStyle w:val="FooterCitation"/>
            <w:rPr>
              <w:szCs w:val="18"/>
            </w:rPr>
          </w:pPr>
          <w:r w:rsidRPr="00D64FE9">
            <w:rPr>
              <w:szCs w:val="18"/>
            </w:rPr>
            <w:t>Aged Care (Residential Care Subsidy – Adjusted Subsidy Reduction) Determination 201</w:t>
          </w:r>
          <w:r>
            <w:rPr>
              <w:szCs w:val="18"/>
            </w:rPr>
            <w:t>3</w:t>
          </w:r>
          <w:r w:rsidRPr="00D64FE9">
            <w:rPr>
              <w:szCs w:val="18"/>
            </w:rPr>
            <w:t> (No. 1)</w:t>
          </w:r>
          <w:r w:rsidRPr="00D64FE9" w:rsidDel="003879EB">
            <w:rPr>
              <w:szCs w:val="18"/>
            </w:rPr>
            <w:t xml:space="preserve"> </w:t>
          </w:r>
        </w:p>
      </w:tc>
    </w:tr>
  </w:tbl>
  <w:p w:rsidR="001E54F9" w:rsidRDefault="001E5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F9" w:rsidRDefault="001E54F9">
      <w:r>
        <w:separator/>
      </w:r>
    </w:p>
  </w:footnote>
  <w:footnote w:type="continuationSeparator" w:id="0">
    <w:p w:rsidR="001E54F9" w:rsidRDefault="001E5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F9" w:rsidRDefault="001E54F9" w:rsidP="000267BC">
    <w:pPr>
      <w:pStyle w:val="Header"/>
      <w:rPr>
        <w:lang w:val="en-AU"/>
      </w:rPr>
    </w:pPr>
  </w:p>
  <w:p w:rsidR="001E54F9" w:rsidRPr="003D5958" w:rsidRDefault="001E54F9" w:rsidP="000267BC">
    <w:pPr>
      <w:pStyle w:val="Header"/>
      <w:rPr>
        <w:rFonts w:ascii="Arial" w:hAnsi="Arial" w:cs="Arial"/>
        <w:b/>
        <w:sz w:val="20"/>
        <w:szCs w:val="20"/>
        <w:lang w:val="en-AU"/>
      </w:rPr>
    </w:pPr>
  </w:p>
  <w:p w:rsidR="001E54F9" w:rsidRPr="006E08C0" w:rsidRDefault="001E54F9" w:rsidP="000267BC">
    <w:pPr>
      <w:pStyle w:val="Header"/>
      <w:pBdr>
        <w:bottom w:val="single" w:sz="4" w:space="1" w:color="auto"/>
      </w:pBdr>
    </w:pPr>
  </w:p>
  <w:p w:rsidR="001E54F9" w:rsidRDefault="001E54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51E9"/>
    <w:multiLevelType w:val="hybridMultilevel"/>
    <w:tmpl w:val="ECFE6F70"/>
    <w:lvl w:ilvl="0" w:tplc="0C090019">
      <w:start w:val="1"/>
      <w:numFmt w:val="lowerLetter"/>
      <w:lvlText w:val="%1."/>
      <w:lvlJc w:val="left"/>
      <w:pPr>
        <w:tabs>
          <w:tab w:val="num" w:pos="1680"/>
        </w:tabs>
        <w:ind w:left="16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16EF05E7"/>
    <w:multiLevelType w:val="multilevel"/>
    <w:tmpl w:val="A824ED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C1D0124"/>
    <w:multiLevelType w:val="multilevel"/>
    <w:tmpl w:val="1EF8742E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A9"/>
    <w:rsid w:val="000175FF"/>
    <w:rsid w:val="000267BC"/>
    <w:rsid w:val="00034552"/>
    <w:rsid w:val="00041902"/>
    <w:rsid w:val="00057306"/>
    <w:rsid w:val="00085CCF"/>
    <w:rsid w:val="000879E2"/>
    <w:rsid w:val="000934DB"/>
    <w:rsid w:val="000C7C50"/>
    <w:rsid w:val="000F2B07"/>
    <w:rsid w:val="000F5FDE"/>
    <w:rsid w:val="000F7E99"/>
    <w:rsid w:val="0011299E"/>
    <w:rsid w:val="00114DB8"/>
    <w:rsid w:val="001163ED"/>
    <w:rsid w:val="00123A79"/>
    <w:rsid w:val="00126B6F"/>
    <w:rsid w:val="00130769"/>
    <w:rsid w:val="00130A15"/>
    <w:rsid w:val="00141A03"/>
    <w:rsid w:val="00143EF5"/>
    <w:rsid w:val="00153B3B"/>
    <w:rsid w:val="00156044"/>
    <w:rsid w:val="00157C2C"/>
    <w:rsid w:val="00157CB8"/>
    <w:rsid w:val="0016649B"/>
    <w:rsid w:val="00192981"/>
    <w:rsid w:val="001A031E"/>
    <w:rsid w:val="001A41BE"/>
    <w:rsid w:val="001B0628"/>
    <w:rsid w:val="001B6B38"/>
    <w:rsid w:val="001C2EBD"/>
    <w:rsid w:val="001D0DED"/>
    <w:rsid w:val="001D2795"/>
    <w:rsid w:val="001D33DB"/>
    <w:rsid w:val="001E0376"/>
    <w:rsid w:val="001E54F9"/>
    <w:rsid w:val="001F7227"/>
    <w:rsid w:val="002007DA"/>
    <w:rsid w:val="00202179"/>
    <w:rsid w:val="00206B5E"/>
    <w:rsid w:val="00206FA8"/>
    <w:rsid w:val="00232633"/>
    <w:rsid w:val="00232AF1"/>
    <w:rsid w:val="002435DF"/>
    <w:rsid w:val="00254E21"/>
    <w:rsid w:val="002575E2"/>
    <w:rsid w:val="00262705"/>
    <w:rsid w:val="00263581"/>
    <w:rsid w:val="0028434E"/>
    <w:rsid w:val="00291D8A"/>
    <w:rsid w:val="00295625"/>
    <w:rsid w:val="002A46C7"/>
    <w:rsid w:val="002B7E45"/>
    <w:rsid w:val="002C6B8B"/>
    <w:rsid w:val="002E14AE"/>
    <w:rsid w:val="002F37F1"/>
    <w:rsid w:val="00314A63"/>
    <w:rsid w:val="00330A7B"/>
    <w:rsid w:val="00336EE0"/>
    <w:rsid w:val="00342D14"/>
    <w:rsid w:val="00365825"/>
    <w:rsid w:val="003730D1"/>
    <w:rsid w:val="00373FBA"/>
    <w:rsid w:val="0037461B"/>
    <w:rsid w:val="0037603A"/>
    <w:rsid w:val="003879EB"/>
    <w:rsid w:val="003C323E"/>
    <w:rsid w:val="003D5958"/>
    <w:rsid w:val="003D7CC6"/>
    <w:rsid w:val="004407B3"/>
    <w:rsid w:val="00442EEC"/>
    <w:rsid w:val="0045260A"/>
    <w:rsid w:val="0045777D"/>
    <w:rsid w:val="00460D72"/>
    <w:rsid w:val="00461662"/>
    <w:rsid w:val="004617A0"/>
    <w:rsid w:val="00475B37"/>
    <w:rsid w:val="00480639"/>
    <w:rsid w:val="004931A7"/>
    <w:rsid w:val="0049621E"/>
    <w:rsid w:val="004C013E"/>
    <w:rsid w:val="004D039B"/>
    <w:rsid w:val="004D4BBE"/>
    <w:rsid w:val="004F556D"/>
    <w:rsid w:val="004F5A3D"/>
    <w:rsid w:val="00521EFF"/>
    <w:rsid w:val="005227EC"/>
    <w:rsid w:val="00527B93"/>
    <w:rsid w:val="005301EE"/>
    <w:rsid w:val="005508D8"/>
    <w:rsid w:val="0055146E"/>
    <w:rsid w:val="0057431E"/>
    <w:rsid w:val="00581262"/>
    <w:rsid w:val="005A3B07"/>
    <w:rsid w:val="005B0886"/>
    <w:rsid w:val="005B63DF"/>
    <w:rsid w:val="005B7C06"/>
    <w:rsid w:val="005C3750"/>
    <w:rsid w:val="005D4155"/>
    <w:rsid w:val="005D6A52"/>
    <w:rsid w:val="005E5FA0"/>
    <w:rsid w:val="00604BC5"/>
    <w:rsid w:val="00606C73"/>
    <w:rsid w:val="00607E31"/>
    <w:rsid w:val="00617FF4"/>
    <w:rsid w:val="0063355E"/>
    <w:rsid w:val="0064219B"/>
    <w:rsid w:val="00643E71"/>
    <w:rsid w:val="006511BE"/>
    <w:rsid w:val="00651B8C"/>
    <w:rsid w:val="0065246B"/>
    <w:rsid w:val="00662E0C"/>
    <w:rsid w:val="00664ACC"/>
    <w:rsid w:val="006702A0"/>
    <w:rsid w:val="0067283C"/>
    <w:rsid w:val="006A057C"/>
    <w:rsid w:val="006A6EA2"/>
    <w:rsid w:val="006A73F5"/>
    <w:rsid w:val="006B49F6"/>
    <w:rsid w:val="006C38A2"/>
    <w:rsid w:val="006E45A6"/>
    <w:rsid w:val="006F5CCA"/>
    <w:rsid w:val="00703340"/>
    <w:rsid w:val="007102E9"/>
    <w:rsid w:val="00712B49"/>
    <w:rsid w:val="00717041"/>
    <w:rsid w:val="007279DA"/>
    <w:rsid w:val="00740798"/>
    <w:rsid w:val="0074197E"/>
    <w:rsid w:val="00763C5F"/>
    <w:rsid w:val="00774F1B"/>
    <w:rsid w:val="00781474"/>
    <w:rsid w:val="007923C4"/>
    <w:rsid w:val="007A4D41"/>
    <w:rsid w:val="007A5CDA"/>
    <w:rsid w:val="007E1C9E"/>
    <w:rsid w:val="007E6B6F"/>
    <w:rsid w:val="007F3DC8"/>
    <w:rsid w:val="007F42F9"/>
    <w:rsid w:val="00801755"/>
    <w:rsid w:val="0080264F"/>
    <w:rsid w:val="008065BD"/>
    <w:rsid w:val="0082018F"/>
    <w:rsid w:val="00833E0E"/>
    <w:rsid w:val="00863239"/>
    <w:rsid w:val="00867FE6"/>
    <w:rsid w:val="00873441"/>
    <w:rsid w:val="008771D9"/>
    <w:rsid w:val="00877D6C"/>
    <w:rsid w:val="00886872"/>
    <w:rsid w:val="00894194"/>
    <w:rsid w:val="008A50FB"/>
    <w:rsid w:val="008C5DFA"/>
    <w:rsid w:val="008D2D59"/>
    <w:rsid w:val="008D7A2B"/>
    <w:rsid w:val="008E6E4B"/>
    <w:rsid w:val="008F114D"/>
    <w:rsid w:val="008F1206"/>
    <w:rsid w:val="008F2453"/>
    <w:rsid w:val="008F4D42"/>
    <w:rsid w:val="00910BC7"/>
    <w:rsid w:val="0091426B"/>
    <w:rsid w:val="009278E9"/>
    <w:rsid w:val="009342B4"/>
    <w:rsid w:val="00935435"/>
    <w:rsid w:val="00937197"/>
    <w:rsid w:val="009674C0"/>
    <w:rsid w:val="00967D00"/>
    <w:rsid w:val="00970349"/>
    <w:rsid w:val="00976A21"/>
    <w:rsid w:val="00997532"/>
    <w:rsid w:val="009A0D1C"/>
    <w:rsid w:val="009B3BF4"/>
    <w:rsid w:val="009D1D8B"/>
    <w:rsid w:val="009D1E33"/>
    <w:rsid w:val="009D623E"/>
    <w:rsid w:val="009E4DF2"/>
    <w:rsid w:val="009E5AEE"/>
    <w:rsid w:val="009E6A1D"/>
    <w:rsid w:val="009F6396"/>
    <w:rsid w:val="00A11B8B"/>
    <w:rsid w:val="00A343AA"/>
    <w:rsid w:val="00A37AC4"/>
    <w:rsid w:val="00A44BA8"/>
    <w:rsid w:val="00A45DE7"/>
    <w:rsid w:val="00A462A9"/>
    <w:rsid w:val="00A508B9"/>
    <w:rsid w:val="00A50C16"/>
    <w:rsid w:val="00A54218"/>
    <w:rsid w:val="00A61959"/>
    <w:rsid w:val="00A73C54"/>
    <w:rsid w:val="00A844E3"/>
    <w:rsid w:val="00A846A2"/>
    <w:rsid w:val="00AA387C"/>
    <w:rsid w:val="00AC279B"/>
    <w:rsid w:val="00B10C13"/>
    <w:rsid w:val="00B67E29"/>
    <w:rsid w:val="00BA00D0"/>
    <w:rsid w:val="00BA2792"/>
    <w:rsid w:val="00BA5617"/>
    <w:rsid w:val="00BA74B7"/>
    <w:rsid w:val="00BA7D08"/>
    <w:rsid w:val="00BC2DA7"/>
    <w:rsid w:val="00BC3E11"/>
    <w:rsid w:val="00BC51C9"/>
    <w:rsid w:val="00BD70E8"/>
    <w:rsid w:val="00BF2822"/>
    <w:rsid w:val="00C0249E"/>
    <w:rsid w:val="00C07EEA"/>
    <w:rsid w:val="00C23A74"/>
    <w:rsid w:val="00C23D40"/>
    <w:rsid w:val="00C36907"/>
    <w:rsid w:val="00C4039F"/>
    <w:rsid w:val="00C6692C"/>
    <w:rsid w:val="00C66EA4"/>
    <w:rsid w:val="00C87D57"/>
    <w:rsid w:val="00C9454C"/>
    <w:rsid w:val="00CA000A"/>
    <w:rsid w:val="00CC6A85"/>
    <w:rsid w:val="00CE2DD6"/>
    <w:rsid w:val="00CF055D"/>
    <w:rsid w:val="00CF234C"/>
    <w:rsid w:val="00CF237A"/>
    <w:rsid w:val="00D03EF1"/>
    <w:rsid w:val="00D104DE"/>
    <w:rsid w:val="00D25F50"/>
    <w:rsid w:val="00D40F9E"/>
    <w:rsid w:val="00D4297B"/>
    <w:rsid w:val="00D51FA9"/>
    <w:rsid w:val="00D622E6"/>
    <w:rsid w:val="00D64FE9"/>
    <w:rsid w:val="00D74D54"/>
    <w:rsid w:val="00D8411D"/>
    <w:rsid w:val="00D9289F"/>
    <w:rsid w:val="00D94C48"/>
    <w:rsid w:val="00D95B82"/>
    <w:rsid w:val="00DB1BD8"/>
    <w:rsid w:val="00DB6574"/>
    <w:rsid w:val="00DE5AC9"/>
    <w:rsid w:val="00E344CC"/>
    <w:rsid w:val="00E51954"/>
    <w:rsid w:val="00E63AA5"/>
    <w:rsid w:val="00E70E96"/>
    <w:rsid w:val="00E8239B"/>
    <w:rsid w:val="00E87735"/>
    <w:rsid w:val="00E87776"/>
    <w:rsid w:val="00E9311D"/>
    <w:rsid w:val="00E97EDC"/>
    <w:rsid w:val="00EA03E8"/>
    <w:rsid w:val="00EA65E5"/>
    <w:rsid w:val="00ED7402"/>
    <w:rsid w:val="00EE2477"/>
    <w:rsid w:val="00EE4F28"/>
    <w:rsid w:val="00F3169C"/>
    <w:rsid w:val="00F46A5F"/>
    <w:rsid w:val="00F46E3F"/>
    <w:rsid w:val="00F56CBA"/>
    <w:rsid w:val="00F83384"/>
    <w:rsid w:val="00F87834"/>
    <w:rsid w:val="00F971D1"/>
    <w:rsid w:val="00FA08B3"/>
    <w:rsid w:val="00FA3735"/>
    <w:rsid w:val="00FB1620"/>
    <w:rsid w:val="00FD46BF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2A9"/>
    <w:pPr>
      <w:widowControl w:val="0"/>
    </w:pPr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A462A9"/>
    <w:pPr>
      <w:keepNext/>
      <w:tabs>
        <w:tab w:val="left" w:pos="-1440"/>
        <w:tab w:val="left" w:pos="-720"/>
        <w:tab w:val="right" w:pos="7938"/>
      </w:tabs>
      <w:spacing w:before="960"/>
      <w:outlineLvl w:val="3"/>
    </w:pPr>
    <w:rPr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62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6EA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B1B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qFormat/>
    <w:rsid w:val="00D51FA9"/>
    <w:pPr>
      <w:widowControl/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CharSectno">
    <w:name w:val="CharSectno"/>
    <w:basedOn w:val="DefaultParagraphFont"/>
    <w:rsid w:val="00D51FA9"/>
  </w:style>
  <w:style w:type="paragraph" w:customStyle="1" w:styleId="HR">
    <w:name w:val="HR"/>
    <w:aliases w:val="Regulation Heading"/>
    <w:basedOn w:val="Normal"/>
    <w:next w:val="R1"/>
    <w:rsid w:val="00D51FA9"/>
    <w:pPr>
      <w:keepNext/>
      <w:keepLines/>
      <w:widowControl/>
      <w:spacing w:before="360"/>
      <w:ind w:left="964" w:hanging="964"/>
    </w:pPr>
    <w:rPr>
      <w:rFonts w:ascii="Arial" w:hAnsi="Arial"/>
      <w:b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D51FA9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lang w:val="en-AU" w:eastAsia="en-AU"/>
    </w:rPr>
  </w:style>
  <w:style w:type="paragraph" w:customStyle="1" w:styleId="ZR1">
    <w:name w:val="ZR1"/>
    <w:basedOn w:val="R1"/>
    <w:rsid w:val="00D51FA9"/>
    <w:pPr>
      <w:keepNext/>
    </w:pPr>
  </w:style>
  <w:style w:type="paragraph" w:customStyle="1" w:styleId="HeaderBoldEven">
    <w:name w:val="HeaderBoldEven"/>
    <w:basedOn w:val="Normal"/>
    <w:rsid w:val="00D51FA9"/>
    <w:pPr>
      <w:widowControl/>
      <w:spacing w:before="120" w:after="60"/>
    </w:pPr>
    <w:rPr>
      <w:rFonts w:ascii="Arial" w:hAnsi="Arial"/>
      <w:b/>
      <w:sz w:val="20"/>
      <w:lang w:val="en-AU" w:eastAsia="en-AU"/>
    </w:rPr>
  </w:style>
  <w:style w:type="paragraph" w:customStyle="1" w:styleId="HeaderBoldOdd">
    <w:name w:val="HeaderBoldOdd"/>
    <w:basedOn w:val="Normal"/>
    <w:rsid w:val="00D51FA9"/>
    <w:pPr>
      <w:widowControl/>
      <w:spacing w:before="120" w:after="60"/>
      <w:jc w:val="right"/>
    </w:pPr>
    <w:rPr>
      <w:rFonts w:ascii="Arial" w:hAnsi="Arial"/>
      <w:b/>
      <w:sz w:val="20"/>
      <w:lang w:val="en-AU" w:eastAsia="en-AU"/>
    </w:rPr>
  </w:style>
  <w:style w:type="paragraph" w:customStyle="1" w:styleId="HeaderLiteEven">
    <w:name w:val="HeaderLiteEven"/>
    <w:basedOn w:val="Normal"/>
    <w:rsid w:val="00D51FA9"/>
    <w:pPr>
      <w:widowControl/>
      <w:tabs>
        <w:tab w:val="center" w:pos="3969"/>
        <w:tab w:val="right" w:pos="8505"/>
      </w:tabs>
      <w:spacing w:before="60"/>
    </w:pPr>
    <w:rPr>
      <w:rFonts w:ascii="Arial" w:hAnsi="Arial"/>
      <w:sz w:val="18"/>
      <w:lang w:val="en-AU" w:eastAsia="en-AU"/>
    </w:rPr>
  </w:style>
  <w:style w:type="paragraph" w:customStyle="1" w:styleId="HeaderLiteOdd">
    <w:name w:val="HeaderLiteOdd"/>
    <w:basedOn w:val="Normal"/>
    <w:rsid w:val="00D51FA9"/>
    <w:pPr>
      <w:widowControl/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val="en-AU" w:eastAsia="en-AU"/>
    </w:rPr>
  </w:style>
  <w:style w:type="paragraph" w:customStyle="1" w:styleId="FooterInfo">
    <w:name w:val="FooterInfo"/>
    <w:basedOn w:val="Normal"/>
    <w:rsid w:val="00D51FA9"/>
    <w:pPr>
      <w:widowControl/>
    </w:pPr>
    <w:rPr>
      <w:rFonts w:ascii="Arial" w:hAnsi="Arial"/>
      <w:sz w:val="12"/>
      <w:lang w:val="en-AU" w:eastAsia="en-AU"/>
    </w:rPr>
  </w:style>
  <w:style w:type="character" w:styleId="PageNumber">
    <w:name w:val="page number"/>
    <w:rsid w:val="00D51FA9"/>
    <w:rPr>
      <w:rFonts w:ascii="Arial" w:hAnsi="Arial"/>
      <w:sz w:val="22"/>
    </w:rPr>
  </w:style>
  <w:style w:type="table" w:styleId="TableGrid">
    <w:name w:val="Table Grid"/>
    <w:basedOn w:val="TableNormal"/>
    <w:rsid w:val="00D5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Citation">
    <w:name w:val="FooterCitation"/>
    <w:basedOn w:val="Footer"/>
    <w:rsid w:val="00D51FA9"/>
    <w:pPr>
      <w:widowControl/>
      <w:spacing w:before="20" w:line="240" w:lineRule="exact"/>
      <w:jc w:val="center"/>
    </w:pPr>
    <w:rPr>
      <w:rFonts w:ascii="Arial" w:hAnsi="Arial"/>
      <w:i/>
      <w:sz w:val="18"/>
      <w:lang w:val="en-AU" w:eastAsia="en-AU"/>
    </w:rPr>
  </w:style>
  <w:style w:type="paragraph" w:customStyle="1" w:styleId="SigningPageBreak">
    <w:name w:val="SigningPageBreak"/>
    <w:basedOn w:val="Normal"/>
    <w:next w:val="Normal"/>
    <w:rsid w:val="00D51FA9"/>
    <w:pPr>
      <w:widowControl/>
    </w:pPr>
    <w:rPr>
      <w:lang w:val="en-AU" w:eastAsia="en-AU"/>
    </w:rPr>
  </w:style>
  <w:style w:type="character" w:styleId="CommentReference">
    <w:name w:val="annotation reference"/>
    <w:basedOn w:val="DefaultParagraphFont"/>
    <w:rsid w:val="00291D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1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1D8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1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1D8A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2A9"/>
    <w:pPr>
      <w:widowControl w:val="0"/>
    </w:pPr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A462A9"/>
    <w:pPr>
      <w:keepNext/>
      <w:tabs>
        <w:tab w:val="left" w:pos="-1440"/>
        <w:tab w:val="left" w:pos="-720"/>
        <w:tab w:val="right" w:pos="7938"/>
      </w:tabs>
      <w:spacing w:before="960"/>
      <w:outlineLvl w:val="3"/>
    </w:pPr>
    <w:rPr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62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6EA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B1B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qFormat/>
    <w:rsid w:val="00D51FA9"/>
    <w:pPr>
      <w:widowControl/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CharSectno">
    <w:name w:val="CharSectno"/>
    <w:basedOn w:val="DefaultParagraphFont"/>
    <w:rsid w:val="00D51FA9"/>
  </w:style>
  <w:style w:type="paragraph" w:customStyle="1" w:styleId="HR">
    <w:name w:val="HR"/>
    <w:aliases w:val="Regulation Heading"/>
    <w:basedOn w:val="Normal"/>
    <w:next w:val="R1"/>
    <w:rsid w:val="00D51FA9"/>
    <w:pPr>
      <w:keepNext/>
      <w:keepLines/>
      <w:widowControl/>
      <w:spacing w:before="360"/>
      <w:ind w:left="964" w:hanging="964"/>
    </w:pPr>
    <w:rPr>
      <w:rFonts w:ascii="Arial" w:hAnsi="Arial"/>
      <w:b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D51FA9"/>
    <w:pPr>
      <w:keepLines/>
      <w:widowControl/>
      <w:tabs>
        <w:tab w:val="right" w:pos="794"/>
      </w:tabs>
      <w:spacing w:before="120" w:line="260" w:lineRule="exact"/>
      <w:ind w:left="964" w:hanging="964"/>
      <w:jc w:val="both"/>
    </w:pPr>
    <w:rPr>
      <w:lang w:val="en-AU" w:eastAsia="en-AU"/>
    </w:rPr>
  </w:style>
  <w:style w:type="paragraph" w:customStyle="1" w:styleId="ZR1">
    <w:name w:val="ZR1"/>
    <w:basedOn w:val="R1"/>
    <w:rsid w:val="00D51FA9"/>
    <w:pPr>
      <w:keepNext/>
    </w:pPr>
  </w:style>
  <w:style w:type="paragraph" w:customStyle="1" w:styleId="HeaderBoldEven">
    <w:name w:val="HeaderBoldEven"/>
    <w:basedOn w:val="Normal"/>
    <w:rsid w:val="00D51FA9"/>
    <w:pPr>
      <w:widowControl/>
      <w:spacing w:before="120" w:after="60"/>
    </w:pPr>
    <w:rPr>
      <w:rFonts w:ascii="Arial" w:hAnsi="Arial"/>
      <w:b/>
      <w:sz w:val="20"/>
      <w:lang w:val="en-AU" w:eastAsia="en-AU"/>
    </w:rPr>
  </w:style>
  <w:style w:type="paragraph" w:customStyle="1" w:styleId="HeaderBoldOdd">
    <w:name w:val="HeaderBoldOdd"/>
    <w:basedOn w:val="Normal"/>
    <w:rsid w:val="00D51FA9"/>
    <w:pPr>
      <w:widowControl/>
      <w:spacing w:before="120" w:after="60"/>
      <w:jc w:val="right"/>
    </w:pPr>
    <w:rPr>
      <w:rFonts w:ascii="Arial" w:hAnsi="Arial"/>
      <w:b/>
      <w:sz w:val="20"/>
      <w:lang w:val="en-AU" w:eastAsia="en-AU"/>
    </w:rPr>
  </w:style>
  <w:style w:type="paragraph" w:customStyle="1" w:styleId="HeaderLiteEven">
    <w:name w:val="HeaderLiteEven"/>
    <w:basedOn w:val="Normal"/>
    <w:rsid w:val="00D51FA9"/>
    <w:pPr>
      <w:widowControl/>
      <w:tabs>
        <w:tab w:val="center" w:pos="3969"/>
        <w:tab w:val="right" w:pos="8505"/>
      </w:tabs>
      <w:spacing w:before="60"/>
    </w:pPr>
    <w:rPr>
      <w:rFonts w:ascii="Arial" w:hAnsi="Arial"/>
      <w:sz w:val="18"/>
      <w:lang w:val="en-AU" w:eastAsia="en-AU"/>
    </w:rPr>
  </w:style>
  <w:style w:type="paragraph" w:customStyle="1" w:styleId="HeaderLiteOdd">
    <w:name w:val="HeaderLiteOdd"/>
    <w:basedOn w:val="Normal"/>
    <w:rsid w:val="00D51FA9"/>
    <w:pPr>
      <w:widowControl/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val="en-AU" w:eastAsia="en-AU"/>
    </w:rPr>
  </w:style>
  <w:style w:type="paragraph" w:customStyle="1" w:styleId="FooterInfo">
    <w:name w:val="FooterInfo"/>
    <w:basedOn w:val="Normal"/>
    <w:rsid w:val="00D51FA9"/>
    <w:pPr>
      <w:widowControl/>
    </w:pPr>
    <w:rPr>
      <w:rFonts w:ascii="Arial" w:hAnsi="Arial"/>
      <w:sz w:val="12"/>
      <w:lang w:val="en-AU" w:eastAsia="en-AU"/>
    </w:rPr>
  </w:style>
  <w:style w:type="character" w:styleId="PageNumber">
    <w:name w:val="page number"/>
    <w:rsid w:val="00D51FA9"/>
    <w:rPr>
      <w:rFonts w:ascii="Arial" w:hAnsi="Arial"/>
      <w:sz w:val="22"/>
    </w:rPr>
  </w:style>
  <w:style w:type="table" w:styleId="TableGrid">
    <w:name w:val="Table Grid"/>
    <w:basedOn w:val="TableNormal"/>
    <w:rsid w:val="00D5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Citation">
    <w:name w:val="FooterCitation"/>
    <w:basedOn w:val="Footer"/>
    <w:rsid w:val="00D51FA9"/>
    <w:pPr>
      <w:widowControl/>
      <w:spacing w:before="20" w:line="240" w:lineRule="exact"/>
      <w:jc w:val="center"/>
    </w:pPr>
    <w:rPr>
      <w:rFonts w:ascii="Arial" w:hAnsi="Arial"/>
      <w:i/>
      <w:sz w:val="18"/>
      <w:lang w:val="en-AU" w:eastAsia="en-AU"/>
    </w:rPr>
  </w:style>
  <w:style w:type="paragraph" w:customStyle="1" w:styleId="SigningPageBreak">
    <w:name w:val="SigningPageBreak"/>
    <w:basedOn w:val="Normal"/>
    <w:next w:val="Normal"/>
    <w:rsid w:val="00D51FA9"/>
    <w:pPr>
      <w:widowControl/>
    </w:pPr>
    <w:rPr>
      <w:lang w:val="en-AU" w:eastAsia="en-AU"/>
    </w:rPr>
  </w:style>
  <w:style w:type="character" w:styleId="CommentReference">
    <w:name w:val="annotation reference"/>
    <w:basedOn w:val="DefaultParagraphFont"/>
    <w:rsid w:val="00291D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1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1D8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1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1D8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ACT 1997</vt:lpstr>
    </vt:vector>
  </TitlesOfParts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ACT 1997</dc:title>
  <dc:creator/>
  <cp:lastModifiedBy/>
  <cp:revision>1</cp:revision>
  <cp:lastPrinted>2012-06-12T01:12:00Z</cp:lastPrinted>
  <dcterms:created xsi:type="dcterms:W3CDTF">2013-06-25T04:23:00Z</dcterms:created>
  <dcterms:modified xsi:type="dcterms:W3CDTF">2013-06-27T03:16:00Z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