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70D" w:rsidRPr="0021170D" w:rsidRDefault="0021170D" w:rsidP="0021170D">
      <w:pPr>
        <w:keepNext/>
        <w:tabs>
          <w:tab w:val="left" w:pos="567"/>
        </w:tabs>
        <w:overflowPunct w:val="0"/>
        <w:autoSpaceDE w:val="0"/>
        <w:autoSpaceDN w:val="0"/>
        <w:adjustRightInd w:val="0"/>
        <w:spacing w:after="60" w:line="240" w:lineRule="auto"/>
        <w:textAlignment w:val="baseline"/>
        <w:outlineLvl w:val="2"/>
        <w:rPr>
          <w:rFonts w:ascii="Arial" w:eastAsia="Times New Roman" w:hAnsi="Arial" w:cs="Arial"/>
          <w:b/>
          <w:bCs/>
          <w:sz w:val="24"/>
          <w:szCs w:val="26"/>
        </w:rPr>
      </w:pPr>
      <w:r w:rsidRPr="0021170D">
        <w:rPr>
          <w:rFonts w:ascii="Arial" w:eastAsia="Times New Roman" w:hAnsi="Arial" w:cs="Arial"/>
          <w:b/>
          <w:bCs/>
          <w:sz w:val="24"/>
          <w:szCs w:val="26"/>
        </w:rPr>
        <w:t>Explanatory Statement</w:t>
      </w:r>
    </w:p>
    <w:p w:rsidR="0021170D" w:rsidRPr="0021170D" w:rsidRDefault="0021170D" w:rsidP="0021170D">
      <w:pPr>
        <w:keepNext/>
        <w:tabs>
          <w:tab w:val="left" w:pos="567"/>
        </w:tabs>
        <w:overflowPunct w:val="0"/>
        <w:autoSpaceDE w:val="0"/>
        <w:autoSpaceDN w:val="0"/>
        <w:adjustRightInd w:val="0"/>
        <w:spacing w:before="240" w:after="60" w:line="240" w:lineRule="auto"/>
        <w:textAlignment w:val="baseline"/>
        <w:outlineLvl w:val="2"/>
        <w:rPr>
          <w:rFonts w:ascii="Arial" w:eastAsia="Times New Roman" w:hAnsi="Arial" w:cs="Arial"/>
          <w:b/>
          <w:bCs/>
          <w:sz w:val="24"/>
          <w:szCs w:val="26"/>
        </w:rPr>
      </w:pPr>
      <w:r w:rsidRPr="0021170D">
        <w:rPr>
          <w:rFonts w:ascii="Arial" w:eastAsia="Times New Roman" w:hAnsi="Arial" w:cs="Arial"/>
          <w:b/>
          <w:bCs/>
          <w:sz w:val="24"/>
          <w:szCs w:val="26"/>
        </w:rPr>
        <w:t>Civil Aviation Safety Regulations 1998</w:t>
      </w:r>
    </w:p>
    <w:p w:rsidR="0021170D" w:rsidRPr="0021170D" w:rsidRDefault="0021170D" w:rsidP="0021170D">
      <w:pPr>
        <w:keepNext/>
        <w:tabs>
          <w:tab w:val="left" w:pos="567"/>
        </w:tabs>
        <w:overflowPunct w:val="0"/>
        <w:autoSpaceDE w:val="0"/>
        <w:autoSpaceDN w:val="0"/>
        <w:adjustRightInd w:val="0"/>
        <w:spacing w:before="240" w:after="60" w:line="240" w:lineRule="auto"/>
        <w:textAlignment w:val="baseline"/>
        <w:outlineLvl w:val="2"/>
        <w:rPr>
          <w:rFonts w:ascii="Arial" w:eastAsia="Times New Roman" w:hAnsi="Arial" w:cs="Arial"/>
          <w:b/>
          <w:bCs/>
          <w:sz w:val="24"/>
          <w:szCs w:val="26"/>
        </w:rPr>
      </w:pPr>
      <w:r w:rsidRPr="0021170D">
        <w:rPr>
          <w:rFonts w:ascii="Arial" w:eastAsia="Times New Roman" w:hAnsi="Arial" w:cs="Arial"/>
          <w:b/>
          <w:bCs/>
          <w:sz w:val="24"/>
          <w:szCs w:val="26"/>
        </w:rPr>
        <w:t xml:space="preserve">Part 66 Manual of Standards Amendment Instrument </w:t>
      </w:r>
      <w:r w:rsidR="00FF47A8" w:rsidRPr="0021170D">
        <w:rPr>
          <w:rFonts w:ascii="Arial" w:eastAsia="Times New Roman" w:hAnsi="Arial" w:cs="Arial"/>
          <w:b/>
          <w:bCs/>
          <w:sz w:val="24"/>
          <w:szCs w:val="26"/>
        </w:rPr>
        <w:t xml:space="preserve">2013 </w:t>
      </w:r>
      <w:r w:rsidRPr="0021170D">
        <w:rPr>
          <w:rFonts w:ascii="Arial" w:eastAsia="Times New Roman" w:hAnsi="Arial" w:cs="Arial"/>
          <w:b/>
          <w:bCs/>
          <w:sz w:val="24"/>
          <w:szCs w:val="26"/>
        </w:rPr>
        <w:t>(No. 1)</w:t>
      </w:r>
    </w:p>
    <w:p w:rsidR="0021170D" w:rsidRPr="0021170D" w:rsidRDefault="0021170D" w:rsidP="0021170D">
      <w:pPr>
        <w:spacing w:after="0" w:line="240" w:lineRule="auto"/>
        <w:rPr>
          <w:rFonts w:ascii="Times New Roman" w:eastAsia="Times New Roman" w:hAnsi="Times New Roman" w:cs="Times New Roman"/>
          <w:sz w:val="24"/>
          <w:szCs w:val="24"/>
          <w:lang w:eastAsia="en-AU"/>
        </w:rPr>
      </w:pPr>
    </w:p>
    <w:p w:rsidR="0021170D" w:rsidRPr="0021170D" w:rsidRDefault="0021170D" w:rsidP="0021170D">
      <w:pPr>
        <w:spacing w:after="0" w:line="240" w:lineRule="auto"/>
        <w:rPr>
          <w:rFonts w:ascii="Times New Roman" w:eastAsia="Times New Roman" w:hAnsi="Times New Roman" w:cs="Times New Roman"/>
          <w:b/>
          <w:sz w:val="24"/>
          <w:szCs w:val="24"/>
          <w:lang w:eastAsia="en-AU"/>
        </w:rPr>
      </w:pPr>
      <w:r w:rsidRPr="0021170D">
        <w:rPr>
          <w:rFonts w:ascii="Times New Roman" w:eastAsia="Times New Roman" w:hAnsi="Times New Roman" w:cs="Times New Roman"/>
          <w:b/>
          <w:sz w:val="24"/>
          <w:szCs w:val="24"/>
          <w:lang w:eastAsia="en-AU"/>
        </w:rPr>
        <w:t>Purpose</w:t>
      </w:r>
    </w:p>
    <w:p w:rsidR="0021170D" w:rsidRPr="0021170D" w:rsidRDefault="0021170D" w:rsidP="0021170D">
      <w:pPr>
        <w:spacing w:after="0" w:line="240" w:lineRule="auto"/>
        <w:rPr>
          <w:rFonts w:ascii="Times New Roman" w:eastAsia="Times New Roman" w:hAnsi="Times New Roman" w:cs="Times New Roman"/>
          <w:sz w:val="24"/>
          <w:szCs w:val="24"/>
        </w:rPr>
      </w:pPr>
      <w:r w:rsidRPr="0021170D">
        <w:rPr>
          <w:rFonts w:ascii="Times New Roman" w:eastAsia="Times New Roman" w:hAnsi="Times New Roman" w:cs="Times New Roman"/>
          <w:sz w:val="24"/>
          <w:szCs w:val="24"/>
        </w:rPr>
        <w:t xml:space="preserve">The Part 66 Manual of Standards (the </w:t>
      </w:r>
      <w:r w:rsidRPr="0021170D">
        <w:rPr>
          <w:rFonts w:ascii="Times New Roman" w:eastAsia="Times New Roman" w:hAnsi="Times New Roman" w:cs="Times New Roman"/>
          <w:b/>
          <w:i/>
          <w:sz w:val="24"/>
          <w:szCs w:val="24"/>
        </w:rPr>
        <w:t>MOS</w:t>
      </w:r>
      <w:r w:rsidRPr="0021170D">
        <w:rPr>
          <w:rFonts w:ascii="Times New Roman" w:eastAsia="Times New Roman" w:hAnsi="Times New Roman" w:cs="Times New Roman"/>
          <w:sz w:val="24"/>
          <w:szCs w:val="24"/>
        </w:rPr>
        <w:t>) provides for adoption of the E</w:t>
      </w:r>
      <w:r w:rsidR="00702793">
        <w:rPr>
          <w:rFonts w:ascii="Times New Roman" w:eastAsia="Times New Roman" w:hAnsi="Times New Roman" w:cs="Times New Roman"/>
          <w:sz w:val="24"/>
          <w:szCs w:val="24"/>
        </w:rPr>
        <w:t xml:space="preserve">uropean Aviation </w:t>
      </w:r>
      <w:r w:rsidRPr="0021170D">
        <w:rPr>
          <w:rFonts w:ascii="Times New Roman" w:eastAsia="Times New Roman" w:hAnsi="Times New Roman" w:cs="Times New Roman"/>
          <w:sz w:val="24"/>
          <w:szCs w:val="24"/>
        </w:rPr>
        <w:t>S</w:t>
      </w:r>
      <w:r w:rsidR="00702793">
        <w:rPr>
          <w:rFonts w:ascii="Times New Roman" w:eastAsia="Times New Roman" w:hAnsi="Times New Roman" w:cs="Times New Roman"/>
          <w:sz w:val="24"/>
          <w:szCs w:val="24"/>
        </w:rPr>
        <w:t xml:space="preserve">afety </w:t>
      </w:r>
      <w:r w:rsidRPr="0021170D">
        <w:rPr>
          <w:rFonts w:ascii="Times New Roman" w:eastAsia="Times New Roman" w:hAnsi="Times New Roman" w:cs="Times New Roman"/>
          <w:sz w:val="24"/>
          <w:szCs w:val="24"/>
        </w:rPr>
        <w:t>A</w:t>
      </w:r>
      <w:r w:rsidR="00702793">
        <w:rPr>
          <w:rFonts w:ascii="Times New Roman" w:eastAsia="Times New Roman" w:hAnsi="Times New Roman" w:cs="Times New Roman"/>
          <w:sz w:val="24"/>
          <w:szCs w:val="24"/>
        </w:rPr>
        <w:t>gency (</w:t>
      </w:r>
      <w:r w:rsidR="00702793" w:rsidRPr="00702793">
        <w:rPr>
          <w:rFonts w:ascii="Times New Roman" w:eastAsia="Times New Roman" w:hAnsi="Times New Roman" w:cs="Times New Roman"/>
          <w:b/>
          <w:i/>
          <w:sz w:val="24"/>
          <w:szCs w:val="24"/>
        </w:rPr>
        <w:t>EASA</w:t>
      </w:r>
      <w:r w:rsidR="00702793">
        <w:rPr>
          <w:rFonts w:ascii="Times New Roman" w:eastAsia="Times New Roman" w:hAnsi="Times New Roman" w:cs="Times New Roman"/>
          <w:sz w:val="24"/>
          <w:szCs w:val="24"/>
        </w:rPr>
        <w:t>)</w:t>
      </w:r>
      <w:r w:rsidRPr="0021170D">
        <w:rPr>
          <w:rFonts w:ascii="Times New Roman" w:eastAsia="Times New Roman" w:hAnsi="Times New Roman" w:cs="Times New Roman"/>
          <w:sz w:val="24"/>
          <w:szCs w:val="24"/>
        </w:rPr>
        <w:t xml:space="preserve"> licence ratings for Australia.</w:t>
      </w:r>
    </w:p>
    <w:p w:rsidR="0021170D" w:rsidRPr="0021170D" w:rsidRDefault="0021170D" w:rsidP="0021170D">
      <w:pPr>
        <w:spacing w:after="0" w:line="240" w:lineRule="auto"/>
        <w:rPr>
          <w:rFonts w:ascii="Times New Roman" w:eastAsia="Times New Roman" w:hAnsi="Times New Roman" w:cs="Times New Roman"/>
          <w:sz w:val="24"/>
          <w:szCs w:val="24"/>
        </w:rPr>
      </w:pPr>
    </w:p>
    <w:p w:rsidR="0021170D" w:rsidRPr="0021170D" w:rsidRDefault="0021170D" w:rsidP="0021170D">
      <w:pPr>
        <w:widowControl w:val="0"/>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21170D">
        <w:rPr>
          <w:rFonts w:ascii="Times New Roman" w:eastAsia="Times New Roman" w:hAnsi="Times New Roman" w:cs="Times New Roman"/>
          <w:b/>
          <w:sz w:val="24"/>
          <w:szCs w:val="24"/>
        </w:rPr>
        <w:t>Background</w:t>
      </w:r>
    </w:p>
    <w:p w:rsidR="0021170D" w:rsidRPr="0021170D" w:rsidRDefault="0021170D" w:rsidP="0021170D">
      <w:pPr>
        <w:spacing w:after="0" w:line="240" w:lineRule="auto"/>
        <w:rPr>
          <w:rFonts w:ascii="Times New Roman" w:eastAsia="Times New Roman" w:hAnsi="Times New Roman" w:cs="Times New Roman"/>
          <w:sz w:val="24"/>
          <w:szCs w:val="24"/>
        </w:rPr>
      </w:pPr>
      <w:r w:rsidRPr="0021170D">
        <w:rPr>
          <w:rFonts w:ascii="Times New Roman" w:eastAsia="Times New Roman" w:hAnsi="Times New Roman" w:cs="Times New Roman"/>
          <w:color w:val="000000"/>
          <w:sz w:val="24"/>
          <w:szCs w:val="24"/>
        </w:rPr>
        <w:t>T</w:t>
      </w:r>
      <w:r w:rsidRPr="0021170D">
        <w:rPr>
          <w:rFonts w:ascii="Times New Roman" w:eastAsia="Times New Roman" w:hAnsi="Times New Roman" w:cs="Times New Roman"/>
          <w:sz w:val="24"/>
          <w:szCs w:val="24"/>
        </w:rPr>
        <w:t>he specifications set out in the MOS have been developed to be closely aligned with EASA Part</w:t>
      </w:r>
      <w:r w:rsidR="00FF47A8">
        <w:rPr>
          <w:rFonts w:ascii="Times New Roman" w:eastAsia="Times New Roman" w:hAnsi="Times New Roman" w:cs="Times New Roman"/>
          <w:sz w:val="24"/>
          <w:szCs w:val="24"/>
        </w:rPr>
        <w:t> </w:t>
      </w:r>
      <w:r w:rsidRPr="0021170D">
        <w:rPr>
          <w:rFonts w:ascii="Times New Roman" w:eastAsia="Times New Roman" w:hAnsi="Times New Roman" w:cs="Times New Roman"/>
          <w:sz w:val="24"/>
          <w:szCs w:val="24"/>
        </w:rPr>
        <w:t>6.</w:t>
      </w:r>
    </w:p>
    <w:p w:rsidR="0021170D" w:rsidRPr="0021170D" w:rsidRDefault="0021170D" w:rsidP="0021170D">
      <w:pPr>
        <w:spacing w:after="0" w:line="240" w:lineRule="auto"/>
        <w:rPr>
          <w:rFonts w:ascii="Times New Roman" w:eastAsia="Times New Roman" w:hAnsi="Times New Roman" w:cs="Times New Roman"/>
          <w:sz w:val="24"/>
          <w:szCs w:val="24"/>
        </w:rPr>
      </w:pPr>
    </w:p>
    <w:p w:rsidR="0021170D" w:rsidRPr="0021170D" w:rsidRDefault="0021170D" w:rsidP="0021170D">
      <w:pPr>
        <w:spacing w:after="0" w:line="240" w:lineRule="auto"/>
        <w:rPr>
          <w:rFonts w:ascii="Times New Roman" w:eastAsia="Times New Roman" w:hAnsi="Times New Roman" w:cs="Times New Roman"/>
          <w:b/>
          <w:sz w:val="24"/>
          <w:szCs w:val="24"/>
        </w:rPr>
      </w:pPr>
      <w:r w:rsidRPr="0021170D">
        <w:rPr>
          <w:rFonts w:ascii="Times New Roman" w:eastAsia="Times New Roman" w:hAnsi="Times New Roman" w:cs="Times New Roman"/>
          <w:b/>
          <w:sz w:val="24"/>
          <w:szCs w:val="24"/>
        </w:rPr>
        <w:t>Legislation — the Act</w:t>
      </w:r>
    </w:p>
    <w:p w:rsidR="0021170D" w:rsidRPr="0021170D" w:rsidRDefault="0021170D" w:rsidP="0021170D">
      <w:pPr>
        <w:spacing w:after="0" w:line="240" w:lineRule="auto"/>
        <w:rPr>
          <w:rFonts w:ascii="Times New Roman" w:eastAsia="Times New Roman" w:hAnsi="Times New Roman" w:cs="Times New Roman"/>
          <w:sz w:val="24"/>
          <w:szCs w:val="24"/>
          <w:lang w:eastAsia="en-AU"/>
        </w:rPr>
      </w:pPr>
      <w:r w:rsidRPr="0021170D">
        <w:rPr>
          <w:rFonts w:ascii="Times New Roman" w:eastAsia="Times New Roman" w:hAnsi="Times New Roman" w:cs="Times New Roman"/>
          <w:sz w:val="24"/>
          <w:szCs w:val="24"/>
          <w:lang w:eastAsia="en-AU"/>
        </w:rPr>
        <w:t>Under subsection 98</w:t>
      </w:r>
      <w:r w:rsidR="00A7149C">
        <w:rPr>
          <w:rFonts w:ascii="Times New Roman" w:eastAsia="Times New Roman" w:hAnsi="Times New Roman" w:cs="Times New Roman"/>
          <w:sz w:val="24"/>
          <w:szCs w:val="24"/>
          <w:lang w:eastAsia="en-AU"/>
        </w:rPr>
        <w:t> </w:t>
      </w:r>
      <w:r w:rsidRPr="0021170D">
        <w:rPr>
          <w:rFonts w:ascii="Times New Roman" w:eastAsia="Times New Roman" w:hAnsi="Times New Roman" w:cs="Times New Roman"/>
          <w:sz w:val="24"/>
          <w:szCs w:val="24"/>
          <w:lang w:eastAsia="en-AU"/>
        </w:rPr>
        <w:t xml:space="preserve">(1) of the </w:t>
      </w:r>
      <w:r w:rsidRPr="0021170D">
        <w:rPr>
          <w:rFonts w:ascii="Times New Roman" w:eastAsia="Times New Roman" w:hAnsi="Times New Roman" w:cs="Times New Roman"/>
          <w:i/>
          <w:sz w:val="24"/>
          <w:szCs w:val="24"/>
          <w:lang w:eastAsia="en-AU"/>
        </w:rPr>
        <w:t>Civil Aviation Act 1988</w:t>
      </w:r>
      <w:r w:rsidRPr="0021170D">
        <w:rPr>
          <w:rFonts w:ascii="Times New Roman" w:eastAsia="Times New Roman" w:hAnsi="Times New Roman" w:cs="Times New Roman"/>
          <w:sz w:val="24"/>
          <w:szCs w:val="24"/>
          <w:lang w:eastAsia="en-AU"/>
        </w:rPr>
        <w:t xml:space="preserve"> (the </w:t>
      </w:r>
      <w:r w:rsidRPr="0021170D">
        <w:rPr>
          <w:rFonts w:ascii="Times New Roman" w:eastAsia="Times New Roman" w:hAnsi="Times New Roman" w:cs="Times New Roman"/>
          <w:b/>
          <w:i/>
          <w:sz w:val="24"/>
          <w:szCs w:val="24"/>
          <w:lang w:eastAsia="en-AU"/>
        </w:rPr>
        <w:t>Act</w:t>
      </w:r>
      <w:r w:rsidRPr="0021170D">
        <w:rPr>
          <w:rFonts w:ascii="Times New Roman" w:eastAsia="Times New Roman" w:hAnsi="Times New Roman" w:cs="Times New Roman"/>
          <w:sz w:val="24"/>
          <w:szCs w:val="24"/>
          <w:lang w:eastAsia="en-AU"/>
        </w:rPr>
        <w:t>), the Governor-General may make regulations for the Act and in the interests of the safety of air navigation.</w:t>
      </w:r>
    </w:p>
    <w:p w:rsidR="0021170D" w:rsidRPr="0021170D" w:rsidRDefault="0021170D" w:rsidP="0021170D">
      <w:pPr>
        <w:spacing w:after="0" w:line="240" w:lineRule="auto"/>
        <w:rPr>
          <w:rFonts w:ascii="Times New Roman" w:eastAsia="Times New Roman" w:hAnsi="Times New Roman" w:cs="Times New Roman"/>
          <w:sz w:val="24"/>
          <w:szCs w:val="24"/>
        </w:rPr>
      </w:pPr>
    </w:p>
    <w:p w:rsidR="0021170D" w:rsidRPr="0021170D" w:rsidRDefault="0021170D" w:rsidP="0021170D">
      <w:pPr>
        <w:spacing w:after="0" w:line="240" w:lineRule="auto"/>
        <w:rPr>
          <w:rFonts w:ascii="Times New Roman" w:eastAsia="Times New Roman" w:hAnsi="Times New Roman" w:cs="Times New Roman"/>
          <w:b/>
          <w:sz w:val="24"/>
          <w:szCs w:val="24"/>
        </w:rPr>
      </w:pPr>
      <w:r w:rsidRPr="0021170D">
        <w:rPr>
          <w:rFonts w:ascii="Times New Roman" w:eastAsia="Times New Roman" w:hAnsi="Times New Roman" w:cs="Times New Roman"/>
          <w:b/>
          <w:sz w:val="24"/>
          <w:szCs w:val="24"/>
        </w:rPr>
        <w:t>Legislation — CASR Part 66</w:t>
      </w:r>
    </w:p>
    <w:p w:rsidR="0021170D" w:rsidRPr="0021170D" w:rsidRDefault="0021170D" w:rsidP="0021170D">
      <w:pPr>
        <w:spacing w:after="0" w:line="240" w:lineRule="auto"/>
        <w:rPr>
          <w:rFonts w:ascii="Times New Roman" w:eastAsia="Times New Roman" w:hAnsi="Times New Roman" w:cs="Times New Roman"/>
          <w:sz w:val="24"/>
          <w:szCs w:val="24"/>
          <w:lang w:eastAsia="en-AU"/>
        </w:rPr>
      </w:pPr>
      <w:r w:rsidRPr="0021170D">
        <w:rPr>
          <w:rFonts w:ascii="Times New Roman" w:eastAsia="Times New Roman" w:hAnsi="Times New Roman" w:cs="Times New Roman"/>
          <w:sz w:val="24"/>
          <w:szCs w:val="24"/>
          <w:lang w:eastAsia="en-AU"/>
        </w:rPr>
        <w:t xml:space="preserve">Part 66 of </w:t>
      </w:r>
      <w:bookmarkStart w:id="0" w:name="OLE_LINK1"/>
      <w:bookmarkStart w:id="1" w:name="OLE_LINK2"/>
      <w:r w:rsidR="00702793">
        <w:rPr>
          <w:rFonts w:ascii="Times New Roman" w:eastAsia="Times New Roman" w:hAnsi="Times New Roman" w:cs="Times New Roman"/>
          <w:sz w:val="24"/>
          <w:szCs w:val="24"/>
          <w:lang w:eastAsia="en-AU"/>
        </w:rPr>
        <w:t xml:space="preserve">the </w:t>
      </w:r>
      <w:r w:rsidRPr="00702793">
        <w:rPr>
          <w:rFonts w:ascii="Times New Roman" w:eastAsia="Times New Roman" w:hAnsi="Times New Roman" w:cs="Times New Roman"/>
          <w:i/>
          <w:sz w:val="24"/>
          <w:szCs w:val="24"/>
          <w:lang w:eastAsia="en-AU"/>
        </w:rPr>
        <w:t>C</w:t>
      </w:r>
      <w:r w:rsidR="00702793" w:rsidRPr="00702793">
        <w:rPr>
          <w:rFonts w:ascii="Times New Roman" w:eastAsia="Times New Roman" w:hAnsi="Times New Roman" w:cs="Times New Roman"/>
          <w:i/>
          <w:sz w:val="24"/>
          <w:szCs w:val="24"/>
          <w:lang w:eastAsia="en-AU"/>
        </w:rPr>
        <w:t xml:space="preserve">ivil </w:t>
      </w:r>
      <w:r w:rsidRPr="00702793">
        <w:rPr>
          <w:rFonts w:ascii="Times New Roman" w:eastAsia="Times New Roman" w:hAnsi="Times New Roman" w:cs="Times New Roman"/>
          <w:i/>
          <w:sz w:val="24"/>
          <w:szCs w:val="24"/>
          <w:lang w:eastAsia="en-AU"/>
        </w:rPr>
        <w:t>A</w:t>
      </w:r>
      <w:r w:rsidR="00702793" w:rsidRPr="00702793">
        <w:rPr>
          <w:rFonts w:ascii="Times New Roman" w:eastAsia="Times New Roman" w:hAnsi="Times New Roman" w:cs="Times New Roman"/>
          <w:i/>
          <w:sz w:val="24"/>
          <w:szCs w:val="24"/>
          <w:lang w:eastAsia="en-AU"/>
        </w:rPr>
        <w:t xml:space="preserve">viation </w:t>
      </w:r>
      <w:r w:rsidRPr="00702793">
        <w:rPr>
          <w:rFonts w:ascii="Times New Roman" w:eastAsia="Times New Roman" w:hAnsi="Times New Roman" w:cs="Times New Roman"/>
          <w:i/>
          <w:sz w:val="24"/>
          <w:szCs w:val="24"/>
          <w:lang w:eastAsia="en-AU"/>
        </w:rPr>
        <w:t>S</w:t>
      </w:r>
      <w:r w:rsidR="00702793" w:rsidRPr="00702793">
        <w:rPr>
          <w:rFonts w:ascii="Times New Roman" w:eastAsia="Times New Roman" w:hAnsi="Times New Roman" w:cs="Times New Roman"/>
          <w:i/>
          <w:sz w:val="24"/>
          <w:szCs w:val="24"/>
          <w:lang w:eastAsia="en-AU"/>
        </w:rPr>
        <w:t xml:space="preserve">afety </w:t>
      </w:r>
      <w:r w:rsidRPr="00702793">
        <w:rPr>
          <w:rFonts w:ascii="Times New Roman" w:eastAsia="Times New Roman" w:hAnsi="Times New Roman" w:cs="Times New Roman"/>
          <w:i/>
          <w:sz w:val="24"/>
          <w:szCs w:val="24"/>
          <w:lang w:eastAsia="en-AU"/>
        </w:rPr>
        <w:t>R</w:t>
      </w:r>
      <w:r w:rsidR="00702793" w:rsidRPr="00702793">
        <w:rPr>
          <w:rFonts w:ascii="Times New Roman" w:eastAsia="Times New Roman" w:hAnsi="Times New Roman" w:cs="Times New Roman"/>
          <w:i/>
          <w:sz w:val="24"/>
          <w:szCs w:val="24"/>
          <w:lang w:eastAsia="en-AU"/>
        </w:rPr>
        <w:t>egulations</w:t>
      </w:r>
      <w:r w:rsidRPr="00702793">
        <w:rPr>
          <w:rFonts w:ascii="Times New Roman" w:eastAsia="Times New Roman" w:hAnsi="Times New Roman" w:cs="Times New Roman"/>
          <w:i/>
          <w:sz w:val="24"/>
          <w:szCs w:val="24"/>
          <w:lang w:eastAsia="en-AU"/>
        </w:rPr>
        <w:t xml:space="preserve"> 1998</w:t>
      </w:r>
      <w:r w:rsidRPr="0021170D">
        <w:rPr>
          <w:rFonts w:ascii="Times New Roman" w:eastAsia="Times New Roman" w:hAnsi="Times New Roman" w:cs="Times New Roman"/>
          <w:sz w:val="24"/>
          <w:szCs w:val="24"/>
          <w:lang w:eastAsia="en-AU"/>
        </w:rPr>
        <w:t xml:space="preserve"> </w:t>
      </w:r>
      <w:bookmarkEnd w:id="0"/>
      <w:bookmarkEnd w:id="1"/>
      <w:r w:rsidRPr="0021170D">
        <w:rPr>
          <w:rFonts w:ascii="Times New Roman" w:eastAsia="Times New Roman" w:hAnsi="Times New Roman" w:cs="Times New Roman"/>
          <w:sz w:val="24"/>
          <w:szCs w:val="24"/>
          <w:lang w:eastAsia="en-AU"/>
        </w:rPr>
        <w:t>(</w:t>
      </w:r>
      <w:r w:rsidRPr="0021170D">
        <w:rPr>
          <w:rFonts w:ascii="Times New Roman" w:eastAsia="Times New Roman" w:hAnsi="Times New Roman" w:cs="Times New Roman"/>
          <w:b/>
          <w:i/>
          <w:sz w:val="24"/>
          <w:szCs w:val="24"/>
          <w:lang w:eastAsia="en-AU"/>
        </w:rPr>
        <w:t>CASR Part 66</w:t>
      </w:r>
      <w:r w:rsidRPr="0021170D">
        <w:rPr>
          <w:rFonts w:ascii="Times New Roman" w:eastAsia="Times New Roman" w:hAnsi="Times New Roman" w:cs="Times New Roman"/>
          <w:sz w:val="24"/>
          <w:szCs w:val="24"/>
          <w:lang w:eastAsia="en-AU"/>
        </w:rPr>
        <w:t>), Continuing airworthiness – aircraft engineer licences and ratings, deals with licences and ratings for the performance of maintenance certifications and issuing certificates of release to service for aircraft in relation to maintenance carried out on aircraft.</w:t>
      </w:r>
    </w:p>
    <w:p w:rsidR="0021170D" w:rsidRPr="0021170D" w:rsidRDefault="0021170D" w:rsidP="0021170D">
      <w:pPr>
        <w:widowControl w:val="0"/>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1170D" w:rsidRPr="0021170D" w:rsidRDefault="0021170D" w:rsidP="0021170D">
      <w:pPr>
        <w:spacing w:after="0" w:line="240" w:lineRule="auto"/>
        <w:rPr>
          <w:rFonts w:ascii="Times New Roman" w:eastAsia="Times New Roman" w:hAnsi="Times New Roman" w:cs="Times New Roman"/>
          <w:sz w:val="24"/>
          <w:szCs w:val="24"/>
        </w:rPr>
      </w:pPr>
      <w:r w:rsidRPr="0021170D">
        <w:rPr>
          <w:rFonts w:ascii="Times New Roman" w:eastAsia="Times New Roman" w:hAnsi="Times New Roman" w:cs="Times New Roman"/>
          <w:sz w:val="24"/>
          <w:szCs w:val="24"/>
        </w:rPr>
        <w:t>Under subsection 98</w:t>
      </w:r>
      <w:r w:rsidR="00A7149C">
        <w:rPr>
          <w:rFonts w:ascii="Times New Roman" w:eastAsia="Times New Roman" w:hAnsi="Times New Roman" w:cs="Times New Roman"/>
          <w:sz w:val="24"/>
          <w:szCs w:val="24"/>
        </w:rPr>
        <w:t> </w:t>
      </w:r>
      <w:r w:rsidRPr="0021170D">
        <w:rPr>
          <w:rFonts w:ascii="Times New Roman" w:eastAsia="Times New Roman" w:hAnsi="Times New Roman" w:cs="Times New Roman"/>
          <w:sz w:val="24"/>
          <w:szCs w:val="24"/>
        </w:rPr>
        <w:t>(5A) of the Act, the regulations may empower CASA to issue instruments in relation to the maintenance or airworthiness of aircraft.</w:t>
      </w:r>
    </w:p>
    <w:p w:rsidR="0021170D" w:rsidRPr="0021170D" w:rsidRDefault="0021170D" w:rsidP="0021170D">
      <w:pPr>
        <w:widowControl w:val="0"/>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21170D" w:rsidRPr="0021170D" w:rsidRDefault="0021170D" w:rsidP="0021170D">
      <w:pPr>
        <w:spacing w:after="0" w:line="240" w:lineRule="auto"/>
        <w:rPr>
          <w:rFonts w:ascii="Times New Roman" w:eastAsia="Times New Roman" w:hAnsi="Times New Roman" w:cs="Times New Roman"/>
          <w:sz w:val="24"/>
          <w:szCs w:val="24"/>
          <w:lang w:eastAsia="en-AU"/>
        </w:rPr>
      </w:pPr>
      <w:r w:rsidRPr="0021170D">
        <w:rPr>
          <w:rFonts w:ascii="Times New Roman" w:eastAsia="Times New Roman" w:hAnsi="Times New Roman" w:cs="Times New Roman"/>
          <w:sz w:val="24"/>
          <w:szCs w:val="24"/>
          <w:lang w:eastAsia="en-AU"/>
        </w:rPr>
        <w:t xml:space="preserve">Under regulation 66.015 of </w:t>
      </w:r>
      <w:r w:rsidR="00AD169E">
        <w:rPr>
          <w:rFonts w:ascii="Times New Roman" w:eastAsia="Times New Roman" w:hAnsi="Times New Roman" w:cs="Times New Roman"/>
          <w:sz w:val="24"/>
          <w:szCs w:val="24"/>
          <w:lang w:eastAsia="en-AU"/>
        </w:rPr>
        <w:t xml:space="preserve">the </w:t>
      </w:r>
      <w:r w:rsidR="00AD169E" w:rsidRPr="00702793">
        <w:rPr>
          <w:rFonts w:ascii="Times New Roman" w:eastAsia="Times New Roman" w:hAnsi="Times New Roman" w:cs="Times New Roman"/>
          <w:i/>
          <w:sz w:val="24"/>
          <w:szCs w:val="24"/>
          <w:lang w:eastAsia="en-AU"/>
        </w:rPr>
        <w:t>Civil Aviation Safety Regulations 1998</w:t>
      </w:r>
      <w:r w:rsidR="00AD169E" w:rsidRPr="0021170D">
        <w:rPr>
          <w:rFonts w:ascii="Times New Roman" w:eastAsia="Times New Roman" w:hAnsi="Times New Roman" w:cs="Times New Roman"/>
          <w:sz w:val="24"/>
          <w:szCs w:val="24"/>
          <w:lang w:eastAsia="en-AU"/>
        </w:rPr>
        <w:t xml:space="preserve"> </w:t>
      </w:r>
      <w:r w:rsidR="00AD169E">
        <w:rPr>
          <w:rFonts w:ascii="Times New Roman" w:eastAsia="Times New Roman" w:hAnsi="Times New Roman" w:cs="Times New Roman"/>
          <w:sz w:val="24"/>
          <w:szCs w:val="24"/>
          <w:lang w:eastAsia="en-AU"/>
        </w:rPr>
        <w:t>(</w:t>
      </w:r>
      <w:r w:rsidRPr="00AD169E">
        <w:rPr>
          <w:rFonts w:ascii="Times New Roman" w:eastAsia="Times New Roman" w:hAnsi="Times New Roman" w:cs="Times New Roman"/>
          <w:b/>
          <w:i/>
          <w:sz w:val="24"/>
          <w:szCs w:val="24"/>
          <w:lang w:eastAsia="en-AU"/>
        </w:rPr>
        <w:t>CASR 1998</w:t>
      </w:r>
      <w:r w:rsidR="00AD169E">
        <w:rPr>
          <w:rFonts w:ascii="Times New Roman" w:eastAsia="Times New Roman" w:hAnsi="Times New Roman" w:cs="Times New Roman"/>
          <w:sz w:val="24"/>
          <w:szCs w:val="24"/>
          <w:lang w:eastAsia="en-AU"/>
        </w:rPr>
        <w:t>)</w:t>
      </w:r>
      <w:r w:rsidRPr="0021170D">
        <w:rPr>
          <w:rFonts w:ascii="Times New Roman" w:eastAsia="Times New Roman" w:hAnsi="Times New Roman" w:cs="Times New Roman"/>
          <w:sz w:val="24"/>
          <w:szCs w:val="24"/>
          <w:lang w:eastAsia="en-AU"/>
        </w:rPr>
        <w:t xml:space="preserve">, CASA is empowered to issue a MOS for CASR Part 66, setting out matters affecting the maintenance of aircraft. Under </w:t>
      </w:r>
      <w:proofErr w:type="spellStart"/>
      <w:r w:rsidRPr="0021170D">
        <w:rPr>
          <w:rFonts w:ascii="Times New Roman" w:eastAsia="Times New Roman" w:hAnsi="Times New Roman" w:cs="Times New Roman"/>
          <w:sz w:val="24"/>
          <w:szCs w:val="24"/>
          <w:lang w:eastAsia="en-AU"/>
        </w:rPr>
        <w:t>subregulation</w:t>
      </w:r>
      <w:proofErr w:type="spellEnd"/>
      <w:r w:rsidRPr="0021170D">
        <w:rPr>
          <w:rFonts w:ascii="Times New Roman" w:eastAsia="Times New Roman" w:hAnsi="Times New Roman" w:cs="Times New Roman"/>
          <w:sz w:val="24"/>
          <w:szCs w:val="24"/>
          <w:lang w:eastAsia="en-AU"/>
        </w:rPr>
        <w:t xml:space="preserve"> 66.015 (2) of CASR</w:t>
      </w:r>
      <w:r w:rsidR="00AD169E">
        <w:rPr>
          <w:rFonts w:ascii="Times New Roman" w:eastAsia="Times New Roman" w:hAnsi="Times New Roman" w:cs="Times New Roman"/>
          <w:sz w:val="24"/>
          <w:szCs w:val="24"/>
          <w:lang w:eastAsia="en-AU"/>
        </w:rPr>
        <w:t xml:space="preserve"> </w:t>
      </w:r>
      <w:r w:rsidRPr="0021170D">
        <w:rPr>
          <w:rFonts w:ascii="Times New Roman" w:eastAsia="Times New Roman" w:hAnsi="Times New Roman" w:cs="Times New Roman"/>
          <w:sz w:val="24"/>
          <w:szCs w:val="24"/>
          <w:lang w:eastAsia="en-AU"/>
        </w:rPr>
        <w:t>1998, the MOS may specify a number of matters</w:t>
      </w:r>
      <w:r w:rsidR="00A7149C">
        <w:rPr>
          <w:rFonts w:ascii="Times New Roman" w:eastAsia="Times New Roman" w:hAnsi="Times New Roman" w:cs="Times New Roman"/>
          <w:sz w:val="24"/>
          <w:szCs w:val="24"/>
          <w:lang w:eastAsia="en-AU"/>
        </w:rPr>
        <w:t>.</w:t>
      </w:r>
    </w:p>
    <w:p w:rsidR="0021170D" w:rsidRPr="0021170D" w:rsidRDefault="0021170D" w:rsidP="0021170D">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AU"/>
        </w:rPr>
      </w:pPr>
    </w:p>
    <w:p w:rsidR="0021170D" w:rsidRPr="0021170D" w:rsidRDefault="0021170D" w:rsidP="0021170D">
      <w:pPr>
        <w:spacing w:after="0" w:line="240" w:lineRule="auto"/>
        <w:rPr>
          <w:rFonts w:ascii="Times New Roman" w:eastAsia="Times New Roman" w:hAnsi="Times New Roman" w:cs="Times New Roman"/>
          <w:color w:val="000000"/>
          <w:sz w:val="24"/>
          <w:szCs w:val="24"/>
          <w:lang w:eastAsia="en-AU"/>
        </w:rPr>
      </w:pPr>
      <w:r w:rsidRPr="0021170D">
        <w:rPr>
          <w:rFonts w:ascii="Times New Roman" w:eastAsia="Times New Roman" w:hAnsi="Times New Roman" w:cs="Times New Roman"/>
          <w:sz w:val="24"/>
          <w:szCs w:val="24"/>
          <w:lang w:eastAsia="en-AU"/>
        </w:rPr>
        <w:t xml:space="preserve">The MOS makes provision for those matters and </w:t>
      </w:r>
      <w:r w:rsidRPr="0021170D">
        <w:rPr>
          <w:rFonts w:ascii="Times New Roman" w:eastAsia="Times New Roman" w:hAnsi="Times New Roman" w:cs="Times New Roman"/>
          <w:color w:val="000000"/>
          <w:sz w:val="24"/>
          <w:szCs w:val="24"/>
          <w:lang w:eastAsia="en-AU"/>
        </w:rPr>
        <w:t>includes the use of EASA categories of aircraft maintenance authorities, namely, categories A, B1, B2 and C, and related aircraft type ratings, awarded on the basis of compliance with detailed knowledge and competency training and assessment.</w:t>
      </w:r>
    </w:p>
    <w:p w:rsidR="0021170D" w:rsidRPr="0021170D" w:rsidRDefault="0021170D" w:rsidP="0021170D">
      <w:pPr>
        <w:spacing w:after="0" w:line="240" w:lineRule="auto"/>
        <w:rPr>
          <w:rFonts w:ascii="Times New Roman" w:eastAsia="Times New Roman" w:hAnsi="Times New Roman" w:cs="Times New Roman"/>
          <w:sz w:val="24"/>
          <w:szCs w:val="24"/>
        </w:rPr>
      </w:pPr>
    </w:p>
    <w:p w:rsidR="0021170D" w:rsidRPr="0021170D" w:rsidRDefault="0021170D" w:rsidP="0021170D">
      <w:pPr>
        <w:spacing w:after="0" w:line="240" w:lineRule="auto"/>
        <w:rPr>
          <w:rFonts w:ascii="Times New Roman" w:eastAsia="Times New Roman" w:hAnsi="Times New Roman" w:cs="Times New Roman"/>
          <w:sz w:val="24"/>
          <w:szCs w:val="24"/>
          <w:lang w:eastAsia="en-AU"/>
        </w:rPr>
      </w:pPr>
      <w:r w:rsidRPr="0021170D">
        <w:rPr>
          <w:rFonts w:ascii="Times New Roman" w:eastAsia="Times New Roman" w:hAnsi="Times New Roman" w:cs="Times New Roman"/>
          <w:sz w:val="24"/>
          <w:szCs w:val="24"/>
          <w:lang w:eastAsia="en-AU"/>
        </w:rPr>
        <w:t>This amending instrument amends the MOS to clarify certain requirements relating to training and practical experience for obtaining ratings and other qualifications, for instance</w:t>
      </w:r>
      <w:r w:rsidR="00A7149C">
        <w:rPr>
          <w:rFonts w:ascii="Times New Roman" w:eastAsia="Times New Roman" w:hAnsi="Times New Roman" w:cs="Times New Roman"/>
          <w:sz w:val="24"/>
          <w:szCs w:val="24"/>
          <w:lang w:eastAsia="en-AU"/>
        </w:rPr>
        <w:t>,</w:t>
      </w:r>
      <w:r w:rsidRPr="0021170D">
        <w:rPr>
          <w:rFonts w:ascii="Times New Roman" w:eastAsia="Times New Roman" w:hAnsi="Times New Roman" w:cs="Times New Roman"/>
          <w:sz w:val="24"/>
          <w:szCs w:val="24"/>
          <w:lang w:eastAsia="en-AU"/>
        </w:rPr>
        <w:t xml:space="preserve"> clarification of the practical training elements required by a licensed aircraft maintenance engineer to obtain a first type rating on a B1 or B2 licence.</w:t>
      </w:r>
    </w:p>
    <w:p w:rsidR="0021170D" w:rsidRPr="0021170D" w:rsidRDefault="0021170D" w:rsidP="0021170D">
      <w:pPr>
        <w:spacing w:after="0" w:line="240" w:lineRule="auto"/>
        <w:rPr>
          <w:rFonts w:ascii="Times New Roman" w:eastAsia="Times New Roman" w:hAnsi="Times New Roman" w:cs="Times New Roman"/>
          <w:sz w:val="24"/>
          <w:szCs w:val="24"/>
          <w:lang w:eastAsia="en-AU"/>
        </w:rPr>
      </w:pPr>
    </w:p>
    <w:p w:rsidR="0021170D" w:rsidRPr="0021170D" w:rsidRDefault="0021170D" w:rsidP="0021170D">
      <w:pPr>
        <w:spacing w:after="0" w:line="240" w:lineRule="auto"/>
        <w:rPr>
          <w:rFonts w:ascii="Times New Roman" w:eastAsia="Times New Roman" w:hAnsi="Times New Roman" w:cs="Times New Roman"/>
          <w:sz w:val="24"/>
          <w:szCs w:val="24"/>
          <w:lang w:eastAsia="en-AU"/>
        </w:rPr>
      </w:pPr>
      <w:r w:rsidRPr="0021170D">
        <w:rPr>
          <w:rFonts w:ascii="Times New Roman" w:eastAsia="Times New Roman" w:hAnsi="Times New Roman" w:cs="Times New Roman"/>
          <w:sz w:val="24"/>
          <w:szCs w:val="24"/>
          <w:lang w:eastAsia="en-AU"/>
        </w:rPr>
        <w:t xml:space="preserve">The instrument also expressly provides </w:t>
      </w:r>
      <w:r w:rsidR="00702793">
        <w:rPr>
          <w:rFonts w:ascii="Times New Roman" w:eastAsia="Times New Roman" w:hAnsi="Times New Roman" w:cs="Times New Roman"/>
          <w:sz w:val="24"/>
          <w:szCs w:val="24"/>
          <w:lang w:eastAsia="en-AU"/>
        </w:rPr>
        <w:t>in a new paragraph 66.5</w:t>
      </w:r>
      <w:r w:rsidR="00A7149C">
        <w:rPr>
          <w:rFonts w:ascii="Times New Roman" w:eastAsia="Times New Roman" w:hAnsi="Times New Roman" w:cs="Times New Roman"/>
          <w:sz w:val="24"/>
          <w:szCs w:val="24"/>
          <w:lang w:eastAsia="en-AU"/>
        </w:rPr>
        <w:t> </w:t>
      </w:r>
      <w:r w:rsidR="00702793">
        <w:rPr>
          <w:rFonts w:ascii="Times New Roman" w:eastAsia="Times New Roman" w:hAnsi="Times New Roman" w:cs="Times New Roman"/>
          <w:sz w:val="24"/>
          <w:szCs w:val="24"/>
          <w:lang w:eastAsia="en-AU"/>
        </w:rPr>
        <w:t xml:space="preserve">(c) </w:t>
      </w:r>
      <w:r w:rsidRPr="0021170D">
        <w:rPr>
          <w:rFonts w:ascii="Times New Roman" w:eastAsia="Times New Roman" w:hAnsi="Times New Roman" w:cs="Times New Roman"/>
          <w:sz w:val="24"/>
          <w:szCs w:val="24"/>
          <w:lang w:eastAsia="en-AU"/>
        </w:rPr>
        <w:t xml:space="preserve">that the </w:t>
      </w:r>
      <w:r w:rsidR="00702793">
        <w:rPr>
          <w:rFonts w:ascii="Times New Roman" w:eastAsia="Times New Roman" w:hAnsi="Times New Roman" w:cs="Times New Roman"/>
          <w:sz w:val="24"/>
          <w:szCs w:val="24"/>
          <w:lang w:eastAsia="en-AU"/>
        </w:rPr>
        <w:t xml:space="preserve">term </w:t>
      </w:r>
      <w:r w:rsidRPr="00A7149C">
        <w:rPr>
          <w:rFonts w:ascii="Times New Roman" w:eastAsia="Times New Roman" w:hAnsi="Times New Roman" w:cs="Times New Roman"/>
          <w:b/>
          <w:i/>
          <w:sz w:val="24"/>
          <w:szCs w:val="24"/>
          <w:lang w:eastAsia="en-AU"/>
        </w:rPr>
        <w:t>carry out maintenance</w:t>
      </w:r>
      <w:r w:rsidRPr="0021170D">
        <w:rPr>
          <w:rFonts w:ascii="Times New Roman" w:eastAsia="Times New Roman" w:hAnsi="Times New Roman" w:cs="Times New Roman"/>
          <w:sz w:val="24"/>
          <w:szCs w:val="24"/>
          <w:lang w:eastAsia="en-AU"/>
        </w:rPr>
        <w:t xml:space="preserve"> includes</w:t>
      </w:r>
      <w:r w:rsidR="00A7149C">
        <w:rPr>
          <w:rFonts w:ascii="Times New Roman" w:eastAsia="Times New Roman" w:hAnsi="Times New Roman" w:cs="Times New Roman"/>
          <w:sz w:val="24"/>
          <w:szCs w:val="24"/>
          <w:lang w:eastAsia="en-AU"/>
        </w:rPr>
        <w:t>,</w:t>
      </w:r>
      <w:r w:rsidRPr="0021170D">
        <w:rPr>
          <w:rFonts w:ascii="Times New Roman" w:eastAsia="Times New Roman" w:hAnsi="Times New Roman" w:cs="Times New Roman"/>
          <w:sz w:val="24"/>
          <w:szCs w:val="24"/>
          <w:lang w:eastAsia="en-AU"/>
        </w:rPr>
        <w:t xml:space="preserve"> </w:t>
      </w:r>
      <w:r w:rsidR="00702793">
        <w:rPr>
          <w:rFonts w:ascii="Times New Roman" w:eastAsia="Times New Roman" w:hAnsi="Times New Roman" w:cs="Times New Roman"/>
          <w:sz w:val="24"/>
          <w:szCs w:val="24"/>
          <w:lang w:eastAsia="en-AU"/>
        </w:rPr>
        <w:t>within its normal meaning</w:t>
      </w:r>
      <w:r w:rsidR="00A7149C">
        <w:rPr>
          <w:rFonts w:ascii="Times New Roman" w:eastAsia="Times New Roman" w:hAnsi="Times New Roman" w:cs="Times New Roman"/>
          <w:sz w:val="24"/>
          <w:szCs w:val="24"/>
          <w:lang w:eastAsia="en-AU"/>
        </w:rPr>
        <w:t>,</w:t>
      </w:r>
      <w:r w:rsidR="00702793">
        <w:rPr>
          <w:rFonts w:ascii="Times New Roman" w:eastAsia="Times New Roman" w:hAnsi="Times New Roman" w:cs="Times New Roman"/>
          <w:sz w:val="24"/>
          <w:szCs w:val="24"/>
          <w:lang w:eastAsia="en-AU"/>
        </w:rPr>
        <w:t xml:space="preserve"> the </w:t>
      </w:r>
      <w:r w:rsidRPr="0021170D">
        <w:rPr>
          <w:rFonts w:ascii="Times New Roman" w:eastAsia="Times New Roman" w:hAnsi="Times New Roman" w:cs="Times New Roman"/>
          <w:sz w:val="24"/>
          <w:szCs w:val="24"/>
          <w:lang w:eastAsia="en-AU"/>
        </w:rPr>
        <w:t xml:space="preserve">supervision of maintenance </w:t>
      </w:r>
      <w:r w:rsidR="00702793">
        <w:rPr>
          <w:rFonts w:ascii="Times New Roman" w:eastAsia="Times New Roman" w:hAnsi="Times New Roman" w:cs="Times New Roman"/>
          <w:sz w:val="24"/>
          <w:szCs w:val="24"/>
          <w:lang w:eastAsia="en-AU"/>
        </w:rPr>
        <w:t>as well as the carrying out of the physical tasks of maintenance</w:t>
      </w:r>
      <w:r w:rsidRPr="0021170D">
        <w:rPr>
          <w:rFonts w:ascii="Times New Roman" w:eastAsia="Times New Roman" w:hAnsi="Times New Roman" w:cs="Times New Roman"/>
          <w:sz w:val="24"/>
          <w:szCs w:val="24"/>
          <w:lang w:eastAsia="en-AU"/>
        </w:rPr>
        <w:t xml:space="preserve">. This is </w:t>
      </w:r>
      <w:r w:rsidR="00702793">
        <w:rPr>
          <w:rFonts w:ascii="Times New Roman" w:eastAsia="Times New Roman" w:hAnsi="Times New Roman" w:cs="Times New Roman"/>
          <w:sz w:val="24"/>
          <w:szCs w:val="24"/>
          <w:lang w:eastAsia="en-AU"/>
        </w:rPr>
        <w:t xml:space="preserve">to make clear the meaning of </w:t>
      </w:r>
      <w:r w:rsidRPr="0021170D">
        <w:rPr>
          <w:rFonts w:ascii="Times New Roman" w:eastAsia="Times New Roman" w:hAnsi="Times New Roman" w:cs="Times New Roman"/>
          <w:sz w:val="24"/>
          <w:szCs w:val="24"/>
          <w:lang w:eastAsia="en-AU"/>
        </w:rPr>
        <w:t>subsection</w:t>
      </w:r>
      <w:r w:rsidR="00A7149C">
        <w:rPr>
          <w:rFonts w:ascii="Times New Roman" w:eastAsia="Times New Roman" w:hAnsi="Times New Roman" w:cs="Times New Roman"/>
          <w:sz w:val="24"/>
          <w:szCs w:val="24"/>
          <w:lang w:eastAsia="en-AU"/>
        </w:rPr>
        <w:t> </w:t>
      </w:r>
      <w:r w:rsidRPr="0021170D">
        <w:rPr>
          <w:rFonts w:ascii="Times New Roman" w:eastAsia="Times New Roman" w:hAnsi="Times New Roman" w:cs="Times New Roman"/>
          <w:sz w:val="24"/>
          <w:szCs w:val="24"/>
          <w:lang w:eastAsia="en-AU"/>
        </w:rPr>
        <w:t>20AB</w:t>
      </w:r>
      <w:r w:rsidR="00B3430E">
        <w:rPr>
          <w:rFonts w:ascii="Times New Roman" w:eastAsia="Times New Roman" w:hAnsi="Times New Roman" w:cs="Times New Roman"/>
          <w:sz w:val="24"/>
          <w:szCs w:val="24"/>
          <w:lang w:eastAsia="en-AU"/>
        </w:rPr>
        <w:t> </w:t>
      </w:r>
      <w:r w:rsidRPr="0021170D">
        <w:rPr>
          <w:rFonts w:ascii="Times New Roman" w:eastAsia="Times New Roman" w:hAnsi="Times New Roman" w:cs="Times New Roman"/>
          <w:sz w:val="24"/>
          <w:szCs w:val="24"/>
          <w:lang w:eastAsia="en-AU"/>
        </w:rPr>
        <w:t xml:space="preserve">(2) of the Act which prohibits the carrying out of maintenance by a person unless it is permitted by or under the </w:t>
      </w:r>
      <w:r w:rsidR="00B3430E">
        <w:rPr>
          <w:rFonts w:ascii="Times New Roman" w:eastAsia="Times New Roman" w:hAnsi="Times New Roman" w:cs="Times New Roman"/>
          <w:sz w:val="24"/>
          <w:szCs w:val="24"/>
          <w:lang w:eastAsia="en-AU"/>
        </w:rPr>
        <w:t>regulations.</w:t>
      </w:r>
    </w:p>
    <w:p w:rsidR="0021170D" w:rsidRPr="0021170D" w:rsidRDefault="0021170D" w:rsidP="0021170D">
      <w:pPr>
        <w:spacing w:after="0" w:line="240" w:lineRule="auto"/>
        <w:rPr>
          <w:rFonts w:ascii="Times New Roman" w:eastAsia="Times New Roman" w:hAnsi="Times New Roman" w:cs="Times New Roman"/>
          <w:sz w:val="24"/>
          <w:szCs w:val="24"/>
          <w:lang w:eastAsia="en-AU"/>
        </w:rPr>
      </w:pPr>
    </w:p>
    <w:p w:rsidR="0021170D" w:rsidRPr="00B3430E" w:rsidRDefault="0021170D" w:rsidP="0021170D">
      <w:pPr>
        <w:spacing w:after="0" w:line="240" w:lineRule="auto"/>
        <w:rPr>
          <w:rFonts w:ascii="Times New Roman" w:eastAsia="Times New Roman" w:hAnsi="Times New Roman" w:cs="Times New Roman"/>
          <w:sz w:val="24"/>
          <w:szCs w:val="24"/>
          <w:lang w:eastAsia="en-AU"/>
        </w:rPr>
      </w:pPr>
      <w:r w:rsidRPr="0021170D">
        <w:rPr>
          <w:rFonts w:ascii="Times New Roman" w:eastAsia="Times New Roman" w:hAnsi="Times New Roman" w:cs="Times New Roman"/>
          <w:sz w:val="24"/>
          <w:szCs w:val="24"/>
          <w:lang w:eastAsia="en-AU"/>
        </w:rPr>
        <w:t xml:space="preserve">The instrument also </w:t>
      </w:r>
      <w:r w:rsidR="00702793">
        <w:rPr>
          <w:rFonts w:ascii="Times New Roman" w:eastAsia="Times New Roman" w:hAnsi="Times New Roman" w:cs="Times New Roman"/>
          <w:sz w:val="24"/>
          <w:szCs w:val="24"/>
          <w:lang w:eastAsia="en-AU"/>
        </w:rPr>
        <w:t xml:space="preserve">sets out </w:t>
      </w:r>
      <w:r w:rsidRPr="0021170D">
        <w:rPr>
          <w:rFonts w:ascii="Times New Roman" w:eastAsia="Times New Roman" w:hAnsi="Times New Roman" w:cs="Times New Roman"/>
          <w:sz w:val="24"/>
          <w:szCs w:val="24"/>
          <w:lang w:eastAsia="en-AU"/>
        </w:rPr>
        <w:t xml:space="preserve">for inclusion in the MOS the units of competency </w:t>
      </w:r>
      <w:r w:rsidR="00A7149C">
        <w:rPr>
          <w:rFonts w:ascii="Times New Roman" w:eastAsia="Times New Roman" w:hAnsi="Times New Roman" w:cs="Times New Roman"/>
          <w:sz w:val="24"/>
          <w:szCs w:val="24"/>
          <w:lang w:eastAsia="en-AU"/>
        </w:rPr>
        <w:t xml:space="preserve">that </w:t>
      </w:r>
      <w:r w:rsidRPr="0021170D">
        <w:rPr>
          <w:rFonts w:ascii="Times New Roman" w:eastAsia="Times New Roman" w:hAnsi="Times New Roman" w:cs="Times New Roman"/>
          <w:sz w:val="24"/>
          <w:szCs w:val="24"/>
          <w:lang w:eastAsia="en-AU"/>
        </w:rPr>
        <w:t>have to be obtained to remove exclusions from aircraft maintenance engineer licences. It also includes a new provis</w:t>
      </w:r>
      <w:r w:rsidR="00702793">
        <w:rPr>
          <w:rFonts w:ascii="Times New Roman" w:eastAsia="Times New Roman" w:hAnsi="Times New Roman" w:cs="Times New Roman"/>
          <w:sz w:val="24"/>
          <w:szCs w:val="24"/>
          <w:lang w:eastAsia="en-AU"/>
        </w:rPr>
        <w:t>i</w:t>
      </w:r>
      <w:r w:rsidRPr="0021170D">
        <w:rPr>
          <w:rFonts w:ascii="Times New Roman" w:eastAsia="Times New Roman" w:hAnsi="Times New Roman" w:cs="Times New Roman"/>
          <w:sz w:val="24"/>
          <w:szCs w:val="24"/>
          <w:lang w:eastAsia="en-AU"/>
        </w:rPr>
        <w:t xml:space="preserve">on to allow maintenance organisations approved under regulation 30 of the </w:t>
      </w:r>
      <w:r w:rsidRPr="0021170D">
        <w:rPr>
          <w:rFonts w:ascii="Times New Roman" w:eastAsia="Times New Roman" w:hAnsi="Times New Roman" w:cs="Times New Roman"/>
          <w:i/>
          <w:sz w:val="24"/>
          <w:szCs w:val="24"/>
          <w:lang w:eastAsia="en-AU"/>
        </w:rPr>
        <w:t xml:space="preserve">Civil Aviation Regulations 1988 </w:t>
      </w:r>
      <w:r w:rsidRPr="0021170D">
        <w:rPr>
          <w:rFonts w:ascii="Times New Roman" w:eastAsia="Times New Roman" w:hAnsi="Times New Roman" w:cs="Times New Roman"/>
          <w:sz w:val="24"/>
          <w:szCs w:val="24"/>
          <w:lang w:eastAsia="en-AU"/>
        </w:rPr>
        <w:t>to conduct and manage on the job training to assist licensed aircraft maintenance engineers obtain practical experience.</w:t>
      </w:r>
    </w:p>
    <w:p w:rsidR="0021170D" w:rsidRPr="0021170D" w:rsidRDefault="0021170D" w:rsidP="0021170D">
      <w:pPr>
        <w:spacing w:after="0" w:line="240" w:lineRule="auto"/>
        <w:rPr>
          <w:rFonts w:ascii="Times New Roman" w:eastAsia="Times New Roman" w:hAnsi="Times New Roman" w:cs="Times New Roman"/>
          <w:sz w:val="24"/>
          <w:szCs w:val="24"/>
          <w:lang w:eastAsia="en-AU"/>
        </w:rPr>
      </w:pPr>
    </w:p>
    <w:p w:rsidR="0021170D" w:rsidRPr="0021170D" w:rsidRDefault="0021170D" w:rsidP="0021170D">
      <w:pPr>
        <w:spacing w:after="0" w:line="240" w:lineRule="auto"/>
        <w:rPr>
          <w:rFonts w:ascii="Times New Roman" w:eastAsia="Times New Roman" w:hAnsi="Times New Roman" w:cs="Times New Roman"/>
          <w:sz w:val="24"/>
          <w:szCs w:val="24"/>
          <w:lang w:eastAsia="en-AU"/>
        </w:rPr>
      </w:pPr>
      <w:r w:rsidRPr="0021170D">
        <w:rPr>
          <w:rFonts w:ascii="Times New Roman" w:eastAsia="Times New Roman" w:hAnsi="Times New Roman" w:cs="Times New Roman"/>
          <w:sz w:val="24"/>
          <w:szCs w:val="24"/>
          <w:lang w:eastAsia="en-AU"/>
        </w:rPr>
        <w:lastRenderedPageBreak/>
        <w:t>The competency unit</w:t>
      </w:r>
      <w:r w:rsidR="000773D9">
        <w:rPr>
          <w:rFonts w:ascii="Times New Roman" w:eastAsia="Times New Roman" w:hAnsi="Times New Roman" w:cs="Times New Roman"/>
          <w:sz w:val="24"/>
          <w:szCs w:val="24"/>
          <w:lang w:eastAsia="en-AU"/>
        </w:rPr>
        <w:t xml:space="preserve"> number</w:t>
      </w:r>
      <w:r w:rsidRPr="0021170D">
        <w:rPr>
          <w:rFonts w:ascii="Times New Roman" w:eastAsia="Times New Roman" w:hAnsi="Times New Roman" w:cs="Times New Roman"/>
          <w:sz w:val="24"/>
          <w:szCs w:val="24"/>
          <w:lang w:eastAsia="en-AU"/>
        </w:rPr>
        <w:t xml:space="preserve">s in Appendix 4 are also updated to be consistent with changes to the </w:t>
      </w:r>
      <w:proofErr w:type="spellStart"/>
      <w:r w:rsidRPr="0021170D">
        <w:rPr>
          <w:rFonts w:ascii="Times New Roman" w:eastAsia="Times New Roman" w:hAnsi="Times New Roman" w:cs="Times New Roman"/>
          <w:sz w:val="24"/>
          <w:szCs w:val="24"/>
          <w:lang w:eastAsia="en-AU"/>
        </w:rPr>
        <w:t>Aeroskills</w:t>
      </w:r>
      <w:proofErr w:type="spellEnd"/>
      <w:r w:rsidRPr="0021170D">
        <w:rPr>
          <w:rFonts w:ascii="Times New Roman" w:eastAsia="Times New Roman" w:hAnsi="Times New Roman" w:cs="Times New Roman"/>
          <w:sz w:val="24"/>
          <w:szCs w:val="24"/>
          <w:lang w:eastAsia="en-AU"/>
        </w:rPr>
        <w:t xml:space="preserve"> Training Package as issued under the Australian Qualification framework.</w:t>
      </w:r>
    </w:p>
    <w:p w:rsidR="000773D9" w:rsidRDefault="000773D9" w:rsidP="0021170D">
      <w:pPr>
        <w:spacing w:after="0" w:line="240" w:lineRule="auto"/>
        <w:rPr>
          <w:rFonts w:ascii="Times New Roman" w:eastAsia="Times New Roman" w:hAnsi="Times New Roman" w:cs="Times New Roman"/>
          <w:sz w:val="24"/>
          <w:szCs w:val="24"/>
          <w:lang w:eastAsia="en-AU"/>
        </w:rPr>
      </w:pPr>
    </w:p>
    <w:p w:rsidR="0021170D" w:rsidRPr="0021170D" w:rsidRDefault="0021170D" w:rsidP="0021170D">
      <w:pPr>
        <w:spacing w:after="0" w:line="240" w:lineRule="auto"/>
        <w:rPr>
          <w:rFonts w:ascii="Times New Roman" w:eastAsia="Times New Roman" w:hAnsi="Times New Roman" w:cs="Times New Roman"/>
          <w:sz w:val="24"/>
          <w:szCs w:val="24"/>
          <w:lang w:eastAsia="en-AU"/>
        </w:rPr>
      </w:pPr>
      <w:r w:rsidRPr="0021170D">
        <w:rPr>
          <w:rFonts w:ascii="Times New Roman" w:eastAsia="Times New Roman" w:hAnsi="Times New Roman" w:cs="Times New Roman"/>
          <w:sz w:val="24"/>
          <w:szCs w:val="24"/>
          <w:lang w:eastAsia="en-AU"/>
        </w:rPr>
        <w:t>The instrument also corrects minor errors and clarifies the meaning of certain provisions.</w:t>
      </w:r>
    </w:p>
    <w:p w:rsidR="0021170D" w:rsidRPr="0021170D" w:rsidRDefault="0021170D" w:rsidP="0021170D">
      <w:pPr>
        <w:tabs>
          <w:tab w:val="left" w:pos="0"/>
        </w:tabs>
        <w:spacing w:after="0" w:line="240" w:lineRule="auto"/>
        <w:rPr>
          <w:rFonts w:ascii="Times New Roman" w:eastAsia="Times New Roman" w:hAnsi="Times New Roman" w:cs="Times New Roman"/>
          <w:b/>
          <w:iCs/>
          <w:sz w:val="24"/>
          <w:szCs w:val="24"/>
          <w:lang w:eastAsia="en-AU"/>
        </w:rPr>
      </w:pPr>
    </w:p>
    <w:p w:rsidR="0021170D" w:rsidRPr="0021170D" w:rsidRDefault="0021170D" w:rsidP="0021170D">
      <w:pPr>
        <w:tabs>
          <w:tab w:val="left" w:pos="0"/>
        </w:tabs>
        <w:spacing w:after="0" w:line="240" w:lineRule="auto"/>
        <w:rPr>
          <w:rFonts w:ascii="Times New Roman" w:eastAsia="Times New Roman" w:hAnsi="Times New Roman" w:cs="Times New Roman"/>
          <w:b/>
          <w:iCs/>
          <w:sz w:val="24"/>
          <w:szCs w:val="24"/>
          <w:lang w:eastAsia="en-AU"/>
        </w:rPr>
      </w:pPr>
      <w:r w:rsidRPr="0021170D">
        <w:rPr>
          <w:rFonts w:ascii="Times New Roman" w:eastAsia="Times New Roman" w:hAnsi="Times New Roman" w:cs="Times New Roman"/>
          <w:b/>
          <w:iCs/>
          <w:sz w:val="24"/>
          <w:szCs w:val="24"/>
          <w:lang w:eastAsia="en-AU"/>
        </w:rPr>
        <w:t>Consultation</w:t>
      </w:r>
    </w:p>
    <w:p w:rsidR="0021170D" w:rsidRPr="00160364" w:rsidRDefault="005E7F89" w:rsidP="00160364">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Consultation as required by section 17 of the </w:t>
      </w:r>
      <w:r>
        <w:rPr>
          <w:rFonts w:ascii="Times New Roman" w:hAnsi="Times New Roman"/>
          <w:i/>
          <w:iCs/>
          <w:sz w:val="24"/>
          <w:szCs w:val="24"/>
        </w:rPr>
        <w:t xml:space="preserve">Legislative Instruments Act 2003, </w:t>
      </w:r>
      <w:r>
        <w:rPr>
          <w:rFonts w:ascii="Times New Roman" w:hAnsi="Times New Roman"/>
          <w:sz w:val="24"/>
          <w:szCs w:val="24"/>
        </w:rPr>
        <w:t>section 16 of the</w:t>
      </w:r>
      <w:r>
        <w:rPr>
          <w:rFonts w:ascii="Times New Roman" w:hAnsi="Times New Roman"/>
          <w:i/>
          <w:iCs/>
          <w:sz w:val="24"/>
          <w:szCs w:val="24"/>
        </w:rPr>
        <w:t xml:space="preserve"> </w:t>
      </w:r>
      <w:r w:rsidRPr="005E7F89">
        <w:rPr>
          <w:rFonts w:ascii="Times New Roman" w:hAnsi="Times New Roman"/>
          <w:sz w:val="24"/>
          <w:szCs w:val="24"/>
        </w:rPr>
        <w:t xml:space="preserve">Act </w:t>
      </w:r>
      <w:r>
        <w:rPr>
          <w:rFonts w:ascii="Times New Roman" w:hAnsi="Times New Roman"/>
          <w:sz w:val="24"/>
          <w:szCs w:val="24"/>
        </w:rPr>
        <w:t xml:space="preserve">and regulation 11.280 of CASR </w:t>
      </w:r>
      <w:r w:rsidRPr="005E7F89">
        <w:rPr>
          <w:rFonts w:ascii="Times New Roman" w:hAnsi="Times New Roman"/>
          <w:sz w:val="24"/>
          <w:szCs w:val="24"/>
        </w:rPr>
        <w:t>1998</w:t>
      </w:r>
      <w:r>
        <w:rPr>
          <w:rFonts w:ascii="Times New Roman" w:hAnsi="Times New Roman"/>
          <w:sz w:val="24"/>
          <w:szCs w:val="24"/>
        </w:rPr>
        <w:t xml:space="preserve"> was undertaken as follows. A draft of the </w:t>
      </w:r>
      <w:r w:rsidRPr="005E7F89">
        <w:rPr>
          <w:rFonts w:ascii="Times New Roman" w:hAnsi="Times New Roman"/>
          <w:sz w:val="24"/>
          <w:szCs w:val="24"/>
        </w:rPr>
        <w:t>MOS amendment</w:t>
      </w:r>
      <w:r>
        <w:rPr>
          <w:rFonts w:ascii="Times New Roman" w:hAnsi="Times New Roman"/>
          <w:sz w:val="24"/>
          <w:szCs w:val="24"/>
        </w:rPr>
        <w:t xml:space="preserve"> was published on the CASA website and on the internet forums of the joint CASA/Industry Standards Consultative Committee (</w:t>
      </w:r>
      <w:r w:rsidRPr="00F32CD0">
        <w:rPr>
          <w:rFonts w:ascii="Times New Roman" w:hAnsi="Times New Roman"/>
          <w:b/>
          <w:i/>
          <w:sz w:val="24"/>
          <w:szCs w:val="24"/>
        </w:rPr>
        <w:t>SCC</w:t>
      </w:r>
      <w:r>
        <w:rPr>
          <w:rFonts w:ascii="Times New Roman" w:hAnsi="Times New Roman"/>
          <w:sz w:val="24"/>
          <w:szCs w:val="24"/>
        </w:rPr>
        <w:t>), the SCC Certification Standards Sub</w:t>
      </w:r>
      <w:r>
        <w:rPr>
          <w:rFonts w:ascii="Times New Roman" w:hAnsi="Times New Roman"/>
          <w:sz w:val="24"/>
          <w:szCs w:val="24"/>
        </w:rPr>
        <w:noBreakHyphen/>
        <w:t>committee and the SCC Maintenance Standards Sub-committee for review/comment. No objections to the amendments were received.</w:t>
      </w:r>
    </w:p>
    <w:p w:rsidR="0021170D" w:rsidRPr="0021170D" w:rsidRDefault="0021170D" w:rsidP="0021170D">
      <w:pPr>
        <w:spacing w:after="0" w:line="240" w:lineRule="auto"/>
        <w:rPr>
          <w:rFonts w:ascii="Times New Roman" w:eastAsia="Times New Roman" w:hAnsi="Times New Roman" w:cs="Times New Roman"/>
          <w:b/>
          <w:sz w:val="24"/>
          <w:szCs w:val="24"/>
        </w:rPr>
      </w:pPr>
    </w:p>
    <w:p w:rsidR="0021170D" w:rsidRPr="0021170D" w:rsidRDefault="0021170D" w:rsidP="0021170D">
      <w:pPr>
        <w:spacing w:after="0" w:line="240" w:lineRule="auto"/>
        <w:rPr>
          <w:rFonts w:ascii="Times New Roman" w:eastAsia="Times New Roman" w:hAnsi="Times New Roman" w:cs="Times New Roman"/>
          <w:b/>
          <w:sz w:val="24"/>
          <w:szCs w:val="24"/>
        </w:rPr>
      </w:pPr>
      <w:r w:rsidRPr="0021170D">
        <w:rPr>
          <w:rFonts w:ascii="Times New Roman" w:eastAsia="Times New Roman" w:hAnsi="Times New Roman" w:cs="Times New Roman"/>
          <w:b/>
          <w:sz w:val="24"/>
          <w:szCs w:val="24"/>
        </w:rPr>
        <w:t>Office of Best Practice Regulation (</w:t>
      </w:r>
      <w:r w:rsidRPr="0021170D">
        <w:rPr>
          <w:rFonts w:ascii="Times New Roman" w:eastAsia="Times New Roman" w:hAnsi="Times New Roman" w:cs="Times New Roman"/>
          <w:b/>
          <w:i/>
          <w:sz w:val="24"/>
          <w:szCs w:val="24"/>
        </w:rPr>
        <w:t>OBPR</w:t>
      </w:r>
      <w:r w:rsidRPr="0021170D">
        <w:rPr>
          <w:rFonts w:ascii="Times New Roman" w:eastAsia="Times New Roman" w:hAnsi="Times New Roman" w:cs="Times New Roman"/>
          <w:b/>
          <w:sz w:val="24"/>
          <w:szCs w:val="24"/>
        </w:rPr>
        <w:t>)</w:t>
      </w:r>
    </w:p>
    <w:p w:rsidR="0021170D" w:rsidRPr="0021170D" w:rsidRDefault="0021170D" w:rsidP="0021170D">
      <w:pPr>
        <w:spacing w:after="0" w:line="240" w:lineRule="auto"/>
        <w:rPr>
          <w:rFonts w:ascii="Times New Roman" w:eastAsia="Times New Roman" w:hAnsi="Times New Roman" w:cs="Times New Roman"/>
          <w:b/>
          <w:sz w:val="24"/>
          <w:szCs w:val="24"/>
        </w:rPr>
      </w:pPr>
      <w:r w:rsidRPr="0021170D">
        <w:rPr>
          <w:rFonts w:ascii="Times New Roman" w:eastAsia="Times New Roman" w:hAnsi="Times New Roman" w:cs="Times New Roman"/>
          <w:sz w:val="24"/>
          <w:szCs w:val="24"/>
        </w:rPr>
        <w:t>A Regulation Impact Statement was prepared for CASR Part 66 and assessed by O</w:t>
      </w:r>
      <w:r w:rsidR="00A7149C">
        <w:rPr>
          <w:rFonts w:ascii="Times New Roman" w:eastAsia="Times New Roman" w:hAnsi="Times New Roman" w:cs="Times New Roman"/>
          <w:sz w:val="24"/>
          <w:szCs w:val="24"/>
        </w:rPr>
        <w:t>BPR</w:t>
      </w:r>
      <w:r w:rsidRPr="0021170D">
        <w:rPr>
          <w:rFonts w:ascii="Times New Roman" w:eastAsia="Times New Roman" w:hAnsi="Times New Roman" w:cs="Times New Roman"/>
          <w:sz w:val="24"/>
          <w:szCs w:val="24"/>
        </w:rPr>
        <w:t xml:space="preserve"> as meeting the Australian Government</w:t>
      </w:r>
      <w:r w:rsidR="00A7149C">
        <w:rPr>
          <w:rFonts w:ascii="Times New Roman" w:eastAsia="Times New Roman" w:hAnsi="Times New Roman" w:cs="Times New Roman"/>
          <w:sz w:val="24"/>
          <w:szCs w:val="24"/>
        </w:rPr>
        <w:t>’</w:t>
      </w:r>
      <w:r w:rsidRPr="0021170D">
        <w:rPr>
          <w:rFonts w:ascii="Times New Roman" w:eastAsia="Times New Roman" w:hAnsi="Times New Roman" w:cs="Times New Roman"/>
          <w:sz w:val="24"/>
          <w:szCs w:val="24"/>
        </w:rPr>
        <w:t>s Best Practice Regulation requirements. Having been made under CASR Part 66, the same OBPR outcome extends to the MOS and this amending instrument. As described above, the changes are of a minor or machinery nature.</w:t>
      </w:r>
    </w:p>
    <w:p w:rsidR="0021170D" w:rsidRPr="0021170D" w:rsidRDefault="0021170D" w:rsidP="0021170D">
      <w:pPr>
        <w:spacing w:after="0" w:line="240" w:lineRule="auto"/>
        <w:rPr>
          <w:rFonts w:ascii="Times New Roman" w:eastAsia="Times New Roman" w:hAnsi="Times New Roman" w:cs="Times New Roman"/>
          <w:sz w:val="24"/>
          <w:szCs w:val="24"/>
          <w:lang w:val="en-US" w:eastAsia="en-AU"/>
        </w:rPr>
      </w:pPr>
    </w:p>
    <w:p w:rsidR="0021170D" w:rsidRPr="0021170D" w:rsidRDefault="0021170D" w:rsidP="0021170D">
      <w:pPr>
        <w:spacing w:after="0" w:line="240" w:lineRule="auto"/>
        <w:rPr>
          <w:rFonts w:ascii="Times New Roman" w:eastAsia="Times New Roman" w:hAnsi="Times New Roman" w:cs="Times New Roman"/>
          <w:b/>
          <w:sz w:val="24"/>
          <w:szCs w:val="24"/>
        </w:rPr>
      </w:pPr>
      <w:r w:rsidRPr="0021170D">
        <w:rPr>
          <w:rFonts w:ascii="Times New Roman" w:eastAsia="Times New Roman" w:hAnsi="Times New Roman" w:cs="Times New Roman"/>
          <w:b/>
          <w:sz w:val="24"/>
          <w:szCs w:val="24"/>
        </w:rPr>
        <w:t xml:space="preserve">Statement of </w:t>
      </w:r>
      <w:r w:rsidR="00FF47A8">
        <w:rPr>
          <w:rFonts w:ascii="Times New Roman" w:eastAsia="Times New Roman" w:hAnsi="Times New Roman" w:cs="Times New Roman"/>
          <w:b/>
          <w:sz w:val="24"/>
          <w:szCs w:val="24"/>
        </w:rPr>
        <w:t>C</w:t>
      </w:r>
      <w:r w:rsidRPr="0021170D">
        <w:rPr>
          <w:rFonts w:ascii="Times New Roman" w:eastAsia="Times New Roman" w:hAnsi="Times New Roman" w:cs="Times New Roman"/>
          <w:b/>
          <w:sz w:val="24"/>
          <w:szCs w:val="24"/>
        </w:rPr>
        <w:t xml:space="preserve">ompatibility with </w:t>
      </w:r>
      <w:r w:rsidR="00FF47A8">
        <w:rPr>
          <w:rFonts w:ascii="Times New Roman" w:eastAsia="Times New Roman" w:hAnsi="Times New Roman" w:cs="Times New Roman"/>
          <w:b/>
          <w:sz w:val="24"/>
          <w:szCs w:val="24"/>
        </w:rPr>
        <w:t>H</w:t>
      </w:r>
      <w:r w:rsidRPr="0021170D">
        <w:rPr>
          <w:rFonts w:ascii="Times New Roman" w:eastAsia="Times New Roman" w:hAnsi="Times New Roman" w:cs="Times New Roman"/>
          <w:b/>
          <w:sz w:val="24"/>
          <w:szCs w:val="24"/>
        </w:rPr>
        <w:t xml:space="preserve">uman </w:t>
      </w:r>
      <w:r w:rsidR="00FF47A8">
        <w:rPr>
          <w:rFonts w:ascii="Times New Roman" w:eastAsia="Times New Roman" w:hAnsi="Times New Roman" w:cs="Times New Roman"/>
          <w:b/>
          <w:sz w:val="24"/>
          <w:szCs w:val="24"/>
        </w:rPr>
        <w:t>R</w:t>
      </w:r>
      <w:r w:rsidRPr="0021170D">
        <w:rPr>
          <w:rFonts w:ascii="Times New Roman" w:eastAsia="Times New Roman" w:hAnsi="Times New Roman" w:cs="Times New Roman"/>
          <w:b/>
          <w:sz w:val="24"/>
          <w:szCs w:val="24"/>
        </w:rPr>
        <w:t>ights</w:t>
      </w:r>
    </w:p>
    <w:p w:rsidR="0021170D" w:rsidRPr="0021170D" w:rsidRDefault="0021170D" w:rsidP="0021170D">
      <w:pPr>
        <w:spacing w:after="0" w:line="240" w:lineRule="auto"/>
        <w:rPr>
          <w:rFonts w:ascii="Times New Roman" w:eastAsia="Times New Roman" w:hAnsi="Times New Roman" w:cs="Times New Roman"/>
          <w:iCs/>
          <w:sz w:val="24"/>
          <w:szCs w:val="24"/>
          <w:lang w:eastAsia="en-AU"/>
        </w:rPr>
      </w:pPr>
      <w:r w:rsidRPr="0021170D">
        <w:rPr>
          <w:rFonts w:ascii="Times New Roman" w:eastAsia="Times New Roman" w:hAnsi="Times New Roman" w:cs="Times New Roman"/>
          <w:iCs/>
          <w:sz w:val="24"/>
          <w:szCs w:val="24"/>
          <w:lang w:eastAsia="en-AU"/>
        </w:rPr>
        <w:t xml:space="preserve">A </w:t>
      </w:r>
      <w:r w:rsidR="00FF47A8">
        <w:rPr>
          <w:rFonts w:ascii="Times New Roman" w:eastAsia="Times New Roman" w:hAnsi="Times New Roman" w:cs="Times New Roman"/>
          <w:iCs/>
          <w:sz w:val="24"/>
          <w:szCs w:val="24"/>
          <w:lang w:eastAsia="en-AU"/>
        </w:rPr>
        <w:t>S</w:t>
      </w:r>
      <w:r w:rsidRPr="0021170D">
        <w:rPr>
          <w:rFonts w:ascii="Times New Roman" w:eastAsia="Times New Roman" w:hAnsi="Times New Roman" w:cs="Times New Roman"/>
          <w:iCs/>
          <w:sz w:val="24"/>
          <w:szCs w:val="24"/>
          <w:lang w:eastAsia="en-AU"/>
        </w:rPr>
        <w:t xml:space="preserve">tatement of </w:t>
      </w:r>
      <w:r w:rsidR="00FF47A8">
        <w:rPr>
          <w:rFonts w:ascii="Times New Roman" w:eastAsia="Times New Roman" w:hAnsi="Times New Roman" w:cs="Times New Roman"/>
          <w:iCs/>
          <w:sz w:val="24"/>
          <w:szCs w:val="24"/>
          <w:lang w:eastAsia="en-AU"/>
        </w:rPr>
        <w:t>C</w:t>
      </w:r>
      <w:r w:rsidRPr="0021170D">
        <w:rPr>
          <w:rFonts w:ascii="Times New Roman" w:eastAsia="Times New Roman" w:hAnsi="Times New Roman" w:cs="Times New Roman"/>
          <w:iCs/>
          <w:sz w:val="24"/>
          <w:szCs w:val="24"/>
          <w:lang w:eastAsia="en-AU"/>
        </w:rPr>
        <w:t xml:space="preserve">ompatibility with </w:t>
      </w:r>
      <w:r w:rsidR="00FF47A8">
        <w:rPr>
          <w:rFonts w:ascii="Times New Roman" w:eastAsia="Times New Roman" w:hAnsi="Times New Roman" w:cs="Times New Roman"/>
          <w:iCs/>
          <w:sz w:val="24"/>
          <w:szCs w:val="24"/>
          <w:lang w:eastAsia="en-AU"/>
        </w:rPr>
        <w:t>H</w:t>
      </w:r>
      <w:r w:rsidRPr="0021170D">
        <w:rPr>
          <w:rFonts w:ascii="Times New Roman" w:eastAsia="Times New Roman" w:hAnsi="Times New Roman" w:cs="Times New Roman"/>
          <w:iCs/>
          <w:sz w:val="24"/>
          <w:szCs w:val="24"/>
          <w:lang w:eastAsia="en-AU"/>
        </w:rPr>
        <w:t xml:space="preserve">uman </w:t>
      </w:r>
      <w:r w:rsidR="00FF47A8">
        <w:rPr>
          <w:rFonts w:ascii="Times New Roman" w:eastAsia="Times New Roman" w:hAnsi="Times New Roman" w:cs="Times New Roman"/>
          <w:iCs/>
          <w:sz w:val="24"/>
          <w:szCs w:val="24"/>
          <w:lang w:eastAsia="en-AU"/>
        </w:rPr>
        <w:t>R</w:t>
      </w:r>
      <w:r w:rsidRPr="0021170D">
        <w:rPr>
          <w:rFonts w:ascii="Times New Roman" w:eastAsia="Times New Roman" w:hAnsi="Times New Roman" w:cs="Times New Roman"/>
          <w:iCs/>
          <w:sz w:val="24"/>
          <w:szCs w:val="24"/>
          <w:lang w:eastAsia="en-AU"/>
        </w:rPr>
        <w:t xml:space="preserve">ights is at </w:t>
      </w:r>
      <w:r w:rsidR="00FF47A8">
        <w:rPr>
          <w:rFonts w:ascii="Times New Roman" w:eastAsia="Times New Roman" w:hAnsi="Times New Roman" w:cs="Times New Roman"/>
          <w:iCs/>
          <w:sz w:val="24"/>
          <w:szCs w:val="24"/>
          <w:lang w:eastAsia="en-AU"/>
        </w:rPr>
        <w:t>A</w:t>
      </w:r>
      <w:r w:rsidRPr="0021170D">
        <w:rPr>
          <w:rFonts w:ascii="Times New Roman" w:eastAsia="Times New Roman" w:hAnsi="Times New Roman" w:cs="Times New Roman"/>
          <w:iCs/>
          <w:sz w:val="24"/>
          <w:szCs w:val="24"/>
          <w:lang w:eastAsia="en-AU"/>
        </w:rPr>
        <w:t>ttachment 1.</w:t>
      </w:r>
    </w:p>
    <w:p w:rsidR="0021170D" w:rsidRPr="0021170D" w:rsidRDefault="0021170D" w:rsidP="0021170D">
      <w:pPr>
        <w:spacing w:after="0" w:line="240" w:lineRule="auto"/>
        <w:rPr>
          <w:rFonts w:ascii="Times New Roman" w:eastAsia="Times New Roman" w:hAnsi="Times New Roman" w:cs="Times New Roman"/>
          <w:b/>
          <w:iCs/>
          <w:sz w:val="24"/>
          <w:szCs w:val="24"/>
          <w:lang w:eastAsia="en-AU"/>
        </w:rPr>
      </w:pPr>
    </w:p>
    <w:p w:rsidR="0021170D" w:rsidRPr="0021170D" w:rsidRDefault="00A7149C" w:rsidP="0021170D">
      <w:pPr>
        <w:spacing w:after="0" w:line="240" w:lineRule="auto"/>
        <w:rPr>
          <w:rFonts w:ascii="Times New Roman" w:eastAsia="Times New Roman" w:hAnsi="Times New Roman" w:cs="Times New Roman"/>
          <w:b/>
          <w:iCs/>
          <w:sz w:val="24"/>
          <w:szCs w:val="24"/>
          <w:lang w:eastAsia="en-AU"/>
        </w:rPr>
      </w:pPr>
      <w:r w:rsidRPr="0021170D">
        <w:rPr>
          <w:rFonts w:ascii="Times New Roman" w:eastAsia="Times New Roman" w:hAnsi="Times New Roman" w:cs="Times New Roman"/>
          <w:b/>
          <w:iCs/>
          <w:sz w:val="24"/>
          <w:szCs w:val="24"/>
          <w:lang w:eastAsia="en-AU"/>
        </w:rPr>
        <w:t>C</w:t>
      </w:r>
      <w:r w:rsidR="0021170D" w:rsidRPr="0021170D">
        <w:rPr>
          <w:rFonts w:ascii="Times New Roman" w:eastAsia="Times New Roman" w:hAnsi="Times New Roman" w:cs="Times New Roman"/>
          <w:b/>
          <w:iCs/>
          <w:sz w:val="24"/>
          <w:szCs w:val="24"/>
          <w:lang w:eastAsia="en-AU"/>
        </w:rPr>
        <w:t>ommencement</w:t>
      </w:r>
      <w:r>
        <w:rPr>
          <w:rFonts w:ascii="Times New Roman" w:eastAsia="Times New Roman" w:hAnsi="Times New Roman" w:cs="Times New Roman"/>
          <w:b/>
          <w:iCs/>
          <w:sz w:val="24"/>
          <w:szCs w:val="24"/>
          <w:lang w:eastAsia="en-AU"/>
        </w:rPr>
        <w:t xml:space="preserve"> and m</w:t>
      </w:r>
      <w:r w:rsidRPr="0021170D">
        <w:rPr>
          <w:rFonts w:ascii="Times New Roman" w:eastAsia="Times New Roman" w:hAnsi="Times New Roman" w:cs="Times New Roman"/>
          <w:b/>
          <w:iCs/>
          <w:sz w:val="24"/>
          <w:szCs w:val="24"/>
          <w:lang w:eastAsia="en-AU"/>
        </w:rPr>
        <w:t>aking</w:t>
      </w:r>
      <w:r>
        <w:rPr>
          <w:rFonts w:ascii="Times New Roman" w:eastAsia="Times New Roman" w:hAnsi="Times New Roman" w:cs="Times New Roman"/>
          <w:b/>
          <w:iCs/>
          <w:sz w:val="24"/>
          <w:szCs w:val="24"/>
          <w:lang w:eastAsia="en-AU"/>
        </w:rPr>
        <w:t xml:space="preserve"> </w:t>
      </w:r>
    </w:p>
    <w:p w:rsidR="0021170D" w:rsidRPr="0021170D" w:rsidRDefault="0021170D" w:rsidP="0021170D">
      <w:pPr>
        <w:spacing w:after="0" w:line="240" w:lineRule="auto"/>
        <w:rPr>
          <w:rFonts w:ascii="Times New Roman" w:eastAsia="Times New Roman" w:hAnsi="Times New Roman" w:cs="Times New Roman"/>
          <w:sz w:val="24"/>
          <w:szCs w:val="24"/>
          <w:lang w:eastAsia="en-AU"/>
        </w:rPr>
      </w:pPr>
      <w:r w:rsidRPr="0021170D">
        <w:rPr>
          <w:rFonts w:ascii="Times New Roman" w:eastAsia="Times New Roman" w:hAnsi="Times New Roman" w:cs="Times New Roman"/>
          <w:sz w:val="24"/>
          <w:szCs w:val="24"/>
          <w:lang w:eastAsia="en-AU"/>
        </w:rPr>
        <w:t xml:space="preserve">The amending instrument commences on the day after </w:t>
      </w:r>
      <w:r w:rsidR="00A7149C">
        <w:rPr>
          <w:rFonts w:ascii="Times New Roman" w:eastAsia="Times New Roman" w:hAnsi="Times New Roman" w:cs="Times New Roman"/>
          <w:sz w:val="24"/>
          <w:szCs w:val="24"/>
          <w:lang w:eastAsia="en-AU"/>
        </w:rPr>
        <w:t>registration</w:t>
      </w:r>
      <w:r w:rsidRPr="0021170D">
        <w:rPr>
          <w:rFonts w:ascii="Times New Roman" w:eastAsia="Times New Roman" w:hAnsi="Times New Roman" w:cs="Times New Roman"/>
          <w:sz w:val="24"/>
          <w:szCs w:val="24"/>
          <w:lang w:eastAsia="en-AU"/>
        </w:rPr>
        <w:t xml:space="preserve">. The instrument has been made by the </w:t>
      </w:r>
      <w:r w:rsidR="00AA4CF6">
        <w:rPr>
          <w:rFonts w:ascii="Times New Roman" w:eastAsia="Times New Roman" w:hAnsi="Times New Roman" w:cs="Times New Roman"/>
          <w:sz w:val="24"/>
          <w:szCs w:val="24"/>
          <w:lang w:eastAsia="en-AU"/>
        </w:rPr>
        <w:t xml:space="preserve">Acting </w:t>
      </w:r>
      <w:r w:rsidRPr="0021170D">
        <w:rPr>
          <w:rFonts w:ascii="Times New Roman" w:eastAsia="Times New Roman" w:hAnsi="Times New Roman" w:cs="Times New Roman"/>
          <w:sz w:val="24"/>
          <w:szCs w:val="24"/>
          <w:lang w:eastAsia="en-AU"/>
        </w:rPr>
        <w:t>Director of Aviation Safety, on behalf of CASA, in accordance with subsection 73 (2) of the Act.</w:t>
      </w:r>
    </w:p>
    <w:p w:rsidR="0021170D" w:rsidRPr="0021170D" w:rsidRDefault="0021170D" w:rsidP="0021170D">
      <w:pPr>
        <w:tabs>
          <w:tab w:val="left" w:pos="0"/>
        </w:tabs>
        <w:spacing w:after="0" w:line="240" w:lineRule="auto"/>
        <w:rPr>
          <w:rFonts w:ascii="Times New Roman" w:eastAsia="Times New Roman" w:hAnsi="Times New Roman" w:cs="Times New Roman"/>
          <w:sz w:val="16"/>
          <w:szCs w:val="16"/>
          <w:lang w:eastAsia="en-AU"/>
        </w:rPr>
      </w:pPr>
    </w:p>
    <w:p w:rsidR="0021170D" w:rsidRPr="0021170D" w:rsidRDefault="0021170D" w:rsidP="0021170D">
      <w:pPr>
        <w:spacing w:before="120" w:after="0" w:line="240" w:lineRule="auto"/>
        <w:rPr>
          <w:rFonts w:ascii="Times New Roman" w:eastAsia="Times New Roman" w:hAnsi="Times New Roman" w:cs="Times New Roman"/>
          <w:sz w:val="20"/>
          <w:szCs w:val="20"/>
          <w:lang w:eastAsia="en-AU"/>
        </w:rPr>
      </w:pPr>
      <w:r w:rsidRPr="0021170D">
        <w:rPr>
          <w:rFonts w:ascii="Times New Roman" w:eastAsia="Times New Roman" w:hAnsi="Times New Roman" w:cs="Times New Roman"/>
          <w:sz w:val="20"/>
          <w:szCs w:val="20"/>
          <w:lang w:eastAsia="en-AU"/>
        </w:rPr>
        <w:t xml:space="preserve">[Part 66 Manual of Standards Amendment Instrument (No.1) </w:t>
      </w:r>
      <w:r w:rsidR="00FF47A8" w:rsidRPr="0021170D">
        <w:rPr>
          <w:rFonts w:ascii="Times New Roman" w:eastAsia="Times New Roman" w:hAnsi="Times New Roman" w:cs="Times New Roman"/>
          <w:sz w:val="20"/>
          <w:szCs w:val="20"/>
          <w:lang w:eastAsia="en-AU"/>
        </w:rPr>
        <w:t>2013</w:t>
      </w:r>
      <w:r w:rsidRPr="0021170D">
        <w:rPr>
          <w:rFonts w:ascii="Times New Roman" w:eastAsia="Times New Roman" w:hAnsi="Times New Roman" w:cs="Times New Roman"/>
          <w:sz w:val="20"/>
          <w:szCs w:val="20"/>
          <w:lang w:eastAsia="en-AU"/>
        </w:rPr>
        <w:t>]</w:t>
      </w:r>
    </w:p>
    <w:p w:rsidR="0021170D" w:rsidRPr="00A7149C" w:rsidRDefault="0021170D" w:rsidP="0021170D">
      <w:pPr>
        <w:pageBreakBefore/>
        <w:spacing w:after="120"/>
        <w:jc w:val="right"/>
        <w:rPr>
          <w:rFonts w:ascii="Arial" w:eastAsia="Calibri" w:hAnsi="Arial" w:cs="Arial"/>
          <w:b/>
          <w:sz w:val="24"/>
          <w:szCs w:val="24"/>
        </w:rPr>
      </w:pPr>
      <w:r w:rsidRPr="00A7149C">
        <w:rPr>
          <w:rFonts w:ascii="Arial" w:eastAsia="Calibri" w:hAnsi="Arial" w:cs="Arial"/>
          <w:b/>
          <w:sz w:val="24"/>
          <w:szCs w:val="24"/>
        </w:rPr>
        <w:lastRenderedPageBreak/>
        <w:t>Attachment 1</w:t>
      </w:r>
    </w:p>
    <w:p w:rsidR="0021170D" w:rsidRPr="0021170D" w:rsidRDefault="0021170D" w:rsidP="0021170D">
      <w:pPr>
        <w:spacing w:before="360" w:after="120"/>
        <w:jc w:val="center"/>
        <w:rPr>
          <w:rFonts w:ascii="Times New Roman" w:eastAsia="Calibri" w:hAnsi="Times New Roman" w:cs="Times New Roman"/>
          <w:b/>
          <w:sz w:val="28"/>
          <w:szCs w:val="28"/>
        </w:rPr>
      </w:pPr>
      <w:r w:rsidRPr="0021170D">
        <w:rPr>
          <w:rFonts w:ascii="Times New Roman" w:eastAsia="Calibri" w:hAnsi="Times New Roman" w:cs="Times New Roman"/>
          <w:b/>
          <w:sz w:val="28"/>
          <w:szCs w:val="28"/>
        </w:rPr>
        <w:t>Statement of Compatibility with Human Rights</w:t>
      </w:r>
    </w:p>
    <w:p w:rsidR="0021170D" w:rsidRPr="0021170D" w:rsidRDefault="0021170D" w:rsidP="0021170D">
      <w:pPr>
        <w:spacing w:after="0"/>
        <w:jc w:val="center"/>
        <w:rPr>
          <w:rFonts w:ascii="Times New Roman" w:eastAsia="Calibri" w:hAnsi="Times New Roman" w:cs="Times New Roman"/>
          <w:sz w:val="24"/>
          <w:szCs w:val="24"/>
        </w:rPr>
      </w:pPr>
      <w:r w:rsidRPr="0021170D">
        <w:rPr>
          <w:rFonts w:ascii="Times New Roman" w:eastAsia="Calibri" w:hAnsi="Times New Roman" w:cs="Times New Roman"/>
          <w:i/>
          <w:sz w:val="24"/>
          <w:szCs w:val="24"/>
        </w:rPr>
        <w:t xml:space="preserve">Prepared in accordance with Part 3 of the </w:t>
      </w:r>
      <w:r w:rsidRPr="0021170D">
        <w:rPr>
          <w:rFonts w:ascii="Times New Roman" w:eastAsia="Calibri" w:hAnsi="Times New Roman" w:cs="Times New Roman"/>
          <w:i/>
          <w:sz w:val="24"/>
          <w:szCs w:val="24"/>
        </w:rPr>
        <w:br/>
        <w:t>Human Rights (Parliamentary Scrutiny) Act 2011</w:t>
      </w:r>
    </w:p>
    <w:p w:rsidR="0021170D" w:rsidRPr="0021170D" w:rsidRDefault="0021170D" w:rsidP="00FF47A8">
      <w:pPr>
        <w:spacing w:before="120" w:after="120"/>
        <w:rPr>
          <w:rFonts w:ascii="Times New Roman" w:eastAsia="Calibri" w:hAnsi="Times New Roman" w:cs="Times New Roman"/>
          <w:sz w:val="24"/>
          <w:szCs w:val="24"/>
        </w:rPr>
      </w:pPr>
    </w:p>
    <w:p w:rsidR="0021170D" w:rsidRPr="0021170D" w:rsidRDefault="0021170D" w:rsidP="0021170D">
      <w:pPr>
        <w:spacing w:before="120" w:after="120"/>
        <w:jc w:val="center"/>
        <w:rPr>
          <w:rFonts w:ascii="Times New Roman" w:eastAsia="Calibri" w:hAnsi="Times New Roman" w:cs="Times New Roman"/>
          <w:b/>
          <w:bCs/>
          <w:sz w:val="24"/>
          <w:szCs w:val="24"/>
        </w:rPr>
      </w:pPr>
      <w:bookmarkStart w:id="2" w:name="_GoBack"/>
      <w:r w:rsidRPr="0021170D">
        <w:rPr>
          <w:rFonts w:ascii="Times New Roman" w:eastAsia="Calibri" w:hAnsi="Times New Roman" w:cs="Times New Roman"/>
          <w:b/>
          <w:bCs/>
          <w:sz w:val="24"/>
          <w:szCs w:val="24"/>
        </w:rPr>
        <w:t xml:space="preserve">Part 66 Manual of Standards Amendment Instrument </w:t>
      </w:r>
      <w:r w:rsidR="0087102B" w:rsidRPr="0021170D">
        <w:rPr>
          <w:rFonts w:ascii="Times New Roman" w:eastAsia="Calibri" w:hAnsi="Times New Roman" w:cs="Times New Roman"/>
          <w:b/>
          <w:bCs/>
          <w:sz w:val="24"/>
          <w:szCs w:val="24"/>
        </w:rPr>
        <w:t xml:space="preserve">2013 </w:t>
      </w:r>
      <w:r w:rsidR="0087102B">
        <w:rPr>
          <w:rFonts w:ascii="Times New Roman" w:eastAsia="Calibri" w:hAnsi="Times New Roman" w:cs="Times New Roman"/>
          <w:b/>
          <w:bCs/>
          <w:sz w:val="24"/>
          <w:szCs w:val="24"/>
        </w:rPr>
        <w:t>(No. 1)</w:t>
      </w:r>
      <w:bookmarkEnd w:id="2"/>
    </w:p>
    <w:p w:rsidR="0021170D" w:rsidRPr="0021170D" w:rsidRDefault="0021170D" w:rsidP="00FF47A8">
      <w:pPr>
        <w:spacing w:before="120" w:after="120"/>
        <w:rPr>
          <w:rFonts w:ascii="Times New Roman" w:eastAsia="Calibri" w:hAnsi="Times New Roman" w:cs="Times New Roman"/>
          <w:sz w:val="24"/>
          <w:szCs w:val="24"/>
        </w:rPr>
      </w:pPr>
    </w:p>
    <w:p w:rsidR="0021170D" w:rsidRPr="0021170D" w:rsidRDefault="0021170D" w:rsidP="0021170D">
      <w:pPr>
        <w:spacing w:before="120" w:after="120"/>
        <w:ind w:firstLine="720"/>
        <w:jc w:val="center"/>
        <w:rPr>
          <w:rFonts w:ascii="Times New Roman" w:eastAsia="Calibri" w:hAnsi="Times New Roman" w:cs="Times New Roman"/>
          <w:sz w:val="24"/>
          <w:szCs w:val="24"/>
        </w:rPr>
      </w:pPr>
      <w:r w:rsidRPr="0021170D">
        <w:rPr>
          <w:rFonts w:ascii="Times New Roman" w:eastAsia="Calibri" w:hAnsi="Times New Roman" w:cs="Times New Roman"/>
          <w:sz w:val="24"/>
          <w:szCs w:val="24"/>
        </w:rPr>
        <w:t>This legislative instrument is compatible with the human rights and freedoms recognised or declared in the international instruments listed in section 3 of the</w:t>
      </w:r>
      <w:r w:rsidRPr="0021170D">
        <w:rPr>
          <w:rFonts w:ascii="Times New Roman" w:eastAsia="Calibri" w:hAnsi="Times New Roman" w:cs="Times New Roman"/>
          <w:sz w:val="24"/>
          <w:szCs w:val="24"/>
        </w:rPr>
        <w:br/>
      </w:r>
      <w:r w:rsidRPr="0021170D">
        <w:rPr>
          <w:rFonts w:ascii="Times New Roman" w:eastAsia="Calibri" w:hAnsi="Times New Roman" w:cs="Times New Roman"/>
          <w:i/>
          <w:sz w:val="24"/>
          <w:szCs w:val="24"/>
        </w:rPr>
        <w:t>Human Rights (Parliamentary Scrutiny) Act 2011</w:t>
      </w:r>
      <w:r w:rsidRPr="0021170D">
        <w:rPr>
          <w:rFonts w:ascii="Times New Roman" w:eastAsia="Calibri" w:hAnsi="Times New Roman" w:cs="Times New Roman"/>
          <w:sz w:val="24"/>
          <w:szCs w:val="24"/>
        </w:rPr>
        <w:t>.</w:t>
      </w:r>
    </w:p>
    <w:p w:rsidR="0021170D" w:rsidRPr="0021170D" w:rsidRDefault="0021170D" w:rsidP="00FF47A8">
      <w:pPr>
        <w:spacing w:before="120" w:after="120"/>
        <w:rPr>
          <w:rFonts w:ascii="Times New Roman" w:eastAsia="Calibri" w:hAnsi="Times New Roman" w:cs="Times New Roman"/>
          <w:sz w:val="24"/>
          <w:szCs w:val="24"/>
        </w:rPr>
      </w:pPr>
    </w:p>
    <w:p w:rsidR="0021170D" w:rsidRPr="0021170D" w:rsidRDefault="0021170D" w:rsidP="0021170D">
      <w:pPr>
        <w:spacing w:before="120" w:after="120"/>
        <w:jc w:val="both"/>
        <w:rPr>
          <w:rFonts w:ascii="Times New Roman" w:eastAsia="Calibri" w:hAnsi="Times New Roman" w:cs="Times New Roman"/>
          <w:b/>
          <w:sz w:val="24"/>
          <w:szCs w:val="24"/>
        </w:rPr>
      </w:pPr>
      <w:r w:rsidRPr="0021170D">
        <w:rPr>
          <w:rFonts w:ascii="Times New Roman" w:eastAsia="Calibri" w:hAnsi="Times New Roman" w:cs="Times New Roman"/>
          <w:b/>
          <w:sz w:val="24"/>
          <w:szCs w:val="24"/>
        </w:rPr>
        <w:t>Overview of the legislative instrument</w:t>
      </w:r>
    </w:p>
    <w:p w:rsidR="0021170D" w:rsidRPr="0021170D" w:rsidRDefault="0021170D" w:rsidP="0021170D">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21170D">
        <w:rPr>
          <w:rFonts w:ascii="Times New Roman" w:eastAsia="Calibri" w:hAnsi="Times New Roman" w:cs="Times New Roman"/>
          <w:sz w:val="24"/>
          <w:szCs w:val="24"/>
        </w:rPr>
        <w:t xml:space="preserve">The legislative instrument </w:t>
      </w:r>
      <w:r w:rsidRPr="0021170D">
        <w:rPr>
          <w:rFonts w:ascii="Times New Roman" w:eastAsia="Times New Roman" w:hAnsi="Times New Roman" w:cs="Times New Roman"/>
          <w:sz w:val="24"/>
          <w:szCs w:val="24"/>
          <w:lang w:eastAsia="en-AU"/>
        </w:rPr>
        <w:t>amends the Part 66 Manual of Standards to clarify certain requirements relating to training and practical experience for the obtaining of ratings and other qualifications by aircraft maintenance engineers</w:t>
      </w:r>
      <w:r w:rsidRPr="0021170D">
        <w:rPr>
          <w:rFonts w:ascii="Times New Roman" w:eastAsia="Times New Roman" w:hAnsi="Times New Roman" w:cs="Times New Roman"/>
          <w:sz w:val="24"/>
          <w:szCs w:val="24"/>
        </w:rPr>
        <w:t xml:space="preserve">. </w:t>
      </w:r>
    </w:p>
    <w:p w:rsidR="0021170D" w:rsidRPr="0021170D" w:rsidRDefault="0021170D" w:rsidP="0021170D">
      <w:pPr>
        <w:spacing w:before="120" w:after="120"/>
        <w:rPr>
          <w:rFonts w:ascii="Times New Roman" w:eastAsia="Calibri" w:hAnsi="Times New Roman" w:cs="Times New Roman"/>
          <w:b/>
          <w:sz w:val="24"/>
          <w:szCs w:val="24"/>
        </w:rPr>
      </w:pPr>
    </w:p>
    <w:p w:rsidR="0021170D" w:rsidRPr="0021170D" w:rsidRDefault="0021170D" w:rsidP="0021170D">
      <w:pPr>
        <w:spacing w:before="120" w:after="120"/>
        <w:rPr>
          <w:rFonts w:ascii="Times New Roman" w:eastAsia="Calibri" w:hAnsi="Times New Roman" w:cs="Times New Roman"/>
          <w:b/>
          <w:sz w:val="24"/>
          <w:szCs w:val="24"/>
        </w:rPr>
      </w:pPr>
      <w:r w:rsidRPr="0021170D">
        <w:rPr>
          <w:rFonts w:ascii="Times New Roman" w:eastAsia="Calibri" w:hAnsi="Times New Roman" w:cs="Times New Roman"/>
          <w:b/>
          <w:sz w:val="24"/>
          <w:szCs w:val="24"/>
        </w:rPr>
        <w:t>Human rights implications</w:t>
      </w:r>
    </w:p>
    <w:p w:rsidR="0021170D" w:rsidRPr="0021170D" w:rsidRDefault="0021170D" w:rsidP="0021170D">
      <w:pPr>
        <w:spacing w:before="120" w:after="120"/>
        <w:rPr>
          <w:rFonts w:ascii="Times New Roman" w:eastAsia="Calibri" w:hAnsi="Times New Roman" w:cs="Times New Roman"/>
          <w:sz w:val="24"/>
          <w:szCs w:val="24"/>
        </w:rPr>
      </w:pPr>
      <w:r w:rsidRPr="0021170D">
        <w:rPr>
          <w:rFonts w:ascii="Times New Roman" w:eastAsia="Calibri" w:hAnsi="Times New Roman" w:cs="Times New Roman"/>
          <w:sz w:val="24"/>
          <w:szCs w:val="24"/>
        </w:rPr>
        <w:t>This legislative instrument does not engage any of the applicable rights or freedoms.</w:t>
      </w:r>
    </w:p>
    <w:p w:rsidR="0021170D" w:rsidRPr="0021170D" w:rsidRDefault="0021170D" w:rsidP="0021170D">
      <w:pPr>
        <w:spacing w:before="120" w:after="120"/>
        <w:rPr>
          <w:rFonts w:ascii="Times New Roman" w:eastAsia="Calibri" w:hAnsi="Times New Roman" w:cs="Times New Roman"/>
          <w:b/>
          <w:sz w:val="24"/>
          <w:szCs w:val="24"/>
        </w:rPr>
      </w:pPr>
      <w:r w:rsidRPr="0021170D">
        <w:rPr>
          <w:rFonts w:ascii="Times New Roman" w:eastAsia="Calibri" w:hAnsi="Times New Roman" w:cs="Times New Roman"/>
          <w:b/>
          <w:sz w:val="24"/>
          <w:szCs w:val="24"/>
        </w:rPr>
        <w:t>Conclusion</w:t>
      </w:r>
    </w:p>
    <w:p w:rsidR="0021170D" w:rsidRPr="0021170D" w:rsidRDefault="0021170D" w:rsidP="0021170D">
      <w:pPr>
        <w:spacing w:before="120" w:after="360"/>
        <w:rPr>
          <w:rFonts w:ascii="Times New Roman" w:eastAsia="Calibri" w:hAnsi="Times New Roman" w:cs="Times New Roman"/>
          <w:sz w:val="24"/>
          <w:szCs w:val="24"/>
        </w:rPr>
      </w:pPr>
      <w:r w:rsidRPr="0021170D">
        <w:rPr>
          <w:rFonts w:ascii="Times New Roman" w:eastAsia="Calibri" w:hAnsi="Times New Roman" w:cs="Times New Roman"/>
          <w:sz w:val="24"/>
          <w:szCs w:val="24"/>
        </w:rPr>
        <w:t>This legislative instrument is compatible with human rights as it does not raise any human rights issues.</w:t>
      </w:r>
    </w:p>
    <w:p w:rsidR="0021170D" w:rsidRPr="0021170D" w:rsidRDefault="0021170D" w:rsidP="0021170D">
      <w:pPr>
        <w:spacing w:before="120" w:after="120"/>
        <w:jc w:val="center"/>
        <w:rPr>
          <w:rFonts w:ascii="Times New Roman" w:eastAsia="Calibri" w:hAnsi="Times New Roman" w:cs="Times New Roman"/>
          <w:sz w:val="24"/>
          <w:szCs w:val="24"/>
        </w:rPr>
      </w:pPr>
      <w:r w:rsidRPr="0021170D">
        <w:rPr>
          <w:rFonts w:ascii="Times New Roman" w:eastAsia="Calibri" w:hAnsi="Times New Roman" w:cs="Times New Roman"/>
          <w:b/>
          <w:bCs/>
          <w:sz w:val="24"/>
          <w:szCs w:val="24"/>
        </w:rPr>
        <w:t>Civil Aviation Safety Authority</w:t>
      </w:r>
    </w:p>
    <w:sectPr w:rsidR="0021170D" w:rsidRPr="0021170D" w:rsidSect="00FF47A8">
      <w:headerReference w:type="even" r:id="rId7"/>
      <w:headerReference w:type="default" r:id="rId8"/>
      <w:pgSz w:w="11905" w:h="16837" w:code="9"/>
      <w:pgMar w:top="1191" w:right="1247" w:bottom="709" w:left="1191" w:header="720" w:footer="720" w:gutter="0"/>
      <w:cols w:space="708"/>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23A" w:rsidRDefault="000773D9">
      <w:pPr>
        <w:spacing w:after="0" w:line="240" w:lineRule="auto"/>
      </w:pPr>
      <w:r>
        <w:separator/>
      </w:r>
    </w:p>
  </w:endnote>
  <w:endnote w:type="continuationSeparator" w:id="0">
    <w:p w:rsidR="005D023A" w:rsidRDefault="0007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23A" w:rsidRDefault="000773D9">
      <w:pPr>
        <w:spacing w:after="0" w:line="240" w:lineRule="auto"/>
      </w:pPr>
      <w:r>
        <w:separator/>
      </w:r>
    </w:p>
  </w:footnote>
  <w:footnote w:type="continuationSeparator" w:id="0">
    <w:p w:rsidR="005D023A" w:rsidRDefault="00077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DBF" w:rsidRDefault="000773D9" w:rsidP="00221F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20E1">
      <w:rPr>
        <w:rStyle w:val="PageNumber"/>
        <w:noProof/>
      </w:rPr>
      <w:t>2</w:t>
    </w:r>
    <w:r>
      <w:rPr>
        <w:rStyle w:val="PageNumber"/>
      </w:rPr>
      <w:fldChar w:fldCharType="end"/>
    </w:r>
  </w:p>
  <w:p w:rsidR="00417DBF" w:rsidRDefault="001F00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DBF" w:rsidRPr="00FF47A8" w:rsidRDefault="000773D9" w:rsidP="00C01E0F">
    <w:pPr>
      <w:pStyle w:val="Header"/>
      <w:jc w:val="center"/>
      <w:rPr>
        <w:rFonts w:ascii="Times New Roman" w:hAnsi="Times New Roman" w:cs="Times New Roman"/>
        <w:sz w:val="24"/>
        <w:szCs w:val="24"/>
      </w:rPr>
    </w:pPr>
    <w:r w:rsidRPr="00FF47A8">
      <w:rPr>
        <w:rStyle w:val="PageNumber"/>
        <w:rFonts w:ascii="Times New Roman" w:hAnsi="Times New Roman" w:cs="Times New Roman"/>
        <w:sz w:val="24"/>
        <w:szCs w:val="24"/>
      </w:rPr>
      <w:fldChar w:fldCharType="begin"/>
    </w:r>
    <w:r w:rsidRPr="00FF47A8">
      <w:rPr>
        <w:rStyle w:val="PageNumber"/>
        <w:rFonts w:ascii="Times New Roman" w:hAnsi="Times New Roman" w:cs="Times New Roman"/>
        <w:sz w:val="24"/>
        <w:szCs w:val="24"/>
      </w:rPr>
      <w:instrText xml:space="preserve"> PAGE </w:instrText>
    </w:r>
    <w:r w:rsidRPr="00FF47A8">
      <w:rPr>
        <w:rStyle w:val="PageNumber"/>
        <w:rFonts w:ascii="Times New Roman" w:hAnsi="Times New Roman" w:cs="Times New Roman"/>
        <w:sz w:val="24"/>
        <w:szCs w:val="24"/>
      </w:rPr>
      <w:fldChar w:fldCharType="separate"/>
    </w:r>
    <w:r w:rsidR="001F0064">
      <w:rPr>
        <w:rStyle w:val="PageNumber"/>
        <w:rFonts w:ascii="Times New Roman" w:hAnsi="Times New Roman" w:cs="Times New Roman"/>
        <w:noProof/>
        <w:sz w:val="24"/>
        <w:szCs w:val="24"/>
      </w:rPr>
      <w:t>3</w:t>
    </w:r>
    <w:r w:rsidRPr="00FF47A8">
      <w:rPr>
        <w:rStyle w:val="PageNumber"/>
        <w:rFonts w:ascii="Times New Roman" w:hAnsi="Times New Roman" w:cs="Times New Roman"/>
        <w:sz w:val="24"/>
        <w:szCs w:val="24"/>
      </w:rPr>
      <w:fldChar w:fldCharType="end"/>
    </w:r>
  </w:p>
  <w:p w:rsidR="00417DBF" w:rsidRPr="00FF47A8" w:rsidRDefault="001F0064" w:rsidP="00905981">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0D"/>
    <w:rsid w:val="0000144F"/>
    <w:rsid w:val="000773D9"/>
    <w:rsid w:val="00160364"/>
    <w:rsid w:val="001F0064"/>
    <w:rsid w:val="0021170D"/>
    <w:rsid w:val="002120E1"/>
    <w:rsid w:val="00390455"/>
    <w:rsid w:val="00433764"/>
    <w:rsid w:val="00486C18"/>
    <w:rsid w:val="004E7EE1"/>
    <w:rsid w:val="005D023A"/>
    <w:rsid w:val="005E7F89"/>
    <w:rsid w:val="00691A36"/>
    <w:rsid w:val="006C4D3B"/>
    <w:rsid w:val="006D4709"/>
    <w:rsid w:val="00702793"/>
    <w:rsid w:val="0074047B"/>
    <w:rsid w:val="00806CDC"/>
    <w:rsid w:val="0087102B"/>
    <w:rsid w:val="00876DF1"/>
    <w:rsid w:val="00887673"/>
    <w:rsid w:val="00966F88"/>
    <w:rsid w:val="00A7149C"/>
    <w:rsid w:val="00AA4CF6"/>
    <w:rsid w:val="00AD169E"/>
    <w:rsid w:val="00B3430E"/>
    <w:rsid w:val="00B73639"/>
    <w:rsid w:val="00BA2104"/>
    <w:rsid w:val="00D42219"/>
    <w:rsid w:val="00E46E69"/>
    <w:rsid w:val="00E63AA4"/>
    <w:rsid w:val="00EB6080"/>
    <w:rsid w:val="00F32CD0"/>
    <w:rsid w:val="00F54D92"/>
    <w:rsid w:val="00FF47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7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70D"/>
  </w:style>
  <w:style w:type="character" w:styleId="PageNumber">
    <w:name w:val="page number"/>
    <w:basedOn w:val="DefaultParagraphFont"/>
    <w:rsid w:val="0021170D"/>
  </w:style>
  <w:style w:type="paragraph" w:styleId="CommentText">
    <w:name w:val="annotation text"/>
    <w:basedOn w:val="Normal"/>
    <w:link w:val="CommentTextChar"/>
    <w:uiPriority w:val="99"/>
    <w:semiHidden/>
    <w:unhideWhenUsed/>
    <w:rsid w:val="00702793"/>
    <w:pPr>
      <w:spacing w:line="240" w:lineRule="auto"/>
    </w:pPr>
    <w:rPr>
      <w:sz w:val="20"/>
      <w:szCs w:val="20"/>
    </w:rPr>
  </w:style>
  <w:style w:type="character" w:customStyle="1" w:styleId="CommentTextChar">
    <w:name w:val="Comment Text Char"/>
    <w:basedOn w:val="DefaultParagraphFont"/>
    <w:link w:val="CommentText"/>
    <w:uiPriority w:val="99"/>
    <w:semiHidden/>
    <w:rsid w:val="00702793"/>
    <w:rPr>
      <w:sz w:val="20"/>
      <w:szCs w:val="20"/>
    </w:rPr>
  </w:style>
  <w:style w:type="character" w:styleId="CommentReference">
    <w:name w:val="annotation reference"/>
    <w:basedOn w:val="DefaultParagraphFont"/>
    <w:uiPriority w:val="99"/>
    <w:semiHidden/>
    <w:unhideWhenUsed/>
    <w:rsid w:val="00702793"/>
    <w:rPr>
      <w:sz w:val="16"/>
      <w:szCs w:val="16"/>
    </w:rPr>
  </w:style>
  <w:style w:type="paragraph" w:styleId="BalloonText">
    <w:name w:val="Balloon Text"/>
    <w:basedOn w:val="Normal"/>
    <w:link w:val="BalloonTextChar"/>
    <w:uiPriority w:val="99"/>
    <w:semiHidden/>
    <w:unhideWhenUsed/>
    <w:rsid w:val="00702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793"/>
    <w:rPr>
      <w:rFonts w:ascii="Tahoma" w:hAnsi="Tahoma" w:cs="Tahoma"/>
      <w:sz w:val="16"/>
      <w:szCs w:val="16"/>
    </w:rPr>
  </w:style>
  <w:style w:type="paragraph" w:styleId="Footer">
    <w:name w:val="footer"/>
    <w:basedOn w:val="Normal"/>
    <w:link w:val="FooterChar"/>
    <w:uiPriority w:val="99"/>
    <w:unhideWhenUsed/>
    <w:rsid w:val="00FF4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7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7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70D"/>
  </w:style>
  <w:style w:type="character" w:styleId="PageNumber">
    <w:name w:val="page number"/>
    <w:basedOn w:val="DefaultParagraphFont"/>
    <w:rsid w:val="0021170D"/>
  </w:style>
  <w:style w:type="paragraph" w:styleId="CommentText">
    <w:name w:val="annotation text"/>
    <w:basedOn w:val="Normal"/>
    <w:link w:val="CommentTextChar"/>
    <w:uiPriority w:val="99"/>
    <w:semiHidden/>
    <w:unhideWhenUsed/>
    <w:rsid w:val="00702793"/>
    <w:pPr>
      <w:spacing w:line="240" w:lineRule="auto"/>
    </w:pPr>
    <w:rPr>
      <w:sz w:val="20"/>
      <w:szCs w:val="20"/>
    </w:rPr>
  </w:style>
  <w:style w:type="character" w:customStyle="1" w:styleId="CommentTextChar">
    <w:name w:val="Comment Text Char"/>
    <w:basedOn w:val="DefaultParagraphFont"/>
    <w:link w:val="CommentText"/>
    <w:uiPriority w:val="99"/>
    <w:semiHidden/>
    <w:rsid w:val="00702793"/>
    <w:rPr>
      <w:sz w:val="20"/>
      <w:szCs w:val="20"/>
    </w:rPr>
  </w:style>
  <w:style w:type="character" w:styleId="CommentReference">
    <w:name w:val="annotation reference"/>
    <w:basedOn w:val="DefaultParagraphFont"/>
    <w:uiPriority w:val="99"/>
    <w:semiHidden/>
    <w:unhideWhenUsed/>
    <w:rsid w:val="00702793"/>
    <w:rPr>
      <w:sz w:val="16"/>
      <w:szCs w:val="16"/>
    </w:rPr>
  </w:style>
  <w:style w:type="paragraph" w:styleId="BalloonText">
    <w:name w:val="Balloon Text"/>
    <w:basedOn w:val="Normal"/>
    <w:link w:val="BalloonTextChar"/>
    <w:uiPriority w:val="99"/>
    <w:semiHidden/>
    <w:unhideWhenUsed/>
    <w:rsid w:val="00702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793"/>
    <w:rPr>
      <w:rFonts w:ascii="Tahoma" w:hAnsi="Tahoma" w:cs="Tahoma"/>
      <w:sz w:val="16"/>
      <w:szCs w:val="16"/>
    </w:rPr>
  </w:style>
  <w:style w:type="paragraph" w:styleId="Footer">
    <w:name w:val="footer"/>
    <w:basedOn w:val="Normal"/>
    <w:link w:val="FooterChar"/>
    <w:uiPriority w:val="99"/>
    <w:unhideWhenUsed/>
    <w:rsid w:val="00FF4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11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Civil Aviation Safety Authority</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66 Manual of Standards Amendment Instrument 2013 (No. 1) - Explanatory Statement </dc:title>
  <dc:subject>Amendments to Part 66 Manual of Standards</dc:subject>
  <dc:creator>Civil Aviation Safety Regulations</dc:creator>
  <cp:lastModifiedBy>Nadia Spesyvy</cp:lastModifiedBy>
  <cp:revision>24</cp:revision>
  <cp:lastPrinted>2013-07-10T04:14:00Z</cp:lastPrinted>
  <dcterms:created xsi:type="dcterms:W3CDTF">2013-07-01T21:55:00Z</dcterms:created>
  <dcterms:modified xsi:type="dcterms:W3CDTF">2013-07-16T02:01:00Z</dcterms:modified>
  <cp:category>Manuals of Standards</cp:category>
</cp:coreProperties>
</file>