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5A" w:rsidRPr="002A7315" w:rsidRDefault="006D005A" w:rsidP="006D005A">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rsidR="006D005A" w:rsidRPr="00F21488" w:rsidRDefault="006D005A" w:rsidP="006D005A">
      <w:pPr>
        <w:spacing w:after="0" w:line="240" w:lineRule="auto"/>
        <w:rPr>
          <w:rStyle w:val="BookTitle"/>
          <w:i w:val="0"/>
          <w:iCs w:val="0"/>
          <w:smallCaps w:val="0"/>
          <w:spacing w:val="0"/>
          <w:sz w:val="24"/>
          <w:szCs w:val="24"/>
        </w:rPr>
      </w:pPr>
    </w:p>
    <w:p w:rsidR="006D005A" w:rsidRPr="00F21488" w:rsidRDefault="006D005A" w:rsidP="006D005A">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6D005A" w:rsidRDefault="006D005A" w:rsidP="006D005A">
      <w:pPr>
        <w:spacing w:after="0" w:line="240" w:lineRule="auto"/>
        <w:rPr>
          <w:rStyle w:val="BookTitle"/>
          <w:i w:val="0"/>
          <w:iCs w:val="0"/>
          <w:smallCaps w:val="0"/>
          <w:spacing w:val="0"/>
          <w:sz w:val="24"/>
          <w:szCs w:val="24"/>
        </w:rPr>
      </w:pPr>
    </w:p>
    <w:p w:rsidR="006D005A" w:rsidRPr="00F21488" w:rsidRDefault="006D005A" w:rsidP="006D005A">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6D005A" w:rsidRDefault="006D005A" w:rsidP="00210B13">
      <w:pPr>
        <w:jc w:val="center"/>
        <w:rPr>
          <w:rFonts w:cs="Arial"/>
          <w:i/>
          <w:sz w:val="24"/>
          <w:szCs w:val="24"/>
        </w:rPr>
      </w:pPr>
    </w:p>
    <w:p w:rsidR="00210B13" w:rsidRPr="00527A53" w:rsidRDefault="00210B13" w:rsidP="00210B13">
      <w:pPr>
        <w:jc w:val="center"/>
        <w:rPr>
          <w:rFonts w:cs="Arial"/>
          <w:i/>
          <w:sz w:val="24"/>
          <w:szCs w:val="24"/>
        </w:rPr>
      </w:pPr>
      <w:r w:rsidRPr="00527A53">
        <w:rPr>
          <w:rFonts w:cs="Arial"/>
          <w:i/>
          <w:sz w:val="24"/>
          <w:szCs w:val="24"/>
        </w:rPr>
        <w:t>National Disability Insurance Scheme (Supports for Participants</w:t>
      </w:r>
      <w:r>
        <w:rPr>
          <w:rFonts w:cs="Arial"/>
          <w:i/>
          <w:sz w:val="24"/>
          <w:szCs w:val="24"/>
        </w:rPr>
        <w:t xml:space="preserve"> – Accounting for Compensation</w:t>
      </w:r>
      <w:r w:rsidRPr="00527A53">
        <w:rPr>
          <w:rFonts w:cs="Arial"/>
          <w:i/>
          <w:sz w:val="24"/>
          <w:szCs w:val="24"/>
        </w:rPr>
        <w:t>) Rules 2013</w:t>
      </w:r>
    </w:p>
    <w:p w:rsidR="00210B13" w:rsidRPr="00527A53" w:rsidRDefault="00210B13" w:rsidP="00210B13">
      <w:pPr>
        <w:jc w:val="both"/>
        <w:rPr>
          <w:rFonts w:cs="Arial"/>
          <w:sz w:val="24"/>
          <w:szCs w:val="24"/>
        </w:rPr>
      </w:pPr>
      <w:r w:rsidRPr="00527A53">
        <w:rPr>
          <w:rFonts w:cs="Arial"/>
          <w:sz w:val="24"/>
          <w:szCs w:val="24"/>
        </w:rPr>
        <w:t xml:space="preserve">Section 209 of the </w:t>
      </w:r>
      <w:r w:rsidRPr="00527A53">
        <w:rPr>
          <w:rFonts w:cs="Arial"/>
          <w:i/>
          <w:sz w:val="24"/>
          <w:szCs w:val="24"/>
        </w:rPr>
        <w:t xml:space="preserve">National Disability </w:t>
      </w:r>
      <w:bookmarkStart w:id="0" w:name="_GoBack"/>
      <w:r w:rsidRPr="00527A53">
        <w:rPr>
          <w:rFonts w:cs="Arial"/>
          <w:i/>
          <w:sz w:val="24"/>
          <w:szCs w:val="24"/>
        </w:rPr>
        <w:t>Insurance Scheme Act 2013</w:t>
      </w:r>
      <w:r w:rsidRPr="00527A53">
        <w:rPr>
          <w:rFonts w:cs="Arial"/>
          <w:sz w:val="24"/>
          <w:szCs w:val="24"/>
        </w:rPr>
        <w:t xml:space="preserve"> (the A</w:t>
      </w:r>
      <w:r w:rsidR="005530DC">
        <w:rPr>
          <w:rFonts w:cs="Arial"/>
          <w:sz w:val="24"/>
          <w:szCs w:val="24"/>
        </w:rPr>
        <w:t>ct) provides that the Minister m</w:t>
      </w:r>
      <w:r w:rsidRPr="00527A53">
        <w:rPr>
          <w:rFonts w:cs="Arial"/>
          <w:sz w:val="24"/>
          <w:szCs w:val="24"/>
        </w:rPr>
        <w:t xml:space="preserve">ay, by legislative instrument, prescribe matters required or permitted by this Act to be prescribed or </w:t>
      </w:r>
      <w:bookmarkEnd w:id="0"/>
      <w:r w:rsidRPr="00527A53">
        <w:rPr>
          <w:rFonts w:cs="Arial"/>
          <w:sz w:val="24"/>
          <w:szCs w:val="24"/>
        </w:rPr>
        <w:t>which are necessary or convenient to be prescribed in order to carry out or give effect to this Act.</w:t>
      </w:r>
    </w:p>
    <w:p w:rsidR="00210B13" w:rsidRPr="00527A53" w:rsidRDefault="00210B13" w:rsidP="00210B13">
      <w:pPr>
        <w:jc w:val="both"/>
        <w:rPr>
          <w:rFonts w:cs="Arial"/>
          <w:sz w:val="24"/>
          <w:szCs w:val="24"/>
        </w:rPr>
      </w:pPr>
      <w:r w:rsidRPr="00527A53">
        <w:rPr>
          <w:rFonts w:cs="Arial"/>
          <w:sz w:val="24"/>
          <w:szCs w:val="24"/>
        </w:rPr>
        <w:t xml:space="preserve">The </w:t>
      </w:r>
      <w:r w:rsidRPr="006D005A">
        <w:rPr>
          <w:rFonts w:cs="Arial"/>
          <w:i/>
          <w:sz w:val="24"/>
          <w:szCs w:val="24"/>
        </w:rPr>
        <w:t>National Disability Insurance Scheme (Supports for Participants</w:t>
      </w:r>
      <w:r w:rsidR="00EF1059" w:rsidRPr="006D005A">
        <w:rPr>
          <w:rFonts w:cs="Arial"/>
          <w:i/>
          <w:sz w:val="24"/>
          <w:szCs w:val="24"/>
        </w:rPr>
        <w:t>- Accounting for Compensation</w:t>
      </w:r>
      <w:r w:rsidRPr="006D005A">
        <w:rPr>
          <w:rFonts w:cs="Arial"/>
          <w:i/>
          <w:sz w:val="24"/>
          <w:szCs w:val="24"/>
        </w:rPr>
        <w:t>) Rules 2013</w:t>
      </w:r>
      <w:r w:rsidRPr="00527A53">
        <w:rPr>
          <w:rFonts w:cs="Arial"/>
          <w:sz w:val="24"/>
          <w:szCs w:val="24"/>
        </w:rPr>
        <w:t xml:space="preserve"> (the </w:t>
      </w:r>
      <w:r w:rsidR="00EF1059">
        <w:rPr>
          <w:rFonts w:cs="Arial"/>
          <w:sz w:val="24"/>
          <w:szCs w:val="24"/>
        </w:rPr>
        <w:t>Accounting for Compensation</w:t>
      </w:r>
      <w:r w:rsidRPr="00527A53">
        <w:rPr>
          <w:rFonts w:cs="Arial"/>
          <w:sz w:val="24"/>
          <w:szCs w:val="24"/>
        </w:rPr>
        <w:t xml:space="preserve"> Rules) are ma</w:t>
      </w:r>
      <w:r w:rsidR="00811806">
        <w:rPr>
          <w:rFonts w:cs="Arial"/>
          <w:sz w:val="24"/>
          <w:szCs w:val="24"/>
        </w:rPr>
        <w:t xml:space="preserve">de for the purposes of section 35 </w:t>
      </w:r>
      <w:r w:rsidRPr="00527A53">
        <w:rPr>
          <w:rFonts w:cs="Arial"/>
          <w:sz w:val="24"/>
          <w:szCs w:val="24"/>
        </w:rPr>
        <w:t xml:space="preserve">of the Act.  People who are participants in </w:t>
      </w:r>
      <w:r w:rsidR="00811806">
        <w:rPr>
          <w:rFonts w:cs="Arial"/>
          <w:sz w:val="24"/>
          <w:szCs w:val="24"/>
        </w:rPr>
        <w:t>the scheme</w:t>
      </w:r>
      <w:r w:rsidRPr="00527A53">
        <w:rPr>
          <w:rFonts w:cs="Arial"/>
          <w:sz w:val="24"/>
          <w:szCs w:val="24"/>
        </w:rPr>
        <w:t xml:space="preserve"> will be assisted to develop a personal, goal-based plan </w:t>
      </w:r>
      <w:r w:rsidR="0090569E">
        <w:rPr>
          <w:rFonts w:cs="Arial"/>
          <w:sz w:val="24"/>
          <w:szCs w:val="24"/>
        </w:rPr>
        <w:t>describing</w:t>
      </w:r>
      <w:r w:rsidRPr="00527A53">
        <w:rPr>
          <w:rFonts w:cs="Arial"/>
          <w:sz w:val="24"/>
          <w:szCs w:val="24"/>
        </w:rPr>
        <w:t xml:space="preserve"> </w:t>
      </w:r>
      <w:r w:rsidR="0010601C">
        <w:rPr>
          <w:rFonts w:cs="Arial"/>
          <w:sz w:val="24"/>
          <w:szCs w:val="24"/>
        </w:rPr>
        <w:t xml:space="preserve">how </w:t>
      </w:r>
      <w:r w:rsidRPr="00527A53">
        <w:rPr>
          <w:rFonts w:cs="Arial"/>
          <w:sz w:val="24"/>
          <w:szCs w:val="24"/>
        </w:rPr>
        <w:t xml:space="preserve">they will be provided with general supports and reasonable and necessary supports.  These Rules are about assessment and determination of the reasonable and necessary supports that will be funded for participants under </w:t>
      </w:r>
      <w:r w:rsidR="00F26BED">
        <w:rPr>
          <w:rFonts w:cs="Arial"/>
          <w:sz w:val="24"/>
          <w:szCs w:val="24"/>
        </w:rPr>
        <w:t xml:space="preserve">the scheme and </w:t>
      </w:r>
      <w:r w:rsidR="00811806">
        <w:rPr>
          <w:rFonts w:cs="Arial"/>
          <w:sz w:val="24"/>
          <w:szCs w:val="24"/>
        </w:rPr>
        <w:t>specifically how compensation payments for personal injury are taken into account in such assessments and determinations.</w:t>
      </w:r>
    </w:p>
    <w:p w:rsidR="00210B13" w:rsidRPr="00527A53" w:rsidRDefault="00210B13" w:rsidP="00210B13">
      <w:pPr>
        <w:jc w:val="both"/>
        <w:rPr>
          <w:rFonts w:cs="Arial"/>
          <w:sz w:val="24"/>
          <w:szCs w:val="24"/>
        </w:rPr>
      </w:pPr>
      <w:r w:rsidRPr="00527A53">
        <w:rPr>
          <w:rFonts w:cs="Arial"/>
          <w:sz w:val="24"/>
          <w:szCs w:val="24"/>
        </w:rPr>
        <w:t xml:space="preserve">DisabilityCare </w:t>
      </w:r>
      <w:r w:rsidR="00F26BED">
        <w:rPr>
          <w:rFonts w:cs="Arial"/>
          <w:sz w:val="24"/>
          <w:szCs w:val="24"/>
        </w:rPr>
        <w:t xml:space="preserve">Australia </w:t>
      </w:r>
      <w:r w:rsidRPr="00527A53">
        <w:rPr>
          <w:rFonts w:cs="Arial"/>
          <w:sz w:val="24"/>
          <w:szCs w:val="24"/>
        </w:rPr>
        <w:t>will respect the interests of people with disability in exercising choice and control about matters that affect them.</w:t>
      </w:r>
    </w:p>
    <w:p w:rsidR="00210B13" w:rsidRPr="00527A53" w:rsidRDefault="00210B13" w:rsidP="00210B13">
      <w:pPr>
        <w:jc w:val="both"/>
        <w:rPr>
          <w:rFonts w:cs="Arial"/>
          <w:sz w:val="24"/>
          <w:szCs w:val="24"/>
        </w:rPr>
      </w:pPr>
      <w:r w:rsidRPr="00527A53">
        <w:rPr>
          <w:rFonts w:cs="Arial"/>
          <w:sz w:val="24"/>
          <w:szCs w:val="24"/>
        </w:rPr>
        <w:t>The Minister in making the Supports for Participants Rules has had regard to the financial sustainability of the National Disability Insurance Scheme as required under subsection 209(3).</w:t>
      </w:r>
    </w:p>
    <w:p w:rsidR="00210B13" w:rsidRPr="00527A53" w:rsidRDefault="00210B13" w:rsidP="00210B13">
      <w:pPr>
        <w:jc w:val="both"/>
        <w:rPr>
          <w:rFonts w:cs="Arial"/>
          <w:sz w:val="24"/>
          <w:szCs w:val="24"/>
        </w:rPr>
      </w:pPr>
      <w:r w:rsidRPr="00527A53">
        <w:rPr>
          <w:rFonts w:cs="Arial"/>
          <w:sz w:val="24"/>
          <w:szCs w:val="24"/>
        </w:rPr>
        <w:t xml:space="preserve">The Supports for Participants Rules </w:t>
      </w:r>
      <w:r>
        <w:rPr>
          <w:rFonts w:cs="Arial"/>
          <w:sz w:val="24"/>
          <w:szCs w:val="24"/>
        </w:rPr>
        <w:t>include</w:t>
      </w:r>
      <w:r w:rsidRPr="00527A53">
        <w:rPr>
          <w:rFonts w:cs="Arial"/>
          <w:sz w:val="24"/>
          <w:szCs w:val="24"/>
        </w:rPr>
        <w:t xml:space="preserve"> Category </w:t>
      </w:r>
      <w:proofErr w:type="gramStart"/>
      <w:r w:rsidRPr="00527A53">
        <w:rPr>
          <w:rFonts w:cs="Arial"/>
          <w:sz w:val="24"/>
          <w:szCs w:val="24"/>
        </w:rPr>
        <w:t>A</w:t>
      </w:r>
      <w:proofErr w:type="gramEnd"/>
      <w:r w:rsidRPr="00527A53">
        <w:rPr>
          <w:rFonts w:cs="Arial"/>
          <w:sz w:val="24"/>
          <w:szCs w:val="24"/>
        </w:rPr>
        <w:t xml:space="preserve"> rules for the purposes of the National Disability Insurance Scheme.  Accordingly the Commonwealth and each host jurisdiction have agreed to the making of these rules.</w:t>
      </w:r>
    </w:p>
    <w:p w:rsidR="00210B13" w:rsidRPr="00527A53" w:rsidRDefault="00210B13" w:rsidP="00210B13">
      <w:pPr>
        <w:jc w:val="both"/>
        <w:rPr>
          <w:rFonts w:cs="Arial"/>
          <w:b/>
          <w:sz w:val="24"/>
          <w:szCs w:val="24"/>
        </w:rPr>
      </w:pPr>
      <w:r w:rsidRPr="00527A53">
        <w:rPr>
          <w:rFonts w:cs="Arial"/>
          <w:b/>
          <w:sz w:val="24"/>
          <w:szCs w:val="24"/>
        </w:rPr>
        <w:t>Background</w:t>
      </w:r>
    </w:p>
    <w:p w:rsidR="00210B13" w:rsidRPr="00527A53" w:rsidRDefault="00210B13" w:rsidP="00210B13">
      <w:pPr>
        <w:jc w:val="both"/>
        <w:rPr>
          <w:rFonts w:cs="Arial"/>
          <w:sz w:val="24"/>
          <w:szCs w:val="24"/>
        </w:rPr>
      </w:pPr>
      <w:r w:rsidRPr="00527A53">
        <w:rPr>
          <w:rFonts w:cs="Arial"/>
          <w:sz w:val="24"/>
          <w:szCs w:val="24"/>
        </w:rPr>
        <w:t xml:space="preserve">In 2011, the Productivity Commission Report, </w:t>
      </w:r>
      <w:r w:rsidRPr="00527A53">
        <w:rPr>
          <w:rFonts w:cs="Arial"/>
          <w:i/>
          <w:sz w:val="24"/>
          <w:szCs w:val="24"/>
        </w:rPr>
        <w:t>Disability Care and Support</w:t>
      </w:r>
      <w:r w:rsidRPr="00527A53">
        <w:rPr>
          <w:rFonts w:cs="Arial"/>
          <w:sz w:val="24"/>
          <w:szCs w:val="24"/>
        </w:rPr>
        <w:t>, found that ‘current disability support arrangements are inequitable, underfunded, fragmented and inefficient, give people with disability little choice’ (Overview, p.5), and recommended, inter alia, the establishment of a National Disability Insurance Scheme (DisabilityCare</w:t>
      </w:r>
      <w:r w:rsidR="00811806">
        <w:rPr>
          <w:rFonts w:cs="Arial"/>
          <w:sz w:val="24"/>
          <w:szCs w:val="24"/>
        </w:rPr>
        <w:t xml:space="preserve"> Australia</w:t>
      </w:r>
      <w:r w:rsidRPr="00527A53">
        <w:rPr>
          <w:rFonts w:cs="Arial"/>
          <w:sz w:val="24"/>
          <w:szCs w:val="24"/>
        </w:rPr>
        <w:t xml:space="preserve">). </w:t>
      </w:r>
      <w:r w:rsidR="00811806">
        <w:rPr>
          <w:rFonts w:cs="Arial"/>
          <w:sz w:val="24"/>
          <w:szCs w:val="24"/>
        </w:rPr>
        <w:t xml:space="preserve"> </w:t>
      </w:r>
      <w:r w:rsidRPr="00527A53">
        <w:rPr>
          <w:rFonts w:cs="Arial"/>
          <w:sz w:val="24"/>
          <w:szCs w:val="24"/>
        </w:rPr>
        <w:t xml:space="preserve">People who are participants in </w:t>
      </w:r>
      <w:r w:rsidR="00811806">
        <w:rPr>
          <w:rFonts w:cs="Arial"/>
          <w:sz w:val="24"/>
          <w:szCs w:val="24"/>
        </w:rPr>
        <w:t>the scheme</w:t>
      </w:r>
      <w:r w:rsidRPr="00527A53">
        <w:rPr>
          <w:rFonts w:cs="Arial"/>
          <w:sz w:val="24"/>
          <w:szCs w:val="24"/>
        </w:rPr>
        <w:t xml:space="preserve"> will be assisted to develop a personal, goal-based plan about how they will be provided with general supports and reasonable and necessary supports.  </w:t>
      </w:r>
    </w:p>
    <w:p w:rsidR="00210B13" w:rsidRPr="00527A53" w:rsidRDefault="00210B13" w:rsidP="00210B13">
      <w:pPr>
        <w:jc w:val="both"/>
        <w:rPr>
          <w:rFonts w:cs="Arial"/>
          <w:sz w:val="24"/>
          <w:szCs w:val="24"/>
        </w:rPr>
      </w:pPr>
      <w:r w:rsidRPr="00527A53">
        <w:rPr>
          <w:rFonts w:cs="Arial"/>
          <w:sz w:val="24"/>
          <w:szCs w:val="24"/>
        </w:rPr>
        <w:lastRenderedPageBreak/>
        <w:t xml:space="preserve">The Act was enacted in March 2013 giving effect to the commitment by the Commonwealth, State and Territory Governments to establish such a scheme, and for its progressive implementation from July 2013.  The Act sets out the statutory framework for </w:t>
      </w:r>
      <w:r w:rsidR="00811806">
        <w:rPr>
          <w:rFonts w:cs="Arial"/>
          <w:sz w:val="24"/>
          <w:szCs w:val="24"/>
        </w:rPr>
        <w:t>DisabilityCare Australia</w:t>
      </w:r>
      <w:r w:rsidRPr="00527A53">
        <w:rPr>
          <w:rFonts w:cs="Arial"/>
          <w:sz w:val="24"/>
          <w:szCs w:val="24"/>
        </w:rPr>
        <w:t xml:space="preserve"> to administer the scheme.  The Act is to be supplemented by the National Disability Insurance Scheme Rules (the Rules).  These Rules address the more detailed operation aspects of the scheme.</w:t>
      </w:r>
    </w:p>
    <w:p w:rsidR="00210B13" w:rsidRPr="00527A53" w:rsidRDefault="00210B13" w:rsidP="00210B13">
      <w:pPr>
        <w:jc w:val="both"/>
        <w:rPr>
          <w:rFonts w:cs="Arial"/>
          <w:sz w:val="24"/>
          <w:szCs w:val="24"/>
        </w:rPr>
      </w:pPr>
      <w:r w:rsidRPr="00527A53">
        <w:rPr>
          <w:rFonts w:cs="Arial"/>
          <w:sz w:val="24"/>
          <w:szCs w:val="24"/>
        </w:rPr>
        <w:t xml:space="preserve">The </w:t>
      </w:r>
      <w:r>
        <w:rPr>
          <w:rFonts w:cs="Arial"/>
          <w:sz w:val="24"/>
          <w:szCs w:val="24"/>
        </w:rPr>
        <w:t xml:space="preserve">Accounting for Compensation </w:t>
      </w:r>
      <w:r w:rsidRPr="00527A53">
        <w:rPr>
          <w:rFonts w:cs="Arial"/>
          <w:sz w:val="24"/>
          <w:szCs w:val="24"/>
        </w:rPr>
        <w:t>Rules form part of the Rules.</w:t>
      </w:r>
    </w:p>
    <w:p w:rsidR="00210B13" w:rsidRPr="00527A53" w:rsidRDefault="00210B13" w:rsidP="00210B13">
      <w:pPr>
        <w:jc w:val="both"/>
        <w:rPr>
          <w:rFonts w:cs="Arial"/>
          <w:b/>
          <w:sz w:val="24"/>
          <w:szCs w:val="24"/>
        </w:rPr>
      </w:pPr>
      <w:r w:rsidRPr="00527A53">
        <w:rPr>
          <w:rFonts w:cs="Arial"/>
          <w:b/>
          <w:sz w:val="24"/>
          <w:szCs w:val="24"/>
        </w:rPr>
        <w:t>Commencement</w:t>
      </w:r>
    </w:p>
    <w:p w:rsidR="00210B13" w:rsidRPr="00527A53" w:rsidRDefault="00210B13" w:rsidP="00210B13">
      <w:pPr>
        <w:jc w:val="both"/>
        <w:rPr>
          <w:rFonts w:cs="Arial"/>
          <w:sz w:val="24"/>
          <w:szCs w:val="24"/>
        </w:rPr>
      </w:pPr>
      <w:r w:rsidRPr="00A94E1C">
        <w:rPr>
          <w:rFonts w:cs="Arial"/>
          <w:sz w:val="24"/>
          <w:szCs w:val="24"/>
        </w:rPr>
        <w:t xml:space="preserve">The </w:t>
      </w:r>
      <w:r w:rsidR="00F400EC" w:rsidRPr="00A94E1C">
        <w:rPr>
          <w:rFonts w:cs="Arial"/>
          <w:sz w:val="24"/>
          <w:szCs w:val="24"/>
        </w:rPr>
        <w:t xml:space="preserve">Accounting for Compensation </w:t>
      </w:r>
      <w:r w:rsidRPr="00A94E1C">
        <w:rPr>
          <w:rFonts w:cs="Arial"/>
          <w:sz w:val="24"/>
          <w:szCs w:val="24"/>
        </w:rPr>
        <w:t xml:space="preserve">Rules commence on </w:t>
      </w:r>
      <w:r w:rsidR="00A94E1C">
        <w:rPr>
          <w:rFonts w:cs="Arial"/>
          <w:sz w:val="24"/>
          <w:szCs w:val="24"/>
        </w:rPr>
        <w:t>the day they are registered</w:t>
      </w:r>
      <w:r w:rsidRPr="00A94E1C">
        <w:rPr>
          <w:rFonts w:cs="Arial"/>
          <w:sz w:val="24"/>
          <w:szCs w:val="24"/>
        </w:rPr>
        <w:t>.</w:t>
      </w:r>
    </w:p>
    <w:p w:rsidR="00210B13" w:rsidRPr="00527A53" w:rsidRDefault="00210B13" w:rsidP="00210B13">
      <w:pPr>
        <w:jc w:val="both"/>
        <w:rPr>
          <w:rFonts w:cs="Arial"/>
          <w:sz w:val="24"/>
          <w:szCs w:val="24"/>
        </w:rPr>
      </w:pPr>
      <w:r w:rsidRPr="00527A53">
        <w:rPr>
          <w:rFonts w:cs="Arial"/>
          <w:b/>
          <w:sz w:val="24"/>
          <w:szCs w:val="24"/>
        </w:rPr>
        <w:t>Consultation</w:t>
      </w:r>
    </w:p>
    <w:p w:rsidR="0090569E" w:rsidRPr="00A367BB" w:rsidRDefault="0090569E" w:rsidP="0090569E">
      <w:pPr>
        <w:rPr>
          <w:sz w:val="24"/>
          <w:szCs w:val="24"/>
        </w:rPr>
      </w:pPr>
      <w:r w:rsidRPr="00A367BB">
        <w:rPr>
          <w:sz w:val="24"/>
          <w:szCs w:val="24"/>
        </w:rPr>
        <w:t>The design of the scheme has been a collaborative exercise, relying heavily on substantial contributions from stakeholders, including:</w:t>
      </w:r>
    </w:p>
    <w:p w:rsidR="0090569E" w:rsidRPr="00A367BB" w:rsidRDefault="0090569E" w:rsidP="0090569E">
      <w:pPr>
        <w:pStyle w:val="ListParagraph"/>
        <w:numPr>
          <w:ilvl w:val="0"/>
          <w:numId w:val="6"/>
        </w:numPr>
        <w:rPr>
          <w:sz w:val="24"/>
          <w:szCs w:val="24"/>
        </w:rPr>
      </w:pPr>
      <w:r w:rsidRPr="00A367BB">
        <w:rPr>
          <w:sz w:val="24"/>
          <w:szCs w:val="24"/>
        </w:rPr>
        <w:t>the COAG Select Council on Disability Reform;</w:t>
      </w:r>
    </w:p>
    <w:p w:rsidR="0090569E" w:rsidRPr="00A367BB" w:rsidRDefault="0090569E" w:rsidP="0090569E">
      <w:pPr>
        <w:pStyle w:val="ListParagraph"/>
        <w:numPr>
          <w:ilvl w:val="0"/>
          <w:numId w:val="6"/>
        </w:numPr>
        <w:rPr>
          <w:sz w:val="24"/>
          <w:szCs w:val="24"/>
        </w:rPr>
      </w:pPr>
      <w:r w:rsidRPr="00A367BB">
        <w:rPr>
          <w:sz w:val="24"/>
          <w:szCs w:val="24"/>
        </w:rPr>
        <w:t>joint Commonwealth/State/Territory Government working groups at official levels;</w:t>
      </w:r>
    </w:p>
    <w:p w:rsidR="0090569E" w:rsidRPr="00A367BB" w:rsidRDefault="0090569E" w:rsidP="0090569E">
      <w:pPr>
        <w:pStyle w:val="ListParagraph"/>
        <w:numPr>
          <w:ilvl w:val="0"/>
          <w:numId w:val="6"/>
        </w:numPr>
        <w:rPr>
          <w:sz w:val="24"/>
          <w:szCs w:val="24"/>
        </w:rPr>
      </w:pPr>
      <w:r w:rsidRPr="00A367BB">
        <w:rPr>
          <w:sz w:val="24"/>
          <w:szCs w:val="24"/>
        </w:rPr>
        <w:t>extensive consultation with people with disabilities, their advocates, carers and families;</w:t>
      </w:r>
    </w:p>
    <w:p w:rsidR="0090569E" w:rsidRPr="00A367BB" w:rsidRDefault="0090569E" w:rsidP="0090569E">
      <w:pPr>
        <w:pStyle w:val="ListParagraph"/>
        <w:numPr>
          <w:ilvl w:val="0"/>
          <w:numId w:val="6"/>
        </w:numPr>
        <w:rPr>
          <w:sz w:val="24"/>
          <w:szCs w:val="24"/>
        </w:rPr>
      </w:pPr>
      <w:r w:rsidRPr="00A367BB">
        <w:rPr>
          <w:sz w:val="24"/>
          <w:szCs w:val="24"/>
        </w:rPr>
        <w:t xml:space="preserve">the NDIS Advisory Group, comprising people, some of whom live with disability, who have 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90569E" w:rsidRPr="00A367BB" w:rsidRDefault="0090569E" w:rsidP="0090569E">
      <w:pPr>
        <w:pStyle w:val="ListParagraph"/>
        <w:numPr>
          <w:ilvl w:val="0"/>
          <w:numId w:val="6"/>
        </w:numPr>
        <w:rPr>
          <w:sz w:val="24"/>
          <w:szCs w:val="24"/>
        </w:rPr>
      </w:pPr>
      <w:r w:rsidRPr="00A367BB">
        <w:rPr>
          <w:sz w:val="24"/>
          <w:szCs w:val="24"/>
        </w:rPr>
        <w:t xml:space="preserve">four Expert Groups, comprising persons with disabilities, their </w:t>
      </w:r>
      <w:proofErr w:type="spellStart"/>
      <w:r w:rsidRPr="00A367BB">
        <w:rPr>
          <w:sz w:val="24"/>
          <w:szCs w:val="24"/>
        </w:rPr>
        <w:t>carers</w:t>
      </w:r>
      <w:proofErr w:type="spellEnd"/>
      <w:r w:rsidRPr="00A367BB">
        <w:rPr>
          <w:sz w:val="24"/>
          <w:szCs w:val="24"/>
        </w:rPr>
        <w:t>, advocates, service providers and other sector experts, focused on:</w:t>
      </w:r>
    </w:p>
    <w:p w:rsidR="0090569E" w:rsidRPr="00A367BB" w:rsidRDefault="0090569E" w:rsidP="0090569E">
      <w:pPr>
        <w:pStyle w:val="ListParagraph"/>
        <w:numPr>
          <w:ilvl w:val="1"/>
          <w:numId w:val="6"/>
        </w:numPr>
        <w:rPr>
          <w:sz w:val="24"/>
          <w:szCs w:val="24"/>
        </w:rPr>
      </w:pPr>
      <w:r w:rsidRPr="00A367BB">
        <w:rPr>
          <w:sz w:val="24"/>
          <w:szCs w:val="24"/>
        </w:rPr>
        <w:t>a national approach to control and choice;</w:t>
      </w:r>
    </w:p>
    <w:p w:rsidR="0090569E" w:rsidRPr="00A367BB" w:rsidRDefault="0090569E" w:rsidP="0090569E">
      <w:pPr>
        <w:pStyle w:val="ListParagraph"/>
        <w:numPr>
          <w:ilvl w:val="1"/>
          <w:numId w:val="6"/>
        </w:numPr>
        <w:rPr>
          <w:sz w:val="24"/>
          <w:szCs w:val="24"/>
        </w:rPr>
      </w:pPr>
      <w:r w:rsidRPr="00A367BB">
        <w:rPr>
          <w:sz w:val="24"/>
          <w:szCs w:val="24"/>
        </w:rPr>
        <w:t>eligibility and assessment;</w:t>
      </w:r>
    </w:p>
    <w:p w:rsidR="0090569E" w:rsidRPr="00A367BB" w:rsidRDefault="0090569E" w:rsidP="0090569E">
      <w:pPr>
        <w:pStyle w:val="ListParagraph"/>
        <w:numPr>
          <w:ilvl w:val="1"/>
          <w:numId w:val="6"/>
        </w:numPr>
        <w:rPr>
          <w:sz w:val="24"/>
          <w:szCs w:val="24"/>
        </w:rPr>
      </w:pPr>
      <w:r w:rsidRPr="00A367BB">
        <w:rPr>
          <w:sz w:val="24"/>
          <w:szCs w:val="24"/>
        </w:rPr>
        <w:t>quality, safeguards and standards; and</w:t>
      </w:r>
    </w:p>
    <w:p w:rsidR="0090569E" w:rsidRPr="00A367BB" w:rsidRDefault="0090569E" w:rsidP="0090569E">
      <w:pPr>
        <w:pStyle w:val="ListParagraph"/>
        <w:numPr>
          <w:ilvl w:val="1"/>
          <w:numId w:val="6"/>
        </w:numPr>
        <w:rPr>
          <w:sz w:val="24"/>
          <w:szCs w:val="24"/>
        </w:rPr>
      </w:pPr>
      <w:r w:rsidRPr="00A367BB">
        <w:rPr>
          <w:sz w:val="24"/>
          <w:szCs w:val="24"/>
        </w:rPr>
        <w:t>disability workforce and sector capacity; and</w:t>
      </w:r>
    </w:p>
    <w:p w:rsidR="00210B13" w:rsidRDefault="0090569E" w:rsidP="0090569E">
      <w:pPr>
        <w:pStyle w:val="ListParagraph"/>
        <w:numPr>
          <w:ilvl w:val="1"/>
          <w:numId w:val="6"/>
        </w:numPr>
        <w:spacing w:after="120"/>
        <w:jc w:val="both"/>
        <w:rPr>
          <w:rFonts w:cs="Arial"/>
          <w:bCs/>
          <w:sz w:val="24"/>
          <w:szCs w:val="24"/>
        </w:rPr>
      </w:pPr>
      <w:proofErr w:type="gramStart"/>
      <w:r w:rsidRPr="00A367BB">
        <w:rPr>
          <w:sz w:val="24"/>
          <w:szCs w:val="24"/>
        </w:rPr>
        <w:t>the</w:t>
      </w:r>
      <w:proofErr w:type="gramEnd"/>
      <w:r w:rsidRPr="00A367BB">
        <w:rPr>
          <w:sz w:val="24"/>
          <w:szCs w:val="24"/>
        </w:rPr>
        <w:t xml:space="preserve"> National Disability and Carer Alliance, which undertook public engagements around the country.</w:t>
      </w:r>
    </w:p>
    <w:p w:rsidR="00210B13" w:rsidRPr="00527A53" w:rsidRDefault="00210B13" w:rsidP="00210B13">
      <w:pPr>
        <w:jc w:val="both"/>
        <w:rPr>
          <w:rFonts w:cs="Arial"/>
          <w:sz w:val="24"/>
          <w:szCs w:val="24"/>
        </w:rPr>
      </w:pPr>
      <w:r w:rsidRPr="00527A53">
        <w:rPr>
          <w:rFonts w:cs="Arial"/>
          <w:sz w:val="24"/>
          <w:szCs w:val="24"/>
        </w:rPr>
        <w:t xml:space="preserve">The </w:t>
      </w:r>
      <w:r w:rsidR="00F400EC">
        <w:rPr>
          <w:rFonts w:cs="Arial"/>
          <w:sz w:val="24"/>
          <w:szCs w:val="24"/>
        </w:rPr>
        <w:t xml:space="preserve">Accounting for Compensation </w:t>
      </w:r>
      <w:r w:rsidRPr="00527A53">
        <w:rPr>
          <w:rFonts w:cs="Arial"/>
          <w:sz w:val="24"/>
          <w:szCs w:val="24"/>
        </w:rPr>
        <w:t xml:space="preserve">Rules is a legislative instrument for the purposes of the </w:t>
      </w:r>
      <w:r w:rsidRPr="00527A53">
        <w:rPr>
          <w:rFonts w:cs="Arial"/>
          <w:i/>
          <w:sz w:val="24"/>
          <w:szCs w:val="24"/>
        </w:rPr>
        <w:t>Legislative Instruments Act 2003</w:t>
      </w:r>
      <w:r w:rsidRPr="00527A53">
        <w:rPr>
          <w:rFonts w:cs="Arial"/>
          <w:sz w:val="24"/>
          <w:szCs w:val="24"/>
        </w:rPr>
        <w:t>.</w:t>
      </w:r>
    </w:p>
    <w:p w:rsidR="00210B13" w:rsidRPr="00527A53" w:rsidRDefault="00210B13" w:rsidP="00210B13">
      <w:pPr>
        <w:rPr>
          <w:rFonts w:cs="Arial"/>
          <w:sz w:val="24"/>
          <w:szCs w:val="24"/>
        </w:rPr>
      </w:pPr>
      <w:r w:rsidRPr="00527A53">
        <w:rPr>
          <w:rFonts w:cs="Arial"/>
          <w:sz w:val="24"/>
          <w:szCs w:val="24"/>
        </w:rPr>
        <w:br w:type="page"/>
      </w:r>
    </w:p>
    <w:p w:rsidR="00210B13" w:rsidRPr="00527A53" w:rsidRDefault="00210B13" w:rsidP="00210B13">
      <w:pPr>
        <w:jc w:val="both"/>
        <w:rPr>
          <w:rStyle w:val="BookTitle"/>
          <w:rFonts w:cs="Arial"/>
          <w:b/>
          <w:i w:val="0"/>
          <w:iCs w:val="0"/>
          <w:smallCaps w:val="0"/>
          <w:spacing w:val="0"/>
          <w:sz w:val="24"/>
          <w:szCs w:val="24"/>
        </w:rPr>
      </w:pPr>
      <w:r w:rsidRPr="00527A53">
        <w:rPr>
          <w:rStyle w:val="BookTitle"/>
          <w:rFonts w:cs="Arial"/>
          <w:b/>
          <w:i w:val="0"/>
          <w:iCs w:val="0"/>
          <w:smallCaps w:val="0"/>
          <w:spacing w:val="0"/>
          <w:sz w:val="24"/>
          <w:szCs w:val="24"/>
        </w:rPr>
        <w:lastRenderedPageBreak/>
        <w:t>Explanation of the provisions</w:t>
      </w:r>
    </w:p>
    <w:p w:rsidR="00210B13" w:rsidRPr="00527A53" w:rsidRDefault="00210B13" w:rsidP="00210B13">
      <w:pPr>
        <w:jc w:val="both"/>
        <w:rPr>
          <w:rStyle w:val="BookTitle"/>
          <w:rFonts w:cs="Arial"/>
          <w:b/>
          <w:i w:val="0"/>
          <w:iCs w:val="0"/>
          <w:smallCaps w:val="0"/>
          <w:spacing w:val="0"/>
          <w:sz w:val="24"/>
          <w:szCs w:val="24"/>
        </w:rPr>
      </w:pPr>
      <w:r w:rsidRPr="00527A53">
        <w:rPr>
          <w:rStyle w:val="BookTitle"/>
          <w:rFonts w:cs="Arial"/>
          <w:b/>
          <w:i w:val="0"/>
          <w:iCs w:val="0"/>
          <w:smallCaps w:val="0"/>
          <w:spacing w:val="0"/>
          <w:sz w:val="24"/>
          <w:szCs w:val="24"/>
        </w:rPr>
        <w:t>Part 1 – What these Rules are about</w:t>
      </w:r>
    </w:p>
    <w:p w:rsidR="00210B13" w:rsidRPr="00527A53" w:rsidRDefault="00210B13" w:rsidP="00210B13">
      <w:p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Part 1 sets out the context for the Rules addressed in this instrument.  </w:t>
      </w:r>
    </w:p>
    <w:p w:rsidR="00210B13" w:rsidRPr="00527A53" w:rsidRDefault="00210B13" w:rsidP="00210B13">
      <w:pPr>
        <w:jc w:val="both"/>
        <w:rPr>
          <w:rStyle w:val="BookTitle"/>
          <w:rFonts w:cs="Arial"/>
          <w:b/>
          <w:i w:val="0"/>
          <w:iCs w:val="0"/>
          <w:smallCaps w:val="0"/>
          <w:spacing w:val="0"/>
          <w:sz w:val="24"/>
          <w:szCs w:val="24"/>
        </w:rPr>
      </w:pPr>
      <w:r w:rsidRPr="00527A53">
        <w:rPr>
          <w:rStyle w:val="BookTitle"/>
          <w:rFonts w:cs="Arial"/>
          <w:b/>
          <w:i w:val="0"/>
          <w:iCs w:val="0"/>
          <w:smallCaps w:val="0"/>
          <w:spacing w:val="0"/>
          <w:sz w:val="24"/>
          <w:szCs w:val="24"/>
        </w:rPr>
        <w:t>Part 2 – Outline of these Rules</w:t>
      </w:r>
    </w:p>
    <w:p w:rsidR="00210B13" w:rsidRPr="00527A53" w:rsidRDefault="00210B13" w:rsidP="00210B13">
      <w:p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Part 2 outlines that these Rules are about how compensation payments in respect of an injury suffered by a participant are taken into account by the CEO in determining the reasonable and necessary supports that will be funded </w:t>
      </w:r>
      <w:r w:rsidR="00811806">
        <w:rPr>
          <w:rStyle w:val="BookTitle"/>
          <w:rFonts w:cs="Arial"/>
          <w:i w:val="0"/>
          <w:iCs w:val="0"/>
          <w:smallCaps w:val="0"/>
          <w:spacing w:val="0"/>
          <w:sz w:val="24"/>
          <w:szCs w:val="24"/>
        </w:rPr>
        <w:t xml:space="preserve">or provided </w:t>
      </w:r>
      <w:r w:rsidRPr="00527A53">
        <w:rPr>
          <w:rStyle w:val="BookTitle"/>
          <w:rFonts w:cs="Arial"/>
          <w:i w:val="0"/>
          <w:iCs w:val="0"/>
          <w:smallCaps w:val="0"/>
          <w:spacing w:val="0"/>
          <w:sz w:val="24"/>
          <w:szCs w:val="24"/>
        </w:rPr>
        <w:t xml:space="preserve">under the </w:t>
      </w:r>
      <w:r w:rsidR="00811806">
        <w:rPr>
          <w:rStyle w:val="BookTitle"/>
          <w:rFonts w:cs="Arial"/>
          <w:i w:val="0"/>
          <w:iCs w:val="0"/>
          <w:smallCaps w:val="0"/>
          <w:spacing w:val="0"/>
          <w:sz w:val="24"/>
          <w:szCs w:val="24"/>
        </w:rPr>
        <w:t>scheme</w:t>
      </w:r>
      <w:r w:rsidRPr="00527A53">
        <w:rPr>
          <w:rStyle w:val="BookTitle"/>
          <w:rFonts w:cs="Arial"/>
          <w:i w:val="0"/>
          <w:iCs w:val="0"/>
          <w:smallCaps w:val="0"/>
          <w:spacing w:val="0"/>
          <w:sz w:val="24"/>
          <w:szCs w:val="24"/>
        </w:rPr>
        <w:t>.</w:t>
      </w:r>
    </w:p>
    <w:p w:rsidR="00210B13" w:rsidRPr="00527A53" w:rsidRDefault="00210B13" w:rsidP="00210B13">
      <w:pPr>
        <w:jc w:val="both"/>
        <w:rPr>
          <w:rStyle w:val="BookTitle"/>
          <w:rFonts w:cs="Arial"/>
          <w:b/>
          <w:i w:val="0"/>
          <w:iCs w:val="0"/>
          <w:smallCaps w:val="0"/>
          <w:spacing w:val="0"/>
          <w:sz w:val="24"/>
          <w:szCs w:val="24"/>
        </w:rPr>
      </w:pPr>
      <w:r w:rsidRPr="00527A53">
        <w:rPr>
          <w:rStyle w:val="BookTitle"/>
          <w:rFonts w:cs="Arial"/>
          <w:b/>
          <w:i w:val="0"/>
          <w:iCs w:val="0"/>
          <w:smallCaps w:val="0"/>
          <w:spacing w:val="0"/>
          <w:sz w:val="24"/>
          <w:szCs w:val="24"/>
        </w:rPr>
        <w:t>Part 3 – Compensation</w:t>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t>Application</w:t>
      </w:r>
    </w:p>
    <w:p w:rsidR="00210B13" w:rsidRDefault="00425033" w:rsidP="00210B13">
      <w:pPr>
        <w:jc w:val="both"/>
        <w:rPr>
          <w:rStyle w:val="BookTitle"/>
          <w:rFonts w:cs="Arial"/>
          <w:i w:val="0"/>
          <w:iCs w:val="0"/>
          <w:smallCaps w:val="0"/>
          <w:spacing w:val="0"/>
          <w:sz w:val="24"/>
          <w:szCs w:val="24"/>
        </w:rPr>
      </w:pPr>
      <w:r w:rsidRPr="00506DCC">
        <w:rPr>
          <w:rStyle w:val="BookTitle"/>
          <w:rFonts w:cs="Arial"/>
          <w:b/>
          <w:i w:val="0"/>
          <w:iCs w:val="0"/>
          <w:smallCaps w:val="0"/>
          <w:spacing w:val="0"/>
          <w:sz w:val="24"/>
          <w:szCs w:val="24"/>
        </w:rPr>
        <w:t>Paragraph</w:t>
      </w:r>
      <w:r w:rsidR="00210B13" w:rsidRPr="00506DCC">
        <w:rPr>
          <w:rStyle w:val="BookTitle"/>
          <w:rFonts w:cs="Arial"/>
          <w:b/>
          <w:i w:val="0"/>
          <w:iCs w:val="0"/>
          <w:smallCaps w:val="0"/>
          <w:spacing w:val="0"/>
          <w:sz w:val="24"/>
          <w:szCs w:val="24"/>
        </w:rPr>
        <w:t xml:space="preserve"> 3.1</w:t>
      </w:r>
      <w:r w:rsidR="00210B13" w:rsidRPr="00527A53">
        <w:rPr>
          <w:rStyle w:val="BookTitle"/>
          <w:rFonts w:cs="Arial"/>
          <w:i w:val="0"/>
          <w:iCs w:val="0"/>
          <w:smallCaps w:val="0"/>
          <w:spacing w:val="0"/>
          <w:sz w:val="24"/>
          <w:szCs w:val="24"/>
        </w:rPr>
        <w:t xml:space="preserve"> sets out to whom and to what the Part applies.  </w:t>
      </w:r>
    </w:p>
    <w:p w:rsidR="0090569E" w:rsidRDefault="007D2181" w:rsidP="00210B13">
      <w:pPr>
        <w:jc w:val="both"/>
        <w:rPr>
          <w:rStyle w:val="BookTitle"/>
          <w:rFonts w:cs="Arial"/>
          <w:i w:val="0"/>
          <w:iCs w:val="0"/>
          <w:smallCaps w:val="0"/>
          <w:spacing w:val="0"/>
          <w:sz w:val="24"/>
          <w:szCs w:val="24"/>
        </w:rPr>
      </w:pPr>
      <w:r w:rsidRPr="007D2181">
        <w:rPr>
          <w:rStyle w:val="BookTitle"/>
          <w:rFonts w:cs="Arial"/>
          <w:i w:val="0"/>
          <w:iCs w:val="0"/>
          <w:smallCaps w:val="0"/>
          <w:spacing w:val="0"/>
          <w:sz w:val="24"/>
          <w:szCs w:val="24"/>
        </w:rPr>
        <w:t xml:space="preserve">The word </w:t>
      </w:r>
      <w:r w:rsidR="00311872">
        <w:rPr>
          <w:rStyle w:val="BookTitle"/>
          <w:rFonts w:cs="Arial"/>
          <w:i w:val="0"/>
          <w:iCs w:val="0"/>
          <w:smallCaps w:val="0"/>
          <w:spacing w:val="0"/>
          <w:sz w:val="24"/>
          <w:szCs w:val="24"/>
        </w:rPr>
        <w:t>“</w:t>
      </w:r>
      <w:r w:rsidRPr="007D2181">
        <w:rPr>
          <w:rStyle w:val="BookTitle"/>
          <w:rFonts w:cs="Arial"/>
          <w:i w:val="0"/>
          <w:iCs w:val="0"/>
          <w:smallCaps w:val="0"/>
          <w:spacing w:val="0"/>
          <w:sz w:val="24"/>
          <w:szCs w:val="24"/>
        </w:rPr>
        <w:t>c</w:t>
      </w:r>
      <w:r w:rsidR="0090569E" w:rsidRPr="007D2181">
        <w:rPr>
          <w:rStyle w:val="BookTitle"/>
          <w:rFonts w:cs="Arial"/>
          <w:i w:val="0"/>
          <w:iCs w:val="0"/>
          <w:smallCaps w:val="0"/>
          <w:spacing w:val="0"/>
          <w:sz w:val="24"/>
          <w:szCs w:val="24"/>
        </w:rPr>
        <w:t>ompensation</w:t>
      </w:r>
      <w:r w:rsidR="00311872">
        <w:rPr>
          <w:rStyle w:val="BookTitle"/>
          <w:rFonts w:cs="Arial"/>
          <w:i w:val="0"/>
          <w:iCs w:val="0"/>
          <w:smallCaps w:val="0"/>
          <w:spacing w:val="0"/>
          <w:sz w:val="24"/>
          <w:szCs w:val="24"/>
        </w:rPr>
        <w:t>”</w:t>
      </w:r>
      <w:r w:rsidR="0090569E" w:rsidRPr="007D2181">
        <w:rPr>
          <w:rStyle w:val="BookTitle"/>
          <w:rFonts w:cs="Arial"/>
          <w:i w:val="0"/>
          <w:iCs w:val="0"/>
          <w:smallCaps w:val="0"/>
          <w:spacing w:val="0"/>
          <w:sz w:val="24"/>
          <w:szCs w:val="24"/>
        </w:rPr>
        <w:t xml:space="preserve"> is defined in section 11 of the Act.  </w:t>
      </w:r>
    </w:p>
    <w:p w:rsidR="00311872" w:rsidRPr="00527A53" w:rsidRDefault="00311872" w:rsidP="00210B13">
      <w:pPr>
        <w:jc w:val="both"/>
        <w:rPr>
          <w:rStyle w:val="BookTitle"/>
          <w:rFonts w:cs="Arial"/>
          <w:i w:val="0"/>
          <w:iCs w:val="0"/>
          <w:smallCaps w:val="0"/>
          <w:spacing w:val="0"/>
          <w:sz w:val="24"/>
          <w:szCs w:val="24"/>
        </w:rPr>
      </w:pPr>
      <w:r w:rsidRPr="006E7995">
        <w:rPr>
          <w:rStyle w:val="BookTitle"/>
          <w:rFonts w:cs="Arial"/>
          <w:i w:val="0"/>
          <w:iCs w:val="0"/>
          <w:smallCaps w:val="0"/>
          <w:spacing w:val="0"/>
          <w:sz w:val="24"/>
          <w:szCs w:val="24"/>
        </w:rPr>
        <w:t>NDIS component</w:t>
      </w:r>
      <w:r>
        <w:rPr>
          <w:rStyle w:val="BookTitle"/>
          <w:rFonts w:cs="Arial"/>
          <w:i w:val="0"/>
          <w:iCs w:val="0"/>
          <w:smallCaps w:val="0"/>
          <w:spacing w:val="0"/>
          <w:sz w:val="24"/>
          <w:szCs w:val="24"/>
        </w:rPr>
        <w:t xml:space="preserve"> is defined in paragraph 4.4 – “NDIS component, of an amount of compensation under a judgement or settlement, means the component that relates to the provision of supports of a kind that may be funded or provided under the NDIS after the date of the judgement or settlement, and may include a component that consists of periodic payments.”</w:t>
      </w:r>
    </w:p>
    <w:p w:rsidR="00210B13" w:rsidRPr="00527A53" w:rsidRDefault="00E15E60" w:rsidP="0048315D">
      <w:pPr>
        <w:jc w:val="both"/>
        <w:rPr>
          <w:rStyle w:val="BookTitle"/>
          <w:rFonts w:cs="Arial"/>
          <w:i w:val="0"/>
          <w:iCs w:val="0"/>
          <w:smallCaps w:val="0"/>
          <w:spacing w:val="0"/>
          <w:sz w:val="24"/>
          <w:szCs w:val="24"/>
        </w:rPr>
      </w:pPr>
      <w:r>
        <w:rPr>
          <w:rStyle w:val="BookTitle"/>
          <w:rFonts w:cs="Arial"/>
          <w:i w:val="0"/>
          <w:iCs w:val="0"/>
          <w:smallCaps w:val="0"/>
          <w:spacing w:val="0"/>
          <w:sz w:val="24"/>
          <w:szCs w:val="24"/>
        </w:rPr>
        <w:t>This</w:t>
      </w:r>
      <w:r w:rsidR="00210B13" w:rsidRPr="00527A53">
        <w:rPr>
          <w:rStyle w:val="BookTitle"/>
          <w:rFonts w:cs="Arial"/>
          <w:i w:val="0"/>
          <w:iCs w:val="0"/>
          <w:smallCaps w:val="0"/>
          <w:spacing w:val="0"/>
          <w:sz w:val="24"/>
          <w:szCs w:val="24"/>
        </w:rPr>
        <w:t xml:space="preserve"> Part applies to a person</w:t>
      </w:r>
      <w:r w:rsidR="0048315D">
        <w:rPr>
          <w:rStyle w:val="BookTitle"/>
          <w:rFonts w:cs="Arial"/>
          <w:i w:val="0"/>
          <w:iCs w:val="0"/>
          <w:smallCaps w:val="0"/>
          <w:spacing w:val="0"/>
          <w:sz w:val="24"/>
          <w:szCs w:val="24"/>
        </w:rPr>
        <w:t xml:space="preserve"> </w:t>
      </w:r>
      <w:r w:rsidR="00210B13" w:rsidRPr="00527A53">
        <w:rPr>
          <w:rStyle w:val="BookTitle"/>
          <w:rFonts w:cs="Arial"/>
          <w:i w:val="0"/>
          <w:iCs w:val="0"/>
          <w:smallCaps w:val="0"/>
          <w:spacing w:val="0"/>
          <w:sz w:val="24"/>
          <w:szCs w:val="24"/>
        </w:rPr>
        <w:t xml:space="preserve">who is a participant, or who </w:t>
      </w:r>
      <w:r w:rsidR="0048315D">
        <w:rPr>
          <w:rStyle w:val="BookTitle"/>
          <w:rFonts w:cs="Arial"/>
          <w:i w:val="0"/>
          <w:iCs w:val="0"/>
          <w:smallCaps w:val="0"/>
          <w:spacing w:val="0"/>
          <w:sz w:val="24"/>
          <w:szCs w:val="24"/>
        </w:rPr>
        <w:t>becomes a participant,</w:t>
      </w:r>
      <w:r w:rsidR="00210B13" w:rsidRPr="00527A53">
        <w:rPr>
          <w:rStyle w:val="BookTitle"/>
          <w:rFonts w:cs="Arial"/>
          <w:i w:val="0"/>
          <w:iCs w:val="0"/>
          <w:smallCaps w:val="0"/>
          <w:spacing w:val="0"/>
          <w:sz w:val="24"/>
          <w:szCs w:val="24"/>
        </w:rPr>
        <w:t xml:space="preserve"> and who has an impairm</w:t>
      </w:r>
      <w:r w:rsidR="0048315D">
        <w:rPr>
          <w:rStyle w:val="BookTitle"/>
          <w:rFonts w:cs="Arial"/>
          <w:i w:val="0"/>
          <w:iCs w:val="0"/>
          <w:smallCaps w:val="0"/>
          <w:spacing w:val="0"/>
          <w:sz w:val="24"/>
          <w:szCs w:val="24"/>
        </w:rPr>
        <w:t>ent caused by a personal injury</w:t>
      </w:r>
      <w:r w:rsidR="00210B13" w:rsidRPr="00527A53">
        <w:rPr>
          <w:rStyle w:val="BookTitle"/>
          <w:rFonts w:cs="Arial"/>
          <w:i w:val="0"/>
          <w:iCs w:val="0"/>
          <w:smallCaps w:val="0"/>
          <w:spacing w:val="0"/>
          <w:sz w:val="24"/>
          <w:szCs w:val="24"/>
        </w:rPr>
        <w:t xml:space="preserve"> and</w:t>
      </w:r>
      <w:r w:rsidR="00286767">
        <w:rPr>
          <w:rStyle w:val="BookTitle"/>
          <w:rFonts w:cs="Arial"/>
          <w:i w:val="0"/>
          <w:iCs w:val="0"/>
          <w:smallCaps w:val="0"/>
          <w:spacing w:val="0"/>
          <w:sz w:val="24"/>
          <w:szCs w:val="24"/>
        </w:rPr>
        <w:t xml:space="preserve"> one </w:t>
      </w:r>
      <w:r w:rsidR="00311872">
        <w:rPr>
          <w:rStyle w:val="BookTitle"/>
          <w:rFonts w:cs="Arial"/>
          <w:i w:val="0"/>
          <w:iCs w:val="0"/>
          <w:smallCaps w:val="0"/>
          <w:spacing w:val="0"/>
          <w:sz w:val="24"/>
          <w:szCs w:val="24"/>
        </w:rPr>
        <w:t xml:space="preserve">or more </w:t>
      </w:r>
      <w:r w:rsidR="00286767">
        <w:rPr>
          <w:rStyle w:val="BookTitle"/>
          <w:rFonts w:cs="Arial"/>
          <w:i w:val="0"/>
          <w:iCs w:val="0"/>
          <w:smallCaps w:val="0"/>
          <w:spacing w:val="0"/>
          <w:sz w:val="24"/>
          <w:szCs w:val="24"/>
        </w:rPr>
        <w:t>of the following applies:</w:t>
      </w:r>
    </w:p>
    <w:p w:rsidR="00811806" w:rsidRDefault="00286767" w:rsidP="00210B13">
      <w:pPr>
        <w:pStyle w:val="ListParagraph"/>
        <w:numPr>
          <w:ilvl w:val="0"/>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the person receives compensation for personal injury under </w:t>
      </w:r>
      <w:r w:rsidR="00210B13" w:rsidRPr="00527A53">
        <w:rPr>
          <w:rStyle w:val="BookTitle"/>
          <w:rFonts w:cs="Arial"/>
          <w:i w:val="0"/>
          <w:iCs w:val="0"/>
          <w:smallCaps w:val="0"/>
          <w:spacing w:val="0"/>
          <w:sz w:val="24"/>
          <w:szCs w:val="24"/>
        </w:rPr>
        <w:t xml:space="preserve">a judgement </w:t>
      </w:r>
      <w:r w:rsidR="00811806">
        <w:rPr>
          <w:rStyle w:val="BookTitle"/>
          <w:rFonts w:cs="Arial"/>
          <w:i w:val="0"/>
          <w:iCs w:val="0"/>
          <w:smallCaps w:val="0"/>
          <w:spacing w:val="0"/>
          <w:sz w:val="24"/>
          <w:szCs w:val="24"/>
        </w:rPr>
        <w:t>or settlement</w:t>
      </w:r>
      <w:r>
        <w:rPr>
          <w:rStyle w:val="BookTitle"/>
          <w:rFonts w:cs="Arial"/>
          <w:i w:val="0"/>
          <w:iCs w:val="0"/>
          <w:smallCaps w:val="0"/>
          <w:spacing w:val="0"/>
          <w:sz w:val="24"/>
          <w:szCs w:val="24"/>
        </w:rPr>
        <w:t xml:space="preserve"> where:</w:t>
      </w:r>
    </w:p>
    <w:p w:rsidR="00286767" w:rsidRDefault="00286767" w:rsidP="00286767">
      <w:pPr>
        <w:pStyle w:val="ListParagraph"/>
        <w:numPr>
          <w:ilvl w:val="1"/>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it is possible to identify in the compensation paid the NDIS component;</w:t>
      </w:r>
    </w:p>
    <w:p w:rsidR="00286767" w:rsidRDefault="00286767" w:rsidP="00286767">
      <w:pPr>
        <w:pStyle w:val="ListParagraph"/>
        <w:numPr>
          <w:ilvl w:val="1"/>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the </w:t>
      </w:r>
      <w:r w:rsidRPr="006E7995">
        <w:rPr>
          <w:rStyle w:val="BookTitle"/>
          <w:rFonts w:cs="Arial"/>
          <w:i w:val="0"/>
          <w:iCs w:val="0"/>
          <w:smallCaps w:val="0"/>
          <w:spacing w:val="0"/>
          <w:sz w:val="24"/>
          <w:szCs w:val="24"/>
        </w:rPr>
        <w:t>NDIS component</w:t>
      </w:r>
      <w:r w:rsidR="006E7995">
        <w:rPr>
          <w:rStyle w:val="BookTitle"/>
          <w:rFonts w:cs="Arial"/>
          <w:i w:val="0"/>
          <w:iCs w:val="0"/>
          <w:smallCaps w:val="0"/>
          <w:spacing w:val="0"/>
          <w:sz w:val="24"/>
          <w:szCs w:val="24"/>
        </w:rPr>
        <w:t xml:space="preserve"> is e</w:t>
      </w:r>
      <w:r>
        <w:rPr>
          <w:rStyle w:val="BookTitle"/>
          <w:rFonts w:cs="Arial"/>
          <w:i w:val="0"/>
          <w:iCs w:val="0"/>
          <w:smallCaps w:val="0"/>
          <w:spacing w:val="0"/>
          <w:sz w:val="24"/>
          <w:szCs w:val="24"/>
        </w:rPr>
        <w:t xml:space="preserve">ither fixed in a judgement (a judgement that is not a consent judgement) or is </w:t>
      </w:r>
      <w:r w:rsidR="00311872">
        <w:rPr>
          <w:rStyle w:val="BookTitle"/>
          <w:rFonts w:cs="Arial"/>
          <w:i w:val="0"/>
          <w:iCs w:val="0"/>
          <w:smallCaps w:val="0"/>
          <w:spacing w:val="0"/>
          <w:sz w:val="24"/>
          <w:szCs w:val="24"/>
        </w:rPr>
        <w:t xml:space="preserve">otherwise </w:t>
      </w:r>
      <w:r>
        <w:rPr>
          <w:rStyle w:val="BookTitle"/>
          <w:rFonts w:cs="Arial"/>
          <w:i w:val="0"/>
          <w:iCs w:val="0"/>
          <w:smallCaps w:val="0"/>
          <w:spacing w:val="0"/>
          <w:sz w:val="24"/>
          <w:szCs w:val="24"/>
        </w:rPr>
        <w:t>objectively identifiable</w:t>
      </w:r>
      <w:r w:rsidR="00A94E1C">
        <w:rPr>
          <w:rStyle w:val="BookTitle"/>
          <w:rFonts w:cs="Arial"/>
          <w:i w:val="0"/>
          <w:iCs w:val="0"/>
          <w:smallCaps w:val="0"/>
          <w:spacing w:val="0"/>
          <w:sz w:val="24"/>
          <w:szCs w:val="24"/>
        </w:rPr>
        <w:t xml:space="preserve"> (i.e.</w:t>
      </w:r>
      <w:r w:rsidR="00311872">
        <w:rPr>
          <w:rStyle w:val="BookTitle"/>
          <w:rFonts w:cs="Arial"/>
          <w:i w:val="0"/>
          <w:iCs w:val="0"/>
          <w:smallCaps w:val="0"/>
          <w:spacing w:val="0"/>
          <w:sz w:val="24"/>
          <w:szCs w:val="24"/>
        </w:rPr>
        <w:t> </w:t>
      </w:r>
      <w:r w:rsidR="00596A38">
        <w:rPr>
          <w:rStyle w:val="BookTitle"/>
          <w:rFonts w:cs="Arial"/>
          <w:i w:val="0"/>
          <w:iCs w:val="0"/>
          <w:smallCaps w:val="0"/>
          <w:spacing w:val="0"/>
          <w:sz w:val="24"/>
          <w:szCs w:val="24"/>
        </w:rPr>
        <w:t xml:space="preserve">the </w:t>
      </w:r>
      <w:r w:rsidR="00A94E1C">
        <w:rPr>
          <w:rStyle w:val="BookTitle"/>
          <w:rFonts w:cs="Arial"/>
          <w:i w:val="0"/>
          <w:iCs w:val="0"/>
          <w:smallCaps w:val="0"/>
          <w:spacing w:val="0"/>
          <w:sz w:val="24"/>
          <w:szCs w:val="24"/>
        </w:rPr>
        <w:t xml:space="preserve">material available </w:t>
      </w:r>
      <w:r w:rsidR="00596A38">
        <w:rPr>
          <w:rStyle w:val="BookTitle"/>
          <w:rFonts w:cs="Arial"/>
          <w:i w:val="0"/>
          <w:iCs w:val="0"/>
          <w:smallCaps w:val="0"/>
          <w:spacing w:val="0"/>
          <w:sz w:val="24"/>
          <w:szCs w:val="24"/>
        </w:rPr>
        <w:t xml:space="preserve">to identify </w:t>
      </w:r>
      <w:r w:rsidR="00A94E1C">
        <w:rPr>
          <w:rStyle w:val="BookTitle"/>
          <w:rFonts w:cs="Arial"/>
          <w:i w:val="0"/>
          <w:iCs w:val="0"/>
          <w:smallCaps w:val="0"/>
          <w:spacing w:val="0"/>
          <w:sz w:val="24"/>
          <w:szCs w:val="24"/>
        </w:rPr>
        <w:t xml:space="preserve">the NDIS component </w:t>
      </w:r>
      <w:r w:rsidR="00596A38">
        <w:rPr>
          <w:rStyle w:val="BookTitle"/>
          <w:rFonts w:cs="Arial"/>
          <w:i w:val="0"/>
          <w:iCs w:val="0"/>
          <w:smallCaps w:val="0"/>
          <w:spacing w:val="0"/>
          <w:sz w:val="24"/>
          <w:szCs w:val="24"/>
        </w:rPr>
        <w:t xml:space="preserve">must </w:t>
      </w:r>
      <w:r w:rsidR="00A94E1C">
        <w:rPr>
          <w:rStyle w:val="BookTitle"/>
          <w:rFonts w:cs="Arial"/>
          <w:i w:val="0"/>
          <w:iCs w:val="0"/>
          <w:smallCaps w:val="0"/>
          <w:spacing w:val="0"/>
          <w:sz w:val="24"/>
          <w:szCs w:val="24"/>
        </w:rPr>
        <w:t>objectively support</w:t>
      </w:r>
      <w:r w:rsidR="00596A38">
        <w:rPr>
          <w:rStyle w:val="BookTitle"/>
          <w:rFonts w:cs="Arial"/>
          <w:i w:val="0"/>
          <w:iCs w:val="0"/>
          <w:smallCaps w:val="0"/>
          <w:spacing w:val="0"/>
          <w:sz w:val="24"/>
          <w:szCs w:val="24"/>
        </w:rPr>
        <w:t xml:space="preserve"> the value attributed)</w:t>
      </w:r>
      <w:r>
        <w:rPr>
          <w:rStyle w:val="BookTitle"/>
          <w:rFonts w:cs="Arial"/>
          <w:i w:val="0"/>
          <w:iCs w:val="0"/>
          <w:smallCaps w:val="0"/>
          <w:spacing w:val="0"/>
          <w:sz w:val="24"/>
          <w:szCs w:val="24"/>
        </w:rPr>
        <w:t>;</w:t>
      </w:r>
    </w:p>
    <w:p w:rsidR="00210B13" w:rsidRDefault="00286767" w:rsidP="00210B13">
      <w:pPr>
        <w:pStyle w:val="ListParagraph"/>
        <w:numPr>
          <w:ilvl w:val="0"/>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the person receives compensation for personal injury under a judgement or settlement where</w:t>
      </w:r>
      <w:r w:rsidR="00210B13" w:rsidRPr="00527A53">
        <w:rPr>
          <w:rStyle w:val="BookTitle"/>
          <w:rFonts w:cs="Arial"/>
          <w:i w:val="0"/>
          <w:iCs w:val="0"/>
          <w:smallCaps w:val="0"/>
          <w:spacing w:val="0"/>
          <w:sz w:val="24"/>
          <w:szCs w:val="24"/>
        </w:rPr>
        <w:t>;</w:t>
      </w:r>
    </w:p>
    <w:p w:rsidR="00286767" w:rsidRDefault="00311872" w:rsidP="00286767">
      <w:pPr>
        <w:pStyle w:val="ListParagraph"/>
        <w:numPr>
          <w:ilvl w:val="1"/>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the </w:t>
      </w:r>
      <w:r w:rsidR="00E15E60">
        <w:rPr>
          <w:rStyle w:val="BookTitle"/>
          <w:rFonts w:cs="Arial"/>
          <w:i w:val="0"/>
          <w:iCs w:val="0"/>
          <w:smallCaps w:val="0"/>
          <w:spacing w:val="0"/>
          <w:sz w:val="24"/>
          <w:szCs w:val="24"/>
        </w:rPr>
        <w:t>requirements</w:t>
      </w:r>
      <w:r>
        <w:rPr>
          <w:rStyle w:val="BookTitle"/>
          <w:rFonts w:cs="Arial"/>
          <w:i w:val="0"/>
          <w:iCs w:val="0"/>
          <w:smallCaps w:val="0"/>
          <w:spacing w:val="0"/>
          <w:sz w:val="24"/>
          <w:szCs w:val="24"/>
        </w:rPr>
        <w:t xml:space="preserve"> above are</w:t>
      </w:r>
      <w:r w:rsidR="00286767">
        <w:rPr>
          <w:rStyle w:val="BookTitle"/>
          <w:rFonts w:cs="Arial"/>
          <w:i w:val="0"/>
          <w:iCs w:val="0"/>
          <w:smallCaps w:val="0"/>
          <w:spacing w:val="0"/>
          <w:sz w:val="24"/>
          <w:szCs w:val="24"/>
        </w:rPr>
        <w:t xml:space="preserve"> not satisfied; and</w:t>
      </w:r>
    </w:p>
    <w:p w:rsidR="00286767" w:rsidRDefault="00286767" w:rsidP="00286767">
      <w:pPr>
        <w:pStyle w:val="ListParagraph"/>
        <w:numPr>
          <w:ilvl w:val="1"/>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an amount of compensation is fixed</w:t>
      </w:r>
      <w:r w:rsidR="00A94E1C">
        <w:rPr>
          <w:rStyle w:val="BookTitle"/>
          <w:rFonts w:cs="Arial"/>
          <w:i w:val="0"/>
          <w:iCs w:val="0"/>
          <w:smallCaps w:val="0"/>
          <w:spacing w:val="0"/>
          <w:sz w:val="24"/>
          <w:szCs w:val="24"/>
        </w:rPr>
        <w:t xml:space="preserve"> (e.g. a consent judgement or settlement negotiated between the parties)</w:t>
      </w:r>
      <w:r>
        <w:rPr>
          <w:rStyle w:val="BookTitle"/>
          <w:rFonts w:cs="Arial"/>
          <w:i w:val="0"/>
          <w:iCs w:val="0"/>
          <w:smallCaps w:val="0"/>
          <w:spacing w:val="0"/>
          <w:sz w:val="24"/>
          <w:szCs w:val="24"/>
        </w:rPr>
        <w:t>;</w:t>
      </w:r>
    </w:p>
    <w:p w:rsidR="00210B13" w:rsidRDefault="00286767" w:rsidP="00210B13">
      <w:pPr>
        <w:pStyle w:val="ListParagraph"/>
        <w:numPr>
          <w:ilvl w:val="0"/>
          <w:numId w:val="1"/>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the person receives compensation </w:t>
      </w:r>
      <w:r w:rsidR="00210B13" w:rsidRPr="00527A53">
        <w:rPr>
          <w:rStyle w:val="BookTitle"/>
          <w:rFonts w:cs="Arial"/>
          <w:i w:val="0"/>
          <w:iCs w:val="0"/>
          <w:smallCaps w:val="0"/>
          <w:spacing w:val="0"/>
          <w:sz w:val="24"/>
          <w:szCs w:val="24"/>
        </w:rPr>
        <w:t xml:space="preserve">under a </w:t>
      </w:r>
      <w:r>
        <w:rPr>
          <w:rStyle w:val="BookTitle"/>
          <w:rFonts w:cs="Arial"/>
          <w:i w:val="0"/>
          <w:iCs w:val="0"/>
          <w:smallCaps w:val="0"/>
          <w:spacing w:val="0"/>
          <w:sz w:val="24"/>
          <w:szCs w:val="24"/>
        </w:rPr>
        <w:t>scheme</w:t>
      </w:r>
      <w:r w:rsidR="00210B13" w:rsidRPr="00527A53">
        <w:rPr>
          <w:rStyle w:val="BookTitle"/>
          <w:rFonts w:cs="Arial"/>
          <w:i w:val="0"/>
          <w:iCs w:val="0"/>
          <w:smallCaps w:val="0"/>
          <w:spacing w:val="0"/>
          <w:sz w:val="24"/>
          <w:szCs w:val="24"/>
        </w:rPr>
        <w:t xml:space="preserve"> of insurance or compensation under a Commonwealth, State or Territory law, including a payment under a contract e</w:t>
      </w:r>
      <w:r>
        <w:rPr>
          <w:rStyle w:val="BookTitle"/>
          <w:rFonts w:cs="Arial"/>
          <w:i w:val="0"/>
          <w:iCs w:val="0"/>
          <w:smallCaps w:val="0"/>
          <w:spacing w:val="0"/>
          <w:sz w:val="24"/>
          <w:szCs w:val="24"/>
        </w:rPr>
        <w:t>ntered into under such a scheme;</w:t>
      </w:r>
    </w:p>
    <w:p w:rsidR="00286767" w:rsidRDefault="00286767" w:rsidP="005253B6">
      <w:pPr>
        <w:pStyle w:val="ListParagraph"/>
        <w:keepNext/>
        <w:keepLines/>
        <w:numPr>
          <w:ilvl w:val="0"/>
          <w:numId w:val="2"/>
        </w:numPr>
        <w:ind w:hanging="357"/>
        <w:jc w:val="both"/>
        <w:rPr>
          <w:rStyle w:val="BookTitle"/>
          <w:rFonts w:cs="Arial"/>
          <w:i w:val="0"/>
          <w:iCs w:val="0"/>
          <w:smallCaps w:val="0"/>
          <w:spacing w:val="0"/>
          <w:sz w:val="24"/>
          <w:szCs w:val="24"/>
        </w:rPr>
      </w:pPr>
      <w:r>
        <w:rPr>
          <w:rStyle w:val="BookTitle"/>
          <w:rFonts w:cs="Arial"/>
          <w:i w:val="0"/>
          <w:iCs w:val="0"/>
          <w:smallCaps w:val="0"/>
          <w:spacing w:val="0"/>
          <w:sz w:val="24"/>
          <w:szCs w:val="24"/>
        </w:rPr>
        <w:lastRenderedPageBreak/>
        <w:t>the person;</w:t>
      </w:r>
    </w:p>
    <w:p w:rsidR="00210B13" w:rsidRPr="00527A53" w:rsidRDefault="00425033" w:rsidP="005253B6">
      <w:pPr>
        <w:pStyle w:val="ListParagraph"/>
        <w:keepNext/>
        <w:keepLines/>
        <w:numPr>
          <w:ilvl w:val="1"/>
          <w:numId w:val="2"/>
        </w:numPr>
        <w:ind w:hanging="357"/>
        <w:jc w:val="both"/>
        <w:rPr>
          <w:rStyle w:val="BookTitle"/>
          <w:rFonts w:cs="Arial"/>
          <w:i w:val="0"/>
          <w:iCs w:val="0"/>
          <w:smallCaps w:val="0"/>
          <w:spacing w:val="0"/>
          <w:sz w:val="24"/>
          <w:szCs w:val="24"/>
        </w:rPr>
      </w:pPr>
      <w:r>
        <w:rPr>
          <w:rStyle w:val="BookTitle"/>
          <w:rFonts w:cs="Arial"/>
          <w:i w:val="0"/>
          <w:iCs w:val="0"/>
          <w:smallCaps w:val="0"/>
          <w:spacing w:val="0"/>
          <w:sz w:val="24"/>
          <w:szCs w:val="24"/>
        </w:rPr>
        <w:t>entered</w:t>
      </w:r>
      <w:r w:rsidR="00210B13" w:rsidRPr="00527A53">
        <w:rPr>
          <w:rStyle w:val="BookTitle"/>
          <w:rFonts w:cs="Arial"/>
          <w:i w:val="0"/>
          <w:iCs w:val="0"/>
          <w:smallCaps w:val="0"/>
          <w:spacing w:val="0"/>
          <w:sz w:val="24"/>
          <w:szCs w:val="24"/>
        </w:rPr>
        <w:t xml:space="preserve"> into an agreement to give up </w:t>
      </w:r>
      <w:r w:rsidR="00F57E7F">
        <w:rPr>
          <w:rStyle w:val="BookTitle"/>
          <w:rFonts w:cs="Arial"/>
          <w:i w:val="0"/>
          <w:iCs w:val="0"/>
          <w:smallCaps w:val="0"/>
          <w:spacing w:val="0"/>
          <w:sz w:val="24"/>
          <w:szCs w:val="24"/>
        </w:rPr>
        <w:t>his or her</w:t>
      </w:r>
      <w:r w:rsidR="00210B13" w:rsidRPr="00527A53">
        <w:rPr>
          <w:rStyle w:val="BookTitle"/>
          <w:rFonts w:cs="Arial"/>
          <w:i w:val="0"/>
          <w:iCs w:val="0"/>
          <w:smallCaps w:val="0"/>
          <w:spacing w:val="0"/>
          <w:sz w:val="24"/>
          <w:szCs w:val="24"/>
        </w:rPr>
        <w:t xml:space="preserve"> right to compensation</w:t>
      </w:r>
      <w:r>
        <w:rPr>
          <w:rStyle w:val="BookTitle"/>
          <w:rFonts w:cs="Arial"/>
          <w:i w:val="0"/>
          <w:iCs w:val="0"/>
          <w:smallCaps w:val="0"/>
          <w:spacing w:val="0"/>
          <w:sz w:val="24"/>
          <w:szCs w:val="24"/>
        </w:rPr>
        <w:t xml:space="preserve"> for the personal injury</w:t>
      </w:r>
      <w:r w:rsidR="00210B13" w:rsidRPr="00527A53">
        <w:rPr>
          <w:rStyle w:val="BookTitle"/>
          <w:rFonts w:cs="Arial"/>
          <w:i w:val="0"/>
          <w:iCs w:val="0"/>
          <w:smallCaps w:val="0"/>
          <w:spacing w:val="0"/>
          <w:sz w:val="24"/>
          <w:szCs w:val="24"/>
        </w:rPr>
        <w:t>; and</w:t>
      </w:r>
    </w:p>
    <w:p w:rsidR="00425033" w:rsidRDefault="00210B13" w:rsidP="00425033">
      <w:pPr>
        <w:pStyle w:val="ListParagraph"/>
        <w:numPr>
          <w:ilvl w:val="1"/>
          <w:numId w:val="2"/>
        </w:num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as a result of entering the agreement, the person does not receive any compensation, or receives an amount less than is reasonable given the specific circumstances relating to the injury</w:t>
      </w:r>
      <w:r w:rsidR="00425033">
        <w:rPr>
          <w:rStyle w:val="BookTitle"/>
          <w:rFonts w:cs="Arial"/>
          <w:i w:val="0"/>
          <w:iCs w:val="0"/>
          <w:smallCaps w:val="0"/>
          <w:spacing w:val="0"/>
          <w:sz w:val="24"/>
          <w:szCs w:val="24"/>
        </w:rPr>
        <w:t xml:space="preserve">; and </w:t>
      </w:r>
    </w:p>
    <w:p w:rsidR="00210B13" w:rsidRPr="00527A53" w:rsidRDefault="00425033" w:rsidP="00425033">
      <w:pPr>
        <w:pStyle w:val="ListParagraph"/>
        <w:numPr>
          <w:ilvl w:val="1"/>
          <w:numId w:val="2"/>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the</w:t>
      </w:r>
      <w:proofErr w:type="gramEnd"/>
      <w:r>
        <w:rPr>
          <w:rStyle w:val="BookTitle"/>
          <w:rFonts w:cs="Arial"/>
          <w:i w:val="0"/>
          <w:iCs w:val="0"/>
          <w:smallCaps w:val="0"/>
          <w:spacing w:val="0"/>
          <w:sz w:val="24"/>
          <w:szCs w:val="24"/>
        </w:rPr>
        <w:t xml:space="preserve"> CEO is not satisfied that it was reasonable, in the circumstances </w:t>
      </w:r>
      <w:r w:rsidR="00F57E7F">
        <w:rPr>
          <w:rStyle w:val="BookTitle"/>
          <w:rFonts w:cs="Arial"/>
          <w:i w:val="0"/>
          <w:iCs w:val="0"/>
          <w:smallCaps w:val="0"/>
          <w:spacing w:val="0"/>
          <w:sz w:val="24"/>
          <w:szCs w:val="24"/>
        </w:rPr>
        <w:t>for the person to have entered into the agreement</w:t>
      </w:r>
      <w:r w:rsidR="00210B13" w:rsidRPr="00527A53">
        <w:rPr>
          <w:rStyle w:val="BookTitle"/>
          <w:rFonts w:cs="Arial"/>
          <w:i w:val="0"/>
          <w:iCs w:val="0"/>
          <w:smallCaps w:val="0"/>
          <w:spacing w:val="0"/>
          <w:sz w:val="24"/>
          <w:szCs w:val="24"/>
        </w:rPr>
        <w:t xml:space="preserve">.  </w:t>
      </w:r>
    </w:p>
    <w:p w:rsidR="00210B13" w:rsidRDefault="00F57E7F" w:rsidP="00210B13">
      <w:pPr>
        <w:jc w:val="both"/>
        <w:rPr>
          <w:rStyle w:val="BookTitle"/>
          <w:rFonts w:cs="Arial"/>
          <w:i w:val="0"/>
          <w:iCs w:val="0"/>
          <w:smallCaps w:val="0"/>
          <w:spacing w:val="0"/>
          <w:sz w:val="24"/>
          <w:szCs w:val="24"/>
        </w:rPr>
      </w:pPr>
      <w:r w:rsidRPr="00506DCC">
        <w:rPr>
          <w:rStyle w:val="BookTitle"/>
          <w:rFonts w:cs="Arial"/>
          <w:b/>
          <w:i w:val="0"/>
          <w:iCs w:val="0"/>
          <w:smallCaps w:val="0"/>
          <w:spacing w:val="0"/>
          <w:sz w:val="24"/>
          <w:szCs w:val="24"/>
        </w:rPr>
        <w:t>Paragraph 3.2</w:t>
      </w:r>
      <w:r>
        <w:rPr>
          <w:rStyle w:val="BookTitle"/>
          <w:rFonts w:cs="Arial"/>
          <w:i w:val="0"/>
          <w:iCs w:val="0"/>
          <w:smallCaps w:val="0"/>
          <w:spacing w:val="0"/>
          <w:sz w:val="24"/>
          <w:szCs w:val="24"/>
        </w:rPr>
        <w:t xml:space="preserve"> sets out the matters to which to CEO is to have regard in considering whether the person’s entry </w:t>
      </w:r>
      <w:r w:rsidR="00506DCC">
        <w:rPr>
          <w:rStyle w:val="BookTitle"/>
          <w:rFonts w:cs="Arial"/>
          <w:i w:val="0"/>
          <w:iCs w:val="0"/>
          <w:smallCaps w:val="0"/>
          <w:spacing w:val="0"/>
          <w:sz w:val="24"/>
          <w:szCs w:val="24"/>
        </w:rPr>
        <w:t>in</w:t>
      </w:r>
      <w:r>
        <w:rPr>
          <w:rStyle w:val="BookTitle"/>
          <w:rFonts w:cs="Arial"/>
          <w:i w:val="0"/>
          <w:iCs w:val="0"/>
          <w:smallCaps w:val="0"/>
          <w:spacing w:val="0"/>
          <w:sz w:val="24"/>
          <w:szCs w:val="24"/>
        </w:rPr>
        <w:t xml:space="preserve">to </w:t>
      </w:r>
      <w:r w:rsidR="00506DCC">
        <w:rPr>
          <w:rStyle w:val="BookTitle"/>
          <w:rFonts w:cs="Arial"/>
          <w:i w:val="0"/>
          <w:iCs w:val="0"/>
          <w:smallCaps w:val="0"/>
          <w:spacing w:val="0"/>
          <w:sz w:val="24"/>
          <w:szCs w:val="24"/>
        </w:rPr>
        <w:t xml:space="preserve">an </w:t>
      </w:r>
      <w:r>
        <w:rPr>
          <w:rStyle w:val="BookTitle"/>
          <w:rFonts w:cs="Arial"/>
          <w:i w:val="0"/>
          <w:iCs w:val="0"/>
          <w:smallCaps w:val="0"/>
          <w:spacing w:val="0"/>
          <w:sz w:val="24"/>
          <w:szCs w:val="24"/>
        </w:rPr>
        <w:t>agreement set out in paragraph 3.1(d)(iii) is reasonable.</w:t>
      </w:r>
    </w:p>
    <w:p w:rsidR="00811806" w:rsidRDefault="00F57E7F" w:rsidP="00210B13">
      <w:pPr>
        <w:jc w:val="both"/>
        <w:rPr>
          <w:rStyle w:val="BookTitle"/>
          <w:rFonts w:cs="Arial"/>
          <w:i w:val="0"/>
          <w:iCs w:val="0"/>
          <w:smallCaps w:val="0"/>
          <w:spacing w:val="0"/>
          <w:sz w:val="24"/>
          <w:szCs w:val="24"/>
        </w:rPr>
      </w:pPr>
      <w:r w:rsidRPr="00506DCC">
        <w:rPr>
          <w:rStyle w:val="BookTitle"/>
          <w:rFonts w:cs="Arial"/>
          <w:b/>
          <w:i w:val="0"/>
          <w:iCs w:val="0"/>
          <w:smallCaps w:val="0"/>
          <w:spacing w:val="0"/>
          <w:sz w:val="24"/>
          <w:szCs w:val="24"/>
        </w:rPr>
        <w:t>Paragraph 3.3</w:t>
      </w:r>
      <w:r>
        <w:rPr>
          <w:rStyle w:val="BookTitle"/>
          <w:rFonts w:cs="Arial"/>
          <w:i w:val="0"/>
          <w:iCs w:val="0"/>
          <w:smallCaps w:val="0"/>
          <w:spacing w:val="0"/>
          <w:sz w:val="24"/>
          <w:szCs w:val="24"/>
        </w:rPr>
        <w:t xml:space="preserve"> </w:t>
      </w:r>
      <w:r w:rsidR="006E52E1">
        <w:rPr>
          <w:rStyle w:val="BookTitle"/>
          <w:rFonts w:cs="Arial"/>
          <w:i w:val="0"/>
          <w:iCs w:val="0"/>
          <w:smallCaps w:val="0"/>
          <w:spacing w:val="0"/>
          <w:sz w:val="24"/>
          <w:szCs w:val="24"/>
        </w:rPr>
        <w:t xml:space="preserve">addresses </w:t>
      </w:r>
      <w:r w:rsidR="0010601C">
        <w:rPr>
          <w:rStyle w:val="BookTitle"/>
          <w:rFonts w:cs="Arial"/>
          <w:i w:val="0"/>
          <w:iCs w:val="0"/>
          <w:smallCaps w:val="0"/>
          <w:spacing w:val="0"/>
          <w:sz w:val="24"/>
          <w:szCs w:val="24"/>
        </w:rPr>
        <w:t xml:space="preserve">how a series of periodic payments will be assessed </w:t>
      </w:r>
      <w:r w:rsidR="006E52E1">
        <w:rPr>
          <w:rStyle w:val="BookTitle"/>
          <w:rFonts w:cs="Arial"/>
          <w:i w:val="0"/>
          <w:iCs w:val="0"/>
          <w:smallCaps w:val="0"/>
          <w:spacing w:val="0"/>
          <w:sz w:val="24"/>
          <w:szCs w:val="24"/>
        </w:rPr>
        <w:t xml:space="preserve">where </w:t>
      </w:r>
      <w:r w:rsidR="00506DCC">
        <w:rPr>
          <w:rStyle w:val="BookTitle"/>
          <w:rFonts w:cs="Arial"/>
          <w:i w:val="0"/>
          <w:iCs w:val="0"/>
          <w:smallCaps w:val="0"/>
          <w:spacing w:val="0"/>
          <w:sz w:val="24"/>
          <w:szCs w:val="24"/>
        </w:rPr>
        <w:t xml:space="preserve">the NDIS component of </w:t>
      </w:r>
      <w:r w:rsidR="006E52E1">
        <w:rPr>
          <w:rStyle w:val="BookTitle"/>
          <w:rFonts w:cs="Arial"/>
          <w:i w:val="0"/>
          <w:iCs w:val="0"/>
          <w:smallCaps w:val="0"/>
          <w:spacing w:val="0"/>
          <w:sz w:val="24"/>
          <w:szCs w:val="24"/>
        </w:rPr>
        <w:t xml:space="preserve">a </w:t>
      </w:r>
      <w:r w:rsidR="00506DCC">
        <w:rPr>
          <w:rStyle w:val="BookTitle"/>
          <w:rFonts w:cs="Arial"/>
          <w:i w:val="0"/>
          <w:iCs w:val="0"/>
          <w:smallCaps w:val="0"/>
          <w:spacing w:val="0"/>
          <w:sz w:val="24"/>
          <w:szCs w:val="24"/>
        </w:rPr>
        <w:t xml:space="preserve">compensation </w:t>
      </w:r>
      <w:r w:rsidR="006E52E1">
        <w:rPr>
          <w:rStyle w:val="BookTitle"/>
          <w:rFonts w:cs="Arial"/>
          <w:i w:val="0"/>
          <w:iCs w:val="0"/>
          <w:smallCaps w:val="0"/>
          <w:spacing w:val="0"/>
          <w:sz w:val="24"/>
          <w:szCs w:val="24"/>
        </w:rPr>
        <w:t xml:space="preserve">payment </w:t>
      </w:r>
      <w:r w:rsidR="00506DCC">
        <w:rPr>
          <w:rStyle w:val="BookTitle"/>
          <w:rFonts w:cs="Arial"/>
          <w:i w:val="0"/>
          <w:iCs w:val="0"/>
          <w:smallCaps w:val="0"/>
          <w:spacing w:val="0"/>
          <w:sz w:val="24"/>
          <w:szCs w:val="24"/>
        </w:rPr>
        <w:t>under a judgement or settlement</w:t>
      </w:r>
      <w:r w:rsidR="006E52E1">
        <w:rPr>
          <w:rStyle w:val="BookTitle"/>
          <w:rFonts w:cs="Arial"/>
          <w:i w:val="0"/>
          <w:iCs w:val="0"/>
          <w:smallCaps w:val="0"/>
          <w:spacing w:val="0"/>
          <w:sz w:val="24"/>
          <w:szCs w:val="24"/>
        </w:rPr>
        <w:t xml:space="preserve"> includes an element that consists of periodic payments (e.g. structured settlements). The amount (i.e. the total value) of the periodic payments is:</w:t>
      </w:r>
    </w:p>
    <w:p w:rsidR="006E52E1" w:rsidRDefault="006E52E1" w:rsidP="006E52E1">
      <w:pPr>
        <w:pStyle w:val="ListParagraph"/>
        <w:numPr>
          <w:ilvl w:val="0"/>
          <w:numId w:val="2"/>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if the total value of the periodic payments is specified in the judgement – that amount;</w:t>
      </w:r>
    </w:p>
    <w:p w:rsidR="006E52E1" w:rsidRDefault="006E52E1" w:rsidP="006E52E1">
      <w:pPr>
        <w:pStyle w:val="ListParagraph"/>
        <w:numPr>
          <w:ilvl w:val="0"/>
          <w:numId w:val="2"/>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if the total value of periodic payments is not specified, but the CEO is satisfied that a specified amount was paid by the defendant to ensure the provision or the periodic payments – that amount;</w:t>
      </w:r>
    </w:p>
    <w:p w:rsidR="006E52E1" w:rsidRDefault="006E52E1" w:rsidP="006E52E1">
      <w:pPr>
        <w:pStyle w:val="ListParagraph"/>
        <w:numPr>
          <w:ilvl w:val="0"/>
          <w:numId w:val="2"/>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otherwise</w:t>
      </w:r>
      <w:proofErr w:type="gramEnd"/>
      <w:r w:rsidR="00C719CB">
        <w:rPr>
          <w:rStyle w:val="BookTitle"/>
          <w:rFonts w:cs="Arial"/>
          <w:i w:val="0"/>
          <w:iCs w:val="0"/>
          <w:smallCaps w:val="0"/>
          <w:spacing w:val="0"/>
          <w:sz w:val="24"/>
          <w:szCs w:val="24"/>
        </w:rPr>
        <w:t xml:space="preserve"> – the total value of the periodic payments as assessed in accordance with accepted actuarial standards, in consultation with the scheme actuary.</w:t>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t>Compensation, or forgone compensation, to be taken into account</w:t>
      </w:r>
    </w:p>
    <w:p w:rsidR="00210B13" w:rsidRPr="00527A53" w:rsidRDefault="00F57E7F" w:rsidP="00210B13">
      <w:pPr>
        <w:jc w:val="both"/>
        <w:rPr>
          <w:rStyle w:val="BookTitle"/>
          <w:rFonts w:cs="Arial"/>
          <w:i w:val="0"/>
          <w:iCs w:val="0"/>
          <w:smallCaps w:val="0"/>
          <w:spacing w:val="0"/>
          <w:sz w:val="24"/>
          <w:szCs w:val="24"/>
        </w:rPr>
      </w:pPr>
      <w:r w:rsidRPr="00534B41">
        <w:rPr>
          <w:rStyle w:val="BookTitle"/>
          <w:rFonts w:cs="Arial"/>
          <w:b/>
          <w:i w:val="0"/>
          <w:iCs w:val="0"/>
          <w:smallCaps w:val="0"/>
          <w:spacing w:val="0"/>
          <w:sz w:val="24"/>
          <w:szCs w:val="24"/>
        </w:rPr>
        <w:t>Paragraph 3.4</w:t>
      </w:r>
      <w:r w:rsidR="00210B13" w:rsidRPr="00527A53">
        <w:rPr>
          <w:rStyle w:val="BookTitle"/>
          <w:rFonts w:cs="Arial"/>
          <w:i w:val="0"/>
          <w:iCs w:val="0"/>
          <w:smallCaps w:val="0"/>
          <w:spacing w:val="0"/>
          <w:sz w:val="24"/>
          <w:szCs w:val="24"/>
        </w:rPr>
        <w:t xml:space="preserve"> provides that if a person is a participant and receives compensation the CEO is to revise the participants plan.  This clause only applies to a participant with a plan.</w:t>
      </w:r>
    </w:p>
    <w:p w:rsidR="004142C9" w:rsidRDefault="00F57E7F" w:rsidP="00210B13">
      <w:pPr>
        <w:jc w:val="both"/>
        <w:rPr>
          <w:rStyle w:val="BookTitle"/>
          <w:rFonts w:cs="Arial"/>
          <w:i w:val="0"/>
          <w:iCs w:val="0"/>
          <w:smallCaps w:val="0"/>
          <w:spacing w:val="0"/>
          <w:sz w:val="24"/>
          <w:szCs w:val="24"/>
        </w:rPr>
      </w:pPr>
      <w:r w:rsidRPr="00534B41">
        <w:rPr>
          <w:rStyle w:val="BookTitle"/>
          <w:rFonts w:cs="Arial"/>
          <w:b/>
          <w:i w:val="0"/>
          <w:iCs w:val="0"/>
          <w:smallCaps w:val="0"/>
          <w:spacing w:val="0"/>
          <w:sz w:val="24"/>
          <w:szCs w:val="24"/>
        </w:rPr>
        <w:t>Paragraph 3.5</w:t>
      </w:r>
      <w:r w:rsidR="00210B13" w:rsidRPr="00527A53">
        <w:rPr>
          <w:rStyle w:val="BookTitle"/>
          <w:rFonts w:cs="Arial"/>
          <w:i w:val="0"/>
          <w:iCs w:val="0"/>
          <w:smallCaps w:val="0"/>
          <w:spacing w:val="0"/>
          <w:sz w:val="24"/>
          <w:szCs w:val="24"/>
        </w:rPr>
        <w:t xml:space="preserve"> sets out the action the CEO must take into account in relation to compensation received by a participant when approving a statement of participant supports.  The CEO is required to reduce the amount of reasonable and necessary supports funded by the compensation reduction amount.  </w:t>
      </w:r>
      <w:r w:rsidR="00210B13" w:rsidRPr="00952C28">
        <w:rPr>
          <w:rStyle w:val="BookTitle"/>
          <w:rFonts w:cs="Arial"/>
          <w:i w:val="0"/>
          <w:iCs w:val="0"/>
          <w:smallCaps w:val="0"/>
          <w:spacing w:val="0"/>
          <w:sz w:val="24"/>
          <w:szCs w:val="24"/>
        </w:rPr>
        <w:t>The method for determining the relevant compensation reduction amount is addressed in clauses</w:t>
      </w:r>
      <w:r w:rsidR="00952C28">
        <w:rPr>
          <w:rStyle w:val="BookTitle"/>
          <w:rFonts w:cs="Arial"/>
          <w:i w:val="0"/>
          <w:iCs w:val="0"/>
          <w:smallCaps w:val="0"/>
          <w:spacing w:val="0"/>
          <w:sz w:val="24"/>
          <w:szCs w:val="24"/>
        </w:rPr>
        <w:t> 3.</w:t>
      </w:r>
      <w:r w:rsidR="005253B6">
        <w:rPr>
          <w:rStyle w:val="BookTitle"/>
          <w:rFonts w:cs="Arial"/>
          <w:i w:val="0"/>
          <w:iCs w:val="0"/>
          <w:smallCaps w:val="0"/>
          <w:spacing w:val="0"/>
          <w:sz w:val="24"/>
          <w:szCs w:val="24"/>
        </w:rPr>
        <w:t>11</w:t>
      </w:r>
      <w:r w:rsidR="00952C28">
        <w:rPr>
          <w:rStyle w:val="BookTitle"/>
          <w:rFonts w:cs="Arial"/>
          <w:i w:val="0"/>
          <w:iCs w:val="0"/>
          <w:smallCaps w:val="0"/>
          <w:spacing w:val="0"/>
          <w:sz w:val="24"/>
          <w:szCs w:val="24"/>
        </w:rPr>
        <w:t xml:space="preserve"> to 3.</w:t>
      </w:r>
      <w:r w:rsidR="005253B6">
        <w:rPr>
          <w:rStyle w:val="BookTitle"/>
          <w:rFonts w:cs="Arial"/>
          <w:i w:val="0"/>
          <w:iCs w:val="0"/>
          <w:smallCaps w:val="0"/>
          <w:spacing w:val="0"/>
          <w:sz w:val="24"/>
          <w:szCs w:val="24"/>
        </w:rPr>
        <w:t>21</w:t>
      </w:r>
      <w:r w:rsidR="00210B13" w:rsidRPr="00527A53">
        <w:rPr>
          <w:rStyle w:val="BookTitle"/>
          <w:rFonts w:cs="Arial"/>
          <w:iCs w:val="0"/>
          <w:smallCaps w:val="0"/>
          <w:spacing w:val="0"/>
          <w:sz w:val="24"/>
          <w:szCs w:val="24"/>
        </w:rPr>
        <w:t>.</w:t>
      </w:r>
      <w:r w:rsidR="004142C9">
        <w:rPr>
          <w:rStyle w:val="BookTitle"/>
          <w:rFonts w:cs="Arial"/>
          <w:i w:val="0"/>
          <w:iCs w:val="0"/>
          <w:smallCaps w:val="0"/>
          <w:spacing w:val="0"/>
          <w:sz w:val="24"/>
          <w:szCs w:val="24"/>
        </w:rPr>
        <w:t xml:space="preserve">  </w:t>
      </w:r>
    </w:p>
    <w:p w:rsidR="00210B13" w:rsidRPr="00527A53" w:rsidRDefault="00F57E7F" w:rsidP="00210B13">
      <w:pPr>
        <w:jc w:val="both"/>
        <w:rPr>
          <w:rStyle w:val="BookTitle"/>
          <w:rFonts w:cs="Arial"/>
          <w:i w:val="0"/>
          <w:iCs w:val="0"/>
          <w:smallCaps w:val="0"/>
          <w:spacing w:val="0"/>
          <w:sz w:val="24"/>
          <w:szCs w:val="24"/>
        </w:rPr>
      </w:pPr>
      <w:r w:rsidRPr="00534B41">
        <w:rPr>
          <w:rStyle w:val="BookTitle"/>
          <w:rFonts w:cs="Arial"/>
          <w:b/>
          <w:i w:val="0"/>
          <w:iCs w:val="0"/>
          <w:smallCaps w:val="0"/>
          <w:spacing w:val="0"/>
          <w:sz w:val="24"/>
          <w:szCs w:val="24"/>
        </w:rPr>
        <w:t>Paragraph 3.6</w:t>
      </w:r>
      <w:r w:rsidR="00210B13" w:rsidRPr="00527A53">
        <w:rPr>
          <w:rStyle w:val="BookTitle"/>
          <w:rFonts w:cs="Arial"/>
          <w:i w:val="0"/>
          <w:iCs w:val="0"/>
          <w:smallCaps w:val="0"/>
          <w:spacing w:val="0"/>
          <w:sz w:val="24"/>
          <w:szCs w:val="24"/>
        </w:rPr>
        <w:t xml:space="preserve"> clarifies that in relation to a compensable event the compensation a person receives may be determined or agreed in a number of different ways.  The </w:t>
      </w:r>
      <w:r w:rsidR="00534B41">
        <w:rPr>
          <w:rStyle w:val="BookTitle"/>
          <w:rFonts w:cs="Arial"/>
          <w:i w:val="0"/>
          <w:iCs w:val="0"/>
          <w:smallCaps w:val="0"/>
          <w:spacing w:val="0"/>
          <w:sz w:val="24"/>
          <w:szCs w:val="24"/>
        </w:rPr>
        <w:t>paragraph</w:t>
      </w:r>
      <w:r w:rsidR="00210B13" w:rsidRPr="00527A53">
        <w:rPr>
          <w:rStyle w:val="BookTitle"/>
          <w:rFonts w:cs="Arial"/>
          <w:i w:val="0"/>
          <w:iCs w:val="0"/>
          <w:smallCaps w:val="0"/>
          <w:spacing w:val="0"/>
          <w:sz w:val="24"/>
          <w:szCs w:val="24"/>
        </w:rPr>
        <w:t xml:space="preserve"> provides that if the person receives compensation in relation to a compensable event then all the compensation paid is taken into account.</w:t>
      </w:r>
    </w:p>
    <w:p w:rsidR="00210B13" w:rsidRPr="00527A53" w:rsidRDefault="00534B41" w:rsidP="004244C1">
      <w:pPr>
        <w:keepNext/>
        <w:keepLines/>
        <w:ind w:left="1440" w:hanging="1440"/>
        <w:jc w:val="both"/>
        <w:rPr>
          <w:rStyle w:val="BookTitle"/>
          <w:rFonts w:cs="Arial"/>
          <w:i w:val="0"/>
          <w:iCs w:val="0"/>
          <w:smallCaps w:val="0"/>
          <w:spacing w:val="0"/>
          <w:sz w:val="24"/>
          <w:szCs w:val="24"/>
        </w:rPr>
      </w:pPr>
      <w:r>
        <w:rPr>
          <w:rStyle w:val="BookTitle"/>
          <w:rFonts w:cs="Arial"/>
          <w:i w:val="0"/>
          <w:iCs w:val="0"/>
          <w:smallCaps w:val="0"/>
          <w:spacing w:val="0"/>
          <w:sz w:val="24"/>
          <w:szCs w:val="24"/>
        </w:rPr>
        <w:lastRenderedPageBreak/>
        <w:t>Example</w:t>
      </w:r>
      <w:r w:rsidR="00210B13" w:rsidRPr="00527A53">
        <w:rPr>
          <w:rStyle w:val="BookTitle"/>
          <w:rFonts w:cs="Arial"/>
          <w:i w:val="0"/>
          <w:iCs w:val="0"/>
          <w:smallCaps w:val="0"/>
          <w:spacing w:val="0"/>
          <w:sz w:val="24"/>
          <w:szCs w:val="24"/>
        </w:rPr>
        <w:t>:</w:t>
      </w:r>
      <w:r>
        <w:rPr>
          <w:rStyle w:val="BookTitle"/>
          <w:rFonts w:cs="Arial"/>
          <w:i w:val="0"/>
          <w:iCs w:val="0"/>
          <w:smallCaps w:val="0"/>
          <w:spacing w:val="0"/>
          <w:sz w:val="24"/>
          <w:szCs w:val="24"/>
        </w:rPr>
        <w:t xml:space="preserve"> </w:t>
      </w:r>
      <w:r w:rsidR="00A627FC">
        <w:rPr>
          <w:rStyle w:val="BookTitle"/>
          <w:rFonts w:cs="Arial"/>
          <w:i w:val="0"/>
          <w:iCs w:val="0"/>
          <w:smallCaps w:val="0"/>
          <w:spacing w:val="0"/>
          <w:sz w:val="24"/>
          <w:szCs w:val="24"/>
        </w:rPr>
        <w:tab/>
        <w:t>A p</w:t>
      </w:r>
      <w:r w:rsidR="00210B13" w:rsidRPr="00527A53">
        <w:rPr>
          <w:rStyle w:val="BookTitle"/>
          <w:rFonts w:cs="Arial"/>
          <w:i w:val="0"/>
          <w:iCs w:val="0"/>
          <w:smallCaps w:val="0"/>
          <w:spacing w:val="0"/>
          <w:sz w:val="24"/>
          <w:szCs w:val="24"/>
        </w:rPr>
        <w:t xml:space="preserve">erson claims for personal injury due to negligence (not a motor vehicle accident) and there are two tortfeasors.  The person settles with one tortfeasor and receives a judgement from a court for the other tortfeasor.  The compensation reduction amount in relation to the settlement is to be worked out </w:t>
      </w:r>
      <w:r w:rsidR="00FF75F8">
        <w:rPr>
          <w:rStyle w:val="BookTitle"/>
          <w:rFonts w:cs="Arial"/>
          <w:i w:val="0"/>
          <w:iCs w:val="0"/>
          <w:smallCaps w:val="0"/>
          <w:spacing w:val="0"/>
          <w:sz w:val="24"/>
          <w:szCs w:val="24"/>
        </w:rPr>
        <w:t xml:space="preserve">by applying </w:t>
      </w:r>
      <w:r w:rsidR="00210B13" w:rsidRPr="00527A53">
        <w:rPr>
          <w:rStyle w:val="BookTitle"/>
          <w:rFonts w:cs="Arial"/>
          <w:i w:val="0"/>
          <w:iCs w:val="0"/>
          <w:smallCaps w:val="0"/>
          <w:spacing w:val="0"/>
          <w:sz w:val="24"/>
          <w:szCs w:val="24"/>
        </w:rPr>
        <w:t xml:space="preserve">the rules </w:t>
      </w:r>
      <w:r w:rsidR="00FF75F8">
        <w:rPr>
          <w:rStyle w:val="BookTitle"/>
          <w:rFonts w:cs="Arial"/>
          <w:i w:val="0"/>
          <w:iCs w:val="0"/>
          <w:smallCaps w:val="0"/>
          <w:spacing w:val="0"/>
          <w:sz w:val="24"/>
          <w:szCs w:val="24"/>
        </w:rPr>
        <w:t>i</w:t>
      </w:r>
      <w:r w:rsidR="00077116">
        <w:rPr>
          <w:rStyle w:val="BookTitle"/>
          <w:rFonts w:cs="Arial"/>
          <w:i w:val="0"/>
          <w:iCs w:val="0"/>
          <w:smallCaps w:val="0"/>
          <w:spacing w:val="0"/>
          <w:sz w:val="24"/>
          <w:szCs w:val="24"/>
        </w:rPr>
        <w:t>n paragraph</w:t>
      </w:r>
      <w:r w:rsidR="00FF75F8">
        <w:rPr>
          <w:rStyle w:val="BookTitle"/>
          <w:rFonts w:cs="Arial"/>
          <w:i w:val="0"/>
          <w:iCs w:val="0"/>
          <w:smallCaps w:val="0"/>
          <w:spacing w:val="0"/>
          <w:sz w:val="24"/>
          <w:szCs w:val="24"/>
        </w:rPr>
        <w:t xml:space="preserve"> </w:t>
      </w:r>
      <w:r w:rsidR="00A94E1C">
        <w:rPr>
          <w:rStyle w:val="BookTitle"/>
          <w:rFonts w:cs="Arial"/>
          <w:i w:val="0"/>
          <w:iCs w:val="0"/>
          <w:smallCaps w:val="0"/>
          <w:spacing w:val="0"/>
          <w:sz w:val="24"/>
          <w:szCs w:val="24"/>
        </w:rPr>
        <w:t xml:space="preserve">3.13 </w:t>
      </w:r>
      <w:r w:rsidR="00077116">
        <w:rPr>
          <w:rStyle w:val="BookTitle"/>
          <w:rFonts w:cs="Arial"/>
          <w:i w:val="0"/>
          <w:iCs w:val="0"/>
          <w:smallCaps w:val="0"/>
          <w:spacing w:val="0"/>
          <w:sz w:val="24"/>
          <w:szCs w:val="24"/>
        </w:rPr>
        <w:t xml:space="preserve">i.e. the compensation is not objectively identified in the settlement.  The </w:t>
      </w:r>
      <w:r w:rsidR="00210B13" w:rsidRPr="00527A53">
        <w:rPr>
          <w:rStyle w:val="BookTitle"/>
          <w:rFonts w:cs="Arial"/>
          <w:i w:val="0"/>
          <w:iCs w:val="0"/>
          <w:smallCaps w:val="0"/>
          <w:spacing w:val="0"/>
          <w:sz w:val="24"/>
          <w:szCs w:val="24"/>
        </w:rPr>
        <w:t xml:space="preserve">compensation reduction amount in relation to the judgement is to be work is to be worked out </w:t>
      </w:r>
      <w:r w:rsidR="00077116">
        <w:rPr>
          <w:rStyle w:val="BookTitle"/>
          <w:rFonts w:cs="Arial"/>
          <w:i w:val="0"/>
          <w:iCs w:val="0"/>
          <w:smallCaps w:val="0"/>
          <w:spacing w:val="0"/>
          <w:sz w:val="24"/>
          <w:szCs w:val="24"/>
        </w:rPr>
        <w:t>by a</w:t>
      </w:r>
      <w:r w:rsidR="00A94E1C">
        <w:rPr>
          <w:rStyle w:val="BookTitle"/>
          <w:rFonts w:cs="Arial"/>
          <w:i w:val="0"/>
          <w:iCs w:val="0"/>
          <w:smallCaps w:val="0"/>
          <w:spacing w:val="0"/>
          <w:sz w:val="24"/>
          <w:szCs w:val="24"/>
        </w:rPr>
        <w:t xml:space="preserve">pplying the rules in paragraph 3.11 </w:t>
      </w:r>
      <w:r w:rsidR="00077116">
        <w:rPr>
          <w:rStyle w:val="BookTitle"/>
          <w:rFonts w:cs="Arial"/>
          <w:i w:val="0"/>
          <w:iCs w:val="0"/>
          <w:smallCaps w:val="0"/>
          <w:spacing w:val="0"/>
          <w:sz w:val="24"/>
          <w:szCs w:val="24"/>
        </w:rPr>
        <w:t>i.e.</w:t>
      </w:r>
      <w:r w:rsidR="00A94E1C">
        <w:rPr>
          <w:rStyle w:val="BookTitle"/>
          <w:rFonts w:cs="Arial"/>
          <w:i w:val="0"/>
          <w:iCs w:val="0"/>
          <w:smallCaps w:val="0"/>
          <w:spacing w:val="0"/>
          <w:sz w:val="24"/>
          <w:szCs w:val="24"/>
        </w:rPr>
        <w:t> </w:t>
      </w:r>
      <w:r w:rsidR="00077116">
        <w:rPr>
          <w:rStyle w:val="BookTitle"/>
          <w:rFonts w:cs="Arial"/>
          <w:i w:val="0"/>
          <w:iCs w:val="0"/>
          <w:smallCaps w:val="0"/>
          <w:spacing w:val="0"/>
          <w:sz w:val="24"/>
          <w:szCs w:val="24"/>
        </w:rPr>
        <w:t>the compensation is objectively identifiable</w:t>
      </w:r>
      <w:r w:rsidR="00210B13" w:rsidRPr="00527A53">
        <w:rPr>
          <w:rStyle w:val="BookTitle"/>
          <w:rFonts w:cs="Arial"/>
          <w:i w:val="0"/>
          <w:iCs w:val="0"/>
          <w:smallCaps w:val="0"/>
          <w:spacing w:val="0"/>
          <w:sz w:val="24"/>
          <w:szCs w:val="24"/>
        </w:rPr>
        <w:t>.</w:t>
      </w:r>
      <w:r w:rsidR="00077116">
        <w:rPr>
          <w:rStyle w:val="BookTitle"/>
          <w:rFonts w:cs="Arial"/>
          <w:i w:val="0"/>
          <w:iCs w:val="0"/>
          <w:smallCaps w:val="0"/>
          <w:spacing w:val="0"/>
          <w:sz w:val="24"/>
          <w:szCs w:val="24"/>
        </w:rPr>
        <w:t xml:space="preserve">  In deciding the level of reasonable and necessary supports to be provided to the participant, the CEO will take account of both compensation reduction amounts.</w:t>
      </w:r>
    </w:p>
    <w:p w:rsidR="00077116" w:rsidRDefault="00534B41" w:rsidP="00210B13">
      <w:pPr>
        <w:jc w:val="both"/>
        <w:rPr>
          <w:rStyle w:val="BookTitle"/>
          <w:rFonts w:cs="Arial"/>
          <w:i w:val="0"/>
          <w:iCs w:val="0"/>
          <w:smallCaps w:val="0"/>
          <w:spacing w:val="0"/>
          <w:sz w:val="24"/>
          <w:szCs w:val="24"/>
        </w:rPr>
      </w:pPr>
      <w:r w:rsidRPr="00534B41">
        <w:rPr>
          <w:rStyle w:val="BookTitle"/>
          <w:rFonts w:cs="Arial"/>
          <w:b/>
          <w:i w:val="0"/>
          <w:iCs w:val="0"/>
          <w:smallCaps w:val="0"/>
          <w:spacing w:val="0"/>
          <w:sz w:val="24"/>
          <w:szCs w:val="24"/>
        </w:rPr>
        <w:t>Paragraph 3.7</w:t>
      </w:r>
      <w:r w:rsidR="00210B13" w:rsidRPr="00527A53">
        <w:rPr>
          <w:rStyle w:val="BookTitle"/>
          <w:rFonts w:cs="Arial"/>
          <w:i w:val="0"/>
          <w:iCs w:val="0"/>
          <w:smallCaps w:val="0"/>
          <w:spacing w:val="0"/>
          <w:sz w:val="24"/>
          <w:szCs w:val="24"/>
        </w:rPr>
        <w:t xml:space="preserve"> </w:t>
      </w:r>
      <w:r w:rsidR="00077116">
        <w:rPr>
          <w:rStyle w:val="BookTitle"/>
          <w:rFonts w:cs="Arial"/>
          <w:i w:val="0"/>
          <w:iCs w:val="0"/>
          <w:smallCaps w:val="0"/>
          <w:spacing w:val="0"/>
          <w:sz w:val="24"/>
          <w:szCs w:val="24"/>
        </w:rPr>
        <w:t xml:space="preserve">deals with how the compensation reduction amounts are taken into account.  A participant is not excluded from receiving support for a period; rather the participant and DisabilityCare Australia jointly contribute to the funding of </w:t>
      </w:r>
      <w:r w:rsidR="00311872">
        <w:rPr>
          <w:rStyle w:val="BookTitle"/>
          <w:rFonts w:cs="Arial"/>
          <w:i w:val="0"/>
          <w:iCs w:val="0"/>
          <w:smallCaps w:val="0"/>
          <w:spacing w:val="0"/>
          <w:sz w:val="24"/>
          <w:szCs w:val="24"/>
        </w:rPr>
        <w:t xml:space="preserve">the </w:t>
      </w:r>
      <w:r w:rsidR="00077116">
        <w:rPr>
          <w:rStyle w:val="BookTitle"/>
          <w:rFonts w:cs="Arial"/>
          <w:i w:val="0"/>
          <w:iCs w:val="0"/>
          <w:smallCaps w:val="0"/>
          <w:spacing w:val="0"/>
          <w:sz w:val="24"/>
          <w:szCs w:val="24"/>
        </w:rPr>
        <w:t>participant</w:t>
      </w:r>
      <w:r w:rsidR="00311872">
        <w:rPr>
          <w:rStyle w:val="BookTitle"/>
          <w:rFonts w:cs="Arial"/>
          <w:i w:val="0"/>
          <w:iCs w:val="0"/>
          <w:smallCaps w:val="0"/>
          <w:spacing w:val="0"/>
          <w:sz w:val="24"/>
          <w:szCs w:val="24"/>
        </w:rPr>
        <w:t>’</w:t>
      </w:r>
      <w:r w:rsidR="00077116">
        <w:rPr>
          <w:rStyle w:val="BookTitle"/>
          <w:rFonts w:cs="Arial"/>
          <w:i w:val="0"/>
          <w:iCs w:val="0"/>
          <w:smallCaps w:val="0"/>
          <w:spacing w:val="0"/>
          <w:sz w:val="24"/>
          <w:szCs w:val="24"/>
        </w:rPr>
        <w:t>s supports.</w:t>
      </w:r>
    </w:p>
    <w:p w:rsidR="00210B13" w:rsidRDefault="00077116" w:rsidP="00210B13">
      <w:p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The paragraph </w:t>
      </w:r>
      <w:r w:rsidR="00210B13" w:rsidRPr="00527A53">
        <w:rPr>
          <w:rStyle w:val="BookTitle"/>
          <w:rFonts w:cs="Arial"/>
          <w:i w:val="0"/>
          <w:iCs w:val="0"/>
          <w:smallCaps w:val="0"/>
          <w:spacing w:val="0"/>
          <w:sz w:val="24"/>
          <w:szCs w:val="24"/>
        </w:rPr>
        <w:t xml:space="preserve">provides that the compensation reduction amount may be amortised over the period of the participant’s expected lifetime but not longer.  </w:t>
      </w:r>
    </w:p>
    <w:p w:rsidR="0010601C" w:rsidRDefault="00E15E60" w:rsidP="00210B13">
      <w:pPr>
        <w:jc w:val="both"/>
        <w:rPr>
          <w:rStyle w:val="BookTitle"/>
          <w:rFonts w:cs="Arial"/>
          <w:i w:val="0"/>
          <w:iCs w:val="0"/>
          <w:smallCaps w:val="0"/>
          <w:spacing w:val="0"/>
          <w:sz w:val="24"/>
          <w:szCs w:val="24"/>
        </w:rPr>
      </w:pPr>
      <w:r>
        <w:rPr>
          <w:rStyle w:val="BookTitle"/>
          <w:rFonts w:cs="Arial"/>
          <w:i w:val="0"/>
          <w:iCs w:val="0"/>
          <w:smallCaps w:val="0"/>
          <w:spacing w:val="0"/>
          <w:sz w:val="24"/>
          <w:szCs w:val="24"/>
        </w:rPr>
        <w:t>Through the planning process p</w:t>
      </w:r>
      <w:r w:rsidR="00077116">
        <w:rPr>
          <w:rStyle w:val="BookTitle"/>
          <w:rFonts w:cs="Arial"/>
          <w:i w:val="0"/>
          <w:iCs w:val="0"/>
          <w:smallCaps w:val="0"/>
          <w:spacing w:val="0"/>
          <w:sz w:val="24"/>
          <w:szCs w:val="24"/>
        </w:rPr>
        <w:t xml:space="preserve">articipants </w:t>
      </w:r>
      <w:r>
        <w:rPr>
          <w:rStyle w:val="BookTitle"/>
          <w:rFonts w:cs="Arial"/>
          <w:i w:val="0"/>
          <w:iCs w:val="0"/>
          <w:smallCaps w:val="0"/>
          <w:spacing w:val="0"/>
          <w:sz w:val="24"/>
          <w:szCs w:val="24"/>
        </w:rPr>
        <w:t xml:space="preserve">can </w:t>
      </w:r>
      <w:r w:rsidR="00077116">
        <w:rPr>
          <w:rStyle w:val="BookTitle"/>
          <w:rFonts w:cs="Arial"/>
          <w:i w:val="0"/>
          <w:iCs w:val="0"/>
          <w:smallCaps w:val="0"/>
          <w:spacing w:val="0"/>
          <w:sz w:val="24"/>
          <w:szCs w:val="24"/>
        </w:rPr>
        <w:t xml:space="preserve">make arrangements with the CEO </w:t>
      </w:r>
      <w:r>
        <w:rPr>
          <w:rStyle w:val="BookTitle"/>
          <w:rFonts w:cs="Arial"/>
          <w:i w:val="0"/>
          <w:iCs w:val="0"/>
          <w:smallCaps w:val="0"/>
          <w:spacing w:val="0"/>
          <w:sz w:val="24"/>
          <w:szCs w:val="24"/>
        </w:rPr>
        <w:t xml:space="preserve">about </w:t>
      </w:r>
      <w:r w:rsidR="00077116">
        <w:rPr>
          <w:rStyle w:val="BookTitle"/>
          <w:rFonts w:cs="Arial"/>
          <w:i w:val="0"/>
          <w:iCs w:val="0"/>
          <w:smallCaps w:val="0"/>
          <w:spacing w:val="0"/>
          <w:sz w:val="24"/>
          <w:szCs w:val="24"/>
        </w:rPr>
        <w:t xml:space="preserve">how the compensation will </w:t>
      </w:r>
      <w:r w:rsidR="0090569E">
        <w:rPr>
          <w:rStyle w:val="BookTitle"/>
          <w:rFonts w:cs="Arial"/>
          <w:i w:val="0"/>
          <w:iCs w:val="0"/>
          <w:smallCaps w:val="0"/>
          <w:spacing w:val="0"/>
          <w:sz w:val="24"/>
          <w:szCs w:val="24"/>
        </w:rPr>
        <w:t xml:space="preserve">be </w:t>
      </w:r>
      <w:r w:rsidR="00077116">
        <w:rPr>
          <w:rStyle w:val="BookTitle"/>
          <w:rFonts w:cs="Arial"/>
          <w:i w:val="0"/>
          <w:iCs w:val="0"/>
          <w:smallCaps w:val="0"/>
          <w:spacing w:val="0"/>
          <w:sz w:val="24"/>
          <w:szCs w:val="24"/>
        </w:rPr>
        <w:t xml:space="preserve">attributed to funding supports.  </w:t>
      </w:r>
      <w:r w:rsidR="0090569E">
        <w:rPr>
          <w:rStyle w:val="BookTitle"/>
          <w:rFonts w:cs="Arial"/>
          <w:i w:val="0"/>
          <w:iCs w:val="0"/>
          <w:smallCaps w:val="0"/>
          <w:spacing w:val="0"/>
          <w:sz w:val="24"/>
          <w:szCs w:val="24"/>
        </w:rPr>
        <w:t>If a</w:t>
      </w:r>
      <w:r w:rsidR="00077116">
        <w:rPr>
          <w:rStyle w:val="BookTitle"/>
          <w:rFonts w:cs="Arial"/>
          <w:i w:val="0"/>
          <w:iCs w:val="0"/>
          <w:smallCaps w:val="0"/>
          <w:spacing w:val="0"/>
          <w:sz w:val="24"/>
          <w:szCs w:val="24"/>
        </w:rPr>
        <w:t xml:space="preserve"> participant’s compensation reduction amount is small the plan could be adjusted to apply the amount in single year.</w:t>
      </w:r>
    </w:p>
    <w:p w:rsidR="00986747" w:rsidRDefault="00986747" w:rsidP="00210B13">
      <w:pPr>
        <w:jc w:val="both"/>
        <w:rPr>
          <w:rStyle w:val="BookTitle"/>
          <w:rFonts w:cs="Arial"/>
          <w:i w:val="0"/>
          <w:iCs w:val="0"/>
          <w:smallCaps w:val="0"/>
          <w:spacing w:val="0"/>
          <w:sz w:val="24"/>
          <w:szCs w:val="24"/>
        </w:rPr>
      </w:pPr>
      <w:r w:rsidRPr="00986747">
        <w:rPr>
          <w:rStyle w:val="BookTitle"/>
          <w:rFonts w:cs="Arial"/>
          <w:b/>
          <w:i w:val="0"/>
          <w:iCs w:val="0"/>
          <w:smallCaps w:val="0"/>
          <w:spacing w:val="0"/>
          <w:sz w:val="24"/>
          <w:szCs w:val="24"/>
        </w:rPr>
        <w:t>Paragraph 3.8</w:t>
      </w:r>
      <w:r>
        <w:rPr>
          <w:rStyle w:val="BookTitle"/>
          <w:rFonts w:cs="Arial"/>
          <w:i w:val="0"/>
          <w:iCs w:val="0"/>
          <w:smallCaps w:val="0"/>
          <w:spacing w:val="0"/>
          <w:sz w:val="24"/>
          <w:szCs w:val="24"/>
        </w:rPr>
        <w:t xml:space="preserve"> provides that </w:t>
      </w:r>
      <w:r w:rsidR="00311872">
        <w:rPr>
          <w:rStyle w:val="BookTitle"/>
          <w:rFonts w:cs="Arial"/>
          <w:i w:val="0"/>
          <w:iCs w:val="0"/>
          <w:smallCaps w:val="0"/>
          <w:spacing w:val="0"/>
          <w:sz w:val="24"/>
          <w:szCs w:val="24"/>
        </w:rPr>
        <w:t xml:space="preserve">the CEO may provide </w:t>
      </w:r>
      <w:r>
        <w:rPr>
          <w:rStyle w:val="BookTitle"/>
          <w:rFonts w:cs="Arial"/>
          <w:i w:val="0"/>
          <w:iCs w:val="0"/>
          <w:smallCaps w:val="0"/>
          <w:spacing w:val="0"/>
          <w:sz w:val="24"/>
          <w:szCs w:val="24"/>
        </w:rPr>
        <w:t>a person</w:t>
      </w:r>
      <w:r w:rsidR="0060445A">
        <w:rPr>
          <w:rStyle w:val="BookTitle"/>
          <w:rFonts w:cs="Arial"/>
          <w:i w:val="0"/>
          <w:iCs w:val="0"/>
          <w:smallCaps w:val="0"/>
          <w:spacing w:val="0"/>
          <w:sz w:val="24"/>
          <w:szCs w:val="24"/>
        </w:rPr>
        <w:t>,</w:t>
      </w:r>
      <w:r>
        <w:rPr>
          <w:rStyle w:val="BookTitle"/>
          <w:rFonts w:cs="Arial"/>
          <w:i w:val="0"/>
          <w:iCs w:val="0"/>
          <w:smallCaps w:val="0"/>
          <w:spacing w:val="0"/>
          <w:sz w:val="24"/>
          <w:szCs w:val="24"/>
        </w:rPr>
        <w:t xml:space="preserve"> who has suffered an injury and is considering entering into a settlement or other agreement </w:t>
      </w:r>
      <w:r w:rsidR="00E47F3B">
        <w:rPr>
          <w:rStyle w:val="BookTitle"/>
          <w:rFonts w:cs="Arial"/>
          <w:i w:val="0"/>
          <w:iCs w:val="0"/>
          <w:smallCaps w:val="0"/>
          <w:spacing w:val="0"/>
          <w:sz w:val="24"/>
          <w:szCs w:val="24"/>
        </w:rPr>
        <w:t>for compensation</w:t>
      </w:r>
      <w:r>
        <w:rPr>
          <w:rStyle w:val="BookTitle"/>
          <w:rFonts w:cs="Arial"/>
          <w:i w:val="0"/>
          <w:iCs w:val="0"/>
          <w:smallCaps w:val="0"/>
          <w:spacing w:val="0"/>
          <w:sz w:val="24"/>
          <w:szCs w:val="24"/>
        </w:rPr>
        <w:t>, with information about the likely impact of the application of the</w:t>
      </w:r>
      <w:r w:rsidR="00E47F3B">
        <w:rPr>
          <w:rStyle w:val="BookTitle"/>
          <w:rFonts w:cs="Arial"/>
          <w:i w:val="0"/>
          <w:iCs w:val="0"/>
          <w:smallCaps w:val="0"/>
          <w:spacing w:val="0"/>
          <w:sz w:val="24"/>
          <w:szCs w:val="24"/>
        </w:rPr>
        <w:t>se</w:t>
      </w:r>
      <w:r>
        <w:rPr>
          <w:rStyle w:val="BookTitle"/>
          <w:rFonts w:cs="Arial"/>
          <w:i w:val="0"/>
          <w:iCs w:val="0"/>
          <w:smallCaps w:val="0"/>
          <w:spacing w:val="0"/>
          <w:sz w:val="24"/>
          <w:szCs w:val="24"/>
        </w:rPr>
        <w:t xml:space="preserve"> Rules.  This includes providing information about the likely compensation reduction amount or elements of the compensation reduction amount that would apply if the proposed settlement or agreement was entered into.  The level of information that may be provided by the CEO will be dependent upon the level of information that the person can provide.  </w:t>
      </w:r>
    </w:p>
    <w:p w:rsidR="00986747" w:rsidRPr="00527A53" w:rsidRDefault="00986747" w:rsidP="00210B13">
      <w:pPr>
        <w:jc w:val="both"/>
        <w:rPr>
          <w:rStyle w:val="BookTitle"/>
          <w:rFonts w:cs="Arial"/>
          <w:i w:val="0"/>
          <w:iCs w:val="0"/>
          <w:smallCaps w:val="0"/>
          <w:spacing w:val="0"/>
          <w:sz w:val="24"/>
          <w:szCs w:val="24"/>
        </w:rPr>
      </w:pPr>
      <w:r w:rsidRPr="00986747">
        <w:rPr>
          <w:rStyle w:val="BookTitle"/>
          <w:rFonts w:cs="Arial"/>
          <w:b/>
          <w:i w:val="0"/>
          <w:iCs w:val="0"/>
          <w:smallCaps w:val="0"/>
          <w:spacing w:val="0"/>
          <w:sz w:val="24"/>
          <w:szCs w:val="24"/>
        </w:rPr>
        <w:t>Paragraph 3.9</w:t>
      </w:r>
      <w:r>
        <w:rPr>
          <w:rStyle w:val="BookTitle"/>
          <w:rFonts w:cs="Arial"/>
          <w:i w:val="0"/>
          <w:iCs w:val="0"/>
          <w:smallCaps w:val="0"/>
          <w:spacing w:val="0"/>
          <w:sz w:val="24"/>
          <w:szCs w:val="24"/>
        </w:rPr>
        <w:t xml:space="preserve"> clarifies that the information provided by the CEO under paragraph 3.8 will not ground any action against the CEO or other person.</w:t>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t>Special circumstances</w:t>
      </w:r>
    </w:p>
    <w:p w:rsidR="00210B13" w:rsidRPr="00527A53" w:rsidRDefault="00986747" w:rsidP="000F2173">
      <w:pPr>
        <w:spacing w:before="240"/>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3.10</w:t>
      </w:r>
      <w:r w:rsidR="00210B13" w:rsidRPr="00527A53">
        <w:rPr>
          <w:rStyle w:val="BookTitle"/>
          <w:rFonts w:cs="Arial"/>
          <w:i w:val="0"/>
          <w:iCs w:val="0"/>
          <w:smallCaps w:val="0"/>
          <w:spacing w:val="0"/>
          <w:sz w:val="24"/>
          <w:szCs w:val="24"/>
        </w:rPr>
        <w:t xml:space="preserve"> provides that in relation to decisions made under </w:t>
      </w:r>
      <w:r w:rsidR="000F2173">
        <w:rPr>
          <w:rStyle w:val="BookTitle"/>
          <w:rFonts w:cs="Arial"/>
          <w:i w:val="0"/>
          <w:iCs w:val="0"/>
          <w:smallCaps w:val="0"/>
          <w:spacing w:val="0"/>
          <w:sz w:val="24"/>
          <w:szCs w:val="24"/>
        </w:rPr>
        <w:t xml:space="preserve">paragraph 3.5 </w:t>
      </w:r>
      <w:r w:rsidR="00210B13" w:rsidRPr="00527A53">
        <w:rPr>
          <w:rStyle w:val="BookTitle"/>
          <w:rFonts w:cs="Arial"/>
          <w:i w:val="0"/>
          <w:iCs w:val="0"/>
          <w:smallCaps w:val="0"/>
          <w:spacing w:val="0"/>
          <w:sz w:val="24"/>
          <w:szCs w:val="24"/>
        </w:rPr>
        <w:t xml:space="preserve">the CEO may </w:t>
      </w:r>
      <w:r w:rsidR="000F2173">
        <w:rPr>
          <w:rStyle w:val="BookTitle"/>
          <w:rFonts w:cs="Arial"/>
          <w:i w:val="0"/>
          <w:iCs w:val="0"/>
          <w:smallCaps w:val="0"/>
          <w:spacing w:val="0"/>
          <w:sz w:val="24"/>
          <w:szCs w:val="24"/>
        </w:rPr>
        <w:t>ignore</w:t>
      </w:r>
      <w:r w:rsidR="00210B13" w:rsidRPr="00527A53">
        <w:rPr>
          <w:rStyle w:val="BookTitle"/>
          <w:rFonts w:cs="Arial"/>
          <w:i w:val="0"/>
          <w:iCs w:val="0"/>
          <w:smallCaps w:val="0"/>
          <w:spacing w:val="0"/>
          <w:sz w:val="24"/>
          <w:szCs w:val="24"/>
        </w:rPr>
        <w:t xml:space="preserve"> the whole or part of a compensation </w:t>
      </w:r>
      <w:r w:rsidR="000F2173">
        <w:rPr>
          <w:rStyle w:val="BookTitle"/>
          <w:rFonts w:cs="Arial"/>
          <w:i w:val="0"/>
          <w:iCs w:val="0"/>
          <w:smallCaps w:val="0"/>
          <w:spacing w:val="0"/>
          <w:sz w:val="24"/>
          <w:szCs w:val="24"/>
        </w:rPr>
        <w:t xml:space="preserve">reduction amount </w:t>
      </w:r>
      <w:r w:rsidR="00210B13" w:rsidRPr="00527A53">
        <w:rPr>
          <w:rStyle w:val="BookTitle"/>
          <w:rFonts w:cs="Arial"/>
          <w:i w:val="0"/>
          <w:iCs w:val="0"/>
          <w:smallCaps w:val="0"/>
          <w:spacing w:val="0"/>
          <w:sz w:val="24"/>
          <w:szCs w:val="24"/>
        </w:rPr>
        <w:t>as not being made if the CEO considers that it is appropriate in the special circu</w:t>
      </w:r>
      <w:r w:rsidR="00311872">
        <w:rPr>
          <w:rStyle w:val="BookTitle"/>
          <w:rFonts w:cs="Arial"/>
          <w:i w:val="0"/>
          <w:iCs w:val="0"/>
          <w:smallCaps w:val="0"/>
          <w:spacing w:val="0"/>
          <w:sz w:val="24"/>
          <w:szCs w:val="24"/>
        </w:rPr>
        <w:t>mstances of the case.  The rule</w:t>
      </w:r>
      <w:r w:rsidR="00210B13" w:rsidRPr="00527A53">
        <w:rPr>
          <w:rStyle w:val="BookTitle"/>
          <w:rFonts w:cs="Arial"/>
          <w:i w:val="0"/>
          <w:iCs w:val="0"/>
          <w:smallCaps w:val="0"/>
          <w:spacing w:val="0"/>
          <w:sz w:val="24"/>
          <w:szCs w:val="24"/>
        </w:rPr>
        <w:t xml:space="preserve"> clarifies that financial hardship can be taken into account</w:t>
      </w:r>
      <w:r w:rsidR="00311872">
        <w:rPr>
          <w:rStyle w:val="BookTitle"/>
          <w:rFonts w:cs="Arial"/>
          <w:i w:val="0"/>
          <w:iCs w:val="0"/>
          <w:smallCaps w:val="0"/>
          <w:spacing w:val="0"/>
          <w:sz w:val="24"/>
          <w:szCs w:val="24"/>
        </w:rPr>
        <w:t xml:space="preserve"> when assessing special circumstances</w:t>
      </w:r>
      <w:r w:rsidR="00210B13" w:rsidRPr="00527A53">
        <w:rPr>
          <w:rStyle w:val="BookTitle"/>
          <w:rFonts w:cs="Arial"/>
          <w:i w:val="0"/>
          <w:iCs w:val="0"/>
          <w:smallCaps w:val="0"/>
          <w:spacing w:val="0"/>
          <w:sz w:val="24"/>
          <w:szCs w:val="24"/>
        </w:rPr>
        <w:t>.</w:t>
      </w:r>
    </w:p>
    <w:p w:rsidR="00311872" w:rsidRDefault="00311872">
      <w:pPr>
        <w:rPr>
          <w:rStyle w:val="BookTitle"/>
          <w:rFonts w:cs="Arial"/>
          <w:b/>
          <w:iCs w:val="0"/>
          <w:smallCaps w:val="0"/>
          <w:spacing w:val="0"/>
          <w:sz w:val="24"/>
          <w:szCs w:val="24"/>
        </w:rPr>
      </w:pPr>
      <w:r>
        <w:rPr>
          <w:rStyle w:val="BookTitle"/>
          <w:rFonts w:cs="Arial"/>
          <w:b/>
          <w:iCs w:val="0"/>
          <w:smallCaps w:val="0"/>
          <w:spacing w:val="0"/>
          <w:sz w:val="24"/>
          <w:szCs w:val="24"/>
        </w:rPr>
        <w:br w:type="page"/>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lastRenderedPageBreak/>
        <w:t xml:space="preserve">Compensation reduction amount – </w:t>
      </w:r>
      <w:r w:rsidR="000F2173">
        <w:rPr>
          <w:rStyle w:val="BookTitle"/>
          <w:rFonts w:cs="Arial"/>
          <w:b/>
          <w:iCs w:val="0"/>
          <w:smallCaps w:val="0"/>
          <w:spacing w:val="0"/>
          <w:sz w:val="24"/>
          <w:szCs w:val="24"/>
        </w:rPr>
        <w:t>support component objectively identified</w:t>
      </w:r>
    </w:p>
    <w:p w:rsidR="00210B13" w:rsidRPr="00527A53" w:rsidRDefault="00986747" w:rsidP="00210B13">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3.11</w:t>
      </w:r>
      <w:r w:rsidR="00210B13" w:rsidRPr="00527A53">
        <w:rPr>
          <w:rStyle w:val="BookTitle"/>
          <w:rFonts w:cs="Arial"/>
          <w:i w:val="0"/>
          <w:iCs w:val="0"/>
          <w:smallCaps w:val="0"/>
          <w:spacing w:val="0"/>
          <w:sz w:val="24"/>
          <w:szCs w:val="24"/>
        </w:rPr>
        <w:t xml:space="preserve"> sets out the method </w:t>
      </w:r>
      <w:r w:rsidR="00AC010A">
        <w:rPr>
          <w:rStyle w:val="BookTitle"/>
          <w:rFonts w:cs="Arial"/>
          <w:i w:val="0"/>
          <w:iCs w:val="0"/>
          <w:smallCaps w:val="0"/>
          <w:spacing w:val="0"/>
          <w:sz w:val="24"/>
          <w:szCs w:val="24"/>
        </w:rPr>
        <w:t xml:space="preserve">to identify </w:t>
      </w:r>
      <w:r w:rsidR="00210B13" w:rsidRPr="00527A53">
        <w:rPr>
          <w:rStyle w:val="BookTitle"/>
          <w:rFonts w:cs="Arial"/>
          <w:i w:val="0"/>
          <w:iCs w:val="0"/>
          <w:smallCaps w:val="0"/>
          <w:spacing w:val="0"/>
          <w:sz w:val="24"/>
          <w:szCs w:val="24"/>
        </w:rPr>
        <w:t xml:space="preserve">the compensation reduction amount where the person receives compensation by </w:t>
      </w:r>
      <w:r w:rsidR="004142C9">
        <w:rPr>
          <w:rStyle w:val="BookTitle"/>
          <w:rFonts w:cs="Arial"/>
          <w:i w:val="0"/>
          <w:iCs w:val="0"/>
          <w:smallCaps w:val="0"/>
          <w:spacing w:val="0"/>
          <w:sz w:val="24"/>
          <w:szCs w:val="24"/>
        </w:rPr>
        <w:t xml:space="preserve">way of </w:t>
      </w:r>
      <w:r w:rsidR="00210B13" w:rsidRPr="00527A53">
        <w:rPr>
          <w:rStyle w:val="BookTitle"/>
          <w:rFonts w:cs="Arial"/>
          <w:i w:val="0"/>
          <w:iCs w:val="0"/>
          <w:smallCaps w:val="0"/>
          <w:spacing w:val="0"/>
          <w:sz w:val="24"/>
          <w:szCs w:val="24"/>
        </w:rPr>
        <w:t>judgement</w:t>
      </w:r>
      <w:r w:rsidR="004142C9">
        <w:rPr>
          <w:rStyle w:val="BookTitle"/>
          <w:rFonts w:cs="Arial"/>
          <w:i w:val="0"/>
          <w:iCs w:val="0"/>
          <w:smallCaps w:val="0"/>
          <w:spacing w:val="0"/>
          <w:sz w:val="24"/>
          <w:szCs w:val="24"/>
        </w:rPr>
        <w:t xml:space="preserve"> or settlement described in paragraph 3.1(a)</w:t>
      </w:r>
      <w:r w:rsidR="00210B13" w:rsidRPr="00527A53">
        <w:rPr>
          <w:rStyle w:val="BookTitle"/>
          <w:rFonts w:cs="Arial"/>
          <w:i w:val="0"/>
          <w:iCs w:val="0"/>
          <w:smallCaps w:val="0"/>
          <w:spacing w:val="0"/>
          <w:sz w:val="24"/>
          <w:szCs w:val="24"/>
        </w:rPr>
        <w:t>.</w:t>
      </w:r>
    </w:p>
    <w:p w:rsidR="00210B13" w:rsidRPr="00527A53" w:rsidRDefault="00210B13" w:rsidP="00210B13">
      <w:p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The CEO is to identify the compensation reduction amount as follows:</w:t>
      </w:r>
    </w:p>
    <w:p w:rsidR="00210B13" w:rsidRPr="00952C28" w:rsidRDefault="00210B13" w:rsidP="00952C28">
      <w:pPr>
        <w:pStyle w:val="ListParagraph"/>
        <w:numPr>
          <w:ilvl w:val="0"/>
          <w:numId w:val="2"/>
        </w:numPr>
        <w:jc w:val="both"/>
        <w:rPr>
          <w:rStyle w:val="BookTitle"/>
          <w:rFonts w:cs="Arial"/>
          <w:i w:val="0"/>
          <w:iCs w:val="0"/>
          <w:smallCaps w:val="0"/>
          <w:spacing w:val="0"/>
          <w:sz w:val="24"/>
          <w:szCs w:val="24"/>
        </w:rPr>
      </w:pPr>
      <w:r w:rsidRPr="00952C28">
        <w:rPr>
          <w:rStyle w:val="BookTitle"/>
          <w:rFonts w:cs="Arial"/>
          <w:i w:val="0"/>
          <w:iCs w:val="0"/>
          <w:smallCaps w:val="0"/>
          <w:spacing w:val="0"/>
          <w:sz w:val="24"/>
          <w:szCs w:val="24"/>
        </w:rPr>
        <w:t xml:space="preserve">step 1 – </w:t>
      </w:r>
      <w:r w:rsidRPr="00952C28">
        <w:rPr>
          <w:rStyle w:val="BookTitle"/>
          <w:rFonts w:cs="Arial"/>
          <w:b/>
          <w:iCs w:val="0"/>
          <w:smallCaps w:val="0"/>
          <w:spacing w:val="0"/>
          <w:sz w:val="24"/>
          <w:szCs w:val="24"/>
        </w:rPr>
        <w:t>identify</w:t>
      </w:r>
      <w:r w:rsidRPr="00952C28">
        <w:rPr>
          <w:rStyle w:val="BookTitle"/>
          <w:rFonts w:cs="Arial"/>
          <w:i w:val="0"/>
          <w:iCs w:val="0"/>
          <w:smallCaps w:val="0"/>
          <w:spacing w:val="0"/>
          <w:sz w:val="24"/>
          <w:szCs w:val="24"/>
        </w:rPr>
        <w:t xml:space="preserve"> </w:t>
      </w:r>
      <w:r w:rsidR="004142C9" w:rsidRPr="00952C28">
        <w:rPr>
          <w:rStyle w:val="BookTitle"/>
          <w:rFonts w:cs="Arial"/>
          <w:i w:val="0"/>
          <w:iCs w:val="0"/>
          <w:smallCaps w:val="0"/>
          <w:spacing w:val="0"/>
          <w:sz w:val="24"/>
          <w:szCs w:val="24"/>
        </w:rPr>
        <w:t xml:space="preserve">the NDIS component of </w:t>
      </w:r>
      <w:r w:rsidRPr="00952C28">
        <w:rPr>
          <w:rStyle w:val="BookTitle"/>
          <w:rFonts w:cs="Arial"/>
          <w:i w:val="0"/>
          <w:iCs w:val="0"/>
          <w:smallCaps w:val="0"/>
          <w:spacing w:val="0"/>
          <w:sz w:val="24"/>
          <w:szCs w:val="24"/>
        </w:rPr>
        <w:t xml:space="preserve">the amount </w:t>
      </w:r>
      <w:r w:rsidR="004142C9" w:rsidRPr="00952C28">
        <w:rPr>
          <w:rStyle w:val="BookTitle"/>
          <w:rFonts w:cs="Arial"/>
          <w:i w:val="0"/>
          <w:iCs w:val="0"/>
          <w:smallCaps w:val="0"/>
          <w:spacing w:val="0"/>
          <w:sz w:val="24"/>
          <w:szCs w:val="24"/>
        </w:rPr>
        <w:t>of compensation</w:t>
      </w:r>
      <w:r w:rsidR="00952C28" w:rsidRPr="00952C28">
        <w:rPr>
          <w:rStyle w:val="BookTitle"/>
          <w:rFonts w:cs="Arial"/>
          <w:i w:val="0"/>
          <w:iCs w:val="0"/>
          <w:smallCaps w:val="0"/>
          <w:spacing w:val="0"/>
          <w:sz w:val="24"/>
          <w:szCs w:val="24"/>
        </w:rPr>
        <w:t>;</w:t>
      </w:r>
    </w:p>
    <w:p w:rsidR="00952C28" w:rsidRDefault="00210B13" w:rsidP="00952C28">
      <w:pPr>
        <w:pStyle w:val="ListParagraph"/>
        <w:numPr>
          <w:ilvl w:val="0"/>
          <w:numId w:val="2"/>
        </w:num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step 2 – </w:t>
      </w:r>
      <w:r w:rsidRPr="00527A53">
        <w:rPr>
          <w:rStyle w:val="BookTitle"/>
          <w:rFonts w:cs="Arial"/>
          <w:b/>
          <w:iCs w:val="0"/>
          <w:smallCaps w:val="0"/>
          <w:spacing w:val="0"/>
          <w:sz w:val="24"/>
          <w:szCs w:val="24"/>
        </w:rPr>
        <w:t>subtract</w:t>
      </w:r>
      <w:r w:rsidRPr="00527A53">
        <w:rPr>
          <w:rStyle w:val="BookTitle"/>
          <w:rFonts w:cs="Arial"/>
          <w:i w:val="0"/>
          <w:iCs w:val="0"/>
          <w:smallCaps w:val="0"/>
          <w:spacing w:val="0"/>
          <w:sz w:val="24"/>
          <w:szCs w:val="24"/>
        </w:rPr>
        <w:t xml:space="preserve"> amounts the participant has paid </w:t>
      </w:r>
      <w:r w:rsidR="004142C9">
        <w:rPr>
          <w:rStyle w:val="BookTitle"/>
          <w:rFonts w:cs="Arial"/>
          <w:i w:val="0"/>
          <w:iCs w:val="0"/>
          <w:smallCaps w:val="0"/>
          <w:spacing w:val="0"/>
          <w:sz w:val="24"/>
          <w:szCs w:val="24"/>
        </w:rPr>
        <w:t xml:space="preserve">that are of a kind that are funded or provided under the scheme </w:t>
      </w:r>
      <w:r w:rsidRPr="00527A53">
        <w:rPr>
          <w:rStyle w:val="BookTitle"/>
          <w:rFonts w:cs="Arial"/>
          <w:i w:val="0"/>
          <w:iCs w:val="0"/>
          <w:smallCaps w:val="0"/>
          <w:spacing w:val="0"/>
          <w:sz w:val="24"/>
          <w:szCs w:val="24"/>
        </w:rPr>
        <w:t xml:space="preserve">in the time between the </w:t>
      </w:r>
      <w:r w:rsidR="004142C9">
        <w:rPr>
          <w:rStyle w:val="BookTitle"/>
          <w:rFonts w:cs="Arial"/>
          <w:i w:val="0"/>
          <w:iCs w:val="0"/>
          <w:smallCaps w:val="0"/>
          <w:spacing w:val="0"/>
          <w:sz w:val="24"/>
          <w:szCs w:val="24"/>
        </w:rPr>
        <w:t>date of judgement or settlement</w:t>
      </w:r>
      <w:r w:rsidRPr="00527A53">
        <w:rPr>
          <w:rStyle w:val="BookTitle"/>
          <w:rFonts w:cs="Arial"/>
          <w:i w:val="0"/>
          <w:iCs w:val="0"/>
          <w:smallCaps w:val="0"/>
          <w:spacing w:val="0"/>
          <w:sz w:val="24"/>
          <w:szCs w:val="24"/>
        </w:rPr>
        <w:t xml:space="preserve"> and </w:t>
      </w:r>
      <w:r w:rsidR="004142C9">
        <w:rPr>
          <w:rStyle w:val="BookTitle"/>
          <w:rFonts w:cs="Arial"/>
          <w:i w:val="0"/>
          <w:iCs w:val="0"/>
          <w:smallCaps w:val="0"/>
          <w:spacing w:val="0"/>
          <w:sz w:val="24"/>
          <w:szCs w:val="24"/>
        </w:rPr>
        <w:t xml:space="preserve">when </w:t>
      </w:r>
      <w:r w:rsidRPr="00527A53">
        <w:rPr>
          <w:rStyle w:val="BookTitle"/>
          <w:rFonts w:cs="Arial"/>
          <w:i w:val="0"/>
          <w:iCs w:val="0"/>
          <w:smallCaps w:val="0"/>
          <w:spacing w:val="0"/>
          <w:sz w:val="24"/>
          <w:szCs w:val="24"/>
        </w:rPr>
        <w:t xml:space="preserve">the person became a participant </w:t>
      </w:r>
    </w:p>
    <w:p w:rsidR="00210B13" w:rsidRDefault="00210B13" w:rsidP="00952C28">
      <w:pPr>
        <w:pStyle w:val="ListParagraph"/>
        <w:numPr>
          <w:ilvl w:val="0"/>
          <w:numId w:val="2"/>
        </w:numPr>
        <w:jc w:val="both"/>
        <w:rPr>
          <w:rStyle w:val="BookTitle"/>
          <w:rFonts w:cs="Arial"/>
          <w:i w:val="0"/>
          <w:iCs w:val="0"/>
          <w:smallCaps w:val="0"/>
          <w:spacing w:val="0"/>
          <w:sz w:val="24"/>
          <w:szCs w:val="24"/>
        </w:rPr>
      </w:pPr>
      <w:proofErr w:type="gramStart"/>
      <w:r w:rsidRPr="00952C28">
        <w:rPr>
          <w:rStyle w:val="BookTitle"/>
          <w:rFonts w:cs="Arial"/>
          <w:i w:val="0"/>
          <w:iCs w:val="0"/>
          <w:smallCaps w:val="0"/>
          <w:spacing w:val="0"/>
          <w:sz w:val="24"/>
          <w:szCs w:val="24"/>
        </w:rPr>
        <w:t>step</w:t>
      </w:r>
      <w:proofErr w:type="gramEnd"/>
      <w:r w:rsidRPr="00952C28">
        <w:rPr>
          <w:rStyle w:val="BookTitle"/>
          <w:rFonts w:cs="Arial"/>
          <w:i w:val="0"/>
          <w:iCs w:val="0"/>
          <w:smallCaps w:val="0"/>
          <w:spacing w:val="0"/>
          <w:sz w:val="24"/>
          <w:szCs w:val="24"/>
        </w:rPr>
        <w:t xml:space="preserve"> 3 –</w:t>
      </w:r>
      <w:r w:rsidR="004142C9" w:rsidRPr="00952C28">
        <w:rPr>
          <w:rStyle w:val="BookTitle"/>
          <w:rFonts w:cs="Arial"/>
          <w:i w:val="0"/>
          <w:iCs w:val="0"/>
          <w:smallCaps w:val="0"/>
          <w:spacing w:val="0"/>
          <w:sz w:val="24"/>
          <w:szCs w:val="24"/>
        </w:rPr>
        <w:t xml:space="preserve"> </w:t>
      </w:r>
      <w:r w:rsidR="004142C9" w:rsidRPr="00952C28">
        <w:rPr>
          <w:rStyle w:val="BookTitle"/>
          <w:rFonts w:cs="Arial"/>
          <w:b/>
          <w:iCs w:val="0"/>
          <w:smallCaps w:val="0"/>
          <w:spacing w:val="0"/>
          <w:sz w:val="24"/>
          <w:szCs w:val="24"/>
        </w:rPr>
        <w:t>subtract</w:t>
      </w:r>
      <w:r w:rsidR="004142C9" w:rsidRPr="00952C28">
        <w:rPr>
          <w:rStyle w:val="BookTitle"/>
          <w:rFonts w:cs="Arial"/>
          <w:i w:val="0"/>
          <w:iCs w:val="0"/>
          <w:smallCaps w:val="0"/>
          <w:spacing w:val="0"/>
          <w:sz w:val="24"/>
          <w:szCs w:val="24"/>
        </w:rPr>
        <w:t xml:space="preserve"> </w:t>
      </w:r>
      <w:r w:rsidRPr="00952C28">
        <w:rPr>
          <w:rStyle w:val="BookTitle"/>
          <w:rFonts w:cs="Arial"/>
          <w:i w:val="0"/>
          <w:iCs w:val="0"/>
          <w:smallCaps w:val="0"/>
          <w:spacing w:val="0"/>
          <w:sz w:val="24"/>
          <w:szCs w:val="24"/>
        </w:rPr>
        <w:t>the amount of any reduction in funding that has occurred under a previous plan</w:t>
      </w:r>
      <w:r w:rsidR="004142C9" w:rsidRPr="00952C28">
        <w:rPr>
          <w:rStyle w:val="BookTitle"/>
          <w:rFonts w:cs="Arial"/>
          <w:i w:val="0"/>
          <w:iCs w:val="0"/>
          <w:smallCaps w:val="0"/>
          <w:spacing w:val="0"/>
          <w:sz w:val="24"/>
          <w:szCs w:val="24"/>
        </w:rPr>
        <w:t>.</w:t>
      </w:r>
    </w:p>
    <w:p w:rsidR="009E566A" w:rsidRDefault="009E566A" w:rsidP="009E566A">
      <w:pPr>
        <w:pStyle w:val="ListParagraph"/>
        <w:jc w:val="both"/>
        <w:rPr>
          <w:rStyle w:val="BookTitle"/>
          <w:rFonts w:cs="Arial"/>
          <w:i w:val="0"/>
          <w:iCs w:val="0"/>
          <w:smallCaps w:val="0"/>
          <w:spacing w:val="0"/>
          <w:sz w:val="24"/>
          <w:szCs w:val="24"/>
        </w:rPr>
      </w:pPr>
    </w:p>
    <w:p w:rsidR="00596A38" w:rsidRDefault="009E566A" w:rsidP="00596A38">
      <w:pPr>
        <w:pStyle w:val="ListParagraph"/>
        <w:jc w:val="both"/>
        <w:rPr>
          <w:rStyle w:val="BookTitle"/>
          <w:rFonts w:cs="Arial"/>
          <w:i w:val="0"/>
          <w:iCs w:val="0"/>
          <w:smallCaps w:val="0"/>
          <w:spacing w:val="0"/>
          <w:sz w:val="24"/>
          <w:szCs w:val="24"/>
        </w:rPr>
      </w:pPr>
      <w:r>
        <w:rPr>
          <w:rStyle w:val="BookTitle"/>
          <w:rFonts w:cs="Arial"/>
          <w:i w:val="0"/>
          <w:iCs w:val="0"/>
          <w:smallCaps w:val="0"/>
          <w:spacing w:val="0"/>
          <w:sz w:val="24"/>
          <w:szCs w:val="24"/>
        </w:rPr>
        <w:t>Example:</w:t>
      </w:r>
      <w:r w:rsidRPr="009E566A">
        <w:rPr>
          <w:rStyle w:val="BookTitle"/>
          <w:rFonts w:cs="Arial"/>
          <w:i w:val="0"/>
          <w:iCs w:val="0"/>
          <w:smallCaps w:val="0"/>
          <w:spacing w:val="0"/>
          <w:sz w:val="24"/>
          <w:szCs w:val="24"/>
        </w:rPr>
        <w:t xml:space="preserve"> </w:t>
      </w:r>
    </w:p>
    <w:p w:rsidR="00596A38" w:rsidRPr="008552C1" w:rsidRDefault="00596A38" w:rsidP="00596A38">
      <w:pPr>
        <w:pStyle w:val="ListParagraph"/>
        <w:jc w:val="both"/>
        <w:rPr>
          <w:rFonts w:cs="Arial"/>
          <w:sz w:val="24"/>
          <w:szCs w:val="24"/>
          <w:lang w:val="en-GB"/>
        </w:rPr>
      </w:pPr>
      <w:r w:rsidRPr="008552C1">
        <w:rPr>
          <w:rFonts w:cs="Arial"/>
          <w:sz w:val="24"/>
          <w:szCs w:val="24"/>
          <w:lang w:val="en-GB"/>
        </w:rPr>
        <w:t>Peter sustained a catastrophic brain injury in a motor vehicle accident in 2008.  He was 45 years old at the time of the accident and was travelling to work.  In addition to lodging a claim with his workers compensation insurer, Peter pursues a common law action against the at-fault driver and their CTP insurer.</w:t>
      </w:r>
    </w:p>
    <w:p w:rsidR="00596A38" w:rsidRPr="008552C1" w:rsidRDefault="00596A38" w:rsidP="00596A38">
      <w:pPr>
        <w:pStyle w:val="ListParagraph"/>
        <w:jc w:val="both"/>
        <w:rPr>
          <w:rFonts w:cs="Arial"/>
          <w:sz w:val="24"/>
          <w:szCs w:val="24"/>
          <w:lang w:val="en-GB"/>
        </w:rPr>
      </w:pPr>
    </w:p>
    <w:p w:rsidR="00596A38" w:rsidRPr="008552C1" w:rsidRDefault="00596A38" w:rsidP="00596A38">
      <w:pPr>
        <w:pStyle w:val="ListParagraph"/>
        <w:jc w:val="both"/>
        <w:rPr>
          <w:rStyle w:val="BookTitle"/>
          <w:rFonts w:cs="Arial"/>
          <w:i w:val="0"/>
          <w:iCs w:val="0"/>
          <w:smallCaps w:val="0"/>
          <w:spacing w:val="0"/>
          <w:sz w:val="24"/>
          <w:szCs w:val="24"/>
        </w:rPr>
      </w:pPr>
      <w:r w:rsidRPr="008552C1">
        <w:rPr>
          <w:rFonts w:cs="Arial"/>
          <w:sz w:val="24"/>
          <w:szCs w:val="24"/>
          <w:lang w:val="en-GB"/>
        </w:rPr>
        <w:t xml:space="preserve">The claim proceeded to </w:t>
      </w:r>
      <w:r w:rsidR="007D2181">
        <w:rPr>
          <w:rFonts w:cs="Arial"/>
          <w:sz w:val="24"/>
          <w:szCs w:val="24"/>
          <w:lang w:val="en-GB"/>
        </w:rPr>
        <w:t>court</w:t>
      </w:r>
      <w:r w:rsidRPr="008552C1">
        <w:rPr>
          <w:rFonts w:cs="Arial"/>
          <w:sz w:val="24"/>
          <w:szCs w:val="24"/>
          <w:lang w:val="en-GB"/>
        </w:rPr>
        <w:t xml:space="preserve"> in 2013 and the </w:t>
      </w:r>
      <w:r w:rsidR="007D2181">
        <w:rPr>
          <w:rFonts w:cs="Arial"/>
          <w:sz w:val="24"/>
          <w:szCs w:val="24"/>
          <w:lang w:val="en-GB"/>
        </w:rPr>
        <w:t>court</w:t>
      </w:r>
      <w:r w:rsidR="006D005A">
        <w:rPr>
          <w:rFonts w:cs="Arial"/>
          <w:sz w:val="24"/>
          <w:szCs w:val="24"/>
          <w:lang w:val="en-GB"/>
        </w:rPr>
        <w:t xml:space="preserve"> awarded damages, including $4</w:t>
      </w:r>
      <w:r w:rsidRPr="008552C1">
        <w:rPr>
          <w:rFonts w:cs="Arial"/>
          <w:sz w:val="24"/>
          <w:szCs w:val="24"/>
          <w:lang w:val="en-GB"/>
        </w:rPr>
        <w:t xml:space="preserve"> million for future care and support and $1</w:t>
      </w:r>
      <w:r w:rsidRPr="008552C1" w:rsidDel="00571E74">
        <w:rPr>
          <w:rStyle w:val="BookTitle"/>
          <w:rFonts w:cs="Arial"/>
          <w:i w:val="0"/>
          <w:iCs w:val="0"/>
          <w:smallCaps w:val="0"/>
          <w:spacing w:val="0"/>
          <w:sz w:val="24"/>
          <w:szCs w:val="24"/>
        </w:rPr>
        <w:t xml:space="preserve"> </w:t>
      </w:r>
      <w:r w:rsidRPr="008552C1">
        <w:rPr>
          <w:rStyle w:val="BookTitle"/>
          <w:rFonts w:cs="Arial"/>
          <w:i w:val="0"/>
          <w:iCs w:val="0"/>
          <w:smallCaps w:val="0"/>
          <w:spacing w:val="0"/>
          <w:sz w:val="24"/>
          <w:szCs w:val="24"/>
        </w:rPr>
        <w:t>million for past care.</w:t>
      </w:r>
    </w:p>
    <w:p w:rsidR="00596A38" w:rsidRPr="008552C1" w:rsidRDefault="00596A38" w:rsidP="00596A38">
      <w:pPr>
        <w:pStyle w:val="ListParagraph"/>
        <w:jc w:val="both"/>
        <w:rPr>
          <w:rStyle w:val="BookTitle"/>
          <w:rFonts w:cs="Arial"/>
          <w:i w:val="0"/>
          <w:iCs w:val="0"/>
          <w:smallCaps w:val="0"/>
          <w:spacing w:val="0"/>
          <w:sz w:val="24"/>
          <w:szCs w:val="24"/>
        </w:rPr>
      </w:pPr>
    </w:p>
    <w:p w:rsidR="00596A38" w:rsidRPr="008552C1" w:rsidRDefault="00596A38" w:rsidP="00596A38">
      <w:pPr>
        <w:pStyle w:val="ListParagraph"/>
        <w:jc w:val="both"/>
        <w:rPr>
          <w:rStyle w:val="BookTitle"/>
          <w:rFonts w:cs="Arial"/>
          <w:i w:val="0"/>
          <w:iCs w:val="0"/>
          <w:smallCaps w:val="0"/>
          <w:spacing w:val="0"/>
          <w:sz w:val="24"/>
          <w:szCs w:val="24"/>
        </w:rPr>
      </w:pPr>
      <w:r w:rsidRPr="008552C1">
        <w:rPr>
          <w:rStyle w:val="BookTitle"/>
          <w:rFonts w:cs="Arial"/>
          <w:i w:val="0"/>
          <w:iCs w:val="0"/>
          <w:smallCaps w:val="0"/>
          <w:spacing w:val="0"/>
          <w:sz w:val="24"/>
          <w:szCs w:val="24"/>
        </w:rPr>
        <w:t xml:space="preserve">In 2015 </w:t>
      </w:r>
      <w:proofErr w:type="spellStart"/>
      <w:r w:rsidR="007D2181">
        <w:rPr>
          <w:rStyle w:val="BookTitle"/>
          <w:rFonts w:cs="Arial"/>
          <w:i w:val="0"/>
          <w:iCs w:val="0"/>
          <w:smallCaps w:val="0"/>
          <w:spacing w:val="0"/>
          <w:sz w:val="24"/>
          <w:szCs w:val="24"/>
        </w:rPr>
        <w:t>DisabiltyCare</w:t>
      </w:r>
      <w:proofErr w:type="spellEnd"/>
      <w:r w:rsidR="007D2181">
        <w:rPr>
          <w:rStyle w:val="BookTitle"/>
          <w:rFonts w:cs="Arial"/>
          <w:i w:val="0"/>
          <w:iCs w:val="0"/>
          <w:smallCaps w:val="0"/>
          <w:spacing w:val="0"/>
          <w:sz w:val="24"/>
          <w:szCs w:val="24"/>
        </w:rPr>
        <w:t xml:space="preserve"> Australia </w:t>
      </w:r>
      <w:r w:rsidRPr="008552C1">
        <w:rPr>
          <w:rStyle w:val="BookTitle"/>
          <w:rFonts w:cs="Arial"/>
          <w:i w:val="0"/>
          <w:iCs w:val="0"/>
          <w:smallCaps w:val="0"/>
          <w:spacing w:val="0"/>
          <w:sz w:val="24"/>
          <w:szCs w:val="24"/>
        </w:rPr>
        <w:t>is rolled out into the area where Peter lives, and he becomes a participant in the scheme.  Peter is assessed as requiring a package of care and support of around $200,000 per year.  Peter’s compensation reduction amount is calculated as follows:</w:t>
      </w:r>
    </w:p>
    <w:p w:rsidR="00596A38" w:rsidRPr="008552C1" w:rsidRDefault="00596A38" w:rsidP="00596A38">
      <w:pPr>
        <w:pStyle w:val="ListParagraph"/>
        <w:jc w:val="both"/>
        <w:rPr>
          <w:rStyle w:val="BookTitle"/>
          <w:rFonts w:cs="Arial"/>
          <w:i w:val="0"/>
          <w:iCs w:val="0"/>
          <w:smallCaps w:val="0"/>
          <w:spacing w:val="0"/>
          <w:sz w:val="24"/>
          <w:szCs w:val="24"/>
        </w:rPr>
      </w:pPr>
    </w:p>
    <w:p w:rsidR="00596A38" w:rsidRPr="008552C1" w:rsidRDefault="00596A38" w:rsidP="00596A38">
      <w:pPr>
        <w:pStyle w:val="ListParagraph"/>
        <w:numPr>
          <w:ilvl w:val="1"/>
          <w:numId w:val="2"/>
        </w:numPr>
        <w:jc w:val="both"/>
        <w:rPr>
          <w:rStyle w:val="BookTitle"/>
          <w:rFonts w:cs="Arial"/>
          <w:i w:val="0"/>
          <w:iCs w:val="0"/>
          <w:smallCaps w:val="0"/>
          <w:spacing w:val="0"/>
          <w:sz w:val="24"/>
          <w:szCs w:val="24"/>
        </w:rPr>
      </w:pPr>
      <w:r w:rsidRPr="008552C1">
        <w:rPr>
          <w:rStyle w:val="BookTitle"/>
          <w:rFonts w:cs="Arial"/>
          <w:i w:val="0"/>
          <w:iCs w:val="0"/>
          <w:smallCaps w:val="0"/>
          <w:spacing w:val="0"/>
          <w:sz w:val="24"/>
          <w:szCs w:val="24"/>
        </w:rPr>
        <w:t>Step 1 – Identify the NDIS component of the amount of compensation.  This is the amount awarded for future care and support – in this case $4 million.</w:t>
      </w:r>
    </w:p>
    <w:p w:rsidR="00596A38" w:rsidRPr="008552C1" w:rsidRDefault="00596A38" w:rsidP="00596A38">
      <w:pPr>
        <w:pStyle w:val="ListParagraph"/>
        <w:numPr>
          <w:ilvl w:val="1"/>
          <w:numId w:val="2"/>
        </w:numPr>
        <w:jc w:val="both"/>
        <w:rPr>
          <w:rStyle w:val="BookTitle"/>
          <w:rFonts w:cs="Arial"/>
          <w:i w:val="0"/>
          <w:iCs w:val="0"/>
          <w:smallCaps w:val="0"/>
          <w:spacing w:val="0"/>
          <w:sz w:val="24"/>
          <w:szCs w:val="24"/>
        </w:rPr>
      </w:pPr>
      <w:r w:rsidRPr="008552C1">
        <w:rPr>
          <w:rStyle w:val="BookTitle"/>
          <w:rFonts w:cs="Arial"/>
          <w:i w:val="0"/>
          <w:iCs w:val="0"/>
          <w:smallCaps w:val="0"/>
          <w:spacing w:val="0"/>
          <w:sz w:val="24"/>
          <w:szCs w:val="24"/>
        </w:rPr>
        <w:t xml:space="preserve">Step 2 – Subtract amounts the participant has paid that are of a kind that are funded or provided under the </w:t>
      </w:r>
      <w:r w:rsidR="0090569E" w:rsidRPr="008552C1">
        <w:rPr>
          <w:rStyle w:val="BookTitle"/>
          <w:rFonts w:cs="Arial"/>
          <w:i w:val="0"/>
          <w:iCs w:val="0"/>
          <w:smallCaps w:val="0"/>
          <w:spacing w:val="0"/>
          <w:sz w:val="24"/>
          <w:szCs w:val="24"/>
        </w:rPr>
        <w:t>scheme</w:t>
      </w:r>
      <w:r w:rsidRPr="008552C1">
        <w:rPr>
          <w:rStyle w:val="BookTitle"/>
          <w:rFonts w:cs="Arial"/>
          <w:i w:val="0"/>
          <w:iCs w:val="0"/>
          <w:smallCaps w:val="0"/>
          <w:spacing w:val="0"/>
          <w:sz w:val="24"/>
          <w:szCs w:val="24"/>
        </w:rPr>
        <w:t xml:space="preserve"> in the time between the date of judgement or settlement and when the person became a participant.  In this case, Peter used a commercial provider to provide his own care and s</w:t>
      </w:r>
      <w:r w:rsidR="007D2181">
        <w:rPr>
          <w:rStyle w:val="BookTitle"/>
          <w:rFonts w:cs="Arial"/>
          <w:i w:val="0"/>
          <w:iCs w:val="0"/>
          <w:smallCaps w:val="0"/>
          <w:spacing w:val="0"/>
          <w:sz w:val="24"/>
          <w:szCs w:val="24"/>
        </w:rPr>
        <w:t>upport between the time of the j</w:t>
      </w:r>
      <w:r w:rsidRPr="008552C1">
        <w:rPr>
          <w:rStyle w:val="BookTitle"/>
          <w:rFonts w:cs="Arial"/>
          <w:i w:val="0"/>
          <w:iCs w:val="0"/>
          <w:smallCaps w:val="0"/>
          <w:spacing w:val="0"/>
          <w:sz w:val="24"/>
          <w:szCs w:val="24"/>
        </w:rPr>
        <w:t xml:space="preserve">udgement in 2013 and the date he became a participant in the scheme in 2015.  The cost of this care and support was $400,000.  Peter also spent $250,000 modifying his house.  The CEO assesses that these were items of a kind that would be funded by </w:t>
      </w:r>
      <w:r w:rsidR="007D2181">
        <w:rPr>
          <w:rStyle w:val="BookTitle"/>
          <w:rFonts w:cs="Arial"/>
          <w:i w:val="0"/>
          <w:iCs w:val="0"/>
          <w:smallCaps w:val="0"/>
          <w:spacing w:val="0"/>
          <w:sz w:val="24"/>
          <w:szCs w:val="24"/>
        </w:rPr>
        <w:t>DisabilityCare Australia</w:t>
      </w:r>
      <w:r w:rsidRPr="008552C1">
        <w:rPr>
          <w:rStyle w:val="BookTitle"/>
          <w:rFonts w:cs="Arial"/>
          <w:i w:val="0"/>
          <w:iCs w:val="0"/>
          <w:smallCaps w:val="0"/>
          <w:spacing w:val="0"/>
          <w:sz w:val="24"/>
          <w:szCs w:val="24"/>
        </w:rPr>
        <w:t>, and therefore subtracts $650,000 from the amount identified in Step 1.</w:t>
      </w:r>
    </w:p>
    <w:p w:rsidR="00596A38" w:rsidRPr="008552C1" w:rsidRDefault="00596A38" w:rsidP="00596A38">
      <w:pPr>
        <w:pStyle w:val="ListParagraph"/>
        <w:numPr>
          <w:ilvl w:val="1"/>
          <w:numId w:val="2"/>
        </w:numPr>
        <w:jc w:val="both"/>
        <w:rPr>
          <w:rStyle w:val="BookTitle"/>
          <w:rFonts w:cs="Arial"/>
          <w:i w:val="0"/>
          <w:iCs w:val="0"/>
          <w:smallCaps w:val="0"/>
          <w:spacing w:val="0"/>
          <w:sz w:val="24"/>
          <w:szCs w:val="24"/>
        </w:rPr>
      </w:pPr>
      <w:r w:rsidRPr="008552C1">
        <w:rPr>
          <w:rStyle w:val="BookTitle"/>
          <w:rFonts w:cs="Arial"/>
          <w:i w:val="0"/>
          <w:iCs w:val="0"/>
          <w:smallCaps w:val="0"/>
          <w:spacing w:val="0"/>
          <w:sz w:val="24"/>
          <w:szCs w:val="24"/>
        </w:rPr>
        <w:t>Step 3 – Subtract the amount of any reduction in funding that has occurred under a previous plan.  This is Peter’s first plan</w:t>
      </w:r>
      <w:r w:rsidR="00311872">
        <w:rPr>
          <w:rStyle w:val="BookTitle"/>
          <w:rFonts w:cs="Arial"/>
          <w:i w:val="0"/>
          <w:iCs w:val="0"/>
          <w:smallCaps w:val="0"/>
          <w:spacing w:val="0"/>
          <w:sz w:val="24"/>
          <w:szCs w:val="24"/>
        </w:rPr>
        <w:t xml:space="preserve"> with DisabilityCare Australia</w:t>
      </w:r>
      <w:r w:rsidRPr="008552C1">
        <w:rPr>
          <w:rStyle w:val="BookTitle"/>
          <w:rFonts w:cs="Arial"/>
          <w:i w:val="0"/>
          <w:iCs w:val="0"/>
          <w:smallCaps w:val="0"/>
          <w:spacing w:val="0"/>
          <w:sz w:val="24"/>
          <w:szCs w:val="24"/>
        </w:rPr>
        <w:t>, so there are no amounts to deduct.</w:t>
      </w:r>
    </w:p>
    <w:p w:rsidR="009E566A" w:rsidRDefault="00596A38" w:rsidP="00596A38">
      <w:pPr>
        <w:pStyle w:val="ListParagraph"/>
        <w:jc w:val="both"/>
        <w:rPr>
          <w:rStyle w:val="BookTitle"/>
          <w:rFonts w:cs="Arial"/>
          <w:i w:val="0"/>
          <w:iCs w:val="0"/>
          <w:smallCaps w:val="0"/>
          <w:spacing w:val="0"/>
          <w:sz w:val="24"/>
          <w:szCs w:val="24"/>
        </w:rPr>
      </w:pPr>
      <w:r w:rsidRPr="008552C1">
        <w:rPr>
          <w:rStyle w:val="BookTitle"/>
          <w:rFonts w:cs="Arial"/>
          <w:i w:val="0"/>
          <w:iCs w:val="0"/>
          <w:smallCaps w:val="0"/>
          <w:spacing w:val="0"/>
          <w:sz w:val="24"/>
          <w:szCs w:val="24"/>
        </w:rPr>
        <w:lastRenderedPageBreak/>
        <w:t>Peter’s compensation reduction amount is $3.35 million.</w:t>
      </w:r>
    </w:p>
    <w:p w:rsidR="00E15E60" w:rsidRDefault="00E15E60" w:rsidP="007D2181">
      <w:pPr>
        <w:pStyle w:val="ListParagraph"/>
        <w:jc w:val="both"/>
        <w:rPr>
          <w:rStyle w:val="BookTitle"/>
          <w:rFonts w:cs="Arial"/>
          <w:i w:val="0"/>
          <w:iCs w:val="0"/>
          <w:smallCaps w:val="0"/>
          <w:spacing w:val="0"/>
          <w:sz w:val="24"/>
          <w:szCs w:val="24"/>
        </w:rPr>
      </w:pPr>
    </w:p>
    <w:p w:rsidR="0060445A" w:rsidRPr="0060445A" w:rsidRDefault="0060445A" w:rsidP="0060445A">
      <w:pPr>
        <w:pStyle w:val="ListParagraph"/>
        <w:ind w:left="0"/>
        <w:jc w:val="both"/>
        <w:rPr>
          <w:rStyle w:val="BookTitle"/>
          <w:rFonts w:cs="Arial"/>
          <w:iCs w:val="0"/>
          <w:smallCaps w:val="0"/>
          <w:spacing w:val="0"/>
          <w:sz w:val="24"/>
          <w:szCs w:val="24"/>
        </w:rPr>
      </w:pPr>
      <w:r w:rsidRPr="0060445A">
        <w:rPr>
          <w:rStyle w:val="BookTitle"/>
          <w:rFonts w:cs="Arial"/>
          <w:iCs w:val="0"/>
          <w:smallCaps w:val="0"/>
          <w:spacing w:val="0"/>
          <w:sz w:val="24"/>
          <w:szCs w:val="24"/>
        </w:rPr>
        <w:t>Accounting for contributory negligence</w:t>
      </w:r>
    </w:p>
    <w:p w:rsidR="00E15E60" w:rsidRDefault="00E15E60" w:rsidP="0060445A">
      <w:pPr>
        <w:pStyle w:val="ListParagraph"/>
        <w:ind w:left="0"/>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If </w:t>
      </w:r>
      <w:r w:rsidR="0060445A">
        <w:rPr>
          <w:rStyle w:val="BookTitle"/>
          <w:rFonts w:cs="Arial"/>
          <w:i w:val="0"/>
          <w:iCs w:val="0"/>
          <w:smallCaps w:val="0"/>
          <w:spacing w:val="0"/>
          <w:sz w:val="24"/>
          <w:szCs w:val="24"/>
        </w:rPr>
        <w:t>a court makes a finding of contributory negligence</w:t>
      </w:r>
      <w:r>
        <w:rPr>
          <w:rStyle w:val="BookTitle"/>
          <w:rFonts w:cs="Arial"/>
          <w:i w:val="0"/>
          <w:iCs w:val="0"/>
          <w:smallCaps w:val="0"/>
          <w:spacing w:val="0"/>
          <w:sz w:val="24"/>
          <w:szCs w:val="24"/>
        </w:rPr>
        <w:t xml:space="preserve">, the amount identified in step 1 would be reduced by the </w:t>
      </w:r>
      <w:r w:rsidR="0060445A">
        <w:rPr>
          <w:rStyle w:val="BookTitle"/>
          <w:rFonts w:cs="Arial"/>
          <w:i w:val="0"/>
          <w:iCs w:val="0"/>
          <w:smallCaps w:val="0"/>
          <w:spacing w:val="0"/>
          <w:sz w:val="24"/>
          <w:szCs w:val="24"/>
        </w:rPr>
        <w:t>amount of the reduction awarded by the Court.</w:t>
      </w:r>
    </w:p>
    <w:p w:rsidR="007D2181" w:rsidRPr="0060445A" w:rsidRDefault="0060445A" w:rsidP="0060445A">
      <w:pPr>
        <w:ind w:left="1440" w:hanging="1440"/>
        <w:jc w:val="both"/>
        <w:rPr>
          <w:rStyle w:val="BookTitle"/>
          <w:rFonts w:cs="Arial"/>
          <w:i w:val="0"/>
          <w:iCs w:val="0"/>
          <w:smallCaps w:val="0"/>
          <w:spacing w:val="0"/>
          <w:sz w:val="24"/>
          <w:szCs w:val="24"/>
        </w:rPr>
      </w:pPr>
      <w:r>
        <w:rPr>
          <w:rStyle w:val="BookTitle"/>
          <w:rFonts w:cs="Arial"/>
          <w:i w:val="0"/>
          <w:iCs w:val="0"/>
          <w:smallCaps w:val="0"/>
          <w:spacing w:val="0"/>
          <w:sz w:val="24"/>
          <w:szCs w:val="24"/>
        </w:rPr>
        <w:t>Example:</w:t>
      </w:r>
      <w:r>
        <w:rPr>
          <w:rStyle w:val="BookTitle"/>
          <w:rFonts w:cs="Arial"/>
          <w:i w:val="0"/>
          <w:iCs w:val="0"/>
          <w:smallCaps w:val="0"/>
          <w:spacing w:val="0"/>
          <w:sz w:val="24"/>
          <w:szCs w:val="24"/>
        </w:rPr>
        <w:tab/>
      </w:r>
      <w:r w:rsidR="007D2181" w:rsidRPr="0060445A">
        <w:rPr>
          <w:rStyle w:val="BookTitle"/>
          <w:rFonts w:cs="Arial"/>
          <w:i w:val="0"/>
          <w:iCs w:val="0"/>
          <w:smallCaps w:val="0"/>
          <w:spacing w:val="0"/>
          <w:sz w:val="24"/>
          <w:szCs w:val="24"/>
        </w:rPr>
        <w:t xml:space="preserve">If </w:t>
      </w:r>
      <w:r>
        <w:rPr>
          <w:rStyle w:val="BookTitle"/>
          <w:rFonts w:cs="Arial"/>
          <w:i w:val="0"/>
          <w:iCs w:val="0"/>
          <w:smallCaps w:val="0"/>
          <w:spacing w:val="0"/>
          <w:sz w:val="24"/>
          <w:szCs w:val="24"/>
        </w:rPr>
        <w:t xml:space="preserve">in the example above </w:t>
      </w:r>
      <w:r w:rsidR="007D2181" w:rsidRPr="0060445A">
        <w:rPr>
          <w:rStyle w:val="BookTitle"/>
          <w:rFonts w:cs="Arial"/>
          <w:i w:val="0"/>
          <w:iCs w:val="0"/>
          <w:smallCaps w:val="0"/>
          <w:spacing w:val="0"/>
          <w:sz w:val="24"/>
          <w:szCs w:val="24"/>
        </w:rPr>
        <w:t xml:space="preserve">the court found that the </w:t>
      </w:r>
      <w:r w:rsidR="00D6728A" w:rsidRPr="0060445A">
        <w:rPr>
          <w:rStyle w:val="BookTitle"/>
          <w:rFonts w:cs="Arial"/>
          <w:i w:val="0"/>
          <w:iCs w:val="0"/>
          <w:smallCaps w:val="0"/>
          <w:spacing w:val="0"/>
          <w:sz w:val="24"/>
          <w:szCs w:val="24"/>
        </w:rPr>
        <w:t xml:space="preserve">Peter had been </w:t>
      </w:r>
      <w:r w:rsidR="007D2181" w:rsidRPr="0060445A">
        <w:rPr>
          <w:rStyle w:val="BookTitle"/>
          <w:rFonts w:cs="Arial"/>
          <w:i w:val="0"/>
          <w:iCs w:val="0"/>
          <w:smallCaps w:val="0"/>
          <w:spacing w:val="0"/>
          <w:sz w:val="24"/>
          <w:szCs w:val="24"/>
        </w:rPr>
        <w:t xml:space="preserve">contributory negligent </w:t>
      </w:r>
      <w:r w:rsidR="00D6728A" w:rsidRPr="0060445A">
        <w:rPr>
          <w:rStyle w:val="BookTitle"/>
          <w:rFonts w:cs="Arial"/>
          <w:i w:val="0"/>
          <w:iCs w:val="0"/>
          <w:smallCaps w:val="0"/>
          <w:spacing w:val="0"/>
          <w:sz w:val="24"/>
          <w:szCs w:val="24"/>
        </w:rPr>
        <w:t>at 20% then the amount of future care and support identified in step1 would be reduced by 20%</w:t>
      </w:r>
      <w:r>
        <w:rPr>
          <w:rStyle w:val="BookTitle"/>
          <w:rFonts w:cs="Arial"/>
          <w:i w:val="0"/>
          <w:iCs w:val="0"/>
          <w:smallCaps w:val="0"/>
          <w:spacing w:val="0"/>
          <w:sz w:val="24"/>
          <w:szCs w:val="24"/>
        </w:rPr>
        <w:t>;</w:t>
      </w:r>
      <w:r w:rsidR="00D6728A" w:rsidRPr="0060445A">
        <w:rPr>
          <w:rStyle w:val="BookTitle"/>
          <w:rFonts w:cs="Arial"/>
          <w:i w:val="0"/>
          <w:iCs w:val="0"/>
          <w:smallCaps w:val="0"/>
          <w:spacing w:val="0"/>
          <w:sz w:val="24"/>
          <w:szCs w:val="24"/>
        </w:rPr>
        <w:t xml:space="preserve"> </w:t>
      </w:r>
      <w:r>
        <w:rPr>
          <w:rStyle w:val="BookTitle"/>
          <w:rFonts w:cs="Arial"/>
          <w:i w:val="0"/>
          <w:iCs w:val="0"/>
          <w:smallCaps w:val="0"/>
          <w:spacing w:val="0"/>
          <w:sz w:val="24"/>
          <w:szCs w:val="24"/>
        </w:rPr>
        <w:t xml:space="preserve">the </w:t>
      </w:r>
      <w:r w:rsidR="00D6728A" w:rsidRPr="0060445A">
        <w:rPr>
          <w:rStyle w:val="BookTitle"/>
          <w:rFonts w:cs="Arial"/>
          <w:i w:val="0"/>
          <w:iCs w:val="0"/>
          <w:smallCaps w:val="0"/>
          <w:spacing w:val="0"/>
          <w:sz w:val="24"/>
          <w:szCs w:val="24"/>
        </w:rPr>
        <w:t xml:space="preserve">future care and support </w:t>
      </w:r>
      <w:r>
        <w:rPr>
          <w:rStyle w:val="BookTitle"/>
          <w:rFonts w:cs="Arial"/>
          <w:i w:val="0"/>
          <w:iCs w:val="0"/>
          <w:smallCaps w:val="0"/>
          <w:spacing w:val="0"/>
          <w:sz w:val="24"/>
          <w:szCs w:val="24"/>
        </w:rPr>
        <w:t xml:space="preserve">identified </w:t>
      </w:r>
      <w:r w:rsidR="002818BE">
        <w:rPr>
          <w:rStyle w:val="BookTitle"/>
          <w:rFonts w:cs="Arial"/>
          <w:i w:val="0"/>
          <w:iCs w:val="0"/>
          <w:smallCaps w:val="0"/>
          <w:spacing w:val="0"/>
          <w:sz w:val="24"/>
          <w:szCs w:val="24"/>
        </w:rPr>
        <w:t>would be $3,2</w:t>
      </w:r>
      <w:r w:rsidR="00D6728A" w:rsidRPr="0060445A">
        <w:rPr>
          <w:rStyle w:val="BookTitle"/>
          <w:rFonts w:cs="Arial"/>
          <w:i w:val="0"/>
          <w:iCs w:val="0"/>
          <w:smallCaps w:val="0"/>
          <w:spacing w:val="0"/>
          <w:sz w:val="24"/>
          <w:szCs w:val="24"/>
        </w:rPr>
        <w:t>00,000</w:t>
      </w:r>
      <w:r>
        <w:rPr>
          <w:rStyle w:val="BookTitle"/>
          <w:rFonts w:cs="Arial"/>
          <w:i w:val="0"/>
          <w:iCs w:val="0"/>
          <w:smallCaps w:val="0"/>
          <w:spacing w:val="0"/>
          <w:sz w:val="24"/>
          <w:szCs w:val="24"/>
        </w:rPr>
        <w:t>.</w:t>
      </w:r>
      <w:r w:rsidR="00E15E60" w:rsidRPr="0060445A">
        <w:rPr>
          <w:rStyle w:val="BookTitle"/>
          <w:rFonts w:cs="Arial"/>
          <w:i w:val="0"/>
          <w:iCs w:val="0"/>
          <w:smallCaps w:val="0"/>
          <w:spacing w:val="0"/>
          <w:sz w:val="24"/>
          <w:szCs w:val="24"/>
        </w:rPr>
        <w:t xml:space="preserve"> </w:t>
      </w:r>
      <w:r>
        <w:rPr>
          <w:rStyle w:val="BookTitle"/>
          <w:rFonts w:cs="Arial"/>
          <w:i w:val="0"/>
          <w:iCs w:val="0"/>
          <w:smallCaps w:val="0"/>
          <w:spacing w:val="0"/>
          <w:sz w:val="24"/>
          <w:szCs w:val="24"/>
        </w:rPr>
        <w:t xml:space="preserve">After applying the further steps </w:t>
      </w:r>
      <w:r w:rsidR="00E15E60" w:rsidRPr="0060445A">
        <w:rPr>
          <w:rStyle w:val="BookTitle"/>
          <w:rFonts w:cs="Arial"/>
          <w:i w:val="0"/>
          <w:iCs w:val="0"/>
          <w:smallCaps w:val="0"/>
          <w:spacing w:val="0"/>
          <w:sz w:val="24"/>
          <w:szCs w:val="24"/>
        </w:rPr>
        <w:t>the compensatio</w:t>
      </w:r>
      <w:r w:rsidR="002818BE">
        <w:rPr>
          <w:rStyle w:val="BookTitle"/>
          <w:rFonts w:cs="Arial"/>
          <w:i w:val="0"/>
          <w:iCs w:val="0"/>
          <w:smallCaps w:val="0"/>
          <w:spacing w:val="0"/>
          <w:sz w:val="24"/>
          <w:szCs w:val="24"/>
        </w:rPr>
        <w:t>n reduction amount would be $2,5</w:t>
      </w:r>
      <w:r w:rsidR="00E15E60" w:rsidRPr="0060445A">
        <w:rPr>
          <w:rStyle w:val="BookTitle"/>
          <w:rFonts w:cs="Arial"/>
          <w:i w:val="0"/>
          <w:iCs w:val="0"/>
          <w:smallCaps w:val="0"/>
          <w:spacing w:val="0"/>
          <w:sz w:val="24"/>
          <w:szCs w:val="24"/>
        </w:rPr>
        <w:t>50,000</w:t>
      </w:r>
      <w:r w:rsidR="00D6728A" w:rsidRPr="0060445A">
        <w:rPr>
          <w:rStyle w:val="BookTitle"/>
          <w:rFonts w:cs="Arial"/>
          <w:i w:val="0"/>
          <w:iCs w:val="0"/>
          <w:smallCaps w:val="0"/>
          <w:spacing w:val="0"/>
          <w:sz w:val="24"/>
          <w:szCs w:val="24"/>
        </w:rPr>
        <w:t>.</w:t>
      </w:r>
    </w:p>
    <w:p w:rsidR="00210B13" w:rsidRDefault="004142C9" w:rsidP="004142C9">
      <w:pPr>
        <w:jc w:val="both"/>
        <w:rPr>
          <w:rStyle w:val="BookTitle"/>
          <w:rFonts w:cs="Arial"/>
          <w:i w:val="0"/>
          <w:iCs w:val="0"/>
          <w:smallCaps w:val="0"/>
          <w:spacing w:val="0"/>
          <w:sz w:val="24"/>
          <w:szCs w:val="24"/>
        </w:rPr>
      </w:pPr>
      <w:r w:rsidRPr="00280D9B">
        <w:rPr>
          <w:rStyle w:val="BookTitle"/>
          <w:rFonts w:cs="Arial"/>
          <w:b/>
          <w:i w:val="0"/>
          <w:iCs w:val="0"/>
          <w:smallCaps w:val="0"/>
          <w:spacing w:val="0"/>
          <w:sz w:val="24"/>
          <w:szCs w:val="24"/>
        </w:rPr>
        <w:t>Paragraph</w:t>
      </w:r>
      <w:r w:rsidR="00986747">
        <w:rPr>
          <w:rStyle w:val="BookTitle"/>
          <w:rFonts w:cs="Arial"/>
          <w:b/>
          <w:i w:val="0"/>
          <w:iCs w:val="0"/>
          <w:smallCaps w:val="0"/>
          <w:spacing w:val="0"/>
          <w:sz w:val="24"/>
          <w:szCs w:val="24"/>
        </w:rPr>
        <w:t xml:space="preserve"> 3.12</w:t>
      </w:r>
      <w:r w:rsidR="00952C28">
        <w:rPr>
          <w:rStyle w:val="BookTitle"/>
          <w:rFonts w:cs="Arial"/>
          <w:i w:val="0"/>
          <w:iCs w:val="0"/>
          <w:smallCaps w:val="0"/>
          <w:spacing w:val="0"/>
          <w:sz w:val="24"/>
          <w:szCs w:val="24"/>
        </w:rPr>
        <w:t xml:space="preserve"> provides that </w:t>
      </w:r>
      <w:r w:rsidR="0087523B">
        <w:rPr>
          <w:rStyle w:val="BookTitle"/>
          <w:rFonts w:cs="Arial"/>
          <w:i w:val="0"/>
          <w:iCs w:val="0"/>
          <w:smallCaps w:val="0"/>
          <w:spacing w:val="0"/>
          <w:sz w:val="24"/>
          <w:szCs w:val="24"/>
        </w:rPr>
        <w:t>the compensation reduction amount cannot be negative.  I</w:t>
      </w:r>
      <w:r w:rsidR="00952C28">
        <w:rPr>
          <w:rStyle w:val="BookTitle"/>
          <w:rFonts w:cs="Arial"/>
          <w:i w:val="0"/>
          <w:iCs w:val="0"/>
          <w:smallCaps w:val="0"/>
          <w:spacing w:val="0"/>
          <w:sz w:val="24"/>
          <w:szCs w:val="24"/>
        </w:rPr>
        <w:t>f after identifying the compensation reduction amount in paragraph 3.9 the compensation reduction amount is nil or less than nil, the CEO must:</w:t>
      </w:r>
    </w:p>
    <w:p w:rsidR="00952C28" w:rsidRDefault="00952C28" w:rsidP="00952C28">
      <w:pPr>
        <w:pStyle w:val="ListParagraph"/>
        <w:numPr>
          <w:ilvl w:val="0"/>
          <w:numId w:val="7"/>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only subtract so much of the amounts in steps 2 and 3 that would reduce the compensation reduction amount to nil;</w:t>
      </w:r>
    </w:p>
    <w:p w:rsidR="00952C28" w:rsidRPr="00952C28" w:rsidRDefault="00952C28" w:rsidP="00952C28">
      <w:pPr>
        <w:pStyle w:val="ListParagraph"/>
        <w:numPr>
          <w:ilvl w:val="0"/>
          <w:numId w:val="7"/>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not</w:t>
      </w:r>
      <w:proofErr w:type="gramEnd"/>
      <w:r>
        <w:rPr>
          <w:rStyle w:val="BookTitle"/>
          <w:rFonts w:cs="Arial"/>
          <w:i w:val="0"/>
          <w:iCs w:val="0"/>
          <w:smallCaps w:val="0"/>
          <w:spacing w:val="0"/>
          <w:sz w:val="24"/>
          <w:szCs w:val="24"/>
        </w:rPr>
        <w:t xml:space="preserve"> subtract any further amounts under paragraph 3.9.</w:t>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t>Compensation reduction amount –</w:t>
      </w:r>
      <w:r w:rsidR="00952C28">
        <w:rPr>
          <w:rStyle w:val="BookTitle"/>
          <w:rFonts w:cs="Arial"/>
          <w:b/>
          <w:iCs w:val="0"/>
          <w:smallCaps w:val="0"/>
          <w:spacing w:val="0"/>
          <w:sz w:val="24"/>
          <w:szCs w:val="24"/>
        </w:rPr>
        <w:t xml:space="preserve"> other circumstances</w:t>
      </w:r>
    </w:p>
    <w:p w:rsidR="00210B13" w:rsidRPr="00527A53" w:rsidRDefault="00E95D58" w:rsidP="00210B13">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3.13</w:t>
      </w:r>
      <w:r w:rsidR="00210B13" w:rsidRPr="00527A53">
        <w:rPr>
          <w:rStyle w:val="BookTitle"/>
          <w:rFonts w:cs="Arial"/>
          <w:i w:val="0"/>
          <w:iCs w:val="0"/>
          <w:smallCaps w:val="0"/>
          <w:spacing w:val="0"/>
          <w:sz w:val="24"/>
          <w:szCs w:val="24"/>
        </w:rPr>
        <w:t xml:space="preserve"> sets out the method </w:t>
      </w:r>
      <w:r w:rsidR="00AC010A">
        <w:rPr>
          <w:rStyle w:val="BookTitle"/>
          <w:rFonts w:cs="Arial"/>
          <w:i w:val="0"/>
          <w:iCs w:val="0"/>
          <w:smallCaps w:val="0"/>
          <w:spacing w:val="0"/>
          <w:sz w:val="24"/>
          <w:szCs w:val="24"/>
        </w:rPr>
        <w:t>to identify</w:t>
      </w:r>
      <w:r w:rsidR="00210B13" w:rsidRPr="00527A53">
        <w:rPr>
          <w:rStyle w:val="BookTitle"/>
          <w:rFonts w:cs="Arial"/>
          <w:i w:val="0"/>
          <w:iCs w:val="0"/>
          <w:smallCaps w:val="0"/>
          <w:spacing w:val="0"/>
          <w:sz w:val="24"/>
          <w:szCs w:val="24"/>
        </w:rPr>
        <w:t xml:space="preserve"> the </w:t>
      </w:r>
      <w:r w:rsidR="00210B13" w:rsidRPr="002864F4">
        <w:rPr>
          <w:rStyle w:val="BookTitle"/>
          <w:rFonts w:cs="Arial"/>
          <w:i w:val="0"/>
          <w:iCs w:val="0"/>
          <w:smallCaps w:val="0"/>
          <w:spacing w:val="0"/>
          <w:sz w:val="24"/>
          <w:szCs w:val="24"/>
        </w:rPr>
        <w:t>compensation reduction amount</w:t>
      </w:r>
      <w:r w:rsidR="00280D9B">
        <w:rPr>
          <w:rStyle w:val="BookTitle"/>
          <w:rFonts w:cs="Arial"/>
          <w:i w:val="0"/>
          <w:iCs w:val="0"/>
          <w:smallCaps w:val="0"/>
          <w:spacing w:val="0"/>
          <w:sz w:val="24"/>
          <w:szCs w:val="24"/>
        </w:rPr>
        <w:t xml:space="preserve"> where the person receives </w:t>
      </w:r>
      <w:r w:rsidR="00210B13" w:rsidRPr="00527A53">
        <w:rPr>
          <w:rStyle w:val="BookTitle"/>
          <w:rFonts w:cs="Arial"/>
          <w:i w:val="0"/>
          <w:iCs w:val="0"/>
          <w:smallCaps w:val="0"/>
          <w:spacing w:val="0"/>
          <w:sz w:val="24"/>
          <w:szCs w:val="24"/>
        </w:rPr>
        <w:t xml:space="preserve">compensation </w:t>
      </w:r>
      <w:r w:rsidR="00952C28">
        <w:rPr>
          <w:rStyle w:val="BookTitle"/>
          <w:rFonts w:cs="Arial"/>
          <w:i w:val="0"/>
          <w:iCs w:val="0"/>
          <w:smallCaps w:val="0"/>
          <w:spacing w:val="0"/>
          <w:sz w:val="24"/>
          <w:szCs w:val="24"/>
        </w:rPr>
        <w:t xml:space="preserve">by way of </w:t>
      </w:r>
      <w:r w:rsidR="00210B13" w:rsidRPr="00527A53">
        <w:rPr>
          <w:rStyle w:val="BookTitle"/>
          <w:rFonts w:cs="Arial"/>
          <w:i w:val="0"/>
          <w:iCs w:val="0"/>
          <w:smallCaps w:val="0"/>
          <w:spacing w:val="0"/>
          <w:sz w:val="24"/>
          <w:szCs w:val="24"/>
        </w:rPr>
        <w:t>judgement or settlement</w:t>
      </w:r>
      <w:r w:rsidR="009E566A">
        <w:rPr>
          <w:rStyle w:val="BookTitle"/>
          <w:rFonts w:cs="Arial"/>
          <w:i w:val="0"/>
          <w:iCs w:val="0"/>
          <w:smallCaps w:val="0"/>
          <w:spacing w:val="0"/>
          <w:sz w:val="24"/>
          <w:szCs w:val="24"/>
        </w:rPr>
        <w:t xml:space="preserve"> </w:t>
      </w:r>
      <w:r w:rsidR="00952C28">
        <w:rPr>
          <w:rStyle w:val="BookTitle"/>
          <w:rFonts w:cs="Arial"/>
          <w:i w:val="0"/>
          <w:iCs w:val="0"/>
          <w:smallCaps w:val="0"/>
          <w:spacing w:val="0"/>
          <w:sz w:val="24"/>
          <w:szCs w:val="24"/>
        </w:rPr>
        <w:t>described in paragraph 3.1(b)</w:t>
      </w:r>
      <w:r w:rsidR="00210B13" w:rsidRPr="00527A53">
        <w:rPr>
          <w:rStyle w:val="BookTitle"/>
          <w:rFonts w:cs="Arial"/>
          <w:i w:val="0"/>
          <w:iCs w:val="0"/>
          <w:smallCaps w:val="0"/>
          <w:spacing w:val="0"/>
          <w:sz w:val="24"/>
          <w:szCs w:val="24"/>
        </w:rPr>
        <w:t>.</w:t>
      </w:r>
    </w:p>
    <w:p w:rsidR="0087523B" w:rsidRDefault="0087523B" w:rsidP="00210B13">
      <w:p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The</w:t>
      </w:r>
      <w:r>
        <w:rPr>
          <w:rStyle w:val="BookTitle"/>
          <w:rFonts w:cs="Arial"/>
          <w:i w:val="0"/>
          <w:iCs w:val="0"/>
          <w:smallCaps w:val="0"/>
          <w:spacing w:val="0"/>
          <w:sz w:val="24"/>
          <w:szCs w:val="24"/>
        </w:rPr>
        <w:t>re are three phases to the calculation of th</w:t>
      </w:r>
      <w:r w:rsidR="00986747">
        <w:rPr>
          <w:rStyle w:val="BookTitle"/>
          <w:rFonts w:cs="Arial"/>
          <w:i w:val="0"/>
          <w:iCs w:val="0"/>
          <w:smallCaps w:val="0"/>
          <w:spacing w:val="0"/>
          <w:sz w:val="24"/>
          <w:szCs w:val="24"/>
        </w:rPr>
        <w:t>e compensation reduction amount:</w:t>
      </w:r>
      <w:r>
        <w:rPr>
          <w:rStyle w:val="BookTitle"/>
          <w:rFonts w:cs="Arial"/>
          <w:i w:val="0"/>
          <w:iCs w:val="0"/>
          <w:smallCaps w:val="0"/>
          <w:spacing w:val="0"/>
          <w:sz w:val="24"/>
          <w:szCs w:val="24"/>
        </w:rPr>
        <w:t xml:space="preserve">  </w:t>
      </w:r>
    </w:p>
    <w:p w:rsidR="0087523B" w:rsidRDefault="0087523B" w:rsidP="0087523B">
      <w:pPr>
        <w:pStyle w:val="ListParagraph"/>
        <w:numPr>
          <w:ilvl w:val="0"/>
          <w:numId w:val="9"/>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P</w:t>
      </w:r>
      <w:r w:rsidRPr="0087523B">
        <w:rPr>
          <w:rStyle w:val="BookTitle"/>
          <w:rFonts w:cs="Arial"/>
          <w:i w:val="0"/>
          <w:iCs w:val="0"/>
          <w:smallCaps w:val="0"/>
          <w:spacing w:val="0"/>
          <w:sz w:val="24"/>
          <w:szCs w:val="24"/>
        </w:rPr>
        <w:t>hase</w:t>
      </w:r>
      <w:r>
        <w:rPr>
          <w:rStyle w:val="BookTitle"/>
          <w:rFonts w:cs="Arial"/>
          <w:i w:val="0"/>
          <w:iCs w:val="0"/>
          <w:smallCaps w:val="0"/>
          <w:spacing w:val="0"/>
          <w:sz w:val="24"/>
          <w:szCs w:val="24"/>
        </w:rPr>
        <w:t xml:space="preserve"> 1</w:t>
      </w:r>
      <w:r w:rsidRPr="0087523B">
        <w:rPr>
          <w:rStyle w:val="BookTitle"/>
          <w:rFonts w:cs="Arial"/>
          <w:i w:val="0"/>
          <w:iCs w:val="0"/>
          <w:smallCaps w:val="0"/>
          <w:spacing w:val="0"/>
          <w:sz w:val="24"/>
          <w:szCs w:val="24"/>
        </w:rPr>
        <w:t xml:space="preserve"> estimates the amount of compensation that is notionally available to the participant for the costs of care and support, recognising that the participant’s compensation </w:t>
      </w:r>
      <w:r w:rsidR="002A5746">
        <w:rPr>
          <w:rStyle w:val="BookTitle"/>
          <w:rFonts w:cs="Arial"/>
          <w:i w:val="0"/>
          <w:iCs w:val="0"/>
          <w:smallCaps w:val="0"/>
          <w:spacing w:val="0"/>
          <w:sz w:val="24"/>
          <w:szCs w:val="24"/>
        </w:rPr>
        <w:t xml:space="preserve">payment </w:t>
      </w:r>
      <w:r w:rsidRPr="0087523B">
        <w:rPr>
          <w:rStyle w:val="BookTitle"/>
          <w:rFonts w:cs="Arial"/>
          <w:i w:val="0"/>
          <w:iCs w:val="0"/>
          <w:smallCaps w:val="0"/>
          <w:spacing w:val="0"/>
          <w:sz w:val="24"/>
          <w:szCs w:val="24"/>
        </w:rPr>
        <w:t>may have included amount</w:t>
      </w:r>
      <w:r w:rsidR="002A5746">
        <w:rPr>
          <w:rStyle w:val="BookTitle"/>
          <w:rFonts w:cs="Arial"/>
          <w:i w:val="0"/>
          <w:iCs w:val="0"/>
          <w:smallCaps w:val="0"/>
          <w:spacing w:val="0"/>
          <w:sz w:val="24"/>
          <w:szCs w:val="24"/>
        </w:rPr>
        <w:t xml:space="preserve">s other than for care and support e.g. </w:t>
      </w:r>
      <w:r w:rsidRPr="0087523B">
        <w:rPr>
          <w:rStyle w:val="BookTitle"/>
          <w:rFonts w:cs="Arial"/>
          <w:i w:val="0"/>
          <w:iCs w:val="0"/>
          <w:smallCaps w:val="0"/>
          <w:spacing w:val="0"/>
          <w:sz w:val="24"/>
          <w:szCs w:val="24"/>
        </w:rPr>
        <w:t xml:space="preserve">lost </w:t>
      </w:r>
      <w:r w:rsidR="002A5746">
        <w:rPr>
          <w:rStyle w:val="BookTitle"/>
          <w:rFonts w:cs="Arial"/>
          <w:i w:val="0"/>
          <w:iCs w:val="0"/>
          <w:smallCaps w:val="0"/>
          <w:spacing w:val="0"/>
          <w:sz w:val="24"/>
          <w:szCs w:val="24"/>
        </w:rPr>
        <w:t>earnings, past medical costs</w:t>
      </w:r>
      <w:r w:rsidRPr="0087523B">
        <w:rPr>
          <w:rStyle w:val="BookTitle"/>
          <w:rFonts w:cs="Arial"/>
          <w:i w:val="0"/>
          <w:iCs w:val="0"/>
          <w:smallCaps w:val="0"/>
          <w:spacing w:val="0"/>
          <w:sz w:val="24"/>
          <w:szCs w:val="24"/>
        </w:rPr>
        <w:t xml:space="preserve">. </w:t>
      </w:r>
    </w:p>
    <w:p w:rsidR="0087523B" w:rsidRDefault="0087523B" w:rsidP="0087523B">
      <w:pPr>
        <w:pStyle w:val="ListParagraph"/>
        <w:numPr>
          <w:ilvl w:val="0"/>
          <w:numId w:val="9"/>
        </w:numPr>
        <w:jc w:val="both"/>
        <w:rPr>
          <w:rStyle w:val="BookTitle"/>
          <w:rFonts w:cs="Arial"/>
          <w:i w:val="0"/>
          <w:iCs w:val="0"/>
          <w:smallCaps w:val="0"/>
          <w:spacing w:val="0"/>
          <w:sz w:val="24"/>
          <w:szCs w:val="24"/>
        </w:rPr>
      </w:pPr>
      <w:r w:rsidRPr="0087523B">
        <w:rPr>
          <w:rStyle w:val="BookTitle"/>
          <w:rFonts w:cs="Arial"/>
          <w:i w:val="0"/>
          <w:iCs w:val="0"/>
          <w:smallCaps w:val="0"/>
          <w:spacing w:val="0"/>
          <w:sz w:val="24"/>
          <w:szCs w:val="24"/>
        </w:rPr>
        <w:t xml:space="preserve">Phase 2 compares </w:t>
      </w:r>
      <w:r w:rsidR="00986747">
        <w:rPr>
          <w:rStyle w:val="BookTitle"/>
          <w:rFonts w:cs="Arial"/>
          <w:i w:val="0"/>
          <w:iCs w:val="0"/>
          <w:smallCaps w:val="0"/>
          <w:spacing w:val="0"/>
          <w:sz w:val="24"/>
          <w:szCs w:val="24"/>
        </w:rPr>
        <w:t>the amount calculated in Phase 1</w:t>
      </w:r>
      <w:r w:rsidRPr="0087523B">
        <w:rPr>
          <w:rStyle w:val="BookTitle"/>
          <w:rFonts w:cs="Arial"/>
          <w:i w:val="0"/>
          <w:iCs w:val="0"/>
          <w:smallCaps w:val="0"/>
          <w:spacing w:val="0"/>
          <w:sz w:val="24"/>
          <w:szCs w:val="24"/>
        </w:rPr>
        <w:t xml:space="preserve"> to the expected cost of providing care and support through </w:t>
      </w:r>
      <w:r>
        <w:rPr>
          <w:rStyle w:val="BookTitle"/>
          <w:rFonts w:cs="Arial"/>
          <w:i w:val="0"/>
          <w:iCs w:val="0"/>
          <w:smallCaps w:val="0"/>
          <w:spacing w:val="0"/>
          <w:sz w:val="24"/>
          <w:szCs w:val="24"/>
        </w:rPr>
        <w:t>DisabilityCare Australia</w:t>
      </w:r>
      <w:r w:rsidRPr="0087523B">
        <w:rPr>
          <w:rStyle w:val="BookTitle"/>
          <w:rFonts w:cs="Arial"/>
          <w:i w:val="0"/>
          <w:iCs w:val="0"/>
          <w:smallCaps w:val="0"/>
          <w:spacing w:val="0"/>
          <w:sz w:val="24"/>
          <w:szCs w:val="24"/>
        </w:rPr>
        <w:t xml:space="preserve">.  This ensures that no participant can ever have a compensation reduction amount greater than </w:t>
      </w:r>
      <w:r w:rsidR="00986747">
        <w:rPr>
          <w:rStyle w:val="BookTitle"/>
          <w:rFonts w:cs="Arial"/>
          <w:i w:val="0"/>
          <w:iCs w:val="0"/>
          <w:smallCaps w:val="0"/>
          <w:spacing w:val="0"/>
          <w:sz w:val="24"/>
          <w:szCs w:val="24"/>
        </w:rPr>
        <w:t xml:space="preserve">the </w:t>
      </w:r>
      <w:r w:rsidRPr="0087523B">
        <w:rPr>
          <w:rStyle w:val="BookTitle"/>
          <w:rFonts w:cs="Arial"/>
          <w:i w:val="0"/>
          <w:iCs w:val="0"/>
          <w:smallCaps w:val="0"/>
          <w:spacing w:val="0"/>
          <w:sz w:val="24"/>
          <w:szCs w:val="24"/>
        </w:rPr>
        <w:t xml:space="preserve">expected cost </w:t>
      </w:r>
      <w:r w:rsidR="002A5746" w:rsidRPr="0087523B">
        <w:rPr>
          <w:rStyle w:val="BookTitle"/>
          <w:rFonts w:cs="Arial"/>
          <w:i w:val="0"/>
          <w:iCs w:val="0"/>
          <w:smallCaps w:val="0"/>
          <w:spacing w:val="0"/>
          <w:sz w:val="24"/>
          <w:szCs w:val="24"/>
        </w:rPr>
        <w:t xml:space="preserve">of providing care and support </w:t>
      </w:r>
      <w:r w:rsidR="002A5746">
        <w:rPr>
          <w:rStyle w:val="BookTitle"/>
          <w:rFonts w:cs="Arial"/>
          <w:i w:val="0"/>
          <w:iCs w:val="0"/>
          <w:smallCaps w:val="0"/>
          <w:spacing w:val="0"/>
          <w:sz w:val="24"/>
          <w:szCs w:val="24"/>
        </w:rPr>
        <w:t xml:space="preserve">by </w:t>
      </w:r>
      <w:r w:rsidR="00986747">
        <w:rPr>
          <w:rStyle w:val="BookTitle"/>
          <w:rFonts w:cs="Arial"/>
          <w:i w:val="0"/>
          <w:iCs w:val="0"/>
          <w:smallCaps w:val="0"/>
          <w:spacing w:val="0"/>
          <w:sz w:val="24"/>
          <w:szCs w:val="24"/>
        </w:rPr>
        <w:t>DisabilityCare Australia</w:t>
      </w:r>
      <w:r w:rsidRPr="0087523B">
        <w:rPr>
          <w:rStyle w:val="BookTitle"/>
          <w:rFonts w:cs="Arial"/>
          <w:i w:val="0"/>
          <w:iCs w:val="0"/>
          <w:smallCaps w:val="0"/>
          <w:spacing w:val="0"/>
          <w:sz w:val="24"/>
          <w:szCs w:val="24"/>
        </w:rPr>
        <w:t xml:space="preserve">.  </w:t>
      </w:r>
    </w:p>
    <w:p w:rsidR="0087523B" w:rsidRPr="0087523B" w:rsidRDefault="0087523B" w:rsidP="0087523B">
      <w:pPr>
        <w:pStyle w:val="ListParagraph"/>
        <w:numPr>
          <w:ilvl w:val="0"/>
          <w:numId w:val="9"/>
        </w:numPr>
        <w:jc w:val="both"/>
        <w:rPr>
          <w:rStyle w:val="BookTitle"/>
          <w:rFonts w:cs="Arial"/>
          <w:i w:val="0"/>
          <w:iCs w:val="0"/>
          <w:smallCaps w:val="0"/>
          <w:spacing w:val="0"/>
          <w:sz w:val="24"/>
          <w:szCs w:val="24"/>
        </w:rPr>
      </w:pPr>
      <w:r w:rsidRPr="0087523B">
        <w:rPr>
          <w:rStyle w:val="BookTitle"/>
          <w:rFonts w:cs="Arial"/>
          <w:i w:val="0"/>
          <w:iCs w:val="0"/>
          <w:smallCaps w:val="0"/>
          <w:spacing w:val="0"/>
          <w:sz w:val="24"/>
          <w:szCs w:val="24"/>
        </w:rPr>
        <w:t xml:space="preserve">Phase 3 takes the amount calculated in phase 2 and subtracts from it any amounts that the participant has already contributed towards their care and support, either before they became a participant in the scheme, through the repayment of the cost of care and support to </w:t>
      </w:r>
      <w:r w:rsidR="002A5746">
        <w:rPr>
          <w:rStyle w:val="BookTitle"/>
          <w:rFonts w:cs="Arial"/>
          <w:i w:val="0"/>
          <w:iCs w:val="0"/>
          <w:smallCaps w:val="0"/>
          <w:spacing w:val="0"/>
          <w:sz w:val="24"/>
          <w:szCs w:val="24"/>
        </w:rPr>
        <w:t>DisabilityCare Australia</w:t>
      </w:r>
      <w:r w:rsidRPr="0087523B">
        <w:rPr>
          <w:rStyle w:val="BookTitle"/>
          <w:rFonts w:cs="Arial"/>
          <w:i w:val="0"/>
          <w:iCs w:val="0"/>
          <w:smallCaps w:val="0"/>
          <w:spacing w:val="0"/>
          <w:sz w:val="24"/>
          <w:szCs w:val="24"/>
        </w:rPr>
        <w:t xml:space="preserve"> upon receipt of compensation, or through reductions in the amount of care and support provided by </w:t>
      </w:r>
      <w:r w:rsidR="002A5746">
        <w:rPr>
          <w:rStyle w:val="BookTitle"/>
          <w:rFonts w:cs="Arial"/>
          <w:i w:val="0"/>
          <w:iCs w:val="0"/>
          <w:smallCaps w:val="0"/>
          <w:spacing w:val="0"/>
          <w:sz w:val="24"/>
          <w:szCs w:val="24"/>
        </w:rPr>
        <w:t>DisabilityCare Australia</w:t>
      </w:r>
      <w:r w:rsidRPr="0087523B">
        <w:rPr>
          <w:rStyle w:val="BookTitle"/>
          <w:rFonts w:cs="Arial"/>
          <w:i w:val="0"/>
          <w:iCs w:val="0"/>
          <w:smallCaps w:val="0"/>
          <w:spacing w:val="0"/>
          <w:sz w:val="24"/>
          <w:szCs w:val="24"/>
        </w:rPr>
        <w:t xml:space="preserve"> in relation to a previous plan.</w:t>
      </w:r>
    </w:p>
    <w:p w:rsidR="00210B13" w:rsidRDefault="00210B13" w:rsidP="00210B13">
      <w:p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The CEO is to identify the compensation reduction amount as follows:</w:t>
      </w:r>
    </w:p>
    <w:p w:rsidR="0087523B" w:rsidRPr="002A5746" w:rsidRDefault="002A5746" w:rsidP="002A5746">
      <w:pPr>
        <w:pStyle w:val="ListParagraph"/>
        <w:ind w:left="420"/>
        <w:jc w:val="both"/>
        <w:rPr>
          <w:rStyle w:val="BookTitle"/>
          <w:rFonts w:cs="Arial"/>
          <w:i w:val="0"/>
          <w:iCs w:val="0"/>
          <w:smallCaps w:val="0"/>
          <w:spacing w:val="0"/>
          <w:sz w:val="24"/>
          <w:szCs w:val="24"/>
        </w:rPr>
      </w:pPr>
      <w:r w:rsidRPr="002A5746">
        <w:rPr>
          <w:rStyle w:val="BookTitle"/>
          <w:rFonts w:cs="Arial"/>
          <w:b/>
          <w:iCs w:val="0"/>
          <w:smallCaps w:val="0"/>
          <w:spacing w:val="0"/>
          <w:sz w:val="24"/>
          <w:szCs w:val="24"/>
        </w:rPr>
        <w:lastRenderedPageBreak/>
        <w:t>Phase 1</w:t>
      </w:r>
      <w:r w:rsidRPr="002A5746">
        <w:rPr>
          <w:rStyle w:val="BookTitle"/>
          <w:rFonts w:cs="Arial"/>
          <w:iCs w:val="0"/>
          <w:smallCaps w:val="0"/>
          <w:spacing w:val="0"/>
          <w:sz w:val="24"/>
          <w:szCs w:val="24"/>
        </w:rPr>
        <w:t xml:space="preserve"> – estimates the amount of compensation that is notionally available to the participant for care and support</w:t>
      </w:r>
      <w:r>
        <w:rPr>
          <w:rStyle w:val="BookTitle"/>
          <w:rFonts w:cs="Arial"/>
          <w:i w:val="0"/>
          <w:iCs w:val="0"/>
          <w:smallCaps w:val="0"/>
          <w:spacing w:val="0"/>
          <w:sz w:val="24"/>
          <w:szCs w:val="24"/>
        </w:rPr>
        <w:t>:</w:t>
      </w:r>
    </w:p>
    <w:p w:rsidR="00210B13" w:rsidRPr="00527A53" w:rsidRDefault="00416A8D" w:rsidP="00210B13">
      <w:pPr>
        <w:pStyle w:val="ListParagraph"/>
        <w:numPr>
          <w:ilvl w:val="0"/>
          <w:numId w:val="3"/>
        </w:numPr>
        <w:ind w:left="720" w:hanging="300"/>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step </w:t>
      </w:r>
      <w:r w:rsidR="00280D9B">
        <w:rPr>
          <w:rStyle w:val="BookTitle"/>
          <w:rFonts w:cs="Arial"/>
          <w:i w:val="0"/>
          <w:iCs w:val="0"/>
          <w:smallCaps w:val="0"/>
          <w:spacing w:val="0"/>
          <w:sz w:val="24"/>
          <w:szCs w:val="24"/>
        </w:rPr>
        <w:t>1</w:t>
      </w:r>
      <w:r w:rsidR="00210B13" w:rsidRPr="00527A53">
        <w:rPr>
          <w:rStyle w:val="BookTitle"/>
          <w:rFonts w:cs="Arial"/>
          <w:i w:val="0"/>
          <w:iCs w:val="0"/>
          <w:smallCaps w:val="0"/>
          <w:spacing w:val="0"/>
          <w:sz w:val="24"/>
          <w:szCs w:val="24"/>
        </w:rPr>
        <w:t xml:space="preserve"> – </w:t>
      </w:r>
      <w:r w:rsidR="00210B13" w:rsidRPr="00527A53">
        <w:rPr>
          <w:rStyle w:val="BookTitle"/>
          <w:rFonts w:cs="Arial"/>
          <w:b/>
          <w:iCs w:val="0"/>
          <w:smallCaps w:val="0"/>
          <w:spacing w:val="0"/>
          <w:sz w:val="24"/>
          <w:szCs w:val="24"/>
        </w:rPr>
        <w:t>calculate</w:t>
      </w:r>
      <w:r w:rsidR="00210B13" w:rsidRPr="00527A53">
        <w:rPr>
          <w:rStyle w:val="BookTitle"/>
          <w:rFonts w:cs="Arial"/>
          <w:i w:val="0"/>
          <w:iCs w:val="0"/>
          <w:smallCaps w:val="0"/>
          <w:spacing w:val="0"/>
          <w:sz w:val="24"/>
          <w:szCs w:val="24"/>
        </w:rPr>
        <w:t xml:space="preserve"> the </w:t>
      </w:r>
      <w:r w:rsidR="002864F4">
        <w:rPr>
          <w:rStyle w:val="BookTitle"/>
          <w:rFonts w:cs="Arial"/>
          <w:i w:val="0"/>
          <w:iCs w:val="0"/>
          <w:smallCaps w:val="0"/>
          <w:spacing w:val="0"/>
          <w:sz w:val="24"/>
          <w:szCs w:val="24"/>
        </w:rPr>
        <w:t>amount of compensation fixed under the judgement or settlement;</w:t>
      </w:r>
    </w:p>
    <w:p w:rsidR="002864F4" w:rsidRDefault="00416A8D" w:rsidP="00210B13">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step </w:t>
      </w:r>
      <w:r w:rsidR="00280D9B">
        <w:rPr>
          <w:rStyle w:val="BookTitle"/>
          <w:rFonts w:cs="Arial"/>
          <w:i w:val="0"/>
          <w:iCs w:val="0"/>
          <w:smallCaps w:val="0"/>
          <w:spacing w:val="0"/>
          <w:sz w:val="24"/>
          <w:szCs w:val="24"/>
        </w:rPr>
        <w:t>2</w:t>
      </w:r>
      <w:r w:rsidR="00210B13" w:rsidRPr="00527A53">
        <w:rPr>
          <w:rStyle w:val="BookTitle"/>
          <w:rFonts w:cs="Arial"/>
          <w:i w:val="0"/>
          <w:iCs w:val="0"/>
          <w:smallCaps w:val="0"/>
          <w:spacing w:val="0"/>
          <w:sz w:val="24"/>
          <w:szCs w:val="24"/>
        </w:rPr>
        <w:t xml:space="preserve"> – </w:t>
      </w:r>
      <w:r w:rsidR="00210B13" w:rsidRPr="00527A53">
        <w:rPr>
          <w:rStyle w:val="BookTitle"/>
          <w:rFonts w:cs="Arial"/>
          <w:b/>
          <w:iCs w:val="0"/>
          <w:smallCaps w:val="0"/>
          <w:spacing w:val="0"/>
          <w:sz w:val="24"/>
          <w:szCs w:val="24"/>
        </w:rPr>
        <w:t>subtract</w:t>
      </w:r>
      <w:r w:rsidR="00210B13" w:rsidRPr="00527A53">
        <w:rPr>
          <w:rStyle w:val="BookTitle"/>
          <w:rFonts w:cs="Arial"/>
          <w:i w:val="0"/>
          <w:iCs w:val="0"/>
          <w:smallCaps w:val="0"/>
          <w:spacing w:val="0"/>
          <w:sz w:val="24"/>
          <w:szCs w:val="24"/>
        </w:rPr>
        <w:t xml:space="preserve"> </w:t>
      </w:r>
      <w:r w:rsidR="002864F4">
        <w:rPr>
          <w:rStyle w:val="BookTitle"/>
          <w:rFonts w:cs="Arial"/>
          <w:i w:val="0"/>
          <w:iCs w:val="0"/>
          <w:smallCaps w:val="0"/>
          <w:spacing w:val="0"/>
          <w:sz w:val="24"/>
          <w:szCs w:val="24"/>
        </w:rPr>
        <w:t>the sum of all of the amounts (if any) payable in respect of the amount of compensation under:</w:t>
      </w:r>
    </w:p>
    <w:p w:rsidR="002864F4" w:rsidRDefault="002864F4" w:rsidP="002864F4">
      <w:pPr>
        <w:pStyle w:val="ListParagraph"/>
        <w:numPr>
          <w:ilvl w:val="1"/>
          <w:numId w:val="3"/>
        </w:num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a Commonwealth, State or Territory statutory scheme of entitlements (e.g. the </w:t>
      </w:r>
      <w:r w:rsidRPr="009F05A1">
        <w:rPr>
          <w:rStyle w:val="BookTitle"/>
          <w:rFonts w:cs="Arial"/>
          <w:iCs w:val="0"/>
          <w:smallCaps w:val="0"/>
          <w:spacing w:val="0"/>
          <w:sz w:val="24"/>
          <w:szCs w:val="24"/>
        </w:rPr>
        <w:t>Social Security Act 1991</w:t>
      </w:r>
      <w:r>
        <w:rPr>
          <w:rStyle w:val="BookTitle"/>
          <w:rFonts w:cs="Arial"/>
          <w:i w:val="0"/>
          <w:iCs w:val="0"/>
          <w:smallCaps w:val="0"/>
          <w:spacing w:val="0"/>
          <w:sz w:val="24"/>
          <w:szCs w:val="24"/>
        </w:rPr>
        <w:t xml:space="preserve">, </w:t>
      </w:r>
      <w:r w:rsidRPr="009F05A1">
        <w:rPr>
          <w:rStyle w:val="BookTitle"/>
          <w:rFonts w:cs="Arial"/>
          <w:iCs w:val="0"/>
          <w:smallCaps w:val="0"/>
          <w:spacing w:val="0"/>
          <w:sz w:val="24"/>
          <w:szCs w:val="24"/>
        </w:rPr>
        <w:t>Health and Other Services (Compensation) Act 1995</w:t>
      </w:r>
      <w:r>
        <w:rPr>
          <w:rStyle w:val="BookTitle"/>
          <w:rFonts w:cs="Arial"/>
          <w:i w:val="0"/>
          <w:iCs w:val="0"/>
          <w:smallCaps w:val="0"/>
          <w:spacing w:val="0"/>
          <w:sz w:val="24"/>
          <w:szCs w:val="24"/>
        </w:rPr>
        <w:t>)</w:t>
      </w:r>
      <w:r w:rsidRPr="00527A53">
        <w:rPr>
          <w:rStyle w:val="BookTitle"/>
          <w:rFonts w:cs="Arial"/>
          <w:i w:val="0"/>
          <w:iCs w:val="0"/>
          <w:smallCaps w:val="0"/>
          <w:spacing w:val="0"/>
          <w:sz w:val="24"/>
          <w:szCs w:val="24"/>
        </w:rPr>
        <w:t xml:space="preserve">; </w:t>
      </w:r>
      <w:r>
        <w:rPr>
          <w:rStyle w:val="BookTitle"/>
          <w:rFonts w:cs="Arial"/>
          <w:i w:val="0"/>
          <w:iCs w:val="0"/>
          <w:smallCaps w:val="0"/>
          <w:spacing w:val="0"/>
          <w:sz w:val="24"/>
          <w:szCs w:val="24"/>
        </w:rPr>
        <w:t xml:space="preserve"> </w:t>
      </w:r>
    </w:p>
    <w:p w:rsidR="002864F4" w:rsidRDefault="002864F4" w:rsidP="002864F4">
      <w:pPr>
        <w:pStyle w:val="ListParagraph"/>
        <w:numPr>
          <w:ilvl w:val="1"/>
          <w:numId w:val="3"/>
        </w:num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a </w:t>
      </w:r>
      <w:r>
        <w:rPr>
          <w:rStyle w:val="BookTitle"/>
          <w:rFonts w:cs="Arial"/>
          <w:i w:val="0"/>
          <w:iCs w:val="0"/>
          <w:smallCaps w:val="0"/>
          <w:spacing w:val="0"/>
          <w:sz w:val="24"/>
          <w:szCs w:val="24"/>
        </w:rPr>
        <w:t xml:space="preserve">law of the </w:t>
      </w:r>
      <w:r w:rsidRPr="00527A53">
        <w:rPr>
          <w:rStyle w:val="BookTitle"/>
          <w:rFonts w:cs="Arial"/>
          <w:i w:val="0"/>
          <w:iCs w:val="0"/>
          <w:smallCaps w:val="0"/>
          <w:spacing w:val="0"/>
          <w:sz w:val="24"/>
          <w:szCs w:val="24"/>
        </w:rPr>
        <w:t>Commonwealth, State or Territory</w:t>
      </w:r>
      <w:r>
        <w:rPr>
          <w:rStyle w:val="BookTitle"/>
          <w:rFonts w:cs="Arial"/>
          <w:i w:val="0"/>
          <w:iCs w:val="0"/>
          <w:smallCaps w:val="0"/>
          <w:spacing w:val="0"/>
          <w:sz w:val="24"/>
          <w:szCs w:val="24"/>
        </w:rPr>
        <w:t>, prescribed by the National Disability Insurance Scheme rules;</w:t>
      </w:r>
    </w:p>
    <w:p w:rsidR="002864F4" w:rsidRDefault="00416A8D" w:rsidP="00210B13">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step </w:t>
      </w:r>
      <w:r w:rsidR="00280D9B">
        <w:rPr>
          <w:rStyle w:val="BookTitle"/>
          <w:rFonts w:cs="Arial"/>
          <w:i w:val="0"/>
          <w:iCs w:val="0"/>
          <w:smallCaps w:val="0"/>
          <w:spacing w:val="0"/>
          <w:sz w:val="24"/>
          <w:szCs w:val="24"/>
        </w:rPr>
        <w:t>3</w:t>
      </w:r>
      <w:r w:rsidR="002864F4" w:rsidRPr="00527A53">
        <w:rPr>
          <w:rStyle w:val="BookTitle"/>
          <w:rFonts w:cs="Arial"/>
          <w:i w:val="0"/>
          <w:iCs w:val="0"/>
          <w:smallCaps w:val="0"/>
          <w:spacing w:val="0"/>
          <w:sz w:val="24"/>
          <w:szCs w:val="24"/>
        </w:rPr>
        <w:t xml:space="preserve"> – </w:t>
      </w:r>
      <w:r w:rsidR="002864F4" w:rsidRPr="00527A53">
        <w:rPr>
          <w:rStyle w:val="BookTitle"/>
          <w:rFonts w:cs="Arial"/>
          <w:b/>
          <w:iCs w:val="0"/>
          <w:smallCaps w:val="0"/>
          <w:spacing w:val="0"/>
          <w:sz w:val="24"/>
          <w:szCs w:val="24"/>
        </w:rPr>
        <w:t>subtract</w:t>
      </w:r>
      <w:r w:rsidR="002864F4" w:rsidRPr="00527A53">
        <w:rPr>
          <w:rStyle w:val="BookTitle"/>
          <w:rFonts w:cs="Arial"/>
          <w:i w:val="0"/>
          <w:iCs w:val="0"/>
          <w:smallCaps w:val="0"/>
          <w:spacing w:val="0"/>
          <w:sz w:val="24"/>
          <w:szCs w:val="24"/>
        </w:rPr>
        <w:t xml:space="preserve"> an amount the CEO considers reflects the value of a period of preclusion:</w:t>
      </w:r>
    </w:p>
    <w:p w:rsidR="002864F4" w:rsidRDefault="002864F4" w:rsidP="002864F4">
      <w:pPr>
        <w:pStyle w:val="ListParagraph"/>
        <w:numPr>
          <w:ilvl w:val="1"/>
          <w:numId w:val="3"/>
        </w:num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a Commonwealth, State or Territory statutory scheme of entitlements (e.g. the </w:t>
      </w:r>
      <w:r w:rsidRPr="009F05A1">
        <w:rPr>
          <w:rStyle w:val="BookTitle"/>
          <w:rFonts w:cs="Arial"/>
          <w:iCs w:val="0"/>
          <w:smallCaps w:val="0"/>
          <w:spacing w:val="0"/>
          <w:sz w:val="24"/>
          <w:szCs w:val="24"/>
        </w:rPr>
        <w:t>Social Security Act 1991</w:t>
      </w:r>
      <w:r>
        <w:rPr>
          <w:rStyle w:val="BookTitle"/>
          <w:rFonts w:cs="Arial"/>
          <w:i w:val="0"/>
          <w:iCs w:val="0"/>
          <w:smallCaps w:val="0"/>
          <w:spacing w:val="0"/>
          <w:sz w:val="24"/>
          <w:szCs w:val="24"/>
        </w:rPr>
        <w:t>);</w:t>
      </w:r>
      <w:r w:rsidR="009F05A1">
        <w:rPr>
          <w:rStyle w:val="BookTitle"/>
          <w:rFonts w:cs="Arial"/>
          <w:i w:val="0"/>
          <w:iCs w:val="0"/>
          <w:smallCaps w:val="0"/>
          <w:spacing w:val="0"/>
          <w:sz w:val="24"/>
          <w:szCs w:val="24"/>
        </w:rPr>
        <w:t xml:space="preserve"> and</w:t>
      </w:r>
    </w:p>
    <w:p w:rsidR="002864F4" w:rsidRDefault="002864F4" w:rsidP="002864F4">
      <w:pPr>
        <w:pStyle w:val="ListParagraph"/>
        <w:numPr>
          <w:ilvl w:val="1"/>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is in respect of the injury</w:t>
      </w:r>
    </w:p>
    <w:p w:rsidR="00447FDF" w:rsidRDefault="009F05A1" w:rsidP="00210B13">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step </w:t>
      </w:r>
      <w:r w:rsidR="00280D9B">
        <w:rPr>
          <w:rStyle w:val="BookTitle"/>
          <w:rFonts w:cs="Arial"/>
          <w:i w:val="0"/>
          <w:iCs w:val="0"/>
          <w:smallCaps w:val="0"/>
          <w:spacing w:val="0"/>
          <w:sz w:val="24"/>
          <w:szCs w:val="24"/>
        </w:rPr>
        <w:t>4</w:t>
      </w:r>
      <w:r>
        <w:rPr>
          <w:rStyle w:val="BookTitle"/>
          <w:rFonts w:cs="Arial"/>
          <w:i w:val="0"/>
          <w:iCs w:val="0"/>
          <w:smallCaps w:val="0"/>
          <w:spacing w:val="0"/>
          <w:sz w:val="24"/>
          <w:szCs w:val="24"/>
        </w:rPr>
        <w:t xml:space="preserve"> – </w:t>
      </w:r>
      <w:r w:rsidRPr="009F05A1">
        <w:rPr>
          <w:rStyle w:val="BookTitle"/>
          <w:rFonts w:cs="Arial"/>
          <w:b/>
          <w:iCs w:val="0"/>
          <w:smallCaps w:val="0"/>
          <w:spacing w:val="0"/>
          <w:sz w:val="24"/>
          <w:szCs w:val="24"/>
        </w:rPr>
        <w:t>subtract</w:t>
      </w:r>
      <w:r>
        <w:rPr>
          <w:rStyle w:val="BookTitle"/>
          <w:rFonts w:cs="Arial"/>
          <w:i w:val="0"/>
          <w:iCs w:val="0"/>
          <w:smallCaps w:val="0"/>
          <w:spacing w:val="0"/>
          <w:sz w:val="24"/>
          <w:szCs w:val="24"/>
        </w:rPr>
        <w:t xml:space="preserve"> </w:t>
      </w:r>
      <w:r w:rsidR="00447FDF">
        <w:rPr>
          <w:rStyle w:val="BookTitle"/>
          <w:rFonts w:cs="Arial"/>
          <w:i w:val="0"/>
          <w:iCs w:val="0"/>
          <w:smallCaps w:val="0"/>
          <w:spacing w:val="0"/>
          <w:sz w:val="24"/>
          <w:szCs w:val="24"/>
        </w:rPr>
        <w:t xml:space="preserve">50% of the </w:t>
      </w:r>
      <w:r w:rsidR="00311872">
        <w:rPr>
          <w:rStyle w:val="BookTitle"/>
          <w:rFonts w:cs="Arial"/>
          <w:i w:val="0"/>
          <w:iCs w:val="0"/>
          <w:smallCaps w:val="0"/>
          <w:spacing w:val="0"/>
          <w:sz w:val="24"/>
          <w:szCs w:val="24"/>
        </w:rPr>
        <w:t>amount of compensation</w:t>
      </w:r>
      <w:r w:rsidR="00447FDF">
        <w:rPr>
          <w:rStyle w:val="BookTitle"/>
          <w:rFonts w:cs="Arial"/>
          <w:i w:val="0"/>
          <w:iCs w:val="0"/>
          <w:smallCaps w:val="0"/>
          <w:spacing w:val="0"/>
          <w:sz w:val="24"/>
          <w:szCs w:val="24"/>
        </w:rPr>
        <w:t>, if:</w:t>
      </w:r>
    </w:p>
    <w:p w:rsidR="002864F4" w:rsidRDefault="009F05A1" w:rsidP="00447FDF">
      <w:pPr>
        <w:pStyle w:val="ListParagraph"/>
        <w:numPr>
          <w:ilvl w:val="1"/>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the</w:t>
      </w:r>
      <w:r w:rsidR="00945DA3">
        <w:rPr>
          <w:rStyle w:val="BookTitle"/>
          <w:rFonts w:cs="Arial"/>
          <w:i w:val="0"/>
          <w:iCs w:val="0"/>
          <w:smallCaps w:val="0"/>
          <w:spacing w:val="0"/>
          <w:sz w:val="24"/>
          <w:szCs w:val="24"/>
        </w:rPr>
        <w:t xml:space="preserve"> person is not subject to a </w:t>
      </w:r>
      <w:r>
        <w:rPr>
          <w:rStyle w:val="BookTitle"/>
          <w:rFonts w:cs="Arial"/>
          <w:i w:val="0"/>
          <w:iCs w:val="0"/>
          <w:smallCaps w:val="0"/>
          <w:spacing w:val="0"/>
          <w:sz w:val="24"/>
          <w:szCs w:val="24"/>
        </w:rPr>
        <w:t xml:space="preserve">preclusion period </w:t>
      </w:r>
      <w:r w:rsidR="00B15F05">
        <w:rPr>
          <w:rStyle w:val="BookTitle"/>
          <w:rFonts w:cs="Arial"/>
          <w:i w:val="0"/>
          <w:iCs w:val="0"/>
          <w:smallCaps w:val="0"/>
          <w:spacing w:val="0"/>
          <w:sz w:val="24"/>
          <w:szCs w:val="24"/>
        </w:rPr>
        <w:t xml:space="preserve">for the purposes of paragraph (c) (see step </w:t>
      </w:r>
      <w:r w:rsidR="00280D9B">
        <w:rPr>
          <w:rStyle w:val="BookTitle"/>
          <w:rFonts w:cs="Arial"/>
          <w:i w:val="0"/>
          <w:iCs w:val="0"/>
          <w:smallCaps w:val="0"/>
          <w:spacing w:val="0"/>
          <w:sz w:val="24"/>
          <w:szCs w:val="24"/>
        </w:rPr>
        <w:t>3</w:t>
      </w:r>
      <w:r w:rsidR="00080B73">
        <w:rPr>
          <w:rStyle w:val="BookTitle"/>
          <w:rFonts w:cs="Arial"/>
          <w:i w:val="0"/>
          <w:iCs w:val="0"/>
          <w:smallCaps w:val="0"/>
          <w:spacing w:val="0"/>
          <w:sz w:val="24"/>
          <w:szCs w:val="24"/>
        </w:rPr>
        <w:t xml:space="preserve"> above</w:t>
      </w:r>
      <w:r w:rsidR="00B15F05">
        <w:rPr>
          <w:rStyle w:val="BookTitle"/>
          <w:rFonts w:cs="Arial"/>
          <w:i w:val="0"/>
          <w:iCs w:val="0"/>
          <w:smallCaps w:val="0"/>
          <w:spacing w:val="0"/>
          <w:sz w:val="24"/>
          <w:szCs w:val="24"/>
        </w:rPr>
        <w:t xml:space="preserve">) </w:t>
      </w:r>
      <w:r>
        <w:rPr>
          <w:rStyle w:val="BookTitle"/>
          <w:rFonts w:cs="Arial"/>
          <w:i w:val="0"/>
          <w:iCs w:val="0"/>
          <w:smallCaps w:val="0"/>
          <w:spacing w:val="0"/>
          <w:sz w:val="24"/>
          <w:szCs w:val="24"/>
        </w:rPr>
        <w:t xml:space="preserve">(e.g. the person is not receiving a </w:t>
      </w:r>
      <w:r w:rsidRPr="009F05A1">
        <w:rPr>
          <w:rStyle w:val="BookTitle"/>
          <w:rFonts w:cs="Arial"/>
          <w:iCs w:val="0"/>
          <w:smallCaps w:val="0"/>
          <w:spacing w:val="0"/>
          <w:sz w:val="24"/>
          <w:szCs w:val="24"/>
        </w:rPr>
        <w:t>compensation affected payment</w:t>
      </w:r>
      <w:r>
        <w:rPr>
          <w:rStyle w:val="BookTitle"/>
          <w:rFonts w:cs="Arial"/>
          <w:i w:val="0"/>
          <w:iCs w:val="0"/>
          <w:smallCaps w:val="0"/>
          <w:spacing w:val="0"/>
          <w:sz w:val="24"/>
          <w:szCs w:val="24"/>
        </w:rPr>
        <w:t xml:space="preserve"> as that term is defined in the </w:t>
      </w:r>
      <w:r w:rsidRPr="009F05A1">
        <w:rPr>
          <w:rStyle w:val="BookTitle"/>
          <w:rFonts w:cs="Arial"/>
          <w:iCs w:val="0"/>
          <w:smallCaps w:val="0"/>
          <w:spacing w:val="0"/>
          <w:sz w:val="24"/>
          <w:szCs w:val="24"/>
        </w:rPr>
        <w:t>Social Security Act 1991</w:t>
      </w:r>
      <w:r>
        <w:rPr>
          <w:rStyle w:val="BookTitle"/>
          <w:rFonts w:cs="Arial"/>
          <w:i w:val="0"/>
          <w:iCs w:val="0"/>
          <w:smallCaps w:val="0"/>
          <w:spacing w:val="0"/>
          <w:sz w:val="24"/>
          <w:szCs w:val="24"/>
        </w:rPr>
        <w:t xml:space="preserve">) </w:t>
      </w:r>
      <w:r w:rsidR="00945DA3">
        <w:rPr>
          <w:rStyle w:val="BookTitle"/>
          <w:rFonts w:cs="Arial"/>
          <w:i w:val="0"/>
          <w:iCs w:val="0"/>
          <w:smallCaps w:val="0"/>
          <w:spacing w:val="0"/>
          <w:sz w:val="24"/>
          <w:szCs w:val="24"/>
        </w:rPr>
        <w:t>and the CEO is satisfied:</w:t>
      </w:r>
    </w:p>
    <w:p w:rsidR="00945DA3" w:rsidRDefault="00945DA3" w:rsidP="00447FDF">
      <w:pPr>
        <w:pStyle w:val="ListParagraph"/>
        <w:numPr>
          <w:ilvl w:val="2"/>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the participant claimed damages for lost earnings or lost capacity to earn; and</w:t>
      </w:r>
    </w:p>
    <w:p w:rsidR="00945DA3" w:rsidRDefault="00945DA3" w:rsidP="00447FDF">
      <w:pPr>
        <w:pStyle w:val="ListParagraph"/>
        <w:numPr>
          <w:ilvl w:val="2"/>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the final quantum under the judgement or settlement included an amount in respect of those damages;</w:t>
      </w:r>
    </w:p>
    <w:p w:rsidR="002A5746" w:rsidRDefault="002A5746" w:rsidP="002A5746">
      <w:pPr>
        <w:pStyle w:val="ListParagraph"/>
        <w:ind w:left="420"/>
        <w:jc w:val="both"/>
        <w:rPr>
          <w:rStyle w:val="BookTitle"/>
          <w:rFonts w:cs="Arial"/>
          <w:i w:val="0"/>
          <w:iCs w:val="0"/>
          <w:smallCaps w:val="0"/>
          <w:spacing w:val="0"/>
          <w:sz w:val="24"/>
          <w:szCs w:val="24"/>
        </w:rPr>
      </w:pPr>
    </w:p>
    <w:p w:rsidR="002A5746" w:rsidRPr="002A5746" w:rsidRDefault="002A5746" w:rsidP="002A5746">
      <w:pPr>
        <w:pStyle w:val="ListParagraph"/>
        <w:ind w:left="420"/>
        <w:jc w:val="both"/>
        <w:rPr>
          <w:rStyle w:val="BookTitle"/>
          <w:rFonts w:cs="Arial"/>
          <w:i w:val="0"/>
          <w:iCs w:val="0"/>
          <w:smallCaps w:val="0"/>
          <w:spacing w:val="0"/>
          <w:sz w:val="24"/>
          <w:szCs w:val="24"/>
        </w:rPr>
      </w:pPr>
      <w:r w:rsidRPr="002A5746">
        <w:rPr>
          <w:rStyle w:val="BookTitle"/>
          <w:rFonts w:cs="Arial"/>
          <w:b/>
          <w:iCs w:val="0"/>
          <w:smallCaps w:val="0"/>
          <w:spacing w:val="0"/>
          <w:sz w:val="24"/>
          <w:szCs w:val="24"/>
        </w:rPr>
        <w:t>Phase 2</w:t>
      </w:r>
      <w:r w:rsidRPr="002A5746">
        <w:rPr>
          <w:rStyle w:val="BookTitle"/>
          <w:rFonts w:cs="Arial"/>
          <w:iCs w:val="0"/>
          <w:smallCaps w:val="0"/>
          <w:spacing w:val="0"/>
          <w:sz w:val="24"/>
          <w:szCs w:val="24"/>
        </w:rPr>
        <w:t xml:space="preserve"> – ensures that the compensation reduction amount cannot exceed the expected cost of providing care and support by DisabilityCare Australia</w:t>
      </w:r>
      <w:r>
        <w:rPr>
          <w:rStyle w:val="BookTitle"/>
          <w:rFonts w:cs="Arial"/>
          <w:i w:val="0"/>
          <w:iCs w:val="0"/>
          <w:smallCaps w:val="0"/>
          <w:spacing w:val="0"/>
          <w:sz w:val="24"/>
          <w:szCs w:val="24"/>
        </w:rPr>
        <w:t>:</w:t>
      </w:r>
    </w:p>
    <w:p w:rsidR="00447FDF" w:rsidRDefault="00416A8D" w:rsidP="00447FDF">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step </w:t>
      </w:r>
      <w:r w:rsidR="00280D9B">
        <w:rPr>
          <w:rStyle w:val="BookTitle"/>
          <w:rFonts w:cs="Arial"/>
          <w:i w:val="0"/>
          <w:iCs w:val="0"/>
          <w:smallCaps w:val="0"/>
          <w:spacing w:val="0"/>
          <w:sz w:val="24"/>
          <w:szCs w:val="24"/>
        </w:rPr>
        <w:t>5</w:t>
      </w:r>
      <w:r w:rsidR="00945DA3" w:rsidRPr="00447FDF">
        <w:rPr>
          <w:rStyle w:val="BookTitle"/>
          <w:rFonts w:cs="Arial"/>
          <w:i w:val="0"/>
          <w:iCs w:val="0"/>
          <w:smallCaps w:val="0"/>
          <w:spacing w:val="0"/>
          <w:sz w:val="24"/>
          <w:szCs w:val="24"/>
        </w:rPr>
        <w:t xml:space="preserve"> </w:t>
      </w:r>
      <w:r w:rsidR="00447FDF" w:rsidRPr="00447FDF">
        <w:rPr>
          <w:rStyle w:val="BookTitle"/>
          <w:rFonts w:cs="Arial"/>
          <w:i w:val="0"/>
          <w:iCs w:val="0"/>
          <w:smallCaps w:val="0"/>
          <w:spacing w:val="0"/>
          <w:sz w:val="24"/>
          <w:szCs w:val="24"/>
        </w:rPr>
        <w:t>–</w:t>
      </w:r>
      <w:r w:rsidR="00945DA3" w:rsidRPr="00447FDF">
        <w:rPr>
          <w:rStyle w:val="BookTitle"/>
          <w:rFonts w:cs="Arial"/>
          <w:i w:val="0"/>
          <w:iCs w:val="0"/>
          <w:smallCaps w:val="0"/>
          <w:spacing w:val="0"/>
          <w:sz w:val="24"/>
          <w:szCs w:val="24"/>
        </w:rPr>
        <w:t xml:space="preserve"> </w:t>
      </w:r>
      <w:r w:rsidR="00447FDF" w:rsidRPr="00447FDF">
        <w:rPr>
          <w:rStyle w:val="BookTitle"/>
          <w:rFonts w:cs="Arial"/>
          <w:b/>
          <w:iCs w:val="0"/>
          <w:smallCaps w:val="0"/>
          <w:spacing w:val="0"/>
          <w:sz w:val="24"/>
          <w:szCs w:val="24"/>
        </w:rPr>
        <w:t>replace</w:t>
      </w:r>
      <w:r w:rsidR="00447FDF" w:rsidRPr="00447FDF">
        <w:rPr>
          <w:rStyle w:val="BookTitle"/>
          <w:rFonts w:cs="Arial"/>
          <w:i w:val="0"/>
          <w:iCs w:val="0"/>
          <w:smallCaps w:val="0"/>
          <w:spacing w:val="0"/>
          <w:sz w:val="24"/>
          <w:szCs w:val="24"/>
        </w:rPr>
        <w:t xml:space="preserve"> </w:t>
      </w:r>
      <w:r w:rsidR="00B15F05">
        <w:rPr>
          <w:rStyle w:val="BookTitle"/>
          <w:rFonts w:cs="Arial"/>
          <w:i w:val="0"/>
          <w:iCs w:val="0"/>
          <w:smallCaps w:val="0"/>
          <w:spacing w:val="0"/>
          <w:sz w:val="24"/>
          <w:szCs w:val="24"/>
        </w:rPr>
        <w:t xml:space="preserve">the amount after applying paragraphs (a) to (d) </w:t>
      </w:r>
      <w:r w:rsidR="00447FDF" w:rsidRPr="00447FDF">
        <w:rPr>
          <w:rStyle w:val="BookTitle"/>
          <w:rFonts w:cs="Arial"/>
          <w:i w:val="0"/>
          <w:iCs w:val="0"/>
          <w:smallCaps w:val="0"/>
          <w:spacing w:val="0"/>
          <w:sz w:val="24"/>
          <w:szCs w:val="24"/>
        </w:rPr>
        <w:t xml:space="preserve">with </w:t>
      </w:r>
      <w:r w:rsidR="00447FDF">
        <w:rPr>
          <w:rStyle w:val="BookTitle"/>
          <w:rFonts w:cs="Arial"/>
          <w:i w:val="0"/>
          <w:iCs w:val="0"/>
          <w:smallCaps w:val="0"/>
          <w:spacing w:val="0"/>
          <w:sz w:val="24"/>
          <w:szCs w:val="24"/>
        </w:rPr>
        <w:t xml:space="preserve">the </w:t>
      </w:r>
      <w:r w:rsidR="00447FDF" w:rsidRPr="00447FDF">
        <w:rPr>
          <w:rStyle w:val="BookTitle"/>
          <w:rFonts w:cs="Arial"/>
          <w:i w:val="0"/>
          <w:iCs w:val="0"/>
          <w:smallCaps w:val="0"/>
          <w:spacing w:val="0"/>
          <w:sz w:val="24"/>
          <w:szCs w:val="24"/>
        </w:rPr>
        <w:t xml:space="preserve">value of the reasonable and necessary supports that the CEO considers would have been funded and provided to the participant under the Act over the participant’s lifetime, had the person been a participant from the time of the compensable event, </w:t>
      </w:r>
      <w:r w:rsidR="00447FDF" w:rsidRPr="00447FDF">
        <w:rPr>
          <w:rStyle w:val="BookTitle"/>
          <w:rFonts w:cs="Arial"/>
          <w:iCs w:val="0"/>
          <w:smallCaps w:val="0"/>
          <w:spacing w:val="0"/>
          <w:sz w:val="24"/>
          <w:szCs w:val="24"/>
        </w:rPr>
        <w:t>if</w:t>
      </w:r>
      <w:r w:rsidR="00447FDF" w:rsidRPr="00447FDF">
        <w:rPr>
          <w:rStyle w:val="BookTitle"/>
          <w:rFonts w:cs="Arial"/>
          <w:i w:val="0"/>
          <w:iCs w:val="0"/>
          <w:smallCaps w:val="0"/>
          <w:spacing w:val="0"/>
          <w:sz w:val="24"/>
          <w:szCs w:val="24"/>
        </w:rPr>
        <w:t xml:space="preserve"> this value is less than</w:t>
      </w:r>
      <w:r w:rsidR="00447FDF">
        <w:rPr>
          <w:rStyle w:val="BookTitle"/>
          <w:rFonts w:cs="Arial"/>
          <w:i w:val="0"/>
          <w:iCs w:val="0"/>
          <w:smallCaps w:val="0"/>
          <w:spacing w:val="0"/>
          <w:sz w:val="24"/>
          <w:szCs w:val="24"/>
        </w:rPr>
        <w:t xml:space="preserve"> </w:t>
      </w:r>
      <w:r w:rsidR="00447FDF" w:rsidRPr="00447FDF">
        <w:rPr>
          <w:rStyle w:val="BookTitle"/>
          <w:rFonts w:cs="Arial"/>
          <w:i w:val="0"/>
          <w:iCs w:val="0"/>
          <w:smallCaps w:val="0"/>
          <w:spacing w:val="0"/>
          <w:sz w:val="24"/>
          <w:szCs w:val="24"/>
        </w:rPr>
        <w:t>the amount calculated after</w:t>
      </w:r>
      <w:r w:rsidR="00447FDF">
        <w:rPr>
          <w:rStyle w:val="BookTitle"/>
          <w:rFonts w:cs="Arial"/>
          <w:i w:val="0"/>
          <w:iCs w:val="0"/>
          <w:smallCaps w:val="0"/>
          <w:spacing w:val="0"/>
          <w:sz w:val="24"/>
          <w:szCs w:val="24"/>
        </w:rPr>
        <w:t xml:space="preserve"> applying paragraphs (a) to (d); </w:t>
      </w:r>
    </w:p>
    <w:p w:rsidR="002A5746" w:rsidRDefault="002A5746" w:rsidP="002A5746">
      <w:pPr>
        <w:pStyle w:val="ListParagraph"/>
        <w:ind w:left="420"/>
        <w:jc w:val="both"/>
        <w:rPr>
          <w:rStyle w:val="BookTitle"/>
          <w:rFonts w:cs="Arial"/>
          <w:i w:val="0"/>
          <w:iCs w:val="0"/>
          <w:smallCaps w:val="0"/>
          <w:spacing w:val="0"/>
          <w:sz w:val="24"/>
          <w:szCs w:val="24"/>
        </w:rPr>
      </w:pPr>
    </w:p>
    <w:p w:rsidR="002A5746" w:rsidRPr="00447FDF" w:rsidRDefault="002A5746" w:rsidP="002A5746">
      <w:pPr>
        <w:pStyle w:val="ListParagraph"/>
        <w:ind w:left="420"/>
        <w:jc w:val="both"/>
        <w:rPr>
          <w:rStyle w:val="BookTitle"/>
          <w:rFonts w:cs="Arial"/>
          <w:i w:val="0"/>
          <w:iCs w:val="0"/>
          <w:smallCaps w:val="0"/>
          <w:spacing w:val="0"/>
          <w:sz w:val="24"/>
          <w:szCs w:val="24"/>
        </w:rPr>
      </w:pPr>
      <w:r w:rsidRPr="002A5746">
        <w:rPr>
          <w:rStyle w:val="BookTitle"/>
          <w:rFonts w:cs="Arial"/>
          <w:b/>
          <w:iCs w:val="0"/>
          <w:smallCaps w:val="0"/>
          <w:spacing w:val="0"/>
          <w:sz w:val="24"/>
          <w:szCs w:val="24"/>
        </w:rPr>
        <w:t>Phase 3</w:t>
      </w:r>
      <w:r w:rsidRPr="002A5746">
        <w:rPr>
          <w:rStyle w:val="BookTitle"/>
          <w:rFonts w:cs="Arial"/>
          <w:iCs w:val="0"/>
          <w:smallCaps w:val="0"/>
          <w:spacing w:val="0"/>
          <w:sz w:val="24"/>
          <w:szCs w:val="24"/>
        </w:rPr>
        <w:t xml:space="preserve"> – ensures that amounts that have already been recovered or appropriately spent on care and support are deducted</w:t>
      </w:r>
      <w:r>
        <w:rPr>
          <w:rStyle w:val="BookTitle"/>
          <w:rFonts w:cs="Arial"/>
          <w:i w:val="0"/>
          <w:iCs w:val="0"/>
          <w:smallCaps w:val="0"/>
          <w:spacing w:val="0"/>
          <w:sz w:val="24"/>
          <w:szCs w:val="24"/>
        </w:rPr>
        <w:t>:</w:t>
      </w:r>
    </w:p>
    <w:p w:rsidR="00447FDF" w:rsidRDefault="00447FDF" w:rsidP="00447FDF">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step </w:t>
      </w:r>
      <w:r w:rsidR="00280D9B">
        <w:rPr>
          <w:rStyle w:val="BookTitle"/>
          <w:rFonts w:cs="Arial"/>
          <w:i w:val="0"/>
          <w:iCs w:val="0"/>
          <w:smallCaps w:val="0"/>
          <w:spacing w:val="0"/>
          <w:sz w:val="24"/>
          <w:szCs w:val="24"/>
        </w:rPr>
        <w:t>6</w:t>
      </w:r>
      <w:r>
        <w:rPr>
          <w:rStyle w:val="BookTitle"/>
          <w:rFonts w:cs="Arial"/>
          <w:i w:val="0"/>
          <w:iCs w:val="0"/>
          <w:smallCaps w:val="0"/>
          <w:spacing w:val="0"/>
          <w:sz w:val="24"/>
          <w:szCs w:val="24"/>
        </w:rPr>
        <w:t xml:space="preserve"> </w:t>
      </w:r>
      <w:r w:rsidR="00B15F05">
        <w:rPr>
          <w:rStyle w:val="BookTitle"/>
          <w:rFonts w:cs="Arial"/>
          <w:i w:val="0"/>
          <w:iCs w:val="0"/>
          <w:smallCaps w:val="0"/>
          <w:spacing w:val="0"/>
          <w:sz w:val="24"/>
          <w:szCs w:val="24"/>
        </w:rPr>
        <w:t>–</w:t>
      </w:r>
      <w:r>
        <w:rPr>
          <w:rStyle w:val="BookTitle"/>
          <w:rFonts w:cs="Arial"/>
          <w:i w:val="0"/>
          <w:iCs w:val="0"/>
          <w:smallCaps w:val="0"/>
          <w:spacing w:val="0"/>
          <w:sz w:val="24"/>
          <w:szCs w:val="24"/>
        </w:rPr>
        <w:t xml:space="preserve"> </w:t>
      </w:r>
      <w:r w:rsidR="00B15F05" w:rsidRPr="00B15F05">
        <w:rPr>
          <w:rStyle w:val="BookTitle"/>
          <w:rFonts w:cs="Arial"/>
          <w:b/>
          <w:iCs w:val="0"/>
          <w:smallCaps w:val="0"/>
          <w:spacing w:val="0"/>
          <w:sz w:val="24"/>
          <w:szCs w:val="24"/>
        </w:rPr>
        <w:t>subtract</w:t>
      </w:r>
      <w:r w:rsidR="00B15F05">
        <w:rPr>
          <w:rStyle w:val="BookTitle"/>
          <w:rFonts w:cs="Arial"/>
          <w:i w:val="0"/>
          <w:iCs w:val="0"/>
          <w:smallCaps w:val="0"/>
          <w:spacing w:val="0"/>
          <w:sz w:val="24"/>
          <w:szCs w:val="24"/>
        </w:rPr>
        <w:t xml:space="preserve"> </w:t>
      </w:r>
      <w:r w:rsidR="00B15F05" w:rsidRPr="00527A53">
        <w:rPr>
          <w:rStyle w:val="BookTitle"/>
          <w:rFonts w:cs="Arial"/>
          <w:i w:val="0"/>
          <w:iCs w:val="0"/>
          <w:smallCaps w:val="0"/>
          <w:spacing w:val="0"/>
          <w:sz w:val="24"/>
          <w:szCs w:val="24"/>
        </w:rPr>
        <w:t xml:space="preserve">amounts </w:t>
      </w:r>
      <w:r w:rsidR="00E15E60">
        <w:rPr>
          <w:rStyle w:val="BookTitle"/>
          <w:rFonts w:cs="Arial"/>
          <w:i w:val="0"/>
          <w:iCs w:val="0"/>
          <w:smallCaps w:val="0"/>
          <w:spacing w:val="0"/>
          <w:sz w:val="24"/>
          <w:szCs w:val="24"/>
        </w:rPr>
        <w:t>the CEO considers w</w:t>
      </w:r>
      <w:r w:rsidR="00B15F05">
        <w:rPr>
          <w:rStyle w:val="BookTitle"/>
          <w:rFonts w:cs="Arial"/>
          <w:i w:val="0"/>
          <w:iCs w:val="0"/>
          <w:smallCaps w:val="0"/>
          <w:spacing w:val="0"/>
          <w:sz w:val="24"/>
          <w:szCs w:val="24"/>
        </w:rPr>
        <w:t xml:space="preserve">ere </w:t>
      </w:r>
      <w:r w:rsidR="00B15F05" w:rsidRPr="00527A53">
        <w:rPr>
          <w:rStyle w:val="BookTitle"/>
          <w:rFonts w:cs="Arial"/>
          <w:i w:val="0"/>
          <w:iCs w:val="0"/>
          <w:smallCaps w:val="0"/>
          <w:spacing w:val="0"/>
          <w:sz w:val="24"/>
          <w:szCs w:val="24"/>
        </w:rPr>
        <w:t xml:space="preserve">paid for by the participant for supports of the kind that may be funded or provided under the </w:t>
      </w:r>
      <w:r w:rsidR="00B15F05">
        <w:rPr>
          <w:rStyle w:val="BookTitle"/>
          <w:rFonts w:cs="Arial"/>
          <w:i w:val="0"/>
          <w:iCs w:val="0"/>
          <w:smallCaps w:val="0"/>
          <w:spacing w:val="0"/>
          <w:sz w:val="24"/>
          <w:szCs w:val="24"/>
        </w:rPr>
        <w:t>scheme</w:t>
      </w:r>
      <w:r w:rsidR="00B15F05" w:rsidRPr="00527A53">
        <w:rPr>
          <w:rStyle w:val="BookTitle"/>
          <w:rFonts w:cs="Arial"/>
          <w:i w:val="0"/>
          <w:iCs w:val="0"/>
          <w:smallCaps w:val="0"/>
          <w:spacing w:val="0"/>
          <w:sz w:val="24"/>
          <w:szCs w:val="24"/>
        </w:rPr>
        <w:t xml:space="preserve"> in the period between the compensable event and the date the person became a participant</w:t>
      </w:r>
      <w:r w:rsidR="00B15F05">
        <w:rPr>
          <w:rStyle w:val="BookTitle"/>
          <w:rFonts w:cs="Arial"/>
          <w:i w:val="0"/>
          <w:iCs w:val="0"/>
          <w:smallCaps w:val="0"/>
          <w:spacing w:val="0"/>
          <w:sz w:val="24"/>
          <w:szCs w:val="24"/>
        </w:rPr>
        <w:t>;</w:t>
      </w:r>
      <w:r w:rsidR="00B15F05" w:rsidRPr="00527A53">
        <w:rPr>
          <w:rStyle w:val="BookTitle"/>
          <w:rFonts w:cs="Arial"/>
          <w:i w:val="0"/>
          <w:iCs w:val="0"/>
          <w:smallCaps w:val="0"/>
          <w:spacing w:val="0"/>
          <w:sz w:val="24"/>
          <w:szCs w:val="24"/>
        </w:rPr>
        <w:t xml:space="preserve"> </w:t>
      </w:r>
    </w:p>
    <w:p w:rsidR="002864F4" w:rsidRDefault="00416A8D" w:rsidP="00447FDF">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lastRenderedPageBreak/>
        <w:t xml:space="preserve">step </w:t>
      </w:r>
      <w:r w:rsidR="00280D9B">
        <w:rPr>
          <w:rStyle w:val="BookTitle"/>
          <w:rFonts w:cs="Arial"/>
          <w:i w:val="0"/>
          <w:iCs w:val="0"/>
          <w:smallCaps w:val="0"/>
          <w:spacing w:val="0"/>
          <w:sz w:val="24"/>
          <w:szCs w:val="24"/>
        </w:rPr>
        <w:t>7</w:t>
      </w:r>
      <w:r w:rsidR="00B15F05">
        <w:rPr>
          <w:rStyle w:val="BookTitle"/>
          <w:rFonts w:cs="Arial"/>
          <w:i w:val="0"/>
          <w:iCs w:val="0"/>
          <w:smallCaps w:val="0"/>
          <w:spacing w:val="0"/>
          <w:sz w:val="24"/>
          <w:szCs w:val="24"/>
        </w:rPr>
        <w:t xml:space="preserve"> – </w:t>
      </w:r>
      <w:r w:rsidR="00B15F05" w:rsidRPr="00B15F05">
        <w:rPr>
          <w:rStyle w:val="BookTitle"/>
          <w:rFonts w:cs="Arial"/>
          <w:b/>
          <w:iCs w:val="0"/>
          <w:smallCaps w:val="0"/>
          <w:spacing w:val="0"/>
          <w:sz w:val="24"/>
          <w:szCs w:val="24"/>
        </w:rPr>
        <w:t>subtract</w:t>
      </w:r>
      <w:r w:rsidR="00B15F05">
        <w:rPr>
          <w:rStyle w:val="BookTitle"/>
          <w:rFonts w:cs="Arial"/>
          <w:i w:val="0"/>
          <w:iCs w:val="0"/>
          <w:smallCaps w:val="0"/>
          <w:spacing w:val="0"/>
          <w:sz w:val="24"/>
          <w:szCs w:val="24"/>
        </w:rPr>
        <w:t xml:space="preserve"> any amounts recovered by DisabilityCare Australia </w:t>
      </w:r>
      <w:r w:rsidR="002864F4" w:rsidRPr="00527A53">
        <w:rPr>
          <w:rStyle w:val="BookTitle"/>
          <w:rFonts w:cs="Arial"/>
          <w:i w:val="0"/>
          <w:iCs w:val="0"/>
          <w:smallCaps w:val="0"/>
          <w:spacing w:val="0"/>
          <w:sz w:val="24"/>
          <w:szCs w:val="24"/>
        </w:rPr>
        <w:t>under section</w:t>
      </w:r>
      <w:r w:rsidR="00B15F05">
        <w:rPr>
          <w:rStyle w:val="BookTitle"/>
          <w:rFonts w:cs="Arial"/>
          <w:i w:val="0"/>
          <w:iCs w:val="0"/>
          <w:smallCaps w:val="0"/>
          <w:spacing w:val="0"/>
          <w:sz w:val="24"/>
          <w:szCs w:val="24"/>
        </w:rPr>
        <w:t>s</w:t>
      </w:r>
      <w:r w:rsidR="002864F4" w:rsidRPr="00527A53">
        <w:rPr>
          <w:rStyle w:val="BookTitle"/>
          <w:rFonts w:cs="Arial"/>
          <w:i w:val="0"/>
          <w:iCs w:val="0"/>
          <w:smallCaps w:val="0"/>
          <w:spacing w:val="0"/>
          <w:sz w:val="24"/>
          <w:szCs w:val="24"/>
        </w:rPr>
        <w:t xml:space="preserve"> </w:t>
      </w:r>
      <w:r w:rsidR="00B15F05">
        <w:rPr>
          <w:rStyle w:val="BookTitle"/>
          <w:rFonts w:cs="Arial"/>
          <w:i w:val="0"/>
          <w:iCs w:val="0"/>
          <w:smallCaps w:val="0"/>
          <w:spacing w:val="0"/>
          <w:sz w:val="24"/>
          <w:szCs w:val="24"/>
        </w:rPr>
        <w:t xml:space="preserve">106 and </w:t>
      </w:r>
      <w:r w:rsidR="002864F4" w:rsidRPr="00527A53">
        <w:rPr>
          <w:rStyle w:val="BookTitle"/>
          <w:rFonts w:cs="Arial"/>
          <w:i w:val="0"/>
          <w:iCs w:val="0"/>
          <w:smallCaps w:val="0"/>
          <w:spacing w:val="0"/>
          <w:sz w:val="24"/>
          <w:szCs w:val="24"/>
        </w:rPr>
        <w:t>107</w:t>
      </w:r>
      <w:r w:rsidR="00B15F05">
        <w:rPr>
          <w:rStyle w:val="BookTitle"/>
          <w:rFonts w:cs="Arial"/>
          <w:i w:val="0"/>
          <w:iCs w:val="0"/>
          <w:smallCaps w:val="0"/>
          <w:spacing w:val="0"/>
          <w:sz w:val="24"/>
          <w:szCs w:val="24"/>
        </w:rPr>
        <w:t xml:space="preserve"> of the Act</w:t>
      </w:r>
      <w:r w:rsidR="002864F4" w:rsidRPr="00527A53">
        <w:rPr>
          <w:rStyle w:val="BookTitle"/>
          <w:rFonts w:cs="Arial"/>
          <w:i w:val="0"/>
          <w:iCs w:val="0"/>
          <w:smallCaps w:val="0"/>
          <w:spacing w:val="0"/>
          <w:sz w:val="24"/>
          <w:szCs w:val="24"/>
        </w:rPr>
        <w:t xml:space="preserve"> – these are NDIS amount</w:t>
      </w:r>
      <w:r w:rsidR="00B15F05">
        <w:rPr>
          <w:rStyle w:val="BookTitle"/>
          <w:rFonts w:cs="Arial"/>
          <w:i w:val="0"/>
          <w:iCs w:val="0"/>
          <w:smallCaps w:val="0"/>
          <w:spacing w:val="0"/>
          <w:sz w:val="24"/>
          <w:szCs w:val="24"/>
        </w:rPr>
        <w:t>s</w:t>
      </w:r>
      <w:r w:rsidR="002864F4" w:rsidRPr="00527A53">
        <w:rPr>
          <w:rStyle w:val="BookTitle"/>
          <w:rFonts w:cs="Arial"/>
          <w:i w:val="0"/>
          <w:iCs w:val="0"/>
          <w:smallCaps w:val="0"/>
          <w:spacing w:val="0"/>
          <w:sz w:val="24"/>
          <w:szCs w:val="24"/>
        </w:rPr>
        <w:t xml:space="preserve"> paid by </w:t>
      </w:r>
      <w:r w:rsidR="00B15F05">
        <w:rPr>
          <w:rStyle w:val="BookTitle"/>
          <w:rFonts w:cs="Arial"/>
          <w:i w:val="0"/>
          <w:iCs w:val="0"/>
          <w:smallCaps w:val="0"/>
          <w:spacing w:val="0"/>
          <w:sz w:val="24"/>
          <w:szCs w:val="24"/>
        </w:rPr>
        <w:t xml:space="preserve">DisabilityCare Australia </w:t>
      </w:r>
      <w:r w:rsidR="002864F4" w:rsidRPr="00527A53">
        <w:rPr>
          <w:rStyle w:val="BookTitle"/>
          <w:rFonts w:cs="Arial"/>
          <w:i w:val="0"/>
          <w:iCs w:val="0"/>
          <w:smallCaps w:val="0"/>
          <w:spacing w:val="0"/>
          <w:sz w:val="24"/>
          <w:szCs w:val="24"/>
        </w:rPr>
        <w:t>before the day of judgement</w:t>
      </w:r>
      <w:r w:rsidR="00B15F05">
        <w:rPr>
          <w:rStyle w:val="BookTitle"/>
          <w:rFonts w:cs="Arial"/>
          <w:i w:val="0"/>
          <w:iCs w:val="0"/>
          <w:smallCaps w:val="0"/>
          <w:spacing w:val="0"/>
          <w:sz w:val="24"/>
          <w:szCs w:val="24"/>
        </w:rPr>
        <w:t>;</w:t>
      </w:r>
    </w:p>
    <w:p w:rsidR="00210B13" w:rsidRPr="00527A53" w:rsidRDefault="00B15F05" w:rsidP="00210B13">
      <w:pPr>
        <w:pStyle w:val="ListParagraph"/>
        <w:numPr>
          <w:ilvl w:val="0"/>
          <w:numId w:val="3"/>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step</w:t>
      </w:r>
      <w:proofErr w:type="gramEnd"/>
      <w:r>
        <w:rPr>
          <w:rStyle w:val="BookTitle"/>
          <w:rFonts w:cs="Arial"/>
          <w:i w:val="0"/>
          <w:iCs w:val="0"/>
          <w:smallCaps w:val="0"/>
          <w:spacing w:val="0"/>
          <w:sz w:val="24"/>
          <w:szCs w:val="24"/>
        </w:rPr>
        <w:t xml:space="preserve"> </w:t>
      </w:r>
      <w:r w:rsidR="00280D9B">
        <w:rPr>
          <w:rStyle w:val="BookTitle"/>
          <w:rFonts w:cs="Arial"/>
          <w:i w:val="0"/>
          <w:iCs w:val="0"/>
          <w:smallCaps w:val="0"/>
          <w:spacing w:val="0"/>
          <w:sz w:val="24"/>
          <w:szCs w:val="24"/>
        </w:rPr>
        <w:t>8</w:t>
      </w:r>
      <w:r w:rsidR="00210B13" w:rsidRPr="00527A53">
        <w:rPr>
          <w:rStyle w:val="BookTitle"/>
          <w:rFonts w:cs="Arial"/>
          <w:i w:val="0"/>
          <w:iCs w:val="0"/>
          <w:smallCaps w:val="0"/>
          <w:spacing w:val="0"/>
          <w:sz w:val="24"/>
          <w:szCs w:val="24"/>
        </w:rPr>
        <w:t xml:space="preserve"> – </w:t>
      </w:r>
      <w:r w:rsidR="00210B13" w:rsidRPr="00527A53">
        <w:rPr>
          <w:rStyle w:val="BookTitle"/>
          <w:rFonts w:cs="Arial"/>
          <w:b/>
          <w:iCs w:val="0"/>
          <w:smallCaps w:val="0"/>
          <w:spacing w:val="0"/>
          <w:sz w:val="24"/>
          <w:szCs w:val="24"/>
        </w:rPr>
        <w:t>subtract</w:t>
      </w:r>
      <w:r w:rsidR="00210B13" w:rsidRPr="00527A53">
        <w:rPr>
          <w:rStyle w:val="BookTitle"/>
          <w:rFonts w:cs="Arial"/>
          <w:i w:val="0"/>
          <w:iCs w:val="0"/>
          <w:smallCaps w:val="0"/>
          <w:spacing w:val="0"/>
          <w:sz w:val="24"/>
          <w:szCs w:val="24"/>
        </w:rPr>
        <w:t xml:space="preserve"> any amount deducted under section 105B – these amounts </w:t>
      </w:r>
      <w:r>
        <w:rPr>
          <w:rStyle w:val="BookTitle"/>
          <w:rFonts w:cs="Arial"/>
          <w:i w:val="0"/>
          <w:iCs w:val="0"/>
          <w:smallCaps w:val="0"/>
          <w:spacing w:val="0"/>
          <w:sz w:val="24"/>
          <w:szCs w:val="24"/>
        </w:rPr>
        <w:t xml:space="preserve">are NDIS amounts that are recovered where DisabilityCare Australia </w:t>
      </w:r>
      <w:r w:rsidR="00210B13" w:rsidRPr="00527A53">
        <w:rPr>
          <w:rStyle w:val="BookTitle"/>
          <w:rFonts w:cs="Arial"/>
          <w:i w:val="0"/>
          <w:iCs w:val="0"/>
          <w:smallCaps w:val="0"/>
          <w:spacing w:val="0"/>
          <w:sz w:val="24"/>
          <w:szCs w:val="24"/>
        </w:rPr>
        <w:t xml:space="preserve">institutes or takes </w:t>
      </w:r>
      <w:r>
        <w:rPr>
          <w:rStyle w:val="BookTitle"/>
          <w:rFonts w:cs="Arial"/>
          <w:i w:val="0"/>
          <w:iCs w:val="0"/>
          <w:smallCaps w:val="0"/>
          <w:spacing w:val="0"/>
          <w:sz w:val="24"/>
          <w:szCs w:val="24"/>
        </w:rPr>
        <w:t>over a claim under section 105A.  Steps 7 and 8 are alternatives.</w:t>
      </w:r>
    </w:p>
    <w:p w:rsidR="00210B13" w:rsidRDefault="00B15F05" w:rsidP="00210B13">
      <w:pPr>
        <w:pStyle w:val="ListParagraph"/>
        <w:numPr>
          <w:ilvl w:val="0"/>
          <w:numId w:val="3"/>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step</w:t>
      </w:r>
      <w:proofErr w:type="gramEnd"/>
      <w:r>
        <w:rPr>
          <w:rStyle w:val="BookTitle"/>
          <w:rFonts w:cs="Arial"/>
          <w:i w:val="0"/>
          <w:iCs w:val="0"/>
          <w:smallCaps w:val="0"/>
          <w:spacing w:val="0"/>
          <w:sz w:val="24"/>
          <w:szCs w:val="24"/>
        </w:rPr>
        <w:t xml:space="preserve"> </w:t>
      </w:r>
      <w:r w:rsidR="00280D9B">
        <w:rPr>
          <w:rStyle w:val="BookTitle"/>
          <w:rFonts w:cs="Arial"/>
          <w:i w:val="0"/>
          <w:iCs w:val="0"/>
          <w:smallCaps w:val="0"/>
          <w:spacing w:val="0"/>
          <w:sz w:val="24"/>
          <w:szCs w:val="24"/>
        </w:rPr>
        <w:t>9</w:t>
      </w:r>
      <w:r w:rsidR="00210B13" w:rsidRPr="00527A53">
        <w:rPr>
          <w:rStyle w:val="BookTitle"/>
          <w:rFonts w:cs="Arial"/>
          <w:i w:val="0"/>
          <w:iCs w:val="0"/>
          <w:smallCaps w:val="0"/>
          <w:spacing w:val="0"/>
          <w:sz w:val="24"/>
          <w:szCs w:val="24"/>
        </w:rPr>
        <w:t xml:space="preserve"> – </w:t>
      </w:r>
      <w:r w:rsidR="00210B13" w:rsidRPr="00527A53">
        <w:rPr>
          <w:rStyle w:val="BookTitle"/>
          <w:rFonts w:cs="Arial"/>
          <w:b/>
          <w:iCs w:val="0"/>
          <w:smallCaps w:val="0"/>
          <w:spacing w:val="0"/>
          <w:sz w:val="24"/>
          <w:szCs w:val="24"/>
        </w:rPr>
        <w:t>subtract</w:t>
      </w:r>
      <w:r w:rsidR="00210B13" w:rsidRPr="00527A53">
        <w:rPr>
          <w:rStyle w:val="BookTitle"/>
          <w:rFonts w:cs="Arial"/>
          <w:i w:val="0"/>
          <w:iCs w:val="0"/>
          <w:smallCaps w:val="0"/>
          <w:spacing w:val="0"/>
          <w:sz w:val="24"/>
          <w:szCs w:val="24"/>
        </w:rPr>
        <w:t xml:space="preserve"> the amount of any reduction in funding that has occurred under a previous plan (if any)</w:t>
      </w:r>
      <w:r>
        <w:rPr>
          <w:rStyle w:val="BookTitle"/>
          <w:rFonts w:cs="Arial"/>
          <w:i w:val="0"/>
          <w:iCs w:val="0"/>
          <w:smallCaps w:val="0"/>
          <w:spacing w:val="0"/>
          <w:sz w:val="24"/>
          <w:szCs w:val="24"/>
        </w:rPr>
        <w:t>.</w:t>
      </w:r>
    </w:p>
    <w:p w:rsidR="0090569E" w:rsidRPr="0060445A" w:rsidRDefault="009E566A" w:rsidP="0060445A">
      <w:pPr>
        <w:ind w:left="1440" w:hanging="1440"/>
        <w:jc w:val="both"/>
        <w:rPr>
          <w:rStyle w:val="BookTitle"/>
          <w:rFonts w:cs="Arial"/>
          <w:i w:val="0"/>
          <w:iCs w:val="0"/>
          <w:smallCaps w:val="0"/>
          <w:spacing w:val="0"/>
          <w:sz w:val="24"/>
          <w:szCs w:val="24"/>
        </w:rPr>
      </w:pPr>
      <w:r w:rsidRPr="0060445A">
        <w:rPr>
          <w:rStyle w:val="BookTitle"/>
          <w:rFonts w:cs="Arial"/>
          <w:i w:val="0"/>
          <w:iCs w:val="0"/>
          <w:smallCaps w:val="0"/>
          <w:spacing w:val="0"/>
          <w:sz w:val="24"/>
          <w:szCs w:val="24"/>
        </w:rPr>
        <w:t xml:space="preserve">Example: </w:t>
      </w:r>
      <w:r w:rsidR="0060445A">
        <w:rPr>
          <w:rStyle w:val="BookTitle"/>
          <w:rFonts w:cs="Arial"/>
          <w:i w:val="0"/>
          <w:iCs w:val="0"/>
          <w:smallCaps w:val="0"/>
          <w:spacing w:val="0"/>
          <w:sz w:val="24"/>
          <w:szCs w:val="24"/>
        </w:rPr>
        <w:tab/>
      </w:r>
      <w:r w:rsidR="0090569E" w:rsidRPr="0060445A">
        <w:rPr>
          <w:rStyle w:val="BookTitle"/>
          <w:i w:val="0"/>
          <w:iCs w:val="0"/>
          <w:smallCaps w:val="0"/>
          <w:spacing w:val="0"/>
          <w:sz w:val="24"/>
          <w:szCs w:val="24"/>
        </w:rPr>
        <w:t xml:space="preserve">Jessie is injured in an accident that is not covered by a statutory scheme, and elects to sue an identifiable third party for damages, including past and future care and support, lost income and pain and suffering.  The parties agree to settle the matter without admission of fault and compensation is fixed at $70,000.  At the time of settlement Jessie has a life expectancy of eleven years, and is estimated by the agency to require care and support worth $7500 each year.  The individual received one year of care and support from </w:t>
      </w:r>
      <w:r w:rsidR="00D6728A" w:rsidRPr="0060445A">
        <w:rPr>
          <w:rStyle w:val="BookTitle"/>
          <w:i w:val="0"/>
          <w:iCs w:val="0"/>
          <w:smallCaps w:val="0"/>
          <w:spacing w:val="0"/>
          <w:sz w:val="24"/>
          <w:szCs w:val="24"/>
        </w:rPr>
        <w:t>DisabilityCare Australia</w:t>
      </w:r>
      <w:r w:rsidR="0090569E" w:rsidRPr="0060445A">
        <w:rPr>
          <w:rStyle w:val="BookTitle"/>
          <w:i w:val="0"/>
          <w:iCs w:val="0"/>
          <w:smallCaps w:val="0"/>
          <w:spacing w:val="0"/>
          <w:sz w:val="24"/>
          <w:szCs w:val="24"/>
        </w:rPr>
        <w:t xml:space="preserve"> while the case was being decided, and received $2,000 of medical services through Medicare.</w:t>
      </w:r>
    </w:p>
    <w:p w:rsidR="0090569E" w:rsidRDefault="0090569E" w:rsidP="0060445A">
      <w:pPr>
        <w:pStyle w:val="ListParagraph"/>
        <w:ind w:left="1440"/>
        <w:jc w:val="both"/>
        <w:rPr>
          <w:rStyle w:val="BookTitle"/>
          <w:i w:val="0"/>
          <w:iCs w:val="0"/>
          <w:smallCaps w:val="0"/>
          <w:spacing w:val="0"/>
        </w:rPr>
      </w:pPr>
    </w:p>
    <w:p w:rsidR="0090569E" w:rsidRDefault="0090569E" w:rsidP="0060445A">
      <w:pPr>
        <w:pStyle w:val="ListParagraph"/>
        <w:ind w:left="1440"/>
        <w:jc w:val="both"/>
        <w:rPr>
          <w:rStyle w:val="BookTitle"/>
          <w:rFonts w:cs="Arial"/>
          <w:i w:val="0"/>
          <w:iCs w:val="0"/>
          <w:smallCaps w:val="0"/>
          <w:spacing w:val="0"/>
          <w:sz w:val="24"/>
          <w:szCs w:val="24"/>
        </w:rPr>
      </w:pPr>
      <w:r>
        <w:rPr>
          <w:rStyle w:val="BookTitle"/>
          <w:rFonts w:cs="Arial"/>
          <w:i w:val="0"/>
          <w:iCs w:val="0"/>
          <w:smallCaps w:val="0"/>
          <w:spacing w:val="0"/>
          <w:sz w:val="24"/>
          <w:szCs w:val="24"/>
        </w:rPr>
        <w:t>Paragraph 3.13 applies because there is no objectively identifiable amount for future care and support.  The compensation reduction amount is calculated as follows:</w:t>
      </w:r>
    </w:p>
    <w:p w:rsidR="0090569E" w:rsidRDefault="0090569E" w:rsidP="0060445A">
      <w:pPr>
        <w:pStyle w:val="ListParagraph"/>
        <w:ind w:left="1440"/>
        <w:jc w:val="both"/>
        <w:rPr>
          <w:rStyle w:val="BookTitle"/>
          <w:rFonts w:cs="Arial"/>
          <w:i w:val="0"/>
          <w:iCs w:val="0"/>
          <w:smallCaps w:val="0"/>
          <w:spacing w:val="0"/>
          <w:sz w:val="24"/>
          <w:szCs w:val="24"/>
        </w:rPr>
      </w:pPr>
    </w:p>
    <w:p w:rsidR="0090569E" w:rsidRPr="0090569E" w:rsidRDefault="0090569E" w:rsidP="0060445A">
      <w:pPr>
        <w:pStyle w:val="ListParagraph"/>
        <w:ind w:left="1440"/>
        <w:contextualSpacing w:val="0"/>
        <w:jc w:val="both"/>
        <w:rPr>
          <w:rStyle w:val="BookTitle"/>
          <w:i w:val="0"/>
          <w:iCs w:val="0"/>
          <w:smallCaps w:val="0"/>
          <w:spacing w:val="0"/>
          <w:sz w:val="24"/>
          <w:szCs w:val="24"/>
        </w:rPr>
      </w:pPr>
      <w:r w:rsidRPr="0090569E">
        <w:rPr>
          <w:rStyle w:val="BookTitle"/>
          <w:rFonts w:cs="Arial"/>
          <w:i w:val="0"/>
          <w:iCs w:val="0"/>
          <w:smallCaps w:val="0"/>
          <w:spacing w:val="0"/>
          <w:sz w:val="24"/>
          <w:szCs w:val="24"/>
        </w:rPr>
        <w:t>Step 1:</w:t>
      </w:r>
      <w:r w:rsidR="00983FB9">
        <w:rPr>
          <w:rStyle w:val="BookTitle"/>
          <w:rFonts w:cs="Arial"/>
          <w:i w:val="0"/>
          <w:iCs w:val="0"/>
          <w:smallCaps w:val="0"/>
          <w:spacing w:val="0"/>
          <w:sz w:val="24"/>
          <w:szCs w:val="24"/>
        </w:rPr>
        <w:tab/>
      </w:r>
      <w:r w:rsidRPr="0090569E">
        <w:rPr>
          <w:rStyle w:val="BookTitle"/>
          <w:rFonts w:cs="Arial"/>
          <w:i w:val="0"/>
          <w:iCs w:val="0"/>
          <w:smallCaps w:val="0"/>
          <w:spacing w:val="0"/>
          <w:sz w:val="24"/>
          <w:szCs w:val="24"/>
        </w:rPr>
        <w:t>t</w:t>
      </w:r>
      <w:r w:rsidRPr="0090569E">
        <w:rPr>
          <w:rStyle w:val="BookTitle"/>
          <w:i w:val="0"/>
          <w:iCs w:val="0"/>
          <w:smallCaps w:val="0"/>
          <w:spacing w:val="0"/>
          <w:sz w:val="24"/>
          <w:szCs w:val="24"/>
        </w:rPr>
        <w:t>he amount of compensation is $70,000.</w:t>
      </w:r>
    </w:p>
    <w:p w:rsidR="0090569E" w:rsidRPr="0090569E" w:rsidRDefault="0090569E" w:rsidP="0060445A">
      <w:pPr>
        <w:pStyle w:val="ListParagraph"/>
        <w:ind w:left="1440"/>
        <w:contextualSpacing w:val="0"/>
        <w:jc w:val="both"/>
        <w:rPr>
          <w:rStyle w:val="BookTitle"/>
          <w:rFonts w:cs="Arial"/>
          <w:i w:val="0"/>
          <w:iCs w:val="0"/>
          <w:smallCaps w:val="0"/>
          <w:spacing w:val="0"/>
          <w:sz w:val="24"/>
          <w:szCs w:val="24"/>
        </w:rPr>
      </w:pPr>
      <w:r w:rsidRPr="0090569E">
        <w:rPr>
          <w:rStyle w:val="BookTitle"/>
          <w:rFonts w:cs="Arial"/>
          <w:i w:val="0"/>
          <w:iCs w:val="0"/>
          <w:smallCaps w:val="0"/>
          <w:spacing w:val="0"/>
          <w:sz w:val="24"/>
          <w:szCs w:val="24"/>
        </w:rPr>
        <w:t>Step 2:</w:t>
      </w:r>
      <w:r w:rsidR="00983FB9">
        <w:rPr>
          <w:rStyle w:val="BookTitle"/>
          <w:rFonts w:cs="Arial"/>
          <w:i w:val="0"/>
          <w:iCs w:val="0"/>
          <w:smallCaps w:val="0"/>
          <w:spacing w:val="0"/>
          <w:sz w:val="24"/>
          <w:szCs w:val="24"/>
        </w:rPr>
        <w:tab/>
      </w:r>
      <w:r w:rsidRPr="0090569E">
        <w:rPr>
          <w:rStyle w:val="BookTitle"/>
          <w:rFonts w:cs="Arial"/>
          <w:i w:val="0"/>
          <w:iCs w:val="0"/>
          <w:smallCaps w:val="0"/>
          <w:spacing w:val="0"/>
          <w:sz w:val="24"/>
          <w:szCs w:val="24"/>
        </w:rPr>
        <w:t>subtract $2,000 payable to Medicare.</w:t>
      </w:r>
    </w:p>
    <w:p w:rsidR="0090569E" w:rsidRPr="0090569E" w:rsidRDefault="0090569E" w:rsidP="0060445A">
      <w:pPr>
        <w:pStyle w:val="ListParagraph"/>
        <w:ind w:left="2880" w:hanging="1440"/>
        <w:contextualSpacing w:val="0"/>
        <w:jc w:val="both"/>
        <w:rPr>
          <w:rStyle w:val="BookTitle"/>
          <w:rFonts w:cs="Arial"/>
          <w:i w:val="0"/>
          <w:iCs w:val="0"/>
          <w:smallCaps w:val="0"/>
          <w:spacing w:val="0"/>
          <w:sz w:val="24"/>
          <w:szCs w:val="24"/>
        </w:rPr>
      </w:pPr>
      <w:r w:rsidRPr="0090569E">
        <w:rPr>
          <w:rStyle w:val="BookTitle"/>
          <w:rFonts w:cs="Arial"/>
          <w:i w:val="0"/>
          <w:iCs w:val="0"/>
          <w:smallCaps w:val="0"/>
          <w:spacing w:val="0"/>
          <w:sz w:val="24"/>
          <w:szCs w:val="24"/>
        </w:rPr>
        <w:t>Step 3:</w:t>
      </w:r>
      <w:r w:rsidR="00983FB9">
        <w:rPr>
          <w:rStyle w:val="BookTitle"/>
          <w:rFonts w:cs="Arial"/>
          <w:i w:val="0"/>
          <w:iCs w:val="0"/>
          <w:smallCaps w:val="0"/>
          <w:spacing w:val="0"/>
          <w:sz w:val="24"/>
          <w:szCs w:val="24"/>
        </w:rPr>
        <w:tab/>
      </w:r>
      <w:r w:rsidRPr="0090569E">
        <w:rPr>
          <w:rStyle w:val="BookTitle"/>
          <w:rFonts w:cs="Arial"/>
          <w:i w:val="0"/>
          <w:iCs w:val="0"/>
          <w:smallCaps w:val="0"/>
          <w:spacing w:val="0"/>
          <w:sz w:val="24"/>
          <w:szCs w:val="24"/>
        </w:rPr>
        <w:t>if Jessie is not precluded from income support, there is no deduction at this step.</w:t>
      </w:r>
    </w:p>
    <w:p w:rsidR="0090569E" w:rsidRPr="0090569E" w:rsidRDefault="0090569E" w:rsidP="0060445A">
      <w:pPr>
        <w:pStyle w:val="ListParagraph"/>
        <w:ind w:left="2880" w:hanging="1440"/>
        <w:contextualSpacing w:val="0"/>
        <w:jc w:val="both"/>
        <w:rPr>
          <w:rStyle w:val="BookTitle"/>
          <w:i w:val="0"/>
          <w:iCs w:val="0"/>
          <w:smallCaps w:val="0"/>
          <w:spacing w:val="0"/>
          <w:sz w:val="24"/>
          <w:szCs w:val="24"/>
        </w:rPr>
      </w:pPr>
      <w:r w:rsidRPr="0090569E">
        <w:rPr>
          <w:rStyle w:val="BookTitle"/>
          <w:rFonts w:cs="Arial"/>
          <w:i w:val="0"/>
          <w:iCs w:val="0"/>
          <w:smallCaps w:val="0"/>
          <w:spacing w:val="0"/>
          <w:sz w:val="24"/>
          <w:szCs w:val="24"/>
        </w:rPr>
        <w:t>Step 4:</w:t>
      </w:r>
      <w:r w:rsidR="00983FB9">
        <w:rPr>
          <w:rStyle w:val="BookTitle"/>
          <w:rFonts w:cs="Arial"/>
          <w:i w:val="0"/>
          <w:iCs w:val="0"/>
          <w:smallCaps w:val="0"/>
          <w:spacing w:val="0"/>
          <w:sz w:val="24"/>
          <w:szCs w:val="24"/>
        </w:rPr>
        <w:tab/>
      </w:r>
      <w:r w:rsidRPr="0090569E">
        <w:rPr>
          <w:rStyle w:val="BookTitle"/>
          <w:i w:val="0"/>
          <w:iCs w:val="0"/>
          <w:smallCaps w:val="0"/>
          <w:spacing w:val="0"/>
          <w:sz w:val="24"/>
          <w:szCs w:val="24"/>
        </w:rPr>
        <w:t>Jessie claimed damages in relation to lost income, and the CEO considers that the final settlement included an amount in relation to lost income, so in this case subtract $35,000;</w:t>
      </w:r>
    </w:p>
    <w:p w:rsidR="0090569E" w:rsidRPr="0090569E" w:rsidRDefault="00983FB9" w:rsidP="0060445A">
      <w:pPr>
        <w:ind w:left="2880" w:hanging="1440"/>
        <w:jc w:val="both"/>
        <w:rPr>
          <w:rStyle w:val="BookTitle"/>
          <w:i w:val="0"/>
          <w:iCs w:val="0"/>
          <w:smallCaps w:val="0"/>
          <w:spacing w:val="0"/>
          <w:sz w:val="24"/>
          <w:szCs w:val="24"/>
        </w:rPr>
      </w:pPr>
      <w:r>
        <w:rPr>
          <w:rStyle w:val="BookTitle"/>
          <w:rFonts w:cs="Arial"/>
          <w:i w:val="0"/>
          <w:iCs w:val="0"/>
          <w:smallCaps w:val="0"/>
          <w:spacing w:val="0"/>
          <w:sz w:val="24"/>
          <w:szCs w:val="24"/>
        </w:rPr>
        <w:t>Step 5:</w:t>
      </w:r>
      <w:r>
        <w:rPr>
          <w:rStyle w:val="BookTitle"/>
          <w:rFonts w:cs="Arial"/>
          <w:i w:val="0"/>
          <w:iCs w:val="0"/>
          <w:smallCaps w:val="0"/>
          <w:spacing w:val="0"/>
          <w:sz w:val="24"/>
          <w:szCs w:val="24"/>
        </w:rPr>
        <w:tab/>
        <w:t>t</w:t>
      </w:r>
      <w:r w:rsidR="0090569E" w:rsidRPr="0090569E">
        <w:rPr>
          <w:rStyle w:val="BookTitle"/>
          <w:i w:val="0"/>
          <w:iCs w:val="0"/>
          <w:smallCaps w:val="0"/>
          <w:spacing w:val="0"/>
          <w:sz w:val="24"/>
          <w:szCs w:val="24"/>
        </w:rPr>
        <w:t>he amount remaining in this case is $33,000, which is less than the value of reasonable and necessary supports the CEO considers will be funded over Jessie’s lifetime (11 years at $7,500 per year), so the amount of $33,000 stands;</w:t>
      </w:r>
    </w:p>
    <w:p w:rsidR="0090569E" w:rsidRPr="0090569E" w:rsidRDefault="0090569E" w:rsidP="0060445A">
      <w:pPr>
        <w:ind w:left="2880" w:hanging="1440"/>
        <w:jc w:val="both"/>
        <w:rPr>
          <w:rStyle w:val="BookTitle"/>
          <w:i w:val="0"/>
          <w:iCs w:val="0"/>
          <w:smallCaps w:val="0"/>
          <w:spacing w:val="0"/>
          <w:sz w:val="24"/>
          <w:szCs w:val="24"/>
        </w:rPr>
      </w:pPr>
      <w:r w:rsidRPr="0090569E">
        <w:rPr>
          <w:rStyle w:val="BookTitle"/>
          <w:rFonts w:cs="Arial"/>
          <w:i w:val="0"/>
          <w:iCs w:val="0"/>
          <w:smallCaps w:val="0"/>
          <w:spacing w:val="0"/>
          <w:sz w:val="24"/>
          <w:szCs w:val="24"/>
        </w:rPr>
        <w:t>Step 6:</w:t>
      </w:r>
      <w:r w:rsidR="00983FB9">
        <w:rPr>
          <w:rStyle w:val="BookTitle"/>
          <w:rFonts w:cs="Arial"/>
          <w:i w:val="0"/>
          <w:iCs w:val="0"/>
          <w:smallCaps w:val="0"/>
          <w:spacing w:val="0"/>
          <w:sz w:val="24"/>
          <w:szCs w:val="24"/>
        </w:rPr>
        <w:tab/>
      </w:r>
      <w:r w:rsidRPr="0090569E">
        <w:rPr>
          <w:rStyle w:val="BookTitle"/>
          <w:i w:val="0"/>
          <w:iCs w:val="0"/>
          <w:smallCaps w:val="0"/>
          <w:spacing w:val="0"/>
          <w:sz w:val="24"/>
          <w:szCs w:val="24"/>
        </w:rPr>
        <w:t>there is no subtraction for amounts paid by Jessie for care and support before becoming a participant;</w:t>
      </w:r>
    </w:p>
    <w:p w:rsidR="0090569E" w:rsidRPr="0090569E" w:rsidRDefault="0090569E" w:rsidP="0060445A">
      <w:pPr>
        <w:ind w:left="2880" w:hanging="1440"/>
        <w:jc w:val="both"/>
        <w:rPr>
          <w:rStyle w:val="BookTitle"/>
          <w:i w:val="0"/>
          <w:iCs w:val="0"/>
          <w:smallCaps w:val="0"/>
          <w:spacing w:val="0"/>
          <w:sz w:val="24"/>
          <w:szCs w:val="24"/>
        </w:rPr>
      </w:pPr>
      <w:r w:rsidRPr="0090569E">
        <w:rPr>
          <w:rStyle w:val="BookTitle"/>
          <w:rFonts w:cs="Arial"/>
          <w:i w:val="0"/>
          <w:iCs w:val="0"/>
          <w:smallCaps w:val="0"/>
          <w:spacing w:val="0"/>
          <w:sz w:val="24"/>
          <w:szCs w:val="24"/>
        </w:rPr>
        <w:lastRenderedPageBreak/>
        <w:t>Step 7:</w:t>
      </w:r>
      <w:r w:rsidR="00983FB9">
        <w:rPr>
          <w:rStyle w:val="BookTitle"/>
          <w:rFonts w:cs="Arial"/>
          <w:i w:val="0"/>
          <w:iCs w:val="0"/>
          <w:smallCaps w:val="0"/>
          <w:spacing w:val="0"/>
          <w:sz w:val="24"/>
          <w:szCs w:val="24"/>
        </w:rPr>
        <w:tab/>
      </w:r>
      <w:r w:rsidRPr="0090569E">
        <w:rPr>
          <w:rStyle w:val="BookTitle"/>
          <w:i w:val="0"/>
          <w:iCs w:val="0"/>
          <w:smallCaps w:val="0"/>
          <w:spacing w:val="0"/>
          <w:sz w:val="24"/>
          <w:szCs w:val="24"/>
        </w:rPr>
        <w:t xml:space="preserve">subtract $7,500 – the amount recovered by </w:t>
      </w:r>
      <w:r w:rsidR="00983FB9">
        <w:rPr>
          <w:rStyle w:val="BookTitle"/>
          <w:i w:val="0"/>
          <w:iCs w:val="0"/>
          <w:smallCaps w:val="0"/>
          <w:spacing w:val="0"/>
          <w:sz w:val="24"/>
          <w:szCs w:val="24"/>
        </w:rPr>
        <w:t xml:space="preserve">DisabilityCare Australia </w:t>
      </w:r>
      <w:r w:rsidRPr="0090569E">
        <w:rPr>
          <w:rStyle w:val="BookTitle"/>
          <w:i w:val="0"/>
          <w:iCs w:val="0"/>
          <w:smallCaps w:val="0"/>
          <w:spacing w:val="0"/>
          <w:sz w:val="24"/>
          <w:szCs w:val="24"/>
        </w:rPr>
        <w:t>under section 107 of the Act;</w:t>
      </w:r>
    </w:p>
    <w:p w:rsidR="0090569E" w:rsidRPr="00983FB9" w:rsidRDefault="0090569E" w:rsidP="0060445A">
      <w:pPr>
        <w:ind w:left="2880" w:hanging="1440"/>
        <w:jc w:val="both"/>
        <w:rPr>
          <w:rStyle w:val="BookTitle"/>
          <w:i w:val="0"/>
          <w:iCs w:val="0"/>
          <w:smallCaps w:val="0"/>
          <w:spacing w:val="0"/>
          <w:sz w:val="24"/>
          <w:szCs w:val="24"/>
        </w:rPr>
      </w:pPr>
      <w:r w:rsidRPr="0090569E">
        <w:rPr>
          <w:rStyle w:val="BookTitle"/>
          <w:rFonts w:cs="Arial"/>
          <w:i w:val="0"/>
          <w:iCs w:val="0"/>
          <w:smallCaps w:val="0"/>
          <w:spacing w:val="0"/>
          <w:sz w:val="24"/>
          <w:szCs w:val="24"/>
        </w:rPr>
        <w:t>Step 8:</w:t>
      </w:r>
      <w:r w:rsidR="00983FB9">
        <w:rPr>
          <w:rStyle w:val="BookTitle"/>
          <w:rFonts w:cs="Arial"/>
          <w:i w:val="0"/>
          <w:iCs w:val="0"/>
          <w:smallCaps w:val="0"/>
          <w:spacing w:val="0"/>
          <w:sz w:val="24"/>
          <w:szCs w:val="24"/>
        </w:rPr>
        <w:tab/>
      </w:r>
      <w:r w:rsidRPr="00983FB9">
        <w:rPr>
          <w:rStyle w:val="BookTitle"/>
          <w:i w:val="0"/>
          <w:iCs w:val="0"/>
          <w:smallCaps w:val="0"/>
          <w:spacing w:val="0"/>
          <w:sz w:val="24"/>
          <w:szCs w:val="24"/>
        </w:rPr>
        <w:t xml:space="preserve">The case was not </w:t>
      </w:r>
      <w:r w:rsidR="00983FB9">
        <w:rPr>
          <w:rStyle w:val="BookTitle"/>
          <w:i w:val="0"/>
          <w:iCs w:val="0"/>
          <w:smallCaps w:val="0"/>
          <w:spacing w:val="0"/>
          <w:sz w:val="24"/>
          <w:szCs w:val="24"/>
        </w:rPr>
        <w:t xml:space="preserve">conducted </w:t>
      </w:r>
      <w:r w:rsidRPr="00983FB9">
        <w:rPr>
          <w:rStyle w:val="BookTitle"/>
          <w:i w:val="0"/>
          <w:iCs w:val="0"/>
          <w:smallCaps w:val="0"/>
          <w:spacing w:val="0"/>
          <w:sz w:val="24"/>
          <w:szCs w:val="24"/>
        </w:rPr>
        <w:t xml:space="preserve">by </w:t>
      </w:r>
      <w:r w:rsidR="00983FB9">
        <w:rPr>
          <w:rStyle w:val="BookTitle"/>
          <w:i w:val="0"/>
          <w:iCs w:val="0"/>
          <w:smallCaps w:val="0"/>
          <w:spacing w:val="0"/>
          <w:sz w:val="24"/>
          <w:szCs w:val="24"/>
        </w:rPr>
        <w:t>DisabilityCare Australia using its powers in section 105A</w:t>
      </w:r>
      <w:r w:rsidRPr="00983FB9">
        <w:rPr>
          <w:rStyle w:val="BookTitle"/>
          <w:i w:val="0"/>
          <w:iCs w:val="0"/>
          <w:smallCaps w:val="0"/>
          <w:spacing w:val="0"/>
          <w:sz w:val="24"/>
          <w:szCs w:val="24"/>
        </w:rPr>
        <w:t>, so no deduction applies;</w:t>
      </w:r>
    </w:p>
    <w:p w:rsidR="0090569E" w:rsidRPr="00983FB9" w:rsidRDefault="0090569E" w:rsidP="0060445A">
      <w:pPr>
        <w:ind w:left="2880" w:hanging="1440"/>
        <w:jc w:val="both"/>
        <w:rPr>
          <w:rStyle w:val="BookTitle"/>
          <w:i w:val="0"/>
          <w:iCs w:val="0"/>
          <w:smallCaps w:val="0"/>
          <w:spacing w:val="0"/>
          <w:sz w:val="24"/>
          <w:szCs w:val="24"/>
        </w:rPr>
      </w:pPr>
      <w:r w:rsidRPr="00983FB9">
        <w:rPr>
          <w:rStyle w:val="BookTitle"/>
          <w:rFonts w:cs="Arial"/>
          <w:i w:val="0"/>
          <w:iCs w:val="0"/>
          <w:smallCaps w:val="0"/>
          <w:spacing w:val="0"/>
          <w:sz w:val="24"/>
          <w:szCs w:val="24"/>
        </w:rPr>
        <w:t>Step 9:</w:t>
      </w:r>
      <w:r w:rsidR="00983FB9">
        <w:rPr>
          <w:rStyle w:val="BookTitle"/>
          <w:rFonts w:cs="Arial"/>
          <w:i w:val="0"/>
          <w:iCs w:val="0"/>
          <w:smallCaps w:val="0"/>
          <w:spacing w:val="0"/>
          <w:sz w:val="24"/>
          <w:szCs w:val="24"/>
        </w:rPr>
        <w:tab/>
      </w:r>
      <w:r w:rsidRPr="00983FB9">
        <w:rPr>
          <w:rStyle w:val="BookTitle"/>
          <w:i w:val="0"/>
          <w:iCs w:val="0"/>
          <w:smallCaps w:val="0"/>
          <w:spacing w:val="0"/>
          <w:sz w:val="24"/>
          <w:szCs w:val="24"/>
        </w:rPr>
        <w:t>No deduction applies, as this is the first plan of the participant to which compensation reduction amounts will apply.</w:t>
      </w:r>
    </w:p>
    <w:p w:rsidR="0090569E" w:rsidRDefault="0090569E" w:rsidP="0060445A">
      <w:pPr>
        <w:pStyle w:val="ListParagraph"/>
        <w:ind w:left="1440"/>
        <w:jc w:val="both"/>
        <w:rPr>
          <w:rStyle w:val="BookTitle"/>
          <w:rFonts w:cs="Arial"/>
          <w:i w:val="0"/>
          <w:iCs w:val="0"/>
          <w:smallCaps w:val="0"/>
          <w:spacing w:val="0"/>
          <w:sz w:val="24"/>
          <w:szCs w:val="24"/>
        </w:rPr>
      </w:pPr>
      <w:r>
        <w:rPr>
          <w:rStyle w:val="BookTitle"/>
          <w:rFonts w:cs="Arial"/>
          <w:i w:val="0"/>
          <w:iCs w:val="0"/>
          <w:smallCaps w:val="0"/>
          <w:spacing w:val="0"/>
          <w:sz w:val="24"/>
          <w:szCs w:val="24"/>
        </w:rPr>
        <w:t>Jessie’s compensation reduction amount is $25,500.</w:t>
      </w:r>
    </w:p>
    <w:p w:rsidR="00B15F05" w:rsidRDefault="00E95D58" w:rsidP="00983FB9">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3.14</w:t>
      </w:r>
      <w:r w:rsidR="00B15F05">
        <w:rPr>
          <w:rStyle w:val="BookTitle"/>
          <w:rFonts w:cs="Arial"/>
          <w:i w:val="0"/>
          <w:iCs w:val="0"/>
          <w:smallCaps w:val="0"/>
          <w:spacing w:val="0"/>
          <w:sz w:val="24"/>
          <w:szCs w:val="24"/>
        </w:rPr>
        <w:t xml:space="preserve"> provides that the calculation </w:t>
      </w:r>
      <w:r w:rsidR="00E15E60">
        <w:rPr>
          <w:rStyle w:val="BookTitle"/>
          <w:rFonts w:cs="Arial"/>
          <w:i w:val="0"/>
          <w:iCs w:val="0"/>
          <w:smallCaps w:val="0"/>
          <w:spacing w:val="0"/>
          <w:sz w:val="24"/>
          <w:szCs w:val="24"/>
        </w:rPr>
        <w:t>of the expected cost of</w:t>
      </w:r>
      <w:r>
        <w:rPr>
          <w:rStyle w:val="BookTitle"/>
          <w:rFonts w:cs="Arial"/>
          <w:i w:val="0"/>
          <w:iCs w:val="0"/>
          <w:smallCaps w:val="0"/>
          <w:spacing w:val="0"/>
          <w:sz w:val="24"/>
          <w:szCs w:val="24"/>
        </w:rPr>
        <w:t xml:space="preserve"> providing care and support to the participant </w:t>
      </w:r>
      <w:r w:rsidR="00B15F05">
        <w:rPr>
          <w:rStyle w:val="BookTitle"/>
          <w:rFonts w:cs="Arial"/>
          <w:i w:val="0"/>
          <w:iCs w:val="0"/>
          <w:smallCaps w:val="0"/>
          <w:spacing w:val="0"/>
          <w:sz w:val="24"/>
          <w:szCs w:val="24"/>
        </w:rPr>
        <w:t xml:space="preserve">undertaken in </w:t>
      </w:r>
      <w:r>
        <w:rPr>
          <w:rStyle w:val="BookTitle"/>
          <w:rFonts w:cs="Arial"/>
          <w:i w:val="0"/>
          <w:iCs w:val="0"/>
          <w:smallCaps w:val="0"/>
          <w:spacing w:val="0"/>
          <w:sz w:val="24"/>
          <w:szCs w:val="24"/>
        </w:rPr>
        <w:t xml:space="preserve">step 5 above </w:t>
      </w:r>
      <w:r w:rsidR="00080B73">
        <w:rPr>
          <w:rStyle w:val="BookTitle"/>
          <w:rFonts w:cs="Arial"/>
          <w:i w:val="0"/>
          <w:iCs w:val="0"/>
          <w:smallCaps w:val="0"/>
          <w:spacing w:val="0"/>
          <w:sz w:val="24"/>
          <w:szCs w:val="24"/>
        </w:rPr>
        <w:t>must be accordance with any applicable actuarial model published by DisabilityCare Australia on its website at the time the calculation is undertaken.</w:t>
      </w:r>
    </w:p>
    <w:p w:rsidR="00983FB9" w:rsidRDefault="00E95D58" w:rsidP="00B15F05">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3.15</w:t>
      </w:r>
      <w:r w:rsidR="00135243">
        <w:rPr>
          <w:rStyle w:val="BookTitle"/>
          <w:rFonts w:cs="Arial"/>
          <w:i w:val="0"/>
          <w:iCs w:val="0"/>
          <w:smallCaps w:val="0"/>
          <w:spacing w:val="0"/>
          <w:sz w:val="24"/>
          <w:szCs w:val="24"/>
        </w:rPr>
        <w:t xml:space="preserve"> addresses </w:t>
      </w:r>
      <w:r w:rsidR="00416A8D">
        <w:rPr>
          <w:rStyle w:val="BookTitle"/>
          <w:rFonts w:cs="Arial"/>
          <w:i w:val="0"/>
          <w:iCs w:val="0"/>
          <w:smallCaps w:val="0"/>
          <w:spacing w:val="0"/>
          <w:sz w:val="24"/>
          <w:szCs w:val="24"/>
        </w:rPr>
        <w:t>how paragraph</w:t>
      </w:r>
      <w:r w:rsidR="00596A38">
        <w:rPr>
          <w:rStyle w:val="BookTitle"/>
          <w:rFonts w:cs="Arial"/>
          <w:i w:val="0"/>
          <w:iCs w:val="0"/>
          <w:smallCaps w:val="0"/>
          <w:spacing w:val="0"/>
          <w:sz w:val="24"/>
          <w:szCs w:val="24"/>
        </w:rPr>
        <w:t> 3.11 and 3.13</w:t>
      </w:r>
      <w:r w:rsidR="00416A8D">
        <w:rPr>
          <w:rStyle w:val="BookTitle"/>
          <w:rFonts w:cs="Arial"/>
          <w:i w:val="0"/>
          <w:iCs w:val="0"/>
          <w:smallCaps w:val="0"/>
          <w:spacing w:val="0"/>
          <w:sz w:val="24"/>
          <w:szCs w:val="24"/>
        </w:rPr>
        <w:t xml:space="preserve"> will interact where a person has received a compensation payment that is made up of </w:t>
      </w:r>
      <w:r w:rsidR="00311872">
        <w:rPr>
          <w:rStyle w:val="BookTitle"/>
          <w:rFonts w:cs="Arial"/>
          <w:i w:val="0"/>
          <w:iCs w:val="0"/>
          <w:smallCaps w:val="0"/>
          <w:spacing w:val="0"/>
          <w:sz w:val="24"/>
          <w:szCs w:val="24"/>
        </w:rPr>
        <w:t>a part that satisfies paragraph</w:t>
      </w:r>
      <w:r w:rsidR="00416A8D">
        <w:rPr>
          <w:rStyle w:val="BookTitle"/>
          <w:rFonts w:cs="Arial"/>
          <w:i w:val="0"/>
          <w:iCs w:val="0"/>
          <w:smallCaps w:val="0"/>
          <w:spacing w:val="0"/>
          <w:sz w:val="24"/>
          <w:szCs w:val="24"/>
        </w:rPr>
        <w:t xml:space="preserve"> 3.1(a) and a part that satisfies paragraph 3.1(b)</w:t>
      </w:r>
      <w:r w:rsidR="00983FB9">
        <w:rPr>
          <w:rStyle w:val="BookTitle"/>
          <w:rFonts w:cs="Arial"/>
          <w:i w:val="0"/>
          <w:iCs w:val="0"/>
          <w:smallCaps w:val="0"/>
          <w:spacing w:val="0"/>
          <w:sz w:val="24"/>
          <w:szCs w:val="24"/>
        </w:rPr>
        <w:t xml:space="preserve">.  The paragraph ensures that, if a participant has contributed toward the cost of his or her care and support, this is deducted from relevant compensation </w:t>
      </w:r>
      <w:r w:rsidR="00311872">
        <w:rPr>
          <w:rStyle w:val="BookTitle"/>
          <w:rFonts w:cs="Arial"/>
          <w:i w:val="0"/>
          <w:iCs w:val="0"/>
          <w:smallCaps w:val="0"/>
          <w:spacing w:val="0"/>
          <w:sz w:val="24"/>
          <w:szCs w:val="24"/>
        </w:rPr>
        <w:t xml:space="preserve">reduction </w:t>
      </w:r>
      <w:r w:rsidR="00983FB9">
        <w:rPr>
          <w:rStyle w:val="BookTitle"/>
          <w:rFonts w:cs="Arial"/>
          <w:i w:val="0"/>
          <w:iCs w:val="0"/>
          <w:smallCaps w:val="0"/>
          <w:spacing w:val="0"/>
          <w:sz w:val="24"/>
          <w:szCs w:val="24"/>
        </w:rPr>
        <w:t xml:space="preserve">amounts, but </w:t>
      </w:r>
      <w:r w:rsidR="006347D0">
        <w:rPr>
          <w:rStyle w:val="BookTitle"/>
          <w:rFonts w:cs="Arial"/>
          <w:i w:val="0"/>
          <w:iCs w:val="0"/>
          <w:smallCaps w:val="0"/>
          <w:spacing w:val="0"/>
          <w:sz w:val="24"/>
          <w:szCs w:val="24"/>
        </w:rPr>
        <w:t>the total deductions made are not more than the participant’s contribution.</w:t>
      </w:r>
    </w:p>
    <w:p w:rsidR="00416A8D" w:rsidRDefault="00E95D58" w:rsidP="00B15F05">
      <w:pPr>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 </w:t>
      </w:r>
      <w:r w:rsidR="00596A38">
        <w:rPr>
          <w:rStyle w:val="BookTitle"/>
          <w:rFonts w:cs="Arial"/>
          <w:i w:val="0"/>
          <w:iCs w:val="0"/>
          <w:smallCaps w:val="0"/>
          <w:spacing w:val="0"/>
          <w:sz w:val="24"/>
          <w:szCs w:val="24"/>
        </w:rPr>
        <w:t>If paragraph 3.15</w:t>
      </w:r>
      <w:r w:rsidR="00416A8D">
        <w:rPr>
          <w:rStyle w:val="BookTitle"/>
          <w:rFonts w:cs="Arial"/>
          <w:i w:val="0"/>
          <w:iCs w:val="0"/>
          <w:smallCaps w:val="0"/>
          <w:spacing w:val="0"/>
          <w:sz w:val="24"/>
          <w:szCs w:val="24"/>
        </w:rPr>
        <w:t xml:space="preserve"> applies,</w:t>
      </w:r>
      <w:r w:rsidR="00596A38">
        <w:rPr>
          <w:rStyle w:val="BookTitle"/>
          <w:rFonts w:cs="Arial"/>
          <w:i w:val="0"/>
          <w:iCs w:val="0"/>
          <w:smallCaps w:val="0"/>
          <w:spacing w:val="0"/>
          <w:sz w:val="24"/>
          <w:szCs w:val="24"/>
        </w:rPr>
        <w:t xml:space="preserve"> it provides that paragraph 3.13</w:t>
      </w:r>
      <w:r w:rsidR="00416A8D">
        <w:rPr>
          <w:rStyle w:val="BookTitle"/>
          <w:rFonts w:cs="Arial"/>
          <w:i w:val="0"/>
          <w:iCs w:val="0"/>
          <w:smallCaps w:val="0"/>
          <w:spacing w:val="0"/>
          <w:sz w:val="24"/>
          <w:szCs w:val="24"/>
        </w:rPr>
        <w:t xml:space="preserve"> is applied with the following modifications:</w:t>
      </w:r>
    </w:p>
    <w:p w:rsidR="00416A8D" w:rsidRDefault="00280D9B" w:rsidP="00416A8D">
      <w:pPr>
        <w:pStyle w:val="ListParagraph"/>
        <w:numPr>
          <w:ilvl w:val="0"/>
          <w:numId w:val="8"/>
        </w:numPr>
        <w:spacing w:before="240"/>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in </w:t>
      </w:r>
      <w:r w:rsidR="00416A8D">
        <w:rPr>
          <w:rStyle w:val="BookTitle"/>
          <w:rFonts w:cs="Arial"/>
          <w:i w:val="0"/>
          <w:iCs w:val="0"/>
          <w:smallCaps w:val="0"/>
          <w:spacing w:val="0"/>
          <w:sz w:val="24"/>
          <w:szCs w:val="24"/>
        </w:rPr>
        <w:t xml:space="preserve">paragraph 3.11(f) (see step </w:t>
      </w:r>
      <w:r>
        <w:rPr>
          <w:rStyle w:val="BookTitle"/>
          <w:rFonts w:cs="Arial"/>
          <w:i w:val="0"/>
          <w:iCs w:val="0"/>
          <w:smallCaps w:val="0"/>
          <w:spacing w:val="0"/>
          <w:sz w:val="24"/>
          <w:szCs w:val="24"/>
        </w:rPr>
        <w:t>6</w:t>
      </w:r>
      <w:r w:rsidR="00596A38">
        <w:rPr>
          <w:rStyle w:val="BookTitle"/>
          <w:rFonts w:cs="Arial"/>
          <w:i w:val="0"/>
          <w:iCs w:val="0"/>
          <w:smallCaps w:val="0"/>
          <w:spacing w:val="0"/>
          <w:sz w:val="24"/>
          <w:szCs w:val="24"/>
        </w:rPr>
        <w:t xml:space="preserve"> in paragraph 3.13</w:t>
      </w:r>
      <w:r>
        <w:rPr>
          <w:rStyle w:val="BookTitle"/>
          <w:rFonts w:cs="Arial"/>
          <w:i w:val="0"/>
          <w:iCs w:val="0"/>
          <w:smallCaps w:val="0"/>
          <w:spacing w:val="0"/>
          <w:sz w:val="24"/>
          <w:szCs w:val="24"/>
        </w:rPr>
        <w:t xml:space="preserve">) – </w:t>
      </w:r>
      <w:r w:rsidRPr="00280D9B">
        <w:rPr>
          <w:rStyle w:val="BookTitle"/>
          <w:rFonts w:cs="Arial"/>
          <w:b/>
          <w:iCs w:val="0"/>
          <w:smallCaps w:val="0"/>
          <w:spacing w:val="0"/>
          <w:sz w:val="24"/>
          <w:szCs w:val="24"/>
        </w:rPr>
        <w:t>reduce</w:t>
      </w:r>
      <w:r>
        <w:rPr>
          <w:rStyle w:val="BookTitle"/>
          <w:rFonts w:cs="Arial"/>
          <w:i w:val="0"/>
          <w:iCs w:val="0"/>
          <w:smallCaps w:val="0"/>
          <w:spacing w:val="0"/>
          <w:sz w:val="24"/>
          <w:szCs w:val="24"/>
        </w:rPr>
        <w:t xml:space="preserve"> the amount calculated under step 6 by any amount subtracted under step 2 in paragraph 3.9; </w:t>
      </w:r>
    </w:p>
    <w:p w:rsidR="00280D9B" w:rsidRPr="00416A8D" w:rsidRDefault="00280D9B" w:rsidP="00416A8D">
      <w:pPr>
        <w:pStyle w:val="ListParagraph"/>
        <w:numPr>
          <w:ilvl w:val="0"/>
          <w:numId w:val="8"/>
        </w:numPr>
        <w:spacing w:before="240"/>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in</w:t>
      </w:r>
      <w:proofErr w:type="gramEnd"/>
      <w:r>
        <w:rPr>
          <w:rStyle w:val="BookTitle"/>
          <w:rFonts w:cs="Arial"/>
          <w:i w:val="0"/>
          <w:iCs w:val="0"/>
          <w:smallCaps w:val="0"/>
          <w:spacing w:val="0"/>
          <w:sz w:val="24"/>
          <w:szCs w:val="24"/>
        </w:rPr>
        <w:t xml:space="preserve"> paragraph 3.11(</w:t>
      </w:r>
      <w:r w:rsidR="00596A38">
        <w:rPr>
          <w:rStyle w:val="BookTitle"/>
          <w:rFonts w:cs="Arial"/>
          <w:i w:val="0"/>
          <w:iCs w:val="0"/>
          <w:smallCaps w:val="0"/>
          <w:spacing w:val="0"/>
          <w:sz w:val="24"/>
          <w:szCs w:val="24"/>
        </w:rPr>
        <w:t>i) (see step 9 in paragraph 3.13</w:t>
      </w:r>
      <w:r>
        <w:rPr>
          <w:rStyle w:val="BookTitle"/>
          <w:rFonts w:cs="Arial"/>
          <w:i w:val="0"/>
          <w:iCs w:val="0"/>
          <w:smallCaps w:val="0"/>
          <w:spacing w:val="0"/>
          <w:sz w:val="24"/>
          <w:szCs w:val="24"/>
        </w:rPr>
        <w:t>) – reduce the amount calculated under step 9 by any amount subtracted under step 3 in paragraph 3.9.</w:t>
      </w:r>
    </w:p>
    <w:p w:rsidR="00280D9B" w:rsidRDefault="00E95D58" w:rsidP="00280D9B">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3.16</w:t>
      </w:r>
      <w:r w:rsidR="00280D9B">
        <w:rPr>
          <w:rStyle w:val="BookTitle"/>
          <w:rFonts w:cs="Arial"/>
          <w:i w:val="0"/>
          <w:iCs w:val="0"/>
          <w:smallCaps w:val="0"/>
          <w:spacing w:val="0"/>
          <w:sz w:val="24"/>
          <w:szCs w:val="24"/>
        </w:rPr>
        <w:t xml:space="preserve"> provides that </w:t>
      </w:r>
      <w:r>
        <w:rPr>
          <w:rStyle w:val="BookTitle"/>
          <w:rFonts w:cs="Arial"/>
          <w:i w:val="0"/>
          <w:iCs w:val="0"/>
          <w:smallCaps w:val="0"/>
          <w:spacing w:val="0"/>
          <w:sz w:val="24"/>
          <w:szCs w:val="24"/>
        </w:rPr>
        <w:t>the compensation reduction amount cannot be negative.  I</w:t>
      </w:r>
      <w:r w:rsidR="00280D9B">
        <w:rPr>
          <w:rStyle w:val="BookTitle"/>
          <w:rFonts w:cs="Arial"/>
          <w:i w:val="0"/>
          <w:iCs w:val="0"/>
          <w:smallCaps w:val="0"/>
          <w:spacing w:val="0"/>
          <w:sz w:val="24"/>
          <w:szCs w:val="24"/>
        </w:rPr>
        <w:t>f after identifying the compensation re</w:t>
      </w:r>
      <w:r w:rsidR="00596A38">
        <w:rPr>
          <w:rStyle w:val="BookTitle"/>
          <w:rFonts w:cs="Arial"/>
          <w:i w:val="0"/>
          <w:iCs w:val="0"/>
          <w:smallCaps w:val="0"/>
          <w:spacing w:val="0"/>
          <w:sz w:val="24"/>
          <w:szCs w:val="24"/>
        </w:rPr>
        <w:t>duction amount in paragraph 3.13</w:t>
      </w:r>
      <w:r w:rsidR="00280D9B">
        <w:rPr>
          <w:rStyle w:val="BookTitle"/>
          <w:rFonts w:cs="Arial"/>
          <w:i w:val="0"/>
          <w:iCs w:val="0"/>
          <w:smallCaps w:val="0"/>
          <w:spacing w:val="0"/>
          <w:sz w:val="24"/>
          <w:szCs w:val="24"/>
        </w:rPr>
        <w:t xml:space="preserve"> the compensation reduction amount is nil or less than nil, the CEO must:</w:t>
      </w:r>
    </w:p>
    <w:p w:rsidR="00280D9B" w:rsidRDefault="00280D9B" w:rsidP="00280D9B">
      <w:pPr>
        <w:pStyle w:val="ListParagraph"/>
        <w:numPr>
          <w:ilvl w:val="0"/>
          <w:numId w:val="7"/>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only subtract so much of the amount that would reduce the compensation reduction amount to nil;</w:t>
      </w:r>
    </w:p>
    <w:p w:rsidR="00210B13" w:rsidRPr="00280D9B" w:rsidRDefault="00280D9B" w:rsidP="00280D9B">
      <w:pPr>
        <w:pStyle w:val="ListParagraph"/>
        <w:numPr>
          <w:ilvl w:val="0"/>
          <w:numId w:val="7"/>
        </w:numPr>
        <w:jc w:val="both"/>
        <w:rPr>
          <w:rStyle w:val="BookTitle"/>
          <w:rFonts w:cs="Arial"/>
          <w:i w:val="0"/>
          <w:iCs w:val="0"/>
          <w:smallCaps w:val="0"/>
          <w:spacing w:val="0"/>
          <w:sz w:val="24"/>
          <w:szCs w:val="24"/>
        </w:rPr>
      </w:pPr>
      <w:proofErr w:type="gramStart"/>
      <w:r w:rsidRPr="00280D9B">
        <w:rPr>
          <w:rStyle w:val="BookTitle"/>
          <w:rFonts w:cs="Arial"/>
          <w:i w:val="0"/>
          <w:iCs w:val="0"/>
          <w:smallCaps w:val="0"/>
          <w:spacing w:val="0"/>
          <w:sz w:val="24"/>
          <w:szCs w:val="24"/>
        </w:rPr>
        <w:t>not</w:t>
      </w:r>
      <w:proofErr w:type="gramEnd"/>
      <w:r w:rsidRPr="00280D9B">
        <w:rPr>
          <w:rStyle w:val="BookTitle"/>
          <w:rFonts w:cs="Arial"/>
          <w:i w:val="0"/>
          <w:iCs w:val="0"/>
          <w:smallCaps w:val="0"/>
          <w:spacing w:val="0"/>
          <w:sz w:val="24"/>
          <w:szCs w:val="24"/>
        </w:rPr>
        <w:t xml:space="preserve"> subtract any fur</w:t>
      </w:r>
      <w:r>
        <w:rPr>
          <w:rStyle w:val="BookTitle"/>
          <w:rFonts w:cs="Arial"/>
          <w:i w:val="0"/>
          <w:iCs w:val="0"/>
          <w:smallCaps w:val="0"/>
          <w:spacing w:val="0"/>
          <w:sz w:val="24"/>
          <w:szCs w:val="24"/>
        </w:rPr>
        <w:t>ther amounts under paragraph 3.11</w:t>
      </w:r>
      <w:r w:rsidRPr="00280D9B">
        <w:rPr>
          <w:rStyle w:val="BookTitle"/>
          <w:rFonts w:cs="Arial"/>
          <w:i w:val="0"/>
          <w:iCs w:val="0"/>
          <w:smallCaps w:val="0"/>
          <w:spacing w:val="0"/>
          <w:sz w:val="24"/>
          <w:szCs w:val="24"/>
        </w:rPr>
        <w:t>.</w:t>
      </w:r>
    </w:p>
    <w:p w:rsidR="00740AD3" w:rsidRDefault="00740AD3">
      <w:pPr>
        <w:rPr>
          <w:rStyle w:val="BookTitle"/>
          <w:rFonts w:cs="Arial"/>
          <w:b/>
          <w:iCs w:val="0"/>
          <w:smallCaps w:val="0"/>
          <w:spacing w:val="0"/>
          <w:sz w:val="24"/>
          <w:szCs w:val="24"/>
        </w:rPr>
      </w:pPr>
      <w:r>
        <w:rPr>
          <w:rStyle w:val="BookTitle"/>
          <w:rFonts w:cs="Arial"/>
          <w:b/>
          <w:iCs w:val="0"/>
          <w:smallCaps w:val="0"/>
          <w:spacing w:val="0"/>
          <w:sz w:val="24"/>
          <w:szCs w:val="24"/>
        </w:rPr>
        <w:br w:type="page"/>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lastRenderedPageBreak/>
        <w:t xml:space="preserve">Compensation reduction amount </w:t>
      </w:r>
      <w:r w:rsidR="00534B41">
        <w:rPr>
          <w:rStyle w:val="BookTitle"/>
          <w:rFonts w:cs="Arial"/>
          <w:b/>
          <w:iCs w:val="0"/>
          <w:smallCaps w:val="0"/>
          <w:spacing w:val="0"/>
          <w:sz w:val="24"/>
          <w:szCs w:val="24"/>
        </w:rPr>
        <w:t xml:space="preserve">– </w:t>
      </w:r>
      <w:r w:rsidRPr="00527A53">
        <w:rPr>
          <w:rStyle w:val="BookTitle"/>
          <w:rFonts w:cs="Arial"/>
          <w:b/>
          <w:iCs w:val="0"/>
          <w:smallCaps w:val="0"/>
          <w:spacing w:val="0"/>
          <w:sz w:val="24"/>
          <w:szCs w:val="24"/>
        </w:rPr>
        <w:t>participant in a Commonwealth, State or Territory statutory insurance scheme</w:t>
      </w:r>
    </w:p>
    <w:p w:rsidR="00210B13" w:rsidRPr="00527A53" w:rsidRDefault="00E95D58" w:rsidP="00210B13">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3.17</w:t>
      </w:r>
      <w:r w:rsidR="00210B13" w:rsidRPr="00527A53">
        <w:rPr>
          <w:rStyle w:val="BookTitle"/>
          <w:rFonts w:cs="Arial"/>
          <w:i w:val="0"/>
          <w:iCs w:val="0"/>
          <w:smallCaps w:val="0"/>
          <w:spacing w:val="0"/>
          <w:sz w:val="24"/>
          <w:szCs w:val="24"/>
        </w:rPr>
        <w:t xml:space="preserve"> sets out how the CEO is to identify the compensation reduction amount where a participant is receiving compensation from a Commonwealth, State or Territory statutory insurance scheme</w:t>
      </w:r>
      <w:r w:rsidR="00AC010A">
        <w:rPr>
          <w:rStyle w:val="BookTitle"/>
          <w:rFonts w:cs="Arial"/>
          <w:i w:val="0"/>
          <w:iCs w:val="0"/>
          <w:smallCaps w:val="0"/>
          <w:spacing w:val="0"/>
          <w:sz w:val="24"/>
          <w:szCs w:val="24"/>
        </w:rPr>
        <w:t xml:space="preserve"> described in paragraph 3.1(c)</w:t>
      </w:r>
      <w:r w:rsidR="00210B13" w:rsidRPr="00527A53">
        <w:rPr>
          <w:rStyle w:val="BookTitle"/>
          <w:rFonts w:cs="Arial"/>
          <w:i w:val="0"/>
          <w:iCs w:val="0"/>
          <w:smallCaps w:val="0"/>
          <w:spacing w:val="0"/>
          <w:sz w:val="24"/>
          <w:szCs w:val="24"/>
        </w:rPr>
        <w:t>.</w:t>
      </w:r>
      <w:r w:rsidR="00534B41">
        <w:rPr>
          <w:rStyle w:val="BookTitle"/>
          <w:rFonts w:cs="Arial"/>
          <w:i w:val="0"/>
          <w:iCs w:val="0"/>
          <w:smallCaps w:val="0"/>
          <w:spacing w:val="0"/>
          <w:sz w:val="24"/>
          <w:szCs w:val="24"/>
        </w:rPr>
        <w:t xml:space="preserve"> </w:t>
      </w:r>
    </w:p>
    <w:p w:rsidR="00210B13" w:rsidRPr="00527A53" w:rsidRDefault="00210B13" w:rsidP="00534B41">
      <w:p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The CEO is to identify the compensation reduction amount </w:t>
      </w:r>
      <w:r w:rsidR="00534B41">
        <w:rPr>
          <w:rStyle w:val="BookTitle"/>
          <w:rFonts w:cs="Arial"/>
          <w:i w:val="0"/>
          <w:iCs w:val="0"/>
          <w:smallCaps w:val="0"/>
          <w:spacing w:val="0"/>
          <w:sz w:val="24"/>
          <w:szCs w:val="24"/>
        </w:rPr>
        <w:t xml:space="preserve">by </w:t>
      </w:r>
      <w:r w:rsidRPr="00527A53">
        <w:rPr>
          <w:rStyle w:val="BookTitle"/>
          <w:rFonts w:cs="Arial"/>
          <w:i w:val="0"/>
          <w:iCs w:val="0"/>
          <w:smallCaps w:val="0"/>
          <w:spacing w:val="0"/>
          <w:sz w:val="24"/>
          <w:szCs w:val="24"/>
        </w:rPr>
        <w:t xml:space="preserve">identifying the total value of the care and support expected to be provided to the person by the relevant Commonwealth, State or Territory statutory insurance scheme during the period of the </w:t>
      </w:r>
      <w:r w:rsidR="00534B41">
        <w:rPr>
          <w:rStyle w:val="BookTitle"/>
          <w:rFonts w:cs="Arial"/>
          <w:i w:val="0"/>
          <w:iCs w:val="0"/>
          <w:smallCaps w:val="0"/>
          <w:spacing w:val="0"/>
          <w:sz w:val="24"/>
          <w:szCs w:val="24"/>
        </w:rPr>
        <w:t>participant’s plan</w:t>
      </w:r>
      <w:r w:rsidRPr="00527A53">
        <w:rPr>
          <w:rStyle w:val="BookTitle"/>
          <w:rFonts w:cs="Arial"/>
          <w:i w:val="0"/>
          <w:iCs w:val="0"/>
          <w:smallCaps w:val="0"/>
          <w:spacing w:val="0"/>
          <w:sz w:val="24"/>
          <w:szCs w:val="24"/>
        </w:rPr>
        <w:t>.</w:t>
      </w:r>
    </w:p>
    <w:p w:rsidR="00210B13" w:rsidRPr="00527A53" w:rsidRDefault="00534B41" w:rsidP="00E15E60">
      <w:pPr>
        <w:rPr>
          <w:rStyle w:val="BookTitle"/>
          <w:rFonts w:cs="Arial"/>
          <w:i w:val="0"/>
          <w:iCs w:val="0"/>
          <w:smallCaps w:val="0"/>
          <w:spacing w:val="0"/>
          <w:sz w:val="24"/>
          <w:szCs w:val="24"/>
        </w:rPr>
      </w:pPr>
      <w:r w:rsidRPr="00534B41">
        <w:rPr>
          <w:rStyle w:val="BookTitle"/>
          <w:rFonts w:cs="Arial"/>
          <w:b/>
          <w:i w:val="0"/>
          <w:iCs w:val="0"/>
          <w:smallCaps w:val="0"/>
          <w:spacing w:val="0"/>
          <w:sz w:val="24"/>
          <w:szCs w:val="24"/>
        </w:rPr>
        <w:t>Paragraph</w:t>
      </w:r>
      <w:r w:rsidR="00210B13" w:rsidRPr="00534B41">
        <w:rPr>
          <w:rStyle w:val="BookTitle"/>
          <w:rFonts w:cs="Arial"/>
          <w:b/>
          <w:i w:val="0"/>
          <w:iCs w:val="0"/>
          <w:smallCaps w:val="0"/>
          <w:spacing w:val="0"/>
          <w:sz w:val="24"/>
          <w:szCs w:val="24"/>
        </w:rPr>
        <w:t xml:space="preserve"> 3.</w:t>
      </w:r>
      <w:r w:rsidR="00E95D58">
        <w:rPr>
          <w:rStyle w:val="BookTitle"/>
          <w:rFonts w:cs="Arial"/>
          <w:b/>
          <w:i w:val="0"/>
          <w:iCs w:val="0"/>
          <w:smallCaps w:val="0"/>
          <w:spacing w:val="0"/>
          <w:sz w:val="24"/>
          <w:szCs w:val="24"/>
        </w:rPr>
        <w:t>18</w:t>
      </w:r>
      <w:r w:rsidR="00210B13" w:rsidRPr="00527A53">
        <w:rPr>
          <w:rStyle w:val="BookTitle"/>
          <w:rFonts w:cs="Arial"/>
          <w:i w:val="0"/>
          <w:iCs w:val="0"/>
          <w:smallCaps w:val="0"/>
          <w:spacing w:val="0"/>
          <w:sz w:val="24"/>
          <w:szCs w:val="24"/>
        </w:rPr>
        <w:t xml:space="preserve"> provides that CEO is to identify the compensation reduction amount:</w:t>
      </w:r>
    </w:p>
    <w:p w:rsidR="00210B13" w:rsidRPr="00527A53" w:rsidRDefault="00210B13" w:rsidP="00210B13">
      <w:pPr>
        <w:pStyle w:val="ListParagraph"/>
        <w:numPr>
          <w:ilvl w:val="0"/>
          <w:numId w:val="5"/>
        </w:numPr>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in accordance with any </w:t>
      </w:r>
      <w:r w:rsidR="00534B41">
        <w:rPr>
          <w:rStyle w:val="BookTitle"/>
          <w:rFonts w:cs="Arial"/>
          <w:i w:val="0"/>
          <w:iCs w:val="0"/>
          <w:smallCaps w:val="0"/>
          <w:spacing w:val="0"/>
          <w:sz w:val="24"/>
          <w:szCs w:val="24"/>
        </w:rPr>
        <w:t xml:space="preserve">applicable </w:t>
      </w:r>
      <w:r w:rsidRPr="00527A53">
        <w:rPr>
          <w:rStyle w:val="BookTitle"/>
          <w:rFonts w:cs="Arial"/>
          <w:i w:val="0"/>
          <w:iCs w:val="0"/>
          <w:smallCaps w:val="0"/>
          <w:spacing w:val="0"/>
          <w:sz w:val="24"/>
          <w:szCs w:val="24"/>
        </w:rPr>
        <w:t xml:space="preserve">actuarial model identified on the </w:t>
      </w:r>
      <w:r w:rsidR="00534B41">
        <w:rPr>
          <w:rStyle w:val="BookTitle"/>
          <w:rFonts w:cs="Arial"/>
          <w:i w:val="0"/>
          <w:iCs w:val="0"/>
          <w:smallCaps w:val="0"/>
          <w:spacing w:val="0"/>
          <w:sz w:val="24"/>
          <w:szCs w:val="24"/>
        </w:rPr>
        <w:t xml:space="preserve">DisabilityCare Australia </w:t>
      </w:r>
      <w:r w:rsidRPr="00527A53">
        <w:rPr>
          <w:rStyle w:val="BookTitle"/>
          <w:rFonts w:cs="Arial"/>
          <w:i w:val="0"/>
          <w:iCs w:val="0"/>
          <w:smallCaps w:val="0"/>
          <w:spacing w:val="0"/>
          <w:sz w:val="24"/>
          <w:szCs w:val="24"/>
        </w:rPr>
        <w:t xml:space="preserve">website; and </w:t>
      </w:r>
    </w:p>
    <w:p w:rsidR="00210B13" w:rsidRPr="00527A53" w:rsidRDefault="00210B13" w:rsidP="00210B13">
      <w:pPr>
        <w:pStyle w:val="ListParagraph"/>
        <w:numPr>
          <w:ilvl w:val="0"/>
          <w:numId w:val="5"/>
        </w:numPr>
        <w:jc w:val="both"/>
        <w:rPr>
          <w:rStyle w:val="BookTitle"/>
          <w:rFonts w:cs="Arial"/>
          <w:i w:val="0"/>
          <w:iCs w:val="0"/>
          <w:smallCaps w:val="0"/>
          <w:spacing w:val="0"/>
          <w:sz w:val="24"/>
          <w:szCs w:val="24"/>
        </w:rPr>
      </w:pPr>
      <w:proofErr w:type="gramStart"/>
      <w:r w:rsidRPr="00527A53">
        <w:rPr>
          <w:rStyle w:val="BookTitle"/>
          <w:rFonts w:cs="Arial"/>
          <w:i w:val="0"/>
          <w:iCs w:val="0"/>
          <w:smallCaps w:val="0"/>
          <w:spacing w:val="0"/>
          <w:sz w:val="24"/>
          <w:szCs w:val="24"/>
        </w:rPr>
        <w:t>in</w:t>
      </w:r>
      <w:proofErr w:type="gramEnd"/>
      <w:r w:rsidRPr="00527A53">
        <w:rPr>
          <w:rStyle w:val="BookTitle"/>
          <w:rFonts w:cs="Arial"/>
          <w:i w:val="0"/>
          <w:iCs w:val="0"/>
          <w:smallCaps w:val="0"/>
          <w:spacing w:val="0"/>
          <w:sz w:val="24"/>
          <w:szCs w:val="24"/>
        </w:rPr>
        <w:t xml:space="preserve"> consultation with the Agency who administers the Commonwealth, State and Territory statutory insurance scheme.</w:t>
      </w:r>
    </w:p>
    <w:p w:rsidR="00210B13" w:rsidRPr="00527A53" w:rsidRDefault="00210B13" w:rsidP="00210B13">
      <w:pPr>
        <w:jc w:val="both"/>
        <w:rPr>
          <w:rStyle w:val="BookTitle"/>
          <w:rFonts w:cs="Arial"/>
          <w:b/>
          <w:iCs w:val="0"/>
          <w:smallCaps w:val="0"/>
          <w:spacing w:val="0"/>
          <w:sz w:val="24"/>
          <w:szCs w:val="24"/>
        </w:rPr>
      </w:pPr>
      <w:r w:rsidRPr="00527A53">
        <w:rPr>
          <w:rStyle w:val="BookTitle"/>
          <w:rFonts w:cs="Arial"/>
          <w:b/>
          <w:iCs w:val="0"/>
          <w:smallCaps w:val="0"/>
          <w:spacing w:val="0"/>
          <w:sz w:val="24"/>
          <w:szCs w:val="24"/>
        </w:rPr>
        <w:t>Compensation reduction amount – agreement to give up compensation</w:t>
      </w:r>
    </w:p>
    <w:p w:rsidR="00210B13" w:rsidRPr="00527A53" w:rsidRDefault="00E95D58" w:rsidP="00210B13">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3.19</w:t>
      </w:r>
      <w:r w:rsidR="00210B13" w:rsidRPr="00527A53">
        <w:rPr>
          <w:rStyle w:val="BookTitle"/>
          <w:rFonts w:cs="Arial"/>
          <w:i w:val="0"/>
          <w:iCs w:val="0"/>
          <w:smallCaps w:val="0"/>
          <w:spacing w:val="0"/>
          <w:sz w:val="24"/>
          <w:szCs w:val="24"/>
        </w:rPr>
        <w:t xml:space="preserve"> sets out how the CEO is to identify the compensation reduction amount where a person enters into an agreement to given up compensation</w:t>
      </w:r>
      <w:r w:rsidR="00AC010A">
        <w:rPr>
          <w:rStyle w:val="BookTitle"/>
          <w:rFonts w:cs="Arial"/>
          <w:i w:val="0"/>
          <w:iCs w:val="0"/>
          <w:smallCaps w:val="0"/>
          <w:spacing w:val="0"/>
          <w:sz w:val="24"/>
          <w:szCs w:val="24"/>
        </w:rPr>
        <w:t xml:space="preserve"> described in paragraph 3.1(d)</w:t>
      </w:r>
      <w:r w:rsidR="00210B13" w:rsidRPr="00527A53">
        <w:rPr>
          <w:rStyle w:val="BookTitle"/>
          <w:rFonts w:cs="Arial"/>
          <w:i w:val="0"/>
          <w:iCs w:val="0"/>
          <w:smallCaps w:val="0"/>
          <w:spacing w:val="0"/>
          <w:sz w:val="24"/>
          <w:szCs w:val="24"/>
        </w:rPr>
        <w:t>.</w:t>
      </w:r>
    </w:p>
    <w:p w:rsidR="00210B13" w:rsidRPr="00527A53" w:rsidRDefault="00311872" w:rsidP="00210B13">
      <w:pPr>
        <w:jc w:val="both"/>
        <w:rPr>
          <w:rStyle w:val="BookTitle"/>
          <w:rFonts w:cs="Arial"/>
          <w:i w:val="0"/>
          <w:iCs w:val="0"/>
          <w:smallCaps w:val="0"/>
          <w:spacing w:val="0"/>
          <w:sz w:val="24"/>
          <w:szCs w:val="24"/>
        </w:rPr>
      </w:pPr>
      <w:r>
        <w:rPr>
          <w:rStyle w:val="BookTitle"/>
          <w:rFonts w:cs="Arial"/>
          <w:i w:val="0"/>
          <w:iCs w:val="0"/>
          <w:smallCaps w:val="0"/>
          <w:spacing w:val="0"/>
          <w:sz w:val="24"/>
          <w:szCs w:val="24"/>
        </w:rPr>
        <w:t>Where the CEO assess that it was not reasonable for the person to have entered into the agreement to give up compensation, t</w:t>
      </w:r>
      <w:r w:rsidR="00210B13" w:rsidRPr="00527A53">
        <w:rPr>
          <w:rStyle w:val="BookTitle"/>
          <w:rFonts w:cs="Arial"/>
          <w:i w:val="0"/>
          <w:iCs w:val="0"/>
          <w:smallCaps w:val="0"/>
          <w:spacing w:val="0"/>
          <w:sz w:val="24"/>
          <w:szCs w:val="24"/>
        </w:rPr>
        <w:t>he CEO is to identify the compensation reduction amount as follows:</w:t>
      </w:r>
    </w:p>
    <w:p w:rsidR="00210B13" w:rsidRPr="00527A53" w:rsidRDefault="00210B13" w:rsidP="00210B13">
      <w:pPr>
        <w:pStyle w:val="ListParagraph"/>
        <w:numPr>
          <w:ilvl w:val="0"/>
          <w:numId w:val="3"/>
        </w:numPr>
        <w:ind w:left="720" w:hanging="300"/>
        <w:jc w:val="both"/>
        <w:rPr>
          <w:rStyle w:val="BookTitle"/>
          <w:rFonts w:cs="Arial"/>
          <w:i w:val="0"/>
          <w:iCs w:val="0"/>
          <w:smallCaps w:val="0"/>
          <w:spacing w:val="0"/>
          <w:sz w:val="24"/>
          <w:szCs w:val="24"/>
        </w:rPr>
      </w:pPr>
      <w:r w:rsidRPr="00527A53">
        <w:rPr>
          <w:rStyle w:val="BookTitle"/>
          <w:rFonts w:cs="Arial"/>
          <w:i w:val="0"/>
          <w:iCs w:val="0"/>
          <w:smallCaps w:val="0"/>
          <w:spacing w:val="0"/>
          <w:sz w:val="24"/>
          <w:szCs w:val="24"/>
        </w:rPr>
        <w:t xml:space="preserve">step 1 – </w:t>
      </w:r>
      <w:r w:rsidR="00AC010A">
        <w:rPr>
          <w:rStyle w:val="BookTitle"/>
          <w:rFonts w:cs="Arial"/>
          <w:b/>
          <w:iCs w:val="0"/>
          <w:smallCaps w:val="0"/>
          <w:spacing w:val="0"/>
          <w:sz w:val="24"/>
          <w:szCs w:val="24"/>
        </w:rPr>
        <w:t>assess</w:t>
      </w:r>
      <w:r w:rsidRPr="00527A53">
        <w:rPr>
          <w:rStyle w:val="BookTitle"/>
          <w:rFonts w:cs="Arial"/>
          <w:i w:val="0"/>
          <w:iCs w:val="0"/>
          <w:smallCaps w:val="0"/>
          <w:spacing w:val="0"/>
          <w:sz w:val="24"/>
          <w:szCs w:val="24"/>
        </w:rPr>
        <w:t xml:space="preserve"> the </w:t>
      </w:r>
      <w:r w:rsidR="00AC010A">
        <w:rPr>
          <w:rStyle w:val="BookTitle"/>
          <w:rFonts w:cs="Arial"/>
          <w:i w:val="0"/>
          <w:iCs w:val="0"/>
          <w:smallCaps w:val="0"/>
          <w:spacing w:val="0"/>
          <w:sz w:val="24"/>
          <w:szCs w:val="24"/>
        </w:rPr>
        <w:t xml:space="preserve">likely </w:t>
      </w:r>
      <w:r w:rsidRPr="00527A53">
        <w:rPr>
          <w:rStyle w:val="BookTitle"/>
          <w:rFonts w:cs="Arial"/>
          <w:i w:val="0"/>
          <w:iCs w:val="0"/>
          <w:smallCaps w:val="0"/>
          <w:spacing w:val="0"/>
          <w:sz w:val="24"/>
          <w:szCs w:val="24"/>
        </w:rPr>
        <w:t xml:space="preserve">amount </w:t>
      </w:r>
      <w:r w:rsidR="00AC010A">
        <w:rPr>
          <w:rStyle w:val="BookTitle"/>
          <w:rFonts w:cs="Arial"/>
          <w:i w:val="0"/>
          <w:iCs w:val="0"/>
          <w:smallCaps w:val="0"/>
          <w:spacing w:val="0"/>
          <w:sz w:val="24"/>
          <w:szCs w:val="24"/>
        </w:rPr>
        <w:t xml:space="preserve">of NDIS compensation that </w:t>
      </w:r>
      <w:r w:rsidRPr="00527A53">
        <w:rPr>
          <w:rStyle w:val="BookTitle"/>
          <w:rFonts w:cs="Arial"/>
          <w:i w:val="0"/>
          <w:iCs w:val="0"/>
          <w:smallCaps w:val="0"/>
          <w:spacing w:val="0"/>
          <w:sz w:val="24"/>
          <w:szCs w:val="24"/>
        </w:rPr>
        <w:t xml:space="preserve">would have been fixed under a judgement (other than consent judgement) </w:t>
      </w:r>
      <w:r w:rsidR="00AC010A">
        <w:rPr>
          <w:rStyle w:val="BookTitle"/>
          <w:rFonts w:cs="Arial"/>
          <w:i w:val="0"/>
          <w:iCs w:val="0"/>
          <w:smallCaps w:val="0"/>
          <w:spacing w:val="0"/>
          <w:sz w:val="24"/>
          <w:szCs w:val="24"/>
        </w:rPr>
        <w:t xml:space="preserve">had the participant </w:t>
      </w:r>
      <w:r w:rsidRPr="00527A53">
        <w:rPr>
          <w:rStyle w:val="BookTitle"/>
          <w:rFonts w:cs="Arial"/>
          <w:i w:val="0"/>
          <w:iCs w:val="0"/>
          <w:smallCaps w:val="0"/>
          <w:spacing w:val="0"/>
          <w:sz w:val="24"/>
          <w:szCs w:val="24"/>
        </w:rPr>
        <w:t>made a claim for compensation</w:t>
      </w:r>
      <w:r w:rsidR="00AC010A">
        <w:rPr>
          <w:rStyle w:val="BookTitle"/>
          <w:rFonts w:cs="Arial"/>
          <w:i w:val="0"/>
          <w:iCs w:val="0"/>
          <w:smallCaps w:val="0"/>
          <w:spacing w:val="0"/>
          <w:sz w:val="24"/>
          <w:szCs w:val="24"/>
        </w:rPr>
        <w:t xml:space="preserve"> in respect of personal injury</w:t>
      </w:r>
      <w:r w:rsidRPr="00527A53">
        <w:rPr>
          <w:rStyle w:val="BookTitle"/>
          <w:rFonts w:cs="Arial"/>
          <w:i w:val="0"/>
          <w:iCs w:val="0"/>
          <w:smallCaps w:val="0"/>
          <w:spacing w:val="0"/>
          <w:sz w:val="24"/>
          <w:szCs w:val="24"/>
        </w:rPr>
        <w:t xml:space="preserve"> – the CEO is chiefly interested in the amount that the person would have received for care and support</w:t>
      </w:r>
      <w:r w:rsidR="00AC010A">
        <w:rPr>
          <w:rStyle w:val="BookTitle"/>
          <w:rFonts w:cs="Arial"/>
          <w:i w:val="0"/>
          <w:iCs w:val="0"/>
          <w:smallCaps w:val="0"/>
          <w:spacing w:val="0"/>
          <w:sz w:val="24"/>
          <w:szCs w:val="24"/>
        </w:rPr>
        <w:t xml:space="preserve"> </w:t>
      </w:r>
    </w:p>
    <w:p w:rsidR="00210B13" w:rsidRPr="00527A53" w:rsidRDefault="00596A38" w:rsidP="00210B13">
      <w:pPr>
        <w:pStyle w:val="ListParagraph"/>
        <w:numPr>
          <w:ilvl w:val="0"/>
          <w:numId w:val="3"/>
        </w:numPr>
        <w:jc w:val="both"/>
        <w:rPr>
          <w:rStyle w:val="BookTitle"/>
          <w:rFonts w:cs="Arial"/>
          <w:i w:val="0"/>
          <w:iCs w:val="0"/>
          <w:smallCaps w:val="0"/>
          <w:spacing w:val="0"/>
          <w:sz w:val="24"/>
          <w:szCs w:val="24"/>
        </w:rPr>
      </w:pPr>
      <w:r>
        <w:rPr>
          <w:rStyle w:val="BookTitle"/>
          <w:rFonts w:cs="Arial"/>
          <w:i w:val="0"/>
          <w:iCs w:val="0"/>
          <w:smallCaps w:val="0"/>
          <w:spacing w:val="0"/>
          <w:sz w:val="24"/>
          <w:szCs w:val="24"/>
        </w:rPr>
        <w:t>step 2</w:t>
      </w:r>
      <w:r w:rsidR="00210B13" w:rsidRPr="00527A53">
        <w:rPr>
          <w:rStyle w:val="BookTitle"/>
          <w:rFonts w:cs="Arial"/>
          <w:i w:val="0"/>
          <w:iCs w:val="0"/>
          <w:smallCaps w:val="0"/>
          <w:spacing w:val="0"/>
          <w:sz w:val="24"/>
          <w:szCs w:val="24"/>
        </w:rPr>
        <w:t xml:space="preserve"> – </w:t>
      </w:r>
      <w:r w:rsidR="00210B13" w:rsidRPr="00527A53">
        <w:rPr>
          <w:rStyle w:val="BookTitle"/>
          <w:rFonts w:cs="Arial"/>
          <w:b/>
          <w:iCs w:val="0"/>
          <w:smallCaps w:val="0"/>
          <w:spacing w:val="0"/>
          <w:sz w:val="24"/>
          <w:szCs w:val="24"/>
        </w:rPr>
        <w:t>subtract</w:t>
      </w:r>
      <w:r w:rsidR="00210B13" w:rsidRPr="00527A53">
        <w:rPr>
          <w:rStyle w:val="BookTitle"/>
          <w:rFonts w:cs="Arial"/>
          <w:i w:val="0"/>
          <w:iCs w:val="0"/>
          <w:smallCaps w:val="0"/>
          <w:spacing w:val="0"/>
          <w:sz w:val="24"/>
          <w:szCs w:val="24"/>
        </w:rPr>
        <w:t xml:space="preserve"> the amount of any reduction in funding that has occurred under a previous plan (if any)</w:t>
      </w:r>
    </w:p>
    <w:p w:rsidR="00210B13" w:rsidRDefault="00596A38" w:rsidP="00210B13">
      <w:pPr>
        <w:pStyle w:val="ListParagraph"/>
        <w:numPr>
          <w:ilvl w:val="0"/>
          <w:numId w:val="3"/>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step</w:t>
      </w:r>
      <w:proofErr w:type="gramEnd"/>
      <w:r>
        <w:rPr>
          <w:rStyle w:val="BookTitle"/>
          <w:rFonts w:cs="Arial"/>
          <w:i w:val="0"/>
          <w:iCs w:val="0"/>
          <w:smallCaps w:val="0"/>
          <w:spacing w:val="0"/>
          <w:sz w:val="24"/>
          <w:szCs w:val="24"/>
        </w:rPr>
        <w:t xml:space="preserve"> 3</w:t>
      </w:r>
      <w:r w:rsidR="00210B13" w:rsidRPr="00527A53">
        <w:rPr>
          <w:rStyle w:val="BookTitle"/>
          <w:rFonts w:cs="Arial"/>
          <w:i w:val="0"/>
          <w:iCs w:val="0"/>
          <w:smallCaps w:val="0"/>
          <w:spacing w:val="0"/>
          <w:sz w:val="24"/>
          <w:szCs w:val="24"/>
        </w:rPr>
        <w:t xml:space="preserve"> – </w:t>
      </w:r>
      <w:r w:rsidR="00210B13" w:rsidRPr="00527A53">
        <w:rPr>
          <w:rStyle w:val="BookTitle"/>
          <w:rFonts w:cs="Arial"/>
          <w:b/>
          <w:iCs w:val="0"/>
          <w:smallCaps w:val="0"/>
          <w:spacing w:val="0"/>
          <w:sz w:val="24"/>
          <w:szCs w:val="24"/>
        </w:rPr>
        <w:t>subtract</w:t>
      </w:r>
      <w:r w:rsidR="00210B13" w:rsidRPr="00527A53">
        <w:rPr>
          <w:rStyle w:val="BookTitle"/>
          <w:rFonts w:cs="Arial"/>
          <w:i w:val="0"/>
          <w:iCs w:val="0"/>
          <w:smallCaps w:val="0"/>
          <w:spacing w:val="0"/>
          <w:sz w:val="24"/>
          <w:szCs w:val="24"/>
        </w:rPr>
        <w:t xml:space="preserve"> amounts paid for by the participant for supports of the kind that may be funded or provided under the </w:t>
      </w:r>
      <w:r w:rsidR="00AC010A">
        <w:rPr>
          <w:rStyle w:val="BookTitle"/>
          <w:rFonts w:cs="Arial"/>
          <w:i w:val="0"/>
          <w:iCs w:val="0"/>
          <w:smallCaps w:val="0"/>
          <w:spacing w:val="0"/>
          <w:sz w:val="24"/>
          <w:szCs w:val="24"/>
        </w:rPr>
        <w:t>scheme</w:t>
      </w:r>
      <w:r w:rsidR="00210B13" w:rsidRPr="00527A53">
        <w:rPr>
          <w:rStyle w:val="BookTitle"/>
          <w:rFonts w:cs="Arial"/>
          <w:i w:val="0"/>
          <w:iCs w:val="0"/>
          <w:smallCaps w:val="0"/>
          <w:spacing w:val="0"/>
          <w:sz w:val="24"/>
          <w:szCs w:val="24"/>
        </w:rPr>
        <w:t xml:space="preserve"> in the period between the compensable event</w:t>
      </w:r>
      <w:r w:rsidR="00AC010A">
        <w:rPr>
          <w:rStyle w:val="BookTitle"/>
          <w:rFonts w:cs="Arial"/>
          <w:i w:val="0"/>
          <w:iCs w:val="0"/>
          <w:smallCaps w:val="0"/>
          <w:spacing w:val="0"/>
          <w:sz w:val="24"/>
          <w:szCs w:val="24"/>
        </w:rPr>
        <w:t xml:space="preserve">/injury </w:t>
      </w:r>
      <w:r w:rsidR="00210B13" w:rsidRPr="00527A53">
        <w:rPr>
          <w:rStyle w:val="BookTitle"/>
          <w:rFonts w:cs="Arial"/>
          <w:i w:val="0"/>
          <w:iCs w:val="0"/>
          <w:smallCaps w:val="0"/>
          <w:spacing w:val="0"/>
          <w:sz w:val="24"/>
          <w:szCs w:val="24"/>
        </w:rPr>
        <w:t xml:space="preserve">and the date </w:t>
      </w:r>
      <w:r w:rsidR="006E7995">
        <w:rPr>
          <w:rStyle w:val="BookTitle"/>
          <w:rFonts w:cs="Arial"/>
          <w:i w:val="0"/>
          <w:iCs w:val="0"/>
          <w:smallCaps w:val="0"/>
          <w:spacing w:val="0"/>
          <w:sz w:val="24"/>
          <w:szCs w:val="24"/>
        </w:rPr>
        <w:t>the person became a participant.</w:t>
      </w:r>
    </w:p>
    <w:p w:rsidR="007F6AC1" w:rsidRDefault="007F6AC1" w:rsidP="007F6AC1">
      <w:pPr>
        <w:pStyle w:val="ListParagraph"/>
        <w:ind w:left="780"/>
        <w:jc w:val="both"/>
        <w:rPr>
          <w:rStyle w:val="BookTitle"/>
          <w:rFonts w:cs="Arial"/>
          <w:i w:val="0"/>
          <w:iCs w:val="0"/>
          <w:smallCaps w:val="0"/>
          <w:spacing w:val="0"/>
          <w:sz w:val="24"/>
          <w:szCs w:val="24"/>
        </w:rPr>
      </w:pPr>
    </w:p>
    <w:p w:rsidR="006347D0" w:rsidRPr="007255E1" w:rsidRDefault="007F6AC1" w:rsidP="004244C1">
      <w:pPr>
        <w:keepNext/>
        <w:keepLines/>
        <w:ind w:left="1440" w:hanging="1440"/>
        <w:jc w:val="both"/>
        <w:rPr>
          <w:rStyle w:val="BookTitle"/>
          <w:i w:val="0"/>
          <w:iCs w:val="0"/>
          <w:smallCaps w:val="0"/>
          <w:spacing w:val="0"/>
          <w:sz w:val="24"/>
          <w:szCs w:val="24"/>
        </w:rPr>
      </w:pPr>
      <w:r w:rsidRPr="00E15E60">
        <w:rPr>
          <w:rStyle w:val="BookTitle"/>
          <w:rFonts w:cs="Arial"/>
          <w:i w:val="0"/>
          <w:iCs w:val="0"/>
          <w:smallCaps w:val="0"/>
          <w:spacing w:val="0"/>
          <w:sz w:val="24"/>
          <w:szCs w:val="24"/>
        </w:rPr>
        <w:lastRenderedPageBreak/>
        <w:t xml:space="preserve">Example: </w:t>
      </w:r>
      <w:r w:rsidR="00E15E60">
        <w:rPr>
          <w:rStyle w:val="BookTitle"/>
          <w:rFonts w:cs="Arial"/>
          <w:i w:val="0"/>
          <w:iCs w:val="0"/>
          <w:smallCaps w:val="0"/>
          <w:spacing w:val="0"/>
          <w:sz w:val="24"/>
          <w:szCs w:val="24"/>
        </w:rPr>
        <w:tab/>
      </w:r>
      <w:r w:rsidR="006347D0" w:rsidRPr="007255E1">
        <w:rPr>
          <w:rStyle w:val="BookTitle"/>
          <w:i w:val="0"/>
          <w:iCs w:val="0"/>
          <w:smallCaps w:val="0"/>
          <w:spacing w:val="0"/>
          <w:sz w:val="24"/>
          <w:szCs w:val="24"/>
        </w:rPr>
        <w:t>An individual is injured in an accident that is not covered by a statutory scheme.  Rather than pursuing the matter through the courts the individual attempts to ensure that DisabilityCare Australia covers the full cost of providing care and support by entering into an agreement waiving the right to compensation and immediately applying for a care and support through DisabilityCare Australia.  The i</w:t>
      </w:r>
      <w:r w:rsidR="00E15E60">
        <w:rPr>
          <w:rStyle w:val="BookTitle"/>
          <w:i w:val="0"/>
          <w:iCs w:val="0"/>
          <w:smallCaps w:val="0"/>
          <w:spacing w:val="0"/>
          <w:sz w:val="24"/>
          <w:szCs w:val="24"/>
        </w:rPr>
        <w:t xml:space="preserve">ndividual receives </w:t>
      </w:r>
      <w:r w:rsidR="006347D0" w:rsidRPr="007255E1">
        <w:rPr>
          <w:rStyle w:val="BookTitle"/>
          <w:i w:val="0"/>
          <w:iCs w:val="0"/>
          <w:smallCaps w:val="0"/>
          <w:spacing w:val="0"/>
          <w:sz w:val="24"/>
          <w:szCs w:val="24"/>
        </w:rPr>
        <w:t>$20,000 in exchange for entering into the agreement.</w:t>
      </w:r>
    </w:p>
    <w:p w:rsidR="006347D0" w:rsidRPr="007255E1" w:rsidRDefault="006347D0" w:rsidP="006347D0">
      <w:pPr>
        <w:pStyle w:val="ListParagraph"/>
        <w:jc w:val="both"/>
        <w:rPr>
          <w:rStyle w:val="BookTitle"/>
          <w:i w:val="0"/>
          <w:iCs w:val="0"/>
          <w:smallCaps w:val="0"/>
          <w:spacing w:val="0"/>
          <w:sz w:val="24"/>
          <w:szCs w:val="24"/>
        </w:rPr>
      </w:pPr>
    </w:p>
    <w:p w:rsidR="006347D0" w:rsidRPr="007255E1" w:rsidRDefault="006347D0" w:rsidP="00E15E60">
      <w:pPr>
        <w:pStyle w:val="ListParagraph"/>
        <w:ind w:left="1440"/>
        <w:jc w:val="both"/>
        <w:rPr>
          <w:rStyle w:val="BookTitle"/>
          <w:i w:val="0"/>
          <w:iCs w:val="0"/>
          <w:smallCaps w:val="0"/>
          <w:spacing w:val="0"/>
          <w:sz w:val="24"/>
          <w:szCs w:val="24"/>
        </w:rPr>
      </w:pPr>
      <w:r w:rsidRPr="007255E1">
        <w:rPr>
          <w:rStyle w:val="BookTitle"/>
          <w:i w:val="0"/>
          <w:iCs w:val="0"/>
          <w:smallCaps w:val="0"/>
          <w:spacing w:val="0"/>
          <w:sz w:val="24"/>
          <w:szCs w:val="24"/>
        </w:rPr>
        <w:t>After examining the facts of this particular case, the CEO determines that paragraph 3.1(d) applies, with the result that two compensation reduction amounts are calculated.  The first, calculated under paragraph 3.13, relates to</w:t>
      </w:r>
      <w:r w:rsidR="00E15E60">
        <w:rPr>
          <w:rStyle w:val="BookTitle"/>
          <w:i w:val="0"/>
          <w:iCs w:val="0"/>
          <w:smallCaps w:val="0"/>
          <w:spacing w:val="0"/>
          <w:sz w:val="24"/>
          <w:szCs w:val="24"/>
        </w:rPr>
        <w:t xml:space="preserve"> the $20,000 provided under the agreement</w:t>
      </w:r>
      <w:r w:rsidRPr="007255E1">
        <w:rPr>
          <w:rStyle w:val="BookTitle"/>
          <w:i w:val="0"/>
          <w:iCs w:val="0"/>
          <w:smallCaps w:val="0"/>
          <w:spacing w:val="0"/>
          <w:sz w:val="24"/>
          <w:szCs w:val="24"/>
        </w:rPr>
        <w:t xml:space="preserve">.  The second relates the value of </w:t>
      </w:r>
      <w:r w:rsidR="00E15E60">
        <w:rPr>
          <w:rStyle w:val="BookTitle"/>
          <w:i w:val="0"/>
          <w:iCs w:val="0"/>
          <w:smallCaps w:val="0"/>
          <w:spacing w:val="0"/>
          <w:sz w:val="24"/>
          <w:szCs w:val="24"/>
        </w:rPr>
        <w:t xml:space="preserve">the future care and support </w:t>
      </w:r>
      <w:r w:rsidRPr="007255E1">
        <w:rPr>
          <w:rStyle w:val="BookTitle"/>
          <w:i w:val="0"/>
          <w:iCs w:val="0"/>
          <w:smallCaps w:val="0"/>
          <w:spacing w:val="0"/>
          <w:sz w:val="24"/>
          <w:szCs w:val="24"/>
        </w:rPr>
        <w:t>component of compensation that the individual would likely have received if the matter had proceeded to a judge judgement.</w:t>
      </w:r>
    </w:p>
    <w:p w:rsidR="006347D0" w:rsidRPr="007255E1" w:rsidRDefault="006347D0" w:rsidP="006347D0">
      <w:pPr>
        <w:pStyle w:val="ListParagraph"/>
        <w:jc w:val="both"/>
        <w:rPr>
          <w:rStyle w:val="BookTitle"/>
          <w:i w:val="0"/>
          <w:iCs w:val="0"/>
          <w:smallCaps w:val="0"/>
          <w:spacing w:val="0"/>
          <w:sz w:val="24"/>
          <w:szCs w:val="24"/>
        </w:rPr>
      </w:pPr>
    </w:p>
    <w:p w:rsidR="006347D0" w:rsidRPr="007255E1" w:rsidRDefault="006347D0" w:rsidP="00E15E60">
      <w:pPr>
        <w:pStyle w:val="ListParagraph"/>
        <w:ind w:left="1440"/>
        <w:jc w:val="both"/>
        <w:rPr>
          <w:rStyle w:val="BookTitle"/>
          <w:i w:val="0"/>
          <w:iCs w:val="0"/>
          <w:smallCaps w:val="0"/>
          <w:spacing w:val="0"/>
          <w:sz w:val="24"/>
          <w:szCs w:val="24"/>
        </w:rPr>
      </w:pPr>
      <w:proofErr w:type="gramStart"/>
      <w:r w:rsidRPr="007255E1">
        <w:rPr>
          <w:rStyle w:val="BookTitle"/>
          <w:i w:val="0"/>
          <w:iCs w:val="0"/>
          <w:smallCaps w:val="0"/>
          <w:spacing w:val="0"/>
          <w:sz w:val="24"/>
          <w:szCs w:val="24"/>
        </w:rPr>
        <w:t>Step</w:t>
      </w:r>
      <w:proofErr w:type="gramEnd"/>
      <w:r w:rsidRPr="007255E1">
        <w:rPr>
          <w:rStyle w:val="BookTitle"/>
          <w:i w:val="0"/>
          <w:iCs w:val="0"/>
          <w:smallCaps w:val="0"/>
          <w:spacing w:val="0"/>
          <w:sz w:val="24"/>
          <w:szCs w:val="24"/>
        </w:rPr>
        <w:t xml:space="preserve"> 1 – after examining the facts of the case and comparing it with the amount of compensation fixed in similar cases, the CEO determines that an amount of $30,000 would likely have been awarded for future care and support.  The CEO notes that amounts may have been fixed for other heads of damage – such as past care and support costs, lost income and pain and suffering – but does not take these into account.</w:t>
      </w:r>
    </w:p>
    <w:p w:rsidR="006347D0" w:rsidRPr="007255E1" w:rsidRDefault="006347D0" w:rsidP="006347D0">
      <w:pPr>
        <w:pStyle w:val="ListParagraph"/>
        <w:jc w:val="both"/>
        <w:rPr>
          <w:rStyle w:val="BookTitle"/>
          <w:i w:val="0"/>
          <w:iCs w:val="0"/>
          <w:smallCaps w:val="0"/>
          <w:spacing w:val="0"/>
          <w:sz w:val="24"/>
          <w:szCs w:val="24"/>
        </w:rPr>
      </w:pPr>
    </w:p>
    <w:p w:rsidR="006347D0" w:rsidRPr="007255E1" w:rsidRDefault="006347D0" w:rsidP="00E15E60">
      <w:pPr>
        <w:pStyle w:val="ListParagraph"/>
        <w:ind w:left="1440"/>
        <w:jc w:val="both"/>
        <w:rPr>
          <w:rStyle w:val="BookTitle"/>
          <w:i w:val="0"/>
          <w:iCs w:val="0"/>
          <w:smallCaps w:val="0"/>
          <w:spacing w:val="0"/>
          <w:sz w:val="24"/>
          <w:szCs w:val="24"/>
        </w:rPr>
      </w:pPr>
      <w:r w:rsidRPr="007255E1">
        <w:rPr>
          <w:rStyle w:val="BookTitle"/>
          <w:i w:val="0"/>
          <w:iCs w:val="0"/>
          <w:smallCaps w:val="0"/>
          <w:spacing w:val="0"/>
          <w:sz w:val="24"/>
          <w:szCs w:val="24"/>
        </w:rPr>
        <w:t>Step 2 – The participant has not had an amount deducted regarding a compensation reduction amount for a previous plan, so there is no deduction at this step.</w:t>
      </w:r>
    </w:p>
    <w:p w:rsidR="006347D0" w:rsidRPr="007255E1" w:rsidRDefault="006347D0" w:rsidP="006347D0">
      <w:pPr>
        <w:pStyle w:val="ListParagraph"/>
        <w:jc w:val="both"/>
        <w:rPr>
          <w:rStyle w:val="BookTitle"/>
          <w:i w:val="0"/>
          <w:iCs w:val="0"/>
          <w:smallCaps w:val="0"/>
          <w:spacing w:val="0"/>
          <w:sz w:val="24"/>
          <w:szCs w:val="24"/>
        </w:rPr>
      </w:pPr>
    </w:p>
    <w:p w:rsidR="006347D0" w:rsidRPr="007255E1" w:rsidRDefault="006347D0" w:rsidP="00E15E60">
      <w:pPr>
        <w:pStyle w:val="ListParagraph"/>
        <w:ind w:left="1440"/>
        <w:jc w:val="both"/>
        <w:rPr>
          <w:rStyle w:val="BookTitle"/>
          <w:i w:val="0"/>
          <w:iCs w:val="0"/>
          <w:smallCaps w:val="0"/>
          <w:spacing w:val="0"/>
          <w:sz w:val="24"/>
          <w:szCs w:val="24"/>
        </w:rPr>
      </w:pPr>
      <w:r w:rsidRPr="007255E1">
        <w:rPr>
          <w:rStyle w:val="BookTitle"/>
          <w:i w:val="0"/>
          <w:iCs w:val="0"/>
          <w:smallCaps w:val="0"/>
          <w:spacing w:val="0"/>
          <w:sz w:val="24"/>
          <w:szCs w:val="24"/>
        </w:rPr>
        <w:t>Step 3 – The individual applied for the scheme immediately after the accident, so there is no deduction at this step.</w:t>
      </w:r>
    </w:p>
    <w:p w:rsidR="006347D0" w:rsidRPr="007255E1" w:rsidRDefault="006347D0" w:rsidP="006347D0">
      <w:pPr>
        <w:pStyle w:val="ListParagraph"/>
        <w:jc w:val="both"/>
        <w:rPr>
          <w:rStyle w:val="BookTitle"/>
          <w:i w:val="0"/>
          <w:iCs w:val="0"/>
          <w:smallCaps w:val="0"/>
          <w:spacing w:val="0"/>
          <w:sz w:val="24"/>
          <w:szCs w:val="24"/>
        </w:rPr>
      </w:pPr>
    </w:p>
    <w:p w:rsidR="006347D0" w:rsidRPr="007255E1" w:rsidRDefault="006347D0" w:rsidP="00E15E60">
      <w:pPr>
        <w:pStyle w:val="ListParagraph"/>
        <w:ind w:left="1440"/>
        <w:jc w:val="both"/>
        <w:rPr>
          <w:rStyle w:val="BookTitle"/>
          <w:i w:val="0"/>
          <w:iCs w:val="0"/>
          <w:smallCaps w:val="0"/>
          <w:spacing w:val="0"/>
          <w:sz w:val="24"/>
          <w:szCs w:val="24"/>
        </w:rPr>
      </w:pPr>
      <w:r w:rsidRPr="007255E1">
        <w:rPr>
          <w:rStyle w:val="BookTitle"/>
          <w:i w:val="0"/>
          <w:iCs w:val="0"/>
          <w:smallCaps w:val="0"/>
          <w:spacing w:val="0"/>
          <w:sz w:val="24"/>
          <w:szCs w:val="24"/>
        </w:rPr>
        <w:t>Subject to the operation of paragraph 3.20 below, the individual’s compensation reduction amount is therefore $30,000.</w:t>
      </w:r>
    </w:p>
    <w:p w:rsidR="006347D0" w:rsidRDefault="00D0306D" w:rsidP="006347D0">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3.20</w:t>
      </w:r>
      <w:r w:rsidR="006E7995" w:rsidRPr="006E7995">
        <w:rPr>
          <w:rStyle w:val="BookTitle"/>
          <w:rFonts w:cs="Arial"/>
          <w:i w:val="0"/>
          <w:iCs w:val="0"/>
          <w:smallCaps w:val="0"/>
          <w:spacing w:val="0"/>
          <w:sz w:val="24"/>
          <w:szCs w:val="24"/>
        </w:rPr>
        <w:t xml:space="preserve"> </w:t>
      </w:r>
      <w:r w:rsidR="006347D0">
        <w:rPr>
          <w:rStyle w:val="BookTitle"/>
          <w:rFonts w:cs="Arial"/>
          <w:i w:val="0"/>
          <w:iCs w:val="0"/>
          <w:smallCaps w:val="0"/>
          <w:spacing w:val="0"/>
          <w:sz w:val="24"/>
          <w:szCs w:val="24"/>
        </w:rPr>
        <w:t xml:space="preserve">addresses how paragraph 3.11 and 3.13 will </w:t>
      </w:r>
      <w:proofErr w:type="gramStart"/>
      <w:r w:rsidR="006347D0">
        <w:rPr>
          <w:rStyle w:val="BookTitle"/>
          <w:rFonts w:cs="Arial"/>
          <w:i w:val="0"/>
          <w:iCs w:val="0"/>
          <w:smallCaps w:val="0"/>
          <w:spacing w:val="0"/>
          <w:sz w:val="24"/>
          <w:szCs w:val="24"/>
        </w:rPr>
        <w:t>interact</w:t>
      </w:r>
      <w:proofErr w:type="gramEnd"/>
      <w:r w:rsidR="006347D0">
        <w:rPr>
          <w:rStyle w:val="BookTitle"/>
          <w:rFonts w:cs="Arial"/>
          <w:i w:val="0"/>
          <w:iCs w:val="0"/>
          <w:smallCaps w:val="0"/>
          <w:spacing w:val="0"/>
          <w:sz w:val="24"/>
          <w:szCs w:val="24"/>
        </w:rPr>
        <w:t xml:space="preserve"> where a person has received a compensation payment that is made up of a part that satisfies paragraph 3.1(a) or 3.1(b)</w:t>
      </w:r>
      <w:r w:rsidR="006347D0" w:rsidRPr="0007133F">
        <w:rPr>
          <w:rStyle w:val="BookTitle"/>
          <w:rFonts w:cs="Arial"/>
          <w:i w:val="0"/>
          <w:iCs w:val="0"/>
          <w:smallCaps w:val="0"/>
          <w:spacing w:val="0"/>
          <w:sz w:val="24"/>
          <w:szCs w:val="24"/>
        </w:rPr>
        <w:t xml:space="preserve"> </w:t>
      </w:r>
      <w:r w:rsidR="006347D0">
        <w:rPr>
          <w:rStyle w:val="BookTitle"/>
          <w:rFonts w:cs="Arial"/>
          <w:i w:val="0"/>
          <w:iCs w:val="0"/>
          <w:smallCaps w:val="0"/>
          <w:spacing w:val="0"/>
          <w:sz w:val="24"/>
          <w:szCs w:val="24"/>
        </w:rPr>
        <w:t>and a part that satisfies paragraph 3.1(d).  It ensures that where:</w:t>
      </w:r>
    </w:p>
    <w:p w:rsidR="006347D0" w:rsidRDefault="006347D0" w:rsidP="006347D0">
      <w:pPr>
        <w:pStyle w:val="ListParagraph"/>
        <w:numPr>
          <w:ilvl w:val="0"/>
          <w:numId w:val="12"/>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t>a</w:t>
      </w:r>
      <w:proofErr w:type="gramEnd"/>
      <w:r>
        <w:rPr>
          <w:rStyle w:val="BookTitle"/>
          <w:rFonts w:cs="Arial"/>
          <w:i w:val="0"/>
          <w:iCs w:val="0"/>
          <w:smallCaps w:val="0"/>
          <w:spacing w:val="0"/>
          <w:sz w:val="24"/>
          <w:szCs w:val="24"/>
        </w:rPr>
        <w:t xml:space="preserve"> compensation reduction amount has been identified in respect of the injury under paragraphs 3.11 or 3.13, this amount is subtracted from the amount calculated under paragraph 3.19.  This ensures that the combined compensation reduction amounts calculated under these paragraphs does not exceed the amount of compensation the participant would have been expected to receive for future care and support; and</w:t>
      </w:r>
    </w:p>
    <w:p w:rsidR="006347D0" w:rsidRPr="00281C26" w:rsidRDefault="006347D0" w:rsidP="006347D0">
      <w:pPr>
        <w:pStyle w:val="ListParagraph"/>
        <w:numPr>
          <w:ilvl w:val="0"/>
          <w:numId w:val="12"/>
        </w:numPr>
        <w:jc w:val="both"/>
        <w:rPr>
          <w:rStyle w:val="BookTitle"/>
          <w:rFonts w:cs="Arial"/>
          <w:i w:val="0"/>
          <w:iCs w:val="0"/>
          <w:smallCaps w:val="0"/>
          <w:spacing w:val="0"/>
          <w:sz w:val="24"/>
          <w:szCs w:val="24"/>
        </w:rPr>
      </w:pPr>
      <w:proofErr w:type="gramStart"/>
      <w:r>
        <w:rPr>
          <w:rStyle w:val="BookTitle"/>
          <w:rFonts w:cs="Arial"/>
          <w:i w:val="0"/>
          <w:iCs w:val="0"/>
          <w:smallCaps w:val="0"/>
          <w:spacing w:val="0"/>
          <w:sz w:val="24"/>
          <w:szCs w:val="24"/>
        </w:rPr>
        <w:lastRenderedPageBreak/>
        <w:t>a</w:t>
      </w:r>
      <w:proofErr w:type="gramEnd"/>
      <w:r>
        <w:rPr>
          <w:rStyle w:val="BookTitle"/>
          <w:rFonts w:cs="Arial"/>
          <w:i w:val="0"/>
          <w:iCs w:val="0"/>
          <w:smallCaps w:val="0"/>
          <w:spacing w:val="0"/>
          <w:sz w:val="24"/>
          <w:szCs w:val="24"/>
        </w:rPr>
        <w:t xml:space="preserve"> participant has contributed towards the cost of their care and support, this is deducted from relevant compensation reduction amounts, but that the total deductions are not more than the participant’s contribution.</w:t>
      </w:r>
    </w:p>
    <w:p w:rsidR="006E7995" w:rsidRDefault="006E7995" w:rsidP="006E7995">
      <w:pPr>
        <w:jc w:val="both"/>
        <w:rPr>
          <w:rStyle w:val="BookTitle"/>
          <w:rFonts w:cs="Arial"/>
          <w:i w:val="0"/>
          <w:iCs w:val="0"/>
          <w:smallCaps w:val="0"/>
          <w:spacing w:val="0"/>
          <w:sz w:val="24"/>
          <w:szCs w:val="24"/>
        </w:rPr>
      </w:pPr>
      <w:r>
        <w:rPr>
          <w:rStyle w:val="BookTitle"/>
          <w:rFonts w:cs="Arial"/>
          <w:i w:val="0"/>
          <w:iCs w:val="0"/>
          <w:smallCaps w:val="0"/>
          <w:spacing w:val="0"/>
          <w:sz w:val="24"/>
          <w:szCs w:val="24"/>
        </w:rPr>
        <w:t>If paragraph 3.</w:t>
      </w:r>
      <w:r w:rsidR="00596A38">
        <w:rPr>
          <w:rStyle w:val="BookTitle"/>
          <w:rFonts w:cs="Arial"/>
          <w:i w:val="0"/>
          <w:iCs w:val="0"/>
          <w:smallCaps w:val="0"/>
          <w:spacing w:val="0"/>
          <w:sz w:val="24"/>
          <w:szCs w:val="24"/>
        </w:rPr>
        <w:t>20</w:t>
      </w:r>
      <w:r>
        <w:rPr>
          <w:rStyle w:val="BookTitle"/>
          <w:rFonts w:cs="Arial"/>
          <w:i w:val="0"/>
          <w:iCs w:val="0"/>
          <w:smallCaps w:val="0"/>
          <w:spacing w:val="0"/>
          <w:sz w:val="24"/>
          <w:szCs w:val="24"/>
        </w:rPr>
        <w:t xml:space="preserve"> applies,</w:t>
      </w:r>
      <w:r w:rsidR="00596A38">
        <w:rPr>
          <w:rStyle w:val="BookTitle"/>
          <w:rFonts w:cs="Arial"/>
          <w:i w:val="0"/>
          <w:iCs w:val="0"/>
          <w:smallCaps w:val="0"/>
          <w:spacing w:val="0"/>
          <w:sz w:val="24"/>
          <w:szCs w:val="24"/>
        </w:rPr>
        <w:t xml:space="preserve"> it provides that paragraph 3.19</w:t>
      </w:r>
      <w:r>
        <w:rPr>
          <w:rStyle w:val="BookTitle"/>
          <w:rFonts w:cs="Arial"/>
          <w:i w:val="0"/>
          <w:iCs w:val="0"/>
          <w:smallCaps w:val="0"/>
          <w:spacing w:val="0"/>
          <w:sz w:val="24"/>
          <w:szCs w:val="24"/>
        </w:rPr>
        <w:t xml:space="preserve"> is applied with the following modifications:</w:t>
      </w:r>
    </w:p>
    <w:p w:rsidR="00596A38" w:rsidRDefault="00596A38" w:rsidP="006E7995">
      <w:pPr>
        <w:pStyle w:val="ListParagraph"/>
        <w:numPr>
          <w:ilvl w:val="0"/>
          <w:numId w:val="8"/>
        </w:numPr>
        <w:spacing w:before="240"/>
        <w:jc w:val="both"/>
        <w:rPr>
          <w:rStyle w:val="BookTitle"/>
          <w:rFonts w:cs="Arial"/>
          <w:i w:val="0"/>
          <w:iCs w:val="0"/>
          <w:smallCaps w:val="0"/>
          <w:spacing w:val="0"/>
          <w:sz w:val="24"/>
          <w:szCs w:val="24"/>
        </w:rPr>
      </w:pPr>
      <w:r>
        <w:rPr>
          <w:rStyle w:val="BookTitle"/>
          <w:rFonts w:cs="Arial"/>
          <w:i w:val="0"/>
          <w:iCs w:val="0"/>
          <w:smallCaps w:val="0"/>
          <w:spacing w:val="0"/>
          <w:sz w:val="24"/>
          <w:szCs w:val="24"/>
        </w:rPr>
        <w:t xml:space="preserve">between </w:t>
      </w:r>
      <w:r w:rsidR="00154F36">
        <w:rPr>
          <w:rStyle w:val="BookTitle"/>
          <w:rFonts w:cs="Arial"/>
          <w:i w:val="0"/>
          <w:iCs w:val="0"/>
          <w:smallCaps w:val="0"/>
          <w:spacing w:val="0"/>
          <w:sz w:val="24"/>
          <w:szCs w:val="24"/>
        </w:rPr>
        <w:t xml:space="preserve">the steps in </w:t>
      </w:r>
      <w:r>
        <w:rPr>
          <w:rStyle w:val="BookTitle"/>
          <w:rFonts w:cs="Arial"/>
          <w:i w:val="0"/>
          <w:iCs w:val="0"/>
          <w:smallCaps w:val="0"/>
          <w:spacing w:val="0"/>
          <w:sz w:val="24"/>
          <w:szCs w:val="24"/>
        </w:rPr>
        <w:t xml:space="preserve">paragraph </w:t>
      </w:r>
      <w:r w:rsidR="00154F36">
        <w:rPr>
          <w:rStyle w:val="BookTitle"/>
          <w:rFonts w:cs="Arial"/>
          <w:i w:val="0"/>
          <w:iCs w:val="0"/>
          <w:smallCaps w:val="0"/>
          <w:spacing w:val="0"/>
          <w:sz w:val="24"/>
          <w:szCs w:val="24"/>
        </w:rPr>
        <w:t xml:space="preserve">3.19(a) and (b) – </w:t>
      </w:r>
      <w:r w:rsidRPr="00527A53">
        <w:rPr>
          <w:rStyle w:val="BookTitle"/>
          <w:rFonts w:cs="Arial"/>
          <w:b/>
          <w:iCs w:val="0"/>
          <w:smallCaps w:val="0"/>
          <w:spacing w:val="0"/>
          <w:sz w:val="24"/>
          <w:szCs w:val="24"/>
        </w:rPr>
        <w:t>subtract</w:t>
      </w:r>
      <w:r w:rsidRPr="00527A53">
        <w:rPr>
          <w:rStyle w:val="BookTitle"/>
          <w:rFonts w:cs="Arial"/>
          <w:i w:val="0"/>
          <w:iCs w:val="0"/>
          <w:smallCaps w:val="0"/>
          <w:spacing w:val="0"/>
          <w:sz w:val="24"/>
          <w:szCs w:val="24"/>
        </w:rPr>
        <w:t xml:space="preserve"> any amount of compensation paid to the participant in respect of the injury</w:t>
      </w:r>
      <w:r w:rsidR="00154F36">
        <w:rPr>
          <w:rStyle w:val="BookTitle"/>
          <w:rFonts w:cs="Arial"/>
          <w:i w:val="0"/>
          <w:iCs w:val="0"/>
          <w:smallCaps w:val="0"/>
          <w:spacing w:val="0"/>
          <w:sz w:val="24"/>
          <w:szCs w:val="24"/>
        </w:rPr>
        <w:t xml:space="preserve"> under paragraphs 3.11 or 3.13</w:t>
      </w:r>
      <w:r>
        <w:rPr>
          <w:rStyle w:val="BookTitle"/>
          <w:rFonts w:cs="Arial"/>
          <w:i w:val="0"/>
          <w:iCs w:val="0"/>
          <w:smallCaps w:val="0"/>
          <w:spacing w:val="0"/>
          <w:sz w:val="24"/>
          <w:szCs w:val="24"/>
        </w:rPr>
        <w:t>;</w:t>
      </w:r>
    </w:p>
    <w:p w:rsidR="006E7995" w:rsidRDefault="00815790" w:rsidP="006E7995">
      <w:pPr>
        <w:pStyle w:val="ListParagraph"/>
        <w:numPr>
          <w:ilvl w:val="0"/>
          <w:numId w:val="8"/>
        </w:numPr>
        <w:spacing w:before="240"/>
        <w:jc w:val="both"/>
        <w:rPr>
          <w:rStyle w:val="BookTitle"/>
          <w:rFonts w:cs="Arial"/>
          <w:i w:val="0"/>
          <w:iCs w:val="0"/>
          <w:smallCaps w:val="0"/>
          <w:spacing w:val="0"/>
          <w:sz w:val="24"/>
          <w:szCs w:val="24"/>
        </w:rPr>
      </w:pPr>
      <w:r>
        <w:rPr>
          <w:rStyle w:val="BookTitle"/>
          <w:rFonts w:cs="Arial"/>
          <w:i w:val="0"/>
          <w:iCs w:val="0"/>
          <w:smallCaps w:val="0"/>
          <w:spacing w:val="0"/>
          <w:sz w:val="24"/>
          <w:szCs w:val="24"/>
        </w:rPr>
        <w:t>in paragraph 3.19(b) (see step 2 in paragraph 3.19</w:t>
      </w:r>
      <w:r w:rsidR="006E7995">
        <w:rPr>
          <w:rStyle w:val="BookTitle"/>
          <w:rFonts w:cs="Arial"/>
          <w:i w:val="0"/>
          <w:iCs w:val="0"/>
          <w:smallCaps w:val="0"/>
          <w:spacing w:val="0"/>
          <w:sz w:val="24"/>
          <w:szCs w:val="24"/>
        </w:rPr>
        <w:t xml:space="preserve">) – </w:t>
      </w:r>
      <w:r w:rsidR="006E7995" w:rsidRPr="00280D9B">
        <w:rPr>
          <w:rStyle w:val="BookTitle"/>
          <w:rFonts w:cs="Arial"/>
          <w:b/>
          <w:iCs w:val="0"/>
          <w:smallCaps w:val="0"/>
          <w:spacing w:val="0"/>
          <w:sz w:val="24"/>
          <w:szCs w:val="24"/>
        </w:rPr>
        <w:t>reduce</w:t>
      </w:r>
      <w:r w:rsidR="006E7995">
        <w:rPr>
          <w:rStyle w:val="BookTitle"/>
          <w:rFonts w:cs="Arial"/>
          <w:i w:val="0"/>
          <w:iCs w:val="0"/>
          <w:smallCaps w:val="0"/>
          <w:spacing w:val="0"/>
          <w:sz w:val="24"/>
          <w:szCs w:val="24"/>
        </w:rPr>
        <w:t xml:space="preserve"> th</w:t>
      </w:r>
      <w:r>
        <w:rPr>
          <w:rStyle w:val="BookTitle"/>
          <w:rFonts w:cs="Arial"/>
          <w:i w:val="0"/>
          <w:iCs w:val="0"/>
          <w:smallCaps w:val="0"/>
          <w:spacing w:val="0"/>
          <w:sz w:val="24"/>
          <w:szCs w:val="24"/>
        </w:rPr>
        <w:t>e amount calculated under step 2</w:t>
      </w:r>
      <w:r w:rsidR="006E7995">
        <w:rPr>
          <w:rStyle w:val="BookTitle"/>
          <w:rFonts w:cs="Arial"/>
          <w:i w:val="0"/>
          <w:iCs w:val="0"/>
          <w:smallCaps w:val="0"/>
          <w:spacing w:val="0"/>
          <w:sz w:val="24"/>
          <w:szCs w:val="24"/>
        </w:rPr>
        <w:t xml:space="preserve"> by any amount subtract</w:t>
      </w:r>
      <w:r>
        <w:rPr>
          <w:rStyle w:val="BookTitle"/>
          <w:rFonts w:cs="Arial"/>
          <w:i w:val="0"/>
          <w:iCs w:val="0"/>
          <w:smallCaps w:val="0"/>
          <w:spacing w:val="0"/>
          <w:sz w:val="24"/>
          <w:szCs w:val="24"/>
        </w:rPr>
        <w:t>ed under step 3 in paragraph 3.11 or step 9 in paragraph 3.13</w:t>
      </w:r>
      <w:r w:rsidR="006E7995">
        <w:rPr>
          <w:rStyle w:val="BookTitle"/>
          <w:rFonts w:cs="Arial"/>
          <w:i w:val="0"/>
          <w:iCs w:val="0"/>
          <w:smallCaps w:val="0"/>
          <w:spacing w:val="0"/>
          <w:sz w:val="24"/>
          <w:szCs w:val="24"/>
        </w:rPr>
        <w:t xml:space="preserve">; </w:t>
      </w:r>
    </w:p>
    <w:p w:rsidR="006E7995" w:rsidRPr="00416A8D" w:rsidRDefault="00154F36" w:rsidP="006E7995">
      <w:pPr>
        <w:pStyle w:val="ListParagraph"/>
        <w:numPr>
          <w:ilvl w:val="0"/>
          <w:numId w:val="8"/>
        </w:numPr>
        <w:spacing w:before="240"/>
        <w:jc w:val="both"/>
        <w:rPr>
          <w:rStyle w:val="BookTitle"/>
          <w:rFonts w:cs="Arial"/>
          <w:i w:val="0"/>
          <w:iCs w:val="0"/>
          <w:smallCaps w:val="0"/>
          <w:spacing w:val="0"/>
          <w:sz w:val="24"/>
          <w:szCs w:val="24"/>
        </w:rPr>
      </w:pPr>
      <w:r>
        <w:rPr>
          <w:rStyle w:val="BookTitle"/>
          <w:rFonts w:cs="Arial"/>
          <w:i w:val="0"/>
          <w:iCs w:val="0"/>
          <w:smallCaps w:val="0"/>
          <w:spacing w:val="0"/>
          <w:sz w:val="24"/>
          <w:szCs w:val="24"/>
        </w:rPr>
        <w:t>in paragraph 3.19</w:t>
      </w:r>
      <w:r w:rsidR="00815790">
        <w:rPr>
          <w:rStyle w:val="BookTitle"/>
          <w:rFonts w:cs="Arial"/>
          <w:i w:val="0"/>
          <w:iCs w:val="0"/>
          <w:smallCaps w:val="0"/>
          <w:spacing w:val="0"/>
          <w:sz w:val="24"/>
          <w:szCs w:val="24"/>
        </w:rPr>
        <w:t>(c) (see step 3</w:t>
      </w:r>
      <w:r w:rsidR="006E7995">
        <w:rPr>
          <w:rStyle w:val="BookTitle"/>
          <w:rFonts w:cs="Arial"/>
          <w:i w:val="0"/>
          <w:iCs w:val="0"/>
          <w:smallCaps w:val="0"/>
          <w:spacing w:val="0"/>
          <w:sz w:val="24"/>
          <w:szCs w:val="24"/>
        </w:rPr>
        <w:t xml:space="preserve"> in paragraph 3.</w:t>
      </w:r>
      <w:r w:rsidR="00815790">
        <w:rPr>
          <w:rStyle w:val="BookTitle"/>
          <w:rFonts w:cs="Arial"/>
          <w:i w:val="0"/>
          <w:iCs w:val="0"/>
          <w:smallCaps w:val="0"/>
          <w:spacing w:val="0"/>
          <w:sz w:val="24"/>
          <w:szCs w:val="24"/>
        </w:rPr>
        <w:t>19</w:t>
      </w:r>
      <w:r w:rsidR="006E7995">
        <w:rPr>
          <w:rStyle w:val="BookTitle"/>
          <w:rFonts w:cs="Arial"/>
          <w:i w:val="0"/>
          <w:iCs w:val="0"/>
          <w:smallCaps w:val="0"/>
          <w:spacing w:val="0"/>
          <w:sz w:val="24"/>
          <w:szCs w:val="24"/>
        </w:rPr>
        <w:t xml:space="preserve">) – </w:t>
      </w:r>
      <w:r w:rsidR="006E7995" w:rsidRPr="006E7995">
        <w:rPr>
          <w:rStyle w:val="BookTitle"/>
          <w:rFonts w:cs="Arial"/>
          <w:b/>
          <w:iCs w:val="0"/>
          <w:smallCaps w:val="0"/>
          <w:spacing w:val="0"/>
          <w:sz w:val="24"/>
          <w:szCs w:val="24"/>
        </w:rPr>
        <w:t>reduce</w:t>
      </w:r>
      <w:r w:rsidR="006E7995">
        <w:rPr>
          <w:rStyle w:val="BookTitle"/>
          <w:rFonts w:cs="Arial"/>
          <w:i w:val="0"/>
          <w:iCs w:val="0"/>
          <w:smallCaps w:val="0"/>
          <w:spacing w:val="0"/>
          <w:sz w:val="24"/>
          <w:szCs w:val="24"/>
        </w:rPr>
        <w:t xml:space="preserve"> th</w:t>
      </w:r>
      <w:r w:rsidR="00815790">
        <w:rPr>
          <w:rStyle w:val="BookTitle"/>
          <w:rFonts w:cs="Arial"/>
          <w:i w:val="0"/>
          <w:iCs w:val="0"/>
          <w:smallCaps w:val="0"/>
          <w:spacing w:val="0"/>
          <w:sz w:val="24"/>
          <w:szCs w:val="24"/>
        </w:rPr>
        <w:t>e amount calculated under step 3</w:t>
      </w:r>
      <w:r w:rsidR="006E7995">
        <w:rPr>
          <w:rStyle w:val="BookTitle"/>
          <w:rFonts w:cs="Arial"/>
          <w:i w:val="0"/>
          <w:iCs w:val="0"/>
          <w:smallCaps w:val="0"/>
          <w:spacing w:val="0"/>
          <w:sz w:val="24"/>
          <w:szCs w:val="24"/>
        </w:rPr>
        <w:t xml:space="preserve"> by any amount subtract</w:t>
      </w:r>
      <w:r w:rsidR="00815790">
        <w:rPr>
          <w:rStyle w:val="BookTitle"/>
          <w:rFonts w:cs="Arial"/>
          <w:i w:val="0"/>
          <w:iCs w:val="0"/>
          <w:smallCaps w:val="0"/>
          <w:spacing w:val="0"/>
          <w:sz w:val="24"/>
          <w:szCs w:val="24"/>
        </w:rPr>
        <w:t>ed under step 2 in paragraph 3.11 or step 6 in paragraph 3.13</w:t>
      </w:r>
      <w:r w:rsidR="006E7995">
        <w:rPr>
          <w:rStyle w:val="BookTitle"/>
          <w:rFonts w:cs="Arial"/>
          <w:i w:val="0"/>
          <w:iCs w:val="0"/>
          <w:smallCaps w:val="0"/>
          <w:spacing w:val="0"/>
          <w:sz w:val="24"/>
          <w:szCs w:val="24"/>
        </w:rPr>
        <w:t>.</w:t>
      </w:r>
    </w:p>
    <w:p w:rsidR="00210B13" w:rsidRPr="00527A53" w:rsidRDefault="00D0306D" w:rsidP="006E7995">
      <w:pPr>
        <w:jc w:val="both"/>
        <w:rPr>
          <w:rStyle w:val="BookTitle"/>
          <w:rFonts w:cs="Arial"/>
          <w:i w:val="0"/>
          <w:iCs w:val="0"/>
          <w:smallCaps w:val="0"/>
          <w:spacing w:val="0"/>
          <w:sz w:val="24"/>
          <w:szCs w:val="24"/>
        </w:rPr>
      </w:pPr>
      <w:r>
        <w:rPr>
          <w:rStyle w:val="BookTitle"/>
          <w:rFonts w:cs="Arial"/>
          <w:b/>
          <w:i w:val="0"/>
          <w:iCs w:val="0"/>
          <w:smallCaps w:val="0"/>
          <w:spacing w:val="0"/>
          <w:sz w:val="24"/>
          <w:szCs w:val="24"/>
        </w:rPr>
        <w:t>Paragraph 3.21</w:t>
      </w:r>
      <w:r w:rsidR="00210B13" w:rsidRPr="00527A53">
        <w:rPr>
          <w:rStyle w:val="BookTitle"/>
          <w:rFonts w:cs="Arial"/>
          <w:i w:val="0"/>
          <w:iCs w:val="0"/>
          <w:smallCaps w:val="0"/>
          <w:spacing w:val="0"/>
          <w:sz w:val="24"/>
          <w:szCs w:val="24"/>
        </w:rPr>
        <w:t xml:space="preserve"> </w:t>
      </w:r>
      <w:r w:rsidR="006E7995">
        <w:rPr>
          <w:rStyle w:val="BookTitle"/>
          <w:rFonts w:cs="Arial"/>
          <w:i w:val="0"/>
          <w:iCs w:val="0"/>
          <w:smallCaps w:val="0"/>
          <w:spacing w:val="0"/>
          <w:sz w:val="24"/>
          <w:szCs w:val="24"/>
        </w:rPr>
        <w:t xml:space="preserve">provides that </w:t>
      </w:r>
      <w:r w:rsidR="00815790">
        <w:rPr>
          <w:rStyle w:val="BookTitle"/>
          <w:rFonts w:cs="Arial"/>
          <w:i w:val="0"/>
          <w:iCs w:val="0"/>
          <w:smallCaps w:val="0"/>
          <w:spacing w:val="0"/>
          <w:sz w:val="24"/>
          <w:szCs w:val="24"/>
        </w:rPr>
        <w:t>the compensation reduction amount cannot be negative.  I</w:t>
      </w:r>
      <w:r w:rsidR="006E7995">
        <w:rPr>
          <w:rStyle w:val="BookTitle"/>
          <w:rFonts w:cs="Arial"/>
          <w:i w:val="0"/>
          <w:iCs w:val="0"/>
          <w:smallCaps w:val="0"/>
          <w:spacing w:val="0"/>
          <w:sz w:val="24"/>
          <w:szCs w:val="24"/>
        </w:rPr>
        <w:t>f after identifying the compensation re</w:t>
      </w:r>
      <w:r w:rsidR="00815790">
        <w:rPr>
          <w:rStyle w:val="BookTitle"/>
          <w:rFonts w:cs="Arial"/>
          <w:i w:val="0"/>
          <w:iCs w:val="0"/>
          <w:smallCaps w:val="0"/>
          <w:spacing w:val="0"/>
          <w:sz w:val="24"/>
          <w:szCs w:val="24"/>
        </w:rPr>
        <w:t>duction amount in paragraph 3.19</w:t>
      </w:r>
      <w:r w:rsidR="006E7995">
        <w:rPr>
          <w:rStyle w:val="BookTitle"/>
          <w:rFonts w:cs="Arial"/>
          <w:i w:val="0"/>
          <w:iCs w:val="0"/>
          <w:smallCaps w:val="0"/>
          <w:spacing w:val="0"/>
          <w:sz w:val="24"/>
          <w:szCs w:val="24"/>
        </w:rPr>
        <w:t xml:space="preserve"> the compensation reduction amount is nil or less than nil, the CEO must only subtract so much of the amount that would reduce the compensation reduction amount to nil.</w:t>
      </w:r>
    </w:p>
    <w:p w:rsidR="00210B13" w:rsidRPr="00F400EC" w:rsidRDefault="00210B13" w:rsidP="00210B13">
      <w:pPr>
        <w:jc w:val="both"/>
        <w:rPr>
          <w:rStyle w:val="BookTitle"/>
          <w:rFonts w:cs="Arial"/>
          <w:b/>
          <w:i w:val="0"/>
          <w:iCs w:val="0"/>
          <w:smallCaps w:val="0"/>
          <w:spacing w:val="0"/>
          <w:sz w:val="24"/>
          <w:szCs w:val="24"/>
        </w:rPr>
      </w:pPr>
      <w:r w:rsidRPr="00F400EC">
        <w:rPr>
          <w:rStyle w:val="BookTitle"/>
          <w:rFonts w:cs="Arial"/>
          <w:b/>
          <w:i w:val="0"/>
          <w:iCs w:val="0"/>
          <w:smallCaps w:val="0"/>
          <w:spacing w:val="0"/>
          <w:sz w:val="24"/>
          <w:szCs w:val="24"/>
        </w:rPr>
        <w:t>Part 4 – Other matters</w:t>
      </w:r>
    </w:p>
    <w:p w:rsidR="00AC010A" w:rsidRPr="00CF2F15" w:rsidRDefault="00AC010A" w:rsidP="00AC010A">
      <w:pPr>
        <w:jc w:val="both"/>
        <w:rPr>
          <w:i/>
          <w:sz w:val="24"/>
          <w:szCs w:val="24"/>
        </w:rPr>
      </w:pPr>
      <w:r w:rsidRPr="00CF2F15">
        <w:rPr>
          <w:i/>
          <w:sz w:val="24"/>
          <w:szCs w:val="24"/>
        </w:rPr>
        <w:t>Citation</w:t>
      </w:r>
    </w:p>
    <w:p w:rsidR="00AC010A" w:rsidRPr="00CF2F15" w:rsidRDefault="00AC010A" w:rsidP="00AC010A">
      <w:pPr>
        <w:jc w:val="both"/>
        <w:rPr>
          <w:sz w:val="24"/>
          <w:szCs w:val="24"/>
        </w:rPr>
      </w:pPr>
      <w:r>
        <w:rPr>
          <w:b/>
          <w:sz w:val="24"/>
          <w:szCs w:val="24"/>
        </w:rPr>
        <w:t>Paragraph 4</w:t>
      </w:r>
      <w:r w:rsidRPr="00D702E8">
        <w:rPr>
          <w:b/>
          <w:sz w:val="24"/>
          <w:szCs w:val="24"/>
        </w:rPr>
        <w:t>.1</w:t>
      </w:r>
      <w:r w:rsidRPr="00CF2F15">
        <w:rPr>
          <w:sz w:val="24"/>
          <w:szCs w:val="24"/>
        </w:rPr>
        <w:t xml:space="preserve"> specifies the citation for the rules.</w:t>
      </w:r>
    </w:p>
    <w:p w:rsidR="00AC010A" w:rsidRPr="00CF2F15" w:rsidRDefault="00AC010A" w:rsidP="00AC010A">
      <w:pPr>
        <w:jc w:val="both"/>
        <w:rPr>
          <w:i/>
          <w:sz w:val="24"/>
          <w:szCs w:val="24"/>
        </w:rPr>
      </w:pPr>
      <w:r w:rsidRPr="00CF2F15">
        <w:rPr>
          <w:i/>
          <w:sz w:val="24"/>
          <w:szCs w:val="24"/>
        </w:rPr>
        <w:t>Interpretation</w:t>
      </w:r>
    </w:p>
    <w:p w:rsidR="00AC010A" w:rsidRPr="00CF2F15" w:rsidRDefault="00AC010A" w:rsidP="00AC010A">
      <w:pPr>
        <w:jc w:val="both"/>
        <w:rPr>
          <w:sz w:val="24"/>
          <w:szCs w:val="24"/>
        </w:rPr>
      </w:pPr>
      <w:r w:rsidRPr="00D702E8">
        <w:rPr>
          <w:b/>
          <w:sz w:val="24"/>
          <w:szCs w:val="24"/>
        </w:rPr>
        <w:t>Paragraph</w:t>
      </w:r>
      <w:r>
        <w:rPr>
          <w:b/>
          <w:sz w:val="24"/>
          <w:szCs w:val="24"/>
        </w:rPr>
        <w:t>s 4.2 to 4</w:t>
      </w:r>
      <w:r w:rsidRPr="00D702E8">
        <w:rPr>
          <w:b/>
          <w:sz w:val="24"/>
          <w:szCs w:val="24"/>
        </w:rPr>
        <w:t>.4</w:t>
      </w:r>
      <w:r>
        <w:rPr>
          <w:sz w:val="24"/>
          <w:szCs w:val="24"/>
        </w:rPr>
        <w:t xml:space="preserve"> give</w:t>
      </w:r>
      <w:r w:rsidRPr="00CF2F15">
        <w:rPr>
          <w:sz w:val="24"/>
          <w:szCs w:val="24"/>
        </w:rPr>
        <w:t xml:space="preserve"> guidance on the interpretation of and definitions for certain terms </w:t>
      </w:r>
      <w:r>
        <w:rPr>
          <w:sz w:val="24"/>
          <w:szCs w:val="24"/>
        </w:rPr>
        <w:t xml:space="preserve">used </w:t>
      </w:r>
      <w:r w:rsidRPr="00CF2F15">
        <w:rPr>
          <w:sz w:val="24"/>
          <w:szCs w:val="24"/>
        </w:rPr>
        <w:t>in the Support for Participant Rules.</w:t>
      </w:r>
    </w:p>
    <w:p w:rsidR="007F6AC1" w:rsidRDefault="007F6AC1">
      <w:pPr>
        <w:rPr>
          <w:rStyle w:val="BookTitle"/>
          <w:rFonts w:cs="Arial"/>
          <w:i w:val="0"/>
          <w:iCs w:val="0"/>
          <w:smallCaps w:val="0"/>
          <w:spacing w:val="0"/>
          <w:sz w:val="24"/>
          <w:szCs w:val="24"/>
        </w:rPr>
      </w:pPr>
      <w:r>
        <w:rPr>
          <w:rStyle w:val="BookTitle"/>
          <w:rFonts w:cs="Arial"/>
          <w:i w:val="0"/>
          <w:iCs w:val="0"/>
          <w:smallCaps w:val="0"/>
          <w:spacing w:val="0"/>
          <w:sz w:val="24"/>
          <w:szCs w:val="24"/>
        </w:rPr>
        <w:br w:type="page"/>
      </w:r>
    </w:p>
    <w:p w:rsidR="006D005A" w:rsidRPr="004244C1" w:rsidRDefault="006D005A" w:rsidP="006D005A">
      <w:pPr>
        <w:spacing w:after="0" w:line="240" w:lineRule="auto"/>
        <w:jc w:val="both"/>
        <w:rPr>
          <w:rStyle w:val="BookTitle"/>
          <w:rFonts w:cs="Arial"/>
          <w:b/>
          <w:i w:val="0"/>
          <w:iCs w:val="0"/>
          <w:smallCaps w:val="0"/>
          <w:spacing w:val="0"/>
          <w:sz w:val="24"/>
          <w:szCs w:val="24"/>
        </w:rPr>
      </w:pPr>
      <w:r w:rsidRPr="004244C1">
        <w:rPr>
          <w:rStyle w:val="BookTitle"/>
          <w:rFonts w:cs="Arial"/>
          <w:b/>
          <w:i w:val="0"/>
          <w:iCs w:val="0"/>
          <w:smallCaps w:val="0"/>
          <w:spacing w:val="0"/>
          <w:sz w:val="24"/>
          <w:szCs w:val="24"/>
        </w:rPr>
        <w:lastRenderedPageBreak/>
        <w:t>Statement of Compatibility</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line="240" w:lineRule="auto"/>
        <w:jc w:val="both"/>
        <w:rPr>
          <w:rStyle w:val="BookTitle"/>
          <w:rFonts w:cs="Arial"/>
          <w:i w:val="0"/>
          <w:iCs w:val="0"/>
          <w:smallCaps w:val="0"/>
          <w:spacing w:val="0"/>
          <w:sz w:val="24"/>
          <w:szCs w:val="24"/>
        </w:rPr>
      </w:pPr>
      <w:proofErr w:type="gramStart"/>
      <w:r w:rsidRPr="004244C1">
        <w:rPr>
          <w:rStyle w:val="BookTitle"/>
          <w:rFonts w:cs="Arial"/>
          <w:i w:val="0"/>
          <w:iCs w:val="0"/>
          <w:smallCaps w:val="0"/>
          <w:spacing w:val="0"/>
          <w:sz w:val="24"/>
          <w:szCs w:val="24"/>
        </w:rPr>
        <w:t xml:space="preserve">Prepared in accordance with Part 3 of the </w:t>
      </w:r>
      <w:r w:rsidRPr="004244C1">
        <w:rPr>
          <w:rStyle w:val="BookTitle"/>
          <w:rFonts w:cs="Arial"/>
          <w:iCs w:val="0"/>
          <w:smallCaps w:val="0"/>
          <w:spacing w:val="0"/>
          <w:sz w:val="24"/>
          <w:szCs w:val="24"/>
        </w:rPr>
        <w:t>Human Rights (</w:t>
      </w:r>
      <w:r w:rsidR="005253B6">
        <w:rPr>
          <w:rStyle w:val="BookTitle"/>
          <w:rFonts w:cs="Arial"/>
          <w:iCs w:val="0"/>
          <w:smallCaps w:val="0"/>
          <w:spacing w:val="0"/>
          <w:sz w:val="24"/>
          <w:szCs w:val="24"/>
        </w:rPr>
        <w:t>Parliamentary Scrutiny) Act 2011.</w:t>
      </w:r>
      <w:proofErr w:type="gramEnd"/>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4244C1">
        <w:rPr>
          <w:rStyle w:val="BookTitle"/>
          <w:rFonts w:cs="Arial"/>
          <w:iCs w:val="0"/>
          <w:smallCaps w:val="0"/>
          <w:spacing w:val="0"/>
          <w:sz w:val="24"/>
          <w:szCs w:val="24"/>
        </w:rPr>
        <w:t>Human Rights (Parliamentary Scrutiny) Act 2011</w:t>
      </w:r>
      <w:r w:rsidRPr="004244C1">
        <w:rPr>
          <w:rStyle w:val="BookTitle"/>
          <w:rFonts w:cs="Arial"/>
          <w:i w:val="0"/>
          <w:iCs w:val="0"/>
          <w:smallCaps w:val="0"/>
          <w:spacing w:val="0"/>
          <w:sz w:val="24"/>
          <w:szCs w:val="24"/>
        </w:rPr>
        <w:t>.</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line="240" w:lineRule="auto"/>
        <w:jc w:val="both"/>
        <w:rPr>
          <w:rStyle w:val="BookTitle"/>
          <w:rFonts w:cs="Arial"/>
          <w:b/>
          <w:i w:val="0"/>
          <w:iCs w:val="0"/>
          <w:smallCaps w:val="0"/>
          <w:spacing w:val="0"/>
          <w:sz w:val="24"/>
          <w:szCs w:val="24"/>
        </w:rPr>
      </w:pPr>
      <w:r w:rsidRPr="004244C1">
        <w:rPr>
          <w:rStyle w:val="BookTitle"/>
          <w:rFonts w:cs="Arial"/>
          <w:b/>
          <w:i w:val="0"/>
          <w:iCs w:val="0"/>
          <w:smallCaps w:val="0"/>
          <w:spacing w:val="0"/>
          <w:sz w:val="24"/>
          <w:szCs w:val="24"/>
        </w:rPr>
        <w:t>Overview</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This instrument </w:t>
      </w:r>
      <w:r w:rsidRPr="004244C1">
        <w:rPr>
          <w:rFonts w:cs="Arial"/>
          <w:sz w:val="24"/>
          <w:szCs w:val="24"/>
        </w:rPr>
        <w:t>is about assessment and determination of the reasonable and necessary supports that will be funded for participants under the scheme and specifically how compensation payments for personal injury are taken into account in such assessments and determinations.</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line="240" w:lineRule="auto"/>
        <w:jc w:val="both"/>
        <w:rPr>
          <w:rStyle w:val="BookTitle"/>
          <w:rFonts w:cs="Arial"/>
          <w:b/>
          <w:i w:val="0"/>
          <w:iCs w:val="0"/>
          <w:smallCaps w:val="0"/>
          <w:spacing w:val="0"/>
          <w:sz w:val="24"/>
          <w:szCs w:val="24"/>
        </w:rPr>
      </w:pPr>
      <w:r w:rsidRPr="004244C1">
        <w:rPr>
          <w:rStyle w:val="BookTitle"/>
          <w:rFonts w:cs="Arial"/>
          <w:b/>
          <w:i w:val="0"/>
          <w:iCs w:val="0"/>
          <w:smallCaps w:val="0"/>
          <w:spacing w:val="0"/>
          <w:sz w:val="24"/>
          <w:szCs w:val="24"/>
        </w:rPr>
        <w:t>Human rights implications</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line="240" w:lineRule="auto"/>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The instrument engages the following human rights: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pStyle w:val="ListParagraph"/>
        <w:numPr>
          <w:ilvl w:val="0"/>
          <w:numId w:val="13"/>
        </w:num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Article 17 of the International Covenant on Civil and Political Rights 1966 (ICCPR);</w:t>
      </w:r>
    </w:p>
    <w:p w:rsidR="006D005A" w:rsidRPr="004244C1" w:rsidRDefault="006D005A" w:rsidP="006D005A">
      <w:pPr>
        <w:pStyle w:val="ListParagraph"/>
        <w:numPr>
          <w:ilvl w:val="0"/>
          <w:numId w:val="13"/>
        </w:num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Article 1 of the International Covenant on Economic, Social and Cultural Rights 1966 (ICESCR); and</w:t>
      </w:r>
    </w:p>
    <w:p w:rsidR="006D005A" w:rsidRPr="004244C1" w:rsidRDefault="006D005A" w:rsidP="006D005A">
      <w:pPr>
        <w:pStyle w:val="ListParagraph"/>
        <w:numPr>
          <w:ilvl w:val="0"/>
          <w:numId w:val="13"/>
        </w:num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The rights of persons with disabilities in the Convention on the Rights of Persons with Disabilities 2007 (CRPD), especially the Preamble and Article 12. </w:t>
      </w:r>
    </w:p>
    <w:p w:rsidR="006D005A" w:rsidRPr="004244C1" w:rsidRDefault="005253B6" w:rsidP="005253B6">
      <w:pPr>
        <w:pStyle w:val="ListParagraph"/>
        <w:tabs>
          <w:tab w:val="left" w:pos="1683"/>
        </w:tabs>
        <w:spacing w:after="0" w:line="240" w:lineRule="auto"/>
        <w:jc w:val="both"/>
        <w:rPr>
          <w:rStyle w:val="BookTitle"/>
          <w:rFonts w:cs="Arial"/>
          <w:i w:val="0"/>
          <w:iCs w:val="0"/>
          <w:smallCaps w:val="0"/>
          <w:spacing w:val="0"/>
          <w:sz w:val="24"/>
          <w:szCs w:val="24"/>
        </w:rPr>
      </w:pPr>
      <w:r>
        <w:rPr>
          <w:rStyle w:val="BookTitle"/>
          <w:rFonts w:cs="Arial"/>
          <w:i w:val="0"/>
          <w:iCs w:val="0"/>
          <w:smallCaps w:val="0"/>
          <w:spacing w:val="0"/>
          <w:sz w:val="24"/>
          <w:szCs w:val="24"/>
        </w:rPr>
        <w:tab/>
      </w:r>
    </w:p>
    <w:p w:rsidR="006D005A" w:rsidRPr="005253B6" w:rsidRDefault="006D005A" w:rsidP="006D005A">
      <w:pPr>
        <w:spacing w:after="0" w:line="240" w:lineRule="auto"/>
        <w:jc w:val="both"/>
        <w:rPr>
          <w:rStyle w:val="BookTitle"/>
          <w:rFonts w:cs="Arial"/>
          <w:iCs w:val="0"/>
          <w:smallCaps w:val="0"/>
          <w:spacing w:val="0"/>
          <w:sz w:val="24"/>
          <w:szCs w:val="24"/>
        </w:rPr>
      </w:pPr>
      <w:r w:rsidRPr="005253B6">
        <w:rPr>
          <w:rStyle w:val="BookTitle"/>
          <w:rFonts w:cs="Arial"/>
          <w:iCs w:val="0"/>
          <w:smallCaps w:val="0"/>
          <w:spacing w:val="0"/>
          <w:sz w:val="24"/>
          <w:szCs w:val="24"/>
        </w:rPr>
        <w:t>General Principles underpinning the CRPD</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The establishment of the scheme promotes the rights of people with disabilities in Australia by providing access to nationally consistent funding and support to help them realise their aspirations, and to participate in the social and economic life of the community.</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4244C1">
      <w:pPr>
        <w:keepNext/>
        <w:keepLines/>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lastRenderedPageBreak/>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This instrument is made for the purposes of section 35 of the Act. The instrument is about assessment and determination of the reasonable and necessary supports that will be funded for participants under the scheme, and specifically how compensation payments for personal injury are taken into account in such assessments and determinations.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The aim of the instrument is to establish that the scheme is intended to complement existing compensation arrangements for personal injury, rather than one designed to replace them. Underpinning the instrument are the principles of respecting the independence, and choice and control of participants, as well as the need to ensure the financial</w:t>
      </w:r>
      <w:r w:rsidR="005253B6">
        <w:rPr>
          <w:rStyle w:val="BookTitle"/>
          <w:rFonts w:cs="Arial"/>
          <w:i w:val="0"/>
          <w:iCs w:val="0"/>
          <w:smallCaps w:val="0"/>
          <w:spacing w:val="0"/>
          <w:sz w:val="24"/>
          <w:szCs w:val="24"/>
        </w:rPr>
        <w:t xml:space="preserve"> sustainability of the scheme (paragraph </w:t>
      </w:r>
      <w:r w:rsidRPr="004244C1">
        <w:rPr>
          <w:rStyle w:val="BookTitle"/>
          <w:rFonts w:cs="Arial"/>
          <w:i w:val="0"/>
          <w:iCs w:val="0"/>
          <w:smallCaps w:val="0"/>
          <w:spacing w:val="0"/>
          <w:sz w:val="24"/>
          <w:szCs w:val="24"/>
        </w:rPr>
        <w:t>1.5</w:t>
      </w:r>
      <w:r w:rsidR="005253B6">
        <w:rPr>
          <w:rStyle w:val="BookTitle"/>
          <w:rFonts w:cs="Arial"/>
          <w:i w:val="0"/>
          <w:iCs w:val="0"/>
          <w:smallCaps w:val="0"/>
          <w:spacing w:val="0"/>
          <w:sz w:val="24"/>
          <w:szCs w:val="24"/>
        </w:rPr>
        <w:t xml:space="preserve"> of the Accounting for Compensation rules</w:t>
      </w:r>
      <w:r w:rsidRPr="004244C1">
        <w:rPr>
          <w:rStyle w:val="BookTitle"/>
          <w:rFonts w:cs="Arial"/>
          <w:i w:val="0"/>
          <w:iCs w:val="0"/>
          <w:smallCaps w:val="0"/>
          <w:spacing w:val="0"/>
          <w:sz w:val="24"/>
          <w:szCs w:val="24"/>
        </w:rPr>
        <w:t xml:space="preserve">). These interests are balanced by one another. The instrument takes measures not to go beyond what is necessary in ensuring the financial sustainability of the scheme. The instrument does not directly compel the participant to take any particular course of action. Rather the instrument is about taking informed actions, in response to the possibility of making a claim for compensation for personal injury.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5253B6" w:rsidRDefault="006D005A" w:rsidP="006D005A">
      <w:pPr>
        <w:spacing w:after="0"/>
        <w:jc w:val="both"/>
        <w:rPr>
          <w:rStyle w:val="BookTitle"/>
          <w:rFonts w:cs="Arial"/>
          <w:iCs w:val="0"/>
          <w:smallCaps w:val="0"/>
          <w:spacing w:val="0"/>
          <w:sz w:val="24"/>
          <w:szCs w:val="24"/>
        </w:rPr>
      </w:pPr>
      <w:r w:rsidRPr="005253B6">
        <w:rPr>
          <w:rStyle w:val="BookTitle"/>
          <w:rFonts w:cs="Arial"/>
          <w:iCs w:val="0"/>
          <w:smallCaps w:val="0"/>
          <w:spacing w:val="0"/>
          <w:sz w:val="24"/>
          <w:szCs w:val="24"/>
        </w:rPr>
        <w:t xml:space="preserve">Application to persons who have received compensation, or given up a right to pursue compensation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The instrument applies to participants whose impairment was caused or aggravated by a personal injury and who have either received a payment of compensation (including under a statutory scheme), or have entered into an agreement to give up their right to compensation where the CEO thinks that it was unreasonable to do so. Where this is the case, the participant may have their reasonable and necessary supports reduced by a “compensation reduction amount”. In this respect, this instrument is related to the </w:t>
      </w:r>
      <w:r w:rsidRPr="004244C1">
        <w:rPr>
          <w:rStyle w:val="BookTitle"/>
          <w:rFonts w:cs="Arial"/>
          <w:iCs w:val="0"/>
          <w:smallCaps w:val="0"/>
          <w:spacing w:val="0"/>
          <w:sz w:val="24"/>
          <w:szCs w:val="24"/>
        </w:rPr>
        <w:t>National Disability Insurance Scheme (Supports for Participants) Rules 2013</w:t>
      </w:r>
      <w:r w:rsidRPr="004244C1">
        <w:rPr>
          <w:rStyle w:val="BookTitle"/>
          <w:rFonts w:cs="Arial"/>
          <w:i w:val="0"/>
          <w:iCs w:val="0"/>
          <w:smallCaps w:val="0"/>
          <w:spacing w:val="0"/>
          <w:sz w:val="24"/>
          <w:szCs w:val="24"/>
        </w:rPr>
        <w:t xml:space="preserve">.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5253B6" w:rsidRDefault="006D005A" w:rsidP="004244C1">
      <w:pPr>
        <w:keepNext/>
        <w:keepLines/>
        <w:spacing w:after="0"/>
        <w:jc w:val="both"/>
        <w:rPr>
          <w:rStyle w:val="BookTitle"/>
          <w:rFonts w:cs="Arial"/>
          <w:iCs w:val="0"/>
          <w:smallCaps w:val="0"/>
          <w:spacing w:val="0"/>
          <w:sz w:val="24"/>
          <w:szCs w:val="24"/>
        </w:rPr>
      </w:pPr>
      <w:r w:rsidRPr="005253B6">
        <w:rPr>
          <w:rStyle w:val="BookTitle"/>
          <w:rFonts w:cs="Arial"/>
          <w:iCs w:val="0"/>
          <w:smallCaps w:val="0"/>
          <w:spacing w:val="0"/>
          <w:sz w:val="24"/>
          <w:szCs w:val="24"/>
        </w:rPr>
        <w:lastRenderedPageBreak/>
        <w:t xml:space="preserve">Supporting the independence, and social and economic participation of people with disability </w:t>
      </w:r>
    </w:p>
    <w:p w:rsidR="006D005A" w:rsidRPr="004244C1" w:rsidRDefault="006D005A" w:rsidP="004244C1">
      <w:pPr>
        <w:keepNext/>
        <w:keepLines/>
        <w:spacing w:after="0" w:line="240" w:lineRule="auto"/>
        <w:jc w:val="both"/>
        <w:rPr>
          <w:rStyle w:val="BookTitle"/>
          <w:rFonts w:cs="Arial"/>
          <w:i w:val="0"/>
          <w:iCs w:val="0"/>
          <w:smallCaps w:val="0"/>
          <w:spacing w:val="0"/>
          <w:sz w:val="24"/>
          <w:szCs w:val="24"/>
        </w:rPr>
      </w:pPr>
    </w:p>
    <w:p w:rsidR="006D005A" w:rsidRPr="004244C1" w:rsidRDefault="006D005A" w:rsidP="004244C1">
      <w:pPr>
        <w:keepNext/>
        <w:keepLines/>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The instrument encourages people with a disability to consider their legal rights to compensation, and provide avenues for assistance in travelling down this path for the satisfaction of such claims. The importance for persons with disabilities of their individual autonomy and independence, including the freedom to make their own choices (Principle (n) in the Preamble to the CRPD), cannot be overlooked. This instrument does not seek to compel people with disabilities to take a particular action, such as instituting proceedings for compensation, but rather relates to considering the financial implications that a compensation payment may entail on the funding or provision of reasonable and necessary supports for a participant. </w:t>
      </w:r>
    </w:p>
    <w:p w:rsidR="006D005A" w:rsidRPr="004244C1" w:rsidRDefault="006D005A" w:rsidP="006D005A">
      <w:pPr>
        <w:spacing w:after="0"/>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The concept of taking these compensation payments into account when determining supports for participants is to prevent “double-dipping” of benefits and ensure the financial sustainability of the scheme. Where the person is the recipient of a compensation award, directed in full or in part, to cover costs of a nature funded by the scheme, the person is not disadvantaged by this instrument as they have already been provided for to some extent in regards to reasonable and necessary supports.   </w:t>
      </w:r>
    </w:p>
    <w:p w:rsidR="006D005A" w:rsidRPr="004244C1" w:rsidRDefault="006D005A" w:rsidP="006D005A">
      <w:pPr>
        <w:spacing w:after="0" w:line="240" w:lineRule="auto"/>
        <w:jc w:val="both"/>
        <w:rPr>
          <w:rStyle w:val="BookTitle"/>
          <w:rFonts w:cs="Arial"/>
          <w:i w:val="0"/>
          <w:iCs w:val="0"/>
          <w:smallCaps w:val="0"/>
          <w:spacing w:val="0"/>
          <w:sz w:val="24"/>
          <w:szCs w:val="24"/>
        </w:rPr>
      </w:pPr>
      <w:bookmarkStart w:id="1" w:name="BM12"/>
      <w:bookmarkStart w:id="2" w:name="Heading151"/>
      <w:bookmarkEnd w:id="1"/>
      <w:bookmarkEnd w:id="2"/>
    </w:p>
    <w:p w:rsidR="006D005A" w:rsidRPr="004244C1" w:rsidRDefault="006D005A" w:rsidP="004244C1">
      <w:pPr>
        <w:keepNext/>
        <w:keepLines/>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Article 12 of the CRPD requires states to affirm equal recognition before the law of all persons with disabilities, which entails recognising that persons with disabilities enjoy legal capacity on an equal basis with others, and to take appropriate measures to provide access to support that may be required in exercising their legal capacity. Generally speaking, this would suggest that persons with a disability should also be able to choose when not to exercise legal capacity, on an equal basis with others. It is typically not the case that a person will be asked to justify a decision not to make a claim for compensation. The instrument may, however, appear to influence a person’s rights in making a decision as to whether to pursue a claim for compensation. An agreement not to pursue such a claim may impact on the amount for reasonable and necessary supports that will be approved for</w:t>
      </w:r>
      <w:r w:rsidR="005253B6">
        <w:rPr>
          <w:rStyle w:val="BookTitle"/>
          <w:rFonts w:cs="Arial"/>
          <w:i w:val="0"/>
          <w:iCs w:val="0"/>
          <w:smallCaps w:val="0"/>
          <w:spacing w:val="0"/>
          <w:sz w:val="24"/>
          <w:szCs w:val="24"/>
        </w:rPr>
        <w:t xml:space="preserve"> their plan (paragraph</w:t>
      </w:r>
      <w:r w:rsidRPr="004244C1">
        <w:rPr>
          <w:rStyle w:val="BookTitle"/>
          <w:rFonts w:cs="Arial"/>
          <w:i w:val="0"/>
          <w:iCs w:val="0"/>
          <w:smallCaps w:val="0"/>
          <w:spacing w:val="0"/>
          <w:sz w:val="24"/>
          <w:szCs w:val="24"/>
        </w:rPr>
        <w:t xml:space="preserve"> 3.1(d)). </w:t>
      </w:r>
    </w:p>
    <w:p w:rsidR="006D005A" w:rsidRPr="004244C1" w:rsidRDefault="006D005A" w:rsidP="006D005A">
      <w:pPr>
        <w:spacing w:after="0"/>
        <w:jc w:val="both"/>
        <w:rPr>
          <w:rStyle w:val="BookTitle"/>
          <w:rFonts w:cs="Arial"/>
          <w:i w:val="0"/>
          <w:iCs w:val="0"/>
          <w:smallCaps w:val="0"/>
          <w:spacing w:val="0"/>
          <w:sz w:val="24"/>
          <w:szCs w:val="24"/>
        </w:rPr>
      </w:pPr>
    </w:p>
    <w:p w:rsidR="006D005A" w:rsidRPr="004244C1" w:rsidRDefault="006D005A" w:rsidP="004244C1">
      <w:pPr>
        <w:keepNext/>
        <w:keepLines/>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lastRenderedPageBreak/>
        <w:t>In order to temper any potential encroachment on the capacity of the person to choose freely, the CEO must refer to certain considerations before imposing a compensation reduction amount on the basis that it was unreasonable for the participant to</w:t>
      </w:r>
      <w:r w:rsidR="005253B6">
        <w:rPr>
          <w:rStyle w:val="BookTitle"/>
          <w:rFonts w:cs="Arial"/>
          <w:i w:val="0"/>
          <w:iCs w:val="0"/>
          <w:smallCaps w:val="0"/>
          <w:spacing w:val="0"/>
          <w:sz w:val="24"/>
          <w:szCs w:val="24"/>
        </w:rPr>
        <w:t xml:space="preserve"> enter into such an agreement (paragraph </w:t>
      </w:r>
      <w:r w:rsidRPr="004244C1">
        <w:rPr>
          <w:rStyle w:val="BookTitle"/>
          <w:rFonts w:cs="Arial"/>
          <w:i w:val="0"/>
          <w:iCs w:val="0"/>
          <w:smallCaps w:val="0"/>
          <w:spacing w:val="0"/>
          <w:sz w:val="24"/>
          <w:szCs w:val="24"/>
        </w:rPr>
        <w:t xml:space="preserve">3.2). The CEO must consider the impact on the person and their circumstances and family, including in a financial sense, the reasons given by the participant, the impact of the person’s disability on their decision, and the circumstances giving rise to possible entitlement. This offers some protection to the participant from their supports being affected by an arbitrary decision which overlooks their individual circumstances. It also reflects the interest that the state has in providing persons with disabilities and their families with the necessary protection and assistance to enable families to contribute towards the full and equal enjoyment of the rights of persons with disabilities (Principle x of the Preamble to the CRPD). </w:t>
      </w:r>
    </w:p>
    <w:p w:rsidR="006D005A" w:rsidRPr="005253B6" w:rsidRDefault="006D005A" w:rsidP="006D005A">
      <w:pPr>
        <w:spacing w:after="0"/>
        <w:jc w:val="both"/>
        <w:rPr>
          <w:rStyle w:val="BookTitle"/>
          <w:rFonts w:cs="Arial"/>
          <w:i w:val="0"/>
          <w:iCs w:val="0"/>
          <w:smallCaps w:val="0"/>
          <w:spacing w:val="0"/>
          <w:sz w:val="24"/>
          <w:szCs w:val="24"/>
        </w:rPr>
      </w:pPr>
    </w:p>
    <w:p w:rsidR="006D005A" w:rsidRPr="005253B6" w:rsidRDefault="006D005A" w:rsidP="006D005A">
      <w:pPr>
        <w:spacing w:after="0"/>
        <w:jc w:val="both"/>
        <w:rPr>
          <w:rStyle w:val="BookTitle"/>
          <w:rFonts w:cs="Arial"/>
          <w:iCs w:val="0"/>
          <w:smallCaps w:val="0"/>
          <w:spacing w:val="0"/>
          <w:sz w:val="24"/>
          <w:szCs w:val="24"/>
        </w:rPr>
      </w:pPr>
      <w:r w:rsidRPr="005253B6">
        <w:rPr>
          <w:rStyle w:val="BookTitle"/>
          <w:rFonts w:cs="Arial"/>
          <w:iCs w:val="0"/>
          <w:smallCaps w:val="0"/>
          <w:spacing w:val="0"/>
          <w:sz w:val="24"/>
          <w:szCs w:val="24"/>
        </w:rPr>
        <w:t>Protection of privacy for people with disabilities</w:t>
      </w:r>
    </w:p>
    <w:p w:rsidR="006D005A" w:rsidRPr="004244C1" w:rsidRDefault="006D005A" w:rsidP="006D005A">
      <w:pPr>
        <w:spacing w:after="0"/>
        <w:jc w:val="both"/>
        <w:rPr>
          <w:rStyle w:val="BookTitle"/>
          <w:rFonts w:cs="Arial"/>
          <w:b/>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Article 17 of the ICCPR prohibits the arbitrary or unlawful interference with a person’s privacy, family or home. To the extent that seeking information as to the circumstances of the injury arising, the agreement being made and the person’s individual situation appears to be in breach of this human right, such steps will only be taken with the consent of the person and for the legitimate purpose of ensuring the financial sustainability of the scheme and preventing “double dipping”. Further, the CEO must be proactive in providing information to a person at the outset and so supports informed decision making, with a requirement to advise on the likely compensation reduction amount where a person is considering entering i</w:t>
      </w:r>
      <w:r w:rsidR="005253B6">
        <w:rPr>
          <w:rStyle w:val="BookTitle"/>
          <w:rFonts w:cs="Arial"/>
          <w:i w:val="0"/>
          <w:iCs w:val="0"/>
          <w:smallCaps w:val="0"/>
          <w:spacing w:val="0"/>
          <w:sz w:val="24"/>
          <w:szCs w:val="24"/>
        </w:rPr>
        <w:t xml:space="preserve">nto a settlement or agreement (paragraph </w:t>
      </w:r>
      <w:r w:rsidRPr="004244C1">
        <w:rPr>
          <w:rStyle w:val="BookTitle"/>
          <w:rFonts w:cs="Arial"/>
          <w:i w:val="0"/>
          <w:iCs w:val="0"/>
          <w:smallCaps w:val="0"/>
          <w:spacing w:val="0"/>
          <w:sz w:val="24"/>
          <w:szCs w:val="24"/>
        </w:rPr>
        <w:t xml:space="preserve">3.8).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5253B6" w:rsidRDefault="006D005A" w:rsidP="006D005A">
      <w:pPr>
        <w:spacing w:after="0" w:line="240" w:lineRule="auto"/>
        <w:jc w:val="both"/>
        <w:rPr>
          <w:rStyle w:val="BookTitle"/>
          <w:rFonts w:cs="Arial"/>
          <w:iCs w:val="0"/>
          <w:smallCaps w:val="0"/>
          <w:spacing w:val="0"/>
          <w:sz w:val="24"/>
          <w:szCs w:val="24"/>
        </w:rPr>
      </w:pPr>
      <w:r w:rsidRPr="005253B6">
        <w:rPr>
          <w:rStyle w:val="BookTitle"/>
          <w:rFonts w:cs="Arial"/>
          <w:iCs w:val="0"/>
          <w:smallCaps w:val="0"/>
          <w:spacing w:val="0"/>
          <w:sz w:val="24"/>
          <w:szCs w:val="24"/>
        </w:rPr>
        <w:t>Right to social security</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A decision by the CEO that an agreement not to seek compensation was unreasonable to enter into is limited towards reducing the funding for reasonable and necessary supports under the scheme and not towards a person’s ability to access the scheme. As such, it does not engage Article 9 of the ICESCR which recognises the right of everyone to social security, including social insurance, as the person is still eligible to receive such payments, despite a potential compensation reduction amount being imposed to account for assistance that the person has already been provided with through other sources.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line="240" w:lineRule="auto"/>
        <w:jc w:val="both"/>
        <w:rPr>
          <w:rStyle w:val="BookTitle"/>
          <w:rFonts w:cs="Arial"/>
          <w:b/>
          <w:iCs w:val="0"/>
          <w:smallCaps w:val="0"/>
          <w:spacing w:val="0"/>
          <w:sz w:val="24"/>
          <w:szCs w:val="24"/>
        </w:rPr>
      </w:pPr>
    </w:p>
    <w:p w:rsidR="006D005A" w:rsidRPr="005253B6" w:rsidRDefault="006D005A" w:rsidP="004244C1">
      <w:pPr>
        <w:keepNext/>
        <w:keepLines/>
        <w:spacing w:after="0" w:line="240" w:lineRule="auto"/>
        <w:jc w:val="both"/>
        <w:rPr>
          <w:rStyle w:val="BookTitle"/>
          <w:rFonts w:cs="Arial"/>
          <w:iCs w:val="0"/>
          <w:smallCaps w:val="0"/>
          <w:spacing w:val="0"/>
          <w:sz w:val="24"/>
          <w:szCs w:val="24"/>
        </w:rPr>
      </w:pPr>
      <w:r w:rsidRPr="005253B6">
        <w:rPr>
          <w:rStyle w:val="BookTitle"/>
          <w:rFonts w:cs="Arial"/>
          <w:iCs w:val="0"/>
          <w:smallCaps w:val="0"/>
          <w:spacing w:val="0"/>
          <w:sz w:val="24"/>
          <w:szCs w:val="24"/>
        </w:rPr>
        <w:lastRenderedPageBreak/>
        <w:t xml:space="preserve">Assessments in accordance with accepted actuarial standards </w:t>
      </w:r>
    </w:p>
    <w:p w:rsidR="006D005A" w:rsidRPr="004244C1" w:rsidRDefault="006D005A" w:rsidP="004244C1">
      <w:pPr>
        <w:keepNext/>
        <w:keepLines/>
        <w:spacing w:after="0" w:line="240" w:lineRule="auto"/>
        <w:jc w:val="both"/>
        <w:rPr>
          <w:rStyle w:val="BookTitle"/>
          <w:rFonts w:cs="Arial"/>
          <w:i w:val="0"/>
          <w:iCs w:val="0"/>
          <w:smallCaps w:val="0"/>
          <w:spacing w:val="0"/>
          <w:sz w:val="24"/>
          <w:szCs w:val="24"/>
        </w:rPr>
      </w:pPr>
    </w:p>
    <w:p w:rsidR="006D005A" w:rsidRPr="004244C1" w:rsidRDefault="006D005A" w:rsidP="004244C1">
      <w:pPr>
        <w:keepNext/>
        <w:keepLines/>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There are some circumstances under the instrument where the compensation reduction amount cannot be easily ascertained, in which case it becomes necessary to conduct assessments in accordance with accepted actuarial standards published by DisabilityCare Australia and in consultation with the scheme actuary. This is the case where, for example, period payments have been made for which the value is</w:t>
      </w:r>
      <w:r w:rsidR="005253B6">
        <w:rPr>
          <w:rStyle w:val="BookTitle"/>
          <w:rFonts w:cs="Arial"/>
          <w:i w:val="0"/>
          <w:iCs w:val="0"/>
          <w:smallCaps w:val="0"/>
          <w:spacing w:val="0"/>
          <w:sz w:val="24"/>
          <w:szCs w:val="24"/>
        </w:rPr>
        <w:t xml:space="preserve"> not otherwise ascertainable (paragraph </w:t>
      </w:r>
      <w:r w:rsidRPr="004244C1">
        <w:rPr>
          <w:rStyle w:val="BookTitle"/>
          <w:rFonts w:cs="Arial"/>
          <w:i w:val="0"/>
          <w:iCs w:val="0"/>
          <w:smallCaps w:val="0"/>
          <w:spacing w:val="0"/>
          <w:sz w:val="24"/>
          <w:szCs w:val="24"/>
        </w:rPr>
        <w:t>3.3), or to calculate the amortisation of compensation reduction amounts ov</w:t>
      </w:r>
      <w:r w:rsidR="005253B6">
        <w:rPr>
          <w:rStyle w:val="BookTitle"/>
          <w:rFonts w:cs="Arial"/>
          <w:i w:val="0"/>
          <w:iCs w:val="0"/>
          <w:smallCaps w:val="0"/>
          <w:spacing w:val="0"/>
          <w:sz w:val="24"/>
          <w:szCs w:val="24"/>
        </w:rPr>
        <w:t xml:space="preserve">er the participants lifetime (paragraph </w:t>
      </w:r>
      <w:r w:rsidRPr="004244C1">
        <w:rPr>
          <w:rStyle w:val="BookTitle"/>
          <w:rFonts w:cs="Arial"/>
          <w:i w:val="0"/>
          <w:iCs w:val="0"/>
          <w:smallCaps w:val="0"/>
          <w:spacing w:val="0"/>
          <w:sz w:val="24"/>
          <w:szCs w:val="24"/>
        </w:rPr>
        <w:t xml:space="preserve">3.14) or to assess the expected costs </w:t>
      </w:r>
      <w:r w:rsidR="005253B6">
        <w:rPr>
          <w:rStyle w:val="BookTitle"/>
          <w:rFonts w:cs="Arial"/>
          <w:i w:val="0"/>
          <w:iCs w:val="0"/>
          <w:smallCaps w:val="0"/>
          <w:spacing w:val="0"/>
          <w:sz w:val="24"/>
          <w:szCs w:val="24"/>
        </w:rPr>
        <w:t xml:space="preserve">of providing care and support (paragraph </w:t>
      </w:r>
      <w:r w:rsidRPr="004244C1">
        <w:rPr>
          <w:rStyle w:val="BookTitle"/>
          <w:rFonts w:cs="Arial"/>
          <w:i w:val="0"/>
          <w:iCs w:val="0"/>
          <w:smallCaps w:val="0"/>
          <w:spacing w:val="0"/>
          <w:sz w:val="24"/>
          <w:szCs w:val="24"/>
        </w:rPr>
        <w:t xml:space="preserve">3.14). </w:t>
      </w:r>
    </w:p>
    <w:p w:rsidR="006D005A" w:rsidRPr="005253B6" w:rsidRDefault="006D005A" w:rsidP="006D005A">
      <w:pPr>
        <w:spacing w:after="0" w:line="240" w:lineRule="auto"/>
        <w:jc w:val="both"/>
        <w:rPr>
          <w:rStyle w:val="BookTitle"/>
          <w:rFonts w:cs="Arial"/>
          <w:i w:val="0"/>
          <w:iCs w:val="0"/>
          <w:smallCaps w:val="0"/>
          <w:spacing w:val="0"/>
          <w:sz w:val="24"/>
          <w:szCs w:val="24"/>
        </w:rPr>
      </w:pPr>
    </w:p>
    <w:p w:rsidR="006D005A" w:rsidRPr="005253B6" w:rsidRDefault="006D005A" w:rsidP="006D005A">
      <w:pPr>
        <w:spacing w:after="0" w:line="240" w:lineRule="auto"/>
        <w:jc w:val="both"/>
        <w:rPr>
          <w:rStyle w:val="BookTitle"/>
          <w:rFonts w:cs="Arial"/>
          <w:iCs w:val="0"/>
          <w:smallCaps w:val="0"/>
          <w:spacing w:val="0"/>
          <w:sz w:val="24"/>
          <w:szCs w:val="24"/>
        </w:rPr>
      </w:pPr>
      <w:r w:rsidRPr="005253B6">
        <w:rPr>
          <w:rStyle w:val="BookTitle"/>
          <w:rFonts w:cs="Arial"/>
          <w:iCs w:val="0"/>
          <w:smallCaps w:val="0"/>
          <w:spacing w:val="0"/>
          <w:sz w:val="24"/>
          <w:szCs w:val="24"/>
        </w:rPr>
        <w:t xml:space="preserve">Calculating the compensation reduction amount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Technical calculations are undertaken to determine what the compensation reduction amount will be. Firstly, it is necessary to identify the NDIS component in the compensation payment. The NDIS component is related to the provision of supports of a kind that may be funded or provided under the NDIS after the judgment/settlement date. This could either be fixe</w:t>
      </w:r>
      <w:r w:rsidR="005253B6">
        <w:rPr>
          <w:rStyle w:val="BookTitle"/>
          <w:rFonts w:cs="Arial"/>
          <w:i w:val="0"/>
          <w:iCs w:val="0"/>
          <w:smallCaps w:val="0"/>
          <w:spacing w:val="0"/>
          <w:sz w:val="24"/>
          <w:szCs w:val="24"/>
        </w:rPr>
        <w:t xml:space="preserve">d or objectively identifiable (paragraph </w:t>
      </w:r>
      <w:r w:rsidRPr="004244C1">
        <w:rPr>
          <w:rStyle w:val="BookTitle"/>
          <w:rFonts w:cs="Arial"/>
          <w:i w:val="0"/>
          <w:iCs w:val="0"/>
          <w:smallCaps w:val="0"/>
          <w:spacing w:val="0"/>
          <w:sz w:val="24"/>
          <w:szCs w:val="24"/>
        </w:rPr>
        <w:t>4.4). Following that, certain amounts are to be deducted to find the compensation reduction amount. This includes amounts that the participant has paid for of a kind that are funded or provided under the scheme between the judgment date and becoming a participant. Any reduction in funding for a previous plan is also t</w:t>
      </w:r>
      <w:r w:rsidR="005253B6">
        <w:rPr>
          <w:rStyle w:val="BookTitle"/>
          <w:rFonts w:cs="Arial"/>
          <w:i w:val="0"/>
          <w:iCs w:val="0"/>
          <w:smallCaps w:val="0"/>
          <w:spacing w:val="0"/>
          <w:sz w:val="24"/>
          <w:szCs w:val="24"/>
        </w:rPr>
        <w:t xml:space="preserve">aken into account (paragraph </w:t>
      </w:r>
      <w:r w:rsidRPr="004244C1">
        <w:rPr>
          <w:rStyle w:val="BookTitle"/>
          <w:rFonts w:cs="Arial"/>
          <w:i w:val="0"/>
          <w:iCs w:val="0"/>
          <w:smallCaps w:val="0"/>
          <w:spacing w:val="0"/>
          <w:sz w:val="24"/>
          <w:szCs w:val="24"/>
        </w:rPr>
        <w:t>3.11). The compensation reduction amount cannot be negative (</w:t>
      </w:r>
      <w:r w:rsidR="005253B6">
        <w:rPr>
          <w:rStyle w:val="BookTitle"/>
          <w:rFonts w:cs="Arial"/>
          <w:i w:val="0"/>
          <w:iCs w:val="0"/>
          <w:smallCaps w:val="0"/>
          <w:spacing w:val="0"/>
          <w:sz w:val="24"/>
          <w:szCs w:val="24"/>
        </w:rPr>
        <w:t xml:space="preserve">paragraph </w:t>
      </w:r>
      <w:r w:rsidRPr="004244C1">
        <w:rPr>
          <w:rStyle w:val="BookTitle"/>
          <w:rFonts w:cs="Arial"/>
          <w:i w:val="0"/>
          <w:iCs w:val="0"/>
          <w:smallCaps w:val="0"/>
          <w:spacing w:val="0"/>
          <w:sz w:val="24"/>
          <w:szCs w:val="24"/>
        </w:rPr>
        <w:t>3.12), nor can it be more than the expected cost of providing ca</w:t>
      </w:r>
      <w:r w:rsidR="005253B6">
        <w:rPr>
          <w:rStyle w:val="BookTitle"/>
          <w:rFonts w:cs="Arial"/>
          <w:i w:val="0"/>
          <w:iCs w:val="0"/>
          <w:smallCaps w:val="0"/>
          <w:spacing w:val="0"/>
          <w:sz w:val="24"/>
          <w:szCs w:val="24"/>
        </w:rPr>
        <w:t xml:space="preserve">re and support by the scheme (paragraph </w:t>
      </w:r>
      <w:r w:rsidRPr="004244C1">
        <w:rPr>
          <w:rStyle w:val="BookTitle"/>
          <w:rFonts w:cs="Arial"/>
          <w:i w:val="0"/>
          <w:iCs w:val="0"/>
          <w:smallCaps w:val="0"/>
          <w:spacing w:val="0"/>
          <w:sz w:val="24"/>
          <w:szCs w:val="24"/>
        </w:rPr>
        <w:t xml:space="preserve">3.13(e)).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Where it is not possible to identify the NDIS component of the amount of compensation, the calculation is done in a different way. In this case, there is a calculation made of how much compensation is notionally available to the participant for costs of care and support as well as amounts for lost earnings and past medical costs. These amounts are then compared with the expected cost of care and support through the scheme. From this, the amount that the participant has already contributed to their care and support is subtracted, either before they became a participant in the scheme through the repayment of the cost of care and support, or through reductions in the amount of care and support provided by the scheme in relation to a previous plan.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The compensation reduction amount is also to take into account any claims the participant has made for lost earnings or lost capacity to</w:t>
      </w:r>
      <w:r w:rsidR="005253B6">
        <w:rPr>
          <w:rStyle w:val="BookTitle"/>
          <w:rFonts w:cs="Arial"/>
          <w:i w:val="0"/>
          <w:iCs w:val="0"/>
          <w:smallCaps w:val="0"/>
          <w:spacing w:val="0"/>
          <w:sz w:val="24"/>
          <w:szCs w:val="24"/>
        </w:rPr>
        <w:t xml:space="preserve"> earn as part of the damages (paragraph </w:t>
      </w:r>
      <w:r w:rsidRPr="004244C1">
        <w:rPr>
          <w:rStyle w:val="BookTitle"/>
          <w:rFonts w:cs="Arial"/>
          <w:i w:val="0"/>
          <w:iCs w:val="0"/>
          <w:smallCaps w:val="0"/>
          <w:spacing w:val="0"/>
          <w:sz w:val="24"/>
          <w:szCs w:val="24"/>
        </w:rPr>
        <w:t xml:space="preserve">3.13). Taking these amounts into account is critical to ensuring that persons with disabilities are given the same right as others to freely pursue their economic development (Article 1 of the ICESCR) and protect their entitlement to such damages that would generally be awarded in a typical case.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lastRenderedPageBreak/>
        <w:t>Any period of preclusion arising from a statutory scheme of entitlements is a</w:t>
      </w:r>
      <w:r w:rsidR="005253B6">
        <w:rPr>
          <w:rStyle w:val="BookTitle"/>
          <w:rFonts w:cs="Arial"/>
          <w:i w:val="0"/>
          <w:iCs w:val="0"/>
          <w:smallCaps w:val="0"/>
          <w:spacing w:val="0"/>
          <w:sz w:val="24"/>
          <w:szCs w:val="24"/>
        </w:rPr>
        <w:t xml:space="preserve">lso to be taken into account (paragraph </w:t>
      </w:r>
      <w:r w:rsidRPr="004244C1">
        <w:rPr>
          <w:rStyle w:val="BookTitle"/>
          <w:rFonts w:cs="Arial"/>
          <w:i w:val="0"/>
          <w:iCs w:val="0"/>
          <w:smallCaps w:val="0"/>
          <w:spacing w:val="0"/>
          <w:sz w:val="24"/>
          <w:szCs w:val="24"/>
        </w:rPr>
        <w:t xml:space="preserve">3.13).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Where there has been an agreement to give up the right to compensation, the compensation reduction amount is calculated by reference to the likely amount that would have arisen under a judgment after having made a claim. Again, it would be necessary to subtract any compensation already paid, and any reduction in funding under a previous plan and any amounts paid by the participant on c</w:t>
      </w:r>
      <w:r w:rsidR="005253B6">
        <w:rPr>
          <w:rStyle w:val="BookTitle"/>
          <w:rFonts w:cs="Arial"/>
          <w:i w:val="0"/>
          <w:iCs w:val="0"/>
          <w:smallCaps w:val="0"/>
          <w:spacing w:val="0"/>
          <w:sz w:val="24"/>
          <w:szCs w:val="24"/>
        </w:rPr>
        <w:t xml:space="preserve">are and support arrangements (paragraph </w:t>
      </w:r>
      <w:r w:rsidRPr="004244C1">
        <w:rPr>
          <w:rStyle w:val="BookTitle"/>
          <w:rFonts w:cs="Arial"/>
          <w:i w:val="0"/>
          <w:iCs w:val="0"/>
          <w:smallCaps w:val="0"/>
          <w:spacing w:val="0"/>
          <w:sz w:val="24"/>
          <w:szCs w:val="24"/>
        </w:rPr>
        <w:t xml:space="preserve">3.19).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5253B6" w:rsidRDefault="006D005A" w:rsidP="006D005A">
      <w:pPr>
        <w:spacing w:after="0"/>
        <w:jc w:val="both"/>
        <w:rPr>
          <w:rStyle w:val="BookTitle"/>
          <w:rFonts w:cs="Arial"/>
          <w:iCs w:val="0"/>
          <w:smallCaps w:val="0"/>
          <w:spacing w:val="0"/>
          <w:sz w:val="24"/>
          <w:szCs w:val="24"/>
        </w:rPr>
      </w:pPr>
      <w:r w:rsidRPr="005253B6">
        <w:rPr>
          <w:rStyle w:val="BookTitle"/>
          <w:rFonts w:cs="Arial"/>
          <w:iCs w:val="0"/>
          <w:smallCaps w:val="0"/>
          <w:spacing w:val="0"/>
          <w:sz w:val="24"/>
          <w:szCs w:val="24"/>
        </w:rPr>
        <w:t xml:space="preserve">Funding for reasonable and necessary supports may be reduced by taking into account compensation, or foregone compensation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Where a compensation reduction amount is found to apply and calculated, the outcome is that the CEO is to reduce the funding for reasonable and necessary supports that would otherwise be approved. If the person is already a participant, and has a participant’s plan, t</w:t>
      </w:r>
      <w:r w:rsidR="005253B6">
        <w:rPr>
          <w:rStyle w:val="BookTitle"/>
          <w:rFonts w:cs="Arial"/>
          <w:i w:val="0"/>
          <w:iCs w:val="0"/>
          <w:smallCaps w:val="0"/>
          <w:spacing w:val="0"/>
          <w:sz w:val="24"/>
          <w:szCs w:val="24"/>
        </w:rPr>
        <w:t xml:space="preserve">he CEO is to revise the plan (paragraph </w:t>
      </w:r>
      <w:r w:rsidRPr="004244C1">
        <w:rPr>
          <w:rStyle w:val="BookTitle"/>
          <w:rFonts w:cs="Arial"/>
          <w:i w:val="0"/>
          <w:iCs w:val="0"/>
          <w:smallCaps w:val="0"/>
          <w:spacing w:val="0"/>
          <w:sz w:val="24"/>
          <w:szCs w:val="24"/>
        </w:rPr>
        <w:t xml:space="preserve">3.4).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In deciding the level of reasonable and necessary supports to be provided to the participant, the CEO will take account of both compensation reduction amounts where there has been more than one amount of compensation fixed or foregone in respect of injury.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 xml:space="preserve">Decisions will have to be made in accordance with accepted actuarial standards, in consultation with the scheme actuary, where there are complexities in deciphering the compensation reduction amount, due to there being more than one compensation payout in respect of the injury. Again, this prevents the unfairness inherent in imposing an arbitrary amount on the participant without proper reference to actuarial models of analysis.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Under special circumstances, the CEO may ignore the whole or part of a compensation reduction amount that would otherwise arise. The special circumstances may include financial hardship</w:t>
      </w:r>
      <w:r w:rsidR="005253B6">
        <w:rPr>
          <w:rStyle w:val="BookTitle"/>
          <w:rFonts w:cs="Arial"/>
          <w:i w:val="0"/>
          <w:iCs w:val="0"/>
          <w:smallCaps w:val="0"/>
          <w:spacing w:val="0"/>
          <w:sz w:val="24"/>
          <w:szCs w:val="24"/>
        </w:rPr>
        <w:t xml:space="preserve"> suffered by the participant (paragraph </w:t>
      </w:r>
      <w:r w:rsidRPr="004244C1">
        <w:rPr>
          <w:rStyle w:val="BookTitle"/>
          <w:rFonts w:cs="Arial"/>
          <w:i w:val="0"/>
          <w:iCs w:val="0"/>
          <w:smallCaps w:val="0"/>
          <w:spacing w:val="0"/>
          <w:sz w:val="24"/>
          <w:szCs w:val="24"/>
        </w:rPr>
        <w:t>3.11). This provision seeks to minimise the chances that a participant will be unreasonably impacted by the reduction in the funding for supports, and allows for the unique circumstances of the individual to be considered in making such determinations. The participant can also, through the planning process, work out the way that the compensation will be attributed to the funding supports. If small, they may wish to apply the amount in a single year.</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1E7C7D">
      <w:pPr>
        <w:keepNext/>
        <w:keepLines/>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lastRenderedPageBreak/>
        <w:t xml:space="preserve">The consequence of this provision, to reduce funding for supports in some circumstances, may appear to impinge upon Article 12 of the CRPD, and in particular on the necessity to ensure that persons with disabilities are given freedom to control their own financial affairs. However, the intention of this instrument is not that the participant is excluded from receiving support for a period, but rather that the participant and DisabilityCare Australia jointly contribute to funding the supports. </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line="240" w:lineRule="auto"/>
        <w:jc w:val="both"/>
        <w:rPr>
          <w:rStyle w:val="BookTitle"/>
          <w:rFonts w:cs="Arial"/>
          <w:b/>
          <w:i w:val="0"/>
          <w:iCs w:val="0"/>
          <w:smallCaps w:val="0"/>
          <w:spacing w:val="0"/>
          <w:sz w:val="24"/>
          <w:szCs w:val="24"/>
        </w:rPr>
      </w:pPr>
      <w:r w:rsidRPr="004244C1">
        <w:rPr>
          <w:rStyle w:val="BookTitle"/>
          <w:rFonts w:cs="Arial"/>
          <w:b/>
          <w:i w:val="0"/>
          <w:iCs w:val="0"/>
          <w:smallCaps w:val="0"/>
          <w:spacing w:val="0"/>
          <w:sz w:val="24"/>
          <w:szCs w:val="24"/>
        </w:rPr>
        <w:t>Conclusion</w:t>
      </w:r>
    </w:p>
    <w:p w:rsidR="006D005A" w:rsidRPr="004244C1" w:rsidRDefault="006D005A" w:rsidP="006D005A">
      <w:pPr>
        <w:spacing w:after="0" w:line="240" w:lineRule="auto"/>
        <w:jc w:val="both"/>
        <w:rPr>
          <w:rStyle w:val="BookTitle"/>
          <w:rFonts w:cs="Arial"/>
          <w:i w:val="0"/>
          <w:iCs w:val="0"/>
          <w:smallCaps w:val="0"/>
          <w:spacing w:val="0"/>
          <w:sz w:val="24"/>
          <w:szCs w:val="24"/>
        </w:rPr>
      </w:pPr>
    </w:p>
    <w:p w:rsidR="006D005A" w:rsidRPr="004244C1" w:rsidRDefault="006D005A" w:rsidP="006D005A">
      <w:pPr>
        <w:spacing w:after="0"/>
        <w:jc w:val="both"/>
        <w:rPr>
          <w:rStyle w:val="BookTitle"/>
          <w:rFonts w:cs="Arial"/>
          <w:i w:val="0"/>
          <w:iCs w:val="0"/>
          <w:smallCaps w:val="0"/>
          <w:spacing w:val="0"/>
          <w:sz w:val="24"/>
          <w:szCs w:val="24"/>
        </w:rPr>
      </w:pPr>
      <w:r w:rsidRPr="004244C1">
        <w:rPr>
          <w:rStyle w:val="BookTitle"/>
          <w:rFonts w:cs="Arial"/>
          <w:i w:val="0"/>
          <w:iCs w:val="0"/>
          <w:smallCaps w:val="0"/>
          <w:spacing w:val="0"/>
          <w:sz w:val="24"/>
          <w:szCs w:val="24"/>
        </w:rPr>
        <w:t>This legislative instrument is compatible with human rights because it is consistent with the rights protected by the CRPD, the ICCPR and the ICESCR, and does not engage any rights in the other human rights treaties. To the extent that it limits human rights in some circumstances, those limitations are reasonable, necessary and proportionate to ensure the long-term integrity and sustainability of the scheme and prevent abuse of the scheme.</w:t>
      </w:r>
    </w:p>
    <w:p w:rsidR="007B0256" w:rsidRPr="004244C1" w:rsidRDefault="007B0256" w:rsidP="004B54CA">
      <w:pPr>
        <w:rPr>
          <w:rStyle w:val="BookTitle"/>
          <w:i w:val="0"/>
          <w:iCs w:val="0"/>
          <w:smallCaps w:val="0"/>
          <w:spacing w:val="0"/>
          <w:sz w:val="24"/>
          <w:szCs w:val="24"/>
        </w:rPr>
      </w:pPr>
    </w:p>
    <w:sectPr w:rsidR="007B0256" w:rsidRPr="004244C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66" w:rsidRDefault="000F2173">
      <w:pPr>
        <w:spacing w:after="0" w:line="240" w:lineRule="auto"/>
      </w:pPr>
      <w:r>
        <w:separator/>
      </w:r>
    </w:p>
  </w:endnote>
  <w:endnote w:type="continuationSeparator" w:id="0">
    <w:p w:rsidR="00262966" w:rsidRDefault="000F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535182"/>
      <w:docPartObj>
        <w:docPartGallery w:val="Page Numbers (Bottom of Page)"/>
        <w:docPartUnique/>
      </w:docPartObj>
    </w:sdtPr>
    <w:sdtEndPr>
      <w:rPr>
        <w:noProof/>
      </w:rPr>
    </w:sdtEndPr>
    <w:sdtContent>
      <w:p w:rsidR="00CF7701" w:rsidRDefault="009D1669">
        <w:pPr>
          <w:pStyle w:val="Footer"/>
          <w:jc w:val="right"/>
        </w:pPr>
        <w:r>
          <w:fldChar w:fldCharType="begin"/>
        </w:r>
        <w:r>
          <w:instrText xml:space="preserve"> PAGE   \* MERGEFORMAT </w:instrText>
        </w:r>
        <w:r>
          <w:fldChar w:fldCharType="separate"/>
        </w:r>
        <w:r w:rsidR="0019297A">
          <w:rPr>
            <w:noProof/>
          </w:rPr>
          <w:t>1</w:t>
        </w:r>
        <w:r>
          <w:rPr>
            <w:noProof/>
          </w:rPr>
          <w:fldChar w:fldCharType="end"/>
        </w:r>
      </w:p>
    </w:sdtContent>
  </w:sdt>
  <w:p w:rsidR="00B630B0" w:rsidRDefault="00192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66" w:rsidRDefault="000F2173">
      <w:pPr>
        <w:spacing w:after="0" w:line="240" w:lineRule="auto"/>
      </w:pPr>
      <w:r>
        <w:separator/>
      </w:r>
    </w:p>
  </w:footnote>
  <w:footnote w:type="continuationSeparator" w:id="0">
    <w:p w:rsidR="00262966" w:rsidRDefault="000F2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B0" w:rsidRDefault="00192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31A6"/>
    <w:multiLevelType w:val="hybridMultilevel"/>
    <w:tmpl w:val="E6280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21300B"/>
    <w:multiLevelType w:val="hybridMultilevel"/>
    <w:tmpl w:val="BBDA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DD32B8"/>
    <w:multiLevelType w:val="hybridMultilevel"/>
    <w:tmpl w:val="9580E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CD7D18"/>
    <w:multiLevelType w:val="hybridMultilevel"/>
    <w:tmpl w:val="A7FE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420B81"/>
    <w:multiLevelType w:val="hybridMultilevel"/>
    <w:tmpl w:val="F84AD7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CFF7974"/>
    <w:multiLevelType w:val="hybridMultilevel"/>
    <w:tmpl w:val="4692A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751CA7"/>
    <w:multiLevelType w:val="hybridMultilevel"/>
    <w:tmpl w:val="C2D4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500F00"/>
    <w:multiLevelType w:val="hybridMultilevel"/>
    <w:tmpl w:val="3B1C1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2549E9"/>
    <w:multiLevelType w:val="hybridMultilevel"/>
    <w:tmpl w:val="D6B0BD9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530109D9"/>
    <w:multiLevelType w:val="hybridMultilevel"/>
    <w:tmpl w:val="D428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70B560B"/>
    <w:multiLevelType w:val="hybridMultilevel"/>
    <w:tmpl w:val="69D8F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B6536A"/>
    <w:multiLevelType w:val="hybridMultilevel"/>
    <w:tmpl w:val="C368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E23517"/>
    <w:multiLevelType w:val="hybridMultilevel"/>
    <w:tmpl w:val="49966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
  </w:num>
  <w:num w:numId="5">
    <w:abstractNumId w:val="9"/>
  </w:num>
  <w:num w:numId="6">
    <w:abstractNumId w:val="0"/>
  </w:num>
  <w:num w:numId="7">
    <w:abstractNumId w:val="6"/>
  </w:num>
  <w:num w:numId="8">
    <w:abstractNumId w:val="10"/>
  </w:num>
  <w:num w:numId="9">
    <w:abstractNumId w:val="5"/>
  </w:num>
  <w:num w:numId="10">
    <w:abstractNumId w:val="4"/>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13"/>
    <w:rsid w:val="00077116"/>
    <w:rsid w:val="00080B73"/>
    <w:rsid w:val="000879C1"/>
    <w:rsid w:val="000F2173"/>
    <w:rsid w:val="0010601C"/>
    <w:rsid w:val="00135243"/>
    <w:rsid w:val="00154F36"/>
    <w:rsid w:val="0019297A"/>
    <w:rsid w:val="001E630D"/>
    <w:rsid w:val="001E7C7D"/>
    <w:rsid w:val="00210B13"/>
    <w:rsid w:val="00262966"/>
    <w:rsid w:val="00280D9B"/>
    <w:rsid w:val="002818BE"/>
    <w:rsid w:val="002864F4"/>
    <w:rsid w:val="00286767"/>
    <w:rsid w:val="002A5746"/>
    <w:rsid w:val="00301B6A"/>
    <w:rsid w:val="00311872"/>
    <w:rsid w:val="003B2BB8"/>
    <w:rsid w:val="003D34FF"/>
    <w:rsid w:val="004142C9"/>
    <w:rsid w:val="00416A8D"/>
    <w:rsid w:val="004244C1"/>
    <w:rsid w:val="00425033"/>
    <w:rsid w:val="00447FDF"/>
    <w:rsid w:val="0048315D"/>
    <w:rsid w:val="004B54CA"/>
    <w:rsid w:val="004E5CBF"/>
    <w:rsid w:val="00506DCC"/>
    <w:rsid w:val="005253B6"/>
    <w:rsid w:val="00534B41"/>
    <w:rsid w:val="005530DC"/>
    <w:rsid w:val="00596A38"/>
    <w:rsid w:val="005C3AA9"/>
    <w:rsid w:val="0060445A"/>
    <w:rsid w:val="006347D0"/>
    <w:rsid w:val="006A4CE7"/>
    <w:rsid w:val="006D005A"/>
    <w:rsid w:val="006E52E1"/>
    <w:rsid w:val="006E7995"/>
    <w:rsid w:val="00740AD3"/>
    <w:rsid w:val="00785261"/>
    <w:rsid w:val="007B0256"/>
    <w:rsid w:val="007D2181"/>
    <w:rsid w:val="007F6AC1"/>
    <w:rsid w:val="00811806"/>
    <w:rsid w:val="00815790"/>
    <w:rsid w:val="008552C1"/>
    <w:rsid w:val="0087523B"/>
    <w:rsid w:val="0090569E"/>
    <w:rsid w:val="009225F0"/>
    <w:rsid w:val="00945DA3"/>
    <w:rsid w:val="00952C28"/>
    <w:rsid w:val="00983FB9"/>
    <w:rsid w:val="00986747"/>
    <w:rsid w:val="009D1669"/>
    <w:rsid w:val="009E566A"/>
    <w:rsid w:val="009F05A1"/>
    <w:rsid w:val="00A627FC"/>
    <w:rsid w:val="00A94E1C"/>
    <w:rsid w:val="00AC010A"/>
    <w:rsid w:val="00AE269E"/>
    <w:rsid w:val="00B15F05"/>
    <w:rsid w:val="00BA2DB9"/>
    <w:rsid w:val="00BE7148"/>
    <w:rsid w:val="00C719CB"/>
    <w:rsid w:val="00D0306D"/>
    <w:rsid w:val="00D158FD"/>
    <w:rsid w:val="00D6728A"/>
    <w:rsid w:val="00E15E60"/>
    <w:rsid w:val="00E47F3B"/>
    <w:rsid w:val="00E95D58"/>
    <w:rsid w:val="00EF1059"/>
    <w:rsid w:val="00F26BED"/>
    <w:rsid w:val="00F400EC"/>
    <w:rsid w:val="00F57E7F"/>
    <w:rsid w:val="00FF7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13"/>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21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B13"/>
    <w:rPr>
      <w:rFonts w:ascii="Arial" w:hAnsi="Arial"/>
    </w:rPr>
  </w:style>
  <w:style w:type="paragraph" w:styleId="Footer">
    <w:name w:val="footer"/>
    <w:basedOn w:val="Normal"/>
    <w:link w:val="FooterChar"/>
    <w:uiPriority w:val="99"/>
    <w:unhideWhenUsed/>
    <w:rsid w:val="0021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B13"/>
    <w:rPr>
      <w:rFonts w:ascii="Arial" w:hAnsi="Arial"/>
    </w:rPr>
  </w:style>
  <w:style w:type="paragraph" w:styleId="BalloonText">
    <w:name w:val="Balloon Text"/>
    <w:basedOn w:val="Normal"/>
    <w:link w:val="BalloonTextChar"/>
    <w:uiPriority w:val="99"/>
    <w:semiHidden/>
    <w:unhideWhenUsed/>
    <w:rsid w:val="00AE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13"/>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21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B13"/>
    <w:rPr>
      <w:rFonts w:ascii="Arial" w:hAnsi="Arial"/>
    </w:rPr>
  </w:style>
  <w:style w:type="paragraph" w:styleId="Footer">
    <w:name w:val="footer"/>
    <w:basedOn w:val="Normal"/>
    <w:link w:val="FooterChar"/>
    <w:uiPriority w:val="99"/>
    <w:unhideWhenUsed/>
    <w:rsid w:val="0021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B13"/>
    <w:rPr>
      <w:rFonts w:ascii="Arial" w:hAnsi="Arial"/>
    </w:rPr>
  </w:style>
  <w:style w:type="paragraph" w:styleId="BalloonText">
    <w:name w:val="Balloon Text"/>
    <w:basedOn w:val="Normal"/>
    <w:link w:val="BalloonTextChar"/>
    <w:uiPriority w:val="99"/>
    <w:semiHidden/>
    <w:unhideWhenUsed/>
    <w:rsid w:val="00AE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6462</Words>
  <Characters>36834</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Steven</dc:creator>
  <cp:lastModifiedBy>Burrowes, Megan</cp:lastModifiedBy>
  <cp:revision>2</cp:revision>
  <cp:lastPrinted>2013-07-19T03:52:00Z</cp:lastPrinted>
  <dcterms:created xsi:type="dcterms:W3CDTF">2013-07-19T04:13:00Z</dcterms:created>
  <dcterms:modified xsi:type="dcterms:W3CDTF">2013-07-19T04:13:00Z</dcterms:modified>
</cp:coreProperties>
</file>