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746058" w:rsidP="00A4294E">
      <w:pPr>
        <w:pStyle w:val="Heading1"/>
      </w:pPr>
      <w:bookmarkStart w:id="0" w:name="_GoBack"/>
      <w:r w:rsidRPr="007F6B88">
        <w:t>Broadband, Communications and the Digital Economy</w:t>
      </w:r>
      <w:r w:rsidR="00677766" w:rsidRPr="007F6B88">
        <w:t xml:space="preserve"> </w:t>
      </w:r>
      <w:r w:rsidR="00E163A1" w:rsidRPr="007F6B88">
        <w:br/>
      </w:r>
      <w:r w:rsidR="00372B69" w:rsidRPr="007F6B88">
        <w:t>(</w:t>
      </w:r>
      <w:r w:rsidR="008936D5" w:rsidRPr="007F6B88">
        <w:t>Spent and Redundant Instruments</w:t>
      </w:r>
      <w:r w:rsidR="00372B69" w:rsidRPr="007F6B88">
        <w:t>)</w:t>
      </w:r>
      <w:r w:rsidR="008936D5" w:rsidRPr="007F6B88">
        <w:t xml:space="preserve"> </w:t>
      </w:r>
      <w:r w:rsidR="00AA6B76" w:rsidRPr="007F6B88">
        <w:br/>
      </w:r>
      <w:r w:rsidR="008936D5" w:rsidRPr="007F6B88">
        <w:t>Repeal R</w:t>
      </w:r>
      <w:bookmarkStart w:id="1" w:name="OPCBMStartLocation"/>
      <w:bookmarkEnd w:id="1"/>
      <w:r w:rsidR="008936D5" w:rsidRPr="007F6B88">
        <w:t>egulation 201</w:t>
      </w:r>
      <w:r w:rsidR="00A52304" w:rsidRPr="007F6B88">
        <w:t>3</w:t>
      </w:r>
    </w:p>
    <w:bookmarkEnd w:id="0"/>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Select Legislative Instrument 2013 No.</w:t>
      </w:r>
      <w:r>
        <w:rPr>
          <w:b/>
          <w:u w:val="single"/>
        </w:rPr>
        <w:t xml:space="preserve"> </w:t>
      </w:r>
      <w:r w:rsidR="00B419D7">
        <w:rPr>
          <w:b/>
          <w:u w:val="single"/>
        </w:rPr>
        <w:t>207</w:t>
      </w:r>
    </w:p>
    <w:p w:rsidR="007E584E" w:rsidRDefault="007E584E" w:rsidP="00A4294E">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 xml:space="preserve">In 2012, changes were made to the LIA to enable thousands of unnecessary legislative instruments to be repealed in an efficient, streamlined process, without having to repeal them one by one. </w:t>
      </w:r>
    </w:p>
    <w:p w:rsidR="00A4294E" w:rsidRPr="00FE3863" w:rsidRDefault="00A4294E" w:rsidP="00A4294E">
      <w:r w:rsidRPr="00876526">
        <w:t xml:space="preserve">The changes were recommended by the </w:t>
      </w:r>
      <w:r w:rsidRPr="00876526">
        <w:rPr>
          <w:i/>
        </w:rPr>
        <w:t>2008 Review of the LIA</w:t>
      </w:r>
      <w:r w:rsidRPr="00876526">
        <w:t xml:space="preserve">, and also responded to the finding of the 2010 Department of Finance and Deregulation </w:t>
      </w:r>
      <w:r w:rsidRPr="00876526">
        <w:rPr>
          <w:i/>
        </w:rPr>
        <w:t xml:space="preserve">Review of pre-2008 Commonwealth subordinate legislation and other regulation </w:t>
      </w:r>
      <w:r w:rsidRPr="00876526">
        <w:t>that a large number of legislative instruments are probably spent or redundant.</w:t>
      </w:r>
      <w:r w:rsidRPr="00FE3863">
        <w:t xml:space="preserve"> </w:t>
      </w:r>
    </w:p>
    <w:p w:rsidR="000E0756" w:rsidRPr="00D90DF0" w:rsidRDefault="00EF4C36" w:rsidP="00AA6B76">
      <w:r>
        <w:t xml:space="preserve">This regulation </w:t>
      </w:r>
      <w:r w:rsidR="00E144FB">
        <w:t xml:space="preserve">repeals </w:t>
      </w:r>
      <w:r w:rsidR="00E144FB" w:rsidRPr="00BF3588">
        <w:rPr>
          <w:color w:val="000000"/>
        </w:rPr>
        <w:t>a tot</w:t>
      </w:r>
      <w:r w:rsidR="00E144FB" w:rsidRPr="007F6B88">
        <w:rPr>
          <w:color w:val="000000"/>
        </w:rPr>
        <w:t xml:space="preserve">al of </w:t>
      </w:r>
      <w:r w:rsidR="00276116" w:rsidRPr="007F6B88">
        <w:rPr>
          <w:color w:val="000000"/>
        </w:rPr>
        <w:t>748</w:t>
      </w:r>
      <w:r w:rsidR="00423D96" w:rsidRPr="007F6B88">
        <w:rPr>
          <w:color w:val="000000"/>
        </w:rPr>
        <w:t xml:space="preserve"> </w:t>
      </w:r>
      <w:r w:rsidR="00E144FB" w:rsidRPr="007F6B88">
        <w:rPr>
          <w:color w:val="000000"/>
        </w:rPr>
        <w:t xml:space="preserve">legislative instruments </w:t>
      </w:r>
      <w:r w:rsidR="00E144FB" w:rsidRPr="007F6B88">
        <w:t>administered by the</w:t>
      </w:r>
      <w:r w:rsidR="00D90DF0" w:rsidRPr="007F6B88">
        <w:t xml:space="preserve"> </w:t>
      </w:r>
      <w:r w:rsidR="00746058" w:rsidRPr="007F6B88">
        <w:t>Department of Broadband, Communications and the Digital Economy</w:t>
      </w:r>
      <w:r w:rsidR="00D90DF0" w:rsidRPr="007F6B88">
        <w:t xml:space="preserve">. </w:t>
      </w:r>
      <w:r w:rsidRPr="007F6B88">
        <w:t>Mos</w:t>
      </w:r>
      <w:r w:rsidRPr="00D90DF0">
        <w:t xml:space="preserve">t of the </w:t>
      </w:r>
      <w:r w:rsidR="00E144FB" w:rsidRPr="00D90DF0">
        <w:t>instruments it repeals are spent</w:t>
      </w:r>
      <w:r w:rsidR="00F7772C" w:rsidRPr="00D90DF0">
        <w:t>—</w:t>
      </w:r>
      <w:r w:rsidR="00E144FB" w:rsidRPr="00D90DF0">
        <w:t xml:space="preserve">that is, they are </w:t>
      </w:r>
      <w:r w:rsidR="00780765" w:rsidRPr="00D90DF0">
        <w:t>solely commencing, amending or</w:t>
      </w:r>
      <w:r w:rsidR="00E144FB" w:rsidRPr="00D90DF0">
        <w:t xml:space="preserve"> repealing</w:t>
      </w:r>
      <w:r w:rsidR="000E0756" w:rsidRPr="00D90DF0">
        <w:t xml:space="preserve"> </w:t>
      </w:r>
      <w:r w:rsidR="00E144FB" w:rsidRPr="00D90DF0">
        <w:t xml:space="preserve">and have taken effect in full. The rest </w:t>
      </w:r>
      <w:r w:rsidR="00A52304" w:rsidRPr="00D90DF0">
        <w:t>are no longer required</w:t>
      </w:r>
      <w:r w:rsidR="000E0756" w:rsidRPr="00D90DF0">
        <w:t xml:space="preserve"> for other reasons.</w:t>
      </w:r>
    </w:p>
    <w:p w:rsidR="00A4294E" w:rsidRPr="00FE3863" w:rsidRDefault="00A4294E" w:rsidP="00A4294E">
      <w:r w:rsidRPr="00FE3863">
        <w:t>Repeal of the instruments will reduce red tape, deliver cl</w:t>
      </w:r>
      <w:r w:rsidR="008E37CE">
        <w:t>ear</w:t>
      </w:r>
      <w:r w:rsidRPr="00FE3863">
        <w:t xml:space="preserve">er laws and make accessing the law simpler for both businesses and individuals. In all cases, the repeal of the instruments will not substantially alter existing arrangements. </w:t>
      </w:r>
    </w:p>
    <w:p w:rsidR="00A33D0C" w:rsidRDefault="000E0756" w:rsidP="00AA6B76">
      <w:r w:rsidRPr="00D90DF0">
        <w:t xml:space="preserve">This </w:t>
      </w:r>
      <w:r w:rsidR="00AE69D7" w:rsidRPr="00D90DF0">
        <w:t xml:space="preserve">regulation </w:t>
      </w:r>
      <w:r w:rsidR="00A33D0C" w:rsidRPr="00D90DF0">
        <w:t xml:space="preserve">deals with </w:t>
      </w:r>
      <w:r w:rsidR="003402DB" w:rsidRPr="00D90DF0">
        <w:t xml:space="preserve">instruments administered solely by the </w:t>
      </w:r>
      <w:r w:rsidR="00890E94" w:rsidRPr="00890E94">
        <w:t>Department of Broadband, Communications and the Digital Economy</w:t>
      </w:r>
      <w:r w:rsidR="00ED35C1" w:rsidRPr="00890E94">
        <w:t xml:space="preserve">. </w:t>
      </w:r>
      <w:r w:rsidR="00F7772C" w:rsidRPr="00890E94">
        <w:t>Spent</w:t>
      </w:r>
      <w:r w:rsidR="00F7772C" w:rsidRPr="00D90DF0">
        <w:t xml:space="preserve"> or redundant </w:t>
      </w:r>
      <w:r w:rsidR="00EF4C36" w:rsidRPr="00D90DF0">
        <w:t>instruments administered by</w:t>
      </w:r>
      <w:r w:rsidR="00A33D0C" w:rsidRPr="00D90DF0">
        <w:t xml:space="preserve"> other </w:t>
      </w:r>
      <w:r w:rsidR="00DF60F9">
        <w:t xml:space="preserve">agencies and </w:t>
      </w:r>
      <w:r w:rsidR="00A33D0C" w:rsidRPr="00D90DF0">
        <w:t>departments, or by 2</w:t>
      </w:r>
      <w:r w:rsidR="00A33D0C">
        <w:t xml:space="preserve"> or more departments, are being repealed separately.</w:t>
      </w:r>
    </w:p>
    <w:p w:rsidR="00504154" w:rsidRPr="00EF4C36" w:rsidRDefault="00287DEB" w:rsidP="0036472B">
      <w:pPr>
        <w:pStyle w:val="Heading2"/>
      </w:pPr>
      <w:r w:rsidRPr="00EF4C36">
        <w:t xml:space="preserve">PROCESS </w:t>
      </w:r>
      <w:r w:rsidR="000616D0" w:rsidRPr="00EF4C36">
        <w:t xml:space="preserve">BEFORE </w:t>
      </w:r>
      <w:r w:rsidR="00F54989">
        <w:t xml:space="preserve">REGULATION WAS MADE </w:t>
      </w:r>
    </w:p>
    <w:p w:rsidR="00504154" w:rsidRPr="00AA6B76" w:rsidRDefault="00504154" w:rsidP="0036472B">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w:t>
      </w:r>
      <w:r w:rsidRPr="007F6B88">
        <w:t xml:space="preserve">ference </w:t>
      </w:r>
      <w:r w:rsidR="00293136" w:rsidRPr="007F6B88">
        <w:t>14981</w:t>
      </w:r>
      <w:r w:rsidRPr="007F6B88">
        <w:t>).</w:t>
      </w:r>
    </w:p>
    <w:p w:rsidR="00F75318" w:rsidRPr="00AA6B76" w:rsidRDefault="006577D3" w:rsidP="0036472B">
      <w:pPr>
        <w:pStyle w:val="Heading3"/>
      </w:pPr>
      <w:r w:rsidRPr="00AA6B76">
        <w:lastRenderedPageBreak/>
        <w:t xml:space="preserve">Statement of </w:t>
      </w:r>
      <w:r w:rsidR="00640DEC" w:rsidRPr="00AA6B76">
        <w:t xml:space="preserve">compatibility with human rights obligations </w:t>
      </w:r>
      <w:r w:rsidR="00F54989">
        <w:t xml:space="preserve"> </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p>
    <w:p w:rsidR="00B32D9C" w:rsidRDefault="00A33D0C" w:rsidP="0036472B">
      <w:pPr>
        <w:pStyle w:val="Heading3"/>
      </w:pPr>
      <w:r>
        <w:t xml:space="preserve">Consultation </w:t>
      </w:r>
      <w:r w:rsidR="00273C17">
        <w:t xml:space="preserve">before making </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w:t>
      </w:r>
      <w:r w:rsidR="0036472B">
        <w:t xml:space="preserve">The Attorney-General consulted </w:t>
      </w:r>
      <w:r w:rsidR="003E733B">
        <w:t>t</w:t>
      </w:r>
      <w:r w:rsidR="003E733B" w:rsidRPr="0022249A">
        <w:t>he Minister fo</w:t>
      </w:r>
      <w:r w:rsidR="00CD28D1" w:rsidRPr="0022249A">
        <w:t xml:space="preserve">r </w:t>
      </w:r>
      <w:r w:rsidR="00A5192B" w:rsidRPr="0022249A">
        <w:t>Broadband, Communications and the Digital Economy</w:t>
      </w:r>
      <w:r w:rsidR="003E733B" w:rsidRPr="0022249A">
        <w:t>, who advised that the regulati</w:t>
      </w:r>
      <w:r w:rsidR="003E733B">
        <w:t>on does not significantly alter existing arrangements and that further consultation is, therefore, unnecessary.</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t xml:space="preserve">, and </w:t>
      </w:r>
    </w:p>
    <w:p w:rsidR="00273C17" w:rsidRDefault="00CA2695" w:rsidP="00273C17">
      <w:pPr>
        <w:numPr>
          <w:ilvl w:val="0"/>
          <w:numId w:val="43"/>
        </w:numPr>
      </w:pPr>
      <w:r>
        <w:t xml:space="preserve">all of </w:t>
      </w:r>
      <w:r w:rsidR="00273C17">
        <w:t>the instruments repealed by Schedule</w:t>
      </w:r>
      <w:r w:rsidR="00B64D3A">
        <w:t>s</w:t>
      </w:r>
      <w:r w:rsidR="00273C17">
        <w:t xml:space="preserve"> 3</w:t>
      </w:r>
      <w:r w:rsidR="00B64D3A">
        <w:t xml:space="preserve"> and 4</w:t>
      </w:r>
      <w:r w:rsidR="00273C17">
        <w:t xml:space="preserve"> are no </w:t>
      </w:r>
      <w:r w:rsidR="00E837B0">
        <w:t>longer required</w:t>
      </w:r>
      <w:r w:rsidR="00273C17">
        <w:t>.</w:t>
      </w:r>
    </w:p>
    <w:p w:rsidR="00273C17" w:rsidRDefault="00273C17" w:rsidP="00273C17">
      <w:r w:rsidRPr="00D7190A">
        <w:t>There are no other statutory preconditions or Parliamentary undertakings relevant to the making of this regulation.</w:t>
      </w:r>
    </w:p>
    <w:p w:rsidR="00AD2D40" w:rsidRPr="007C79C1" w:rsidRDefault="00F54989" w:rsidP="0036472B">
      <w:pPr>
        <w:pStyle w:val="Heading2"/>
      </w:pPr>
      <w:r>
        <w:t xml:space="preserve">PROCESSES FOR REVIEW OF THIS REGULATION </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xml:space="preserve">, and will cease as if repealed on the day after the last of its provisions commence. </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r w:rsidR="00D7190A" w:rsidRPr="003E733B">
        <w:t xml:space="preserve"> </w:t>
      </w:r>
    </w:p>
    <w:p w:rsidR="002C79C2" w:rsidRPr="00AA6B76" w:rsidRDefault="00197F0A" w:rsidP="0036472B">
      <w:pPr>
        <w:pStyle w:val="Heading2"/>
      </w:pPr>
      <w:r w:rsidRPr="00AA6B76">
        <w:t xml:space="preserve">OTHER ISSUES </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r w:rsidR="00AE69D7">
        <w:t xml:space="preserve"> </w:t>
      </w:r>
    </w:p>
    <w:p w:rsidR="00197F0A" w:rsidRPr="002C79C2" w:rsidRDefault="00197F0A" w:rsidP="0036472B">
      <w:pPr>
        <w:pStyle w:val="Heading3"/>
      </w:pPr>
      <w:r>
        <w:t xml:space="preserve">More information </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1"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 xml:space="preserve">named </w:t>
      </w:r>
      <w:r w:rsidR="00C2130F" w:rsidRPr="00A52304">
        <w:t>as th</w:t>
      </w:r>
      <w:r w:rsidR="00C2130F" w:rsidRPr="0022249A">
        <w:t xml:space="preserve">e </w:t>
      </w:r>
      <w:r w:rsidR="00A5192B" w:rsidRPr="0022249A">
        <w:rPr>
          <w:i/>
        </w:rPr>
        <w:t>Broadband, Communications and the Digital Economy</w:t>
      </w:r>
      <w:r w:rsidR="00A5192B" w:rsidRPr="0022249A">
        <w:t xml:space="preserve"> </w:t>
      </w:r>
      <w:r w:rsidR="00A52304" w:rsidRPr="0022249A">
        <w:rPr>
          <w:i/>
        </w:rPr>
        <w:t>(Spent and Redundant Instruments) Re</w:t>
      </w:r>
      <w:r w:rsidR="00A52304" w:rsidRPr="00A52304">
        <w:rPr>
          <w:i/>
        </w:rPr>
        <w:t>peal Regulation 2013</w:t>
      </w:r>
      <w:r w:rsidR="00A52304">
        <w:t>.</w:t>
      </w:r>
      <w:r w:rsidR="00E837B0">
        <w:t xml:space="preserve"> The regulation may be cited by th</w:t>
      </w:r>
      <w:r w:rsidR="00153F8D">
        <w:t>at</w:t>
      </w:r>
      <w:r w:rsidR="00E837B0">
        <w:t xml:space="preserve"> name. </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2A1DA9">
      <w:pPr>
        <w:spacing w:before="240"/>
        <w:ind w:left="720"/>
      </w:pPr>
      <w:r w:rsidRPr="004F7863">
        <w:t xml:space="preserve">Schedule 1 deals with solely amending and repealing instruments. </w:t>
      </w:r>
    </w:p>
    <w:p w:rsidR="004F7863" w:rsidRDefault="004F7863" w:rsidP="002A1DA9">
      <w:pPr>
        <w:spacing w:before="240"/>
        <w:ind w:left="720"/>
      </w:pPr>
      <w:r w:rsidRPr="004F7863">
        <w:t xml:space="preserve">Schedule 2 deals with commencement instruments. </w:t>
      </w:r>
    </w:p>
    <w:p w:rsidR="004F7863" w:rsidRPr="004F7863" w:rsidRDefault="004F7863" w:rsidP="002A1DA9">
      <w:pPr>
        <w:spacing w:before="240"/>
        <w:ind w:left="720"/>
      </w:pPr>
      <w:r w:rsidRPr="004F7863">
        <w:t xml:space="preserve">Schedule 3 deals with amending and repealing instruments that contain application, saving or transitional provisions. </w:t>
      </w:r>
    </w:p>
    <w:p w:rsidR="004F7863" w:rsidRPr="004F7863" w:rsidRDefault="004F7863" w:rsidP="002A1DA9">
      <w:pPr>
        <w:spacing w:before="240"/>
        <w:ind w:left="720"/>
      </w:pPr>
      <w:r w:rsidRPr="004F7863">
        <w:t xml:space="preserve">Schedule 4 deals with other instruments that are spent or no longer required. </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Pr="004F7863">
        <w:t xml:space="preserve">. </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Pr="004F7863">
        <w:t xml:space="preserve">Schedule 3. </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the commencement of that section. </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lastRenderedPageBreak/>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D17AC5">
        <w:t>7</w:t>
      </w:r>
      <w:r>
        <w:t xml:space="preserve"> and Schedule 3 </w:t>
      </w:r>
      <w:r w:rsidR="00B44859">
        <w:t xml:space="preserve">repeal </w:t>
      </w:r>
      <w:r w:rsidR="004B2E01" w:rsidRPr="004F7863">
        <w:rPr>
          <w:lang w:eastAsia="en-US"/>
        </w:rPr>
        <w:t xml:space="preserve">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 </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some other type as appropriate). </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A4294E" w:rsidRPr="00AA6B76" w:rsidRDefault="00A4294E" w:rsidP="00A4294E">
      <w:pPr>
        <w:pStyle w:val="Heading3"/>
      </w:pPr>
      <w:r w:rsidRPr="00AA6B76">
        <w:t>Section 8</w:t>
      </w:r>
      <w:r w:rsidRPr="00AA6B76">
        <w:tab/>
        <w:t xml:space="preserve">Repeal of other redundant instruments </w:t>
      </w:r>
    </w:p>
    <w:p w:rsidR="00A4294E" w:rsidRDefault="00A4294E" w:rsidP="00A4294E">
      <w:r w:rsidRPr="003B4C5B">
        <w:t xml:space="preserve">Section </w:t>
      </w:r>
      <w:r>
        <w:t>8</w:t>
      </w:r>
      <w:r w:rsidRPr="003B4C5B">
        <w:t xml:space="preserve"> and Schedule 4 repeal </w:t>
      </w:r>
      <w:r>
        <w:t xml:space="preserve">instruments </w:t>
      </w:r>
      <w:r w:rsidRPr="003B4C5B">
        <w:t xml:space="preserve">that are no longer required for some </w:t>
      </w:r>
      <w:r>
        <w:t xml:space="preserve">other reason. Schedule 4 is divided into Parts along thematic lines as explained below. </w:t>
      </w:r>
    </w:p>
    <w:p w:rsidR="00A4294E" w:rsidRPr="00910C53" w:rsidRDefault="00A4294E" w:rsidP="00A4294E">
      <w:pPr>
        <w:rPr>
          <w:color w:val="000000"/>
        </w:rPr>
      </w:pPr>
      <w:r w:rsidRPr="00910C53">
        <w:rPr>
          <w:color w:val="000000"/>
          <w:lang w:eastAsia="en-US"/>
        </w:rPr>
        <w:t xml:space="preserve">The repeal of an instrument mentioned in Schedule 4 does not affect any amendment or repeal made by the instrument, or affect </w:t>
      </w:r>
      <w:r w:rsidRPr="00910C53">
        <w:rPr>
          <w:color w:val="000000"/>
        </w:rPr>
        <w:t>the continuing operation of any application, saving or transitional provision: see subsection 8(2).</w:t>
      </w:r>
    </w:p>
    <w:p w:rsidR="00A4294E" w:rsidRPr="00506F4F" w:rsidRDefault="00A4294E" w:rsidP="00A4294E">
      <w:pPr>
        <w:pStyle w:val="Heading3"/>
      </w:pPr>
      <w:r w:rsidRPr="00506F4F">
        <w:t xml:space="preserve">Section </w:t>
      </w:r>
      <w:r>
        <w:t>9</w:t>
      </w:r>
      <w:r w:rsidRPr="00506F4F">
        <w:tab/>
        <w:t>Expiry</w:t>
      </w:r>
      <w:r>
        <w:t xml:space="preserve"> of regulation </w:t>
      </w:r>
    </w:p>
    <w:p w:rsidR="00A4294E" w:rsidRDefault="00A4294E" w:rsidP="00A4294E">
      <w:r w:rsidRPr="00806AF2">
        <w:t xml:space="preserve">Section </w:t>
      </w:r>
      <w:r>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 xml:space="preserve">the many provisions that are solely repealing or commencing would cease on the day after they commence under sections 48C and 48D of the LIA; and </w:t>
      </w:r>
    </w:p>
    <w:p w:rsidR="00A4294E" w:rsidRDefault="00A4294E" w:rsidP="00A4294E">
      <w:pPr>
        <w:numPr>
          <w:ilvl w:val="0"/>
          <w:numId w:val="25"/>
        </w:numPr>
      </w:pPr>
      <w:r>
        <w:t xml:space="preserve">the rest of the </w:t>
      </w:r>
      <w:r w:rsidR="00D17AC5">
        <w:t>regulation</w:t>
      </w:r>
      <w:r>
        <w:t xml:space="preserve"> would remain in force until repealed by sunsetting or some other means, even though it serves no ongoing purpose. </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Pr="004F7863">
        <w:t xml:space="preserve">(2). </w:t>
      </w:r>
    </w:p>
    <w:p w:rsidR="004F7863" w:rsidRDefault="004F7863" w:rsidP="0036472B">
      <w:pPr>
        <w:pStyle w:val="Heading3"/>
        <w:rPr>
          <w:lang w:eastAsia="en-US"/>
        </w:rPr>
      </w:pPr>
      <w:r>
        <w:rPr>
          <w:lang w:eastAsia="en-US"/>
        </w:rPr>
        <w:t xml:space="preserve">Schedule 2—Repeal of commencement instruments </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Pr="004F7863">
        <w:rPr>
          <w:lang w:eastAsia="en-US"/>
        </w:rPr>
        <w:t xml:space="preserve">(2). </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4F7863">
        <w:rPr>
          <w:lang w:eastAsia="en-US"/>
        </w:rPr>
        <w:t>This Schedule repeals amending and repealing legislative instruments that also contain application, saving or transitional provisio</w:t>
      </w:r>
      <w:r w:rsidRPr="00D17AC5">
        <w:rPr>
          <w:lang w:eastAsia="en-US"/>
        </w:rPr>
        <w:t>ns. The amendments and repeals have happened, and the application, saving or transitional provisions are no longer required. The instruments do not contain any other substantive provisions.</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some other type as appropriate). </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Pr="004F7863">
        <w:rPr>
          <w:lang w:eastAsia="en-US"/>
        </w:rPr>
        <w:t xml:space="preserve">(2)(b). </w:t>
      </w:r>
    </w:p>
    <w:p w:rsidR="00A4294E" w:rsidRDefault="00A4294E" w:rsidP="00A4294E">
      <w:pPr>
        <w:pStyle w:val="Heading3"/>
        <w:rPr>
          <w:lang w:eastAsia="en-US"/>
        </w:rPr>
      </w:pPr>
      <w:r>
        <w:rPr>
          <w:lang w:eastAsia="en-US"/>
        </w:rPr>
        <w:t xml:space="preserve">Schedule 4—Repeal of other redundant instruments </w:t>
      </w:r>
    </w:p>
    <w:p w:rsidR="00A4294E" w:rsidRDefault="00A4294E" w:rsidP="00A4294E">
      <w:pPr>
        <w:rPr>
          <w:lang w:eastAsia="en-US"/>
        </w:rPr>
      </w:pPr>
      <w:r w:rsidRPr="004F7863">
        <w:rPr>
          <w:lang w:eastAsia="en-US"/>
        </w:rPr>
        <w:t xml:space="preserve">This Schedule repeals legislative instruments that are </w:t>
      </w:r>
      <w:r w:rsidR="00080C16">
        <w:rPr>
          <w:lang w:eastAsia="en-US"/>
        </w:rPr>
        <w:t>spent</w:t>
      </w:r>
      <w:r w:rsidRPr="004F7863">
        <w:rPr>
          <w:lang w:eastAsia="en-US"/>
        </w:rPr>
        <w:t xml:space="preserve"> or no longer required, and that are not cov</w:t>
      </w:r>
      <w:r w:rsidR="008907F8">
        <w:rPr>
          <w:lang w:eastAsia="en-US"/>
        </w:rPr>
        <w:t>ered by the previous Schedules.</w:t>
      </w:r>
    </w:p>
    <w:p w:rsidR="00A4294E" w:rsidRDefault="00A4294E" w:rsidP="00A4294E">
      <w:pPr>
        <w:rPr>
          <w:lang w:eastAsia="en-US"/>
        </w:rPr>
      </w:pPr>
      <w:r w:rsidRPr="00910C53">
        <w:rPr>
          <w:lang w:eastAsia="en-US"/>
        </w:rPr>
        <w:t xml:space="preserve">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preserved: see paragraph 8(2)(b). </w:t>
      </w:r>
    </w:p>
    <w:p w:rsidR="001A3A0A" w:rsidRDefault="001A3A0A" w:rsidP="001A3A0A">
      <w:pPr>
        <w:pStyle w:val="Heading3"/>
      </w:pPr>
      <w:r>
        <w:t>Part 1 of Schedule 4—</w:t>
      </w:r>
      <w:r w:rsidR="00697A4A">
        <w:t xml:space="preserve"> </w:t>
      </w:r>
      <w:r w:rsidR="007A31CD" w:rsidRPr="00FD1022">
        <w:rPr>
          <w:rStyle w:val="CharAmPartText"/>
        </w:rPr>
        <w:t>instruments past their date of effect</w:t>
      </w:r>
    </w:p>
    <w:p w:rsidR="00052AA1" w:rsidRDefault="001A3A0A" w:rsidP="00A4294E">
      <w:r>
        <w:t>This Part repeal</w:t>
      </w:r>
      <w:r w:rsidRPr="005E09FD">
        <w:t xml:space="preserve">s </w:t>
      </w:r>
      <w:r w:rsidR="007F5182" w:rsidRPr="005E09FD">
        <w:t>2</w:t>
      </w:r>
      <w:r w:rsidR="00024507" w:rsidRPr="005E09FD">
        <w:t>8</w:t>
      </w:r>
      <w:r w:rsidRPr="005E09FD">
        <w:t xml:space="preserve"> </w:t>
      </w:r>
      <w:r w:rsidR="00024507" w:rsidRPr="005E09FD">
        <w:t>instr</w:t>
      </w:r>
      <w:r w:rsidR="00024507">
        <w:t xml:space="preserve">uments. </w:t>
      </w:r>
      <w:r w:rsidR="007F5182">
        <w:t xml:space="preserve">Most of these instruments </w:t>
      </w:r>
      <w:r w:rsidR="007A31CD" w:rsidRPr="002D397A">
        <w:rPr>
          <w:color w:val="000000"/>
        </w:rPr>
        <w:t>are expressed as applying or having effect until a date which has now passed</w:t>
      </w:r>
      <w:r w:rsidR="00CB64CA">
        <w:rPr>
          <w:color w:val="000000"/>
        </w:rPr>
        <w:t xml:space="preserve">. </w:t>
      </w:r>
      <w:r w:rsidR="00740882">
        <w:rPr>
          <w:color w:val="000000"/>
        </w:rPr>
        <w:t>The</w:t>
      </w:r>
      <w:r w:rsidR="00740882" w:rsidRPr="00740882">
        <w:t xml:space="preserve"> licence area plans</w:t>
      </w:r>
      <w:r w:rsidR="007F5182" w:rsidRPr="00740882">
        <w:t xml:space="preserve"> have cease</w:t>
      </w:r>
      <w:r w:rsidR="007F5182">
        <w:rPr>
          <w:color w:val="000000"/>
        </w:rPr>
        <w:t xml:space="preserve">d to have effect as of dates which are now passed, by the operation of subsection 26(1H) of the </w:t>
      </w:r>
      <w:r w:rsidR="007F5182" w:rsidRPr="007F5182">
        <w:rPr>
          <w:i/>
          <w:color w:val="000000"/>
        </w:rPr>
        <w:t>Broadcasting Services Act 1992</w:t>
      </w:r>
      <w:r w:rsidR="007F5182">
        <w:rPr>
          <w:color w:val="000000"/>
        </w:rPr>
        <w:t xml:space="preserve">. </w:t>
      </w:r>
      <w:r w:rsidR="00ED38F0">
        <w:rPr>
          <w:color w:val="000000"/>
        </w:rPr>
        <w:t xml:space="preserve">As these instruments are no longer required, their repeal </w:t>
      </w:r>
      <w:r w:rsidR="007A31CD" w:rsidRPr="002D397A">
        <w:rPr>
          <w:color w:val="000000"/>
        </w:rPr>
        <w:t>does not</w:t>
      </w:r>
      <w:r w:rsidR="00ED38F0">
        <w:rPr>
          <w:color w:val="000000"/>
        </w:rPr>
        <w:t xml:space="preserve"> </w:t>
      </w:r>
      <w:r w:rsidR="007A31CD" w:rsidRPr="002D397A">
        <w:rPr>
          <w:color w:val="000000"/>
        </w:rPr>
        <w:t>alter existing arrangements.</w:t>
      </w:r>
    </w:p>
    <w:p w:rsidR="00052AA1" w:rsidRDefault="00052AA1" w:rsidP="00052AA1">
      <w:pPr>
        <w:pStyle w:val="Heading3"/>
      </w:pPr>
      <w:r>
        <w:t>Part 2 of Schedule 4—</w:t>
      </w:r>
      <w:r w:rsidR="00E822A4">
        <w:t>variations to licence plans</w:t>
      </w:r>
    </w:p>
    <w:p w:rsidR="00052AA1" w:rsidRPr="002D397A" w:rsidRDefault="00052AA1" w:rsidP="00A4294E">
      <w:pPr>
        <w:rPr>
          <w:color w:val="000000"/>
        </w:rPr>
      </w:pPr>
      <w:r>
        <w:t xml:space="preserve">This Part repeals </w:t>
      </w:r>
      <w:r w:rsidR="00B201ED">
        <w:t xml:space="preserve">a number of </w:t>
      </w:r>
      <w:r w:rsidR="005E09FD">
        <w:t xml:space="preserve">legislative instruments that have made </w:t>
      </w:r>
      <w:r w:rsidR="00B201ED">
        <w:t>v</w:t>
      </w:r>
      <w:r w:rsidR="00024507">
        <w:t xml:space="preserve">ariations to </w:t>
      </w:r>
      <w:r w:rsidR="00DC1091">
        <w:t>licence area plan</w:t>
      </w:r>
      <w:r w:rsidR="00024507">
        <w:t>s</w:t>
      </w:r>
      <w:r w:rsidR="005E09FD">
        <w:t xml:space="preserve">. Those instruments </w:t>
      </w:r>
      <w:r w:rsidR="00681633">
        <w:t xml:space="preserve">may </w:t>
      </w:r>
      <w:r w:rsidR="00ED38F0">
        <w:t>contain substantive mat</w:t>
      </w:r>
      <w:r w:rsidR="00681633">
        <w:t>erial</w:t>
      </w:r>
      <w:r w:rsidR="00ED38F0">
        <w:t xml:space="preserve"> </w:t>
      </w:r>
      <w:r w:rsidR="004D373E" w:rsidRPr="004D373E">
        <w:t>such as the reproduction of a whole schedule to show the variation</w:t>
      </w:r>
      <w:r w:rsidR="005E09FD">
        <w:t>s made</w:t>
      </w:r>
      <w:r>
        <w:t xml:space="preserve">. </w:t>
      </w:r>
      <w:r w:rsidR="003E6B13">
        <w:t xml:space="preserve">In </w:t>
      </w:r>
      <w:r w:rsidR="00ED38F0">
        <w:t>all cases, th</w:t>
      </w:r>
      <w:r w:rsidR="005E09FD">
        <w:t>ose instruments</w:t>
      </w:r>
      <w:r w:rsidR="00ED38F0">
        <w:t xml:space="preserve"> </w:t>
      </w:r>
      <w:r w:rsidR="00681633">
        <w:t xml:space="preserve">are spent </w:t>
      </w:r>
      <w:r w:rsidR="005E09FD">
        <w:t>or</w:t>
      </w:r>
      <w:r w:rsidR="00681633" w:rsidRPr="00084C76">
        <w:rPr>
          <w:color w:val="000000"/>
        </w:rPr>
        <w:t xml:space="preserve"> are no longer required</w:t>
      </w:r>
      <w:r w:rsidR="00ED38F0">
        <w:rPr>
          <w:i/>
          <w:color w:val="000000"/>
        </w:rPr>
        <w:t>.</w:t>
      </w:r>
      <w:r w:rsidR="00527498">
        <w:rPr>
          <w:i/>
          <w:color w:val="000000"/>
        </w:rPr>
        <w:t xml:space="preserve"> </w:t>
      </w:r>
      <w:r w:rsidR="00ED38F0">
        <w:rPr>
          <w:color w:val="000000"/>
        </w:rPr>
        <w:t>The</w:t>
      </w:r>
      <w:r w:rsidR="00681633">
        <w:rPr>
          <w:color w:val="000000"/>
        </w:rPr>
        <w:t>ir repeal does not</w:t>
      </w:r>
      <w:r w:rsidR="00527498">
        <w:rPr>
          <w:color w:val="000000"/>
        </w:rPr>
        <w:t xml:space="preserve"> alter existing arrangements.</w:t>
      </w:r>
    </w:p>
    <w:p w:rsidR="00052AA1" w:rsidRPr="002D397A" w:rsidRDefault="00052AA1" w:rsidP="00052AA1">
      <w:pPr>
        <w:pStyle w:val="Heading4"/>
        <w:rPr>
          <w:color w:val="000000"/>
        </w:rPr>
      </w:pPr>
      <w:r w:rsidRPr="002D397A">
        <w:rPr>
          <w:color w:val="000000"/>
        </w:rPr>
        <w:t>Part 3 of Schedule 4—</w:t>
      </w:r>
      <w:r w:rsidR="00697A4A">
        <w:rPr>
          <w:rStyle w:val="CharAmPartText"/>
        </w:rPr>
        <w:t>Other instruments no longer required</w:t>
      </w:r>
    </w:p>
    <w:p w:rsidR="00527498" w:rsidRDefault="00052AA1" w:rsidP="00024507">
      <w:pPr>
        <w:rPr>
          <w:color w:val="000000"/>
        </w:rPr>
      </w:pPr>
      <w:r w:rsidRPr="002D397A">
        <w:rPr>
          <w:color w:val="000000"/>
        </w:rPr>
        <w:t>This Part rep</w:t>
      </w:r>
      <w:r w:rsidRPr="005E09FD">
        <w:rPr>
          <w:color w:val="000000"/>
        </w:rPr>
        <w:t xml:space="preserve">eals </w:t>
      </w:r>
      <w:r w:rsidR="00527498" w:rsidRPr="005E09FD">
        <w:rPr>
          <w:color w:val="000000"/>
        </w:rPr>
        <w:t>1</w:t>
      </w:r>
      <w:r w:rsidR="005E09FD" w:rsidRPr="005E09FD">
        <w:rPr>
          <w:color w:val="000000"/>
        </w:rPr>
        <w:t>0</w:t>
      </w:r>
      <w:r w:rsidR="00527498" w:rsidRPr="005E09FD">
        <w:rPr>
          <w:color w:val="000000"/>
        </w:rPr>
        <w:t xml:space="preserve"> instrum</w:t>
      </w:r>
      <w:r w:rsidR="00527498">
        <w:rPr>
          <w:color w:val="000000"/>
        </w:rPr>
        <w:t>ents that are no longer required.</w:t>
      </w:r>
    </w:p>
    <w:p w:rsidR="00DA7039" w:rsidRDefault="00527498" w:rsidP="00DA7039">
      <w:pPr>
        <w:rPr>
          <w:i/>
        </w:rPr>
      </w:pPr>
      <w:r>
        <w:rPr>
          <w:color w:val="000000"/>
        </w:rPr>
        <w:t xml:space="preserve">Item 1 repeals the </w:t>
      </w:r>
      <w:r w:rsidRPr="00B201ED">
        <w:rPr>
          <w:color w:val="000000"/>
          <w:szCs w:val="22"/>
        </w:rPr>
        <w:t xml:space="preserve">Australian Broadcasting Corporation Regulations. </w:t>
      </w:r>
      <w:r w:rsidR="00B201ED">
        <w:rPr>
          <w:color w:val="000000"/>
          <w:szCs w:val="22"/>
        </w:rPr>
        <w:t>Made in 1988, t</w:t>
      </w:r>
      <w:r>
        <w:rPr>
          <w:color w:val="000000"/>
          <w:szCs w:val="22"/>
        </w:rPr>
        <w:t>hese regulations</w:t>
      </w:r>
      <w:r w:rsidR="00B201ED">
        <w:rPr>
          <w:color w:val="000000"/>
          <w:szCs w:val="22"/>
        </w:rPr>
        <w:t xml:space="preserve"> </w:t>
      </w:r>
      <w:r>
        <w:rPr>
          <w:color w:val="000000"/>
          <w:szCs w:val="22"/>
        </w:rPr>
        <w:t xml:space="preserve">prescribe an amount for the purposes of paragraph 70(1)(a) of the </w:t>
      </w:r>
      <w:r w:rsidRPr="00527498">
        <w:rPr>
          <w:i/>
          <w:color w:val="000000"/>
          <w:szCs w:val="22"/>
        </w:rPr>
        <w:t>Australian Broadcasting Corporation Act 1983</w:t>
      </w:r>
      <w:r w:rsidR="00CB64CA">
        <w:rPr>
          <w:color w:val="000000"/>
          <w:szCs w:val="22"/>
        </w:rPr>
        <w:t xml:space="preserve">. </w:t>
      </w:r>
      <w:r w:rsidR="00B201ED">
        <w:rPr>
          <w:color w:val="000000"/>
          <w:szCs w:val="22"/>
        </w:rPr>
        <w:t xml:space="preserve">As that paragraph was repealed by the </w:t>
      </w:r>
      <w:r w:rsidR="00B201ED" w:rsidRPr="00B201ED">
        <w:rPr>
          <w:i/>
          <w:color w:val="000000"/>
          <w:szCs w:val="22"/>
        </w:rPr>
        <w:t>Communications and the Arts Legislation Amendment Act (No. 1) 1995</w:t>
      </w:r>
      <w:r w:rsidR="00B201ED">
        <w:rPr>
          <w:color w:val="000000"/>
          <w:szCs w:val="22"/>
        </w:rPr>
        <w:t>, the regulations serve no ongoing purpose and their repeal does not alter existing arrangements.</w:t>
      </w:r>
    </w:p>
    <w:p w:rsidR="003E6B13" w:rsidRDefault="00B201ED" w:rsidP="005E46CD">
      <w:pPr>
        <w:rPr>
          <w:color w:val="000000"/>
          <w:szCs w:val="22"/>
        </w:rPr>
      </w:pPr>
      <w:r>
        <w:t xml:space="preserve">Item 2 repeals the </w:t>
      </w:r>
      <w:r w:rsidRPr="00F345E3">
        <w:rPr>
          <w:color w:val="000000"/>
          <w:szCs w:val="22"/>
        </w:rPr>
        <w:t>Australian Broadcasting Tribunal (Inquiries) (Transitional Provisions) Regulations</w:t>
      </w:r>
      <w:r>
        <w:rPr>
          <w:color w:val="000000"/>
          <w:szCs w:val="22"/>
        </w:rPr>
        <w:t xml:space="preserve">. </w:t>
      </w:r>
      <w:r w:rsidR="004B5820" w:rsidRPr="00B7226A">
        <w:rPr>
          <w:color w:val="000000"/>
          <w:szCs w:val="22"/>
        </w:rPr>
        <w:t xml:space="preserve">Made in 1987, these regulations </w:t>
      </w:r>
      <w:r w:rsidR="005E46CD" w:rsidRPr="00B7226A">
        <w:rPr>
          <w:color w:val="000000"/>
          <w:szCs w:val="22"/>
        </w:rPr>
        <w:t xml:space="preserve">clarify the application of the </w:t>
      </w:r>
      <w:r w:rsidR="005E46CD" w:rsidRPr="00B7226A">
        <w:rPr>
          <w:i/>
          <w:color w:val="000000"/>
          <w:szCs w:val="22"/>
        </w:rPr>
        <w:t>Broadcasting and Television Amendment Act 1985</w:t>
      </w:r>
      <w:r w:rsidR="005E46CD" w:rsidRPr="00B7226A">
        <w:rPr>
          <w:color w:val="000000"/>
          <w:szCs w:val="22"/>
        </w:rPr>
        <w:t xml:space="preserve"> to inquiries by the </w:t>
      </w:r>
      <w:r w:rsidR="00B7226A" w:rsidRPr="00B7226A">
        <w:rPr>
          <w:color w:val="000000"/>
          <w:szCs w:val="22"/>
        </w:rPr>
        <w:t xml:space="preserve">Australian Broadcasting </w:t>
      </w:r>
      <w:r w:rsidR="005E46CD" w:rsidRPr="00B7226A">
        <w:rPr>
          <w:color w:val="000000"/>
          <w:szCs w:val="22"/>
        </w:rPr>
        <w:t>Tribunal</w:t>
      </w:r>
      <w:r w:rsidR="00B7226A" w:rsidRPr="00B7226A">
        <w:rPr>
          <w:color w:val="000000"/>
          <w:szCs w:val="22"/>
        </w:rPr>
        <w:t xml:space="preserve">. As the Tribunal’s functions were </w:t>
      </w:r>
      <w:r w:rsidR="005E46CD" w:rsidRPr="00B7226A">
        <w:rPr>
          <w:color w:val="000000"/>
          <w:szCs w:val="22"/>
        </w:rPr>
        <w:t xml:space="preserve">subsequently transferred to the then Australian Broadcasting Authority </w:t>
      </w:r>
      <w:r w:rsidR="00B7226A" w:rsidRPr="00B7226A">
        <w:rPr>
          <w:color w:val="000000"/>
          <w:szCs w:val="22"/>
        </w:rPr>
        <w:t xml:space="preserve">(now the </w:t>
      </w:r>
      <w:r w:rsidR="005E46CD" w:rsidRPr="00B7226A">
        <w:rPr>
          <w:color w:val="000000"/>
          <w:szCs w:val="22"/>
        </w:rPr>
        <w:lastRenderedPageBreak/>
        <w:t>Australian Communications and Media Authority</w:t>
      </w:r>
      <w:r w:rsidR="00B7226A" w:rsidRPr="00B7226A">
        <w:rPr>
          <w:color w:val="000000"/>
          <w:szCs w:val="22"/>
        </w:rPr>
        <w:t xml:space="preserve">), </w:t>
      </w:r>
      <w:r w:rsidR="005E46CD" w:rsidRPr="00B7226A">
        <w:rPr>
          <w:color w:val="000000"/>
          <w:szCs w:val="22"/>
        </w:rPr>
        <w:t>the regulations are no longer requ</w:t>
      </w:r>
      <w:r w:rsidR="008E37CE">
        <w:rPr>
          <w:color w:val="000000"/>
          <w:szCs w:val="22"/>
        </w:rPr>
        <w:t>ir</w:t>
      </w:r>
      <w:r w:rsidR="005E46CD" w:rsidRPr="00B7226A">
        <w:rPr>
          <w:color w:val="000000"/>
          <w:szCs w:val="22"/>
        </w:rPr>
        <w:t>ed and their repeal does not alter existing arrangements</w:t>
      </w:r>
      <w:r w:rsidR="00307D38" w:rsidRPr="00B7226A">
        <w:rPr>
          <w:color w:val="000000"/>
          <w:szCs w:val="22"/>
        </w:rPr>
        <w:t>.</w:t>
      </w:r>
    </w:p>
    <w:p w:rsidR="003E6B13" w:rsidRDefault="003E6B13" w:rsidP="00DA7039">
      <w:pPr>
        <w:rPr>
          <w:color w:val="000000"/>
          <w:szCs w:val="22"/>
        </w:rPr>
      </w:pPr>
      <w:r>
        <w:rPr>
          <w:color w:val="000000"/>
          <w:szCs w:val="22"/>
        </w:rPr>
        <w:t xml:space="preserve">Item 3 repeals the </w:t>
      </w:r>
      <w:r>
        <w:rPr>
          <w:i/>
          <w:iCs/>
        </w:rPr>
        <w:t>Australian Communications Authority (MF NAS Transmitter Licences) Direction No. 1 of 2003.</w:t>
      </w:r>
      <w:r w:rsidRPr="003E6B13">
        <w:rPr>
          <w:iCs/>
        </w:rPr>
        <w:t xml:space="preserve"> </w:t>
      </w:r>
      <w:r w:rsidR="005E46CD" w:rsidRPr="00B7226A">
        <w:rPr>
          <w:iCs/>
        </w:rPr>
        <w:t>This direction requires the then Australian Communications Authority to impose certain conditions on all M</w:t>
      </w:r>
      <w:r w:rsidR="005E09FD">
        <w:rPr>
          <w:iCs/>
        </w:rPr>
        <w:t>F</w:t>
      </w:r>
      <w:r w:rsidR="005E46CD" w:rsidRPr="00B7226A">
        <w:rPr>
          <w:iCs/>
        </w:rPr>
        <w:t xml:space="preserve"> NAS transmitter licences ‘as soon as practicable’ unless certain criteria are met. As this requirement has been met, the repeal of the direction does not alter existing arrangements.</w:t>
      </w:r>
    </w:p>
    <w:p w:rsidR="003E6B13" w:rsidRDefault="003E6B13" w:rsidP="00DA7039">
      <w:pPr>
        <w:rPr>
          <w:iCs/>
        </w:rPr>
      </w:pPr>
      <w:r>
        <w:rPr>
          <w:color w:val="000000"/>
          <w:szCs w:val="22"/>
        </w:rPr>
        <w:t xml:space="preserve">Item 4 repeals the </w:t>
      </w:r>
      <w:r w:rsidRPr="003E6B13">
        <w:rPr>
          <w:i/>
          <w:iCs/>
        </w:rPr>
        <w:t>Broadcasting Services (Extension of Simulcast Period) Regulations 2007</w:t>
      </w:r>
      <w:r>
        <w:rPr>
          <w:i/>
          <w:iCs/>
        </w:rPr>
        <w:t xml:space="preserve">. </w:t>
      </w:r>
      <w:r w:rsidR="00B7226A" w:rsidRPr="00F476E8">
        <w:rPr>
          <w:iCs/>
        </w:rPr>
        <w:t xml:space="preserve">These regulations </w:t>
      </w:r>
      <w:r w:rsidR="00F476E8" w:rsidRPr="00F476E8">
        <w:rPr>
          <w:iCs/>
        </w:rPr>
        <w:t>extend the simulcast period for commercial televi</w:t>
      </w:r>
      <w:r w:rsidR="008E37CE">
        <w:rPr>
          <w:iCs/>
        </w:rPr>
        <w:t>si</w:t>
      </w:r>
      <w:r w:rsidR="00F476E8" w:rsidRPr="00F476E8">
        <w:rPr>
          <w:iCs/>
        </w:rPr>
        <w:t xml:space="preserve">on licence areas that would otherwise apply under section 6A of Schedule 4 to the </w:t>
      </w:r>
      <w:r w:rsidR="00F476E8" w:rsidRPr="00F476E8">
        <w:rPr>
          <w:i/>
          <w:iCs/>
        </w:rPr>
        <w:t>Broadcasting Services Act 1992</w:t>
      </w:r>
      <w:r w:rsidR="00F476E8" w:rsidRPr="00F476E8">
        <w:rPr>
          <w:iCs/>
        </w:rPr>
        <w:t xml:space="preserve">. That Act was then amended in 2008 to authorise the </w:t>
      </w:r>
      <w:r w:rsidR="00CB64CA">
        <w:rPr>
          <w:iCs/>
        </w:rPr>
        <w:t xml:space="preserve">Minister or the </w:t>
      </w:r>
      <w:r w:rsidR="00F476E8" w:rsidRPr="00F476E8">
        <w:rPr>
          <w:iCs/>
        </w:rPr>
        <w:t xml:space="preserve">Australian Communications and Media Authority </w:t>
      </w:r>
      <w:r w:rsidR="00CB64CA">
        <w:rPr>
          <w:iCs/>
        </w:rPr>
        <w:t xml:space="preserve">(depending on the type of licence area) </w:t>
      </w:r>
      <w:r w:rsidR="00F476E8" w:rsidRPr="00F476E8">
        <w:rPr>
          <w:iCs/>
        </w:rPr>
        <w:t xml:space="preserve">to determine the end dates for simulcast periods. </w:t>
      </w:r>
      <w:r w:rsidR="00F476E8">
        <w:rPr>
          <w:iCs/>
        </w:rPr>
        <w:t>Consequently, t</w:t>
      </w:r>
      <w:r w:rsidR="00F476E8" w:rsidRPr="00F476E8">
        <w:rPr>
          <w:iCs/>
        </w:rPr>
        <w:t>he regulations are no longer required, and their repeal does n</w:t>
      </w:r>
      <w:r w:rsidR="00CB64CA">
        <w:rPr>
          <w:iCs/>
        </w:rPr>
        <w:t>ot alter existing arrangements.</w:t>
      </w:r>
    </w:p>
    <w:p w:rsidR="003E6B13" w:rsidRDefault="003E6B13" w:rsidP="00DA7039">
      <w:pPr>
        <w:rPr>
          <w:i/>
          <w:iCs/>
        </w:rPr>
      </w:pPr>
      <w:r>
        <w:rPr>
          <w:iCs/>
        </w:rPr>
        <w:t xml:space="preserve">Item 5 repeals the </w:t>
      </w:r>
      <w:r>
        <w:rPr>
          <w:i/>
          <w:iCs/>
        </w:rPr>
        <w:t xml:space="preserve">Broadcasting Services (Local Content on Regional Commercial Radio) Direction No. 1 of 2006. </w:t>
      </w:r>
      <w:r w:rsidR="00ED38F0" w:rsidRPr="00B7226A">
        <w:rPr>
          <w:iCs/>
        </w:rPr>
        <w:t xml:space="preserve">This direction </w:t>
      </w:r>
      <w:r w:rsidR="005E46CD" w:rsidRPr="00B7226A">
        <w:rPr>
          <w:iCs/>
        </w:rPr>
        <w:t xml:space="preserve">requires the </w:t>
      </w:r>
      <w:r w:rsidR="00ED38F0" w:rsidRPr="00B7226A">
        <w:rPr>
          <w:iCs/>
        </w:rPr>
        <w:t xml:space="preserve">Australian Communication and Media Authority to investigate specified matters and to </w:t>
      </w:r>
      <w:r w:rsidR="005E46CD" w:rsidRPr="00B7226A">
        <w:rPr>
          <w:iCs/>
        </w:rPr>
        <w:t xml:space="preserve">report the outcomes </w:t>
      </w:r>
      <w:r w:rsidR="00ED38F0" w:rsidRPr="00B7226A">
        <w:rPr>
          <w:iCs/>
        </w:rPr>
        <w:t>to the relevant Minister by 30 June 2007. As</w:t>
      </w:r>
      <w:r w:rsidR="00B7226A">
        <w:rPr>
          <w:iCs/>
        </w:rPr>
        <w:t> </w:t>
      </w:r>
      <w:r w:rsidR="00ED38F0" w:rsidRPr="00B7226A">
        <w:rPr>
          <w:iCs/>
        </w:rPr>
        <w:t>th</w:t>
      </w:r>
      <w:r w:rsidR="005E46CD" w:rsidRPr="00B7226A">
        <w:rPr>
          <w:iCs/>
        </w:rPr>
        <w:t xml:space="preserve">is requirement has been met, </w:t>
      </w:r>
      <w:r w:rsidR="00ED38F0" w:rsidRPr="00B7226A">
        <w:rPr>
          <w:iCs/>
        </w:rPr>
        <w:t>the repeal of th</w:t>
      </w:r>
      <w:r w:rsidR="005E46CD" w:rsidRPr="00B7226A">
        <w:rPr>
          <w:iCs/>
        </w:rPr>
        <w:t>e</w:t>
      </w:r>
      <w:r w:rsidR="00ED38F0" w:rsidRPr="00B7226A">
        <w:rPr>
          <w:iCs/>
        </w:rPr>
        <w:t xml:space="preserve"> direction does not alter existing arrangements.</w:t>
      </w:r>
    </w:p>
    <w:p w:rsidR="003E6B13" w:rsidRDefault="003E6B13" w:rsidP="00DA7039">
      <w:pPr>
        <w:rPr>
          <w:color w:val="000000"/>
          <w:szCs w:val="22"/>
        </w:rPr>
      </w:pPr>
      <w:r w:rsidRPr="003E6B13">
        <w:rPr>
          <w:iCs/>
        </w:rPr>
        <w:t xml:space="preserve">Item 6 repeals the </w:t>
      </w:r>
      <w:r w:rsidRPr="00F345E3">
        <w:rPr>
          <w:color w:val="000000"/>
          <w:szCs w:val="22"/>
        </w:rPr>
        <w:t>Postal and Telecommunications Commissions (Tran</w:t>
      </w:r>
      <w:r w:rsidR="00BA2217">
        <w:rPr>
          <w:color w:val="000000"/>
          <w:szCs w:val="22"/>
        </w:rPr>
        <w:t>sitional Provisions) Regulation</w:t>
      </w:r>
      <w:r w:rsidR="00FA771C">
        <w:rPr>
          <w:color w:val="000000"/>
          <w:szCs w:val="22"/>
        </w:rPr>
        <w:t>s</w:t>
      </w:r>
      <w:r w:rsidR="00BA2217">
        <w:rPr>
          <w:color w:val="000000"/>
          <w:szCs w:val="22"/>
        </w:rPr>
        <w:t xml:space="preserve">. </w:t>
      </w:r>
      <w:r w:rsidR="004B5820" w:rsidRPr="00B7226A">
        <w:rPr>
          <w:color w:val="000000"/>
          <w:szCs w:val="22"/>
        </w:rPr>
        <w:t>Made in 1975, t</w:t>
      </w:r>
      <w:r w:rsidR="00BA2217" w:rsidRPr="00B7226A">
        <w:rPr>
          <w:color w:val="000000"/>
          <w:szCs w:val="22"/>
        </w:rPr>
        <w:t xml:space="preserve">hese regulations </w:t>
      </w:r>
      <w:r w:rsidR="004B5820" w:rsidRPr="00B7226A">
        <w:rPr>
          <w:color w:val="000000"/>
          <w:szCs w:val="22"/>
        </w:rPr>
        <w:t xml:space="preserve">clarify the status of claims made under the </w:t>
      </w:r>
      <w:r w:rsidR="004B5820" w:rsidRPr="00B7226A">
        <w:rPr>
          <w:i/>
          <w:color w:val="000000"/>
          <w:szCs w:val="22"/>
        </w:rPr>
        <w:t xml:space="preserve">Public Service Arbitration Act 1920-1973 </w:t>
      </w:r>
      <w:r w:rsidR="004B5820" w:rsidRPr="00B7226A">
        <w:rPr>
          <w:color w:val="000000"/>
          <w:szCs w:val="22"/>
        </w:rPr>
        <w:t xml:space="preserve">and prescribe which commission is responsible for what claims. As all claims have now been resolved, the regulations </w:t>
      </w:r>
      <w:r w:rsidR="005E46CD" w:rsidRPr="00B7226A">
        <w:rPr>
          <w:color w:val="000000"/>
          <w:szCs w:val="22"/>
        </w:rPr>
        <w:t xml:space="preserve">are no longer required </w:t>
      </w:r>
      <w:r w:rsidR="004B5820" w:rsidRPr="00B7226A">
        <w:rPr>
          <w:color w:val="000000"/>
          <w:szCs w:val="22"/>
        </w:rPr>
        <w:t>and their repeal does not alter existing arrangements.</w:t>
      </w:r>
    </w:p>
    <w:p w:rsidR="003E6B13" w:rsidRPr="008B293E" w:rsidRDefault="003E6B13" w:rsidP="00DA7039">
      <w:pPr>
        <w:rPr>
          <w:color w:val="000000"/>
          <w:szCs w:val="22"/>
        </w:rPr>
      </w:pPr>
      <w:r>
        <w:rPr>
          <w:color w:val="000000"/>
          <w:szCs w:val="22"/>
        </w:rPr>
        <w:t xml:space="preserve">Item 7 repeals the </w:t>
      </w:r>
      <w:r w:rsidRPr="00F345E3">
        <w:rPr>
          <w:i/>
          <w:color w:val="000000"/>
          <w:szCs w:val="22"/>
        </w:rPr>
        <w:t>Radiocommunications (Spectrum Designation) Notice No.</w:t>
      </w:r>
      <w:r>
        <w:rPr>
          <w:i/>
          <w:color w:val="000000"/>
          <w:szCs w:val="22"/>
        </w:rPr>
        <w:t> </w:t>
      </w:r>
      <w:r w:rsidRPr="00F345E3">
        <w:rPr>
          <w:i/>
          <w:color w:val="000000"/>
          <w:szCs w:val="22"/>
        </w:rPr>
        <w:t>1 of 1996 (Amendment No.</w:t>
      </w:r>
      <w:r>
        <w:rPr>
          <w:i/>
          <w:color w:val="000000"/>
          <w:szCs w:val="22"/>
        </w:rPr>
        <w:t> </w:t>
      </w:r>
      <w:r w:rsidRPr="00F345E3">
        <w:rPr>
          <w:i/>
          <w:color w:val="000000"/>
          <w:szCs w:val="22"/>
        </w:rPr>
        <w:t>1 of 1999)</w:t>
      </w:r>
      <w:r>
        <w:rPr>
          <w:i/>
          <w:color w:val="000000"/>
          <w:szCs w:val="22"/>
        </w:rPr>
        <w:t>.</w:t>
      </w:r>
      <w:r w:rsidR="008B293E">
        <w:rPr>
          <w:color w:val="000000"/>
          <w:szCs w:val="22"/>
        </w:rPr>
        <w:t xml:space="preserve"> This notice of variation prescribes coordinates for areas which are exempt from certain provisions of the </w:t>
      </w:r>
      <w:r w:rsidR="008B293E" w:rsidRPr="008B293E">
        <w:rPr>
          <w:i/>
          <w:color w:val="000000"/>
          <w:szCs w:val="22"/>
        </w:rPr>
        <w:t>Radiocommunications (Spectrum Designation) Notice No. 1 of 1996</w:t>
      </w:r>
      <w:r w:rsidR="008B293E">
        <w:rPr>
          <w:color w:val="000000"/>
          <w:szCs w:val="22"/>
        </w:rPr>
        <w:t xml:space="preserve">. As the original notice was repealed on 1 June 2012 by the </w:t>
      </w:r>
      <w:hyperlink r:id="rId12" w:history="1">
        <w:r w:rsidR="008B293E" w:rsidRPr="008B293E">
          <w:rPr>
            <w:i/>
            <w:color w:val="000000"/>
            <w:szCs w:val="22"/>
          </w:rPr>
          <w:t>Radiocommunications (Spectrum Designation) Notice No. 1 of 1996 Instrument of Revocation No. 1 of 2010</w:t>
        </w:r>
      </w:hyperlink>
      <w:r w:rsidR="008B293E">
        <w:rPr>
          <w:color w:val="000000"/>
          <w:szCs w:val="22"/>
        </w:rPr>
        <w:t>, the variation to it is no longer required and the repeal of the</w:t>
      </w:r>
      <w:r w:rsidR="00CB64CA">
        <w:rPr>
          <w:color w:val="000000"/>
          <w:szCs w:val="22"/>
        </w:rPr>
        <w:t xml:space="preserve"> notice of</w:t>
      </w:r>
      <w:r w:rsidR="008B293E">
        <w:rPr>
          <w:color w:val="000000"/>
          <w:szCs w:val="22"/>
        </w:rPr>
        <w:t xml:space="preserve"> variation does not alter existing arrangements.</w:t>
      </w:r>
    </w:p>
    <w:p w:rsidR="003E6B13" w:rsidRDefault="003E6B13" w:rsidP="00DA7039">
      <w:pPr>
        <w:rPr>
          <w:color w:val="000000"/>
          <w:szCs w:val="22"/>
        </w:rPr>
      </w:pPr>
      <w:r w:rsidRPr="00ED38F0">
        <w:rPr>
          <w:color w:val="000000"/>
          <w:szCs w:val="22"/>
        </w:rPr>
        <w:t xml:space="preserve">Item 8 repeals the Special Broadcasting Service Regulations. </w:t>
      </w:r>
      <w:r w:rsidR="00F17F7E" w:rsidRPr="00ED38F0">
        <w:rPr>
          <w:color w:val="000000"/>
          <w:szCs w:val="22"/>
        </w:rPr>
        <w:t xml:space="preserve">Made in 1995, these regulations prescribe an amount for the purposes of </w:t>
      </w:r>
      <w:r w:rsidR="00CB64CA">
        <w:rPr>
          <w:color w:val="000000"/>
          <w:szCs w:val="22"/>
        </w:rPr>
        <w:t>sub</w:t>
      </w:r>
      <w:r w:rsidR="00F17F7E" w:rsidRPr="00ED38F0">
        <w:rPr>
          <w:color w:val="000000"/>
          <w:szCs w:val="22"/>
        </w:rPr>
        <w:t xml:space="preserve">section 67(1) of the </w:t>
      </w:r>
      <w:r w:rsidR="00F17F7E" w:rsidRPr="00ED38F0">
        <w:rPr>
          <w:i/>
          <w:color w:val="000000"/>
          <w:szCs w:val="22"/>
        </w:rPr>
        <w:t>Special Broadcasting Service Act 1991</w:t>
      </w:r>
      <w:r w:rsidR="00CB64CA">
        <w:rPr>
          <w:color w:val="000000"/>
          <w:szCs w:val="22"/>
        </w:rPr>
        <w:t xml:space="preserve">. </w:t>
      </w:r>
      <w:r w:rsidR="00F17F7E" w:rsidRPr="00ED38F0">
        <w:rPr>
          <w:color w:val="000000"/>
          <w:szCs w:val="22"/>
        </w:rPr>
        <w:t>As that</w:t>
      </w:r>
      <w:r w:rsidR="009B7876" w:rsidRPr="00ED38F0">
        <w:rPr>
          <w:color w:val="000000"/>
          <w:szCs w:val="22"/>
        </w:rPr>
        <w:t xml:space="preserve"> paragraph was repealed by the </w:t>
      </w:r>
      <w:r w:rsidR="009B7876" w:rsidRPr="00ED38F0">
        <w:rPr>
          <w:i/>
          <w:color w:val="000000"/>
          <w:szCs w:val="22"/>
        </w:rPr>
        <w:t>Communications and the Arts Legislation Amendment Act (No.</w:t>
      </w:r>
      <w:r w:rsidR="00ED38F0" w:rsidRPr="00ED38F0">
        <w:rPr>
          <w:i/>
          <w:color w:val="000000"/>
          <w:szCs w:val="22"/>
        </w:rPr>
        <w:t> </w:t>
      </w:r>
      <w:r w:rsidR="009B7876" w:rsidRPr="00ED38F0">
        <w:rPr>
          <w:i/>
          <w:color w:val="000000"/>
          <w:szCs w:val="22"/>
        </w:rPr>
        <w:t>1) 1995</w:t>
      </w:r>
      <w:r w:rsidR="009B7876" w:rsidRPr="00ED38F0">
        <w:rPr>
          <w:color w:val="000000"/>
          <w:szCs w:val="22"/>
        </w:rPr>
        <w:t xml:space="preserve">, the regulations </w:t>
      </w:r>
      <w:r w:rsidR="005E46CD">
        <w:rPr>
          <w:color w:val="000000"/>
          <w:szCs w:val="22"/>
        </w:rPr>
        <w:t xml:space="preserve">are no longer required </w:t>
      </w:r>
      <w:r w:rsidR="009B7876" w:rsidRPr="00ED38F0">
        <w:rPr>
          <w:color w:val="000000"/>
          <w:szCs w:val="22"/>
        </w:rPr>
        <w:t>and their repeal does not alter existing arrangements.</w:t>
      </w:r>
    </w:p>
    <w:p w:rsidR="003E6B13" w:rsidRDefault="003E6B13" w:rsidP="00DA7039">
      <w:pPr>
        <w:rPr>
          <w:color w:val="000000"/>
          <w:szCs w:val="22"/>
        </w:rPr>
      </w:pPr>
      <w:r>
        <w:rPr>
          <w:color w:val="000000"/>
          <w:szCs w:val="22"/>
        </w:rPr>
        <w:t xml:space="preserve">Item 9 repeals the </w:t>
      </w:r>
      <w:r w:rsidRPr="00F345E3">
        <w:rPr>
          <w:i/>
          <w:color w:val="000000"/>
          <w:szCs w:val="22"/>
        </w:rPr>
        <w:t>Telecommunications (Consumer Protection and Service Standards) (Communications Fund) Regulations</w:t>
      </w:r>
      <w:r>
        <w:rPr>
          <w:i/>
          <w:color w:val="000000"/>
          <w:szCs w:val="22"/>
        </w:rPr>
        <w:t> </w:t>
      </w:r>
      <w:r w:rsidRPr="00F345E3">
        <w:rPr>
          <w:i/>
          <w:color w:val="000000"/>
          <w:szCs w:val="22"/>
        </w:rPr>
        <w:t>2005</w:t>
      </w:r>
      <w:r>
        <w:rPr>
          <w:color w:val="000000"/>
          <w:szCs w:val="22"/>
        </w:rPr>
        <w:t xml:space="preserve">. </w:t>
      </w:r>
      <w:r w:rsidR="00ED38F0" w:rsidRPr="00ED38F0">
        <w:rPr>
          <w:color w:val="000000"/>
          <w:szCs w:val="22"/>
        </w:rPr>
        <w:t>T</w:t>
      </w:r>
      <w:r w:rsidR="00F17F7E" w:rsidRPr="00ED38F0">
        <w:rPr>
          <w:color w:val="000000"/>
          <w:szCs w:val="22"/>
        </w:rPr>
        <w:t xml:space="preserve">he regulations </w:t>
      </w:r>
      <w:r w:rsidR="00A058BD" w:rsidRPr="00ED38F0">
        <w:rPr>
          <w:color w:val="000000"/>
          <w:szCs w:val="22"/>
        </w:rPr>
        <w:t>specify assets for the purposes of section</w:t>
      </w:r>
      <w:r w:rsidR="00CB64CA">
        <w:rPr>
          <w:color w:val="000000"/>
          <w:szCs w:val="22"/>
        </w:rPr>
        <w:t> </w:t>
      </w:r>
      <w:r w:rsidR="00A058BD" w:rsidRPr="00ED38F0">
        <w:rPr>
          <w:color w:val="000000"/>
          <w:szCs w:val="22"/>
        </w:rPr>
        <w:t xml:space="preserve">158ZF of the </w:t>
      </w:r>
      <w:r w:rsidR="00A058BD" w:rsidRPr="00ED38F0">
        <w:rPr>
          <w:i/>
          <w:iCs/>
          <w:color w:val="000000"/>
          <w:szCs w:val="22"/>
        </w:rPr>
        <w:t>Telecommunications (Consumer Protection and Service Standards) Act 1999</w:t>
      </w:r>
      <w:r w:rsidR="00A058BD" w:rsidRPr="00ED38F0">
        <w:rPr>
          <w:color w:val="000000"/>
          <w:szCs w:val="22"/>
        </w:rPr>
        <w:t>.</w:t>
      </w:r>
      <w:r w:rsidR="00F17F7E" w:rsidRPr="00ED38F0">
        <w:rPr>
          <w:color w:val="000000"/>
          <w:szCs w:val="22"/>
        </w:rPr>
        <w:t xml:space="preserve"> As that paragraph was repealed by the </w:t>
      </w:r>
      <w:r w:rsidR="00F17F7E" w:rsidRPr="00ED38F0">
        <w:rPr>
          <w:i/>
          <w:iCs/>
          <w:color w:val="000000"/>
          <w:szCs w:val="22"/>
        </w:rPr>
        <w:t>Nation</w:t>
      </w:r>
      <w:r w:rsidR="00F17F7E" w:rsidRPr="00ED38F0">
        <w:rPr>
          <w:i/>
          <w:iCs/>
          <w:color w:val="000000"/>
          <w:szCs w:val="22"/>
        </w:rPr>
        <w:noBreakHyphen/>
        <w:t xml:space="preserve">building Funds (Consequential Amendments) Act 2008, </w:t>
      </w:r>
      <w:r w:rsidR="00F17F7E" w:rsidRPr="00ED38F0">
        <w:rPr>
          <w:color w:val="000000"/>
          <w:szCs w:val="22"/>
        </w:rPr>
        <w:t xml:space="preserve">the regulations </w:t>
      </w:r>
      <w:r w:rsidR="005E46CD">
        <w:rPr>
          <w:color w:val="000000"/>
          <w:szCs w:val="22"/>
        </w:rPr>
        <w:t xml:space="preserve">are no longer required </w:t>
      </w:r>
      <w:r w:rsidR="00F17F7E" w:rsidRPr="00ED38F0">
        <w:rPr>
          <w:color w:val="000000"/>
          <w:szCs w:val="22"/>
        </w:rPr>
        <w:t>and their repeal does not alter existing arrangements.</w:t>
      </w:r>
    </w:p>
    <w:p w:rsidR="000F52D6" w:rsidRDefault="003E6B13" w:rsidP="003E6B13">
      <w:pPr>
        <w:rPr>
          <w:highlight w:val="cyan"/>
        </w:rPr>
      </w:pPr>
      <w:r>
        <w:rPr>
          <w:color w:val="000000"/>
          <w:szCs w:val="22"/>
        </w:rPr>
        <w:t xml:space="preserve">Item 10 repeals the </w:t>
      </w:r>
      <w:r w:rsidRPr="00F345E3">
        <w:rPr>
          <w:i/>
          <w:color w:val="000000"/>
          <w:szCs w:val="22"/>
        </w:rPr>
        <w:t>Telecommunications (Consumer Protection and Service Standards) (Special Digital Data Service) Regulations</w:t>
      </w:r>
      <w:r>
        <w:rPr>
          <w:i/>
          <w:color w:val="000000"/>
          <w:szCs w:val="22"/>
        </w:rPr>
        <w:t> </w:t>
      </w:r>
      <w:r w:rsidRPr="00F345E3">
        <w:rPr>
          <w:i/>
          <w:color w:val="000000"/>
          <w:szCs w:val="22"/>
        </w:rPr>
        <w:t>1999</w:t>
      </w:r>
      <w:r>
        <w:rPr>
          <w:color w:val="000000"/>
          <w:szCs w:val="22"/>
        </w:rPr>
        <w:t xml:space="preserve">. </w:t>
      </w:r>
      <w:r w:rsidR="00ED38F0">
        <w:rPr>
          <w:color w:val="000000"/>
          <w:szCs w:val="22"/>
        </w:rPr>
        <w:t>T</w:t>
      </w:r>
      <w:r w:rsidR="00BA2217" w:rsidRPr="00ED38F0">
        <w:rPr>
          <w:color w:val="000000"/>
          <w:szCs w:val="22"/>
        </w:rPr>
        <w:t xml:space="preserve">he regulations specify equipment for the purposes of section 14A of the </w:t>
      </w:r>
      <w:r w:rsidR="00BA2217" w:rsidRPr="00ED38F0">
        <w:rPr>
          <w:i/>
          <w:iCs/>
          <w:color w:val="000000"/>
          <w:szCs w:val="22"/>
        </w:rPr>
        <w:t>Telecommunications (Consumer Protection and Service Standards) Act 1999</w:t>
      </w:r>
      <w:r w:rsidR="00BA2217" w:rsidRPr="00ED38F0">
        <w:rPr>
          <w:color w:val="000000"/>
          <w:szCs w:val="22"/>
        </w:rPr>
        <w:t xml:space="preserve">. As that paragraph was repealed by the </w:t>
      </w:r>
      <w:r w:rsidR="00BA2217" w:rsidRPr="00ED38F0">
        <w:rPr>
          <w:i/>
          <w:iCs/>
          <w:color w:val="000000"/>
          <w:szCs w:val="22"/>
        </w:rPr>
        <w:t xml:space="preserve">Statute Stocktake (Regulatory and Other Laws) Act 2009, </w:t>
      </w:r>
      <w:r w:rsidR="00BA2217" w:rsidRPr="00ED38F0">
        <w:rPr>
          <w:color w:val="000000"/>
          <w:szCs w:val="22"/>
        </w:rPr>
        <w:t xml:space="preserve">the regulations </w:t>
      </w:r>
      <w:r w:rsidR="005E46CD">
        <w:rPr>
          <w:color w:val="000000"/>
          <w:szCs w:val="22"/>
        </w:rPr>
        <w:t xml:space="preserve">are no longer required </w:t>
      </w:r>
      <w:r w:rsidR="00BA2217" w:rsidRPr="00ED38F0">
        <w:rPr>
          <w:color w:val="000000"/>
          <w:szCs w:val="22"/>
        </w:rPr>
        <w:t>and their repeal does not alter existing arrangements</w:t>
      </w:r>
      <w:r>
        <w:rPr>
          <w:color w:val="000000"/>
          <w:szCs w:val="22"/>
        </w:rPr>
        <w:t>.</w:t>
      </w:r>
    </w:p>
    <w:sectPr w:rsidR="000F52D6" w:rsidSect="000D4EDF">
      <w:headerReference w:type="default" r:id="rId13"/>
      <w:footerReference w:type="even" r:id="rId14"/>
      <w:footerReference w:type="defaul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A2" w:rsidRDefault="00305DA2" w:rsidP="00AA6B76">
      <w:r>
        <w:separator/>
      </w:r>
    </w:p>
  </w:endnote>
  <w:endnote w:type="continuationSeparator" w:id="0">
    <w:p w:rsidR="00305DA2" w:rsidRDefault="00305DA2"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2D535560-BB3F-403A-826E-BC74E43360CC}"/>
    <w:embedBold r:id="rId2" w:fontKey="{5B7D7381-C251-4E02-B39F-19B4B0589C9C}"/>
    <w:embedBoldItalic r:id="rId3" w:fontKey="{A779B2E7-2B4A-4973-8915-3EDBA86D4B12}"/>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6A" w:rsidRDefault="00B7226A"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B7226A" w:rsidRDefault="00B7226A"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6A" w:rsidRDefault="00B419D7" w:rsidP="00571217">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posOffset>561340</wp:posOffset>
              </wp:positionH>
              <wp:positionV relativeFrom="page">
                <wp:posOffset>9947275</wp:posOffset>
              </wp:positionV>
              <wp:extent cx="4413885" cy="551815"/>
              <wp:effectExtent l="0" t="0" r="5715"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5181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B7226A" w:rsidRPr="00F83C3A" w:rsidRDefault="00B7226A" w:rsidP="00F83C3A">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4.2pt;margin-top:783.25pt;width:347.55pt;height:4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" stroked="f">
              <v:textbox>
                <w:txbxContent>
                  <w:p w:rsidR="00B7226A" w:rsidRPr="00F83C3A" w:rsidRDefault="00B7226A" w:rsidP="00F83C3A">
                    <w:pPr>
                      <w:jc w:val="center"/>
                      <w:rPr>
                        <w:rFonts w:ascii="Arial" w:hAnsi="Arial" w:cs="Arial"/>
                        <w:b/>
                        <w:sz w:val="40"/>
                      </w:rPr>
                    </w:pPr>
                  </w:p>
                </w:txbxContent>
              </v:textbox>
              <w10:wrap anchory="page"/>
            </v:shape>
          </w:pict>
        </mc:Fallback>
      </mc:AlternateContent>
    </w:r>
    <w:r w:rsidR="00B7226A">
      <w:t xml:space="preserve">Explanatory Statement page </w:t>
    </w:r>
    <w:r w:rsidR="00B7226A">
      <w:fldChar w:fldCharType="begin"/>
    </w:r>
    <w:r w:rsidR="00B7226A">
      <w:instrText xml:space="preserve"> PAGE  \* MERGEFORMAT </w:instrText>
    </w:r>
    <w:r w:rsidR="00B7226A">
      <w:fldChar w:fldCharType="separate"/>
    </w:r>
    <w:r>
      <w:rPr>
        <w:noProof/>
      </w:rPr>
      <w:t>1</w:t>
    </w:r>
    <w:r w:rsidR="00B7226A">
      <w:rPr>
        <w:noProof/>
      </w:rPr>
      <w:fldChar w:fldCharType="end"/>
    </w:r>
    <w:r w:rsidR="00B7226A">
      <w:rPr>
        <w:noProof/>
      </w:rPr>
      <w:t xml:space="preserve"> of </w:t>
    </w:r>
    <w:r>
      <w:fldChar w:fldCharType="begin"/>
    </w:r>
    <w:r>
      <w:instrText xml:space="preserve"> NUMPAGES </w:instrText>
    </w:r>
    <w:r>
      <w:fldChar w:fldCharType="separate"/>
    </w:r>
    <w:r>
      <w:rPr>
        <w:noProof/>
      </w:rPr>
      <w:t>6</w:t>
    </w:r>
    <w:r>
      <w:rPr>
        <w:noProof/>
      </w:rPr>
      <w:fldChar w:fldCharType="end"/>
    </w:r>
  </w:p>
  <w:p w:rsidR="00B7226A" w:rsidRPr="000B0D5F" w:rsidRDefault="00B7226A" w:rsidP="00A4294E">
    <w:pPr>
      <w:pStyle w:val="Footer"/>
      <w:tabs>
        <w:tab w:val="clear" w:pos="4153"/>
        <w:tab w:val="clear" w:pos="8306"/>
        <w:tab w:val="left" w:pos="7680"/>
      </w:tabs>
      <w:ind w:right="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A2" w:rsidRDefault="00305DA2" w:rsidP="00AA6B76">
      <w:r>
        <w:separator/>
      </w:r>
    </w:p>
  </w:footnote>
  <w:footnote w:type="continuationSeparator" w:id="0">
    <w:p w:rsidR="00305DA2" w:rsidRDefault="00305DA2"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6A" w:rsidRDefault="00B419D7">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542925"/>
              <wp:effectExtent l="0" t="0" r="5715"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4292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B7226A" w:rsidRPr="00F83C3A" w:rsidRDefault="00B7226A" w:rsidP="00F83C3A">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42.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" stroked="f">
              <v:textbox>
                <w:txbxContent>
                  <w:p w:rsidR="00B7226A" w:rsidRPr="00F83C3A" w:rsidRDefault="00B7226A" w:rsidP="00F83C3A">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1A11"/>
    <w:rsid w:val="00004D74"/>
    <w:rsid w:val="00024507"/>
    <w:rsid w:val="00025393"/>
    <w:rsid w:val="00026A7C"/>
    <w:rsid w:val="000329D0"/>
    <w:rsid w:val="000330F8"/>
    <w:rsid w:val="00036DF0"/>
    <w:rsid w:val="00052AA1"/>
    <w:rsid w:val="00056BAD"/>
    <w:rsid w:val="0005778C"/>
    <w:rsid w:val="000616D0"/>
    <w:rsid w:val="00080C16"/>
    <w:rsid w:val="00084C76"/>
    <w:rsid w:val="000870D6"/>
    <w:rsid w:val="0009436F"/>
    <w:rsid w:val="00095A4C"/>
    <w:rsid w:val="000A11BD"/>
    <w:rsid w:val="000A4219"/>
    <w:rsid w:val="000A504C"/>
    <w:rsid w:val="000B07DB"/>
    <w:rsid w:val="000B0D5F"/>
    <w:rsid w:val="000B14C7"/>
    <w:rsid w:val="000B40E7"/>
    <w:rsid w:val="000B6FDC"/>
    <w:rsid w:val="000C24C8"/>
    <w:rsid w:val="000C52EE"/>
    <w:rsid w:val="000D4EDF"/>
    <w:rsid w:val="000E0756"/>
    <w:rsid w:val="000E249C"/>
    <w:rsid w:val="000F52D6"/>
    <w:rsid w:val="0010436C"/>
    <w:rsid w:val="00104CCC"/>
    <w:rsid w:val="00105A48"/>
    <w:rsid w:val="00105D5D"/>
    <w:rsid w:val="00107AD7"/>
    <w:rsid w:val="00107AF3"/>
    <w:rsid w:val="00107E87"/>
    <w:rsid w:val="00114021"/>
    <w:rsid w:val="00114739"/>
    <w:rsid w:val="00116CB7"/>
    <w:rsid w:val="00120926"/>
    <w:rsid w:val="001331AD"/>
    <w:rsid w:val="001370DF"/>
    <w:rsid w:val="001413D9"/>
    <w:rsid w:val="00144D7F"/>
    <w:rsid w:val="00151CDD"/>
    <w:rsid w:val="00153F8D"/>
    <w:rsid w:val="001623F6"/>
    <w:rsid w:val="001676C2"/>
    <w:rsid w:val="00175DB6"/>
    <w:rsid w:val="001760A7"/>
    <w:rsid w:val="0018292B"/>
    <w:rsid w:val="00197F0A"/>
    <w:rsid w:val="001A3673"/>
    <w:rsid w:val="001A3A0A"/>
    <w:rsid w:val="001A7B6D"/>
    <w:rsid w:val="001B4A8B"/>
    <w:rsid w:val="001B6728"/>
    <w:rsid w:val="001B7418"/>
    <w:rsid w:val="001C1F0D"/>
    <w:rsid w:val="001C43A1"/>
    <w:rsid w:val="001D5150"/>
    <w:rsid w:val="001F2754"/>
    <w:rsid w:val="0020111E"/>
    <w:rsid w:val="002036E6"/>
    <w:rsid w:val="00207EE9"/>
    <w:rsid w:val="0021350A"/>
    <w:rsid w:val="00215341"/>
    <w:rsid w:val="002203E5"/>
    <w:rsid w:val="0022249A"/>
    <w:rsid w:val="00236647"/>
    <w:rsid w:val="0024185C"/>
    <w:rsid w:val="00273C17"/>
    <w:rsid w:val="002749AB"/>
    <w:rsid w:val="00274B3A"/>
    <w:rsid w:val="00274F60"/>
    <w:rsid w:val="00276116"/>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C27A8"/>
    <w:rsid w:val="002C79C2"/>
    <w:rsid w:val="002D397A"/>
    <w:rsid w:val="002F23B1"/>
    <w:rsid w:val="002F4829"/>
    <w:rsid w:val="003035E4"/>
    <w:rsid w:val="0030426C"/>
    <w:rsid w:val="00305DA2"/>
    <w:rsid w:val="00306548"/>
    <w:rsid w:val="00307D38"/>
    <w:rsid w:val="00312808"/>
    <w:rsid w:val="003167F1"/>
    <w:rsid w:val="003237C6"/>
    <w:rsid w:val="00326D80"/>
    <w:rsid w:val="003402DB"/>
    <w:rsid w:val="00341851"/>
    <w:rsid w:val="00344EAE"/>
    <w:rsid w:val="00350740"/>
    <w:rsid w:val="00352BE0"/>
    <w:rsid w:val="0036472B"/>
    <w:rsid w:val="00372B69"/>
    <w:rsid w:val="00380CEF"/>
    <w:rsid w:val="00386183"/>
    <w:rsid w:val="0039428A"/>
    <w:rsid w:val="003942A5"/>
    <w:rsid w:val="003A4206"/>
    <w:rsid w:val="003A61D6"/>
    <w:rsid w:val="003A7338"/>
    <w:rsid w:val="003B4C5B"/>
    <w:rsid w:val="003B514F"/>
    <w:rsid w:val="003B745A"/>
    <w:rsid w:val="003C31E8"/>
    <w:rsid w:val="003E2D55"/>
    <w:rsid w:val="003E63B2"/>
    <w:rsid w:val="003E6B13"/>
    <w:rsid w:val="003E733B"/>
    <w:rsid w:val="0040078B"/>
    <w:rsid w:val="00400A1D"/>
    <w:rsid w:val="004016DF"/>
    <w:rsid w:val="00413345"/>
    <w:rsid w:val="00423D96"/>
    <w:rsid w:val="00430153"/>
    <w:rsid w:val="004314E7"/>
    <w:rsid w:val="0043603E"/>
    <w:rsid w:val="00442A7E"/>
    <w:rsid w:val="00450D8D"/>
    <w:rsid w:val="0045410B"/>
    <w:rsid w:val="00455EED"/>
    <w:rsid w:val="004627CF"/>
    <w:rsid w:val="00464D9C"/>
    <w:rsid w:val="004759B0"/>
    <w:rsid w:val="00495F5A"/>
    <w:rsid w:val="004A1FEC"/>
    <w:rsid w:val="004A3134"/>
    <w:rsid w:val="004A68BA"/>
    <w:rsid w:val="004B2E01"/>
    <w:rsid w:val="004B320E"/>
    <w:rsid w:val="004B5820"/>
    <w:rsid w:val="004C4991"/>
    <w:rsid w:val="004C68BC"/>
    <w:rsid w:val="004C70BF"/>
    <w:rsid w:val="004D135B"/>
    <w:rsid w:val="004D373E"/>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27498"/>
    <w:rsid w:val="00535828"/>
    <w:rsid w:val="00540B96"/>
    <w:rsid w:val="0054147D"/>
    <w:rsid w:val="0054362A"/>
    <w:rsid w:val="00543B54"/>
    <w:rsid w:val="00552DD9"/>
    <w:rsid w:val="00571217"/>
    <w:rsid w:val="0057193C"/>
    <w:rsid w:val="00583B0A"/>
    <w:rsid w:val="00587325"/>
    <w:rsid w:val="00590CF1"/>
    <w:rsid w:val="00591F69"/>
    <w:rsid w:val="00595F0A"/>
    <w:rsid w:val="005A5A72"/>
    <w:rsid w:val="005B2651"/>
    <w:rsid w:val="005B79EF"/>
    <w:rsid w:val="005E09FD"/>
    <w:rsid w:val="005E442E"/>
    <w:rsid w:val="005E46CD"/>
    <w:rsid w:val="005E5530"/>
    <w:rsid w:val="00602492"/>
    <w:rsid w:val="00605418"/>
    <w:rsid w:val="00607CD9"/>
    <w:rsid w:val="00611610"/>
    <w:rsid w:val="00611C1A"/>
    <w:rsid w:val="00612A82"/>
    <w:rsid w:val="00617CA0"/>
    <w:rsid w:val="00621798"/>
    <w:rsid w:val="00626683"/>
    <w:rsid w:val="00640DEC"/>
    <w:rsid w:val="006577D3"/>
    <w:rsid w:val="00665B52"/>
    <w:rsid w:val="00665CC8"/>
    <w:rsid w:val="0066676F"/>
    <w:rsid w:val="00667D8F"/>
    <w:rsid w:val="00677766"/>
    <w:rsid w:val="00681633"/>
    <w:rsid w:val="00684236"/>
    <w:rsid w:val="00693CC4"/>
    <w:rsid w:val="00697A4A"/>
    <w:rsid w:val="006A4857"/>
    <w:rsid w:val="006A5E75"/>
    <w:rsid w:val="006A646B"/>
    <w:rsid w:val="006B16DF"/>
    <w:rsid w:val="006C6C0C"/>
    <w:rsid w:val="006D3401"/>
    <w:rsid w:val="006E26A6"/>
    <w:rsid w:val="006E63D8"/>
    <w:rsid w:val="006E79E3"/>
    <w:rsid w:val="006F73B4"/>
    <w:rsid w:val="0070133D"/>
    <w:rsid w:val="00707814"/>
    <w:rsid w:val="00712E06"/>
    <w:rsid w:val="007179A8"/>
    <w:rsid w:val="0073028F"/>
    <w:rsid w:val="00730844"/>
    <w:rsid w:val="00732EA4"/>
    <w:rsid w:val="00732F1C"/>
    <w:rsid w:val="00734CF8"/>
    <w:rsid w:val="007360DC"/>
    <w:rsid w:val="00740882"/>
    <w:rsid w:val="00746058"/>
    <w:rsid w:val="0074638C"/>
    <w:rsid w:val="0075482C"/>
    <w:rsid w:val="00760D2D"/>
    <w:rsid w:val="0076329D"/>
    <w:rsid w:val="0077586D"/>
    <w:rsid w:val="00777D8E"/>
    <w:rsid w:val="00780765"/>
    <w:rsid w:val="00780CA8"/>
    <w:rsid w:val="00782F68"/>
    <w:rsid w:val="00785451"/>
    <w:rsid w:val="00787519"/>
    <w:rsid w:val="007A31CD"/>
    <w:rsid w:val="007B396E"/>
    <w:rsid w:val="007B3CF3"/>
    <w:rsid w:val="007C57B0"/>
    <w:rsid w:val="007C6EF0"/>
    <w:rsid w:val="007C79C1"/>
    <w:rsid w:val="007D5035"/>
    <w:rsid w:val="007E1008"/>
    <w:rsid w:val="007E2C2F"/>
    <w:rsid w:val="007E5574"/>
    <w:rsid w:val="007E584E"/>
    <w:rsid w:val="007F5182"/>
    <w:rsid w:val="007F5FF6"/>
    <w:rsid w:val="007F6B88"/>
    <w:rsid w:val="00804272"/>
    <w:rsid w:val="00806AF2"/>
    <w:rsid w:val="00820A62"/>
    <w:rsid w:val="00827E9D"/>
    <w:rsid w:val="00830F26"/>
    <w:rsid w:val="00832E9A"/>
    <w:rsid w:val="00834943"/>
    <w:rsid w:val="0084798A"/>
    <w:rsid w:val="008575F2"/>
    <w:rsid w:val="0086461E"/>
    <w:rsid w:val="00870764"/>
    <w:rsid w:val="008761AD"/>
    <w:rsid w:val="008830AF"/>
    <w:rsid w:val="00885FEE"/>
    <w:rsid w:val="008907F8"/>
    <w:rsid w:val="00890E94"/>
    <w:rsid w:val="00891514"/>
    <w:rsid w:val="00891A4F"/>
    <w:rsid w:val="008936D5"/>
    <w:rsid w:val="00893809"/>
    <w:rsid w:val="008A4F24"/>
    <w:rsid w:val="008A5705"/>
    <w:rsid w:val="008B293E"/>
    <w:rsid w:val="008C389A"/>
    <w:rsid w:val="008C5E9E"/>
    <w:rsid w:val="008C65C9"/>
    <w:rsid w:val="008E33A1"/>
    <w:rsid w:val="008E37CE"/>
    <w:rsid w:val="008E4939"/>
    <w:rsid w:val="008E6F72"/>
    <w:rsid w:val="008E7082"/>
    <w:rsid w:val="008F1458"/>
    <w:rsid w:val="008F6046"/>
    <w:rsid w:val="00901499"/>
    <w:rsid w:val="00903561"/>
    <w:rsid w:val="0090739A"/>
    <w:rsid w:val="009113E3"/>
    <w:rsid w:val="00912FCD"/>
    <w:rsid w:val="00917081"/>
    <w:rsid w:val="00927D27"/>
    <w:rsid w:val="009330CA"/>
    <w:rsid w:val="00933FD6"/>
    <w:rsid w:val="009377D7"/>
    <w:rsid w:val="009538F9"/>
    <w:rsid w:val="00953F75"/>
    <w:rsid w:val="00954F0A"/>
    <w:rsid w:val="00957571"/>
    <w:rsid w:val="00971C38"/>
    <w:rsid w:val="0097675E"/>
    <w:rsid w:val="009833EE"/>
    <w:rsid w:val="00984010"/>
    <w:rsid w:val="009879EB"/>
    <w:rsid w:val="009939F5"/>
    <w:rsid w:val="00995A48"/>
    <w:rsid w:val="009A0027"/>
    <w:rsid w:val="009A0DE6"/>
    <w:rsid w:val="009A7830"/>
    <w:rsid w:val="009B49A4"/>
    <w:rsid w:val="009B7876"/>
    <w:rsid w:val="009C514D"/>
    <w:rsid w:val="009D0662"/>
    <w:rsid w:val="009D0753"/>
    <w:rsid w:val="009D6030"/>
    <w:rsid w:val="009D6CF7"/>
    <w:rsid w:val="009E578F"/>
    <w:rsid w:val="009F2ECE"/>
    <w:rsid w:val="009F5E3A"/>
    <w:rsid w:val="009F71C6"/>
    <w:rsid w:val="00A02D3D"/>
    <w:rsid w:val="00A058BD"/>
    <w:rsid w:val="00A06399"/>
    <w:rsid w:val="00A108CD"/>
    <w:rsid w:val="00A12BA5"/>
    <w:rsid w:val="00A150C6"/>
    <w:rsid w:val="00A15970"/>
    <w:rsid w:val="00A169F5"/>
    <w:rsid w:val="00A21139"/>
    <w:rsid w:val="00A216D4"/>
    <w:rsid w:val="00A251E0"/>
    <w:rsid w:val="00A33D0C"/>
    <w:rsid w:val="00A33E73"/>
    <w:rsid w:val="00A355B9"/>
    <w:rsid w:val="00A37BCB"/>
    <w:rsid w:val="00A4294E"/>
    <w:rsid w:val="00A442E6"/>
    <w:rsid w:val="00A47094"/>
    <w:rsid w:val="00A509FF"/>
    <w:rsid w:val="00A5192B"/>
    <w:rsid w:val="00A52304"/>
    <w:rsid w:val="00A56153"/>
    <w:rsid w:val="00A6524B"/>
    <w:rsid w:val="00A84B50"/>
    <w:rsid w:val="00A85E6F"/>
    <w:rsid w:val="00A917C4"/>
    <w:rsid w:val="00A9203A"/>
    <w:rsid w:val="00A93601"/>
    <w:rsid w:val="00AA074A"/>
    <w:rsid w:val="00AA6B76"/>
    <w:rsid w:val="00AB0224"/>
    <w:rsid w:val="00AB0647"/>
    <w:rsid w:val="00AB3EBD"/>
    <w:rsid w:val="00AC4F2B"/>
    <w:rsid w:val="00AD2D40"/>
    <w:rsid w:val="00AD4624"/>
    <w:rsid w:val="00AD7DD8"/>
    <w:rsid w:val="00AE1148"/>
    <w:rsid w:val="00AE6943"/>
    <w:rsid w:val="00AE69D7"/>
    <w:rsid w:val="00AF2012"/>
    <w:rsid w:val="00AF24EE"/>
    <w:rsid w:val="00B04285"/>
    <w:rsid w:val="00B13228"/>
    <w:rsid w:val="00B13E1A"/>
    <w:rsid w:val="00B15016"/>
    <w:rsid w:val="00B201ED"/>
    <w:rsid w:val="00B22A65"/>
    <w:rsid w:val="00B2699E"/>
    <w:rsid w:val="00B32D9C"/>
    <w:rsid w:val="00B419D7"/>
    <w:rsid w:val="00B42FC9"/>
    <w:rsid w:val="00B44160"/>
    <w:rsid w:val="00B44859"/>
    <w:rsid w:val="00B46647"/>
    <w:rsid w:val="00B477D8"/>
    <w:rsid w:val="00B63E84"/>
    <w:rsid w:val="00B64D3A"/>
    <w:rsid w:val="00B7226A"/>
    <w:rsid w:val="00B80C9D"/>
    <w:rsid w:val="00B8363A"/>
    <w:rsid w:val="00B9611D"/>
    <w:rsid w:val="00BA025B"/>
    <w:rsid w:val="00BA0BC4"/>
    <w:rsid w:val="00BA2217"/>
    <w:rsid w:val="00BA5E58"/>
    <w:rsid w:val="00BA6199"/>
    <w:rsid w:val="00BB0D67"/>
    <w:rsid w:val="00BB3F34"/>
    <w:rsid w:val="00BB6351"/>
    <w:rsid w:val="00BC5C02"/>
    <w:rsid w:val="00BD47E7"/>
    <w:rsid w:val="00BD5FCB"/>
    <w:rsid w:val="00BF3588"/>
    <w:rsid w:val="00C02446"/>
    <w:rsid w:val="00C05720"/>
    <w:rsid w:val="00C2130F"/>
    <w:rsid w:val="00C23EB2"/>
    <w:rsid w:val="00C34B0C"/>
    <w:rsid w:val="00C52964"/>
    <w:rsid w:val="00C7476B"/>
    <w:rsid w:val="00C818BF"/>
    <w:rsid w:val="00C94600"/>
    <w:rsid w:val="00CA2695"/>
    <w:rsid w:val="00CA76FA"/>
    <w:rsid w:val="00CB64CA"/>
    <w:rsid w:val="00CB6C25"/>
    <w:rsid w:val="00CC5A99"/>
    <w:rsid w:val="00CD0409"/>
    <w:rsid w:val="00CD28D1"/>
    <w:rsid w:val="00CE013C"/>
    <w:rsid w:val="00CE1D56"/>
    <w:rsid w:val="00CF0366"/>
    <w:rsid w:val="00CF6FEC"/>
    <w:rsid w:val="00D00C69"/>
    <w:rsid w:val="00D1290D"/>
    <w:rsid w:val="00D15554"/>
    <w:rsid w:val="00D1791B"/>
    <w:rsid w:val="00D17AC5"/>
    <w:rsid w:val="00D22167"/>
    <w:rsid w:val="00D229D4"/>
    <w:rsid w:val="00D2438C"/>
    <w:rsid w:val="00D24C84"/>
    <w:rsid w:val="00D27B15"/>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1091"/>
    <w:rsid w:val="00DC6A6A"/>
    <w:rsid w:val="00DD03B3"/>
    <w:rsid w:val="00DE1FDD"/>
    <w:rsid w:val="00DE3BC9"/>
    <w:rsid w:val="00DF1BDF"/>
    <w:rsid w:val="00DF60F9"/>
    <w:rsid w:val="00E0539D"/>
    <w:rsid w:val="00E1028F"/>
    <w:rsid w:val="00E144FB"/>
    <w:rsid w:val="00E14BB3"/>
    <w:rsid w:val="00E163A1"/>
    <w:rsid w:val="00E20613"/>
    <w:rsid w:val="00E23C06"/>
    <w:rsid w:val="00E27B56"/>
    <w:rsid w:val="00E3415A"/>
    <w:rsid w:val="00E43E46"/>
    <w:rsid w:val="00E44170"/>
    <w:rsid w:val="00E44FB5"/>
    <w:rsid w:val="00E52D09"/>
    <w:rsid w:val="00E53478"/>
    <w:rsid w:val="00E53D49"/>
    <w:rsid w:val="00E56D39"/>
    <w:rsid w:val="00E61C70"/>
    <w:rsid w:val="00E6500F"/>
    <w:rsid w:val="00E672F4"/>
    <w:rsid w:val="00E70194"/>
    <w:rsid w:val="00E70244"/>
    <w:rsid w:val="00E7408E"/>
    <w:rsid w:val="00E822A4"/>
    <w:rsid w:val="00E837B0"/>
    <w:rsid w:val="00E84437"/>
    <w:rsid w:val="00E8574F"/>
    <w:rsid w:val="00E8754C"/>
    <w:rsid w:val="00E93FB9"/>
    <w:rsid w:val="00E97230"/>
    <w:rsid w:val="00EA09BB"/>
    <w:rsid w:val="00EB4854"/>
    <w:rsid w:val="00EC0308"/>
    <w:rsid w:val="00EC3A6F"/>
    <w:rsid w:val="00EC3D39"/>
    <w:rsid w:val="00ED35C1"/>
    <w:rsid w:val="00ED38F0"/>
    <w:rsid w:val="00ED4342"/>
    <w:rsid w:val="00ED5756"/>
    <w:rsid w:val="00ED65EB"/>
    <w:rsid w:val="00EE68EC"/>
    <w:rsid w:val="00EF4304"/>
    <w:rsid w:val="00EF472F"/>
    <w:rsid w:val="00EF4C36"/>
    <w:rsid w:val="00F043FD"/>
    <w:rsid w:val="00F046B9"/>
    <w:rsid w:val="00F115DB"/>
    <w:rsid w:val="00F15A66"/>
    <w:rsid w:val="00F17207"/>
    <w:rsid w:val="00F17F7E"/>
    <w:rsid w:val="00F21429"/>
    <w:rsid w:val="00F3142B"/>
    <w:rsid w:val="00F3408E"/>
    <w:rsid w:val="00F476E8"/>
    <w:rsid w:val="00F54989"/>
    <w:rsid w:val="00F64358"/>
    <w:rsid w:val="00F75318"/>
    <w:rsid w:val="00F75BB8"/>
    <w:rsid w:val="00F76488"/>
    <w:rsid w:val="00F7772C"/>
    <w:rsid w:val="00F81B93"/>
    <w:rsid w:val="00F81E57"/>
    <w:rsid w:val="00F83C3A"/>
    <w:rsid w:val="00F86639"/>
    <w:rsid w:val="00F8672F"/>
    <w:rsid w:val="00F87B5D"/>
    <w:rsid w:val="00F87EDA"/>
    <w:rsid w:val="00FA086B"/>
    <w:rsid w:val="00FA771C"/>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law.gov.au/Details/F2011L0001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D31AA-9382-415D-BFA7-84AEE243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2584</Words>
  <Characters>14756</Characters>
  <Application>Microsoft Office Word</Application>
  <DocSecurity>0</DocSecurity>
  <PresentationFormat/>
  <Lines>1844</Lines>
  <Paragraphs>866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16474</CharactersWithSpaces>
  <SharedDoc>false</SharedDoc>
  <HyperlinkBase/>
  <HLinks>
    <vt:vector size="24" baseType="variant">
      <vt:variant>
        <vt:i4>131154</vt:i4>
      </vt:variant>
      <vt:variant>
        <vt:i4>9</vt:i4>
      </vt:variant>
      <vt:variant>
        <vt:i4>0</vt:i4>
      </vt:variant>
      <vt:variant>
        <vt:i4>5</vt:i4>
      </vt:variant>
      <vt:variant>
        <vt:lpwstr>http://www.comlaw.gov.au/Details/F2011L00011</vt:lpwstr>
      </vt:variant>
      <vt:variant>
        <vt:lpwstr/>
      </vt: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2013-06-07T00:14:00Z</cp:lastPrinted>
  <dcterms:created xsi:type="dcterms:W3CDTF">2013-08-05T06:34:00Z</dcterms:created>
  <dcterms:modified xsi:type="dcterms:W3CDTF">2013-08-05T06:34:00Z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DRAFT-IN-CONFIDENCE</vt:lpwstr>
  </property>
  <property fmtid="{D5CDD505-2E9C-101B-9397-08002B2CF9AE}" pid="3" name="ChangedTitle">
    <vt:lpwstr>ES - Bulk repeal Customs and Border Protection</vt:lpwstr>
  </property>
  <property fmtid="{D5CDD505-2E9C-101B-9397-08002B2CF9AE}" pid="4" name="DoNotAsk">
    <vt:lpwstr>1</vt:lpwstr>
  </property>
</Properties>
</file>