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B8550A" w:rsidP="00A4294E">
      <w:pPr>
        <w:pStyle w:val="Heading1"/>
      </w:pPr>
      <w:r w:rsidRPr="00CB5AD4">
        <w:t>Industry, Innovation, Climate Change, Science, Research and Tertiary</w:t>
      </w:r>
      <w:r w:rsidR="00EF5EBE" w:rsidRPr="00CB5AD4">
        <w:t> </w:t>
      </w:r>
      <w:r w:rsidRPr="00CB5AD4">
        <w:t>Education</w:t>
      </w:r>
      <w:r w:rsidR="00677766" w:rsidRPr="00CB5AD4">
        <w:t xml:space="preserve"> </w:t>
      </w:r>
      <w:r w:rsidR="00372B69" w:rsidRPr="00CB5AD4">
        <w:t>(</w:t>
      </w:r>
      <w:r w:rsidR="008936D5" w:rsidRPr="00CB5AD4">
        <w:t>Spent and Redundant Instruments</w:t>
      </w:r>
      <w:r w:rsidR="00372B69" w:rsidRPr="00CB5AD4">
        <w:t>)</w:t>
      </w:r>
      <w:r w:rsidR="008936D5" w:rsidRPr="00CB5AD4">
        <w:t xml:space="preserve"> </w:t>
      </w:r>
      <w:r w:rsidR="00AA6B76" w:rsidRPr="00CB5AD4">
        <w:br/>
      </w:r>
      <w:r w:rsidR="008936D5" w:rsidRPr="00CB5AD4">
        <w:t>Repeal R</w:t>
      </w:r>
      <w:bookmarkStart w:id="0" w:name="OPCBMStartLocation"/>
      <w:bookmarkEnd w:id="0"/>
      <w:r w:rsidR="008936D5" w:rsidRPr="00CB5AD4">
        <w:t>egula</w:t>
      </w:r>
      <w:bookmarkStart w:id="1" w:name="_GoBack"/>
      <w:bookmarkEnd w:id="1"/>
      <w:r w:rsidR="008936D5" w:rsidRPr="00CB5AD4">
        <w:t>tion 201</w:t>
      </w:r>
      <w:r w:rsidR="00A52304" w:rsidRPr="00CB5AD4">
        <w:t>3</w:t>
      </w:r>
    </w:p>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Select Legislative Instrument 2013 No.</w:t>
      </w:r>
      <w:r>
        <w:rPr>
          <w:b/>
          <w:u w:val="single"/>
        </w:rPr>
        <w:t xml:space="preserve"> </w:t>
      </w:r>
      <w:r w:rsidR="003F3DC3">
        <w:rPr>
          <w:b/>
          <w:u w:val="single"/>
        </w:rPr>
        <w:t>211</w:t>
      </w:r>
    </w:p>
    <w:p w:rsidR="007E584E" w:rsidRDefault="007E584E" w:rsidP="00A4294E">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 xml:space="preserve">In 2012, changes were made to the LIA to enable thousands of unnecessary legislative instruments to be repealed in an efficient, streamlined process, without having to repeal them one by one. </w:t>
      </w:r>
    </w:p>
    <w:p w:rsidR="00A4294E" w:rsidRPr="00FE3863" w:rsidRDefault="00A4294E" w:rsidP="00A4294E">
      <w:r w:rsidRPr="00876526">
        <w:t xml:space="preserve">The changes were recommended by the </w:t>
      </w:r>
      <w:r w:rsidRPr="00876526">
        <w:rPr>
          <w:i/>
        </w:rPr>
        <w:t>2008 Review of the LIA</w:t>
      </w:r>
      <w:r w:rsidRPr="00876526">
        <w:t xml:space="preserve">, and also responded to the finding of the 2010 Department of Finance and Deregulation </w:t>
      </w:r>
      <w:r w:rsidRPr="00876526">
        <w:rPr>
          <w:i/>
        </w:rPr>
        <w:t xml:space="preserve">Review of pre-2008 Commonwealth subordinate legislation and other regulation </w:t>
      </w:r>
      <w:r w:rsidRPr="00876526">
        <w:t>that a large number of legislative instruments are probably spent or redundant.</w:t>
      </w:r>
      <w:r w:rsidRPr="00FE3863">
        <w:t xml:space="preserve"> </w:t>
      </w:r>
    </w:p>
    <w:p w:rsidR="000E0756" w:rsidRPr="00D90DF0" w:rsidRDefault="00EF4C36" w:rsidP="00AA6B76">
      <w:r>
        <w:t xml:space="preserve">This regulation </w:t>
      </w:r>
      <w:r w:rsidR="00E144FB">
        <w:t xml:space="preserve">repeals </w:t>
      </w:r>
      <w:r w:rsidR="00E144FB" w:rsidRPr="00BF3588">
        <w:rPr>
          <w:color w:val="000000"/>
        </w:rPr>
        <w:t xml:space="preserve">a total </w:t>
      </w:r>
      <w:r w:rsidR="00E144FB" w:rsidRPr="00CB5AD4">
        <w:rPr>
          <w:color w:val="000000"/>
        </w:rPr>
        <w:t xml:space="preserve">of </w:t>
      </w:r>
      <w:r w:rsidR="00787106" w:rsidRPr="00CB5AD4">
        <w:rPr>
          <w:color w:val="000000"/>
        </w:rPr>
        <w:t>282</w:t>
      </w:r>
      <w:r w:rsidR="001129CB" w:rsidRPr="00CB5AD4">
        <w:rPr>
          <w:color w:val="000000"/>
        </w:rPr>
        <w:t xml:space="preserve"> </w:t>
      </w:r>
      <w:r w:rsidR="00E144FB" w:rsidRPr="00CB5AD4">
        <w:rPr>
          <w:color w:val="000000"/>
        </w:rPr>
        <w:t xml:space="preserve">legislative instruments </w:t>
      </w:r>
      <w:r w:rsidR="00E144FB" w:rsidRPr="00CB5AD4">
        <w:t>administered by the</w:t>
      </w:r>
      <w:r w:rsidR="00D90DF0" w:rsidRPr="00CB5AD4">
        <w:t xml:space="preserve"> </w:t>
      </w:r>
      <w:r w:rsidR="007D5035" w:rsidRPr="00CB5AD4">
        <w:t xml:space="preserve">Department of </w:t>
      </w:r>
      <w:r w:rsidR="00B8550A" w:rsidRPr="00CB5AD4">
        <w:t>Industry, Innovation, Climate Change, Science, Research and Tertiary Education</w:t>
      </w:r>
      <w:r w:rsidR="00D90DF0" w:rsidRPr="00CB5AD4">
        <w:t xml:space="preserve">. </w:t>
      </w:r>
      <w:r w:rsidRPr="00CB5AD4">
        <w:t>Most</w:t>
      </w:r>
      <w:r w:rsidRPr="00D90DF0">
        <w:t xml:space="preserve"> of the </w:t>
      </w:r>
      <w:r w:rsidR="00E144FB" w:rsidRPr="00D90DF0">
        <w:t>instruments it repeals are spent</w:t>
      </w:r>
      <w:r w:rsidR="00F7772C" w:rsidRPr="00D90DF0">
        <w:t>—</w:t>
      </w:r>
      <w:r w:rsidR="00E144FB" w:rsidRPr="00D90DF0">
        <w:t xml:space="preserve">that is, they are </w:t>
      </w:r>
      <w:r w:rsidR="00780765" w:rsidRPr="00D90DF0">
        <w:t>solely commencing, amending or</w:t>
      </w:r>
      <w:r w:rsidR="00E144FB" w:rsidRPr="00D90DF0">
        <w:t xml:space="preserve"> repealing</w:t>
      </w:r>
      <w:r w:rsidR="000E0756" w:rsidRPr="00D90DF0">
        <w:t xml:space="preserve"> </w:t>
      </w:r>
      <w:r w:rsidR="00E144FB" w:rsidRPr="00D90DF0">
        <w:t xml:space="preserve">and have taken effect in full. The rest </w:t>
      </w:r>
      <w:r w:rsidR="00A52304" w:rsidRPr="00D90DF0">
        <w:t>are no longer required</w:t>
      </w:r>
      <w:r w:rsidR="000E0756" w:rsidRPr="00D90DF0">
        <w:t xml:space="preserve"> for other reasons.</w:t>
      </w:r>
    </w:p>
    <w:p w:rsidR="00A4294E" w:rsidRPr="00FE3863" w:rsidRDefault="00A4294E" w:rsidP="00A4294E">
      <w:r w:rsidRPr="00FE3863">
        <w:t xml:space="preserve">Repeal of the instruments will reduce red tape, deliver clearer laws and make accessing the law simpler for both businesses and individuals. In all cases, the repeal of the instruments will not substantially alter existing arrangements. </w:t>
      </w:r>
    </w:p>
    <w:p w:rsidR="00A33D0C" w:rsidRDefault="000E0756" w:rsidP="00AA6B76">
      <w:r w:rsidRPr="00D90DF0">
        <w:t xml:space="preserve">This </w:t>
      </w:r>
      <w:r w:rsidR="00AE69D7" w:rsidRPr="00D90DF0">
        <w:t xml:space="preserve">regulation </w:t>
      </w:r>
      <w:r w:rsidR="00A33D0C" w:rsidRPr="00D90DF0">
        <w:t xml:space="preserve">deals with </w:t>
      </w:r>
      <w:r w:rsidR="003402DB" w:rsidRPr="00D90DF0">
        <w:t>instruments administered sole</w:t>
      </w:r>
      <w:r w:rsidR="003402DB" w:rsidRPr="00CB5AD4">
        <w:t xml:space="preserve">ly by the </w:t>
      </w:r>
      <w:r w:rsidR="00937C85" w:rsidRPr="00CB5AD4">
        <w:t>Department of Industry, Innovation, Climate Change, Science, Research and Tertiary Education</w:t>
      </w:r>
      <w:r w:rsidR="00ED35C1" w:rsidRPr="00CB5AD4">
        <w:t xml:space="preserve">. </w:t>
      </w:r>
      <w:r w:rsidR="00F7772C" w:rsidRPr="00CB5AD4">
        <w:t>Spent</w:t>
      </w:r>
      <w:r w:rsidR="00F7772C" w:rsidRPr="00D90DF0">
        <w:t xml:space="preserve"> or redundant </w:t>
      </w:r>
      <w:r w:rsidR="00EF4C36" w:rsidRPr="00D90DF0">
        <w:t>instruments administered by</w:t>
      </w:r>
      <w:r w:rsidR="00A33D0C" w:rsidRPr="00D90DF0">
        <w:t xml:space="preserve"> other </w:t>
      </w:r>
      <w:r w:rsidR="00DF60F9">
        <w:t xml:space="preserve">agencies and </w:t>
      </w:r>
      <w:r w:rsidR="00A33D0C" w:rsidRPr="00D90DF0">
        <w:t>departments, or by 2</w:t>
      </w:r>
      <w:r w:rsidR="00A33D0C">
        <w:t xml:space="preserve"> or more departments, are being repealed separately.</w:t>
      </w:r>
    </w:p>
    <w:p w:rsidR="00504154" w:rsidRPr="00EF4C36" w:rsidRDefault="00287DEB" w:rsidP="00787106">
      <w:pPr>
        <w:pStyle w:val="Heading2"/>
        <w:keepNext/>
      </w:pPr>
      <w:r w:rsidRPr="00EF4C36">
        <w:t xml:space="preserve">PROCESS </w:t>
      </w:r>
      <w:r w:rsidR="000616D0" w:rsidRPr="00EF4C36">
        <w:t xml:space="preserve">BEFORE </w:t>
      </w:r>
      <w:r w:rsidR="00F54989">
        <w:t xml:space="preserve">REGULATION WAS MADE </w:t>
      </w:r>
    </w:p>
    <w:p w:rsidR="00504154" w:rsidRPr="00AA6B76" w:rsidRDefault="00504154" w:rsidP="0036472B">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w:t>
      </w:r>
      <w:r w:rsidRPr="00CB5AD4">
        <w:t xml:space="preserve">ence </w:t>
      </w:r>
      <w:r w:rsidR="00F96856" w:rsidRPr="00CB5AD4">
        <w:t>15134)</w:t>
      </w:r>
      <w:r w:rsidRPr="00CB5AD4">
        <w:t>.</w:t>
      </w:r>
    </w:p>
    <w:p w:rsidR="00F75318" w:rsidRPr="00AA6B76" w:rsidRDefault="006577D3" w:rsidP="0036472B">
      <w:pPr>
        <w:pStyle w:val="Heading3"/>
      </w:pPr>
      <w:r w:rsidRPr="00AA6B76">
        <w:lastRenderedPageBreak/>
        <w:t xml:space="preserve">Statement of </w:t>
      </w:r>
      <w:r w:rsidR="00640DEC" w:rsidRPr="00AA6B76">
        <w:t xml:space="preserve">compatibility with human rights obligations </w:t>
      </w:r>
      <w:r w:rsidR="00F54989">
        <w:t xml:space="preserve"> </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p>
    <w:p w:rsidR="00B32D9C" w:rsidRDefault="00A33D0C" w:rsidP="0036472B">
      <w:pPr>
        <w:pStyle w:val="Heading3"/>
      </w:pPr>
      <w:r>
        <w:t xml:space="preserve">Consultation </w:t>
      </w:r>
      <w:r w:rsidR="00273C17">
        <w:t xml:space="preserve">before making </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w:t>
      </w:r>
      <w:r w:rsidR="0036472B">
        <w:t>The Attorney-General consul</w:t>
      </w:r>
      <w:r w:rsidR="0036472B" w:rsidRPr="00CB5AD4">
        <w:t xml:space="preserve">ted </w:t>
      </w:r>
      <w:r w:rsidR="003E733B" w:rsidRPr="00CB5AD4">
        <w:t>the Minister fo</w:t>
      </w:r>
      <w:r w:rsidR="00CD28D1" w:rsidRPr="00CB5AD4">
        <w:t xml:space="preserve">r </w:t>
      </w:r>
      <w:r w:rsidR="00B8550A" w:rsidRPr="00CB5AD4">
        <w:t xml:space="preserve">Innovation, </w:t>
      </w:r>
      <w:r w:rsidR="00787106" w:rsidRPr="00CB5AD4">
        <w:t>Industry, Science and Research</w:t>
      </w:r>
      <w:r w:rsidR="003E733B" w:rsidRPr="00CB5AD4">
        <w:t>, who advised that the regulation does</w:t>
      </w:r>
      <w:r w:rsidR="003E733B">
        <w:t xml:space="preserve"> not significantly alter existing arrangements and that further consultation is, therefore, unnecessary.</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t xml:space="preserve">, and </w:t>
      </w:r>
    </w:p>
    <w:p w:rsidR="00273C17" w:rsidRDefault="00CA2695" w:rsidP="00273C17">
      <w:pPr>
        <w:numPr>
          <w:ilvl w:val="0"/>
          <w:numId w:val="43"/>
        </w:numPr>
      </w:pPr>
      <w:r>
        <w:t xml:space="preserve">all of </w:t>
      </w:r>
      <w:r w:rsidR="00273C17">
        <w:t>the instruments repealed by Schedule</w:t>
      </w:r>
      <w:r w:rsidR="00B64D3A">
        <w:t>s</w:t>
      </w:r>
      <w:r w:rsidR="00273C17">
        <w:t xml:space="preserve"> 3</w:t>
      </w:r>
      <w:r w:rsidR="00B64D3A">
        <w:t xml:space="preserve"> and 4</w:t>
      </w:r>
      <w:r w:rsidR="00273C17">
        <w:t xml:space="preserve"> are no </w:t>
      </w:r>
      <w:r w:rsidR="00E837B0">
        <w:t>longer required</w:t>
      </w:r>
      <w:r w:rsidR="00273C17">
        <w:t>.</w:t>
      </w:r>
    </w:p>
    <w:p w:rsidR="00273C17" w:rsidRDefault="00273C17" w:rsidP="00273C17">
      <w:r w:rsidRPr="00D7190A">
        <w:t>There are no other statutory preconditions or Parliamentary undertakings relevant to the making of this regulation.</w:t>
      </w:r>
    </w:p>
    <w:p w:rsidR="00AD2D40" w:rsidRPr="007C79C1" w:rsidRDefault="00F54989" w:rsidP="0036472B">
      <w:pPr>
        <w:pStyle w:val="Heading2"/>
      </w:pPr>
      <w:r>
        <w:t xml:space="preserve">PROCESSES FOR REVIEW OF THIS REGULATION </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xml:space="preserve">, and will cease as if repealed on the day after the last of its provisions commence. </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r w:rsidR="00D7190A" w:rsidRPr="003E733B">
        <w:t xml:space="preserve"> </w:t>
      </w:r>
    </w:p>
    <w:p w:rsidR="002C79C2" w:rsidRPr="00AA6B76" w:rsidRDefault="00197F0A" w:rsidP="0036472B">
      <w:pPr>
        <w:pStyle w:val="Heading2"/>
      </w:pPr>
      <w:r w:rsidRPr="00AA6B76">
        <w:t xml:space="preserve">OTHER ISSUES </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r w:rsidR="00AE69D7">
        <w:t xml:space="preserve"> </w:t>
      </w:r>
    </w:p>
    <w:p w:rsidR="00197F0A" w:rsidRPr="002C79C2" w:rsidRDefault="00197F0A" w:rsidP="0036472B">
      <w:pPr>
        <w:pStyle w:val="Heading3"/>
      </w:pPr>
      <w:r>
        <w:t xml:space="preserve">More information </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1"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 xml:space="preserve">named </w:t>
      </w:r>
      <w:r w:rsidR="00C2130F" w:rsidRPr="00A52304">
        <w:t xml:space="preserve">as the </w:t>
      </w:r>
      <w:r w:rsidR="00B8550A" w:rsidRPr="00CB5AD4">
        <w:rPr>
          <w:i/>
        </w:rPr>
        <w:t>Industry, Innovation, Climate Change, Science, Research and Tertiary Education</w:t>
      </w:r>
      <w:r w:rsidR="00293136" w:rsidRPr="00CB5AD4">
        <w:rPr>
          <w:i/>
        </w:rPr>
        <w:t xml:space="preserve"> </w:t>
      </w:r>
      <w:r w:rsidR="00A52304" w:rsidRPr="00CB5AD4">
        <w:rPr>
          <w:i/>
        </w:rPr>
        <w:t>(</w:t>
      </w:r>
      <w:r w:rsidR="00A52304" w:rsidRPr="00A52304">
        <w:rPr>
          <w:i/>
        </w:rPr>
        <w:t>Spent and Redundant Instruments) Repeal Regulation 2013</w:t>
      </w:r>
      <w:r w:rsidR="00A52304">
        <w:t>.</w:t>
      </w:r>
      <w:r w:rsidR="00E837B0">
        <w:t xml:space="preserve"> The regulation may be cited by th</w:t>
      </w:r>
      <w:r w:rsidR="00153F8D">
        <w:t>at</w:t>
      </w:r>
      <w:r w:rsidR="00E837B0">
        <w:t xml:space="preserve"> name. </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2A1DA9">
      <w:pPr>
        <w:spacing w:before="240"/>
        <w:ind w:left="720"/>
      </w:pPr>
      <w:r w:rsidRPr="004F7863">
        <w:t xml:space="preserve">Schedule 1 deals with solely amending and repealing instruments. </w:t>
      </w:r>
    </w:p>
    <w:p w:rsidR="004F7863" w:rsidRDefault="004F7863" w:rsidP="002A1DA9">
      <w:pPr>
        <w:spacing w:before="240"/>
        <w:ind w:left="720"/>
      </w:pPr>
      <w:r w:rsidRPr="004F7863">
        <w:t xml:space="preserve">Schedule 2 deals with commencement instruments. </w:t>
      </w:r>
    </w:p>
    <w:p w:rsidR="004F7863" w:rsidRPr="004F7863" w:rsidRDefault="004F7863" w:rsidP="002A1DA9">
      <w:pPr>
        <w:spacing w:before="240"/>
        <w:ind w:left="720"/>
      </w:pPr>
      <w:r w:rsidRPr="004F7863">
        <w:t xml:space="preserve">Schedule 3 deals with amending and repealing instruments that contain application, saving or transitional provisions. </w:t>
      </w:r>
    </w:p>
    <w:p w:rsidR="004F7863" w:rsidRPr="004F7863" w:rsidRDefault="004F7863" w:rsidP="002A1DA9">
      <w:pPr>
        <w:spacing w:before="240"/>
        <w:ind w:left="720"/>
      </w:pPr>
      <w:r w:rsidRPr="004F7863">
        <w:t xml:space="preserve">Schedule 4 deals with other instruments that are spent or no longer required. </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Pr="004F7863">
        <w:t xml:space="preserve">. </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Pr="004F7863">
        <w:t xml:space="preserve">Schedule 3. </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the commencement of that section. </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lastRenderedPageBreak/>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937C85">
        <w:t>7</w:t>
      </w:r>
      <w:r>
        <w:t xml:space="preserve"> and Schedule 3 </w:t>
      </w:r>
      <w:r w:rsidR="00B44859">
        <w:t xml:space="preserve">repeal </w:t>
      </w:r>
      <w:r w:rsidR="004B2E01" w:rsidRPr="004F7863">
        <w:rPr>
          <w:lang w:eastAsia="en-US"/>
        </w:rPr>
        <w:t xml:space="preserve">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 </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some other type as appropriate). </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A4294E" w:rsidRPr="00AA6B76" w:rsidRDefault="00A4294E" w:rsidP="00A4294E">
      <w:pPr>
        <w:pStyle w:val="Heading3"/>
      </w:pPr>
      <w:r w:rsidRPr="00AA6B76">
        <w:t>Section 8</w:t>
      </w:r>
      <w:r w:rsidRPr="00AA6B76">
        <w:tab/>
        <w:t xml:space="preserve">Repeal of other redundant instruments </w:t>
      </w:r>
    </w:p>
    <w:p w:rsidR="00A4294E" w:rsidRDefault="00A4294E" w:rsidP="00A4294E">
      <w:r w:rsidRPr="003B4C5B">
        <w:t xml:space="preserve">Section </w:t>
      </w:r>
      <w:r>
        <w:t>8</w:t>
      </w:r>
      <w:r w:rsidRPr="003B4C5B">
        <w:t xml:space="preserve"> and Schedule 4 repeal </w:t>
      </w:r>
      <w:r>
        <w:t xml:space="preserve">instruments </w:t>
      </w:r>
      <w:r w:rsidRPr="003B4C5B">
        <w:t xml:space="preserve">that are no longer required for some </w:t>
      </w:r>
      <w:r>
        <w:t xml:space="preserve">other reason. Schedule 4 is divided into Parts along thematic lines as explained below. </w:t>
      </w:r>
    </w:p>
    <w:p w:rsidR="00A4294E" w:rsidRPr="00910C53" w:rsidRDefault="00A4294E" w:rsidP="00A4294E">
      <w:pPr>
        <w:rPr>
          <w:color w:val="000000"/>
        </w:rPr>
      </w:pPr>
      <w:r w:rsidRPr="00910C53">
        <w:rPr>
          <w:color w:val="000000"/>
          <w:lang w:eastAsia="en-US"/>
        </w:rPr>
        <w:t xml:space="preserve">The repeal of an instrument mentioned in Schedule 4 does not affect any amendment or repeal made by the instrument, or affect </w:t>
      </w:r>
      <w:r w:rsidRPr="00910C53">
        <w:rPr>
          <w:color w:val="000000"/>
        </w:rPr>
        <w:t>the continuing operation of any application, saving or transitional provision: see subsection 8(2).</w:t>
      </w:r>
    </w:p>
    <w:p w:rsidR="00A4294E" w:rsidRPr="00506F4F" w:rsidRDefault="00A4294E" w:rsidP="00A4294E">
      <w:pPr>
        <w:pStyle w:val="Heading3"/>
      </w:pPr>
      <w:r w:rsidRPr="00506F4F">
        <w:t xml:space="preserve">Section </w:t>
      </w:r>
      <w:r>
        <w:t>9</w:t>
      </w:r>
      <w:r w:rsidRPr="00506F4F">
        <w:tab/>
        <w:t>Expiry</w:t>
      </w:r>
      <w:r>
        <w:t xml:space="preserve"> of regulation </w:t>
      </w:r>
    </w:p>
    <w:p w:rsidR="00A4294E" w:rsidRDefault="00A4294E" w:rsidP="00A4294E">
      <w:r w:rsidRPr="00806AF2">
        <w:t xml:space="preserve">Section </w:t>
      </w:r>
      <w:r>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 xml:space="preserve">the many provisions that are solely repealing or commencing would cease on the day after they commence under sections 48C and 48D of the LIA; and </w:t>
      </w:r>
    </w:p>
    <w:p w:rsidR="00A4294E" w:rsidRDefault="00A4294E" w:rsidP="00A4294E">
      <w:pPr>
        <w:numPr>
          <w:ilvl w:val="0"/>
          <w:numId w:val="25"/>
        </w:numPr>
      </w:pPr>
      <w:r>
        <w:t xml:space="preserve">the rest of the instrument would remain in force until repealed by sunsetting or some other means, even though it serves no ongoing purpose. </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Pr="004F7863">
        <w:t xml:space="preserve">(2). </w:t>
      </w:r>
    </w:p>
    <w:p w:rsidR="004F7863" w:rsidRDefault="004F7863" w:rsidP="0036472B">
      <w:pPr>
        <w:pStyle w:val="Heading3"/>
        <w:rPr>
          <w:lang w:eastAsia="en-US"/>
        </w:rPr>
      </w:pPr>
      <w:r>
        <w:rPr>
          <w:lang w:eastAsia="en-US"/>
        </w:rPr>
        <w:t xml:space="preserve">Schedule 2—Repeal of commencement instruments </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Pr="004F7863">
        <w:rPr>
          <w:lang w:eastAsia="en-US"/>
        </w:rPr>
        <w:t xml:space="preserve">(2). </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4F7863">
        <w:rPr>
          <w:lang w:eastAsia="en-US"/>
        </w:rPr>
        <w:t>This Schedule repeals amending and repealing legislative instruments that also contain application, saving or transitional provision</w:t>
      </w:r>
      <w:r w:rsidRPr="00CB5AD4">
        <w:rPr>
          <w:lang w:eastAsia="en-US"/>
        </w:rPr>
        <w:t>s. The amendments and repeals have happened, and the application, saving or transitional provisions are no longer required. The instruments do not contain any other substantive provisions.</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some other type as appropriate). </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Pr="004F7863">
        <w:rPr>
          <w:lang w:eastAsia="en-US"/>
        </w:rPr>
        <w:t xml:space="preserve">(2)(b). </w:t>
      </w:r>
    </w:p>
    <w:p w:rsidR="00A4294E" w:rsidRDefault="00A4294E" w:rsidP="00A4294E">
      <w:pPr>
        <w:pStyle w:val="Heading3"/>
        <w:rPr>
          <w:lang w:eastAsia="en-US"/>
        </w:rPr>
      </w:pPr>
      <w:r>
        <w:rPr>
          <w:lang w:eastAsia="en-US"/>
        </w:rPr>
        <w:t xml:space="preserve">Schedule 4—Repeal of other redundant instruments </w:t>
      </w:r>
    </w:p>
    <w:p w:rsidR="00A4294E" w:rsidRDefault="00A4294E" w:rsidP="00A4294E">
      <w:pPr>
        <w:rPr>
          <w:lang w:eastAsia="en-US"/>
        </w:rPr>
      </w:pPr>
      <w:r w:rsidRPr="004F7863">
        <w:rPr>
          <w:lang w:eastAsia="en-US"/>
        </w:rPr>
        <w:t>This Schedule repeals legislative instruments that are spent or no longer required, and that are not cov</w:t>
      </w:r>
      <w:r w:rsidR="008907F8">
        <w:rPr>
          <w:lang w:eastAsia="en-US"/>
        </w:rPr>
        <w:t>ered by the previous Schedules.</w:t>
      </w:r>
    </w:p>
    <w:p w:rsidR="00A4294E" w:rsidRDefault="00A4294E" w:rsidP="00A4294E">
      <w:pPr>
        <w:rPr>
          <w:lang w:eastAsia="en-US"/>
        </w:rPr>
      </w:pPr>
      <w:r w:rsidRPr="00910C53">
        <w:rPr>
          <w:lang w:eastAsia="en-US"/>
        </w:rPr>
        <w:t xml:space="preserve">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preserved: see paragraph 8(2)(b). </w:t>
      </w:r>
    </w:p>
    <w:p w:rsidR="002B6BBC" w:rsidRPr="002D397A" w:rsidRDefault="001A3A0A" w:rsidP="002B6BBC">
      <w:pPr>
        <w:pStyle w:val="Heading3"/>
        <w:rPr>
          <w:color w:val="000000"/>
        </w:rPr>
      </w:pPr>
      <w:r>
        <w:t>Part 1 of Schedule 4—</w:t>
      </w:r>
      <w:r w:rsidR="000B02AB" w:rsidRPr="000B02AB">
        <w:t>Instruments containing substantive matter</w:t>
      </w:r>
    </w:p>
    <w:p w:rsidR="00FB57DD" w:rsidRPr="00FB57DD" w:rsidRDefault="000B02AB" w:rsidP="00A4294E">
      <w:pPr>
        <w:rPr>
          <w:color w:val="000000"/>
        </w:rPr>
      </w:pPr>
      <w:r>
        <w:t>This P</w:t>
      </w:r>
      <w:r w:rsidRPr="008220BB">
        <w:t>art repea</w:t>
      </w:r>
      <w:r w:rsidRPr="00CB5AD4">
        <w:t xml:space="preserve">ls </w:t>
      </w:r>
      <w:r w:rsidR="00084CD1" w:rsidRPr="00CB5AD4">
        <w:t>16</w:t>
      </w:r>
      <w:r w:rsidRPr="00CB5AD4">
        <w:t xml:space="preserve"> </w:t>
      </w:r>
      <w:r w:rsidR="00084CD1" w:rsidRPr="00CB5AD4">
        <w:t>a</w:t>
      </w:r>
      <w:r w:rsidR="00084CD1" w:rsidRPr="00084CD1">
        <w:t>mending or repealing legislative instruments that contain substantive matter.</w:t>
      </w:r>
      <w:r w:rsidR="00084CD1">
        <w:t xml:space="preserve"> </w:t>
      </w:r>
      <w:r w:rsidR="0007030B">
        <w:t xml:space="preserve">Items 1-15 are instruments made under the </w:t>
      </w:r>
      <w:r w:rsidR="0007030B" w:rsidRPr="0032571E">
        <w:rPr>
          <w:i/>
        </w:rPr>
        <w:t>Higher Education Support Act 2003</w:t>
      </w:r>
      <w:r w:rsidR="0007030B">
        <w:t xml:space="preserve"> that provide for the revocation of</w:t>
      </w:r>
      <w:r w:rsidR="003903C3">
        <w:t xml:space="preserve"> an</w:t>
      </w:r>
      <w:r w:rsidR="0007030B">
        <w:t xml:space="preserve"> approval </w:t>
      </w:r>
      <w:r w:rsidR="0007030B" w:rsidRPr="0032571E">
        <w:t xml:space="preserve">of a body as </w:t>
      </w:r>
      <w:r w:rsidR="0007030B">
        <w:t>a higher education provider or v</w:t>
      </w:r>
      <w:r w:rsidR="0007030B" w:rsidRPr="00FB57DD">
        <w:t>ocational educatio</w:t>
      </w:r>
      <w:r w:rsidR="0007030B">
        <w:t xml:space="preserve">n and training provider. </w:t>
      </w:r>
      <w:r w:rsidR="0007030B">
        <w:rPr>
          <w:color w:val="000000"/>
        </w:rPr>
        <w:t xml:space="preserve">Item 16 varies the Australian Research Council </w:t>
      </w:r>
      <w:r w:rsidR="0007030B" w:rsidRPr="00F74100">
        <w:rPr>
          <w:i/>
          <w:color w:val="000000"/>
        </w:rPr>
        <w:t>Special Research Initiative for an Aboriginal and Torres Strait Islander Researchers’ Network</w:t>
      </w:r>
      <w:r w:rsidR="0007030B" w:rsidRPr="00F74100">
        <w:rPr>
          <w:color w:val="000000"/>
        </w:rPr>
        <w:t xml:space="preserve"> Funding Rules </w:t>
      </w:r>
      <w:r w:rsidR="0007030B">
        <w:rPr>
          <w:color w:val="000000"/>
        </w:rPr>
        <w:t>for funding commencing in 2012</w:t>
      </w:r>
      <w:r w:rsidR="0007030B" w:rsidRPr="00F74100">
        <w:rPr>
          <w:color w:val="000000"/>
        </w:rPr>
        <w:t>.</w:t>
      </w:r>
      <w:r w:rsidR="0007030B">
        <w:rPr>
          <w:color w:val="000000"/>
        </w:rPr>
        <w:t xml:space="preserve"> </w:t>
      </w:r>
      <w:r w:rsidR="00084CD1">
        <w:t>The amending or repealing</w:t>
      </w:r>
      <w:r w:rsidR="00084CD1" w:rsidRPr="00084CD1">
        <w:t xml:space="preserve"> provisions are spent and the instruments are no longer required. </w:t>
      </w:r>
      <w:r w:rsidR="00084CD1">
        <w:t>Their repeal does not alter existing arrangements.</w:t>
      </w:r>
    </w:p>
    <w:p w:rsidR="000B02AB" w:rsidRPr="000B02AB" w:rsidRDefault="000B02AB" w:rsidP="000B02AB">
      <w:pPr>
        <w:pStyle w:val="Heading3"/>
      </w:pPr>
      <w:r>
        <w:t>Part 2 of Schedule 4—</w:t>
      </w:r>
      <w:r w:rsidRPr="000B02AB">
        <w:t>Instru</w:t>
      </w:r>
      <w:r>
        <w:t>ments past their date of effect</w:t>
      </w:r>
    </w:p>
    <w:p w:rsidR="000B02AB" w:rsidRPr="000B02AB" w:rsidRDefault="000B02AB" w:rsidP="00A4294E">
      <w:pPr>
        <w:rPr>
          <w:i/>
          <w:color w:val="000000"/>
        </w:rPr>
      </w:pPr>
      <w:r>
        <w:t>This P</w:t>
      </w:r>
      <w:r w:rsidRPr="008220BB">
        <w:t>art repe</w:t>
      </w:r>
      <w:r w:rsidRPr="00CB5AD4">
        <w:t>als 7 instru</w:t>
      </w:r>
      <w:r>
        <w:t xml:space="preserve">ments </w:t>
      </w:r>
      <w:r w:rsidR="00084CD1">
        <w:t>made under</w:t>
      </w:r>
      <w:r w:rsidRPr="00084CD1">
        <w:t xml:space="preserve"> the </w:t>
      </w:r>
      <w:r w:rsidRPr="00084CD1">
        <w:rPr>
          <w:i/>
        </w:rPr>
        <w:t>Education Services for Overseas Students Act 2000</w:t>
      </w:r>
      <w:r>
        <w:t xml:space="preserve">. </w:t>
      </w:r>
      <w:r w:rsidRPr="00084CD1">
        <w:t xml:space="preserve">These </w:t>
      </w:r>
      <w:r w:rsidRPr="002D397A">
        <w:rPr>
          <w:color w:val="000000"/>
        </w:rPr>
        <w:t>instruments are all expressed as applying or having effect until a date which has now passed, and are no longer required. Their repeal does not, therefore, alter existing arrangements.</w:t>
      </w:r>
    </w:p>
    <w:p w:rsidR="000F52D6" w:rsidRDefault="000F52D6" w:rsidP="00A4294E">
      <w:pPr>
        <w:pStyle w:val="Notes"/>
        <w:jc w:val="center"/>
        <w:rPr>
          <w:highlight w:val="cyan"/>
        </w:rPr>
      </w:pPr>
    </w:p>
    <w:p w:rsidR="0074638C" w:rsidRPr="00FA086B" w:rsidRDefault="0074638C" w:rsidP="00A4294E">
      <w:pPr>
        <w:pStyle w:val="Notes"/>
        <w:jc w:val="center"/>
      </w:pPr>
    </w:p>
    <w:sectPr w:rsidR="0074638C" w:rsidRPr="00FA086B" w:rsidSect="000D4EDF">
      <w:headerReference w:type="default" r:id="rId12"/>
      <w:footerReference w:type="even" r:id="rId13"/>
      <w:footerReference w:type="defaul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287" w:rsidRDefault="00085287" w:rsidP="00AA6B76">
      <w:r>
        <w:separator/>
      </w:r>
    </w:p>
  </w:endnote>
  <w:endnote w:type="continuationSeparator" w:id="0">
    <w:p w:rsidR="00085287" w:rsidRDefault="00085287"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E9D6EB11-9DD0-4C5D-986B-B27C8B31FF8A}"/>
    <w:embedBold r:id="rId2" w:fontKey="{323B4499-6CB8-49CC-9798-9B69D7FA21CD}"/>
    <w:embedBoldItalic r:id="rId3" w:fontKey="{C2C5DD14-74EF-40D8-9238-63407D3C3D23}"/>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21F" w:rsidRDefault="00C3621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3C3">
      <w:rPr>
        <w:rStyle w:val="PageNumber"/>
        <w:noProof/>
      </w:rPr>
      <w:t>6</w:t>
    </w:r>
    <w:r>
      <w:rPr>
        <w:rStyle w:val="PageNumber"/>
      </w:rPr>
      <w:fldChar w:fldCharType="end"/>
    </w:r>
  </w:p>
  <w:p w:rsidR="00C3621F" w:rsidRDefault="00C3621F"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21F" w:rsidRDefault="003F3DC3" w:rsidP="006E547B">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10223500</wp:posOffset>
              </wp:positionV>
              <wp:extent cx="4413885" cy="1647190"/>
              <wp:effectExtent l="0" t="0" r="571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164719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3621F" w:rsidRPr="00F26BF1" w:rsidRDefault="00C3621F" w:rsidP="0042399F">
                          <w:pPr>
                            <w:spacing w:before="0"/>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0;margin-top:805pt;width:347.55pt;height:129.7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" stroked="f">
              <v:textbox>
                <w:txbxContent>
                  <w:p w:rsidR="00C3621F" w:rsidRPr="00F26BF1" w:rsidRDefault="00C3621F" w:rsidP="0042399F">
                    <w:pPr>
                      <w:spacing w:before="0"/>
                      <w:jc w:val="center"/>
                      <w:rPr>
                        <w:rFonts w:ascii="Arial" w:hAnsi="Arial" w:cs="Arial"/>
                        <w:b/>
                        <w:sz w:val="40"/>
                      </w:rPr>
                    </w:pPr>
                  </w:p>
                </w:txbxContent>
              </v:textbox>
              <w10:wrap anchory="page"/>
            </v:shape>
          </w:pict>
        </mc:Fallback>
      </mc:AlternateContent>
    </w:r>
    <w:r w:rsidR="00C3621F">
      <w:t xml:space="preserve">Explanatory Statement page </w:t>
    </w:r>
    <w:r w:rsidR="00C3621F">
      <w:fldChar w:fldCharType="begin"/>
    </w:r>
    <w:r w:rsidR="00C3621F">
      <w:instrText xml:space="preserve"> PAGE  \* MERGEFORMAT </w:instrText>
    </w:r>
    <w:r w:rsidR="00C3621F">
      <w:fldChar w:fldCharType="separate"/>
    </w:r>
    <w:r>
      <w:rPr>
        <w:noProof/>
      </w:rPr>
      <w:t>1</w:t>
    </w:r>
    <w:r w:rsidR="00C3621F">
      <w:rPr>
        <w:noProof/>
      </w:rPr>
      <w:fldChar w:fldCharType="end"/>
    </w:r>
    <w:r w:rsidR="00C3621F">
      <w:rPr>
        <w:noProof/>
      </w:rPr>
      <w:t xml:space="preserve"> of </w:t>
    </w:r>
    <w:r>
      <w:fldChar w:fldCharType="begin"/>
    </w:r>
    <w:r>
      <w:instrText xml:space="preserve"> NUMPAGES </w:instrText>
    </w:r>
    <w:r>
      <w:fldChar w:fldCharType="separate"/>
    </w:r>
    <w:r>
      <w:rPr>
        <w:noProof/>
      </w:rPr>
      <w:t>5</w:t>
    </w:r>
    <w:r>
      <w:rPr>
        <w:noProof/>
      </w:rPr>
      <w:fldChar w:fldCharType="end"/>
    </w:r>
  </w:p>
  <w:p w:rsidR="00C3621F" w:rsidRPr="000B0D5F" w:rsidRDefault="00C3621F" w:rsidP="00A4294E">
    <w:pPr>
      <w:pStyle w:val="Footer"/>
      <w:tabs>
        <w:tab w:val="clear" w:pos="4153"/>
        <w:tab w:val="clear" w:pos="8306"/>
        <w:tab w:val="left" w:pos="7680"/>
      </w:tabs>
      <w:ind w:right="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287" w:rsidRDefault="00085287" w:rsidP="00AA6B76">
      <w:r>
        <w:separator/>
      </w:r>
    </w:p>
  </w:footnote>
  <w:footnote w:type="continuationSeparator" w:id="0">
    <w:p w:rsidR="00085287" w:rsidRDefault="00085287"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21F" w:rsidRDefault="003F3DC3">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628650"/>
              <wp:effectExtent l="0" t="0" r="57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62865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3621F" w:rsidRPr="00F26BF1" w:rsidRDefault="00C3621F" w:rsidP="00F26BF1">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11.3pt;width:347.55pt;height:4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" stroked="f">
              <v:textbox>
                <w:txbxContent>
                  <w:p w:rsidR="00C3621F" w:rsidRPr="00F26BF1" w:rsidRDefault="00C3621F" w:rsidP="00F26BF1">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52AA1"/>
    <w:rsid w:val="0005778C"/>
    <w:rsid w:val="00061076"/>
    <w:rsid w:val="000616D0"/>
    <w:rsid w:val="0007030B"/>
    <w:rsid w:val="00084CD1"/>
    <w:rsid w:val="00085287"/>
    <w:rsid w:val="000870D6"/>
    <w:rsid w:val="0009436F"/>
    <w:rsid w:val="00095A4C"/>
    <w:rsid w:val="000A11BD"/>
    <w:rsid w:val="000A4219"/>
    <w:rsid w:val="000A504C"/>
    <w:rsid w:val="000B02AB"/>
    <w:rsid w:val="000B07DB"/>
    <w:rsid w:val="000B0D5F"/>
    <w:rsid w:val="000B14C7"/>
    <w:rsid w:val="000B40E7"/>
    <w:rsid w:val="000B6FDC"/>
    <w:rsid w:val="000C1F9D"/>
    <w:rsid w:val="000C24C8"/>
    <w:rsid w:val="000C3854"/>
    <w:rsid w:val="000C52EE"/>
    <w:rsid w:val="000D4EDF"/>
    <w:rsid w:val="000E0756"/>
    <w:rsid w:val="000E249C"/>
    <w:rsid w:val="000F52D6"/>
    <w:rsid w:val="0010436C"/>
    <w:rsid w:val="00104CCC"/>
    <w:rsid w:val="00105A48"/>
    <w:rsid w:val="00105D5D"/>
    <w:rsid w:val="00107AD7"/>
    <w:rsid w:val="00107AF3"/>
    <w:rsid w:val="00107E87"/>
    <w:rsid w:val="00110318"/>
    <w:rsid w:val="001129CB"/>
    <w:rsid w:val="00114021"/>
    <w:rsid w:val="00114739"/>
    <w:rsid w:val="00116CB7"/>
    <w:rsid w:val="00120926"/>
    <w:rsid w:val="001331AD"/>
    <w:rsid w:val="001370DF"/>
    <w:rsid w:val="001413D9"/>
    <w:rsid w:val="00144D7F"/>
    <w:rsid w:val="00151CDD"/>
    <w:rsid w:val="00153F8D"/>
    <w:rsid w:val="001676C2"/>
    <w:rsid w:val="00175DB6"/>
    <w:rsid w:val="001760A7"/>
    <w:rsid w:val="00197F0A"/>
    <w:rsid w:val="001A3673"/>
    <w:rsid w:val="001A3A0A"/>
    <w:rsid w:val="001A7B6D"/>
    <w:rsid w:val="001B4A8B"/>
    <w:rsid w:val="001B6728"/>
    <w:rsid w:val="001B7418"/>
    <w:rsid w:val="001C1F0D"/>
    <w:rsid w:val="001D26A1"/>
    <w:rsid w:val="001D5150"/>
    <w:rsid w:val="001F2754"/>
    <w:rsid w:val="0020111E"/>
    <w:rsid w:val="002036E6"/>
    <w:rsid w:val="00212F8D"/>
    <w:rsid w:val="0021350A"/>
    <w:rsid w:val="00215341"/>
    <w:rsid w:val="002203E5"/>
    <w:rsid w:val="00236647"/>
    <w:rsid w:val="00273C17"/>
    <w:rsid w:val="002749AB"/>
    <w:rsid w:val="00274B3A"/>
    <w:rsid w:val="00274F60"/>
    <w:rsid w:val="00283349"/>
    <w:rsid w:val="00284D3C"/>
    <w:rsid w:val="00287B5F"/>
    <w:rsid w:val="00287DEB"/>
    <w:rsid w:val="00292F8C"/>
    <w:rsid w:val="00293136"/>
    <w:rsid w:val="002A048B"/>
    <w:rsid w:val="002A1849"/>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67F1"/>
    <w:rsid w:val="003237C6"/>
    <w:rsid w:val="0032571E"/>
    <w:rsid w:val="00326D80"/>
    <w:rsid w:val="003402DB"/>
    <w:rsid w:val="00341851"/>
    <w:rsid w:val="00344EAE"/>
    <w:rsid w:val="00350740"/>
    <w:rsid w:val="00352BE0"/>
    <w:rsid w:val="0036472B"/>
    <w:rsid w:val="00372B69"/>
    <w:rsid w:val="00386183"/>
    <w:rsid w:val="003903C3"/>
    <w:rsid w:val="0039428A"/>
    <w:rsid w:val="003942A5"/>
    <w:rsid w:val="003A4206"/>
    <w:rsid w:val="003A61D6"/>
    <w:rsid w:val="003A7338"/>
    <w:rsid w:val="003B4C5B"/>
    <w:rsid w:val="003B514F"/>
    <w:rsid w:val="003B745A"/>
    <w:rsid w:val="003C31E8"/>
    <w:rsid w:val="003E2D55"/>
    <w:rsid w:val="003E63B2"/>
    <w:rsid w:val="003E733B"/>
    <w:rsid w:val="003F3DC3"/>
    <w:rsid w:val="0040078B"/>
    <w:rsid w:val="00400A1D"/>
    <w:rsid w:val="004016DF"/>
    <w:rsid w:val="00413345"/>
    <w:rsid w:val="0042399F"/>
    <w:rsid w:val="004314E7"/>
    <w:rsid w:val="0043603E"/>
    <w:rsid w:val="00450D8D"/>
    <w:rsid w:val="0045410B"/>
    <w:rsid w:val="00455EED"/>
    <w:rsid w:val="004627CF"/>
    <w:rsid w:val="00464D9C"/>
    <w:rsid w:val="004759B0"/>
    <w:rsid w:val="00495F5A"/>
    <w:rsid w:val="004A1FEC"/>
    <w:rsid w:val="004A68BA"/>
    <w:rsid w:val="004B2E01"/>
    <w:rsid w:val="004B320E"/>
    <w:rsid w:val="004C68BC"/>
    <w:rsid w:val="004C70BF"/>
    <w:rsid w:val="004C7EFD"/>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7193C"/>
    <w:rsid w:val="00583B0A"/>
    <w:rsid w:val="00587325"/>
    <w:rsid w:val="00590CF1"/>
    <w:rsid w:val="00591F69"/>
    <w:rsid w:val="00595F0A"/>
    <w:rsid w:val="005A5A72"/>
    <w:rsid w:val="005B2651"/>
    <w:rsid w:val="005B79EF"/>
    <w:rsid w:val="005D00CB"/>
    <w:rsid w:val="005E5530"/>
    <w:rsid w:val="00602492"/>
    <w:rsid w:val="00607CD9"/>
    <w:rsid w:val="00611610"/>
    <w:rsid w:val="00611C1A"/>
    <w:rsid w:val="00612A82"/>
    <w:rsid w:val="00617CA0"/>
    <w:rsid w:val="00621798"/>
    <w:rsid w:val="00626683"/>
    <w:rsid w:val="00631515"/>
    <w:rsid w:val="00640DEC"/>
    <w:rsid w:val="006577D3"/>
    <w:rsid w:val="00665B52"/>
    <w:rsid w:val="00665CC8"/>
    <w:rsid w:val="0066676F"/>
    <w:rsid w:val="00667D8F"/>
    <w:rsid w:val="00677766"/>
    <w:rsid w:val="00684236"/>
    <w:rsid w:val="00693CC4"/>
    <w:rsid w:val="006A4857"/>
    <w:rsid w:val="006A5E75"/>
    <w:rsid w:val="006A646B"/>
    <w:rsid w:val="006B7141"/>
    <w:rsid w:val="006B7E53"/>
    <w:rsid w:val="006C6C0C"/>
    <w:rsid w:val="006D3401"/>
    <w:rsid w:val="006E26A6"/>
    <w:rsid w:val="006E547B"/>
    <w:rsid w:val="006E63D8"/>
    <w:rsid w:val="006E79E3"/>
    <w:rsid w:val="006F73B4"/>
    <w:rsid w:val="0070133D"/>
    <w:rsid w:val="00707814"/>
    <w:rsid w:val="00712E06"/>
    <w:rsid w:val="007179A8"/>
    <w:rsid w:val="0073028F"/>
    <w:rsid w:val="00730844"/>
    <w:rsid w:val="00732EA4"/>
    <w:rsid w:val="00732F1C"/>
    <w:rsid w:val="00734CF8"/>
    <w:rsid w:val="007360DC"/>
    <w:rsid w:val="00745C80"/>
    <w:rsid w:val="0074638C"/>
    <w:rsid w:val="0075482C"/>
    <w:rsid w:val="00760D2D"/>
    <w:rsid w:val="0076329D"/>
    <w:rsid w:val="0077586D"/>
    <w:rsid w:val="00777D8E"/>
    <w:rsid w:val="00780765"/>
    <w:rsid w:val="00780CA8"/>
    <w:rsid w:val="00785451"/>
    <w:rsid w:val="00787106"/>
    <w:rsid w:val="00787519"/>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7E9D"/>
    <w:rsid w:val="00830F26"/>
    <w:rsid w:val="00832E9A"/>
    <w:rsid w:val="00834943"/>
    <w:rsid w:val="008575F2"/>
    <w:rsid w:val="0086461E"/>
    <w:rsid w:val="008654ED"/>
    <w:rsid w:val="00870764"/>
    <w:rsid w:val="008761AD"/>
    <w:rsid w:val="00885FEE"/>
    <w:rsid w:val="008907F8"/>
    <w:rsid w:val="00891514"/>
    <w:rsid w:val="00891A4F"/>
    <w:rsid w:val="00892891"/>
    <w:rsid w:val="008936D5"/>
    <w:rsid w:val="00893809"/>
    <w:rsid w:val="008A4F24"/>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FCD"/>
    <w:rsid w:val="00917081"/>
    <w:rsid w:val="00927D27"/>
    <w:rsid w:val="009330CA"/>
    <w:rsid w:val="00933FD6"/>
    <w:rsid w:val="009377D7"/>
    <w:rsid w:val="00937C85"/>
    <w:rsid w:val="009538F9"/>
    <w:rsid w:val="00953F75"/>
    <w:rsid w:val="00954F0A"/>
    <w:rsid w:val="00957571"/>
    <w:rsid w:val="00971C38"/>
    <w:rsid w:val="0097675E"/>
    <w:rsid w:val="009833EE"/>
    <w:rsid w:val="00984010"/>
    <w:rsid w:val="009879EB"/>
    <w:rsid w:val="009939F5"/>
    <w:rsid w:val="00995A48"/>
    <w:rsid w:val="009A0DE6"/>
    <w:rsid w:val="009A7830"/>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7D3"/>
    <w:rsid w:val="00A15970"/>
    <w:rsid w:val="00A169F5"/>
    <w:rsid w:val="00A21139"/>
    <w:rsid w:val="00A216D4"/>
    <w:rsid w:val="00A251E0"/>
    <w:rsid w:val="00A33D0C"/>
    <w:rsid w:val="00A33E73"/>
    <w:rsid w:val="00A355B9"/>
    <w:rsid w:val="00A37BCB"/>
    <w:rsid w:val="00A4294E"/>
    <w:rsid w:val="00A442E6"/>
    <w:rsid w:val="00A47094"/>
    <w:rsid w:val="00A52304"/>
    <w:rsid w:val="00A56153"/>
    <w:rsid w:val="00A6524B"/>
    <w:rsid w:val="00A85E6F"/>
    <w:rsid w:val="00A917C4"/>
    <w:rsid w:val="00A9203A"/>
    <w:rsid w:val="00A93601"/>
    <w:rsid w:val="00A96E97"/>
    <w:rsid w:val="00AA074A"/>
    <w:rsid w:val="00AA6B76"/>
    <w:rsid w:val="00AB0224"/>
    <w:rsid w:val="00AB0647"/>
    <w:rsid w:val="00AC4F2B"/>
    <w:rsid w:val="00AD2D40"/>
    <w:rsid w:val="00AD4624"/>
    <w:rsid w:val="00AD7DD8"/>
    <w:rsid w:val="00AE1148"/>
    <w:rsid w:val="00AE6943"/>
    <w:rsid w:val="00AE69D7"/>
    <w:rsid w:val="00AF2012"/>
    <w:rsid w:val="00AF24EE"/>
    <w:rsid w:val="00AF7CB7"/>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C5C02"/>
    <w:rsid w:val="00BD47E7"/>
    <w:rsid w:val="00BF3588"/>
    <w:rsid w:val="00C02446"/>
    <w:rsid w:val="00C2130F"/>
    <w:rsid w:val="00C34B0C"/>
    <w:rsid w:val="00C3621F"/>
    <w:rsid w:val="00C52964"/>
    <w:rsid w:val="00C6109D"/>
    <w:rsid w:val="00C7476B"/>
    <w:rsid w:val="00C818BF"/>
    <w:rsid w:val="00C94600"/>
    <w:rsid w:val="00CA2695"/>
    <w:rsid w:val="00CA76FA"/>
    <w:rsid w:val="00CB5AD4"/>
    <w:rsid w:val="00CB6C25"/>
    <w:rsid w:val="00CC5A99"/>
    <w:rsid w:val="00CD0409"/>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600F8"/>
    <w:rsid w:val="00D634FB"/>
    <w:rsid w:val="00D66EE9"/>
    <w:rsid w:val="00D7190A"/>
    <w:rsid w:val="00D72617"/>
    <w:rsid w:val="00D72F58"/>
    <w:rsid w:val="00D84F52"/>
    <w:rsid w:val="00D86AC9"/>
    <w:rsid w:val="00D90DF0"/>
    <w:rsid w:val="00D91414"/>
    <w:rsid w:val="00D953A2"/>
    <w:rsid w:val="00DA7039"/>
    <w:rsid w:val="00DB109B"/>
    <w:rsid w:val="00DC0164"/>
    <w:rsid w:val="00DC0D4E"/>
    <w:rsid w:val="00DC6A6A"/>
    <w:rsid w:val="00DD03B3"/>
    <w:rsid w:val="00DE1FDD"/>
    <w:rsid w:val="00DE3BC9"/>
    <w:rsid w:val="00DF1BDF"/>
    <w:rsid w:val="00DF60F9"/>
    <w:rsid w:val="00E0539D"/>
    <w:rsid w:val="00E144FB"/>
    <w:rsid w:val="00E14BB3"/>
    <w:rsid w:val="00E163A1"/>
    <w:rsid w:val="00E20613"/>
    <w:rsid w:val="00E23C06"/>
    <w:rsid w:val="00E26A0A"/>
    <w:rsid w:val="00E27B56"/>
    <w:rsid w:val="00E3415A"/>
    <w:rsid w:val="00E43E46"/>
    <w:rsid w:val="00E44170"/>
    <w:rsid w:val="00E44FB5"/>
    <w:rsid w:val="00E52D09"/>
    <w:rsid w:val="00E53478"/>
    <w:rsid w:val="00E53D49"/>
    <w:rsid w:val="00E56D39"/>
    <w:rsid w:val="00E61C70"/>
    <w:rsid w:val="00E6500F"/>
    <w:rsid w:val="00E672F4"/>
    <w:rsid w:val="00E70194"/>
    <w:rsid w:val="00E70244"/>
    <w:rsid w:val="00E7408E"/>
    <w:rsid w:val="00E837B0"/>
    <w:rsid w:val="00E84437"/>
    <w:rsid w:val="00E8574F"/>
    <w:rsid w:val="00E8754C"/>
    <w:rsid w:val="00E87A8E"/>
    <w:rsid w:val="00E93FB9"/>
    <w:rsid w:val="00E97230"/>
    <w:rsid w:val="00EA09BB"/>
    <w:rsid w:val="00EB4854"/>
    <w:rsid w:val="00EC0308"/>
    <w:rsid w:val="00EC3A6F"/>
    <w:rsid w:val="00EC3D39"/>
    <w:rsid w:val="00ED35C1"/>
    <w:rsid w:val="00ED4342"/>
    <w:rsid w:val="00ED5756"/>
    <w:rsid w:val="00ED65EB"/>
    <w:rsid w:val="00EE68EC"/>
    <w:rsid w:val="00EF4304"/>
    <w:rsid w:val="00EF472F"/>
    <w:rsid w:val="00EF4C36"/>
    <w:rsid w:val="00EF5EBE"/>
    <w:rsid w:val="00F043FD"/>
    <w:rsid w:val="00F046B9"/>
    <w:rsid w:val="00F115DB"/>
    <w:rsid w:val="00F15A66"/>
    <w:rsid w:val="00F17207"/>
    <w:rsid w:val="00F21429"/>
    <w:rsid w:val="00F26BF1"/>
    <w:rsid w:val="00F3142B"/>
    <w:rsid w:val="00F338AF"/>
    <w:rsid w:val="00F3408E"/>
    <w:rsid w:val="00F54989"/>
    <w:rsid w:val="00F64358"/>
    <w:rsid w:val="00F74100"/>
    <w:rsid w:val="00F75318"/>
    <w:rsid w:val="00F75BB8"/>
    <w:rsid w:val="00F76488"/>
    <w:rsid w:val="00F7772C"/>
    <w:rsid w:val="00F81B93"/>
    <w:rsid w:val="00F81E57"/>
    <w:rsid w:val="00F86639"/>
    <w:rsid w:val="00F8672F"/>
    <w:rsid w:val="00F87B5D"/>
    <w:rsid w:val="00F87EDA"/>
    <w:rsid w:val="00F96856"/>
    <w:rsid w:val="00FA086B"/>
    <w:rsid w:val="00FB131B"/>
    <w:rsid w:val="00FB57DD"/>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FA575-CC48-4076-8855-25F55FD7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1919</Words>
  <Characters>10943</Characters>
  <Application>Microsoft Office Word</Application>
  <DocSecurity>0</DocSecurity>
  <PresentationFormat/>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12837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2013-07-15T00:49:00Z</cp:lastPrinted>
  <dcterms:created xsi:type="dcterms:W3CDTF">2013-08-05T05:25:00Z</dcterms:created>
  <dcterms:modified xsi:type="dcterms:W3CDTF">2013-08-05T05:25:00Z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DRAFT-IN-CONFIDENCE</vt:lpwstr>
  </property>
  <property fmtid="{D5CDD505-2E9C-101B-9397-08002B2CF9AE}" pid="3" name="ChangedTitle">
    <vt:lpwstr>ES - Bulk repeal Customs and Border Protection</vt:lpwstr>
  </property>
  <property fmtid="{D5CDD505-2E9C-101B-9397-08002B2CF9AE}" pid="4" name="DoNotAsk">
    <vt:lpwstr>1</vt:lpwstr>
  </property>
</Properties>
</file>