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66" w:rsidRPr="008C7845" w:rsidRDefault="00497766" w:rsidP="009F3596">
      <w:pPr>
        <w:pStyle w:val="Default"/>
        <w:jc w:val="center"/>
      </w:pPr>
      <w:r w:rsidRPr="008C7845">
        <w:rPr>
          <w:b/>
          <w:bCs/>
        </w:rPr>
        <w:t>ASIC CLASS ORDER [CO 13/</w:t>
      </w:r>
      <w:r w:rsidR="001F060F">
        <w:rPr>
          <w:b/>
          <w:bCs/>
        </w:rPr>
        <w:t>1410</w:t>
      </w:r>
      <w:r w:rsidRPr="008C7845">
        <w:rPr>
          <w:b/>
          <w:bCs/>
        </w:rPr>
        <w:t>]</w:t>
      </w:r>
    </w:p>
    <w:p w:rsidR="00497766" w:rsidRPr="008C7845" w:rsidRDefault="00497766" w:rsidP="009F3596">
      <w:pPr>
        <w:pStyle w:val="Default"/>
        <w:jc w:val="center"/>
      </w:pPr>
      <w:r w:rsidRPr="008C7845">
        <w:rPr>
          <w:b/>
          <w:bCs/>
        </w:rPr>
        <w:t>EXPLANATORY STATEMENT</w:t>
      </w:r>
    </w:p>
    <w:p w:rsidR="00497766" w:rsidRPr="008C7845" w:rsidRDefault="00497766" w:rsidP="009F3596">
      <w:pPr>
        <w:pStyle w:val="Default"/>
        <w:jc w:val="center"/>
      </w:pPr>
      <w:r w:rsidRPr="008C7845">
        <w:t>Prepared by the Australian Securities and Investments Commission</w:t>
      </w:r>
    </w:p>
    <w:p w:rsidR="00497766" w:rsidRPr="008C7845" w:rsidRDefault="00497766" w:rsidP="009F3596">
      <w:pPr>
        <w:pStyle w:val="Default"/>
        <w:jc w:val="center"/>
      </w:pPr>
      <w:r w:rsidRPr="008C7845">
        <w:rPr>
          <w:i/>
          <w:iCs/>
        </w:rPr>
        <w:t>Corporations Act 2001</w:t>
      </w:r>
    </w:p>
    <w:p w:rsidR="00497766" w:rsidRPr="008C7845" w:rsidRDefault="00497766" w:rsidP="009F3596">
      <w:pPr>
        <w:spacing w:after="0" w:line="240" w:lineRule="auto"/>
        <w:rPr>
          <w:rFonts w:ascii="Times New Roman" w:hAnsi="Times New Roman" w:cs="Times New Roman"/>
          <w:sz w:val="24"/>
          <w:szCs w:val="24"/>
        </w:rPr>
      </w:pPr>
    </w:p>
    <w:p w:rsidR="00D26D89" w:rsidRPr="008C7845" w:rsidRDefault="00497766" w:rsidP="009F3596">
      <w:pPr>
        <w:spacing w:after="0" w:line="240" w:lineRule="auto"/>
        <w:rPr>
          <w:rFonts w:ascii="Times New Roman" w:hAnsi="Times New Roman" w:cs="Times New Roman"/>
          <w:sz w:val="24"/>
          <w:szCs w:val="24"/>
        </w:rPr>
      </w:pPr>
      <w:r w:rsidRPr="008C7845">
        <w:rPr>
          <w:rFonts w:ascii="Times New Roman" w:hAnsi="Times New Roman" w:cs="Times New Roman"/>
          <w:sz w:val="24"/>
          <w:szCs w:val="24"/>
        </w:rPr>
        <w:t>The Australian Securities and Investments Commission (</w:t>
      </w:r>
      <w:r w:rsidRPr="008D63C0">
        <w:rPr>
          <w:rFonts w:ascii="Times New Roman" w:hAnsi="Times New Roman" w:cs="Times New Roman"/>
          <w:b/>
          <w:bCs/>
          <w:i/>
          <w:iCs/>
          <w:sz w:val="24"/>
          <w:szCs w:val="24"/>
        </w:rPr>
        <w:t>ASIC</w:t>
      </w:r>
      <w:r w:rsidRPr="008C7845">
        <w:rPr>
          <w:rFonts w:ascii="Times New Roman" w:hAnsi="Times New Roman" w:cs="Times New Roman"/>
          <w:sz w:val="24"/>
          <w:szCs w:val="24"/>
        </w:rPr>
        <w:t>) makes Class Order [CO 13/</w:t>
      </w:r>
      <w:r w:rsidR="00002F28" w:rsidRPr="00002F28">
        <w:rPr>
          <w:rFonts w:ascii="Times New Roman" w:hAnsi="Times New Roman" w:cs="Times New Roman"/>
          <w:sz w:val="24"/>
          <w:szCs w:val="24"/>
        </w:rPr>
        <w:t>1410</w:t>
      </w:r>
      <w:r w:rsidRPr="008C7845">
        <w:rPr>
          <w:rFonts w:ascii="Times New Roman" w:hAnsi="Times New Roman" w:cs="Times New Roman"/>
          <w:sz w:val="24"/>
          <w:szCs w:val="24"/>
        </w:rPr>
        <w:t xml:space="preserve">] </w:t>
      </w:r>
      <w:r w:rsidR="00DE50A0" w:rsidRPr="00DE50A0">
        <w:rPr>
          <w:rFonts w:ascii="Times New Roman" w:hAnsi="Times New Roman" w:cs="Times New Roman"/>
          <w:i/>
          <w:iCs/>
          <w:sz w:val="24"/>
          <w:szCs w:val="24"/>
        </w:rPr>
        <w:t>Holding assets: Standards for providers of custodial and depository service</w:t>
      </w:r>
      <w:r w:rsidR="00DE50A0">
        <w:rPr>
          <w:rFonts w:ascii="Times New Roman" w:hAnsi="Times New Roman" w:cs="Times New Roman"/>
          <w:i/>
          <w:iCs/>
          <w:sz w:val="24"/>
          <w:szCs w:val="24"/>
        </w:rPr>
        <w:t xml:space="preserve"> </w:t>
      </w:r>
      <w:r w:rsidRPr="008C7845">
        <w:rPr>
          <w:rFonts w:ascii="Times New Roman" w:hAnsi="Times New Roman" w:cs="Times New Roman"/>
          <w:sz w:val="24"/>
          <w:szCs w:val="24"/>
        </w:rPr>
        <w:t xml:space="preserve">under </w:t>
      </w:r>
      <w:r w:rsidR="00D26D89" w:rsidRPr="008C7845">
        <w:rPr>
          <w:rFonts w:ascii="Times New Roman" w:hAnsi="Times New Roman" w:cs="Times New Roman"/>
          <w:sz w:val="24"/>
          <w:szCs w:val="24"/>
        </w:rPr>
        <w:t xml:space="preserve">paragraph 926A(2)(c) </w:t>
      </w:r>
      <w:r w:rsidRPr="008C7845">
        <w:rPr>
          <w:rFonts w:ascii="Times New Roman" w:hAnsi="Times New Roman" w:cs="Times New Roman"/>
          <w:sz w:val="24"/>
          <w:szCs w:val="24"/>
        </w:rPr>
        <w:t xml:space="preserve">of the </w:t>
      </w:r>
      <w:r w:rsidRPr="008C7845">
        <w:rPr>
          <w:rFonts w:ascii="Times New Roman" w:hAnsi="Times New Roman" w:cs="Times New Roman"/>
          <w:i/>
          <w:iCs/>
          <w:sz w:val="24"/>
          <w:szCs w:val="24"/>
        </w:rPr>
        <w:t xml:space="preserve">Corporations Act 2001 </w:t>
      </w:r>
      <w:r w:rsidRPr="008C7845">
        <w:rPr>
          <w:rFonts w:ascii="Times New Roman" w:hAnsi="Times New Roman" w:cs="Times New Roman"/>
          <w:sz w:val="24"/>
          <w:szCs w:val="24"/>
        </w:rPr>
        <w:t>(</w:t>
      </w:r>
      <w:r w:rsidR="008D63C0">
        <w:rPr>
          <w:rFonts w:ascii="Times New Roman" w:hAnsi="Times New Roman" w:cs="Times New Roman"/>
          <w:sz w:val="24"/>
          <w:szCs w:val="24"/>
        </w:rPr>
        <w:t>the</w:t>
      </w:r>
      <w:r w:rsidR="00C1504E" w:rsidRPr="008C7845">
        <w:rPr>
          <w:rFonts w:ascii="Times New Roman" w:hAnsi="Times New Roman" w:cs="Times New Roman"/>
          <w:sz w:val="24"/>
          <w:szCs w:val="24"/>
        </w:rPr>
        <w:t xml:space="preserve"> </w:t>
      </w:r>
      <w:r w:rsidRPr="008D63C0">
        <w:rPr>
          <w:rFonts w:ascii="Times New Roman" w:hAnsi="Times New Roman" w:cs="Times New Roman"/>
          <w:b/>
          <w:i/>
          <w:sz w:val="24"/>
          <w:szCs w:val="24"/>
        </w:rPr>
        <w:t>Act</w:t>
      </w:r>
      <w:r w:rsidR="00D26D89" w:rsidRPr="008C7845">
        <w:rPr>
          <w:rFonts w:ascii="Times New Roman" w:hAnsi="Times New Roman" w:cs="Times New Roman"/>
          <w:sz w:val="24"/>
          <w:szCs w:val="24"/>
        </w:rPr>
        <w:t>).</w:t>
      </w:r>
    </w:p>
    <w:p w:rsidR="00A512CB" w:rsidRPr="008C7845" w:rsidRDefault="00A512CB" w:rsidP="009F3596">
      <w:pPr>
        <w:spacing w:after="0" w:line="240" w:lineRule="auto"/>
        <w:rPr>
          <w:rFonts w:ascii="Times New Roman" w:hAnsi="Times New Roman" w:cs="Times New Roman"/>
          <w:sz w:val="24"/>
          <w:szCs w:val="24"/>
        </w:rPr>
      </w:pPr>
    </w:p>
    <w:p w:rsidR="00D26D89" w:rsidRPr="008C7845" w:rsidRDefault="00D26D89" w:rsidP="009F3596">
      <w:pPr>
        <w:spacing w:after="0" w:line="240" w:lineRule="auto"/>
        <w:rPr>
          <w:rFonts w:ascii="Times New Roman" w:hAnsi="Times New Roman" w:cs="Times New Roman"/>
          <w:sz w:val="24"/>
          <w:szCs w:val="24"/>
        </w:rPr>
      </w:pPr>
      <w:r w:rsidRPr="008C7845">
        <w:rPr>
          <w:rFonts w:ascii="Times New Roman" w:hAnsi="Times New Roman" w:cs="Times New Roman"/>
          <w:sz w:val="24"/>
          <w:szCs w:val="24"/>
        </w:rPr>
        <w:t>Paragraph 926A(2)(c) of the Act provides that ASIC may declare that provisions of Part 7.6 of the</w:t>
      </w:r>
      <w:r w:rsidR="00A512CB" w:rsidRPr="008C7845">
        <w:rPr>
          <w:rFonts w:ascii="Times New Roman" w:hAnsi="Times New Roman" w:cs="Times New Roman"/>
          <w:sz w:val="24"/>
          <w:szCs w:val="24"/>
        </w:rPr>
        <w:t xml:space="preserve"> </w:t>
      </w:r>
      <w:r w:rsidRPr="008C7845">
        <w:rPr>
          <w:rFonts w:ascii="Times New Roman" w:hAnsi="Times New Roman" w:cs="Times New Roman"/>
          <w:sz w:val="24"/>
          <w:szCs w:val="24"/>
        </w:rPr>
        <w:t>Act (other than Divisions 4 and 8)</w:t>
      </w:r>
      <w:r w:rsidR="00A512CB" w:rsidRPr="008C7845">
        <w:rPr>
          <w:rFonts w:ascii="Times New Roman" w:hAnsi="Times New Roman" w:cs="Times New Roman"/>
          <w:sz w:val="24"/>
          <w:szCs w:val="24"/>
        </w:rPr>
        <w:t xml:space="preserve"> </w:t>
      </w:r>
      <w:r w:rsidR="00295F8A">
        <w:rPr>
          <w:rFonts w:ascii="Times New Roman" w:hAnsi="Times New Roman" w:cs="Times New Roman"/>
          <w:sz w:val="24"/>
          <w:szCs w:val="24"/>
        </w:rPr>
        <w:t>appl</w:t>
      </w:r>
      <w:r w:rsidR="00C27FB5">
        <w:rPr>
          <w:rFonts w:ascii="Times New Roman" w:hAnsi="Times New Roman" w:cs="Times New Roman"/>
          <w:sz w:val="24"/>
          <w:szCs w:val="24"/>
        </w:rPr>
        <w:t>y</w:t>
      </w:r>
      <w:r w:rsidR="00295F8A">
        <w:rPr>
          <w:rFonts w:ascii="Times New Roman" w:hAnsi="Times New Roman" w:cs="Times New Roman"/>
          <w:sz w:val="24"/>
          <w:szCs w:val="24"/>
        </w:rPr>
        <w:t xml:space="preserve"> </w:t>
      </w:r>
      <w:r w:rsidR="00A512CB" w:rsidRPr="008C7845">
        <w:rPr>
          <w:rFonts w:ascii="Times New Roman" w:hAnsi="Times New Roman" w:cs="Times New Roman"/>
          <w:sz w:val="24"/>
          <w:szCs w:val="24"/>
        </w:rPr>
        <w:t>i</w:t>
      </w:r>
      <w:r w:rsidRPr="008C7845">
        <w:rPr>
          <w:rFonts w:ascii="Times New Roman" w:hAnsi="Times New Roman" w:cs="Times New Roman"/>
          <w:sz w:val="24"/>
          <w:szCs w:val="24"/>
        </w:rPr>
        <w:t>n</w:t>
      </w:r>
      <w:r w:rsidR="00A512CB" w:rsidRPr="008C7845">
        <w:rPr>
          <w:rFonts w:ascii="Times New Roman" w:hAnsi="Times New Roman" w:cs="Times New Roman"/>
          <w:sz w:val="24"/>
          <w:szCs w:val="24"/>
        </w:rPr>
        <w:t xml:space="preserve"> </w:t>
      </w:r>
      <w:r w:rsidRPr="008C7845">
        <w:rPr>
          <w:rFonts w:ascii="Times New Roman" w:hAnsi="Times New Roman" w:cs="Times New Roman"/>
          <w:sz w:val="24"/>
          <w:szCs w:val="24"/>
        </w:rPr>
        <w:t xml:space="preserve">relation to </w:t>
      </w:r>
      <w:r w:rsidRPr="00AE2B2D">
        <w:rPr>
          <w:rFonts w:ascii="Times New Roman" w:hAnsi="Times New Roman" w:cs="Times New Roman"/>
          <w:sz w:val="24"/>
          <w:szCs w:val="24"/>
        </w:rPr>
        <w:t>a person or financial product, or a class of persons</w:t>
      </w:r>
      <w:r w:rsidR="00A512CB" w:rsidRPr="00AE2B2D">
        <w:rPr>
          <w:rFonts w:ascii="Times New Roman" w:hAnsi="Times New Roman" w:cs="Times New Roman"/>
          <w:sz w:val="24"/>
          <w:szCs w:val="24"/>
        </w:rPr>
        <w:t xml:space="preserve"> </w:t>
      </w:r>
      <w:r w:rsidRPr="00AE2B2D">
        <w:rPr>
          <w:rFonts w:ascii="Times New Roman" w:hAnsi="Times New Roman" w:cs="Times New Roman"/>
          <w:sz w:val="24"/>
          <w:szCs w:val="24"/>
        </w:rPr>
        <w:t>or financial products, as if specified provisions were omitted,</w:t>
      </w:r>
      <w:r w:rsidR="00A512CB" w:rsidRPr="00AE2B2D">
        <w:rPr>
          <w:rFonts w:ascii="Times New Roman" w:hAnsi="Times New Roman" w:cs="Times New Roman"/>
          <w:sz w:val="24"/>
          <w:szCs w:val="24"/>
        </w:rPr>
        <w:t xml:space="preserve"> </w:t>
      </w:r>
      <w:r w:rsidRPr="00AE2B2D">
        <w:rPr>
          <w:rFonts w:ascii="Times New Roman" w:hAnsi="Times New Roman" w:cs="Times New Roman"/>
          <w:sz w:val="24"/>
          <w:szCs w:val="24"/>
        </w:rPr>
        <w:t>modified or varied as specified in the declaration.</w:t>
      </w:r>
    </w:p>
    <w:p w:rsidR="00A512CB" w:rsidRPr="008C7845" w:rsidRDefault="00A512CB" w:rsidP="009F3596">
      <w:pPr>
        <w:spacing w:after="0" w:line="240" w:lineRule="auto"/>
        <w:rPr>
          <w:rFonts w:ascii="Times New Roman" w:hAnsi="Times New Roman" w:cs="Times New Roman"/>
          <w:sz w:val="24"/>
          <w:szCs w:val="24"/>
        </w:rPr>
      </w:pPr>
    </w:p>
    <w:p w:rsidR="00A512CB" w:rsidRDefault="00A512CB" w:rsidP="009F3596">
      <w:pPr>
        <w:pStyle w:val="ListParagraph"/>
        <w:numPr>
          <w:ilvl w:val="0"/>
          <w:numId w:val="1"/>
        </w:numPr>
        <w:spacing w:after="0" w:line="240" w:lineRule="auto"/>
        <w:contextualSpacing w:val="0"/>
        <w:rPr>
          <w:rFonts w:ascii="Times New Roman" w:hAnsi="Times New Roman" w:cs="Times New Roman"/>
          <w:b/>
          <w:bCs/>
          <w:sz w:val="24"/>
          <w:szCs w:val="24"/>
        </w:rPr>
      </w:pPr>
      <w:r w:rsidRPr="008C7845">
        <w:rPr>
          <w:rFonts w:ascii="Times New Roman" w:hAnsi="Times New Roman" w:cs="Times New Roman"/>
          <w:b/>
          <w:bCs/>
          <w:sz w:val="24"/>
          <w:szCs w:val="24"/>
        </w:rPr>
        <w:t>Background</w:t>
      </w:r>
    </w:p>
    <w:p w:rsidR="004A2209" w:rsidRDefault="004A2209" w:rsidP="009F3596">
      <w:pPr>
        <w:spacing w:after="0" w:line="240" w:lineRule="auto"/>
        <w:rPr>
          <w:rFonts w:ascii="Times New Roman" w:hAnsi="Times New Roman" w:cs="Times New Roman"/>
          <w:bCs/>
          <w:sz w:val="24"/>
          <w:szCs w:val="24"/>
        </w:rPr>
      </w:pPr>
    </w:p>
    <w:p w:rsidR="00F8158B" w:rsidRPr="009742AE" w:rsidRDefault="008B2A88" w:rsidP="00F8158B">
      <w:pPr>
        <w:spacing w:after="0" w:line="240" w:lineRule="auto"/>
        <w:rPr>
          <w:rFonts w:ascii="Times New Roman" w:hAnsi="Times New Roman" w:cs="Times New Roman"/>
          <w:bCs/>
          <w:sz w:val="24"/>
          <w:szCs w:val="24"/>
        </w:rPr>
      </w:pPr>
      <w:r>
        <w:rPr>
          <w:rFonts w:ascii="Times New Roman" w:hAnsi="Times New Roman" w:cs="Times New Roman"/>
          <w:bCs/>
          <w:sz w:val="24"/>
          <w:szCs w:val="24"/>
        </w:rPr>
        <w:t>Broadly, s</w:t>
      </w:r>
      <w:r w:rsidR="00F8158B">
        <w:rPr>
          <w:rFonts w:ascii="Times New Roman" w:hAnsi="Times New Roman" w:cs="Times New Roman"/>
          <w:bCs/>
          <w:sz w:val="24"/>
          <w:szCs w:val="24"/>
        </w:rPr>
        <w:t xml:space="preserve">ection 766E of the Act </w:t>
      </w:r>
      <w:r>
        <w:rPr>
          <w:rFonts w:ascii="Times New Roman" w:hAnsi="Times New Roman" w:cs="Times New Roman"/>
          <w:bCs/>
          <w:sz w:val="24"/>
          <w:szCs w:val="24"/>
        </w:rPr>
        <w:t xml:space="preserve">provides </w:t>
      </w:r>
      <w:r w:rsidR="00F8158B">
        <w:rPr>
          <w:rFonts w:ascii="Times New Roman" w:hAnsi="Times New Roman" w:cs="Times New Roman"/>
          <w:bCs/>
          <w:sz w:val="24"/>
          <w:szCs w:val="24"/>
        </w:rPr>
        <w:t xml:space="preserve">that </w:t>
      </w:r>
      <w:r w:rsidR="00F8158B" w:rsidRPr="009742AE">
        <w:rPr>
          <w:rFonts w:ascii="Times New Roman" w:hAnsi="Times New Roman" w:cs="Times New Roman"/>
          <w:bCs/>
          <w:sz w:val="24"/>
          <w:szCs w:val="24"/>
        </w:rPr>
        <w:t>a person</w:t>
      </w:r>
      <w:r w:rsidR="00333C0F">
        <w:rPr>
          <w:rFonts w:ascii="Times New Roman" w:hAnsi="Times New Roman" w:cs="Times New Roman"/>
          <w:bCs/>
          <w:sz w:val="24"/>
          <w:szCs w:val="24"/>
        </w:rPr>
        <w:t xml:space="preserve"> </w:t>
      </w:r>
      <w:r w:rsidR="00F8158B" w:rsidRPr="009742AE">
        <w:rPr>
          <w:rFonts w:ascii="Times New Roman" w:hAnsi="Times New Roman" w:cs="Times New Roman"/>
          <w:bCs/>
          <w:sz w:val="24"/>
          <w:szCs w:val="24"/>
        </w:rPr>
        <w:t xml:space="preserve">(the </w:t>
      </w:r>
      <w:r w:rsidR="00BD3AC2" w:rsidRPr="00BD3AC2">
        <w:rPr>
          <w:rFonts w:ascii="Times New Roman" w:hAnsi="Times New Roman" w:cs="Times New Roman"/>
          <w:b/>
          <w:bCs/>
          <w:i/>
          <w:iCs/>
          <w:sz w:val="24"/>
          <w:szCs w:val="24"/>
        </w:rPr>
        <w:t>provider</w:t>
      </w:r>
      <w:r w:rsidR="00F8158B" w:rsidRPr="009742AE">
        <w:rPr>
          <w:rFonts w:ascii="Times New Roman" w:hAnsi="Times New Roman" w:cs="Times New Roman"/>
          <w:bCs/>
          <w:sz w:val="24"/>
          <w:szCs w:val="24"/>
        </w:rPr>
        <w:t>) provides a</w:t>
      </w:r>
      <w:r w:rsidR="00F8158B">
        <w:rPr>
          <w:rFonts w:ascii="Times New Roman" w:hAnsi="Times New Roman" w:cs="Times New Roman"/>
          <w:bCs/>
          <w:sz w:val="24"/>
          <w:szCs w:val="24"/>
        </w:rPr>
        <w:t xml:space="preserve"> </w:t>
      </w:r>
      <w:r w:rsidR="00BB6CC6">
        <w:rPr>
          <w:rFonts w:ascii="Times New Roman" w:hAnsi="Times New Roman" w:cs="Times New Roman"/>
          <w:bCs/>
          <w:sz w:val="24"/>
          <w:szCs w:val="24"/>
        </w:rPr>
        <w:t>‘</w:t>
      </w:r>
      <w:r w:rsidR="00B05D54" w:rsidRPr="00B05D54">
        <w:rPr>
          <w:rFonts w:ascii="Times New Roman" w:hAnsi="Times New Roman" w:cs="Times New Roman"/>
          <w:bCs/>
          <w:iCs/>
          <w:sz w:val="24"/>
          <w:szCs w:val="24"/>
        </w:rPr>
        <w:t>custodial or depository service</w:t>
      </w:r>
      <w:r w:rsidR="00BB6CC6">
        <w:rPr>
          <w:rFonts w:ascii="Times New Roman" w:hAnsi="Times New Roman" w:cs="Times New Roman"/>
          <w:bCs/>
          <w:iCs/>
          <w:sz w:val="24"/>
          <w:szCs w:val="24"/>
        </w:rPr>
        <w:t>’</w:t>
      </w:r>
      <w:r w:rsidR="00F8158B" w:rsidRPr="009742AE">
        <w:rPr>
          <w:rFonts w:ascii="Times New Roman" w:hAnsi="Times New Roman" w:cs="Times New Roman"/>
          <w:b/>
          <w:bCs/>
          <w:i/>
          <w:iCs/>
          <w:sz w:val="24"/>
          <w:szCs w:val="24"/>
        </w:rPr>
        <w:t xml:space="preserve"> </w:t>
      </w:r>
      <w:r w:rsidR="00F8158B" w:rsidRPr="009742AE">
        <w:rPr>
          <w:rFonts w:ascii="Times New Roman" w:hAnsi="Times New Roman" w:cs="Times New Roman"/>
          <w:bCs/>
          <w:sz w:val="24"/>
          <w:szCs w:val="24"/>
        </w:rPr>
        <w:t xml:space="preserve">to another person (the </w:t>
      </w:r>
      <w:r w:rsidR="00BD3AC2" w:rsidRPr="00BD3AC2">
        <w:rPr>
          <w:rFonts w:ascii="Times New Roman" w:hAnsi="Times New Roman" w:cs="Times New Roman"/>
          <w:b/>
          <w:bCs/>
          <w:i/>
          <w:iCs/>
          <w:sz w:val="24"/>
          <w:szCs w:val="24"/>
        </w:rPr>
        <w:t>client</w:t>
      </w:r>
      <w:r w:rsidR="00F8158B" w:rsidRPr="00333C0F">
        <w:rPr>
          <w:rFonts w:ascii="Times New Roman" w:hAnsi="Times New Roman" w:cs="Times New Roman"/>
          <w:bCs/>
          <w:sz w:val="24"/>
          <w:szCs w:val="24"/>
        </w:rPr>
        <w:t>)</w:t>
      </w:r>
      <w:r w:rsidR="00F8158B" w:rsidRPr="009742AE">
        <w:rPr>
          <w:rFonts w:ascii="Times New Roman" w:hAnsi="Times New Roman" w:cs="Times New Roman"/>
          <w:bCs/>
          <w:sz w:val="24"/>
          <w:szCs w:val="24"/>
        </w:rPr>
        <w:t xml:space="preserve"> if,</w:t>
      </w:r>
      <w:r w:rsidR="00F8158B">
        <w:rPr>
          <w:rFonts w:ascii="Times New Roman" w:hAnsi="Times New Roman" w:cs="Times New Roman"/>
          <w:bCs/>
          <w:sz w:val="24"/>
          <w:szCs w:val="24"/>
        </w:rPr>
        <w:t xml:space="preserve"> </w:t>
      </w:r>
      <w:r w:rsidR="00F8158B" w:rsidRPr="009742AE">
        <w:rPr>
          <w:rFonts w:ascii="Times New Roman" w:hAnsi="Times New Roman" w:cs="Times New Roman"/>
          <w:bCs/>
          <w:sz w:val="24"/>
          <w:szCs w:val="24"/>
        </w:rPr>
        <w:t>under an arrangement</w:t>
      </w:r>
      <w:r>
        <w:rPr>
          <w:rFonts w:ascii="Times New Roman" w:hAnsi="Times New Roman" w:cs="Times New Roman"/>
          <w:bCs/>
          <w:sz w:val="24"/>
          <w:szCs w:val="24"/>
        </w:rPr>
        <w:t>,</w:t>
      </w:r>
      <w:r w:rsidR="00F8158B" w:rsidRPr="009742AE">
        <w:rPr>
          <w:rFonts w:ascii="Times New Roman" w:hAnsi="Times New Roman" w:cs="Times New Roman"/>
          <w:bCs/>
          <w:sz w:val="24"/>
          <w:szCs w:val="24"/>
        </w:rPr>
        <w:t xml:space="preserve"> a financial product, or a beneficial interest in a</w:t>
      </w:r>
      <w:r w:rsidR="00F8158B">
        <w:rPr>
          <w:rFonts w:ascii="Times New Roman" w:hAnsi="Times New Roman" w:cs="Times New Roman"/>
          <w:bCs/>
          <w:sz w:val="24"/>
          <w:szCs w:val="24"/>
        </w:rPr>
        <w:t xml:space="preserve"> </w:t>
      </w:r>
      <w:r w:rsidR="00F8158B" w:rsidRPr="009742AE">
        <w:rPr>
          <w:rFonts w:ascii="Times New Roman" w:hAnsi="Times New Roman" w:cs="Times New Roman"/>
          <w:bCs/>
          <w:sz w:val="24"/>
          <w:szCs w:val="24"/>
        </w:rPr>
        <w:t>financial product, is held by the provider in trust for, or on behalf</w:t>
      </w:r>
      <w:r w:rsidR="00F8158B">
        <w:rPr>
          <w:rFonts w:ascii="Times New Roman" w:hAnsi="Times New Roman" w:cs="Times New Roman"/>
          <w:bCs/>
          <w:sz w:val="24"/>
          <w:szCs w:val="24"/>
        </w:rPr>
        <w:t xml:space="preserve"> </w:t>
      </w:r>
      <w:r w:rsidR="00F8158B" w:rsidRPr="009742AE">
        <w:rPr>
          <w:rFonts w:ascii="Times New Roman" w:hAnsi="Times New Roman" w:cs="Times New Roman"/>
          <w:bCs/>
          <w:sz w:val="24"/>
          <w:szCs w:val="24"/>
        </w:rPr>
        <w:t xml:space="preserve">of, the client or </w:t>
      </w:r>
      <w:r>
        <w:rPr>
          <w:rFonts w:ascii="Times New Roman" w:hAnsi="Times New Roman" w:cs="Times New Roman"/>
          <w:bCs/>
          <w:sz w:val="24"/>
          <w:szCs w:val="24"/>
        </w:rPr>
        <w:t>their nominee</w:t>
      </w:r>
      <w:r w:rsidR="00F8158B" w:rsidRPr="009742AE">
        <w:rPr>
          <w:rFonts w:ascii="Times New Roman" w:hAnsi="Times New Roman" w:cs="Times New Roman"/>
          <w:bCs/>
          <w:sz w:val="24"/>
          <w:szCs w:val="24"/>
        </w:rPr>
        <w:t>.</w:t>
      </w:r>
    </w:p>
    <w:p w:rsidR="000D53B3" w:rsidRPr="00340C66" w:rsidRDefault="000D53B3" w:rsidP="009F3596">
      <w:pPr>
        <w:spacing w:after="0" w:line="240" w:lineRule="auto"/>
        <w:rPr>
          <w:rFonts w:ascii="Times New Roman" w:hAnsi="Times New Roman" w:cs="Times New Roman"/>
          <w:bCs/>
          <w:sz w:val="24"/>
          <w:szCs w:val="24"/>
        </w:rPr>
      </w:pPr>
    </w:p>
    <w:p w:rsidR="004A274C" w:rsidRDefault="004A274C" w:rsidP="004A274C">
      <w:pPr>
        <w:spacing w:after="0" w:line="240" w:lineRule="auto"/>
        <w:rPr>
          <w:rFonts w:ascii="Times New Roman" w:hAnsi="Times New Roman" w:cs="Times New Roman"/>
          <w:bCs/>
          <w:sz w:val="24"/>
          <w:szCs w:val="24"/>
        </w:rPr>
      </w:pPr>
      <w:r w:rsidRPr="004A274C">
        <w:rPr>
          <w:rFonts w:ascii="Times New Roman" w:hAnsi="Times New Roman" w:cs="Times New Roman"/>
          <w:bCs/>
          <w:sz w:val="24"/>
          <w:szCs w:val="24"/>
        </w:rPr>
        <w:t xml:space="preserve">On 3 August 1998, ASIC released Regulatory Guide 133 </w:t>
      </w:r>
      <w:r w:rsidRPr="004A274C">
        <w:rPr>
          <w:rFonts w:ascii="Times New Roman" w:hAnsi="Times New Roman" w:cs="Times New Roman"/>
          <w:bCs/>
          <w:i/>
          <w:sz w:val="24"/>
          <w:szCs w:val="24"/>
        </w:rPr>
        <w:t xml:space="preserve">Managed investments: </w:t>
      </w:r>
      <w:r w:rsidR="00F00579">
        <w:rPr>
          <w:rFonts w:ascii="Times New Roman" w:hAnsi="Times New Roman" w:cs="Times New Roman"/>
          <w:bCs/>
          <w:i/>
          <w:sz w:val="24"/>
          <w:szCs w:val="24"/>
        </w:rPr>
        <w:t>Custodial property</w:t>
      </w:r>
      <w:r w:rsidRPr="004A274C">
        <w:rPr>
          <w:rFonts w:ascii="Times New Roman" w:hAnsi="Times New Roman" w:cs="Times New Roman"/>
          <w:bCs/>
          <w:i/>
          <w:sz w:val="24"/>
          <w:szCs w:val="24"/>
        </w:rPr>
        <w:t xml:space="preserve"> arrangements </w:t>
      </w:r>
      <w:r w:rsidRPr="004A274C">
        <w:rPr>
          <w:rFonts w:ascii="Times New Roman" w:hAnsi="Times New Roman" w:cs="Times New Roman"/>
          <w:bCs/>
          <w:sz w:val="24"/>
          <w:szCs w:val="24"/>
        </w:rPr>
        <w:t>(</w:t>
      </w:r>
      <w:r w:rsidRPr="004A274C">
        <w:rPr>
          <w:rFonts w:ascii="Times New Roman" w:hAnsi="Times New Roman" w:cs="Times New Roman"/>
          <w:b/>
          <w:bCs/>
          <w:i/>
          <w:sz w:val="24"/>
          <w:szCs w:val="24"/>
        </w:rPr>
        <w:t>RG 133</w:t>
      </w:r>
      <w:r w:rsidRPr="004A274C">
        <w:rPr>
          <w:rFonts w:ascii="Times New Roman" w:hAnsi="Times New Roman" w:cs="Times New Roman"/>
          <w:bCs/>
          <w:sz w:val="24"/>
          <w:szCs w:val="24"/>
        </w:rPr>
        <w:t xml:space="preserve">) providing guidance on the minimum standards </w:t>
      </w:r>
      <w:r w:rsidR="00CA74AF">
        <w:rPr>
          <w:rFonts w:ascii="Times New Roman" w:hAnsi="Times New Roman" w:cs="Times New Roman"/>
          <w:bCs/>
          <w:sz w:val="24"/>
          <w:szCs w:val="24"/>
        </w:rPr>
        <w:t>for</w:t>
      </w:r>
      <w:r w:rsidRPr="004A274C">
        <w:rPr>
          <w:rFonts w:ascii="Times New Roman" w:hAnsi="Times New Roman" w:cs="Times New Roman"/>
          <w:bCs/>
          <w:sz w:val="24"/>
          <w:szCs w:val="24"/>
        </w:rPr>
        <w:t xml:space="preserve"> holding </w:t>
      </w:r>
      <w:r w:rsidR="00CA74AF">
        <w:rPr>
          <w:rFonts w:ascii="Times New Roman" w:hAnsi="Times New Roman" w:cs="Times New Roman"/>
          <w:bCs/>
          <w:sz w:val="24"/>
          <w:szCs w:val="24"/>
        </w:rPr>
        <w:t>scheme</w:t>
      </w:r>
      <w:r w:rsidR="00BB6CC6">
        <w:rPr>
          <w:rFonts w:ascii="Times New Roman" w:hAnsi="Times New Roman" w:cs="Times New Roman"/>
          <w:bCs/>
          <w:sz w:val="24"/>
          <w:szCs w:val="24"/>
        </w:rPr>
        <w:t xml:space="preserve"> </w:t>
      </w:r>
      <w:r w:rsidR="00F00579">
        <w:rPr>
          <w:rFonts w:ascii="Times New Roman" w:hAnsi="Times New Roman" w:cs="Times New Roman"/>
          <w:bCs/>
          <w:sz w:val="24"/>
          <w:szCs w:val="24"/>
        </w:rPr>
        <w:t>property</w:t>
      </w:r>
      <w:r w:rsidRPr="004A274C">
        <w:rPr>
          <w:rFonts w:ascii="Times New Roman" w:hAnsi="Times New Roman" w:cs="Times New Roman"/>
          <w:bCs/>
          <w:sz w:val="24"/>
          <w:szCs w:val="24"/>
        </w:rPr>
        <w:t xml:space="preserve"> and assets </w:t>
      </w:r>
      <w:r w:rsidR="00CA74AF">
        <w:rPr>
          <w:rFonts w:ascii="Times New Roman" w:hAnsi="Times New Roman" w:cs="Times New Roman"/>
          <w:bCs/>
          <w:sz w:val="24"/>
          <w:szCs w:val="24"/>
        </w:rPr>
        <w:t>of a registered managed investment scheme</w:t>
      </w:r>
      <w:r w:rsidRPr="004A274C">
        <w:rPr>
          <w:rFonts w:ascii="Times New Roman" w:hAnsi="Times New Roman" w:cs="Times New Roman"/>
          <w:bCs/>
          <w:sz w:val="24"/>
          <w:szCs w:val="24"/>
        </w:rPr>
        <w:t>.</w:t>
      </w:r>
    </w:p>
    <w:p w:rsidR="00424407" w:rsidRDefault="00424407" w:rsidP="004A274C">
      <w:pPr>
        <w:spacing w:after="0" w:line="240" w:lineRule="auto"/>
        <w:rPr>
          <w:rFonts w:ascii="Times New Roman" w:hAnsi="Times New Roman" w:cs="Times New Roman"/>
          <w:bCs/>
          <w:sz w:val="24"/>
          <w:szCs w:val="24"/>
        </w:rPr>
      </w:pPr>
    </w:p>
    <w:p w:rsidR="00424407" w:rsidRPr="00424407" w:rsidRDefault="000E09D0" w:rsidP="00424407">
      <w:pPr>
        <w:spacing w:after="0" w:line="240" w:lineRule="auto"/>
        <w:rPr>
          <w:rFonts w:ascii="Times New Roman" w:hAnsi="Times New Roman" w:cs="Times New Roman"/>
          <w:bCs/>
          <w:sz w:val="24"/>
          <w:szCs w:val="24"/>
        </w:rPr>
      </w:pPr>
      <w:r>
        <w:rPr>
          <w:rFonts w:ascii="Times New Roman" w:hAnsi="Times New Roman" w:cs="Times New Roman"/>
          <w:bCs/>
          <w:sz w:val="24"/>
          <w:szCs w:val="24"/>
        </w:rPr>
        <w:t>In June 2013,</w:t>
      </w:r>
      <w:r w:rsidR="00424407" w:rsidRPr="00424407">
        <w:rPr>
          <w:rFonts w:ascii="Times New Roman" w:hAnsi="Times New Roman" w:cs="Times New Roman"/>
          <w:bCs/>
          <w:sz w:val="24"/>
          <w:szCs w:val="24"/>
        </w:rPr>
        <w:t xml:space="preserve"> ASIC released Regulatory Guide </w:t>
      </w:r>
      <w:r>
        <w:rPr>
          <w:rFonts w:ascii="Times New Roman" w:hAnsi="Times New Roman" w:cs="Times New Roman"/>
          <w:bCs/>
          <w:sz w:val="24"/>
          <w:szCs w:val="24"/>
        </w:rPr>
        <w:t xml:space="preserve">148 </w:t>
      </w:r>
      <w:r>
        <w:rPr>
          <w:rFonts w:ascii="Times New Roman" w:hAnsi="Times New Roman" w:cs="Times New Roman"/>
          <w:bCs/>
          <w:i/>
          <w:sz w:val="24"/>
          <w:szCs w:val="24"/>
        </w:rPr>
        <w:t>Platforms that are managed investment schemes</w:t>
      </w:r>
      <w:r w:rsidR="00424407" w:rsidRPr="00424407">
        <w:rPr>
          <w:rFonts w:ascii="Times New Roman" w:hAnsi="Times New Roman" w:cs="Times New Roman"/>
          <w:bCs/>
          <w:sz w:val="24"/>
          <w:szCs w:val="24"/>
        </w:rPr>
        <w:t xml:space="preserve"> (</w:t>
      </w:r>
      <w:r w:rsidR="00424407" w:rsidRPr="00424407">
        <w:rPr>
          <w:rFonts w:ascii="Times New Roman" w:hAnsi="Times New Roman" w:cs="Times New Roman"/>
          <w:b/>
          <w:bCs/>
          <w:i/>
          <w:sz w:val="24"/>
          <w:szCs w:val="24"/>
        </w:rPr>
        <w:t>RG 148</w:t>
      </w:r>
      <w:r w:rsidR="00424407" w:rsidRPr="00424407">
        <w:rPr>
          <w:rFonts w:ascii="Times New Roman" w:hAnsi="Times New Roman" w:cs="Times New Roman"/>
          <w:bCs/>
          <w:sz w:val="24"/>
          <w:szCs w:val="24"/>
        </w:rPr>
        <w:t>) which included guidance on the minimum standards in holding property and assets of an investor directed portfolio service by providing that with limited adaptation the minimum standards in RG 133 for holding scheme property and assets of a registered managed investment scheme applied.</w:t>
      </w:r>
    </w:p>
    <w:p w:rsidR="00424407" w:rsidRPr="00424407" w:rsidRDefault="00424407" w:rsidP="00424407">
      <w:pPr>
        <w:spacing w:after="0" w:line="240" w:lineRule="auto"/>
        <w:rPr>
          <w:rFonts w:ascii="Times New Roman" w:hAnsi="Times New Roman" w:cs="Times New Roman"/>
          <w:bCs/>
          <w:sz w:val="24"/>
          <w:szCs w:val="24"/>
        </w:rPr>
      </w:pPr>
    </w:p>
    <w:p w:rsidR="00424407" w:rsidRPr="00424407" w:rsidRDefault="0065322D" w:rsidP="00424407">
      <w:pPr>
        <w:spacing w:after="0" w:line="240" w:lineRule="auto"/>
        <w:rPr>
          <w:rFonts w:ascii="Times New Roman" w:hAnsi="Times New Roman" w:cs="Times New Roman"/>
          <w:bCs/>
          <w:sz w:val="24"/>
          <w:szCs w:val="24"/>
        </w:rPr>
      </w:pPr>
      <w:r>
        <w:rPr>
          <w:rFonts w:ascii="Times New Roman" w:hAnsi="Times New Roman" w:cs="Times New Roman"/>
          <w:bCs/>
          <w:sz w:val="24"/>
          <w:szCs w:val="24"/>
        </w:rPr>
        <w:t>In</w:t>
      </w:r>
      <w:r w:rsidR="00B83E63">
        <w:rPr>
          <w:rFonts w:ascii="Times New Roman" w:hAnsi="Times New Roman" w:cs="Times New Roman"/>
          <w:bCs/>
          <w:sz w:val="24"/>
          <w:szCs w:val="24"/>
        </w:rPr>
        <w:t xml:space="preserve"> 2005,</w:t>
      </w:r>
      <w:r w:rsidR="00424407" w:rsidRPr="00424407">
        <w:rPr>
          <w:rFonts w:ascii="Times New Roman" w:hAnsi="Times New Roman" w:cs="Times New Roman"/>
          <w:bCs/>
          <w:sz w:val="24"/>
          <w:szCs w:val="24"/>
        </w:rPr>
        <w:t xml:space="preserve"> ASIC </w:t>
      </w:r>
      <w:r w:rsidR="00B83E63">
        <w:rPr>
          <w:rFonts w:ascii="Times New Roman" w:hAnsi="Times New Roman" w:cs="Times New Roman"/>
          <w:bCs/>
          <w:sz w:val="24"/>
          <w:szCs w:val="24"/>
        </w:rPr>
        <w:t>re-</w:t>
      </w:r>
      <w:r w:rsidR="00424407" w:rsidRPr="00424407">
        <w:rPr>
          <w:rFonts w:ascii="Times New Roman" w:hAnsi="Times New Roman" w:cs="Times New Roman"/>
          <w:bCs/>
          <w:sz w:val="24"/>
          <w:szCs w:val="24"/>
        </w:rPr>
        <w:t>released Regulatory Guide 167</w:t>
      </w:r>
      <w:r w:rsidR="00B83E63">
        <w:rPr>
          <w:rFonts w:ascii="Times New Roman" w:hAnsi="Times New Roman" w:cs="Times New Roman"/>
          <w:bCs/>
          <w:sz w:val="24"/>
          <w:szCs w:val="24"/>
        </w:rPr>
        <w:t xml:space="preserve"> </w:t>
      </w:r>
      <w:r w:rsidR="00B83E63">
        <w:rPr>
          <w:rFonts w:ascii="Times New Roman" w:hAnsi="Times New Roman" w:cs="Times New Roman"/>
          <w:bCs/>
          <w:i/>
          <w:sz w:val="24"/>
          <w:szCs w:val="24"/>
        </w:rPr>
        <w:t>Licensing: Discretionary powers</w:t>
      </w:r>
      <w:r w:rsidR="00424407" w:rsidRPr="00424407">
        <w:rPr>
          <w:rFonts w:ascii="Times New Roman" w:hAnsi="Times New Roman" w:cs="Times New Roman"/>
          <w:bCs/>
          <w:sz w:val="24"/>
          <w:szCs w:val="24"/>
        </w:rPr>
        <w:t xml:space="preserve"> (</w:t>
      </w:r>
      <w:r w:rsidR="00424407" w:rsidRPr="00424407">
        <w:rPr>
          <w:rFonts w:ascii="Times New Roman" w:hAnsi="Times New Roman" w:cs="Times New Roman"/>
          <w:b/>
          <w:bCs/>
          <w:i/>
          <w:sz w:val="24"/>
          <w:szCs w:val="24"/>
        </w:rPr>
        <w:t>RG 167</w:t>
      </w:r>
      <w:r w:rsidR="00424407" w:rsidRPr="00424407">
        <w:rPr>
          <w:rFonts w:ascii="Times New Roman" w:hAnsi="Times New Roman" w:cs="Times New Roman"/>
          <w:bCs/>
          <w:sz w:val="24"/>
          <w:szCs w:val="24"/>
        </w:rPr>
        <w:t>) which included guidance on the minimum standards in providing a custodial or depository service by providing that with limited adaptation reflecting RG 148 the minimum standards in RG 133 for holding scheme property and assets of a registered managed investment scheme applied.</w:t>
      </w:r>
    </w:p>
    <w:p w:rsidR="00424407" w:rsidRPr="00424407" w:rsidRDefault="00424407" w:rsidP="00424407">
      <w:pPr>
        <w:spacing w:after="0" w:line="240" w:lineRule="auto"/>
        <w:rPr>
          <w:rFonts w:ascii="Times New Roman" w:hAnsi="Times New Roman" w:cs="Times New Roman"/>
          <w:bCs/>
          <w:sz w:val="24"/>
          <w:szCs w:val="24"/>
        </w:rPr>
      </w:pPr>
    </w:p>
    <w:p w:rsidR="00424407" w:rsidRPr="004A274C" w:rsidRDefault="00424407" w:rsidP="00424407">
      <w:pPr>
        <w:spacing w:after="0" w:line="240" w:lineRule="auto"/>
        <w:rPr>
          <w:rFonts w:ascii="Times New Roman" w:hAnsi="Times New Roman" w:cs="Times New Roman"/>
          <w:bCs/>
          <w:sz w:val="24"/>
          <w:szCs w:val="24"/>
        </w:rPr>
      </w:pPr>
      <w:r w:rsidRPr="00424407">
        <w:rPr>
          <w:rFonts w:ascii="Times New Roman" w:hAnsi="Times New Roman" w:cs="Times New Roman"/>
          <w:bCs/>
          <w:sz w:val="24"/>
          <w:szCs w:val="24"/>
        </w:rPr>
        <w:t xml:space="preserve">Australian </w:t>
      </w:r>
      <w:r w:rsidR="00012AE3">
        <w:rPr>
          <w:rFonts w:ascii="Times New Roman" w:hAnsi="Times New Roman" w:cs="Times New Roman"/>
          <w:bCs/>
          <w:sz w:val="24"/>
          <w:szCs w:val="24"/>
        </w:rPr>
        <w:t>f</w:t>
      </w:r>
      <w:r w:rsidRPr="00424407">
        <w:rPr>
          <w:rFonts w:ascii="Times New Roman" w:hAnsi="Times New Roman" w:cs="Times New Roman"/>
          <w:bCs/>
          <w:sz w:val="24"/>
          <w:szCs w:val="24"/>
        </w:rPr>
        <w:t xml:space="preserve">inancial </w:t>
      </w:r>
      <w:r w:rsidR="00012AE3">
        <w:rPr>
          <w:rFonts w:ascii="Times New Roman" w:hAnsi="Times New Roman" w:cs="Times New Roman"/>
          <w:bCs/>
          <w:sz w:val="24"/>
          <w:szCs w:val="24"/>
        </w:rPr>
        <w:t>s</w:t>
      </w:r>
      <w:r w:rsidRPr="00424407">
        <w:rPr>
          <w:rFonts w:ascii="Times New Roman" w:hAnsi="Times New Roman" w:cs="Times New Roman"/>
          <w:bCs/>
          <w:sz w:val="24"/>
          <w:szCs w:val="24"/>
        </w:rPr>
        <w:t>ervices licences authorising the provision of custodial or depository services impose an obligation on the licensee to meet the minimum standards as provided in RG 167</w:t>
      </w:r>
      <w:r>
        <w:rPr>
          <w:rFonts w:ascii="Times New Roman" w:hAnsi="Times New Roman" w:cs="Times New Roman"/>
          <w:bCs/>
          <w:sz w:val="24"/>
          <w:szCs w:val="24"/>
        </w:rPr>
        <w:t>.</w:t>
      </w:r>
    </w:p>
    <w:p w:rsidR="004A274C" w:rsidRDefault="004A274C" w:rsidP="009F3596">
      <w:pPr>
        <w:spacing w:after="0" w:line="240" w:lineRule="auto"/>
        <w:rPr>
          <w:rFonts w:ascii="Times New Roman" w:hAnsi="Times New Roman" w:cs="Times New Roman"/>
          <w:bCs/>
          <w:sz w:val="24"/>
          <w:szCs w:val="24"/>
        </w:rPr>
      </w:pPr>
    </w:p>
    <w:p w:rsidR="009B4426" w:rsidRPr="00300EEC" w:rsidRDefault="009B4426" w:rsidP="009B4426">
      <w:pPr>
        <w:spacing w:after="0" w:line="240" w:lineRule="auto"/>
        <w:rPr>
          <w:rFonts w:ascii="Times New Roman" w:hAnsi="Times New Roman" w:cs="Times New Roman"/>
          <w:bCs/>
          <w:sz w:val="24"/>
          <w:szCs w:val="24"/>
        </w:rPr>
      </w:pPr>
      <w:r>
        <w:rPr>
          <w:rFonts w:ascii="Times New Roman" w:hAnsi="Times New Roman" w:cs="Times New Roman"/>
          <w:bCs/>
          <w:sz w:val="24"/>
          <w:szCs w:val="24"/>
        </w:rPr>
        <w:t>In May 2012</w:t>
      </w:r>
      <w:r w:rsidRPr="00300EEC">
        <w:rPr>
          <w:rFonts w:ascii="Times New Roman" w:hAnsi="Times New Roman" w:cs="Times New Roman"/>
          <w:bCs/>
          <w:sz w:val="24"/>
          <w:szCs w:val="24"/>
        </w:rPr>
        <w:t>, the Parliamentary Joint Committee on Corporations and Financial Services (</w:t>
      </w:r>
      <w:r w:rsidRPr="00300EEC">
        <w:rPr>
          <w:rFonts w:ascii="Times New Roman" w:hAnsi="Times New Roman" w:cs="Times New Roman"/>
          <w:b/>
          <w:bCs/>
          <w:i/>
          <w:sz w:val="24"/>
          <w:szCs w:val="24"/>
        </w:rPr>
        <w:t>PJC</w:t>
      </w:r>
      <w:r w:rsidRPr="00300EEC">
        <w:rPr>
          <w:rFonts w:ascii="Times New Roman" w:hAnsi="Times New Roman" w:cs="Times New Roman"/>
          <w:bCs/>
          <w:sz w:val="24"/>
          <w:szCs w:val="24"/>
        </w:rPr>
        <w:t>)</w:t>
      </w:r>
      <w:r>
        <w:rPr>
          <w:rFonts w:ascii="Times New Roman" w:hAnsi="Times New Roman" w:cs="Times New Roman"/>
          <w:bCs/>
          <w:sz w:val="24"/>
          <w:szCs w:val="24"/>
        </w:rPr>
        <w:t xml:space="preserve"> released</w:t>
      </w:r>
      <w:r w:rsidRPr="00300EEC">
        <w:rPr>
          <w:rFonts w:ascii="Times New Roman" w:hAnsi="Times New Roman" w:cs="Times New Roman"/>
          <w:bCs/>
          <w:sz w:val="24"/>
          <w:szCs w:val="24"/>
        </w:rPr>
        <w:t xml:space="preserve"> a report </w:t>
      </w:r>
      <w:r w:rsidRPr="00300EEC">
        <w:rPr>
          <w:rFonts w:ascii="Times New Roman" w:hAnsi="Times New Roman" w:cs="Times New Roman"/>
          <w:bCs/>
          <w:i/>
          <w:sz w:val="24"/>
          <w:szCs w:val="24"/>
        </w:rPr>
        <w:t>Inquiry into the collapse of Trio Capital</w:t>
      </w:r>
      <w:r w:rsidR="00F32281">
        <w:rPr>
          <w:rFonts w:ascii="Times New Roman" w:hAnsi="Times New Roman" w:cs="Times New Roman"/>
          <w:bCs/>
          <w:sz w:val="24"/>
          <w:szCs w:val="24"/>
        </w:rPr>
        <w:t xml:space="preserve">. </w:t>
      </w:r>
      <w:r>
        <w:rPr>
          <w:rFonts w:ascii="Times New Roman" w:hAnsi="Times New Roman" w:cs="Times New Roman"/>
          <w:bCs/>
          <w:sz w:val="24"/>
          <w:szCs w:val="24"/>
        </w:rPr>
        <w:t xml:space="preserve">In this report, the PJC stated that it strongly </w:t>
      </w:r>
      <w:r w:rsidRPr="00B45764">
        <w:rPr>
          <w:rFonts w:ascii="Times New Roman" w:hAnsi="Times New Roman" w:cs="Times New Roman"/>
          <w:bCs/>
          <w:sz w:val="24"/>
          <w:szCs w:val="24"/>
        </w:rPr>
        <w:t>supports ASIC</w:t>
      </w:r>
      <w:r w:rsidR="00BB6CC6" w:rsidRPr="00BB6CC6">
        <w:rPr>
          <w:rFonts w:ascii="Times New Roman" w:hAnsi="Times New Roman" w:cs="Times New Roman"/>
          <w:bCs/>
          <w:iCs/>
          <w:sz w:val="24"/>
          <w:szCs w:val="24"/>
        </w:rPr>
        <w:t>’</w:t>
      </w:r>
      <w:r w:rsidRPr="00B45764">
        <w:rPr>
          <w:rFonts w:ascii="Times New Roman" w:hAnsi="Times New Roman" w:cs="Times New Roman"/>
          <w:bCs/>
          <w:sz w:val="24"/>
          <w:szCs w:val="24"/>
        </w:rPr>
        <w:t>s program to review custodian businesses and identify those issues requiring regulatory reform.</w:t>
      </w:r>
    </w:p>
    <w:p w:rsidR="009B4426" w:rsidRPr="004A274C" w:rsidRDefault="009B4426" w:rsidP="009B4426">
      <w:pPr>
        <w:spacing w:after="0" w:line="240" w:lineRule="auto"/>
        <w:rPr>
          <w:rFonts w:ascii="Times New Roman" w:hAnsi="Times New Roman" w:cs="Times New Roman"/>
          <w:bCs/>
          <w:sz w:val="24"/>
          <w:szCs w:val="24"/>
        </w:rPr>
      </w:pPr>
    </w:p>
    <w:p w:rsidR="009B4426" w:rsidRDefault="009B4426" w:rsidP="009B442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July 2012, ASIC released Report 291 </w:t>
      </w:r>
      <w:r>
        <w:rPr>
          <w:rFonts w:ascii="Times New Roman" w:hAnsi="Times New Roman" w:cs="Times New Roman"/>
          <w:bCs/>
          <w:i/>
          <w:sz w:val="24"/>
          <w:szCs w:val="24"/>
        </w:rPr>
        <w:t xml:space="preserve">Custodial and depository services in Australia, </w:t>
      </w:r>
      <w:r>
        <w:rPr>
          <w:rFonts w:ascii="Times New Roman" w:hAnsi="Times New Roman" w:cs="Times New Roman"/>
          <w:bCs/>
          <w:sz w:val="24"/>
          <w:szCs w:val="24"/>
        </w:rPr>
        <w:t xml:space="preserve">which discusses </w:t>
      </w:r>
      <w:r w:rsidR="00B45764">
        <w:rPr>
          <w:rFonts w:ascii="Times New Roman" w:hAnsi="Times New Roman" w:cs="Times New Roman"/>
          <w:bCs/>
          <w:sz w:val="24"/>
          <w:szCs w:val="24"/>
        </w:rPr>
        <w:t>ASIC</w:t>
      </w:r>
      <w:r w:rsidR="00E73714">
        <w:rPr>
          <w:rFonts w:ascii="Times New Roman" w:hAnsi="Times New Roman" w:cs="Times New Roman"/>
          <w:bCs/>
          <w:sz w:val="24"/>
          <w:szCs w:val="24"/>
        </w:rPr>
        <w:t>’</w:t>
      </w:r>
      <w:r w:rsidR="00B45764">
        <w:rPr>
          <w:rFonts w:ascii="Times New Roman" w:hAnsi="Times New Roman" w:cs="Times New Roman"/>
          <w:bCs/>
          <w:sz w:val="24"/>
          <w:szCs w:val="24"/>
        </w:rPr>
        <w:t>s</w:t>
      </w:r>
      <w:r>
        <w:rPr>
          <w:rFonts w:ascii="Times New Roman" w:hAnsi="Times New Roman" w:cs="Times New Roman"/>
          <w:bCs/>
          <w:sz w:val="24"/>
          <w:szCs w:val="24"/>
        </w:rPr>
        <w:t xml:space="preserve"> review of the Australian </w:t>
      </w:r>
      <w:r w:rsidRPr="00300EEC">
        <w:rPr>
          <w:rFonts w:ascii="Times New Roman" w:hAnsi="Times New Roman" w:cs="Times New Roman"/>
          <w:bCs/>
          <w:sz w:val="24"/>
          <w:szCs w:val="24"/>
        </w:rPr>
        <w:t xml:space="preserve">custodial industry, the current regulatory regime and matters that </w:t>
      </w:r>
      <w:r w:rsidR="00B45764">
        <w:rPr>
          <w:rFonts w:ascii="Times New Roman" w:hAnsi="Times New Roman" w:cs="Times New Roman"/>
          <w:bCs/>
          <w:sz w:val="24"/>
          <w:szCs w:val="24"/>
        </w:rPr>
        <w:t>ASIC</w:t>
      </w:r>
      <w:r w:rsidRPr="00300EEC">
        <w:rPr>
          <w:rFonts w:ascii="Times New Roman" w:hAnsi="Times New Roman" w:cs="Times New Roman"/>
          <w:bCs/>
          <w:sz w:val="24"/>
          <w:szCs w:val="24"/>
        </w:rPr>
        <w:t xml:space="preserve"> consider</w:t>
      </w:r>
      <w:r w:rsidR="00B45764">
        <w:rPr>
          <w:rFonts w:ascii="Times New Roman" w:hAnsi="Times New Roman" w:cs="Times New Roman"/>
          <w:bCs/>
          <w:sz w:val="24"/>
          <w:szCs w:val="24"/>
        </w:rPr>
        <w:t>ed</w:t>
      </w:r>
      <w:r w:rsidRPr="00300EEC">
        <w:rPr>
          <w:rFonts w:ascii="Times New Roman" w:hAnsi="Times New Roman" w:cs="Times New Roman"/>
          <w:bCs/>
          <w:sz w:val="24"/>
          <w:szCs w:val="24"/>
        </w:rPr>
        <w:t xml:space="preserve"> to be </w:t>
      </w:r>
      <w:r w:rsidR="00BB6CC6">
        <w:rPr>
          <w:rFonts w:ascii="Times New Roman" w:hAnsi="Times New Roman" w:cs="Times New Roman"/>
          <w:bCs/>
          <w:sz w:val="24"/>
          <w:szCs w:val="24"/>
        </w:rPr>
        <w:t>‘</w:t>
      </w:r>
      <w:r w:rsidRPr="00300EEC">
        <w:rPr>
          <w:rFonts w:ascii="Times New Roman" w:hAnsi="Times New Roman" w:cs="Times New Roman"/>
          <w:bCs/>
          <w:sz w:val="24"/>
          <w:szCs w:val="24"/>
        </w:rPr>
        <w:t>good practice</w:t>
      </w:r>
      <w:r w:rsidR="00E73714">
        <w:rPr>
          <w:rFonts w:ascii="Times New Roman" w:hAnsi="Times New Roman" w:cs="Times New Roman"/>
          <w:bCs/>
          <w:sz w:val="24"/>
          <w:szCs w:val="24"/>
        </w:rPr>
        <w:t>’</w:t>
      </w:r>
      <w:r w:rsidRPr="00300EEC">
        <w:rPr>
          <w:rFonts w:ascii="Times New Roman" w:hAnsi="Times New Roman" w:cs="Times New Roman"/>
          <w:bCs/>
          <w:sz w:val="24"/>
          <w:szCs w:val="24"/>
        </w:rPr>
        <w:t>.</w:t>
      </w:r>
    </w:p>
    <w:p w:rsidR="009B4426" w:rsidRDefault="009B4426" w:rsidP="009F3596">
      <w:pPr>
        <w:spacing w:after="0" w:line="240" w:lineRule="auto"/>
        <w:rPr>
          <w:rFonts w:ascii="Times New Roman" w:hAnsi="Times New Roman" w:cs="Times New Roman"/>
          <w:bCs/>
          <w:sz w:val="24"/>
          <w:szCs w:val="24"/>
        </w:rPr>
      </w:pPr>
    </w:p>
    <w:p w:rsidR="005306D4" w:rsidRPr="009571A0" w:rsidRDefault="00F45E17" w:rsidP="005306D4">
      <w:pPr>
        <w:spacing w:after="0" w:line="240" w:lineRule="auto"/>
        <w:rPr>
          <w:rFonts w:ascii="Times New Roman" w:hAnsi="Times New Roman"/>
          <w:sz w:val="24"/>
        </w:rPr>
      </w:pPr>
      <w:r w:rsidRPr="000D53B3">
        <w:rPr>
          <w:rFonts w:ascii="Times New Roman" w:hAnsi="Times New Roman"/>
          <w:sz w:val="24"/>
        </w:rPr>
        <w:lastRenderedPageBreak/>
        <w:t xml:space="preserve">In </w:t>
      </w:r>
      <w:r w:rsidR="009F3631">
        <w:rPr>
          <w:rFonts w:ascii="Times New Roman" w:hAnsi="Times New Roman"/>
          <w:sz w:val="24"/>
        </w:rPr>
        <w:t>late</w:t>
      </w:r>
      <w:r w:rsidRPr="000D53B3">
        <w:rPr>
          <w:rFonts w:ascii="Times New Roman" w:hAnsi="Times New Roman"/>
          <w:sz w:val="24"/>
        </w:rPr>
        <w:t xml:space="preserve"> 2013, ASIC completed a review of RG 133</w:t>
      </w:r>
      <w:r w:rsidR="009F3631">
        <w:rPr>
          <w:rFonts w:ascii="Times New Roman" w:hAnsi="Times New Roman"/>
          <w:sz w:val="24"/>
        </w:rPr>
        <w:t xml:space="preserve"> based on extensive industry consultation during 2012 and early 2013</w:t>
      </w:r>
      <w:r w:rsidR="000D53B3" w:rsidRPr="000D53B3">
        <w:rPr>
          <w:rFonts w:ascii="Times New Roman" w:hAnsi="Times New Roman"/>
          <w:sz w:val="24"/>
        </w:rPr>
        <w:t>.</w:t>
      </w:r>
      <w:r w:rsidR="00A21807">
        <w:rPr>
          <w:rFonts w:ascii="Times New Roman" w:hAnsi="Times New Roman"/>
          <w:sz w:val="24"/>
        </w:rPr>
        <w:t xml:space="preserve"> In </w:t>
      </w:r>
      <w:r w:rsidRPr="00B1270F">
        <w:rPr>
          <w:rFonts w:ascii="Times New Roman" w:hAnsi="Times New Roman"/>
          <w:sz w:val="24"/>
        </w:rPr>
        <w:t>implem</w:t>
      </w:r>
      <w:r w:rsidR="00B42B06">
        <w:rPr>
          <w:rFonts w:ascii="Times New Roman" w:hAnsi="Times New Roman"/>
          <w:sz w:val="24"/>
        </w:rPr>
        <w:t>enting the policy described in the</w:t>
      </w:r>
      <w:r w:rsidRPr="00B1270F">
        <w:rPr>
          <w:rFonts w:ascii="Times New Roman" w:hAnsi="Times New Roman"/>
          <w:sz w:val="24"/>
        </w:rPr>
        <w:t xml:space="preserve"> replacement RG 133</w:t>
      </w:r>
      <w:r w:rsidR="00B1270F" w:rsidRPr="00B1270F">
        <w:rPr>
          <w:rFonts w:ascii="Times New Roman" w:hAnsi="Times New Roman"/>
          <w:sz w:val="24"/>
        </w:rPr>
        <w:t>, ASIC</w:t>
      </w:r>
      <w:r w:rsidRPr="00B1270F">
        <w:rPr>
          <w:rFonts w:ascii="Times New Roman" w:hAnsi="Times New Roman"/>
          <w:sz w:val="24"/>
        </w:rPr>
        <w:t xml:space="preserve"> ma</w:t>
      </w:r>
      <w:r w:rsidR="00363463">
        <w:rPr>
          <w:rFonts w:ascii="Times New Roman" w:hAnsi="Times New Roman"/>
          <w:sz w:val="24"/>
        </w:rPr>
        <w:t>d</w:t>
      </w:r>
      <w:r w:rsidRPr="00B1270F">
        <w:rPr>
          <w:rFonts w:ascii="Times New Roman" w:hAnsi="Times New Roman"/>
          <w:sz w:val="24"/>
        </w:rPr>
        <w:t xml:space="preserve">e a number of class orders, which include </w:t>
      </w:r>
      <w:r w:rsidR="009F3631" w:rsidRPr="009F3631">
        <w:rPr>
          <w:rFonts w:ascii="Times New Roman" w:hAnsi="Times New Roman"/>
          <w:sz w:val="24"/>
        </w:rPr>
        <w:t>[CO 13/1410]</w:t>
      </w:r>
      <w:r w:rsidRPr="00B1270F">
        <w:rPr>
          <w:rFonts w:ascii="Times New Roman" w:hAnsi="Times New Roman"/>
          <w:sz w:val="24"/>
        </w:rPr>
        <w:t>.</w:t>
      </w:r>
      <w:r w:rsidR="005306D4">
        <w:rPr>
          <w:rFonts w:ascii="Times New Roman" w:hAnsi="Times New Roman"/>
          <w:sz w:val="24"/>
        </w:rPr>
        <w:t xml:space="preserve"> </w:t>
      </w:r>
      <w:r w:rsidR="00DE50A0">
        <w:rPr>
          <w:rFonts w:ascii="Times New Roman" w:hAnsi="Times New Roman"/>
          <w:sz w:val="24"/>
        </w:rPr>
        <w:t>This</w:t>
      </w:r>
      <w:r w:rsidR="00621961">
        <w:rPr>
          <w:rFonts w:ascii="Times New Roman" w:hAnsi="Times New Roman"/>
          <w:sz w:val="24"/>
        </w:rPr>
        <w:t xml:space="preserve"> </w:t>
      </w:r>
      <w:r w:rsidR="005306D4">
        <w:rPr>
          <w:rFonts w:ascii="Times New Roman" w:hAnsi="Times New Roman"/>
          <w:sz w:val="24"/>
        </w:rPr>
        <w:t>class order</w:t>
      </w:r>
      <w:r w:rsidR="00621961">
        <w:rPr>
          <w:rFonts w:ascii="Times New Roman" w:hAnsi="Times New Roman"/>
          <w:sz w:val="24"/>
        </w:rPr>
        <w:t xml:space="preserve"> </w:t>
      </w:r>
      <w:r w:rsidR="00DE50A0">
        <w:rPr>
          <w:rFonts w:ascii="Times New Roman" w:hAnsi="Times New Roman"/>
          <w:sz w:val="24"/>
        </w:rPr>
        <w:t>establishes</w:t>
      </w:r>
      <w:r w:rsidR="008B2A88">
        <w:rPr>
          <w:rFonts w:ascii="Times New Roman" w:hAnsi="Times New Roman"/>
          <w:sz w:val="24"/>
        </w:rPr>
        <w:t xml:space="preserve"> minimum standards for custodians and minimum content requirements for agreements between custodians and sub</w:t>
      </w:r>
      <w:r w:rsidR="00572103">
        <w:rPr>
          <w:rFonts w:ascii="Times New Roman" w:hAnsi="Times New Roman"/>
          <w:sz w:val="24"/>
        </w:rPr>
        <w:t>-</w:t>
      </w:r>
      <w:r w:rsidR="008B2A88">
        <w:rPr>
          <w:rFonts w:ascii="Times New Roman" w:hAnsi="Times New Roman"/>
          <w:sz w:val="24"/>
        </w:rPr>
        <w:t>custodians</w:t>
      </w:r>
      <w:r w:rsidR="00621961">
        <w:rPr>
          <w:rFonts w:ascii="Times New Roman" w:hAnsi="Times New Roman"/>
          <w:sz w:val="24"/>
        </w:rPr>
        <w:t xml:space="preserve"> </w:t>
      </w:r>
      <w:r w:rsidR="00DE50A0">
        <w:rPr>
          <w:rFonts w:ascii="Times New Roman" w:hAnsi="Times New Roman"/>
          <w:sz w:val="24"/>
        </w:rPr>
        <w:t xml:space="preserve">and </w:t>
      </w:r>
      <w:r w:rsidR="005306D4" w:rsidRPr="009571A0">
        <w:rPr>
          <w:rFonts w:ascii="Times New Roman" w:hAnsi="Times New Roman"/>
          <w:sz w:val="24"/>
        </w:rPr>
        <w:t>will</w:t>
      </w:r>
      <w:r w:rsidR="00621961">
        <w:rPr>
          <w:rFonts w:ascii="Times New Roman" w:hAnsi="Times New Roman"/>
          <w:sz w:val="24"/>
        </w:rPr>
        <w:t xml:space="preserve"> commence on </w:t>
      </w:r>
      <w:r w:rsidR="00E17A22">
        <w:rPr>
          <w:rFonts w:ascii="Times New Roman" w:hAnsi="Times New Roman"/>
          <w:sz w:val="24"/>
        </w:rPr>
        <w:t>2 January 2014</w:t>
      </w:r>
      <w:r w:rsidR="005306D4" w:rsidRPr="009571A0">
        <w:rPr>
          <w:rFonts w:ascii="Times New Roman" w:hAnsi="Times New Roman"/>
          <w:sz w:val="24"/>
        </w:rPr>
        <w:t xml:space="preserve"> for new </w:t>
      </w:r>
      <w:r w:rsidR="005306D4">
        <w:rPr>
          <w:rFonts w:ascii="Times New Roman" w:hAnsi="Times New Roman"/>
          <w:sz w:val="24"/>
        </w:rPr>
        <w:t>custodia</w:t>
      </w:r>
      <w:r w:rsidR="00E034B2">
        <w:rPr>
          <w:rFonts w:ascii="Times New Roman" w:hAnsi="Times New Roman"/>
          <w:sz w:val="24"/>
        </w:rPr>
        <w:t>ns</w:t>
      </w:r>
      <w:r w:rsidR="005306D4" w:rsidRPr="009571A0">
        <w:rPr>
          <w:rFonts w:ascii="Times New Roman" w:hAnsi="Times New Roman"/>
          <w:sz w:val="24"/>
        </w:rPr>
        <w:t xml:space="preserve">. However, for </w:t>
      </w:r>
      <w:r w:rsidR="00E034B2" w:rsidRPr="00E034B2">
        <w:rPr>
          <w:rFonts w:ascii="Times New Roman" w:hAnsi="Times New Roman"/>
          <w:sz w:val="24"/>
        </w:rPr>
        <w:t xml:space="preserve">custodians who were licensed to provide a custodial or depository service </w:t>
      </w:r>
      <w:r w:rsidR="005306D4" w:rsidRPr="009571A0">
        <w:rPr>
          <w:rFonts w:ascii="Times New Roman" w:hAnsi="Times New Roman"/>
          <w:sz w:val="24"/>
        </w:rPr>
        <w:t>before th</w:t>
      </w:r>
      <w:r w:rsidR="00621961">
        <w:rPr>
          <w:rFonts w:ascii="Times New Roman" w:hAnsi="Times New Roman"/>
          <w:sz w:val="24"/>
        </w:rPr>
        <w:t>e commencement</w:t>
      </w:r>
      <w:r w:rsidR="005306D4" w:rsidRPr="009571A0">
        <w:rPr>
          <w:rFonts w:ascii="Times New Roman" w:hAnsi="Times New Roman"/>
          <w:sz w:val="24"/>
        </w:rPr>
        <w:t xml:space="preserve"> date, </w:t>
      </w:r>
      <w:r w:rsidR="00266AAF">
        <w:rPr>
          <w:rFonts w:ascii="Times New Roman" w:hAnsi="Times New Roman"/>
          <w:sz w:val="24"/>
        </w:rPr>
        <w:t xml:space="preserve">a </w:t>
      </w:r>
      <w:r w:rsidR="00F32281">
        <w:rPr>
          <w:rFonts w:ascii="Times New Roman" w:hAnsi="Times New Roman"/>
          <w:sz w:val="24"/>
        </w:rPr>
        <w:t xml:space="preserve">twelve </w:t>
      </w:r>
      <w:r w:rsidR="005306D4" w:rsidRPr="009571A0">
        <w:rPr>
          <w:rFonts w:ascii="Times New Roman" w:hAnsi="Times New Roman"/>
          <w:sz w:val="24"/>
        </w:rPr>
        <w:t xml:space="preserve">month transition period </w:t>
      </w:r>
      <w:r w:rsidR="00266AAF">
        <w:rPr>
          <w:rFonts w:ascii="Times New Roman" w:hAnsi="Times New Roman"/>
          <w:sz w:val="24"/>
        </w:rPr>
        <w:t xml:space="preserve">will apply in respect of the </w:t>
      </w:r>
      <w:r w:rsidR="00BB6CC6">
        <w:rPr>
          <w:rFonts w:ascii="Times New Roman" w:hAnsi="Times New Roman"/>
          <w:sz w:val="24"/>
        </w:rPr>
        <w:t>‘</w:t>
      </w:r>
      <w:r w:rsidR="009E1D35">
        <w:rPr>
          <w:rFonts w:ascii="Times New Roman" w:hAnsi="Times New Roman"/>
          <w:sz w:val="24"/>
        </w:rPr>
        <w:t>minimum standards</w:t>
      </w:r>
      <w:r w:rsidR="00BB6CC6">
        <w:rPr>
          <w:rFonts w:ascii="Times New Roman" w:hAnsi="Times New Roman"/>
          <w:sz w:val="24"/>
        </w:rPr>
        <w:t>’</w:t>
      </w:r>
      <w:r w:rsidR="009E1D35">
        <w:rPr>
          <w:rFonts w:ascii="Times New Roman" w:hAnsi="Times New Roman"/>
          <w:sz w:val="24"/>
        </w:rPr>
        <w:t xml:space="preserve"> </w:t>
      </w:r>
      <w:r w:rsidR="00266AAF">
        <w:rPr>
          <w:rFonts w:ascii="Times New Roman" w:hAnsi="Times New Roman"/>
          <w:sz w:val="24"/>
        </w:rPr>
        <w:t xml:space="preserve">requirements from </w:t>
      </w:r>
      <w:r w:rsidR="00E43D78">
        <w:rPr>
          <w:rFonts w:ascii="Times New Roman" w:hAnsi="Times New Roman"/>
          <w:sz w:val="24"/>
        </w:rPr>
        <w:t>2 January 201</w:t>
      </w:r>
      <w:r w:rsidR="00E17A22">
        <w:rPr>
          <w:rFonts w:ascii="Times New Roman" w:hAnsi="Times New Roman"/>
          <w:sz w:val="24"/>
        </w:rPr>
        <w:t>4</w:t>
      </w:r>
      <w:r w:rsidR="00266AAF">
        <w:rPr>
          <w:rFonts w:ascii="Times New Roman" w:hAnsi="Times New Roman"/>
          <w:sz w:val="24"/>
        </w:rPr>
        <w:t xml:space="preserve"> until </w:t>
      </w:r>
      <w:r w:rsidR="00E17A22">
        <w:rPr>
          <w:rFonts w:ascii="Times New Roman" w:hAnsi="Times New Roman"/>
          <w:sz w:val="24"/>
        </w:rPr>
        <w:t>2 January 2015</w:t>
      </w:r>
      <w:r w:rsidR="00F32281">
        <w:rPr>
          <w:rFonts w:ascii="Times New Roman" w:hAnsi="Times New Roman"/>
          <w:sz w:val="24"/>
        </w:rPr>
        <w:t xml:space="preserve"> </w:t>
      </w:r>
      <w:r w:rsidR="005306D4" w:rsidRPr="009571A0">
        <w:rPr>
          <w:rFonts w:ascii="Times New Roman" w:hAnsi="Times New Roman"/>
          <w:sz w:val="24"/>
        </w:rPr>
        <w:t xml:space="preserve">and a </w:t>
      </w:r>
      <w:r w:rsidR="00E43D78">
        <w:rPr>
          <w:rFonts w:ascii="Times New Roman" w:hAnsi="Times New Roman"/>
          <w:sz w:val="24"/>
        </w:rPr>
        <w:t>22</w:t>
      </w:r>
      <w:r w:rsidR="00F32281">
        <w:rPr>
          <w:rFonts w:ascii="Times New Roman" w:hAnsi="Times New Roman"/>
          <w:sz w:val="24"/>
        </w:rPr>
        <w:t xml:space="preserve"> </w:t>
      </w:r>
      <w:r w:rsidR="005306D4" w:rsidRPr="009571A0">
        <w:rPr>
          <w:rFonts w:ascii="Times New Roman" w:hAnsi="Times New Roman"/>
          <w:sz w:val="24"/>
        </w:rPr>
        <w:t xml:space="preserve">month transition period for the </w:t>
      </w:r>
      <w:r w:rsidR="00BB6CC6">
        <w:rPr>
          <w:rFonts w:ascii="Times New Roman" w:hAnsi="Times New Roman"/>
          <w:sz w:val="24"/>
        </w:rPr>
        <w:t>‘</w:t>
      </w:r>
      <w:r w:rsidR="009E1D35">
        <w:rPr>
          <w:rFonts w:ascii="Times New Roman" w:hAnsi="Times New Roman"/>
          <w:sz w:val="24"/>
        </w:rPr>
        <w:t>content</w:t>
      </w:r>
      <w:r w:rsidR="00BB6CC6">
        <w:rPr>
          <w:rFonts w:ascii="Times New Roman" w:hAnsi="Times New Roman"/>
          <w:sz w:val="24"/>
        </w:rPr>
        <w:t>’</w:t>
      </w:r>
      <w:r w:rsidR="009E1D35">
        <w:rPr>
          <w:rFonts w:ascii="Times New Roman" w:hAnsi="Times New Roman"/>
          <w:sz w:val="24"/>
        </w:rPr>
        <w:t xml:space="preserve"> </w:t>
      </w:r>
      <w:r w:rsidR="00266AAF">
        <w:rPr>
          <w:rFonts w:ascii="Times New Roman" w:hAnsi="Times New Roman"/>
          <w:sz w:val="24"/>
        </w:rPr>
        <w:t>requirements</w:t>
      </w:r>
      <w:r w:rsidR="002F0950">
        <w:rPr>
          <w:rFonts w:ascii="Times New Roman" w:hAnsi="Times New Roman"/>
          <w:sz w:val="24"/>
        </w:rPr>
        <w:t xml:space="preserve"> of agreements</w:t>
      </w:r>
      <w:r w:rsidR="008B2A88">
        <w:rPr>
          <w:rFonts w:ascii="Times New Roman" w:hAnsi="Times New Roman"/>
          <w:sz w:val="24"/>
        </w:rPr>
        <w:t xml:space="preserve"> between custodians and sub-custodians </w:t>
      </w:r>
      <w:r w:rsidR="00266AAF">
        <w:rPr>
          <w:rFonts w:ascii="Times New Roman" w:hAnsi="Times New Roman"/>
          <w:sz w:val="24"/>
        </w:rPr>
        <w:t xml:space="preserve">from </w:t>
      </w:r>
      <w:r w:rsidR="00E43D78">
        <w:rPr>
          <w:rFonts w:ascii="Times New Roman" w:hAnsi="Times New Roman"/>
          <w:sz w:val="24"/>
        </w:rPr>
        <w:t>2 January</w:t>
      </w:r>
      <w:r w:rsidR="00266AAF">
        <w:rPr>
          <w:rFonts w:ascii="Times New Roman" w:hAnsi="Times New Roman"/>
          <w:sz w:val="24"/>
        </w:rPr>
        <w:t xml:space="preserve"> 2014 until </w:t>
      </w:r>
      <w:r w:rsidR="00F32281">
        <w:rPr>
          <w:rFonts w:ascii="Times New Roman" w:hAnsi="Times New Roman"/>
          <w:sz w:val="24"/>
        </w:rPr>
        <w:t xml:space="preserve">1 </w:t>
      </w:r>
      <w:r w:rsidR="00E43D78">
        <w:rPr>
          <w:rFonts w:ascii="Times New Roman" w:hAnsi="Times New Roman"/>
          <w:sz w:val="24"/>
        </w:rPr>
        <w:t>November</w:t>
      </w:r>
      <w:r w:rsidR="002F0950">
        <w:rPr>
          <w:rFonts w:ascii="Times New Roman" w:hAnsi="Times New Roman"/>
          <w:sz w:val="24"/>
        </w:rPr>
        <w:t xml:space="preserve"> </w:t>
      </w:r>
      <w:r w:rsidR="00F32281">
        <w:rPr>
          <w:rFonts w:ascii="Times New Roman" w:hAnsi="Times New Roman"/>
          <w:sz w:val="24"/>
        </w:rPr>
        <w:t>2015</w:t>
      </w:r>
      <w:r w:rsidR="005306D4" w:rsidRPr="009571A0">
        <w:rPr>
          <w:rFonts w:ascii="Times New Roman" w:hAnsi="Times New Roman"/>
          <w:sz w:val="24"/>
        </w:rPr>
        <w:t>. Further details are contained in section 3 of this explanatory statement.</w:t>
      </w:r>
      <w:r w:rsidR="00FE51AD">
        <w:rPr>
          <w:rFonts w:ascii="Times New Roman" w:hAnsi="Times New Roman"/>
          <w:sz w:val="24"/>
        </w:rPr>
        <w:t xml:space="preserve"> </w:t>
      </w:r>
      <w:r w:rsidR="00F01210">
        <w:rPr>
          <w:rFonts w:ascii="Times New Roman" w:hAnsi="Times New Roman"/>
          <w:sz w:val="24"/>
        </w:rPr>
        <w:t xml:space="preserve">There are also minimum content requirements for agreements between custodians and retail clients. </w:t>
      </w:r>
      <w:r w:rsidR="000F3AD5">
        <w:rPr>
          <w:rFonts w:ascii="Times New Roman" w:hAnsi="Times New Roman"/>
          <w:sz w:val="24"/>
        </w:rPr>
        <w:t>Custodial a</w:t>
      </w:r>
      <w:r w:rsidR="00F01210">
        <w:rPr>
          <w:rFonts w:ascii="Times New Roman" w:hAnsi="Times New Roman"/>
          <w:sz w:val="24"/>
        </w:rPr>
        <w:t xml:space="preserve">rrangements </w:t>
      </w:r>
      <w:r w:rsidR="00FE51AD">
        <w:rPr>
          <w:rFonts w:ascii="Times New Roman" w:hAnsi="Times New Roman"/>
          <w:sz w:val="24"/>
        </w:rPr>
        <w:t>entered into with retail clients</w:t>
      </w:r>
      <w:r w:rsidR="00F01210">
        <w:rPr>
          <w:rFonts w:ascii="Times New Roman" w:hAnsi="Times New Roman"/>
          <w:sz w:val="24"/>
        </w:rPr>
        <w:t>,</w:t>
      </w:r>
      <w:r w:rsidR="00FE51AD">
        <w:rPr>
          <w:rFonts w:ascii="Times New Roman" w:hAnsi="Times New Roman"/>
          <w:sz w:val="24"/>
        </w:rPr>
        <w:t xml:space="preserve"> </w:t>
      </w:r>
      <w:r w:rsidR="00F01210">
        <w:rPr>
          <w:rFonts w:ascii="Times New Roman" w:hAnsi="Times New Roman"/>
          <w:sz w:val="24"/>
        </w:rPr>
        <w:t xml:space="preserve">or varied, on or after </w:t>
      </w:r>
      <w:r w:rsidR="00FE51AD">
        <w:rPr>
          <w:rFonts w:ascii="Times New Roman" w:hAnsi="Times New Roman"/>
          <w:sz w:val="24"/>
        </w:rPr>
        <w:t>1 November 2015 must comply with the new retail agreement content requirements from that date.</w:t>
      </w:r>
    </w:p>
    <w:p w:rsidR="00740BF6" w:rsidRDefault="00740BF6" w:rsidP="009D7460">
      <w:pPr>
        <w:spacing w:after="0" w:line="240" w:lineRule="auto"/>
        <w:rPr>
          <w:rFonts w:ascii="Times New Roman" w:hAnsi="Times New Roman" w:cs="Times New Roman"/>
          <w:b/>
          <w:sz w:val="24"/>
          <w:szCs w:val="24"/>
        </w:rPr>
      </w:pPr>
    </w:p>
    <w:p w:rsidR="00A512CB" w:rsidRPr="008C7845" w:rsidRDefault="00A512CB" w:rsidP="009D7460">
      <w:pPr>
        <w:pStyle w:val="ListParagraph"/>
        <w:numPr>
          <w:ilvl w:val="0"/>
          <w:numId w:val="1"/>
        </w:numPr>
        <w:spacing w:after="0" w:line="240" w:lineRule="auto"/>
        <w:contextualSpacing w:val="0"/>
        <w:rPr>
          <w:rFonts w:ascii="Times New Roman" w:hAnsi="Times New Roman" w:cs="Times New Roman"/>
          <w:b/>
          <w:bCs/>
          <w:sz w:val="24"/>
          <w:szCs w:val="24"/>
        </w:rPr>
      </w:pPr>
      <w:r w:rsidRPr="008C7845">
        <w:rPr>
          <w:rFonts w:ascii="Times New Roman" w:hAnsi="Times New Roman" w:cs="Times New Roman"/>
          <w:b/>
          <w:bCs/>
          <w:sz w:val="24"/>
          <w:szCs w:val="24"/>
        </w:rPr>
        <w:t>Purpose of this class order</w:t>
      </w:r>
    </w:p>
    <w:p w:rsidR="00C00CB1" w:rsidRDefault="00C00CB1" w:rsidP="009D7460">
      <w:pPr>
        <w:pStyle w:val="Heading1"/>
        <w:spacing w:before="0" w:after="0" w:line="240" w:lineRule="auto"/>
        <w:jc w:val="both"/>
        <w:rPr>
          <w:rFonts w:ascii="Times New Roman" w:hAnsi="Times New Roman"/>
          <w:b w:val="0"/>
          <w:kern w:val="0"/>
          <w:sz w:val="24"/>
        </w:rPr>
      </w:pPr>
    </w:p>
    <w:p w:rsidR="009D7460" w:rsidRDefault="00C365A0" w:rsidP="009D7460">
      <w:pPr>
        <w:pStyle w:val="Heading1"/>
        <w:spacing w:before="0" w:after="0" w:line="240" w:lineRule="auto"/>
        <w:jc w:val="both"/>
        <w:rPr>
          <w:rFonts w:ascii="Times New Roman" w:hAnsi="Times New Roman"/>
          <w:b w:val="0"/>
          <w:kern w:val="0"/>
          <w:sz w:val="24"/>
        </w:rPr>
      </w:pPr>
      <w:r>
        <w:rPr>
          <w:rFonts w:ascii="Times New Roman" w:hAnsi="Times New Roman"/>
          <w:b w:val="0"/>
          <w:kern w:val="0"/>
          <w:sz w:val="24"/>
        </w:rPr>
        <w:t>Since the application of the minimum standards in relation to holding financial products or</w:t>
      </w:r>
      <w:r w:rsidR="00BB6CC6">
        <w:rPr>
          <w:rFonts w:ascii="Times New Roman" w:hAnsi="Times New Roman"/>
          <w:b w:val="0"/>
          <w:kern w:val="0"/>
          <w:sz w:val="24"/>
        </w:rPr>
        <w:t xml:space="preserve"> </w:t>
      </w:r>
      <w:r>
        <w:rPr>
          <w:rFonts w:ascii="Times New Roman" w:hAnsi="Times New Roman"/>
          <w:b w:val="0"/>
          <w:kern w:val="0"/>
          <w:sz w:val="24"/>
        </w:rPr>
        <w:t xml:space="preserve">a beneficial interest in financial products under RG 167, the </w:t>
      </w:r>
      <w:r w:rsidR="00F32281">
        <w:rPr>
          <w:rFonts w:ascii="Times New Roman" w:hAnsi="Times New Roman"/>
          <w:b w:val="0"/>
          <w:kern w:val="0"/>
          <w:sz w:val="24"/>
        </w:rPr>
        <w:t>custodial industry</w:t>
      </w:r>
      <w:r w:rsidR="00CC0298" w:rsidRPr="00AD1657">
        <w:rPr>
          <w:rFonts w:ascii="Times New Roman" w:hAnsi="Times New Roman"/>
          <w:b w:val="0"/>
          <w:kern w:val="0"/>
          <w:sz w:val="24"/>
        </w:rPr>
        <w:t xml:space="preserve"> has</w:t>
      </w:r>
      <w:r w:rsidR="00190F70">
        <w:rPr>
          <w:rFonts w:ascii="Times New Roman" w:hAnsi="Times New Roman"/>
          <w:b w:val="0"/>
          <w:kern w:val="0"/>
          <w:sz w:val="24"/>
        </w:rPr>
        <w:t xml:space="preserve"> increased in size and complexity. </w:t>
      </w:r>
    </w:p>
    <w:p w:rsidR="00CC0298" w:rsidRDefault="00CC0298" w:rsidP="009D7460">
      <w:pPr>
        <w:pStyle w:val="Heading1"/>
        <w:spacing w:before="0" w:after="0" w:line="240" w:lineRule="auto"/>
        <w:jc w:val="both"/>
        <w:rPr>
          <w:rFonts w:ascii="Times New Roman" w:hAnsi="Times New Roman"/>
          <w:b w:val="0"/>
          <w:kern w:val="0"/>
          <w:sz w:val="24"/>
        </w:rPr>
      </w:pPr>
    </w:p>
    <w:p w:rsidR="005306D4" w:rsidRDefault="005306D4" w:rsidP="005306D4">
      <w:pPr>
        <w:pStyle w:val="CommentText"/>
        <w:spacing w:after="0"/>
        <w:rPr>
          <w:rFonts w:ascii="Times New Roman" w:hAnsi="Times New Roman"/>
          <w:sz w:val="24"/>
        </w:rPr>
      </w:pPr>
      <w:r w:rsidRPr="00CE7EEB">
        <w:rPr>
          <w:rFonts w:ascii="Times New Roman" w:hAnsi="Times New Roman"/>
          <w:sz w:val="24"/>
        </w:rPr>
        <w:t>ASIC’s recent surveillance of existing major custodial providers</w:t>
      </w:r>
      <w:r w:rsidR="00D715C7">
        <w:rPr>
          <w:rFonts w:ascii="Times New Roman" w:hAnsi="Times New Roman"/>
          <w:sz w:val="24"/>
        </w:rPr>
        <w:t>,</w:t>
      </w:r>
      <w:r w:rsidRPr="00CE7EEB">
        <w:rPr>
          <w:rFonts w:ascii="Times New Roman" w:hAnsi="Times New Roman"/>
          <w:sz w:val="24"/>
        </w:rPr>
        <w:t xml:space="preserve"> </w:t>
      </w:r>
      <w:r w:rsidR="00266AAF">
        <w:rPr>
          <w:rFonts w:ascii="Times New Roman" w:hAnsi="Times New Roman"/>
          <w:sz w:val="24"/>
        </w:rPr>
        <w:t xml:space="preserve">in combination with its </w:t>
      </w:r>
      <w:r w:rsidRPr="00CE7EEB">
        <w:rPr>
          <w:rFonts w:ascii="Times New Roman" w:hAnsi="Times New Roman"/>
          <w:sz w:val="24"/>
        </w:rPr>
        <w:t xml:space="preserve">other </w:t>
      </w:r>
      <w:r w:rsidR="00266AAF">
        <w:rPr>
          <w:rFonts w:ascii="Times New Roman" w:hAnsi="Times New Roman"/>
          <w:sz w:val="24"/>
        </w:rPr>
        <w:t xml:space="preserve">industry related </w:t>
      </w:r>
      <w:r w:rsidRPr="00CE7EEB">
        <w:rPr>
          <w:rFonts w:ascii="Times New Roman" w:hAnsi="Times New Roman"/>
          <w:sz w:val="24"/>
        </w:rPr>
        <w:t>regulatory activities</w:t>
      </w:r>
      <w:r w:rsidR="00D715C7">
        <w:rPr>
          <w:rFonts w:ascii="Times New Roman" w:hAnsi="Times New Roman"/>
          <w:sz w:val="24"/>
        </w:rPr>
        <w:t>,</w:t>
      </w:r>
      <w:r w:rsidRPr="00CE7EEB">
        <w:rPr>
          <w:rFonts w:ascii="Times New Roman" w:hAnsi="Times New Roman"/>
          <w:sz w:val="24"/>
        </w:rPr>
        <w:t xml:space="preserve"> </w:t>
      </w:r>
      <w:proofErr w:type="gramStart"/>
      <w:r w:rsidRPr="00CE7EEB">
        <w:rPr>
          <w:rFonts w:ascii="Times New Roman" w:hAnsi="Times New Roman"/>
          <w:sz w:val="24"/>
        </w:rPr>
        <w:t>highlighted</w:t>
      </w:r>
      <w:proofErr w:type="gramEnd"/>
      <w:r w:rsidRPr="00CE7EEB">
        <w:rPr>
          <w:rFonts w:ascii="Times New Roman" w:hAnsi="Times New Roman"/>
          <w:sz w:val="24"/>
        </w:rPr>
        <w:t xml:space="preserve"> the need to </w:t>
      </w:r>
      <w:r w:rsidR="00190F70">
        <w:rPr>
          <w:rFonts w:ascii="Times New Roman" w:hAnsi="Times New Roman"/>
          <w:sz w:val="24"/>
        </w:rPr>
        <w:t xml:space="preserve">strengthen its regulation of these practices </w:t>
      </w:r>
      <w:r w:rsidR="00D715C7">
        <w:rPr>
          <w:rFonts w:ascii="Times New Roman" w:hAnsi="Times New Roman"/>
          <w:sz w:val="24"/>
        </w:rPr>
        <w:t xml:space="preserve">commensurate with </w:t>
      </w:r>
      <w:r w:rsidRPr="00CE7EEB">
        <w:rPr>
          <w:rFonts w:ascii="Times New Roman" w:hAnsi="Times New Roman"/>
          <w:sz w:val="24"/>
        </w:rPr>
        <w:t xml:space="preserve">these </w:t>
      </w:r>
      <w:r w:rsidR="00D715C7">
        <w:rPr>
          <w:rFonts w:ascii="Times New Roman" w:hAnsi="Times New Roman"/>
          <w:sz w:val="24"/>
        </w:rPr>
        <w:t xml:space="preserve">industry </w:t>
      </w:r>
      <w:r w:rsidRPr="00CE7EEB">
        <w:rPr>
          <w:rFonts w:ascii="Times New Roman" w:hAnsi="Times New Roman"/>
          <w:sz w:val="24"/>
        </w:rPr>
        <w:t>developments.</w:t>
      </w:r>
      <w:r w:rsidR="007A22E7">
        <w:rPr>
          <w:rFonts w:ascii="Times New Roman" w:hAnsi="Times New Roman"/>
          <w:sz w:val="24"/>
        </w:rPr>
        <w:t xml:space="preserve"> </w:t>
      </w:r>
      <w:r w:rsidRPr="00CE7EEB">
        <w:rPr>
          <w:rFonts w:ascii="Times New Roman" w:hAnsi="Times New Roman"/>
          <w:sz w:val="24"/>
        </w:rPr>
        <w:t>ASIC recognises that responsible entities, licensed providers of custodial or depository services</w:t>
      </w:r>
      <w:r>
        <w:rPr>
          <w:rFonts w:ascii="Times New Roman" w:hAnsi="Times New Roman"/>
          <w:sz w:val="24"/>
        </w:rPr>
        <w:t xml:space="preserve"> (</w:t>
      </w:r>
      <w:r w:rsidRPr="00A92BD4">
        <w:rPr>
          <w:rFonts w:ascii="Times New Roman" w:hAnsi="Times New Roman"/>
          <w:b/>
          <w:i/>
          <w:sz w:val="24"/>
        </w:rPr>
        <w:t>licensed custody providers</w:t>
      </w:r>
      <w:r>
        <w:rPr>
          <w:rFonts w:ascii="Times New Roman" w:hAnsi="Times New Roman"/>
          <w:sz w:val="24"/>
        </w:rPr>
        <w:t>)</w:t>
      </w:r>
      <w:r w:rsidRPr="00CE7EEB">
        <w:rPr>
          <w:rFonts w:ascii="Times New Roman" w:hAnsi="Times New Roman"/>
          <w:sz w:val="24"/>
        </w:rPr>
        <w:t xml:space="preserve">, </w:t>
      </w:r>
      <w:r w:rsidR="00D715C7">
        <w:rPr>
          <w:rFonts w:ascii="Times New Roman" w:hAnsi="Times New Roman"/>
          <w:sz w:val="24"/>
        </w:rPr>
        <w:t>operator</w:t>
      </w:r>
      <w:r w:rsidR="00C00CB1">
        <w:rPr>
          <w:rFonts w:ascii="Times New Roman" w:hAnsi="Times New Roman"/>
          <w:sz w:val="24"/>
        </w:rPr>
        <w:t>s</w:t>
      </w:r>
      <w:r w:rsidR="00D715C7">
        <w:rPr>
          <w:rFonts w:ascii="Times New Roman" w:hAnsi="Times New Roman"/>
          <w:sz w:val="24"/>
        </w:rPr>
        <w:t xml:space="preserve"> of </w:t>
      </w:r>
      <w:r w:rsidRPr="00CE7EEB">
        <w:rPr>
          <w:rFonts w:ascii="Times New Roman" w:hAnsi="Times New Roman"/>
          <w:sz w:val="24"/>
        </w:rPr>
        <w:t>Managed Discretionary Accounts</w:t>
      </w:r>
      <w:r>
        <w:rPr>
          <w:rFonts w:ascii="Times New Roman" w:hAnsi="Times New Roman"/>
          <w:sz w:val="24"/>
        </w:rPr>
        <w:t xml:space="preserve"> (</w:t>
      </w:r>
      <w:r w:rsidRPr="00A92BD4">
        <w:rPr>
          <w:rFonts w:ascii="Times New Roman" w:hAnsi="Times New Roman"/>
          <w:b/>
          <w:i/>
          <w:sz w:val="24"/>
        </w:rPr>
        <w:t>MDA</w:t>
      </w:r>
      <w:r>
        <w:rPr>
          <w:rFonts w:ascii="Times New Roman" w:hAnsi="Times New Roman"/>
          <w:sz w:val="24"/>
        </w:rPr>
        <w:t>)</w:t>
      </w:r>
      <w:r w:rsidRPr="00CE7EEB">
        <w:rPr>
          <w:rFonts w:ascii="Times New Roman" w:hAnsi="Times New Roman"/>
          <w:sz w:val="24"/>
        </w:rPr>
        <w:t xml:space="preserve"> and Investor Directed Portfolio Services </w:t>
      </w:r>
      <w:r>
        <w:rPr>
          <w:rFonts w:ascii="Times New Roman" w:hAnsi="Times New Roman"/>
          <w:sz w:val="24"/>
        </w:rPr>
        <w:t>(</w:t>
      </w:r>
      <w:r w:rsidRPr="00A92BD4">
        <w:rPr>
          <w:rFonts w:ascii="Times New Roman" w:hAnsi="Times New Roman"/>
          <w:b/>
          <w:i/>
          <w:sz w:val="24"/>
        </w:rPr>
        <w:t>IDPS</w:t>
      </w:r>
      <w:r>
        <w:rPr>
          <w:rFonts w:ascii="Times New Roman" w:hAnsi="Times New Roman"/>
          <w:sz w:val="24"/>
        </w:rPr>
        <w:t xml:space="preserve">) </w:t>
      </w:r>
      <w:r w:rsidRPr="00CE7EEB">
        <w:rPr>
          <w:rFonts w:ascii="Times New Roman" w:hAnsi="Times New Roman"/>
          <w:sz w:val="24"/>
        </w:rPr>
        <w:t>are important gatekeepers in the financial services industry. Therefore ASIC considered it important to review and update the guidance provided in RG</w:t>
      </w:r>
      <w:r>
        <w:rPr>
          <w:rFonts w:ascii="Times New Roman" w:hAnsi="Times New Roman"/>
          <w:sz w:val="24"/>
        </w:rPr>
        <w:t> </w:t>
      </w:r>
      <w:r w:rsidRPr="00CE7EEB">
        <w:rPr>
          <w:rFonts w:ascii="Times New Roman" w:hAnsi="Times New Roman"/>
          <w:sz w:val="24"/>
        </w:rPr>
        <w:t>133.</w:t>
      </w:r>
    </w:p>
    <w:p w:rsidR="00CD0E77" w:rsidRDefault="00CD0E77" w:rsidP="009D7460">
      <w:pPr>
        <w:spacing w:after="0" w:line="240" w:lineRule="auto"/>
        <w:rPr>
          <w:rFonts w:ascii="Times New Roman" w:hAnsi="Times New Roman" w:cs="Times New Roman"/>
          <w:b/>
          <w:sz w:val="24"/>
          <w:szCs w:val="24"/>
        </w:rPr>
      </w:pPr>
    </w:p>
    <w:p w:rsidR="005306D4" w:rsidRDefault="009F3631" w:rsidP="00BB6CC6">
      <w:pPr>
        <w:tabs>
          <w:tab w:val="left" w:pos="1800"/>
          <w:tab w:val="left" w:pos="6663"/>
        </w:tabs>
        <w:spacing w:after="0" w:line="240" w:lineRule="auto"/>
        <w:rPr>
          <w:rFonts w:ascii="Times New Roman" w:hAnsi="Times New Roman" w:cs="Times New Roman"/>
          <w:sz w:val="24"/>
          <w:szCs w:val="24"/>
        </w:rPr>
      </w:pPr>
      <w:r w:rsidRPr="009F3631">
        <w:rPr>
          <w:rFonts w:ascii="Times New Roman" w:hAnsi="Times New Roman" w:cs="Times New Roman"/>
          <w:sz w:val="24"/>
          <w:szCs w:val="24"/>
        </w:rPr>
        <w:t xml:space="preserve">[CO 13/1410] </w:t>
      </w:r>
      <w:r>
        <w:rPr>
          <w:rFonts w:ascii="Times New Roman" w:hAnsi="Times New Roman" w:cs="Times New Roman"/>
          <w:sz w:val="24"/>
          <w:szCs w:val="24"/>
        </w:rPr>
        <w:t xml:space="preserve">specifies </w:t>
      </w:r>
      <w:r w:rsidR="002F0950">
        <w:rPr>
          <w:rFonts w:ascii="Times New Roman" w:hAnsi="Times New Roman" w:cs="Times New Roman"/>
          <w:sz w:val="24"/>
          <w:szCs w:val="24"/>
        </w:rPr>
        <w:t xml:space="preserve"> </w:t>
      </w:r>
      <w:r w:rsidR="00F32281">
        <w:rPr>
          <w:rFonts w:ascii="Times New Roman" w:hAnsi="Times New Roman" w:cs="Times New Roman"/>
          <w:sz w:val="24"/>
          <w:szCs w:val="24"/>
        </w:rPr>
        <w:t>minimum standard</w:t>
      </w:r>
      <w:r w:rsidR="002F0950">
        <w:rPr>
          <w:rFonts w:ascii="Times New Roman" w:hAnsi="Times New Roman" w:cs="Times New Roman"/>
          <w:sz w:val="24"/>
          <w:szCs w:val="24"/>
        </w:rPr>
        <w:t>s</w:t>
      </w:r>
      <w:r w:rsidR="009E1D35">
        <w:rPr>
          <w:rFonts w:ascii="Times New Roman" w:hAnsi="Times New Roman" w:cs="Times New Roman"/>
          <w:sz w:val="24"/>
          <w:szCs w:val="24"/>
        </w:rPr>
        <w:t xml:space="preserve"> </w:t>
      </w:r>
      <w:r w:rsidR="00F32281">
        <w:rPr>
          <w:rFonts w:ascii="Times New Roman" w:hAnsi="Times New Roman" w:cs="Times New Roman"/>
          <w:sz w:val="24"/>
          <w:szCs w:val="24"/>
        </w:rPr>
        <w:t>that must be complied with by an entity</w:t>
      </w:r>
      <w:r w:rsidR="005306D4" w:rsidRPr="009C4870">
        <w:rPr>
          <w:rFonts w:ascii="Times New Roman" w:hAnsi="Times New Roman" w:cs="Times New Roman"/>
          <w:sz w:val="24"/>
          <w:szCs w:val="24"/>
        </w:rPr>
        <w:t xml:space="preserve"> holding </w:t>
      </w:r>
      <w:r>
        <w:rPr>
          <w:rFonts w:ascii="Times New Roman" w:hAnsi="Times New Roman" w:cs="Times New Roman"/>
          <w:sz w:val="24"/>
          <w:szCs w:val="24"/>
        </w:rPr>
        <w:t>financial products or a beneficial interest in financial products in providing a custodial or depository services (</w:t>
      </w:r>
      <w:r w:rsidR="005306D4" w:rsidRPr="009F3631">
        <w:rPr>
          <w:rFonts w:ascii="Times New Roman" w:hAnsi="Times New Roman" w:cs="Times New Roman"/>
          <w:b/>
          <w:i/>
          <w:sz w:val="24"/>
          <w:szCs w:val="24"/>
        </w:rPr>
        <w:t>custodial property</w:t>
      </w:r>
      <w:r>
        <w:rPr>
          <w:rFonts w:ascii="Times New Roman" w:hAnsi="Times New Roman" w:cs="Times New Roman"/>
          <w:sz w:val="24"/>
          <w:szCs w:val="24"/>
        </w:rPr>
        <w:t>)</w:t>
      </w:r>
      <w:r w:rsidR="005306D4" w:rsidRPr="009C4870">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005306D4" w:rsidRPr="009C4870">
        <w:rPr>
          <w:rFonts w:ascii="Times New Roman" w:hAnsi="Times New Roman" w:cs="Times New Roman"/>
          <w:sz w:val="24"/>
          <w:szCs w:val="24"/>
        </w:rPr>
        <w:t xml:space="preserve"> content requirements </w:t>
      </w:r>
      <w:r>
        <w:rPr>
          <w:rFonts w:ascii="Times New Roman" w:hAnsi="Times New Roman" w:cs="Times New Roman"/>
          <w:sz w:val="24"/>
          <w:szCs w:val="24"/>
        </w:rPr>
        <w:t>that are to</w:t>
      </w:r>
      <w:r w:rsidR="00D659A4">
        <w:rPr>
          <w:rFonts w:ascii="Times New Roman" w:hAnsi="Times New Roman" w:cs="Times New Roman"/>
          <w:sz w:val="24"/>
          <w:szCs w:val="24"/>
        </w:rPr>
        <w:t xml:space="preserve"> be included in a </w:t>
      </w:r>
      <w:r>
        <w:rPr>
          <w:rFonts w:ascii="Times New Roman" w:hAnsi="Times New Roman" w:cs="Times New Roman"/>
          <w:sz w:val="24"/>
          <w:szCs w:val="24"/>
        </w:rPr>
        <w:t>licensee</w:t>
      </w:r>
      <w:r w:rsidR="00E73714">
        <w:rPr>
          <w:rFonts w:ascii="Times New Roman" w:hAnsi="Times New Roman" w:cs="Times New Roman"/>
          <w:sz w:val="24"/>
          <w:szCs w:val="24"/>
        </w:rPr>
        <w:t>’</w:t>
      </w:r>
      <w:r>
        <w:rPr>
          <w:rFonts w:ascii="Times New Roman" w:hAnsi="Times New Roman" w:cs="Times New Roman"/>
          <w:sz w:val="24"/>
          <w:szCs w:val="24"/>
        </w:rPr>
        <w:t>s</w:t>
      </w:r>
      <w:r w:rsidR="00E034B2">
        <w:rPr>
          <w:rFonts w:ascii="Times New Roman" w:hAnsi="Times New Roman" w:cs="Times New Roman"/>
          <w:sz w:val="24"/>
          <w:szCs w:val="24"/>
        </w:rPr>
        <w:t xml:space="preserve"> </w:t>
      </w:r>
      <w:r w:rsidR="005306D4" w:rsidRPr="009C4870">
        <w:rPr>
          <w:rFonts w:ascii="Times New Roman" w:hAnsi="Times New Roman" w:cs="Times New Roman"/>
          <w:sz w:val="24"/>
          <w:szCs w:val="24"/>
        </w:rPr>
        <w:t xml:space="preserve">agreement </w:t>
      </w:r>
      <w:r w:rsidR="00D659A4">
        <w:rPr>
          <w:rFonts w:ascii="Times New Roman" w:hAnsi="Times New Roman" w:cs="Times New Roman"/>
          <w:sz w:val="24"/>
          <w:szCs w:val="24"/>
        </w:rPr>
        <w:t xml:space="preserve">to hold custodial property </w:t>
      </w:r>
      <w:r w:rsidR="005306D4" w:rsidRPr="009C4870">
        <w:rPr>
          <w:rFonts w:ascii="Times New Roman" w:hAnsi="Times New Roman" w:cs="Times New Roman"/>
          <w:sz w:val="24"/>
          <w:szCs w:val="24"/>
        </w:rPr>
        <w:t xml:space="preserve">with a </w:t>
      </w:r>
      <w:r w:rsidR="005306D4">
        <w:rPr>
          <w:rFonts w:ascii="Times New Roman" w:hAnsi="Times New Roman" w:cs="Times New Roman"/>
          <w:sz w:val="24"/>
          <w:szCs w:val="24"/>
        </w:rPr>
        <w:t>sub</w:t>
      </w:r>
      <w:r w:rsidR="00F32281">
        <w:rPr>
          <w:rFonts w:ascii="Times New Roman" w:hAnsi="Times New Roman" w:cs="Times New Roman"/>
          <w:sz w:val="24"/>
          <w:szCs w:val="24"/>
        </w:rPr>
        <w:t>-</w:t>
      </w:r>
      <w:r w:rsidR="005306D4" w:rsidRPr="009C4870">
        <w:rPr>
          <w:rFonts w:ascii="Times New Roman" w:hAnsi="Times New Roman" w:cs="Times New Roman"/>
          <w:sz w:val="24"/>
          <w:szCs w:val="24"/>
        </w:rPr>
        <w:t>custodian</w:t>
      </w:r>
      <w:r w:rsidR="005306D4">
        <w:rPr>
          <w:rFonts w:ascii="Times New Roman" w:hAnsi="Times New Roman" w:cs="Times New Roman"/>
          <w:sz w:val="24"/>
          <w:szCs w:val="24"/>
        </w:rPr>
        <w:t xml:space="preserve"> </w:t>
      </w:r>
      <w:r w:rsidR="000E7B09">
        <w:rPr>
          <w:rFonts w:ascii="Times New Roman" w:hAnsi="Times New Roman" w:cs="Times New Roman"/>
          <w:sz w:val="24"/>
          <w:szCs w:val="24"/>
        </w:rPr>
        <w:t>or</w:t>
      </w:r>
      <w:r w:rsidR="00F32281">
        <w:rPr>
          <w:rFonts w:ascii="Times New Roman" w:hAnsi="Times New Roman" w:cs="Times New Roman"/>
          <w:sz w:val="24"/>
          <w:szCs w:val="24"/>
        </w:rPr>
        <w:t xml:space="preserve"> a </w:t>
      </w:r>
      <w:r w:rsidR="005306D4">
        <w:rPr>
          <w:rFonts w:ascii="Times New Roman" w:hAnsi="Times New Roman" w:cs="Times New Roman"/>
          <w:sz w:val="24"/>
          <w:szCs w:val="24"/>
        </w:rPr>
        <w:t>retail client</w:t>
      </w:r>
      <w:r w:rsidR="005306D4" w:rsidRPr="00847887">
        <w:rPr>
          <w:rFonts w:ascii="Times New Roman" w:hAnsi="Times New Roman" w:cs="Times New Roman"/>
          <w:sz w:val="24"/>
          <w:szCs w:val="24"/>
        </w:rPr>
        <w:t>.</w:t>
      </w:r>
      <w:r w:rsidR="005306D4">
        <w:rPr>
          <w:rFonts w:ascii="Times New Roman" w:hAnsi="Times New Roman" w:cs="Times New Roman"/>
          <w:sz w:val="24"/>
          <w:szCs w:val="24"/>
        </w:rPr>
        <w:t xml:space="preserve"> </w:t>
      </w:r>
      <w:r>
        <w:rPr>
          <w:rFonts w:ascii="Times New Roman" w:hAnsi="Times New Roman" w:cs="Times New Roman"/>
          <w:sz w:val="24"/>
          <w:szCs w:val="24"/>
        </w:rPr>
        <w:t xml:space="preserve">We consider that these standards </w:t>
      </w:r>
      <w:r w:rsidR="005306D4" w:rsidRPr="00A92BD4">
        <w:rPr>
          <w:rFonts w:ascii="Times New Roman" w:hAnsi="Times New Roman" w:cs="Times New Roman"/>
          <w:sz w:val="24"/>
          <w:szCs w:val="24"/>
        </w:rPr>
        <w:t xml:space="preserve">adopt and </w:t>
      </w:r>
      <w:r w:rsidR="000F3AD5">
        <w:rPr>
          <w:rFonts w:ascii="Times New Roman" w:hAnsi="Times New Roman" w:cs="Times New Roman"/>
          <w:sz w:val="24"/>
          <w:szCs w:val="24"/>
        </w:rPr>
        <w:t>extend</w:t>
      </w:r>
      <w:r w:rsidR="000F3AD5" w:rsidRPr="00A92BD4">
        <w:rPr>
          <w:rFonts w:ascii="Times New Roman" w:hAnsi="Times New Roman" w:cs="Times New Roman"/>
          <w:sz w:val="24"/>
          <w:szCs w:val="24"/>
        </w:rPr>
        <w:t xml:space="preserve"> </w:t>
      </w:r>
      <w:r w:rsidR="005306D4" w:rsidRPr="00A92BD4">
        <w:rPr>
          <w:rFonts w:ascii="Times New Roman" w:hAnsi="Times New Roman" w:cs="Times New Roman"/>
          <w:sz w:val="24"/>
          <w:szCs w:val="24"/>
        </w:rPr>
        <w:t xml:space="preserve">conditions </w:t>
      </w:r>
      <w:r w:rsidR="005306D4">
        <w:rPr>
          <w:rFonts w:ascii="Times New Roman" w:hAnsi="Times New Roman" w:cs="Times New Roman"/>
          <w:sz w:val="24"/>
          <w:szCs w:val="24"/>
        </w:rPr>
        <w:t>34</w:t>
      </w:r>
      <w:r w:rsidR="005306D4" w:rsidRPr="00A92BD4">
        <w:rPr>
          <w:rFonts w:ascii="Times New Roman" w:hAnsi="Times New Roman" w:cs="Times New Roman"/>
          <w:sz w:val="24"/>
          <w:szCs w:val="24"/>
        </w:rPr>
        <w:t xml:space="preserve"> and </w:t>
      </w:r>
      <w:r w:rsidR="005306D4">
        <w:rPr>
          <w:rFonts w:ascii="Times New Roman" w:hAnsi="Times New Roman" w:cs="Times New Roman"/>
          <w:sz w:val="24"/>
          <w:szCs w:val="24"/>
        </w:rPr>
        <w:t>35</w:t>
      </w:r>
      <w:r w:rsidR="005306D4" w:rsidRPr="00A92BD4">
        <w:rPr>
          <w:rFonts w:ascii="Times New Roman" w:hAnsi="Times New Roman" w:cs="Times New Roman"/>
          <w:sz w:val="24"/>
          <w:szCs w:val="24"/>
        </w:rPr>
        <w:t xml:space="preserve"> </w:t>
      </w:r>
      <w:r w:rsidR="005306D4" w:rsidRPr="00A92BD4">
        <w:rPr>
          <w:rFonts w:ascii="Times New Roman" w:hAnsi="Times New Roman" w:cs="Times New Roman"/>
          <w:i/>
          <w:sz w:val="24"/>
          <w:szCs w:val="24"/>
        </w:rPr>
        <w:t xml:space="preserve">Agreement with Holder of Financial Product on Trust </w:t>
      </w:r>
      <w:r w:rsidR="005306D4" w:rsidRPr="00A92BD4">
        <w:rPr>
          <w:rFonts w:ascii="Times New Roman" w:hAnsi="Times New Roman" w:cs="Times New Roman"/>
          <w:sz w:val="24"/>
          <w:szCs w:val="24"/>
        </w:rPr>
        <w:t xml:space="preserve">in Pro Forma 209 </w:t>
      </w:r>
      <w:r w:rsidR="005306D4" w:rsidRPr="00A92BD4">
        <w:rPr>
          <w:rFonts w:ascii="Times New Roman" w:hAnsi="Times New Roman" w:cs="Times New Roman"/>
          <w:i/>
          <w:sz w:val="24"/>
          <w:szCs w:val="24"/>
        </w:rPr>
        <w:t>Australian financial services licence conditions</w:t>
      </w:r>
      <w:r w:rsidR="005306D4">
        <w:rPr>
          <w:rFonts w:ascii="Times New Roman" w:hAnsi="Times New Roman" w:cs="Times New Roman"/>
          <w:i/>
          <w:sz w:val="24"/>
          <w:szCs w:val="24"/>
        </w:rPr>
        <w:t xml:space="preserve"> </w:t>
      </w:r>
      <w:r w:rsidR="005306D4">
        <w:rPr>
          <w:rFonts w:ascii="Times New Roman" w:hAnsi="Times New Roman" w:cs="Times New Roman"/>
          <w:sz w:val="24"/>
          <w:szCs w:val="24"/>
        </w:rPr>
        <w:t>(</w:t>
      </w:r>
      <w:r w:rsidR="005306D4" w:rsidRPr="00457CF9">
        <w:rPr>
          <w:rFonts w:ascii="Times New Roman" w:hAnsi="Times New Roman" w:cs="Times New Roman"/>
          <w:b/>
          <w:i/>
          <w:sz w:val="24"/>
          <w:szCs w:val="24"/>
        </w:rPr>
        <w:t>PF 209</w:t>
      </w:r>
      <w:r w:rsidR="005306D4">
        <w:rPr>
          <w:rFonts w:ascii="Times New Roman" w:hAnsi="Times New Roman" w:cs="Times New Roman"/>
          <w:sz w:val="24"/>
          <w:szCs w:val="24"/>
        </w:rPr>
        <w:t>)</w:t>
      </w:r>
      <w:r w:rsidR="005306D4" w:rsidRPr="00A92BD4">
        <w:rPr>
          <w:rFonts w:ascii="Times New Roman" w:hAnsi="Times New Roman" w:cs="Times New Roman"/>
          <w:i/>
          <w:sz w:val="24"/>
          <w:szCs w:val="24"/>
        </w:rPr>
        <w:t xml:space="preserve">, </w:t>
      </w:r>
      <w:r w:rsidR="005306D4" w:rsidRPr="00A92BD4">
        <w:rPr>
          <w:rFonts w:ascii="Times New Roman" w:hAnsi="Times New Roman" w:cs="Times New Roman"/>
          <w:sz w:val="24"/>
          <w:szCs w:val="24"/>
        </w:rPr>
        <w:t xml:space="preserve">which </w:t>
      </w:r>
      <w:r w:rsidR="005306D4">
        <w:rPr>
          <w:rFonts w:ascii="Times New Roman" w:hAnsi="Times New Roman" w:cs="Times New Roman"/>
          <w:sz w:val="24"/>
          <w:szCs w:val="24"/>
        </w:rPr>
        <w:t>were imposed on responsible entities, IDPS operators, and licensed custody providers</w:t>
      </w:r>
      <w:r>
        <w:rPr>
          <w:rFonts w:ascii="Times New Roman" w:hAnsi="Times New Roman" w:cs="Times New Roman"/>
          <w:sz w:val="24"/>
          <w:szCs w:val="24"/>
        </w:rPr>
        <w:t xml:space="preserve">. </w:t>
      </w:r>
      <w:r w:rsidR="000F3AD5">
        <w:rPr>
          <w:rFonts w:ascii="Times New Roman" w:hAnsi="Times New Roman" w:cs="Times New Roman"/>
          <w:sz w:val="24"/>
          <w:szCs w:val="24"/>
        </w:rPr>
        <w:t>At the same time, we have updated</w:t>
      </w:r>
      <w:r>
        <w:rPr>
          <w:rFonts w:ascii="Times New Roman" w:hAnsi="Times New Roman" w:cs="Times New Roman"/>
          <w:sz w:val="24"/>
          <w:szCs w:val="24"/>
        </w:rPr>
        <w:t xml:space="preserve"> PF 209 to re</w:t>
      </w:r>
      <w:r w:rsidR="006F6C50">
        <w:rPr>
          <w:rFonts w:ascii="Times New Roman" w:hAnsi="Times New Roman" w:cs="Times New Roman"/>
          <w:sz w:val="24"/>
          <w:szCs w:val="24"/>
        </w:rPr>
        <w:t>flect the changes in [CO 13/1410</w:t>
      </w:r>
      <w:r>
        <w:rPr>
          <w:rFonts w:ascii="Times New Roman" w:hAnsi="Times New Roman" w:cs="Times New Roman"/>
          <w:sz w:val="24"/>
          <w:szCs w:val="24"/>
        </w:rPr>
        <w:t>]</w:t>
      </w:r>
      <w:r w:rsidR="000F3AD5">
        <w:rPr>
          <w:rFonts w:ascii="Times New Roman" w:hAnsi="Times New Roman" w:cs="Times New Roman"/>
          <w:sz w:val="24"/>
          <w:szCs w:val="24"/>
        </w:rPr>
        <w:t>.</w:t>
      </w:r>
    </w:p>
    <w:p w:rsidR="005306D4" w:rsidRDefault="005306D4" w:rsidP="005306D4">
      <w:pPr>
        <w:tabs>
          <w:tab w:val="left" w:pos="1800"/>
        </w:tabs>
        <w:spacing w:after="0" w:line="240" w:lineRule="auto"/>
        <w:rPr>
          <w:rFonts w:ascii="Times New Roman" w:hAnsi="Times New Roman" w:cs="Times New Roman"/>
          <w:sz w:val="24"/>
          <w:szCs w:val="24"/>
        </w:rPr>
      </w:pPr>
    </w:p>
    <w:p w:rsidR="005306D4" w:rsidRPr="00CB3E78" w:rsidRDefault="005306D4" w:rsidP="005306D4">
      <w:pPr>
        <w:tabs>
          <w:tab w:val="left" w:pos="1800"/>
        </w:tabs>
        <w:spacing w:after="0" w:line="240" w:lineRule="auto"/>
        <w:rPr>
          <w:rFonts w:ascii="Times New Roman" w:hAnsi="Times New Roman" w:cs="Times New Roman"/>
          <w:sz w:val="24"/>
          <w:szCs w:val="24"/>
        </w:rPr>
      </w:pPr>
      <w:r w:rsidRPr="00D0331E">
        <w:rPr>
          <w:rFonts w:ascii="Times New Roman" w:hAnsi="Times New Roman" w:cs="Times New Roman"/>
          <w:sz w:val="24"/>
          <w:szCs w:val="24"/>
        </w:rPr>
        <w:t xml:space="preserve">The purpose of </w:t>
      </w:r>
      <w:r w:rsidR="00C365A0">
        <w:rPr>
          <w:rFonts w:ascii="Times New Roman" w:hAnsi="Times New Roman" w:cs="Times New Roman"/>
          <w:sz w:val="24"/>
          <w:szCs w:val="24"/>
        </w:rPr>
        <w:t>[CO 13/1410] is to impose minimum standards on custodians for holding custodial property, to ensure that efficient operational arrangement</w:t>
      </w:r>
      <w:r w:rsidR="00E034B2">
        <w:rPr>
          <w:rFonts w:ascii="Times New Roman" w:hAnsi="Times New Roman" w:cs="Times New Roman"/>
          <w:sz w:val="24"/>
          <w:szCs w:val="24"/>
        </w:rPr>
        <w:t>s</w:t>
      </w:r>
      <w:r w:rsidR="00C365A0">
        <w:rPr>
          <w:rFonts w:ascii="Times New Roman" w:hAnsi="Times New Roman" w:cs="Times New Roman"/>
          <w:sz w:val="24"/>
          <w:szCs w:val="24"/>
        </w:rPr>
        <w:t xml:space="preserve"> exist and that custodial property is not exposed to unnecessary risks because of the way it is held. If the custodian has delegated the holding of custodial property to a sub-custodian,</w:t>
      </w:r>
      <w:r w:rsidR="00C365A0" w:rsidRPr="00C365A0">
        <w:rPr>
          <w:rFonts w:ascii="Times New Roman" w:hAnsi="Times New Roman" w:cs="Times New Roman"/>
          <w:sz w:val="24"/>
          <w:szCs w:val="24"/>
        </w:rPr>
        <w:t xml:space="preserve"> [CO 13/1410]</w:t>
      </w:r>
      <w:r w:rsidR="00C365A0">
        <w:rPr>
          <w:rFonts w:ascii="Times New Roman" w:hAnsi="Times New Roman" w:cs="Times New Roman"/>
          <w:sz w:val="24"/>
          <w:szCs w:val="24"/>
        </w:rPr>
        <w:t xml:space="preserve"> requires that the custodian must do all things necessary to ensure compliance by the sub-custodian with those minimum standards</w:t>
      </w:r>
      <w:r w:rsidR="000F3AD5">
        <w:rPr>
          <w:rFonts w:ascii="Times New Roman" w:hAnsi="Times New Roman" w:cs="Times New Roman"/>
          <w:sz w:val="24"/>
          <w:szCs w:val="24"/>
        </w:rPr>
        <w:t>, subject to an exception in relation to certain overseas assets</w:t>
      </w:r>
      <w:r w:rsidR="00C365A0">
        <w:rPr>
          <w:rFonts w:ascii="Times New Roman" w:hAnsi="Times New Roman" w:cs="Times New Roman"/>
          <w:sz w:val="24"/>
          <w:szCs w:val="24"/>
        </w:rPr>
        <w:t>.</w:t>
      </w:r>
      <w:r w:rsidR="00C365A0" w:rsidRPr="00C365A0">
        <w:rPr>
          <w:rFonts w:ascii="Times New Roman" w:hAnsi="Times New Roman" w:cs="Times New Roman"/>
          <w:sz w:val="24"/>
          <w:szCs w:val="24"/>
        </w:rPr>
        <w:t xml:space="preserve"> </w:t>
      </w:r>
      <w:r w:rsidR="008818DC" w:rsidRPr="008818DC">
        <w:rPr>
          <w:rFonts w:ascii="Times New Roman" w:hAnsi="Times New Roman" w:cs="Times New Roman"/>
          <w:b/>
          <w:i/>
          <w:sz w:val="24"/>
          <w:szCs w:val="24"/>
        </w:rPr>
        <w:t xml:space="preserve"> </w:t>
      </w:r>
    </w:p>
    <w:p w:rsidR="00363463" w:rsidRPr="008C7845" w:rsidRDefault="00363463" w:rsidP="009F3596">
      <w:pPr>
        <w:spacing w:after="0" w:line="240" w:lineRule="auto"/>
        <w:rPr>
          <w:rFonts w:ascii="Times New Roman" w:hAnsi="Times New Roman" w:cs="Times New Roman"/>
          <w:b/>
          <w:sz w:val="24"/>
          <w:szCs w:val="24"/>
        </w:rPr>
      </w:pPr>
    </w:p>
    <w:p w:rsidR="00A512CB" w:rsidRDefault="005A04AE" w:rsidP="009F3596">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Operation of this</w:t>
      </w:r>
      <w:r w:rsidR="00A512CB" w:rsidRPr="008C7845">
        <w:rPr>
          <w:rFonts w:ascii="Times New Roman" w:hAnsi="Times New Roman" w:cs="Times New Roman"/>
          <w:b/>
          <w:bCs/>
          <w:sz w:val="24"/>
          <w:szCs w:val="24"/>
        </w:rPr>
        <w:t xml:space="preserve"> class order</w:t>
      </w:r>
    </w:p>
    <w:p w:rsidR="005A04AE" w:rsidRPr="005A04AE" w:rsidRDefault="005A04AE" w:rsidP="009F3596">
      <w:pPr>
        <w:spacing w:after="0" w:line="240" w:lineRule="auto"/>
        <w:ind w:left="45"/>
        <w:rPr>
          <w:rFonts w:ascii="Times New Roman" w:hAnsi="Times New Roman" w:cs="Times New Roman"/>
          <w:b/>
          <w:bCs/>
          <w:sz w:val="24"/>
          <w:szCs w:val="24"/>
        </w:rPr>
      </w:pPr>
    </w:p>
    <w:p w:rsidR="009F3596" w:rsidRDefault="000F3AD5" w:rsidP="009F3596">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 13/1410]</w:t>
      </w:r>
      <w:r w:rsidR="009F3596">
        <w:rPr>
          <w:rFonts w:ascii="Times New Roman" w:hAnsi="Times New Roman" w:cs="Times New Roman"/>
          <w:sz w:val="24"/>
          <w:szCs w:val="24"/>
        </w:rPr>
        <w:t xml:space="preserve"> modifies or varies </w:t>
      </w:r>
      <w:r w:rsidR="006E0E87">
        <w:rPr>
          <w:rFonts w:ascii="Times New Roman" w:hAnsi="Times New Roman" w:cs="Times New Roman"/>
          <w:sz w:val="24"/>
          <w:szCs w:val="24"/>
        </w:rPr>
        <w:t xml:space="preserve">Part 7.6 </w:t>
      </w:r>
      <w:r w:rsidR="009F3596">
        <w:rPr>
          <w:rFonts w:ascii="Times New Roman" w:hAnsi="Times New Roman" w:cs="Times New Roman"/>
          <w:sz w:val="24"/>
          <w:szCs w:val="24"/>
        </w:rPr>
        <w:t xml:space="preserve">of the Act </w:t>
      </w:r>
      <w:r w:rsidR="0068337F" w:rsidRPr="0068337F">
        <w:rPr>
          <w:rFonts w:ascii="Times New Roman" w:hAnsi="Times New Roman" w:cs="Times New Roman"/>
          <w:sz w:val="24"/>
          <w:szCs w:val="24"/>
        </w:rPr>
        <w:t>(other than Divisions 4 and 8)</w:t>
      </w:r>
      <w:r w:rsidR="0068337F">
        <w:rPr>
          <w:rFonts w:ascii="Times New Roman" w:hAnsi="Times New Roman" w:cs="Times New Roman"/>
          <w:sz w:val="24"/>
          <w:szCs w:val="24"/>
        </w:rPr>
        <w:t xml:space="preserve"> </w:t>
      </w:r>
      <w:r w:rsidR="009F3596">
        <w:rPr>
          <w:rFonts w:ascii="Times New Roman" w:hAnsi="Times New Roman" w:cs="Times New Roman"/>
          <w:sz w:val="24"/>
          <w:szCs w:val="24"/>
        </w:rPr>
        <w:t>in relation to an AFS licensee by notionally inserting</w:t>
      </w:r>
      <w:r w:rsidR="00354005">
        <w:rPr>
          <w:rFonts w:ascii="Times New Roman" w:hAnsi="Times New Roman" w:cs="Times New Roman"/>
          <w:sz w:val="24"/>
          <w:szCs w:val="24"/>
        </w:rPr>
        <w:t xml:space="preserve"> section</w:t>
      </w:r>
      <w:r w:rsidR="00E62A6F">
        <w:rPr>
          <w:rFonts w:ascii="Times New Roman" w:hAnsi="Times New Roman" w:cs="Times New Roman"/>
          <w:sz w:val="24"/>
          <w:szCs w:val="24"/>
        </w:rPr>
        <w:t>s</w:t>
      </w:r>
      <w:r w:rsidR="00354005">
        <w:rPr>
          <w:rFonts w:ascii="Times New Roman" w:hAnsi="Times New Roman" w:cs="Times New Roman"/>
          <w:sz w:val="24"/>
          <w:szCs w:val="24"/>
        </w:rPr>
        <w:t xml:space="preserve"> </w:t>
      </w:r>
      <w:r w:rsidR="00287BA3" w:rsidRPr="003D010D">
        <w:rPr>
          <w:rFonts w:ascii="Times New Roman" w:hAnsi="Times New Roman" w:cs="Times New Roman"/>
          <w:sz w:val="24"/>
          <w:szCs w:val="24"/>
        </w:rPr>
        <w:t>912AAC, 912AAD and 912AAE</w:t>
      </w:r>
      <w:r w:rsidR="009F3596">
        <w:rPr>
          <w:rFonts w:ascii="Times New Roman" w:hAnsi="Times New Roman" w:cs="Times New Roman"/>
          <w:sz w:val="24"/>
          <w:szCs w:val="24"/>
        </w:rPr>
        <w:t xml:space="preserve"> into the Act.</w:t>
      </w:r>
    </w:p>
    <w:p w:rsidR="00652BC2" w:rsidRDefault="00652BC2" w:rsidP="009F3596">
      <w:pPr>
        <w:tabs>
          <w:tab w:val="left" w:pos="1800"/>
        </w:tabs>
        <w:spacing w:after="0" w:line="240" w:lineRule="auto"/>
        <w:rPr>
          <w:rFonts w:ascii="Times New Roman" w:hAnsi="Times New Roman" w:cs="Times New Roman"/>
          <w:sz w:val="24"/>
          <w:szCs w:val="24"/>
        </w:rPr>
      </w:pPr>
    </w:p>
    <w:p w:rsidR="00652BC2" w:rsidRDefault="00652BC2" w:rsidP="00652BC2">
      <w:pPr>
        <w:tabs>
          <w:tab w:val="left" w:pos="1800"/>
        </w:tabs>
        <w:spacing w:after="0" w:line="240" w:lineRule="auto"/>
        <w:rPr>
          <w:rFonts w:ascii="Times New Roman" w:hAnsi="Times New Roman"/>
          <w:sz w:val="24"/>
        </w:rPr>
      </w:pPr>
      <w:r w:rsidRPr="0069339E">
        <w:rPr>
          <w:rFonts w:ascii="Times New Roman" w:hAnsi="Times New Roman" w:cs="Times New Roman"/>
          <w:sz w:val="24"/>
          <w:szCs w:val="24"/>
        </w:rPr>
        <w:t xml:space="preserve">If </w:t>
      </w:r>
      <w:r w:rsidR="00F01210">
        <w:rPr>
          <w:rFonts w:ascii="Times New Roman" w:hAnsi="Times New Roman" w:cs="Times New Roman"/>
          <w:sz w:val="24"/>
          <w:szCs w:val="24"/>
        </w:rPr>
        <w:t>a custodian</w:t>
      </w:r>
      <w:r w:rsidRPr="0069339E">
        <w:rPr>
          <w:rFonts w:ascii="Times New Roman" w:hAnsi="Times New Roman" w:cs="Times New Roman"/>
          <w:sz w:val="24"/>
          <w:szCs w:val="24"/>
        </w:rPr>
        <w:t xml:space="preserve"> </w:t>
      </w:r>
      <w:r w:rsidR="00D137A5">
        <w:rPr>
          <w:rFonts w:ascii="Times New Roman" w:hAnsi="Times New Roman" w:cs="Times New Roman"/>
          <w:sz w:val="24"/>
          <w:szCs w:val="24"/>
        </w:rPr>
        <w:t>was licensed to provide a custodial or depository service</w:t>
      </w:r>
      <w:r w:rsidR="00571737">
        <w:rPr>
          <w:rFonts w:ascii="Times New Roman" w:hAnsi="Times New Roman" w:cs="Times New Roman"/>
          <w:sz w:val="24"/>
          <w:szCs w:val="24"/>
        </w:rPr>
        <w:t xml:space="preserve"> before </w:t>
      </w:r>
      <w:r w:rsidR="00E43D78">
        <w:rPr>
          <w:rFonts w:ascii="Times New Roman" w:hAnsi="Times New Roman" w:cs="Times New Roman"/>
          <w:sz w:val="24"/>
          <w:szCs w:val="24"/>
        </w:rPr>
        <w:t>2 January 2014</w:t>
      </w:r>
      <w:r w:rsidRPr="0069339E">
        <w:rPr>
          <w:rFonts w:ascii="Times New Roman" w:hAnsi="Times New Roman" w:cs="Times New Roman"/>
          <w:sz w:val="24"/>
          <w:szCs w:val="24"/>
        </w:rPr>
        <w:t xml:space="preserve">, then it must </w:t>
      </w:r>
      <w:r w:rsidR="00D87F85">
        <w:rPr>
          <w:rFonts w:ascii="Times New Roman" w:hAnsi="Times New Roman" w:cs="Times New Roman"/>
          <w:sz w:val="24"/>
          <w:szCs w:val="24"/>
        </w:rPr>
        <w:t xml:space="preserve">comply with </w:t>
      </w:r>
      <w:r w:rsidRPr="0069339E">
        <w:rPr>
          <w:rFonts w:ascii="Times New Roman" w:hAnsi="Times New Roman" w:cs="Times New Roman"/>
          <w:sz w:val="24"/>
          <w:szCs w:val="24"/>
        </w:rPr>
        <w:t xml:space="preserve">section </w:t>
      </w:r>
      <w:r w:rsidR="000E7B09" w:rsidRPr="000E7B09">
        <w:rPr>
          <w:rFonts w:ascii="Times New Roman" w:hAnsi="Times New Roman" w:cs="Times New Roman"/>
          <w:sz w:val="24"/>
          <w:szCs w:val="24"/>
        </w:rPr>
        <w:t>912AA</w:t>
      </w:r>
      <w:r w:rsidR="00571737">
        <w:rPr>
          <w:rFonts w:ascii="Times New Roman" w:hAnsi="Times New Roman" w:cs="Times New Roman"/>
          <w:sz w:val="24"/>
          <w:szCs w:val="24"/>
        </w:rPr>
        <w:t>C</w:t>
      </w:r>
      <w:r w:rsidRPr="0069339E">
        <w:rPr>
          <w:rFonts w:ascii="Times New Roman" w:hAnsi="Times New Roman" w:cs="Times New Roman"/>
          <w:sz w:val="24"/>
          <w:szCs w:val="24"/>
        </w:rPr>
        <w:t xml:space="preserve"> </w:t>
      </w:r>
      <w:r w:rsidR="00FD421B">
        <w:rPr>
          <w:rFonts w:ascii="Times New Roman" w:hAnsi="Times New Roman" w:cs="Times New Roman"/>
          <w:sz w:val="24"/>
          <w:szCs w:val="24"/>
        </w:rPr>
        <w:t>(which</w:t>
      </w:r>
      <w:r w:rsidR="000F3AD5">
        <w:rPr>
          <w:rFonts w:ascii="Times New Roman" w:hAnsi="Times New Roman" w:cs="Times New Roman"/>
          <w:sz w:val="24"/>
          <w:szCs w:val="24"/>
        </w:rPr>
        <w:t xml:space="preserve"> contains minimum custodial standards) </w:t>
      </w:r>
      <w:r w:rsidRPr="0069339E">
        <w:rPr>
          <w:rFonts w:ascii="Times New Roman" w:hAnsi="Times New Roman" w:cs="Times New Roman"/>
          <w:sz w:val="24"/>
          <w:szCs w:val="24"/>
        </w:rPr>
        <w:t xml:space="preserve">from </w:t>
      </w:r>
      <w:r w:rsidR="00E43D78">
        <w:rPr>
          <w:rFonts w:ascii="Times New Roman" w:hAnsi="Times New Roman" w:cs="Times New Roman"/>
          <w:sz w:val="24"/>
          <w:szCs w:val="24"/>
        </w:rPr>
        <w:t>2 January 2015</w:t>
      </w:r>
      <w:r w:rsidRPr="0069339E">
        <w:rPr>
          <w:rFonts w:ascii="Times New Roman" w:hAnsi="Times New Roman" w:cs="Times New Roman"/>
          <w:sz w:val="24"/>
          <w:szCs w:val="24"/>
        </w:rPr>
        <w:t xml:space="preserve"> and section</w:t>
      </w:r>
      <w:r w:rsidR="00E62A6F">
        <w:rPr>
          <w:rFonts w:ascii="Times New Roman" w:hAnsi="Times New Roman" w:cs="Times New Roman"/>
          <w:sz w:val="24"/>
          <w:szCs w:val="24"/>
        </w:rPr>
        <w:t xml:space="preserve"> </w:t>
      </w:r>
      <w:r w:rsidR="00571737">
        <w:rPr>
          <w:rFonts w:ascii="Times New Roman" w:hAnsi="Times New Roman" w:cs="Times New Roman"/>
          <w:sz w:val="24"/>
          <w:szCs w:val="24"/>
        </w:rPr>
        <w:t>912AAD</w:t>
      </w:r>
      <w:r w:rsidR="000F3AD5">
        <w:rPr>
          <w:rFonts w:ascii="Times New Roman" w:hAnsi="Times New Roman" w:cs="Times New Roman"/>
          <w:sz w:val="24"/>
          <w:szCs w:val="24"/>
        </w:rPr>
        <w:t xml:space="preserve"> (which contains minimum content requirements for ag</w:t>
      </w:r>
      <w:r w:rsidR="00FD421B">
        <w:rPr>
          <w:rFonts w:ascii="Times New Roman" w:hAnsi="Times New Roman" w:cs="Times New Roman"/>
          <w:sz w:val="24"/>
          <w:szCs w:val="24"/>
        </w:rPr>
        <w:t>reements with a s</w:t>
      </w:r>
      <w:r w:rsidR="000F3AD5">
        <w:rPr>
          <w:rFonts w:ascii="Times New Roman" w:hAnsi="Times New Roman" w:cs="Times New Roman"/>
          <w:sz w:val="24"/>
          <w:szCs w:val="24"/>
        </w:rPr>
        <w:t>ub-custodian)</w:t>
      </w:r>
      <w:r w:rsidR="00E62A6F" w:rsidRPr="00E62A6F">
        <w:rPr>
          <w:rFonts w:ascii="Times New Roman" w:hAnsi="Times New Roman" w:cs="Times New Roman"/>
          <w:sz w:val="24"/>
          <w:szCs w:val="24"/>
        </w:rPr>
        <w:t xml:space="preserve"> </w:t>
      </w:r>
      <w:r w:rsidRPr="0069339E">
        <w:rPr>
          <w:rFonts w:ascii="Times New Roman" w:hAnsi="Times New Roman" w:cs="Times New Roman"/>
          <w:sz w:val="24"/>
          <w:szCs w:val="24"/>
        </w:rPr>
        <w:t xml:space="preserve">from 1 </w:t>
      </w:r>
      <w:r w:rsidR="00E43D78">
        <w:rPr>
          <w:rFonts w:ascii="Times New Roman" w:hAnsi="Times New Roman" w:cs="Times New Roman"/>
          <w:sz w:val="24"/>
          <w:szCs w:val="24"/>
        </w:rPr>
        <w:t>November</w:t>
      </w:r>
      <w:r w:rsidRPr="0069339E">
        <w:rPr>
          <w:rFonts w:ascii="Times New Roman" w:hAnsi="Times New Roman" w:cs="Times New Roman"/>
          <w:sz w:val="24"/>
          <w:szCs w:val="24"/>
        </w:rPr>
        <w:t xml:space="preserve"> 2015.</w:t>
      </w:r>
      <w:r>
        <w:rPr>
          <w:rFonts w:ascii="Times New Roman" w:hAnsi="Times New Roman" w:cs="Times New Roman"/>
          <w:sz w:val="24"/>
          <w:szCs w:val="24"/>
        </w:rPr>
        <w:t xml:space="preserve"> </w:t>
      </w:r>
      <w:r w:rsidR="007D4F3F">
        <w:rPr>
          <w:rFonts w:ascii="Times New Roman" w:hAnsi="Times New Roman" w:cs="Times New Roman"/>
          <w:sz w:val="24"/>
          <w:szCs w:val="24"/>
        </w:rPr>
        <w:t xml:space="preserve">If </w:t>
      </w:r>
      <w:r w:rsidRPr="0069339E">
        <w:rPr>
          <w:rFonts w:ascii="Times New Roman" w:hAnsi="Times New Roman"/>
          <w:sz w:val="24"/>
        </w:rPr>
        <w:t xml:space="preserve">the </w:t>
      </w:r>
      <w:r w:rsidR="00F01210">
        <w:rPr>
          <w:rFonts w:ascii="Times New Roman" w:hAnsi="Times New Roman"/>
          <w:sz w:val="24"/>
        </w:rPr>
        <w:t>custodian</w:t>
      </w:r>
      <w:r w:rsidRPr="0069339E">
        <w:rPr>
          <w:rFonts w:ascii="Times New Roman" w:hAnsi="Times New Roman"/>
          <w:sz w:val="24"/>
        </w:rPr>
        <w:t xml:space="preserve"> </w:t>
      </w:r>
      <w:r w:rsidR="00D137A5">
        <w:rPr>
          <w:rFonts w:ascii="Times New Roman" w:hAnsi="Times New Roman"/>
          <w:sz w:val="24"/>
        </w:rPr>
        <w:t xml:space="preserve">was </w:t>
      </w:r>
      <w:r w:rsidRPr="0069339E">
        <w:rPr>
          <w:rFonts w:ascii="Times New Roman" w:hAnsi="Times New Roman"/>
          <w:sz w:val="24"/>
        </w:rPr>
        <w:t xml:space="preserve">first </w:t>
      </w:r>
      <w:r w:rsidR="00D137A5">
        <w:rPr>
          <w:rFonts w:ascii="Times New Roman" w:hAnsi="Times New Roman"/>
          <w:sz w:val="24"/>
        </w:rPr>
        <w:t>licensed to provide a custodial or depository service</w:t>
      </w:r>
      <w:r w:rsidR="00333C0F">
        <w:rPr>
          <w:rFonts w:ascii="Times New Roman" w:hAnsi="Times New Roman"/>
          <w:sz w:val="24"/>
        </w:rPr>
        <w:t xml:space="preserve"> on or after </w:t>
      </w:r>
      <w:r w:rsidR="00E43D78">
        <w:rPr>
          <w:rFonts w:ascii="Times New Roman" w:hAnsi="Times New Roman"/>
          <w:sz w:val="24"/>
        </w:rPr>
        <w:t>2 January 2014</w:t>
      </w:r>
      <w:r w:rsidR="000543A0">
        <w:rPr>
          <w:rFonts w:ascii="Times New Roman" w:hAnsi="Times New Roman"/>
          <w:sz w:val="24"/>
        </w:rPr>
        <w:t>,</w:t>
      </w:r>
      <w:r w:rsidRPr="0069339E">
        <w:rPr>
          <w:rFonts w:ascii="Times New Roman" w:hAnsi="Times New Roman"/>
          <w:sz w:val="24"/>
        </w:rPr>
        <w:t xml:space="preserve"> it must </w:t>
      </w:r>
      <w:r w:rsidR="007D4F3F">
        <w:rPr>
          <w:rFonts w:ascii="Times New Roman" w:hAnsi="Times New Roman"/>
          <w:sz w:val="24"/>
        </w:rPr>
        <w:t xml:space="preserve">comply with </w:t>
      </w:r>
      <w:r w:rsidR="00571737">
        <w:rPr>
          <w:rFonts w:ascii="Times New Roman" w:hAnsi="Times New Roman"/>
          <w:sz w:val="24"/>
        </w:rPr>
        <w:t>sections 912AAC</w:t>
      </w:r>
      <w:r w:rsidR="00A30E00">
        <w:rPr>
          <w:rFonts w:ascii="Times New Roman" w:hAnsi="Times New Roman"/>
          <w:sz w:val="24"/>
        </w:rPr>
        <w:t xml:space="preserve"> and</w:t>
      </w:r>
      <w:r w:rsidR="00571737">
        <w:rPr>
          <w:rFonts w:ascii="Times New Roman" w:hAnsi="Times New Roman"/>
          <w:sz w:val="24"/>
        </w:rPr>
        <w:t xml:space="preserve"> 912AAD </w:t>
      </w:r>
      <w:r w:rsidR="000543A0">
        <w:rPr>
          <w:rFonts w:ascii="Times New Roman" w:hAnsi="Times New Roman"/>
          <w:sz w:val="24"/>
        </w:rPr>
        <w:t xml:space="preserve">from </w:t>
      </w:r>
      <w:r w:rsidR="00E43D78">
        <w:rPr>
          <w:rFonts w:ascii="Times New Roman" w:hAnsi="Times New Roman"/>
          <w:sz w:val="24"/>
        </w:rPr>
        <w:t xml:space="preserve">2 January </w:t>
      </w:r>
      <w:r w:rsidR="007D4F3F">
        <w:rPr>
          <w:rFonts w:ascii="Times New Roman" w:hAnsi="Times New Roman"/>
          <w:sz w:val="24"/>
        </w:rPr>
        <w:t>201</w:t>
      </w:r>
      <w:r w:rsidR="00E43D78">
        <w:rPr>
          <w:rFonts w:ascii="Times New Roman" w:hAnsi="Times New Roman"/>
          <w:sz w:val="24"/>
        </w:rPr>
        <w:t>4</w:t>
      </w:r>
      <w:r w:rsidR="007D4F3F">
        <w:rPr>
          <w:rFonts w:ascii="Times New Roman" w:hAnsi="Times New Roman"/>
          <w:sz w:val="24"/>
        </w:rPr>
        <w:t xml:space="preserve">. </w:t>
      </w:r>
      <w:r w:rsidR="00F01210">
        <w:rPr>
          <w:rFonts w:ascii="Times New Roman" w:hAnsi="Times New Roman"/>
          <w:sz w:val="24"/>
        </w:rPr>
        <w:t>A licensed custodian</w:t>
      </w:r>
      <w:r w:rsidR="00A30E00">
        <w:rPr>
          <w:rFonts w:ascii="Times New Roman" w:hAnsi="Times New Roman"/>
          <w:sz w:val="24"/>
        </w:rPr>
        <w:t xml:space="preserve"> is not required to comply with section 912AAE</w:t>
      </w:r>
      <w:r w:rsidR="000F3AD5">
        <w:rPr>
          <w:rFonts w:ascii="Times New Roman" w:hAnsi="Times New Roman"/>
          <w:sz w:val="24"/>
        </w:rPr>
        <w:t xml:space="preserve"> (which deals with agreements between a custodian and a retail client)</w:t>
      </w:r>
      <w:r w:rsidR="00A30E00">
        <w:rPr>
          <w:rFonts w:ascii="Times New Roman" w:hAnsi="Times New Roman"/>
          <w:sz w:val="24"/>
        </w:rPr>
        <w:t xml:space="preserve"> until 1 November 2015</w:t>
      </w:r>
      <w:r w:rsidR="00F01210">
        <w:rPr>
          <w:rFonts w:ascii="Times New Roman" w:hAnsi="Times New Roman"/>
          <w:sz w:val="24"/>
        </w:rPr>
        <w:t>. Minimum content requirements for agreements with retail clients will apply to arrangements that are entered into or varied on or after</w:t>
      </w:r>
      <w:r w:rsidR="00A30E00">
        <w:rPr>
          <w:rFonts w:ascii="Times New Roman" w:hAnsi="Times New Roman"/>
          <w:sz w:val="24"/>
        </w:rPr>
        <w:t xml:space="preserve"> that date.</w:t>
      </w:r>
    </w:p>
    <w:p w:rsidR="00FE51AD" w:rsidRPr="00E62A6F" w:rsidRDefault="00FE51AD" w:rsidP="00652BC2">
      <w:pPr>
        <w:tabs>
          <w:tab w:val="left" w:pos="1800"/>
        </w:tabs>
        <w:spacing w:after="0" w:line="240" w:lineRule="auto"/>
        <w:rPr>
          <w:rFonts w:ascii="Times New Roman" w:hAnsi="Times New Roman" w:cs="Times New Roman"/>
          <w:sz w:val="24"/>
          <w:szCs w:val="24"/>
        </w:rPr>
      </w:pPr>
    </w:p>
    <w:p w:rsidR="000C371D" w:rsidRPr="000C371D" w:rsidRDefault="00C906F9" w:rsidP="000C371D">
      <w:pPr>
        <w:tabs>
          <w:tab w:val="left" w:pos="1800"/>
        </w:tabs>
        <w:spacing w:after="0" w:line="240" w:lineRule="auto"/>
        <w:rPr>
          <w:rFonts w:ascii="Times New Roman" w:hAnsi="Times New Roman"/>
          <w:bCs/>
          <w:sz w:val="24"/>
        </w:rPr>
      </w:pPr>
      <w:r>
        <w:rPr>
          <w:rFonts w:ascii="Times New Roman" w:hAnsi="Times New Roman"/>
          <w:bCs/>
          <w:sz w:val="24"/>
        </w:rPr>
        <w:t>S</w:t>
      </w:r>
      <w:r w:rsidR="000C371D">
        <w:rPr>
          <w:rFonts w:ascii="Times New Roman" w:hAnsi="Times New Roman"/>
          <w:bCs/>
          <w:sz w:val="24"/>
        </w:rPr>
        <w:t xml:space="preserve">ection 912AAC </w:t>
      </w:r>
      <w:r w:rsidR="000C371D" w:rsidRPr="000C371D">
        <w:rPr>
          <w:rFonts w:ascii="Times New Roman" w:hAnsi="Times New Roman"/>
          <w:bCs/>
          <w:sz w:val="24"/>
        </w:rPr>
        <w:t>require</w:t>
      </w:r>
      <w:r>
        <w:rPr>
          <w:rFonts w:ascii="Times New Roman" w:hAnsi="Times New Roman"/>
          <w:bCs/>
          <w:sz w:val="24"/>
        </w:rPr>
        <w:t>s</w:t>
      </w:r>
      <w:r w:rsidR="000C371D" w:rsidRPr="000C371D">
        <w:rPr>
          <w:rFonts w:ascii="Times New Roman" w:hAnsi="Times New Roman"/>
          <w:bCs/>
          <w:sz w:val="24"/>
        </w:rPr>
        <w:t xml:space="preserve"> the custodian to satisfy</w:t>
      </w:r>
      <w:r w:rsidR="00F01210">
        <w:rPr>
          <w:rFonts w:ascii="Times New Roman" w:hAnsi="Times New Roman"/>
          <w:bCs/>
          <w:sz w:val="24"/>
        </w:rPr>
        <w:t xml:space="preserve"> </w:t>
      </w:r>
      <w:r w:rsidR="000C371D" w:rsidRPr="000C371D">
        <w:rPr>
          <w:rFonts w:ascii="Times New Roman" w:hAnsi="Times New Roman"/>
          <w:bCs/>
          <w:sz w:val="24"/>
        </w:rPr>
        <w:t xml:space="preserve">certain minimum standards in relation to holding custodial property. The custodian must also do all things necessary to ensure that any </w:t>
      </w:r>
      <w:r w:rsidR="00F01210">
        <w:rPr>
          <w:rFonts w:ascii="Times New Roman" w:hAnsi="Times New Roman"/>
          <w:bCs/>
          <w:sz w:val="24"/>
        </w:rPr>
        <w:t>sub-custodian</w:t>
      </w:r>
      <w:r w:rsidR="00F01210" w:rsidRPr="000C371D">
        <w:rPr>
          <w:rFonts w:ascii="Times New Roman" w:hAnsi="Times New Roman"/>
          <w:bCs/>
          <w:sz w:val="24"/>
        </w:rPr>
        <w:t xml:space="preserve"> </w:t>
      </w:r>
      <w:r w:rsidR="000C371D" w:rsidRPr="000C371D">
        <w:rPr>
          <w:rFonts w:ascii="Times New Roman" w:hAnsi="Times New Roman"/>
          <w:bCs/>
          <w:sz w:val="24"/>
        </w:rPr>
        <w:t>engaged directly or indirectly by it to hold custodial property satisfies the minimum standards applying to custodians, subject to an exception in relation to certain overseas assets.</w:t>
      </w:r>
    </w:p>
    <w:p w:rsidR="00E034B2" w:rsidRDefault="00E034B2" w:rsidP="00E62A6F">
      <w:pPr>
        <w:spacing w:after="0" w:line="240" w:lineRule="auto"/>
        <w:rPr>
          <w:rFonts w:ascii="Times New Roman" w:hAnsi="Times New Roman"/>
          <w:sz w:val="24"/>
        </w:rPr>
      </w:pPr>
    </w:p>
    <w:p w:rsidR="00E62A6F" w:rsidRDefault="002F0950" w:rsidP="00E62A6F">
      <w:pPr>
        <w:spacing w:after="120" w:line="240" w:lineRule="auto"/>
        <w:rPr>
          <w:rFonts w:ascii="Times New Roman" w:hAnsi="Times New Roman"/>
          <w:sz w:val="24"/>
        </w:rPr>
      </w:pPr>
      <w:r>
        <w:rPr>
          <w:rFonts w:ascii="Times New Roman" w:hAnsi="Times New Roman"/>
          <w:sz w:val="24"/>
        </w:rPr>
        <w:t>T</w:t>
      </w:r>
      <w:r w:rsidR="00E62A6F">
        <w:rPr>
          <w:rFonts w:ascii="Times New Roman" w:hAnsi="Times New Roman"/>
          <w:sz w:val="24"/>
        </w:rPr>
        <w:t>he minimum standards require</w:t>
      </w:r>
      <w:r w:rsidR="000C371D">
        <w:rPr>
          <w:rFonts w:ascii="Times New Roman" w:hAnsi="Times New Roman"/>
          <w:sz w:val="24"/>
        </w:rPr>
        <w:t>, among other things,</w:t>
      </w:r>
      <w:r w:rsidR="00E62A6F">
        <w:rPr>
          <w:rFonts w:ascii="Times New Roman" w:hAnsi="Times New Roman"/>
          <w:sz w:val="24"/>
        </w:rPr>
        <w:t xml:space="preserve"> that:</w:t>
      </w:r>
    </w:p>
    <w:p w:rsidR="00E62A6F" w:rsidRDefault="000C371D" w:rsidP="006B64A5">
      <w:pPr>
        <w:pStyle w:val="ListParagraph"/>
        <w:numPr>
          <w:ilvl w:val="0"/>
          <w:numId w:val="11"/>
        </w:numPr>
        <w:spacing w:after="120" w:line="240" w:lineRule="auto"/>
        <w:contextualSpacing w:val="0"/>
        <w:rPr>
          <w:rFonts w:ascii="Times New Roman" w:hAnsi="Times New Roman"/>
          <w:sz w:val="24"/>
        </w:rPr>
      </w:pPr>
      <w:r>
        <w:rPr>
          <w:rFonts w:ascii="Times New Roman" w:hAnsi="Times New Roman"/>
          <w:sz w:val="24"/>
        </w:rPr>
        <w:t>T</w:t>
      </w:r>
      <w:r w:rsidR="00E62A6F" w:rsidRPr="00434820">
        <w:rPr>
          <w:rFonts w:ascii="Times New Roman" w:hAnsi="Times New Roman"/>
          <w:sz w:val="24"/>
        </w:rPr>
        <w:t xml:space="preserve">he </w:t>
      </w:r>
      <w:r w:rsidR="00D54DEA">
        <w:rPr>
          <w:rFonts w:ascii="Times New Roman" w:hAnsi="Times New Roman"/>
          <w:sz w:val="24"/>
        </w:rPr>
        <w:t>custodian</w:t>
      </w:r>
      <w:r w:rsidR="00E62A6F" w:rsidRPr="00434820">
        <w:rPr>
          <w:rFonts w:ascii="Times New Roman" w:hAnsi="Times New Roman"/>
          <w:sz w:val="24"/>
        </w:rPr>
        <w:t xml:space="preserve"> must </w:t>
      </w:r>
      <w:r>
        <w:rPr>
          <w:rFonts w:ascii="Times New Roman" w:hAnsi="Times New Roman"/>
          <w:sz w:val="24"/>
        </w:rPr>
        <w:t xml:space="preserve">do all things necessary to </w:t>
      </w:r>
      <w:r w:rsidR="00E62A6F" w:rsidRPr="00434820">
        <w:rPr>
          <w:rFonts w:ascii="Times New Roman" w:hAnsi="Times New Roman"/>
          <w:sz w:val="24"/>
        </w:rPr>
        <w:t xml:space="preserve">ensure that </w:t>
      </w:r>
      <w:r w:rsidR="00F00579">
        <w:rPr>
          <w:rFonts w:ascii="Times New Roman" w:hAnsi="Times New Roman"/>
          <w:sz w:val="24"/>
        </w:rPr>
        <w:t>it</w:t>
      </w:r>
      <w:r w:rsidR="00E62A6F" w:rsidRPr="00434820">
        <w:rPr>
          <w:rFonts w:ascii="Times New Roman" w:hAnsi="Times New Roman"/>
          <w:sz w:val="24"/>
        </w:rPr>
        <w:t xml:space="preserve"> </w:t>
      </w:r>
      <w:r w:rsidR="00A72EA6">
        <w:rPr>
          <w:rFonts w:ascii="Times New Roman" w:hAnsi="Times New Roman"/>
          <w:sz w:val="24"/>
        </w:rPr>
        <w:t>holds</w:t>
      </w:r>
      <w:r w:rsidR="00E62A6F" w:rsidRPr="00434820">
        <w:rPr>
          <w:rFonts w:ascii="Times New Roman" w:hAnsi="Times New Roman"/>
          <w:sz w:val="24"/>
        </w:rPr>
        <w:t xml:space="preserve"> </w:t>
      </w:r>
      <w:r w:rsidR="00F00579">
        <w:rPr>
          <w:rFonts w:ascii="Times New Roman" w:hAnsi="Times New Roman"/>
          <w:sz w:val="24"/>
        </w:rPr>
        <w:t>custodial property</w:t>
      </w:r>
      <w:r w:rsidR="00E62A6F" w:rsidRPr="00434820">
        <w:rPr>
          <w:rFonts w:ascii="Times New Roman" w:hAnsi="Times New Roman"/>
          <w:sz w:val="24"/>
        </w:rPr>
        <w:t xml:space="preserve"> on trust</w:t>
      </w:r>
      <w:r w:rsidR="00E009C1">
        <w:rPr>
          <w:rFonts w:ascii="Times New Roman" w:hAnsi="Times New Roman"/>
          <w:sz w:val="24"/>
        </w:rPr>
        <w:t xml:space="preserve"> for the client</w:t>
      </w:r>
      <w:r w:rsidR="00571087">
        <w:rPr>
          <w:rFonts w:ascii="Times New Roman" w:hAnsi="Times New Roman"/>
          <w:sz w:val="24"/>
        </w:rPr>
        <w:t xml:space="preserve"> </w:t>
      </w:r>
      <w:r>
        <w:rPr>
          <w:rFonts w:ascii="Times New Roman" w:hAnsi="Times New Roman"/>
          <w:sz w:val="24"/>
        </w:rPr>
        <w:t xml:space="preserve">and any custodial property held by a </w:t>
      </w:r>
      <w:r w:rsidR="00F01210">
        <w:rPr>
          <w:rFonts w:ascii="Times New Roman" w:hAnsi="Times New Roman"/>
          <w:sz w:val="24"/>
        </w:rPr>
        <w:t>sub-custodian</w:t>
      </w:r>
      <w:r>
        <w:rPr>
          <w:rFonts w:ascii="Times New Roman" w:hAnsi="Times New Roman"/>
          <w:sz w:val="24"/>
        </w:rPr>
        <w:t xml:space="preserve"> is also held on trust</w:t>
      </w:r>
      <w:r w:rsidR="008818DC" w:rsidRPr="008818DC">
        <w:rPr>
          <w:rFonts w:ascii="Times New Roman" w:hAnsi="Times New Roman"/>
          <w:b/>
          <w:i/>
          <w:sz w:val="24"/>
        </w:rPr>
        <w:t>.</w:t>
      </w:r>
      <w:r w:rsidR="00F225F7">
        <w:rPr>
          <w:rFonts w:ascii="Times New Roman" w:hAnsi="Times New Roman"/>
          <w:sz w:val="24"/>
        </w:rPr>
        <w:t xml:space="preserve"> </w:t>
      </w:r>
      <w:r w:rsidR="00E62A6F" w:rsidRPr="00F463FA">
        <w:rPr>
          <w:rFonts w:ascii="Times New Roman" w:hAnsi="Times New Roman"/>
          <w:sz w:val="24"/>
        </w:rPr>
        <w:t xml:space="preserve">This requirement does not apply to </w:t>
      </w:r>
      <w:r w:rsidR="00F00579">
        <w:rPr>
          <w:rFonts w:ascii="Times New Roman" w:hAnsi="Times New Roman"/>
          <w:sz w:val="24"/>
        </w:rPr>
        <w:t>custodial property</w:t>
      </w:r>
      <w:r w:rsidR="00E62A6F" w:rsidRPr="00F463FA">
        <w:rPr>
          <w:rFonts w:ascii="Times New Roman" w:hAnsi="Times New Roman"/>
          <w:sz w:val="24"/>
        </w:rPr>
        <w:t xml:space="preserve"> </w:t>
      </w:r>
      <w:r w:rsidR="00A30E00">
        <w:rPr>
          <w:rFonts w:ascii="Times New Roman" w:hAnsi="Times New Roman"/>
          <w:sz w:val="24"/>
        </w:rPr>
        <w:t xml:space="preserve">held under Division 2 and 4 of Part 7.8, to custodial property </w:t>
      </w:r>
      <w:r w:rsidR="00E62A6F" w:rsidRPr="00F463FA">
        <w:rPr>
          <w:rFonts w:ascii="Times New Roman" w:hAnsi="Times New Roman"/>
          <w:sz w:val="24"/>
        </w:rPr>
        <w:t xml:space="preserve">held outside of </w:t>
      </w:r>
      <w:r w:rsidR="005A6438">
        <w:rPr>
          <w:rFonts w:ascii="Times New Roman" w:hAnsi="Times New Roman"/>
          <w:sz w:val="24"/>
        </w:rPr>
        <w:t>Australia</w:t>
      </w:r>
      <w:r w:rsidR="00E62A6F" w:rsidRPr="00F463FA">
        <w:rPr>
          <w:rFonts w:ascii="Times New Roman" w:hAnsi="Times New Roman"/>
          <w:sz w:val="24"/>
        </w:rPr>
        <w:t xml:space="preserve"> under certain circumstances</w:t>
      </w:r>
      <w:r w:rsidR="00E62A6F">
        <w:rPr>
          <w:rFonts w:ascii="Times New Roman" w:hAnsi="Times New Roman"/>
          <w:sz w:val="24"/>
        </w:rPr>
        <w:t xml:space="preserve"> specified </w:t>
      </w:r>
      <w:r w:rsidR="00F225F7">
        <w:rPr>
          <w:rFonts w:ascii="Times New Roman" w:hAnsi="Times New Roman"/>
          <w:sz w:val="24"/>
        </w:rPr>
        <w:t xml:space="preserve">in the class order </w:t>
      </w:r>
      <w:r w:rsidR="00E62A6F" w:rsidRPr="00F463FA">
        <w:rPr>
          <w:rFonts w:ascii="Times New Roman" w:hAnsi="Times New Roman"/>
          <w:sz w:val="24"/>
        </w:rPr>
        <w:t xml:space="preserve">or </w:t>
      </w:r>
      <w:r w:rsidR="00E62A6F">
        <w:rPr>
          <w:rFonts w:ascii="Times New Roman" w:hAnsi="Times New Roman"/>
          <w:sz w:val="24"/>
        </w:rPr>
        <w:t xml:space="preserve">when </w:t>
      </w:r>
      <w:r w:rsidR="00F225F7">
        <w:rPr>
          <w:rFonts w:ascii="Times New Roman" w:hAnsi="Times New Roman"/>
          <w:sz w:val="24"/>
        </w:rPr>
        <w:t xml:space="preserve">an exemption applies under </w:t>
      </w:r>
      <w:r w:rsidR="00E62A6F">
        <w:rPr>
          <w:rFonts w:ascii="Times New Roman" w:hAnsi="Times New Roman"/>
          <w:sz w:val="24"/>
        </w:rPr>
        <w:t>ASIC Class Order</w:t>
      </w:r>
      <w:r w:rsidR="00F01210">
        <w:rPr>
          <w:rFonts w:ascii="Times New Roman" w:hAnsi="Times New Roman"/>
          <w:sz w:val="24"/>
        </w:rPr>
        <w:t>s</w:t>
      </w:r>
      <w:r w:rsidR="00F225F7">
        <w:rPr>
          <w:rFonts w:ascii="Times New Roman" w:hAnsi="Times New Roman"/>
          <w:sz w:val="24"/>
        </w:rPr>
        <w:t xml:space="preserve"> [CO 03/1110] or [CO 03/1112]</w:t>
      </w:r>
      <w:r w:rsidR="00E62A6F">
        <w:rPr>
          <w:rFonts w:ascii="Times New Roman" w:hAnsi="Times New Roman"/>
          <w:sz w:val="24"/>
        </w:rPr>
        <w:t xml:space="preserve">. </w:t>
      </w:r>
      <w:r w:rsidR="003964BA">
        <w:rPr>
          <w:rFonts w:ascii="Times New Roman" w:hAnsi="Times New Roman"/>
          <w:sz w:val="24"/>
        </w:rPr>
        <w:t xml:space="preserve">Further, this requirement does not apply where a person is providing custody services as an authorised representative of the custodian provided </w:t>
      </w:r>
      <w:r w:rsidR="00EF6DF3">
        <w:rPr>
          <w:rFonts w:ascii="Times New Roman" w:hAnsi="Times New Roman"/>
          <w:sz w:val="24"/>
        </w:rPr>
        <w:t xml:space="preserve">that the custodian </w:t>
      </w:r>
      <w:r>
        <w:rPr>
          <w:rFonts w:ascii="Times New Roman" w:hAnsi="Times New Roman"/>
          <w:sz w:val="24"/>
        </w:rPr>
        <w:t>is</w:t>
      </w:r>
      <w:r w:rsidR="003964BA">
        <w:rPr>
          <w:rFonts w:ascii="Times New Roman" w:hAnsi="Times New Roman"/>
          <w:sz w:val="24"/>
        </w:rPr>
        <w:t xml:space="preserve"> liable to the client for the acts and omissions of the representative and revenue </w:t>
      </w:r>
      <w:r>
        <w:rPr>
          <w:rFonts w:ascii="Times New Roman" w:hAnsi="Times New Roman"/>
          <w:sz w:val="24"/>
        </w:rPr>
        <w:t xml:space="preserve">received </w:t>
      </w:r>
      <w:r w:rsidR="003964BA">
        <w:rPr>
          <w:rFonts w:ascii="Times New Roman" w:hAnsi="Times New Roman"/>
          <w:sz w:val="24"/>
        </w:rPr>
        <w:t xml:space="preserve">from the client </w:t>
      </w:r>
      <w:r>
        <w:rPr>
          <w:rFonts w:ascii="Times New Roman" w:hAnsi="Times New Roman"/>
          <w:sz w:val="24"/>
        </w:rPr>
        <w:t>is</w:t>
      </w:r>
      <w:r w:rsidR="003964BA">
        <w:rPr>
          <w:rFonts w:ascii="Times New Roman" w:hAnsi="Times New Roman"/>
          <w:sz w:val="24"/>
        </w:rPr>
        <w:t xml:space="preserve"> revenue of the custodian</w:t>
      </w:r>
      <w:r>
        <w:rPr>
          <w:rFonts w:ascii="Times New Roman" w:hAnsi="Times New Roman"/>
          <w:sz w:val="24"/>
        </w:rPr>
        <w:t>.</w:t>
      </w:r>
      <w:r w:rsidR="003964BA">
        <w:rPr>
          <w:rFonts w:ascii="Times New Roman" w:hAnsi="Times New Roman"/>
          <w:sz w:val="24"/>
        </w:rPr>
        <w:t xml:space="preserve"> </w:t>
      </w:r>
    </w:p>
    <w:p w:rsidR="00F225F7" w:rsidRPr="00F82D7C" w:rsidRDefault="000C371D" w:rsidP="006B64A5">
      <w:pPr>
        <w:pStyle w:val="ListParagraph"/>
        <w:numPr>
          <w:ilvl w:val="0"/>
          <w:numId w:val="11"/>
        </w:numPr>
        <w:spacing w:after="120" w:line="240" w:lineRule="auto"/>
        <w:contextualSpacing w:val="0"/>
        <w:rPr>
          <w:rFonts w:ascii="Times New Roman" w:hAnsi="Times New Roman"/>
          <w:sz w:val="24"/>
        </w:rPr>
      </w:pPr>
      <w:r>
        <w:rPr>
          <w:rFonts w:ascii="Times New Roman" w:hAnsi="Times New Roman"/>
          <w:sz w:val="24"/>
        </w:rPr>
        <w:t xml:space="preserve">The custodian must to all things necessary to ensure that </w:t>
      </w:r>
      <w:r w:rsidR="00A30E00">
        <w:rPr>
          <w:rFonts w:ascii="Times New Roman" w:hAnsi="Times New Roman"/>
          <w:sz w:val="24"/>
        </w:rPr>
        <w:t xml:space="preserve">it and any </w:t>
      </w:r>
      <w:r w:rsidR="00F01210">
        <w:rPr>
          <w:rFonts w:ascii="Times New Roman" w:hAnsi="Times New Roman"/>
          <w:sz w:val="24"/>
        </w:rPr>
        <w:t>sub-custodian</w:t>
      </w:r>
      <w:r w:rsidR="00A30E00">
        <w:rPr>
          <w:rFonts w:ascii="Times New Roman" w:hAnsi="Times New Roman"/>
          <w:sz w:val="24"/>
        </w:rPr>
        <w:t xml:space="preserve"> identifies the </w:t>
      </w:r>
      <w:r>
        <w:rPr>
          <w:rFonts w:ascii="Times New Roman" w:hAnsi="Times New Roman"/>
          <w:sz w:val="24"/>
        </w:rPr>
        <w:t>c</w:t>
      </w:r>
      <w:r w:rsidR="00F225F7" w:rsidRPr="00F225F7">
        <w:rPr>
          <w:rFonts w:ascii="Times New Roman" w:hAnsi="Times New Roman"/>
          <w:sz w:val="24"/>
        </w:rPr>
        <w:t xml:space="preserve">ustodial property </w:t>
      </w:r>
      <w:r w:rsidR="00A30E00">
        <w:rPr>
          <w:rFonts w:ascii="Times New Roman" w:hAnsi="Times New Roman"/>
          <w:sz w:val="24"/>
        </w:rPr>
        <w:t xml:space="preserve">as held on behalf of the relevant persons </w:t>
      </w:r>
      <w:r w:rsidR="00F225F7" w:rsidRPr="00F225F7">
        <w:rPr>
          <w:rFonts w:ascii="Times New Roman" w:hAnsi="Times New Roman"/>
          <w:sz w:val="24"/>
        </w:rPr>
        <w:t>and h</w:t>
      </w:r>
      <w:r w:rsidR="00A30E00">
        <w:rPr>
          <w:rFonts w:ascii="Times New Roman" w:hAnsi="Times New Roman"/>
          <w:sz w:val="24"/>
        </w:rPr>
        <w:t>olds it</w:t>
      </w:r>
      <w:r w:rsidR="00F225F7" w:rsidRPr="00F225F7">
        <w:rPr>
          <w:rFonts w:ascii="Times New Roman" w:hAnsi="Times New Roman"/>
          <w:sz w:val="24"/>
        </w:rPr>
        <w:t xml:space="preserve"> separately from the property of the custodian and sub-custodian</w:t>
      </w:r>
      <w:r w:rsidR="00EF6DF3">
        <w:rPr>
          <w:rFonts w:ascii="Times New Roman" w:hAnsi="Times New Roman"/>
          <w:sz w:val="24"/>
        </w:rPr>
        <w:t xml:space="preserve"> and other persons</w:t>
      </w:r>
      <w:r w:rsidR="00D97BB0">
        <w:rPr>
          <w:rFonts w:ascii="Times New Roman" w:hAnsi="Times New Roman"/>
          <w:sz w:val="24"/>
        </w:rPr>
        <w:t>, subject to limited exceptions</w:t>
      </w:r>
      <w:r w:rsidR="00F664AD">
        <w:rPr>
          <w:rFonts w:ascii="Times New Roman" w:hAnsi="Times New Roman"/>
          <w:sz w:val="24"/>
        </w:rPr>
        <w:t xml:space="preserve">. Where custodial property is not so </w:t>
      </w:r>
      <w:r w:rsidR="00EF6DF3">
        <w:rPr>
          <w:rFonts w:ascii="Times New Roman" w:hAnsi="Times New Roman"/>
          <w:sz w:val="24"/>
        </w:rPr>
        <w:t xml:space="preserve">separated from the property of other persons </w:t>
      </w:r>
      <w:r>
        <w:rPr>
          <w:rFonts w:ascii="Times New Roman" w:hAnsi="Times New Roman"/>
          <w:sz w:val="24"/>
        </w:rPr>
        <w:t xml:space="preserve">in the circumstances specified </w:t>
      </w:r>
      <w:r w:rsidR="00EF6DF3">
        <w:rPr>
          <w:rFonts w:ascii="Times New Roman" w:hAnsi="Times New Roman"/>
          <w:sz w:val="24"/>
        </w:rPr>
        <w:t xml:space="preserve">in section </w:t>
      </w:r>
      <w:proofErr w:type="gramStart"/>
      <w:r w:rsidR="00EF6DF3">
        <w:rPr>
          <w:rFonts w:ascii="Times New Roman" w:hAnsi="Times New Roman"/>
          <w:sz w:val="24"/>
        </w:rPr>
        <w:t>912AAC(</w:t>
      </w:r>
      <w:proofErr w:type="gramEnd"/>
      <w:r w:rsidR="00EF6DF3">
        <w:rPr>
          <w:rFonts w:ascii="Times New Roman" w:hAnsi="Times New Roman"/>
          <w:sz w:val="24"/>
        </w:rPr>
        <w:t>5)</w:t>
      </w:r>
      <w:r w:rsidR="00F664AD">
        <w:rPr>
          <w:rFonts w:ascii="Times New Roman" w:hAnsi="Times New Roman"/>
          <w:sz w:val="24"/>
        </w:rPr>
        <w:t xml:space="preserve">, certain record keeping, policy, process and procedural requirements apply. </w:t>
      </w:r>
    </w:p>
    <w:p w:rsidR="00F47AD6" w:rsidRDefault="000C371D" w:rsidP="006B64A5">
      <w:pPr>
        <w:pStyle w:val="ListParagraph"/>
        <w:numPr>
          <w:ilvl w:val="0"/>
          <w:numId w:val="11"/>
        </w:numPr>
        <w:spacing w:after="120" w:line="240" w:lineRule="auto"/>
        <w:contextualSpacing w:val="0"/>
        <w:rPr>
          <w:rFonts w:ascii="Times New Roman" w:hAnsi="Times New Roman"/>
          <w:sz w:val="24"/>
        </w:rPr>
      </w:pPr>
      <w:r>
        <w:rPr>
          <w:rFonts w:ascii="Times New Roman" w:hAnsi="Times New Roman"/>
          <w:sz w:val="24"/>
        </w:rPr>
        <w:t>T</w:t>
      </w:r>
      <w:r w:rsidR="00E62A6F">
        <w:rPr>
          <w:rFonts w:ascii="Times New Roman" w:hAnsi="Times New Roman"/>
          <w:sz w:val="24"/>
        </w:rPr>
        <w:t xml:space="preserve">he </w:t>
      </w:r>
      <w:r w:rsidR="00D54DEA">
        <w:rPr>
          <w:rFonts w:ascii="Times New Roman" w:hAnsi="Times New Roman"/>
          <w:sz w:val="24"/>
        </w:rPr>
        <w:t>custodian</w:t>
      </w:r>
      <w:r w:rsidR="00E62A6F">
        <w:rPr>
          <w:rFonts w:ascii="Times New Roman" w:hAnsi="Times New Roman"/>
          <w:sz w:val="24"/>
        </w:rPr>
        <w:t xml:space="preserve"> must have</w:t>
      </w:r>
      <w:r w:rsidR="00F47AD6">
        <w:rPr>
          <w:rFonts w:ascii="Times New Roman" w:hAnsi="Times New Roman"/>
          <w:sz w:val="24"/>
        </w:rPr>
        <w:t>:</w:t>
      </w:r>
    </w:p>
    <w:p w:rsidR="008B2A88" w:rsidRDefault="00E62A6F">
      <w:pPr>
        <w:pStyle w:val="ListParagraph"/>
        <w:numPr>
          <w:ilvl w:val="0"/>
          <w:numId w:val="19"/>
        </w:numPr>
        <w:spacing w:after="120" w:line="240" w:lineRule="auto"/>
        <w:contextualSpacing w:val="0"/>
        <w:rPr>
          <w:rFonts w:ascii="Times New Roman" w:hAnsi="Times New Roman"/>
          <w:sz w:val="24"/>
        </w:rPr>
      </w:pPr>
      <w:r>
        <w:rPr>
          <w:rFonts w:ascii="Times New Roman" w:hAnsi="Times New Roman"/>
          <w:sz w:val="24"/>
        </w:rPr>
        <w:t xml:space="preserve">an organisational structure that supports compliance with the </w:t>
      </w:r>
      <w:r w:rsidR="00D97BB0">
        <w:rPr>
          <w:rFonts w:ascii="Times New Roman" w:hAnsi="Times New Roman"/>
          <w:sz w:val="24"/>
        </w:rPr>
        <w:t>above requirement for property to be held separately</w:t>
      </w:r>
      <w:r w:rsidR="00B71FB2">
        <w:rPr>
          <w:rFonts w:ascii="Times New Roman" w:hAnsi="Times New Roman"/>
          <w:sz w:val="24"/>
        </w:rPr>
        <w:t xml:space="preserve"> </w:t>
      </w:r>
      <w:r>
        <w:rPr>
          <w:rFonts w:ascii="Times New Roman" w:hAnsi="Times New Roman"/>
          <w:sz w:val="24"/>
        </w:rPr>
        <w:t xml:space="preserve">and </w:t>
      </w:r>
      <w:r w:rsidR="00D97BB0">
        <w:rPr>
          <w:rFonts w:ascii="Times New Roman" w:hAnsi="Times New Roman"/>
          <w:sz w:val="24"/>
        </w:rPr>
        <w:t>must segregate custodial</w:t>
      </w:r>
      <w:r w:rsidR="00D97BB0" w:rsidRPr="00D97BB0">
        <w:rPr>
          <w:rFonts w:ascii="Times New Roman" w:hAnsi="Times New Roman"/>
          <w:sz w:val="24"/>
        </w:rPr>
        <w:t xml:space="preserve"> staff in a way that </w:t>
      </w:r>
      <w:r>
        <w:rPr>
          <w:rFonts w:ascii="Times New Roman" w:hAnsi="Times New Roman"/>
          <w:sz w:val="24"/>
        </w:rPr>
        <w:t>minimise</w:t>
      </w:r>
      <w:r w:rsidR="00D4180A">
        <w:rPr>
          <w:rFonts w:ascii="Times New Roman" w:hAnsi="Times New Roman"/>
          <w:sz w:val="24"/>
        </w:rPr>
        <w:t>s</w:t>
      </w:r>
      <w:r>
        <w:rPr>
          <w:rFonts w:ascii="Times New Roman" w:hAnsi="Times New Roman"/>
          <w:sz w:val="24"/>
        </w:rPr>
        <w:t xml:space="preserve"> any potential conflict of interests</w:t>
      </w:r>
      <w:r w:rsidR="00D97BB0" w:rsidRPr="00D97BB0">
        <w:rPr>
          <w:rFonts w:ascii="Times New Roman" w:hAnsi="Times New Roman"/>
          <w:sz w:val="24"/>
        </w:rPr>
        <w:t xml:space="preserve"> and have a documented policy to support this</w:t>
      </w:r>
      <w:r w:rsidR="00F47AD6">
        <w:rPr>
          <w:rFonts w:ascii="Times New Roman" w:hAnsi="Times New Roman"/>
          <w:sz w:val="24"/>
        </w:rPr>
        <w:t xml:space="preserve">; and </w:t>
      </w:r>
    </w:p>
    <w:p w:rsidR="008B2A88" w:rsidRDefault="002D6912">
      <w:pPr>
        <w:pStyle w:val="ListParagraph"/>
        <w:numPr>
          <w:ilvl w:val="0"/>
          <w:numId w:val="19"/>
        </w:numPr>
        <w:spacing w:after="120" w:line="240" w:lineRule="auto"/>
        <w:rPr>
          <w:rFonts w:ascii="Times New Roman" w:hAnsi="Times New Roman"/>
          <w:sz w:val="24"/>
        </w:rPr>
      </w:pPr>
      <w:proofErr w:type="gramStart"/>
      <w:r w:rsidRPr="002D6912">
        <w:rPr>
          <w:rFonts w:ascii="Times New Roman" w:hAnsi="Times New Roman"/>
          <w:sz w:val="24"/>
        </w:rPr>
        <w:t>the</w:t>
      </w:r>
      <w:proofErr w:type="gramEnd"/>
      <w:r w:rsidRPr="002D6912">
        <w:rPr>
          <w:rFonts w:ascii="Times New Roman" w:hAnsi="Times New Roman"/>
          <w:sz w:val="24"/>
        </w:rPr>
        <w:t xml:space="preserve"> necessary capacity and resources to perform core administrative activities</w:t>
      </w:r>
      <w:r w:rsidR="00F01210">
        <w:rPr>
          <w:rFonts w:ascii="Times New Roman" w:hAnsi="Times New Roman"/>
          <w:sz w:val="24"/>
        </w:rPr>
        <w:t>.</w:t>
      </w:r>
    </w:p>
    <w:p w:rsidR="008B2A88" w:rsidRDefault="00F01210">
      <w:pPr>
        <w:spacing w:after="120" w:line="240" w:lineRule="auto"/>
        <w:ind w:left="720"/>
        <w:rPr>
          <w:rFonts w:ascii="Times New Roman" w:hAnsi="Times New Roman"/>
          <w:sz w:val="24"/>
        </w:rPr>
      </w:pPr>
      <w:r>
        <w:rPr>
          <w:rFonts w:ascii="Times New Roman" w:hAnsi="Times New Roman"/>
          <w:sz w:val="24"/>
        </w:rPr>
        <w:t>The custodian</w:t>
      </w:r>
      <w:r w:rsidR="002D6912" w:rsidRPr="002D6912">
        <w:rPr>
          <w:rFonts w:ascii="Times New Roman" w:hAnsi="Times New Roman"/>
          <w:sz w:val="24"/>
        </w:rPr>
        <w:t xml:space="preserve"> must </w:t>
      </w:r>
      <w:r>
        <w:rPr>
          <w:rFonts w:ascii="Times New Roman" w:hAnsi="Times New Roman"/>
          <w:sz w:val="24"/>
        </w:rPr>
        <w:t xml:space="preserve">also </w:t>
      </w:r>
      <w:r w:rsidR="002D6912" w:rsidRPr="002D6912">
        <w:rPr>
          <w:rFonts w:ascii="Times New Roman" w:hAnsi="Times New Roman"/>
          <w:sz w:val="24"/>
        </w:rPr>
        <w:t xml:space="preserve">do all things necessary to </w:t>
      </w:r>
      <w:r w:rsidR="00F47AD6">
        <w:rPr>
          <w:rFonts w:ascii="Times New Roman" w:hAnsi="Times New Roman"/>
          <w:sz w:val="24"/>
        </w:rPr>
        <w:t>ensure that</w:t>
      </w:r>
      <w:r w:rsidR="002D6912" w:rsidRPr="002D6912">
        <w:rPr>
          <w:rFonts w:ascii="Times New Roman" w:hAnsi="Times New Roman"/>
          <w:sz w:val="24"/>
        </w:rPr>
        <w:t xml:space="preserve"> any </w:t>
      </w:r>
      <w:r>
        <w:rPr>
          <w:rFonts w:ascii="Times New Roman" w:hAnsi="Times New Roman"/>
          <w:sz w:val="24"/>
        </w:rPr>
        <w:t>sub-custodian also complies with the</w:t>
      </w:r>
      <w:r w:rsidR="000F3AD5">
        <w:rPr>
          <w:rFonts w:ascii="Times New Roman" w:hAnsi="Times New Roman"/>
          <w:sz w:val="24"/>
        </w:rPr>
        <w:t xml:space="preserve"> above minimum standard</w:t>
      </w:r>
      <w:r>
        <w:rPr>
          <w:rFonts w:ascii="Times New Roman" w:hAnsi="Times New Roman"/>
          <w:sz w:val="24"/>
        </w:rPr>
        <w:t xml:space="preserve"> requirements.</w:t>
      </w:r>
      <w:r w:rsidR="002D6912" w:rsidRPr="002D6912">
        <w:rPr>
          <w:rFonts w:ascii="Times New Roman" w:hAnsi="Times New Roman"/>
          <w:sz w:val="24"/>
        </w:rPr>
        <w:t xml:space="preserve"> </w:t>
      </w:r>
    </w:p>
    <w:p w:rsidR="00E62A6F" w:rsidRDefault="000C371D" w:rsidP="006B64A5">
      <w:pPr>
        <w:pStyle w:val="ListParagraph"/>
        <w:numPr>
          <w:ilvl w:val="0"/>
          <w:numId w:val="11"/>
        </w:numPr>
        <w:spacing w:after="120" w:line="240" w:lineRule="auto"/>
        <w:contextualSpacing w:val="0"/>
        <w:rPr>
          <w:rFonts w:ascii="Times New Roman" w:hAnsi="Times New Roman"/>
          <w:sz w:val="24"/>
        </w:rPr>
      </w:pPr>
      <w:r>
        <w:rPr>
          <w:rFonts w:ascii="Times New Roman" w:hAnsi="Times New Roman"/>
          <w:sz w:val="24"/>
        </w:rPr>
        <w:t>T</w:t>
      </w:r>
      <w:r w:rsidR="00E62A6F">
        <w:rPr>
          <w:rFonts w:ascii="Times New Roman" w:hAnsi="Times New Roman"/>
          <w:sz w:val="24"/>
        </w:rPr>
        <w:t xml:space="preserve">he </w:t>
      </w:r>
      <w:r w:rsidR="00D54DEA">
        <w:rPr>
          <w:rFonts w:ascii="Times New Roman" w:hAnsi="Times New Roman"/>
          <w:sz w:val="24"/>
        </w:rPr>
        <w:t>custodian</w:t>
      </w:r>
      <w:r w:rsidR="00E62A6F">
        <w:rPr>
          <w:rFonts w:ascii="Times New Roman" w:hAnsi="Times New Roman"/>
          <w:sz w:val="24"/>
        </w:rPr>
        <w:t xml:space="preserve"> must keep </w:t>
      </w:r>
      <w:r w:rsidR="00A84949">
        <w:rPr>
          <w:rFonts w:ascii="Times New Roman" w:hAnsi="Times New Roman"/>
          <w:sz w:val="24"/>
        </w:rPr>
        <w:t xml:space="preserve">for 7 years </w:t>
      </w:r>
      <w:r w:rsidR="00E62A6F">
        <w:rPr>
          <w:rFonts w:ascii="Times New Roman" w:hAnsi="Times New Roman"/>
          <w:sz w:val="24"/>
        </w:rPr>
        <w:t xml:space="preserve">records demonstrating how it ensures that it complies with </w:t>
      </w:r>
      <w:r w:rsidR="000D05BF">
        <w:rPr>
          <w:rFonts w:ascii="Times New Roman" w:hAnsi="Times New Roman"/>
          <w:sz w:val="24"/>
        </w:rPr>
        <w:t>the above requirements</w:t>
      </w:r>
      <w:r w:rsidR="00E62A6F">
        <w:rPr>
          <w:rFonts w:ascii="Times New Roman" w:hAnsi="Times New Roman"/>
          <w:sz w:val="24"/>
        </w:rPr>
        <w:t>.</w:t>
      </w:r>
    </w:p>
    <w:p w:rsidR="00E62A6F" w:rsidRPr="00520013" w:rsidRDefault="000C371D" w:rsidP="006B64A5">
      <w:pPr>
        <w:pStyle w:val="ListParagraph"/>
        <w:numPr>
          <w:ilvl w:val="0"/>
          <w:numId w:val="11"/>
        </w:numPr>
        <w:spacing w:after="120" w:line="240" w:lineRule="auto"/>
        <w:contextualSpacing w:val="0"/>
        <w:rPr>
          <w:rFonts w:ascii="Times New Roman" w:hAnsi="Times New Roman"/>
          <w:sz w:val="24"/>
        </w:rPr>
      </w:pPr>
      <w:r>
        <w:rPr>
          <w:rFonts w:ascii="Times New Roman" w:hAnsi="Times New Roman"/>
          <w:sz w:val="24"/>
        </w:rPr>
        <w:lastRenderedPageBreak/>
        <w:t>I</w:t>
      </w:r>
      <w:r w:rsidR="00520013">
        <w:rPr>
          <w:rFonts w:ascii="Times New Roman" w:hAnsi="Times New Roman"/>
          <w:sz w:val="24"/>
        </w:rPr>
        <w:t>f the custodian has engaged a sub-custodian, the custodian must set out in writing and implement a reasonable progress to monitor and assess the sub-custodian</w:t>
      </w:r>
      <w:r>
        <w:rPr>
          <w:rFonts w:ascii="Times New Roman" w:hAnsi="Times New Roman"/>
          <w:sz w:val="24"/>
        </w:rPr>
        <w:t>’</w:t>
      </w:r>
      <w:r w:rsidR="00520013">
        <w:rPr>
          <w:rFonts w:ascii="Times New Roman" w:hAnsi="Times New Roman"/>
          <w:sz w:val="24"/>
        </w:rPr>
        <w:t>s performance, and to do all things necessary to ensure that the sub-custodian sets out in writing and implements a reasonable process to monitor and assess the performance of obligations of any person appointed by the sub-</w:t>
      </w:r>
      <w:r w:rsidR="00A7469A">
        <w:rPr>
          <w:rFonts w:ascii="Times New Roman" w:hAnsi="Times New Roman"/>
          <w:sz w:val="24"/>
        </w:rPr>
        <w:t>custodian</w:t>
      </w:r>
      <w:r w:rsidR="00520013">
        <w:rPr>
          <w:rFonts w:ascii="Times New Roman" w:hAnsi="Times New Roman"/>
          <w:sz w:val="24"/>
        </w:rPr>
        <w:t xml:space="preserve"> to hold custodial property for that sub-custodian</w:t>
      </w:r>
      <w:r w:rsidR="006F6C50">
        <w:rPr>
          <w:rFonts w:ascii="Times New Roman" w:hAnsi="Times New Roman"/>
          <w:sz w:val="24"/>
        </w:rPr>
        <w:t>;</w:t>
      </w:r>
    </w:p>
    <w:p w:rsidR="00520013" w:rsidRDefault="000C371D" w:rsidP="006B64A5">
      <w:pPr>
        <w:pStyle w:val="ListParagraph"/>
        <w:numPr>
          <w:ilvl w:val="0"/>
          <w:numId w:val="11"/>
        </w:numPr>
        <w:spacing w:after="120" w:line="240" w:lineRule="auto"/>
        <w:contextualSpacing w:val="0"/>
        <w:rPr>
          <w:rFonts w:ascii="Times New Roman" w:hAnsi="Times New Roman"/>
          <w:sz w:val="24"/>
        </w:rPr>
      </w:pPr>
      <w:r>
        <w:rPr>
          <w:rFonts w:ascii="Times New Roman" w:hAnsi="Times New Roman"/>
          <w:sz w:val="24"/>
        </w:rPr>
        <w:t>T</w:t>
      </w:r>
      <w:r w:rsidR="00520013">
        <w:rPr>
          <w:rFonts w:ascii="Times New Roman" w:hAnsi="Times New Roman"/>
          <w:sz w:val="24"/>
        </w:rPr>
        <w:t>he custodian must do all things necessary to ensure that if it or a sub-custodian is involved in discretionary decisions concerning a deposit account, it has set out in writing and implements reasonable processes for determining which account to use, monitoring performance of the issuer</w:t>
      </w:r>
      <w:r w:rsidR="00B15C05">
        <w:rPr>
          <w:rFonts w:ascii="Times New Roman" w:hAnsi="Times New Roman"/>
          <w:sz w:val="24"/>
        </w:rPr>
        <w:t>’</w:t>
      </w:r>
      <w:r w:rsidR="00520013">
        <w:rPr>
          <w:rFonts w:ascii="Times New Roman" w:hAnsi="Times New Roman"/>
          <w:sz w:val="24"/>
        </w:rPr>
        <w:t>s obligations and taking action as appropriate;</w:t>
      </w:r>
    </w:p>
    <w:p w:rsidR="0017158C" w:rsidRDefault="00762AEB">
      <w:pPr>
        <w:pStyle w:val="ListParagraph"/>
        <w:numPr>
          <w:ilvl w:val="0"/>
          <w:numId w:val="11"/>
        </w:numPr>
        <w:spacing w:after="120" w:line="240" w:lineRule="auto"/>
        <w:contextualSpacing w:val="0"/>
        <w:rPr>
          <w:rFonts w:ascii="Times New Roman" w:hAnsi="Times New Roman"/>
          <w:sz w:val="24"/>
        </w:rPr>
      </w:pPr>
      <w:r w:rsidRPr="00F70819">
        <w:rPr>
          <w:rFonts w:ascii="Times New Roman" w:hAnsi="Times New Roman"/>
          <w:sz w:val="24"/>
        </w:rPr>
        <w:t>The custodian must keep records of custodial property in a way that enables the holding of the custodial property to be conveniently and properly audited by</w:t>
      </w:r>
      <w:r w:rsidR="002F5024" w:rsidRPr="002F5024">
        <w:rPr>
          <w:rFonts w:ascii="Times New Roman" w:hAnsi="Times New Roman"/>
          <w:sz w:val="24"/>
        </w:rPr>
        <w:t xml:space="preserve"> an auditor acting for the client and do all things necessary to ensure that such records are kept in relation to custodial property that is held by a person it directly or indirectly engages</w:t>
      </w:r>
      <w:r w:rsidRPr="00F70819">
        <w:rPr>
          <w:rFonts w:ascii="Times New Roman" w:hAnsi="Times New Roman"/>
          <w:sz w:val="24"/>
        </w:rPr>
        <w:t xml:space="preserve">. </w:t>
      </w:r>
    </w:p>
    <w:p w:rsidR="00E62A6F" w:rsidRDefault="006F6C50" w:rsidP="00E62A6F">
      <w:pPr>
        <w:spacing w:after="0" w:line="240" w:lineRule="auto"/>
        <w:rPr>
          <w:rFonts w:ascii="Times New Roman" w:hAnsi="Times New Roman"/>
          <w:sz w:val="24"/>
        </w:rPr>
      </w:pPr>
      <w:r>
        <w:rPr>
          <w:rFonts w:ascii="Times New Roman" w:hAnsi="Times New Roman"/>
          <w:sz w:val="24"/>
        </w:rPr>
        <w:t>Paragraph</w:t>
      </w:r>
      <w:r w:rsidR="002F5024" w:rsidRPr="002F5024">
        <w:rPr>
          <w:rFonts w:ascii="Times New Roman" w:hAnsi="Times New Roman"/>
          <w:sz w:val="24"/>
        </w:rPr>
        <w:t xml:space="preserve"> </w:t>
      </w:r>
      <w:proofErr w:type="gramStart"/>
      <w:r w:rsidR="002F5024" w:rsidRPr="002F5024">
        <w:rPr>
          <w:rFonts w:ascii="Times New Roman" w:hAnsi="Times New Roman"/>
          <w:sz w:val="24"/>
        </w:rPr>
        <w:t>912AAC(</w:t>
      </w:r>
      <w:proofErr w:type="gramEnd"/>
      <w:r w:rsidR="002F5024" w:rsidRPr="002F5024">
        <w:rPr>
          <w:rFonts w:ascii="Times New Roman" w:hAnsi="Times New Roman"/>
          <w:sz w:val="24"/>
        </w:rPr>
        <w:t xml:space="preserve">5)(b) permits the limited use of omnibus account structures on the conditions set out in </w:t>
      </w:r>
      <w:r>
        <w:rPr>
          <w:rFonts w:ascii="Times New Roman" w:hAnsi="Times New Roman"/>
          <w:sz w:val="24"/>
        </w:rPr>
        <w:t xml:space="preserve">subsection </w:t>
      </w:r>
      <w:r w:rsidR="002F5024" w:rsidRPr="002F5024">
        <w:rPr>
          <w:rFonts w:ascii="Times New Roman" w:hAnsi="Times New Roman"/>
          <w:sz w:val="24"/>
        </w:rPr>
        <w:t>912AAC(6).</w:t>
      </w:r>
      <w:r w:rsidR="00A7469A">
        <w:rPr>
          <w:rFonts w:ascii="Times New Roman" w:hAnsi="Times New Roman"/>
          <w:sz w:val="24"/>
        </w:rPr>
        <w:t xml:space="preserve"> </w:t>
      </w:r>
    </w:p>
    <w:p w:rsidR="00E62A6F" w:rsidRDefault="00E62A6F" w:rsidP="00E62A6F">
      <w:pPr>
        <w:tabs>
          <w:tab w:val="left" w:pos="1800"/>
        </w:tabs>
        <w:spacing w:after="0" w:line="240" w:lineRule="auto"/>
        <w:rPr>
          <w:rFonts w:ascii="Times New Roman" w:hAnsi="Times New Roman" w:cs="Times New Roman"/>
          <w:sz w:val="24"/>
          <w:szCs w:val="24"/>
        </w:rPr>
      </w:pPr>
    </w:p>
    <w:p w:rsidR="00A84949" w:rsidRPr="00A84949" w:rsidRDefault="00A84949" w:rsidP="00A84949">
      <w:pPr>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A custodian</w:t>
      </w:r>
      <w:r w:rsidRPr="00A84949">
        <w:rPr>
          <w:rFonts w:ascii="Times New Roman" w:hAnsi="Times New Roman" w:cs="Times New Roman"/>
          <w:sz w:val="24"/>
          <w:szCs w:val="24"/>
        </w:rPr>
        <w:t xml:space="preserve"> that complies with these minimum standards is taken to comply with the conditions (if any) of its Australian financial services (</w:t>
      </w:r>
      <w:r w:rsidRPr="00A84949">
        <w:rPr>
          <w:rFonts w:ascii="Times New Roman" w:hAnsi="Times New Roman" w:cs="Times New Roman"/>
          <w:b/>
          <w:i/>
          <w:sz w:val="24"/>
          <w:szCs w:val="24"/>
        </w:rPr>
        <w:t>AFS licence</w:t>
      </w:r>
      <w:r w:rsidRPr="00A84949">
        <w:rPr>
          <w:rFonts w:ascii="Times New Roman" w:hAnsi="Times New Roman" w:cs="Times New Roman"/>
          <w:sz w:val="24"/>
          <w:szCs w:val="24"/>
        </w:rPr>
        <w:t>) that refer to ASIC Policy Statement 133 or ASIC Regulatory Guide 133 as applying on a certain date.</w:t>
      </w:r>
    </w:p>
    <w:p w:rsidR="004609EF" w:rsidRDefault="00E62A6F" w:rsidP="004609EF">
      <w:pPr>
        <w:tabs>
          <w:tab w:val="left" w:pos="1800"/>
        </w:tabs>
        <w:spacing w:after="120" w:line="240" w:lineRule="auto"/>
        <w:rPr>
          <w:rFonts w:ascii="Times New Roman" w:hAnsi="Times New Roman" w:cs="Times New Roman"/>
          <w:sz w:val="24"/>
          <w:szCs w:val="24"/>
        </w:rPr>
      </w:pPr>
      <w:r w:rsidRPr="00662F6B">
        <w:rPr>
          <w:rFonts w:ascii="Times New Roman" w:hAnsi="Times New Roman" w:cs="Times New Roman"/>
          <w:sz w:val="24"/>
          <w:szCs w:val="24"/>
        </w:rPr>
        <w:t xml:space="preserve">Section </w:t>
      </w:r>
      <w:r w:rsidR="00220F78">
        <w:rPr>
          <w:rFonts w:ascii="Times New Roman" w:hAnsi="Times New Roman" w:cs="Times New Roman"/>
          <w:sz w:val="24"/>
          <w:szCs w:val="24"/>
        </w:rPr>
        <w:t>912AAD</w:t>
      </w:r>
      <w:r w:rsidRPr="00662F6B">
        <w:rPr>
          <w:rFonts w:ascii="Times New Roman" w:hAnsi="Times New Roman" w:cs="Times New Roman"/>
          <w:sz w:val="24"/>
          <w:szCs w:val="24"/>
        </w:rPr>
        <w:t xml:space="preserve"> </w:t>
      </w:r>
      <w:r>
        <w:rPr>
          <w:rFonts w:ascii="Times New Roman" w:hAnsi="Times New Roman" w:cs="Times New Roman"/>
          <w:sz w:val="24"/>
          <w:szCs w:val="24"/>
        </w:rPr>
        <w:t>s</w:t>
      </w:r>
      <w:r w:rsidR="001F1889">
        <w:rPr>
          <w:rFonts w:ascii="Times New Roman" w:hAnsi="Times New Roman" w:cs="Times New Roman"/>
          <w:sz w:val="24"/>
          <w:szCs w:val="24"/>
        </w:rPr>
        <w:t xml:space="preserve">pecifies </w:t>
      </w:r>
      <w:r>
        <w:rPr>
          <w:rFonts w:ascii="Times New Roman" w:hAnsi="Times New Roman" w:cs="Times New Roman"/>
          <w:sz w:val="24"/>
          <w:szCs w:val="24"/>
        </w:rPr>
        <w:t>the</w:t>
      </w:r>
      <w:r w:rsidR="00D75043">
        <w:rPr>
          <w:rFonts w:ascii="Times New Roman" w:hAnsi="Times New Roman" w:cs="Times New Roman"/>
          <w:sz w:val="24"/>
          <w:szCs w:val="24"/>
        </w:rPr>
        <w:t xml:space="preserve"> </w:t>
      </w:r>
      <w:r>
        <w:rPr>
          <w:rFonts w:ascii="Times New Roman" w:hAnsi="Times New Roman" w:cs="Times New Roman"/>
          <w:sz w:val="24"/>
          <w:szCs w:val="24"/>
        </w:rPr>
        <w:t xml:space="preserve">content requirements for the </w:t>
      </w:r>
      <w:r w:rsidR="00D54DEA">
        <w:rPr>
          <w:rFonts w:ascii="Times New Roman" w:hAnsi="Times New Roman" w:cs="Times New Roman"/>
          <w:sz w:val="24"/>
          <w:szCs w:val="24"/>
        </w:rPr>
        <w:t>custodian</w:t>
      </w:r>
      <w:r w:rsidR="004968F9">
        <w:rPr>
          <w:rFonts w:ascii="Times New Roman" w:hAnsi="Times New Roman" w:cs="Times New Roman"/>
          <w:sz w:val="24"/>
          <w:szCs w:val="24"/>
        </w:rPr>
        <w:t>’s agreement with each</w:t>
      </w:r>
      <w:r>
        <w:rPr>
          <w:rFonts w:ascii="Times New Roman" w:hAnsi="Times New Roman" w:cs="Times New Roman"/>
          <w:sz w:val="24"/>
          <w:szCs w:val="24"/>
        </w:rPr>
        <w:t xml:space="preserve"> </w:t>
      </w:r>
      <w:r w:rsidR="00D75043">
        <w:rPr>
          <w:rFonts w:ascii="Times New Roman" w:hAnsi="Times New Roman" w:cs="Times New Roman"/>
          <w:sz w:val="24"/>
          <w:szCs w:val="24"/>
        </w:rPr>
        <w:t>sub-</w:t>
      </w:r>
      <w:r>
        <w:rPr>
          <w:rFonts w:ascii="Times New Roman" w:hAnsi="Times New Roman" w:cs="Times New Roman"/>
          <w:sz w:val="24"/>
          <w:szCs w:val="24"/>
        </w:rPr>
        <w:t>custodian</w:t>
      </w:r>
      <w:r w:rsidR="00A84949">
        <w:rPr>
          <w:rFonts w:ascii="Times New Roman" w:hAnsi="Times New Roman" w:cs="Times New Roman"/>
          <w:sz w:val="24"/>
          <w:szCs w:val="24"/>
        </w:rPr>
        <w:t>.</w:t>
      </w:r>
    </w:p>
    <w:p w:rsidR="00C27FB5" w:rsidRDefault="008818DC">
      <w:pPr>
        <w:tabs>
          <w:tab w:val="left" w:pos="1800"/>
        </w:tabs>
        <w:spacing w:after="120" w:line="240" w:lineRule="auto"/>
        <w:ind w:left="45"/>
        <w:rPr>
          <w:rFonts w:ascii="Times New Roman" w:hAnsi="Times New Roman" w:cs="Times New Roman"/>
          <w:b/>
          <w:i/>
          <w:sz w:val="24"/>
          <w:szCs w:val="24"/>
        </w:rPr>
      </w:pPr>
      <w:r w:rsidRPr="008818DC">
        <w:rPr>
          <w:rFonts w:ascii="Times New Roman" w:hAnsi="Times New Roman" w:cs="Times New Roman"/>
          <w:sz w:val="24"/>
          <w:szCs w:val="24"/>
        </w:rPr>
        <w:t>These requirements include the following:</w:t>
      </w:r>
    </w:p>
    <w:p w:rsidR="004609EF" w:rsidRPr="004609EF" w:rsidRDefault="008818DC" w:rsidP="004609EF">
      <w:pPr>
        <w:numPr>
          <w:ilvl w:val="0"/>
          <w:numId w:val="13"/>
        </w:numPr>
        <w:tabs>
          <w:tab w:val="left" w:pos="1800"/>
        </w:tabs>
        <w:spacing w:after="120" w:line="240" w:lineRule="auto"/>
        <w:rPr>
          <w:rFonts w:ascii="Times New Roman" w:hAnsi="Times New Roman" w:cs="Times New Roman"/>
          <w:sz w:val="24"/>
          <w:szCs w:val="24"/>
        </w:rPr>
      </w:pPr>
      <w:r w:rsidRPr="008818DC">
        <w:rPr>
          <w:rFonts w:ascii="Times New Roman" w:hAnsi="Times New Roman" w:cs="Times New Roman"/>
          <w:sz w:val="24"/>
          <w:szCs w:val="24"/>
        </w:rPr>
        <w:t xml:space="preserve">The </w:t>
      </w:r>
      <w:r w:rsidR="004609EF">
        <w:rPr>
          <w:rFonts w:ascii="Times New Roman" w:hAnsi="Times New Roman" w:cs="Times New Roman"/>
          <w:sz w:val="24"/>
          <w:szCs w:val="24"/>
        </w:rPr>
        <w:t>custodian</w:t>
      </w:r>
      <w:r w:rsidRPr="008818DC">
        <w:rPr>
          <w:rFonts w:ascii="Times New Roman" w:hAnsi="Times New Roman" w:cs="Times New Roman"/>
          <w:sz w:val="24"/>
          <w:szCs w:val="24"/>
        </w:rPr>
        <w:t xml:space="preserve"> must ensure that i</w:t>
      </w:r>
      <w:r w:rsidR="004609EF">
        <w:rPr>
          <w:rFonts w:ascii="Times New Roman" w:hAnsi="Times New Roman" w:cs="Times New Roman"/>
          <w:sz w:val="24"/>
          <w:szCs w:val="24"/>
        </w:rPr>
        <w:t xml:space="preserve">t has a written agreement </w:t>
      </w:r>
      <w:r w:rsidR="000F3AD5">
        <w:rPr>
          <w:rFonts w:ascii="Times New Roman" w:hAnsi="Times New Roman" w:cs="Times New Roman"/>
          <w:sz w:val="24"/>
          <w:szCs w:val="24"/>
        </w:rPr>
        <w:t>(</w:t>
      </w:r>
      <w:r w:rsidR="00316F59" w:rsidRPr="00316F59">
        <w:rPr>
          <w:rFonts w:ascii="Times New Roman" w:hAnsi="Times New Roman" w:cs="Times New Roman"/>
          <w:b/>
          <w:i/>
          <w:sz w:val="24"/>
          <w:szCs w:val="24"/>
        </w:rPr>
        <w:t>custody agreement</w:t>
      </w:r>
      <w:r w:rsidR="000F3AD5">
        <w:rPr>
          <w:rFonts w:ascii="Times New Roman" w:hAnsi="Times New Roman" w:cs="Times New Roman"/>
          <w:sz w:val="24"/>
          <w:szCs w:val="24"/>
        </w:rPr>
        <w:t xml:space="preserve">) </w:t>
      </w:r>
      <w:r w:rsidR="004609EF">
        <w:rPr>
          <w:rFonts w:ascii="Times New Roman" w:hAnsi="Times New Roman" w:cs="Times New Roman"/>
          <w:sz w:val="24"/>
          <w:szCs w:val="24"/>
        </w:rPr>
        <w:t xml:space="preserve">with its sub-custodian </w:t>
      </w:r>
      <w:r w:rsidRPr="008818DC">
        <w:rPr>
          <w:rFonts w:ascii="Times New Roman" w:hAnsi="Times New Roman" w:cs="Times New Roman"/>
          <w:sz w:val="24"/>
          <w:szCs w:val="24"/>
        </w:rPr>
        <w:t xml:space="preserve">that </w:t>
      </w:r>
      <w:r w:rsidR="000F3AD5">
        <w:rPr>
          <w:rFonts w:ascii="Times New Roman" w:hAnsi="Times New Roman" w:cs="Times New Roman"/>
          <w:sz w:val="24"/>
          <w:szCs w:val="24"/>
        </w:rPr>
        <w:t>satisfies certain minimum content</w:t>
      </w:r>
      <w:r w:rsidR="00A84949">
        <w:rPr>
          <w:rFonts w:ascii="Times New Roman" w:hAnsi="Times New Roman" w:cs="Times New Roman"/>
          <w:sz w:val="24"/>
          <w:szCs w:val="24"/>
        </w:rPr>
        <w:t xml:space="preserve"> requirements, s</w:t>
      </w:r>
      <w:r w:rsidR="00A84949" w:rsidRPr="00A84949">
        <w:rPr>
          <w:rFonts w:ascii="Times New Roman" w:hAnsi="Times New Roman" w:cs="Times New Roman"/>
          <w:sz w:val="24"/>
          <w:szCs w:val="24"/>
        </w:rPr>
        <w:t>ubject to limited exceptions for overseas property and for a sub-custodian that it controls.</w:t>
      </w:r>
    </w:p>
    <w:p w:rsidR="004609EF" w:rsidRPr="004609EF" w:rsidRDefault="008818DC" w:rsidP="004609EF">
      <w:pPr>
        <w:numPr>
          <w:ilvl w:val="0"/>
          <w:numId w:val="13"/>
        </w:numPr>
        <w:tabs>
          <w:tab w:val="left" w:pos="1800"/>
        </w:tabs>
        <w:spacing w:after="120" w:line="240" w:lineRule="auto"/>
        <w:rPr>
          <w:rFonts w:ascii="Times New Roman" w:hAnsi="Times New Roman" w:cs="Times New Roman"/>
          <w:sz w:val="24"/>
          <w:szCs w:val="24"/>
        </w:rPr>
      </w:pPr>
      <w:r w:rsidRPr="008818DC">
        <w:rPr>
          <w:rFonts w:ascii="Times New Roman" w:hAnsi="Times New Roman" w:cs="Times New Roman"/>
          <w:sz w:val="24"/>
          <w:szCs w:val="24"/>
        </w:rPr>
        <w:t xml:space="preserve">Among other things the custody agreement must have provisions specifying rights that the </w:t>
      </w:r>
      <w:r w:rsidR="004609EF">
        <w:rPr>
          <w:rFonts w:ascii="Times New Roman" w:hAnsi="Times New Roman" w:cs="Times New Roman"/>
          <w:sz w:val="24"/>
          <w:szCs w:val="24"/>
        </w:rPr>
        <w:t>custodian</w:t>
      </w:r>
      <w:r w:rsidRPr="008818DC">
        <w:rPr>
          <w:rFonts w:ascii="Times New Roman" w:hAnsi="Times New Roman" w:cs="Times New Roman"/>
          <w:sz w:val="24"/>
          <w:szCs w:val="24"/>
        </w:rPr>
        <w:t xml:space="preserve"> has for the ongoing review and monitoring of the </w:t>
      </w:r>
      <w:r w:rsidR="004609EF">
        <w:rPr>
          <w:rFonts w:ascii="Times New Roman" w:hAnsi="Times New Roman" w:cs="Times New Roman"/>
          <w:sz w:val="24"/>
          <w:szCs w:val="24"/>
        </w:rPr>
        <w:t>sub-</w:t>
      </w:r>
      <w:r w:rsidRPr="008818DC">
        <w:rPr>
          <w:rFonts w:ascii="Times New Roman" w:hAnsi="Times New Roman" w:cs="Times New Roman"/>
          <w:sz w:val="24"/>
          <w:szCs w:val="24"/>
        </w:rPr>
        <w:t>custodian</w:t>
      </w:r>
      <w:r w:rsidR="00A84949">
        <w:rPr>
          <w:rFonts w:ascii="Times New Roman" w:hAnsi="Times New Roman" w:cs="Times New Roman"/>
          <w:sz w:val="24"/>
          <w:szCs w:val="24"/>
        </w:rPr>
        <w:t xml:space="preserve"> and any sub-</w:t>
      </w:r>
      <w:proofErr w:type="spellStart"/>
      <w:r w:rsidR="00A84949">
        <w:rPr>
          <w:rFonts w:ascii="Times New Roman" w:hAnsi="Times New Roman" w:cs="Times New Roman"/>
          <w:sz w:val="24"/>
          <w:szCs w:val="24"/>
        </w:rPr>
        <w:t>subcustodians</w:t>
      </w:r>
      <w:proofErr w:type="spellEnd"/>
      <w:r w:rsidRPr="008818DC">
        <w:rPr>
          <w:rFonts w:ascii="Times New Roman" w:hAnsi="Times New Roman" w:cs="Times New Roman"/>
          <w:sz w:val="24"/>
          <w:szCs w:val="24"/>
        </w:rPr>
        <w:t xml:space="preserve">, specifying how instructions will be given and to the effect that the </w:t>
      </w:r>
      <w:r w:rsidR="004609EF">
        <w:rPr>
          <w:rFonts w:ascii="Times New Roman" w:hAnsi="Times New Roman" w:cs="Times New Roman"/>
          <w:sz w:val="24"/>
          <w:szCs w:val="24"/>
        </w:rPr>
        <w:t>sub-</w:t>
      </w:r>
      <w:r w:rsidRPr="008818DC">
        <w:rPr>
          <w:rFonts w:ascii="Times New Roman" w:hAnsi="Times New Roman" w:cs="Times New Roman"/>
          <w:sz w:val="24"/>
          <w:szCs w:val="24"/>
        </w:rPr>
        <w:t>custodian must not take a security interest over scheme property unless it is permitted under the agreement and does not cover the custodian</w:t>
      </w:r>
      <w:r w:rsidR="00B15C05">
        <w:rPr>
          <w:rFonts w:ascii="Times New Roman" w:hAnsi="Times New Roman" w:cs="Times New Roman"/>
          <w:sz w:val="24"/>
          <w:szCs w:val="24"/>
        </w:rPr>
        <w:t>’</w:t>
      </w:r>
      <w:r w:rsidRPr="008818DC">
        <w:rPr>
          <w:rFonts w:ascii="Times New Roman" w:hAnsi="Times New Roman" w:cs="Times New Roman"/>
          <w:sz w:val="24"/>
          <w:szCs w:val="24"/>
        </w:rPr>
        <w:t>s unpaid fees.</w:t>
      </w:r>
    </w:p>
    <w:p w:rsidR="004609EF" w:rsidRPr="004609EF" w:rsidRDefault="008818DC" w:rsidP="004609EF">
      <w:pPr>
        <w:numPr>
          <w:ilvl w:val="0"/>
          <w:numId w:val="13"/>
        </w:numPr>
        <w:tabs>
          <w:tab w:val="left" w:pos="1800"/>
        </w:tabs>
        <w:spacing w:after="120" w:line="240" w:lineRule="auto"/>
        <w:rPr>
          <w:rFonts w:ascii="Times New Roman" w:hAnsi="Times New Roman" w:cs="Times New Roman"/>
          <w:sz w:val="24"/>
          <w:szCs w:val="24"/>
        </w:rPr>
      </w:pPr>
      <w:r w:rsidRPr="008818DC">
        <w:rPr>
          <w:rFonts w:ascii="Times New Roman" w:hAnsi="Times New Roman" w:cs="Times New Roman"/>
          <w:sz w:val="24"/>
          <w:szCs w:val="24"/>
        </w:rPr>
        <w:t xml:space="preserve">The </w:t>
      </w:r>
      <w:r w:rsidR="00A7469A">
        <w:rPr>
          <w:rFonts w:ascii="Times New Roman" w:hAnsi="Times New Roman" w:cs="Times New Roman"/>
          <w:sz w:val="24"/>
          <w:szCs w:val="24"/>
        </w:rPr>
        <w:t>custodian</w:t>
      </w:r>
      <w:r w:rsidRPr="008818DC">
        <w:rPr>
          <w:rFonts w:ascii="Times New Roman" w:hAnsi="Times New Roman" w:cs="Times New Roman"/>
          <w:sz w:val="24"/>
          <w:szCs w:val="24"/>
        </w:rPr>
        <w:t xml:space="preserve"> must ensure that the custody agreement has reasonable liability provisions and if appropriate contains reasonable indemnity provisions in relation to losses caused to the </w:t>
      </w:r>
      <w:r w:rsidR="00A7469A">
        <w:rPr>
          <w:rFonts w:ascii="Times New Roman" w:hAnsi="Times New Roman" w:cs="Times New Roman"/>
          <w:sz w:val="24"/>
          <w:szCs w:val="24"/>
        </w:rPr>
        <w:t>custodian</w:t>
      </w:r>
      <w:r w:rsidRPr="008818DC">
        <w:rPr>
          <w:rFonts w:ascii="Times New Roman" w:hAnsi="Times New Roman" w:cs="Times New Roman"/>
          <w:sz w:val="24"/>
          <w:szCs w:val="24"/>
        </w:rPr>
        <w:t xml:space="preserve"> by the </w:t>
      </w:r>
      <w:r w:rsidR="00A7469A">
        <w:rPr>
          <w:rFonts w:ascii="Times New Roman" w:hAnsi="Times New Roman" w:cs="Times New Roman"/>
          <w:sz w:val="24"/>
          <w:szCs w:val="24"/>
        </w:rPr>
        <w:t>sub-</w:t>
      </w:r>
      <w:r w:rsidRPr="008818DC">
        <w:rPr>
          <w:rFonts w:ascii="Times New Roman" w:hAnsi="Times New Roman" w:cs="Times New Roman"/>
          <w:sz w:val="24"/>
          <w:szCs w:val="24"/>
        </w:rPr>
        <w:t>custodian</w:t>
      </w:r>
      <w:r w:rsidR="00B15C05">
        <w:rPr>
          <w:rFonts w:ascii="Times New Roman" w:hAnsi="Times New Roman" w:cs="Times New Roman"/>
          <w:sz w:val="24"/>
          <w:szCs w:val="24"/>
        </w:rPr>
        <w:t>’</w:t>
      </w:r>
      <w:r w:rsidRPr="008818DC">
        <w:rPr>
          <w:rFonts w:ascii="Times New Roman" w:hAnsi="Times New Roman" w:cs="Times New Roman"/>
          <w:sz w:val="24"/>
          <w:szCs w:val="24"/>
        </w:rPr>
        <w:t>s acts and omissions that relate to that agreement.</w:t>
      </w:r>
    </w:p>
    <w:p w:rsidR="004609EF" w:rsidRPr="004609EF" w:rsidRDefault="008818DC" w:rsidP="004609EF">
      <w:pPr>
        <w:numPr>
          <w:ilvl w:val="0"/>
          <w:numId w:val="13"/>
        </w:numPr>
        <w:tabs>
          <w:tab w:val="left" w:pos="1800"/>
        </w:tabs>
        <w:spacing w:after="120" w:line="240" w:lineRule="auto"/>
        <w:rPr>
          <w:rFonts w:ascii="Times New Roman" w:hAnsi="Times New Roman" w:cs="Times New Roman"/>
          <w:sz w:val="24"/>
          <w:szCs w:val="24"/>
        </w:rPr>
      </w:pPr>
      <w:r w:rsidRPr="008818DC">
        <w:rPr>
          <w:rFonts w:ascii="Times New Roman" w:hAnsi="Times New Roman" w:cs="Times New Roman"/>
          <w:sz w:val="24"/>
          <w:szCs w:val="24"/>
        </w:rPr>
        <w:t xml:space="preserve">The custody agreement must require the </w:t>
      </w:r>
      <w:r w:rsidR="00114330">
        <w:rPr>
          <w:rFonts w:ascii="Times New Roman" w:hAnsi="Times New Roman" w:cs="Times New Roman"/>
          <w:sz w:val="24"/>
          <w:szCs w:val="24"/>
        </w:rPr>
        <w:t>sub-</w:t>
      </w:r>
      <w:r w:rsidRPr="008818DC">
        <w:rPr>
          <w:rFonts w:ascii="Times New Roman" w:hAnsi="Times New Roman" w:cs="Times New Roman"/>
          <w:sz w:val="24"/>
          <w:szCs w:val="24"/>
        </w:rPr>
        <w:t>custodian to cer</w:t>
      </w:r>
      <w:r w:rsidR="00114330">
        <w:rPr>
          <w:rFonts w:ascii="Times New Roman" w:hAnsi="Times New Roman" w:cs="Times New Roman"/>
          <w:sz w:val="24"/>
          <w:szCs w:val="24"/>
        </w:rPr>
        <w:t>tify to the custodian</w:t>
      </w:r>
      <w:r w:rsidRPr="008818DC">
        <w:rPr>
          <w:rFonts w:ascii="Times New Roman" w:hAnsi="Times New Roman" w:cs="Times New Roman"/>
          <w:sz w:val="24"/>
          <w:szCs w:val="24"/>
        </w:rPr>
        <w:t xml:space="preserve"> in writing at least every 13 months that the </w:t>
      </w:r>
      <w:r w:rsidR="00114330">
        <w:rPr>
          <w:rFonts w:ascii="Times New Roman" w:hAnsi="Times New Roman" w:cs="Times New Roman"/>
          <w:sz w:val="24"/>
          <w:szCs w:val="24"/>
        </w:rPr>
        <w:t>sub-</w:t>
      </w:r>
      <w:r w:rsidRPr="008818DC">
        <w:rPr>
          <w:rFonts w:ascii="Times New Roman" w:hAnsi="Times New Roman" w:cs="Times New Roman"/>
          <w:sz w:val="24"/>
          <w:szCs w:val="24"/>
        </w:rPr>
        <w:t xml:space="preserve">custodian believes on reasonable grounds that </w:t>
      </w:r>
      <w:r w:rsidR="00A84949">
        <w:rPr>
          <w:rFonts w:ascii="Times New Roman" w:hAnsi="Times New Roman" w:cs="Times New Roman"/>
          <w:sz w:val="24"/>
          <w:szCs w:val="24"/>
        </w:rPr>
        <w:t>the sub-custodian and each sub-</w:t>
      </w:r>
      <w:proofErr w:type="spellStart"/>
      <w:r w:rsidR="00A84949">
        <w:rPr>
          <w:rFonts w:ascii="Times New Roman" w:hAnsi="Times New Roman" w:cs="Times New Roman"/>
          <w:sz w:val="24"/>
          <w:szCs w:val="24"/>
        </w:rPr>
        <w:t>subcustodian</w:t>
      </w:r>
      <w:proofErr w:type="spellEnd"/>
      <w:r w:rsidRPr="008818DC">
        <w:rPr>
          <w:rFonts w:ascii="Times New Roman" w:hAnsi="Times New Roman" w:cs="Times New Roman"/>
          <w:sz w:val="24"/>
          <w:szCs w:val="24"/>
        </w:rPr>
        <w:t xml:space="preserve"> has met the terms of the agreement and certain </w:t>
      </w:r>
      <w:r w:rsidR="000F3AD5">
        <w:rPr>
          <w:rFonts w:ascii="Times New Roman" w:hAnsi="Times New Roman" w:cs="Times New Roman"/>
          <w:sz w:val="24"/>
          <w:szCs w:val="24"/>
        </w:rPr>
        <w:t>minimum custodial standards</w:t>
      </w:r>
      <w:r w:rsidRPr="008818DC">
        <w:rPr>
          <w:rFonts w:ascii="Times New Roman" w:hAnsi="Times New Roman" w:cs="Times New Roman"/>
          <w:sz w:val="24"/>
          <w:szCs w:val="24"/>
        </w:rPr>
        <w:t xml:space="preserve"> that apply in relation to the </w:t>
      </w:r>
      <w:r w:rsidR="00A84949">
        <w:rPr>
          <w:rFonts w:ascii="Times New Roman" w:hAnsi="Times New Roman" w:cs="Times New Roman"/>
          <w:sz w:val="24"/>
          <w:szCs w:val="24"/>
        </w:rPr>
        <w:t>sub-</w:t>
      </w:r>
      <w:r w:rsidRPr="008818DC">
        <w:rPr>
          <w:rFonts w:ascii="Times New Roman" w:hAnsi="Times New Roman" w:cs="Times New Roman"/>
          <w:sz w:val="24"/>
          <w:szCs w:val="24"/>
        </w:rPr>
        <w:t>custodian</w:t>
      </w:r>
      <w:r w:rsidR="00A84949">
        <w:rPr>
          <w:rFonts w:ascii="Times New Roman" w:hAnsi="Times New Roman" w:cs="Times New Roman"/>
          <w:sz w:val="24"/>
          <w:szCs w:val="24"/>
        </w:rPr>
        <w:t xml:space="preserve"> and sub-</w:t>
      </w:r>
      <w:proofErr w:type="spellStart"/>
      <w:r w:rsidR="00A84949">
        <w:rPr>
          <w:rFonts w:ascii="Times New Roman" w:hAnsi="Times New Roman" w:cs="Times New Roman"/>
          <w:sz w:val="24"/>
          <w:szCs w:val="24"/>
        </w:rPr>
        <w:t>subcustodians</w:t>
      </w:r>
      <w:proofErr w:type="spellEnd"/>
      <w:r w:rsidRPr="008818DC">
        <w:rPr>
          <w:rFonts w:ascii="Times New Roman" w:hAnsi="Times New Roman" w:cs="Times New Roman"/>
          <w:sz w:val="24"/>
          <w:szCs w:val="24"/>
        </w:rPr>
        <w:t xml:space="preserve"> under section </w:t>
      </w:r>
      <w:r w:rsidR="00114330">
        <w:rPr>
          <w:rFonts w:ascii="Times New Roman" w:hAnsi="Times New Roman" w:cs="Times New Roman"/>
          <w:sz w:val="24"/>
          <w:szCs w:val="24"/>
        </w:rPr>
        <w:t>912AAC</w:t>
      </w:r>
      <w:r w:rsidR="000F3AD5">
        <w:rPr>
          <w:rFonts w:ascii="Times New Roman" w:hAnsi="Times New Roman" w:cs="Times New Roman"/>
          <w:sz w:val="24"/>
          <w:szCs w:val="24"/>
        </w:rPr>
        <w:t>,</w:t>
      </w:r>
      <w:r w:rsidRPr="008818DC">
        <w:rPr>
          <w:rFonts w:ascii="Times New Roman" w:hAnsi="Times New Roman" w:cs="Times New Roman"/>
          <w:sz w:val="24"/>
          <w:szCs w:val="24"/>
        </w:rPr>
        <w:t xml:space="preserve"> other than </w:t>
      </w:r>
      <w:r w:rsidR="00114330">
        <w:rPr>
          <w:rFonts w:ascii="Times New Roman" w:hAnsi="Times New Roman" w:cs="Times New Roman"/>
          <w:sz w:val="24"/>
          <w:szCs w:val="24"/>
        </w:rPr>
        <w:t>as disclosed in writing to the custodian</w:t>
      </w:r>
      <w:r w:rsidRPr="008818DC">
        <w:rPr>
          <w:rFonts w:ascii="Times New Roman" w:hAnsi="Times New Roman" w:cs="Times New Roman"/>
          <w:sz w:val="24"/>
          <w:szCs w:val="24"/>
        </w:rPr>
        <w:t xml:space="preserve"> or that the </w:t>
      </w:r>
      <w:r w:rsidR="00114330">
        <w:rPr>
          <w:rFonts w:ascii="Times New Roman" w:hAnsi="Times New Roman" w:cs="Times New Roman"/>
          <w:sz w:val="24"/>
          <w:szCs w:val="24"/>
        </w:rPr>
        <w:t>sub-</w:t>
      </w:r>
      <w:r w:rsidRPr="008818DC">
        <w:rPr>
          <w:rFonts w:ascii="Times New Roman" w:hAnsi="Times New Roman" w:cs="Times New Roman"/>
          <w:sz w:val="24"/>
          <w:szCs w:val="24"/>
        </w:rPr>
        <w:t>custodian reasonably believes are trivial.</w:t>
      </w:r>
      <w:r w:rsidR="00671053">
        <w:rPr>
          <w:rFonts w:ascii="Times New Roman" w:hAnsi="Times New Roman" w:cs="Times New Roman"/>
          <w:sz w:val="24"/>
          <w:szCs w:val="24"/>
        </w:rPr>
        <w:t xml:space="preserve"> </w:t>
      </w:r>
      <w:r w:rsidR="00671053" w:rsidRPr="00671053">
        <w:rPr>
          <w:rFonts w:ascii="Times New Roman" w:hAnsi="Times New Roman" w:cs="Times New Roman"/>
          <w:bCs/>
          <w:sz w:val="24"/>
          <w:szCs w:val="24"/>
        </w:rPr>
        <w:t xml:space="preserve">The custody agreement must also provide the </w:t>
      </w:r>
      <w:r w:rsidR="00671053">
        <w:rPr>
          <w:rFonts w:ascii="Times New Roman" w:hAnsi="Times New Roman" w:cs="Times New Roman"/>
          <w:bCs/>
          <w:sz w:val="24"/>
          <w:szCs w:val="24"/>
        </w:rPr>
        <w:t>custodian</w:t>
      </w:r>
      <w:r w:rsidR="00671053" w:rsidRPr="00671053">
        <w:rPr>
          <w:rFonts w:ascii="Times New Roman" w:hAnsi="Times New Roman" w:cs="Times New Roman"/>
          <w:bCs/>
          <w:sz w:val="24"/>
          <w:szCs w:val="24"/>
        </w:rPr>
        <w:t xml:space="preserve"> with a right to terminate in certain specified circumstances including in circumstances that involve the </w:t>
      </w:r>
      <w:r w:rsidR="00671053">
        <w:rPr>
          <w:rFonts w:ascii="Times New Roman" w:hAnsi="Times New Roman" w:cs="Times New Roman"/>
          <w:bCs/>
          <w:sz w:val="24"/>
          <w:szCs w:val="24"/>
        </w:rPr>
        <w:t>custodian</w:t>
      </w:r>
      <w:r w:rsidR="00671053" w:rsidRPr="00671053">
        <w:rPr>
          <w:rFonts w:ascii="Times New Roman" w:hAnsi="Times New Roman" w:cs="Times New Roman"/>
          <w:bCs/>
          <w:sz w:val="24"/>
          <w:szCs w:val="24"/>
        </w:rPr>
        <w:t xml:space="preserve"> having reasonable grounds for believing that the </w:t>
      </w:r>
      <w:r w:rsidR="00671053">
        <w:rPr>
          <w:rFonts w:ascii="Times New Roman" w:hAnsi="Times New Roman" w:cs="Times New Roman"/>
          <w:bCs/>
          <w:sz w:val="24"/>
          <w:szCs w:val="24"/>
        </w:rPr>
        <w:t>sub-</w:t>
      </w:r>
      <w:r w:rsidR="00671053" w:rsidRPr="00671053">
        <w:rPr>
          <w:rFonts w:ascii="Times New Roman" w:hAnsi="Times New Roman" w:cs="Times New Roman"/>
          <w:bCs/>
          <w:sz w:val="24"/>
          <w:szCs w:val="24"/>
        </w:rPr>
        <w:t>custodian or a sub-</w:t>
      </w:r>
      <w:proofErr w:type="spellStart"/>
      <w:r w:rsidR="00671053">
        <w:rPr>
          <w:rFonts w:ascii="Times New Roman" w:hAnsi="Times New Roman" w:cs="Times New Roman"/>
          <w:bCs/>
          <w:sz w:val="24"/>
          <w:szCs w:val="24"/>
        </w:rPr>
        <w:t>sub</w:t>
      </w:r>
      <w:r w:rsidR="00671053" w:rsidRPr="00671053">
        <w:rPr>
          <w:rFonts w:ascii="Times New Roman" w:hAnsi="Times New Roman" w:cs="Times New Roman"/>
          <w:bCs/>
          <w:sz w:val="24"/>
          <w:szCs w:val="24"/>
        </w:rPr>
        <w:t>custodian</w:t>
      </w:r>
      <w:proofErr w:type="spellEnd"/>
      <w:r w:rsidR="00671053" w:rsidRPr="00671053">
        <w:rPr>
          <w:rFonts w:ascii="Times New Roman" w:hAnsi="Times New Roman" w:cs="Times New Roman"/>
          <w:bCs/>
          <w:sz w:val="24"/>
          <w:szCs w:val="24"/>
        </w:rPr>
        <w:t xml:space="preserve"> has not complied with or is unlikely to comply with the </w:t>
      </w:r>
      <w:r w:rsidR="000F3AD5">
        <w:rPr>
          <w:rFonts w:ascii="Times New Roman" w:hAnsi="Times New Roman" w:cs="Times New Roman"/>
          <w:bCs/>
          <w:sz w:val="24"/>
          <w:szCs w:val="24"/>
        </w:rPr>
        <w:t>minimum custodial standards</w:t>
      </w:r>
      <w:r w:rsidR="00671053" w:rsidRPr="00671053">
        <w:rPr>
          <w:rFonts w:ascii="Times New Roman" w:hAnsi="Times New Roman" w:cs="Times New Roman"/>
          <w:bCs/>
          <w:sz w:val="24"/>
          <w:szCs w:val="24"/>
        </w:rPr>
        <w:t>.</w:t>
      </w:r>
    </w:p>
    <w:p w:rsidR="004609EF" w:rsidRPr="004609EF" w:rsidRDefault="008818DC" w:rsidP="004609EF">
      <w:pPr>
        <w:tabs>
          <w:tab w:val="left" w:pos="1800"/>
        </w:tabs>
        <w:spacing w:after="120" w:line="240" w:lineRule="auto"/>
        <w:rPr>
          <w:rFonts w:ascii="Times New Roman" w:hAnsi="Times New Roman" w:cs="Times New Roman"/>
          <w:sz w:val="24"/>
          <w:szCs w:val="24"/>
        </w:rPr>
      </w:pPr>
      <w:r w:rsidRPr="008818DC">
        <w:rPr>
          <w:rFonts w:ascii="Times New Roman" w:hAnsi="Times New Roman" w:cs="Times New Roman"/>
          <w:sz w:val="24"/>
          <w:szCs w:val="24"/>
        </w:rPr>
        <w:lastRenderedPageBreak/>
        <w:t xml:space="preserve">A </w:t>
      </w:r>
      <w:r w:rsidR="0010053C">
        <w:rPr>
          <w:rFonts w:ascii="Times New Roman" w:hAnsi="Times New Roman" w:cs="Times New Roman"/>
          <w:sz w:val="24"/>
          <w:szCs w:val="24"/>
        </w:rPr>
        <w:t>custodian that complies with this section in relation to an arrangement with a sub-custodian is take</w:t>
      </w:r>
      <w:r w:rsidR="00847579">
        <w:rPr>
          <w:rFonts w:ascii="Times New Roman" w:hAnsi="Times New Roman" w:cs="Times New Roman"/>
          <w:sz w:val="24"/>
          <w:szCs w:val="24"/>
        </w:rPr>
        <w:t>n</w:t>
      </w:r>
      <w:r w:rsidR="0010053C">
        <w:rPr>
          <w:rFonts w:ascii="Times New Roman" w:hAnsi="Times New Roman" w:cs="Times New Roman"/>
          <w:sz w:val="24"/>
          <w:szCs w:val="24"/>
        </w:rPr>
        <w:t xml:space="preserve"> to comply with any condition on its Australian financial services licence concerning the arrangement.</w:t>
      </w:r>
    </w:p>
    <w:p w:rsidR="00E90D07" w:rsidRDefault="00CD0E77" w:rsidP="00E90D07">
      <w:pPr>
        <w:tabs>
          <w:tab w:val="left" w:pos="1800"/>
        </w:tabs>
        <w:spacing w:after="0" w:line="240" w:lineRule="auto"/>
        <w:rPr>
          <w:rFonts w:ascii="Times New Roman" w:hAnsi="Times New Roman" w:cs="Times New Roman"/>
          <w:sz w:val="24"/>
          <w:szCs w:val="24"/>
        </w:rPr>
      </w:pPr>
      <w:r w:rsidRPr="00CD0E77">
        <w:rPr>
          <w:rFonts w:ascii="Times New Roman" w:hAnsi="Times New Roman" w:cs="Times New Roman"/>
          <w:sz w:val="24"/>
          <w:szCs w:val="24"/>
        </w:rPr>
        <w:t>Section 912AA</w:t>
      </w:r>
      <w:r w:rsidR="00D75043">
        <w:rPr>
          <w:rFonts w:ascii="Times New Roman" w:hAnsi="Times New Roman" w:cs="Times New Roman"/>
          <w:sz w:val="24"/>
          <w:szCs w:val="24"/>
        </w:rPr>
        <w:t>E</w:t>
      </w:r>
      <w:r w:rsidRPr="00CD0E77">
        <w:rPr>
          <w:rFonts w:ascii="Times New Roman" w:hAnsi="Times New Roman" w:cs="Times New Roman"/>
          <w:sz w:val="24"/>
          <w:szCs w:val="24"/>
        </w:rPr>
        <w:t xml:space="preserve"> </w:t>
      </w:r>
      <w:r w:rsidR="001F1889">
        <w:rPr>
          <w:rFonts w:ascii="Times New Roman" w:hAnsi="Times New Roman" w:cs="Times New Roman"/>
          <w:sz w:val="24"/>
          <w:szCs w:val="24"/>
        </w:rPr>
        <w:t>specifies</w:t>
      </w:r>
      <w:r w:rsidR="004968F9">
        <w:rPr>
          <w:rFonts w:ascii="Times New Roman" w:hAnsi="Times New Roman" w:cs="Times New Roman"/>
          <w:sz w:val="24"/>
          <w:szCs w:val="24"/>
        </w:rPr>
        <w:t xml:space="preserve"> content requirements of the custodian</w:t>
      </w:r>
      <w:r w:rsidR="00B15C05">
        <w:rPr>
          <w:rFonts w:ascii="Times New Roman" w:hAnsi="Times New Roman" w:cs="Times New Roman"/>
          <w:sz w:val="24"/>
          <w:szCs w:val="24"/>
        </w:rPr>
        <w:t>’</w:t>
      </w:r>
      <w:r w:rsidR="00A7469A">
        <w:rPr>
          <w:rFonts w:ascii="Times New Roman" w:hAnsi="Times New Roman" w:cs="Times New Roman"/>
          <w:sz w:val="24"/>
          <w:szCs w:val="24"/>
        </w:rPr>
        <w:t>s</w:t>
      </w:r>
      <w:r w:rsidR="004968F9">
        <w:rPr>
          <w:rFonts w:ascii="Times New Roman" w:hAnsi="Times New Roman" w:cs="Times New Roman"/>
          <w:sz w:val="24"/>
          <w:szCs w:val="24"/>
        </w:rPr>
        <w:t xml:space="preserve"> agreement with </w:t>
      </w:r>
      <w:r w:rsidR="00671053">
        <w:rPr>
          <w:rFonts w:ascii="Times New Roman" w:hAnsi="Times New Roman" w:cs="Times New Roman"/>
          <w:sz w:val="24"/>
          <w:szCs w:val="24"/>
        </w:rPr>
        <w:t xml:space="preserve">a </w:t>
      </w:r>
      <w:r w:rsidR="004968F9">
        <w:rPr>
          <w:rFonts w:ascii="Times New Roman" w:hAnsi="Times New Roman" w:cs="Times New Roman"/>
          <w:sz w:val="24"/>
          <w:szCs w:val="24"/>
        </w:rPr>
        <w:t>retail client</w:t>
      </w:r>
      <w:r w:rsidR="00775A3E">
        <w:rPr>
          <w:rFonts w:ascii="Times New Roman" w:hAnsi="Times New Roman" w:cs="Times New Roman"/>
          <w:sz w:val="24"/>
          <w:szCs w:val="24"/>
        </w:rPr>
        <w:t xml:space="preserve"> </w:t>
      </w:r>
      <w:r w:rsidR="00671053">
        <w:rPr>
          <w:rFonts w:ascii="Times New Roman" w:hAnsi="Times New Roman" w:cs="Times New Roman"/>
          <w:sz w:val="24"/>
          <w:szCs w:val="24"/>
        </w:rPr>
        <w:t xml:space="preserve">for arrangements with the retail client </w:t>
      </w:r>
      <w:r w:rsidR="00775A3E">
        <w:rPr>
          <w:rFonts w:ascii="Times New Roman" w:hAnsi="Times New Roman" w:cs="Times New Roman"/>
          <w:sz w:val="24"/>
          <w:szCs w:val="24"/>
        </w:rPr>
        <w:t xml:space="preserve">entered into </w:t>
      </w:r>
      <w:r w:rsidR="00671053">
        <w:rPr>
          <w:rFonts w:ascii="Times New Roman" w:hAnsi="Times New Roman" w:cs="Times New Roman"/>
          <w:sz w:val="24"/>
          <w:szCs w:val="24"/>
        </w:rPr>
        <w:t xml:space="preserve">or varied </w:t>
      </w:r>
      <w:r w:rsidR="00775A3E">
        <w:rPr>
          <w:rFonts w:ascii="Times New Roman" w:hAnsi="Times New Roman" w:cs="Times New Roman"/>
          <w:sz w:val="24"/>
          <w:szCs w:val="24"/>
        </w:rPr>
        <w:t xml:space="preserve">on or </w:t>
      </w:r>
      <w:r w:rsidR="00671053">
        <w:rPr>
          <w:rFonts w:ascii="Times New Roman" w:hAnsi="Times New Roman" w:cs="Times New Roman"/>
          <w:sz w:val="24"/>
          <w:szCs w:val="24"/>
        </w:rPr>
        <w:t xml:space="preserve">after </w:t>
      </w:r>
      <w:r w:rsidR="00775A3E">
        <w:rPr>
          <w:rFonts w:ascii="Times New Roman" w:hAnsi="Times New Roman" w:cs="Times New Roman"/>
          <w:sz w:val="24"/>
          <w:szCs w:val="24"/>
        </w:rPr>
        <w:t>1 November 2015</w:t>
      </w:r>
      <w:r w:rsidR="00A7469A">
        <w:rPr>
          <w:rFonts w:ascii="Times New Roman" w:hAnsi="Times New Roman" w:cs="Times New Roman"/>
          <w:sz w:val="24"/>
          <w:szCs w:val="24"/>
        </w:rPr>
        <w:t xml:space="preserve">. </w:t>
      </w:r>
      <w:r w:rsidR="00E90D07" w:rsidRPr="00E90D07">
        <w:rPr>
          <w:rFonts w:ascii="Times New Roman" w:hAnsi="Times New Roman" w:cs="Times New Roman"/>
          <w:sz w:val="24"/>
          <w:szCs w:val="24"/>
        </w:rPr>
        <w:t xml:space="preserve">These include </w:t>
      </w:r>
      <w:r w:rsidR="000F3AD5">
        <w:rPr>
          <w:rFonts w:ascii="Times New Roman" w:hAnsi="Times New Roman" w:cs="Times New Roman"/>
          <w:sz w:val="24"/>
          <w:szCs w:val="24"/>
        </w:rPr>
        <w:t>provisions</w:t>
      </w:r>
      <w:r w:rsidR="00E90D07" w:rsidRPr="00E90D07">
        <w:rPr>
          <w:rFonts w:ascii="Times New Roman" w:hAnsi="Times New Roman" w:cs="Times New Roman"/>
          <w:sz w:val="24"/>
          <w:szCs w:val="24"/>
        </w:rPr>
        <w:t>:</w:t>
      </w:r>
    </w:p>
    <w:p w:rsidR="00E90D07" w:rsidRDefault="00E90D07" w:rsidP="00E90D07">
      <w:pPr>
        <w:tabs>
          <w:tab w:val="left" w:pos="1800"/>
        </w:tabs>
        <w:spacing w:after="0" w:line="240" w:lineRule="auto"/>
        <w:rPr>
          <w:rFonts w:ascii="Times New Roman" w:hAnsi="Times New Roman" w:cs="Times New Roman"/>
          <w:sz w:val="24"/>
          <w:szCs w:val="24"/>
        </w:rPr>
      </w:pPr>
    </w:p>
    <w:p w:rsidR="00C27FB5" w:rsidRDefault="00E90D07">
      <w:pPr>
        <w:pStyle w:val="ListParagraph"/>
        <w:numPr>
          <w:ilvl w:val="0"/>
          <w:numId w:val="18"/>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to the effect that the custodian is liable to the client if there is a loss to the client due to a failure by the custodian or a person it engages to hold custodial property</w:t>
      </w:r>
      <w:r w:rsidR="000F3AD5">
        <w:rPr>
          <w:rFonts w:ascii="Times New Roman" w:hAnsi="Times New Roman" w:cs="Times New Roman"/>
          <w:sz w:val="24"/>
          <w:szCs w:val="24"/>
        </w:rPr>
        <w:t>;</w:t>
      </w:r>
    </w:p>
    <w:p w:rsidR="00C27FB5" w:rsidRDefault="00C27FB5">
      <w:pPr>
        <w:pStyle w:val="ListParagraph"/>
        <w:tabs>
          <w:tab w:val="left" w:pos="1800"/>
        </w:tabs>
        <w:spacing w:after="0" w:line="240" w:lineRule="auto"/>
        <w:rPr>
          <w:rFonts w:ascii="Times New Roman" w:hAnsi="Times New Roman" w:cs="Times New Roman"/>
          <w:sz w:val="24"/>
          <w:szCs w:val="24"/>
        </w:rPr>
      </w:pPr>
    </w:p>
    <w:p w:rsidR="00C27FB5" w:rsidRDefault="00E90D07">
      <w:pPr>
        <w:pStyle w:val="ListParagraph"/>
        <w:numPr>
          <w:ilvl w:val="0"/>
          <w:numId w:val="18"/>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effect that the custodian is prohibited from taking or granting a security interests in relation to the assets, subject to </w:t>
      </w:r>
      <w:r w:rsidR="000F3AD5">
        <w:rPr>
          <w:rFonts w:ascii="Times New Roman" w:hAnsi="Times New Roman" w:cs="Times New Roman"/>
          <w:sz w:val="24"/>
          <w:szCs w:val="24"/>
        </w:rPr>
        <w:t xml:space="preserve">certain </w:t>
      </w:r>
      <w:r>
        <w:rPr>
          <w:rFonts w:ascii="Times New Roman" w:hAnsi="Times New Roman" w:cs="Times New Roman"/>
          <w:sz w:val="24"/>
          <w:szCs w:val="24"/>
        </w:rPr>
        <w:t>exceptions;</w:t>
      </w:r>
    </w:p>
    <w:p w:rsidR="00C27FB5" w:rsidRDefault="00C27FB5">
      <w:pPr>
        <w:pStyle w:val="ListParagraph"/>
        <w:rPr>
          <w:rFonts w:ascii="Times New Roman" w:hAnsi="Times New Roman" w:cs="Times New Roman"/>
          <w:sz w:val="24"/>
          <w:szCs w:val="24"/>
        </w:rPr>
      </w:pPr>
    </w:p>
    <w:p w:rsidR="00C27FB5" w:rsidRDefault="00E90D07">
      <w:pPr>
        <w:pStyle w:val="ListParagraph"/>
        <w:numPr>
          <w:ilvl w:val="0"/>
          <w:numId w:val="18"/>
        </w:numPr>
        <w:tabs>
          <w:tab w:val="left" w:pos="18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specifying</w:t>
      </w:r>
      <w:proofErr w:type="gramEnd"/>
      <w:r>
        <w:rPr>
          <w:rFonts w:ascii="Times New Roman" w:hAnsi="Times New Roman" w:cs="Times New Roman"/>
          <w:sz w:val="24"/>
          <w:szCs w:val="24"/>
        </w:rPr>
        <w:t xml:space="preserve"> how instructions will be given to the custodian.</w:t>
      </w:r>
    </w:p>
    <w:p w:rsidR="00C00CB1" w:rsidRDefault="00C00CB1" w:rsidP="00CD0E77">
      <w:pPr>
        <w:tabs>
          <w:tab w:val="left" w:pos="1800"/>
        </w:tabs>
        <w:spacing w:after="0" w:line="240" w:lineRule="auto"/>
        <w:rPr>
          <w:rFonts w:ascii="Times New Roman" w:hAnsi="Times New Roman" w:cs="Times New Roman"/>
          <w:sz w:val="24"/>
          <w:szCs w:val="24"/>
        </w:rPr>
      </w:pPr>
    </w:p>
    <w:p w:rsidR="00F45E17" w:rsidRDefault="00F45E17" w:rsidP="009F3596">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Consultation</w:t>
      </w:r>
    </w:p>
    <w:p w:rsidR="00F45E17" w:rsidRDefault="00F45E17" w:rsidP="009F3596">
      <w:pPr>
        <w:spacing w:after="0" w:line="240" w:lineRule="auto"/>
        <w:rPr>
          <w:rFonts w:ascii="Times New Roman" w:hAnsi="Times New Roman" w:cs="Times New Roman"/>
          <w:bCs/>
          <w:sz w:val="24"/>
          <w:szCs w:val="24"/>
        </w:rPr>
      </w:pPr>
    </w:p>
    <w:p w:rsidR="00652BC2" w:rsidRDefault="00652BC2" w:rsidP="00652BC2">
      <w:pPr>
        <w:spacing w:after="0" w:line="240" w:lineRule="auto"/>
        <w:rPr>
          <w:rFonts w:ascii="Times New Roman" w:hAnsi="Times New Roman" w:cs="Times New Roman"/>
          <w:bCs/>
          <w:sz w:val="24"/>
          <w:szCs w:val="24"/>
        </w:rPr>
      </w:pPr>
      <w:r w:rsidRPr="00F45E17">
        <w:rPr>
          <w:rFonts w:ascii="Times New Roman" w:hAnsi="Times New Roman" w:cs="Times New Roman"/>
          <w:bCs/>
          <w:sz w:val="24"/>
          <w:szCs w:val="24"/>
        </w:rPr>
        <w:t>On</w:t>
      </w:r>
      <w:r>
        <w:rPr>
          <w:rFonts w:ascii="Times New Roman" w:hAnsi="Times New Roman" w:cs="Times New Roman"/>
          <w:bCs/>
          <w:sz w:val="24"/>
          <w:szCs w:val="24"/>
        </w:rPr>
        <w:t xml:space="preserve"> 20 December 2012, ASIC released Consultation Paper 197 </w:t>
      </w:r>
      <w:r>
        <w:rPr>
          <w:rFonts w:ascii="Times New Roman" w:hAnsi="Times New Roman" w:cs="Times New Roman"/>
          <w:bCs/>
          <w:i/>
          <w:sz w:val="24"/>
          <w:szCs w:val="24"/>
        </w:rPr>
        <w:t xml:space="preserve">Holding </w:t>
      </w:r>
      <w:r w:rsidR="006218E8">
        <w:rPr>
          <w:rFonts w:ascii="Times New Roman" w:hAnsi="Times New Roman" w:cs="Times New Roman"/>
          <w:bCs/>
          <w:i/>
          <w:sz w:val="24"/>
          <w:szCs w:val="24"/>
        </w:rPr>
        <w:t>scheme</w:t>
      </w:r>
      <w:r w:rsidR="00F00579">
        <w:rPr>
          <w:rFonts w:ascii="Times New Roman" w:hAnsi="Times New Roman" w:cs="Times New Roman"/>
          <w:bCs/>
          <w:i/>
          <w:sz w:val="24"/>
          <w:szCs w:val="24"/>
        </w:rPr>
        <w:t xml:space="preserve"> property</w:t>
      </w:r>
      <w:r>
        <w:rPr>
          <w:rFonts w:ascii="Times New Roman" w:hAnsi="Times New Roman" w:cs="Times New Roman"/>
          <w:bCs/>
          <w:i/>
          <w:sz w:val="24"/>
          <w:szCs w:val="24"/>
        </w:rPr>
        <w:t xml:space="preserve"> and other assets</w:t>
      </w:r>
      <w:r>
        <w:rPr>
          <w:rFonts w:ascii="Times New Roman" w:hAnsi="Times New Roman" w:cs="Times New Roman"/>
          <w:bCs/>
          <w:sz w:val="24"/>
          <w:szCs w:val="24"/>
        </w:rPr>
        <w:t xml:space="preserve"> (</w:t>
      </w:r>
      <w:r w:rsidRPr="00457CF9">
        <w:rPr>
          <w:rFonts w:ascii="Times New Roman" w:hAnsi="Times New Roman" w:cs="Times New Roman"/>
          <w:b/>
          <w:bCs/>
          <w:i/>
          <w:sz w:val="24"/>
          <w:szCs w:val="24"/>
        </w:rPr>
        <w:t>CP 197</w:t>
      </w:r>
      <w:r>
        <w:rPr>
          <w:rFonts w:ascii="Times New Roman" w:hAnsi="Times New Roman" w:cs="Times New Roman"/>
          <w:bCs/>
          <w:sz w:val="24"/>
          <w:szCs w:val="24"/>
        </w:rPr>
        <w:t xml:space="preserve">) seeking feedback on our proposals to update our guidance for responsible entities of registered managed investment schemes on holding </w:t>
      </w:r>
      <w:r w:rsidR="00F00579">
        <w:rPr>
          <w:rFonts w:ascii="Times New Roman" w:hAnsi="Times New Roman" w:cs="Times New Roman"/>
          <w:bCs/>
          <w:sz w:val="24"/>
          <w:szCs w:val="24"/>
        </w:rPr>
        <w:t>custodial property</w:t>
      </w:r>
      <w:r>
        <w:rPr>
          <w:rFonts w:ascii="Times New Roman" w:hAnsi="Times New Roman" w:cs="Times New Roman"/>
          <w:bCs/>
          <w:sz w:val="24"/>
          <w:szCs w:val="24"/>
        </w:rPr>
        <w:t xml:space="preserve"> and other assets. These proposals </w:t>
      </w:r>
      <w:r w:rsidR="00667AA9">
        <w:rPr>
          <w:rFonts w:ascii="Times New Roman" w:hAnsi="Times New Roman" w:cs="Times New Roman"/>
          <w:bCs/>
          <w:sz w:val="24"/>
          <w:szCs w:val="24"/>
        </w:rPr>
        <w:t xml:space="preserve">were </w:t>
      </w:r>
      <w:r w:rsidR="009D3F2F">
        <w:rPr>
          <w:rFonts w:ascii="Times New Roman" w:hAnsi="Times New Roman" w:cs="Times New Roman"/>
          <w:bCs/>
          <w:sz w:val="24"/>
          <w:szCs w:val="24"/>
        </w:rPr>
        <w:t>also</w:t>
      </w:r>
      <w:r>
        <w:rPr>
          <w:rFonts w:ascii="Times New Roman" w:hAnsi="Times New Roman" w:cs="Times New Roman"/>
          <w:bCs/>
          <w:sz w:val="24"/>
          <w:szCs w:val="24"/>
        </w:rPr>
        <w:t xml:space="preserve"> relevant for licensed custody providers, MDA operators, and IDPS operators. The consultation period closed on 28 February 2013. </w:t>
      </w:r>
    </w:p>
    <w:p w:rsidR="00652BC2" w:rsidRDefault="00652BC2" w:rsidP="00652BC2">
      <w:pPr>
        <w:spacing w:after="0" w:line="240" w:lineRule="auto"/>
        <w:rPr>
          <w:rFonts w:ascii="Times New Roman" w:hAnsi="Times New Roman" w:cs="Times New Roman"/>
          <w:bCs/>
          <w:sz w:val="24"/>
          <w:szCs w:val="24"/>
        </w:rPr>
      </w:pPr>
    </w:p>
    <w:p w:rsidR="00652BC2" w:rsidRDefault="00652BC2" w:rsidP="00652BC2">
      <w:pPr>
        <w:spacing w:after="0" w:line="240" w:lineRule="auto"/>
        <w:rPr>
          <w:rFonts w:ascii="Times New Roman" w:hAnsi="Times New Roman" w:cs="Times New Roman"/>
          <w:bCs/>
          <w:sz w:val="24"/>
          <w:szCs w:val="24"/>
        </w:rPr>
      </w:pPr>
      <w:r w:rsidRPr="00196AF7">
        <w:rPr>
          <w:rFonts w:ascii="Times New Roman" w:hAnsi="Times New Roman" w:cs="Times New Roman"/>
          <w:bCs/>
          <w:sz w:val="24"/>
          <w:szCs w:val="24"/>
        </w:rPr>
        <w:t xml:space="preserve">ASIC received </w:t>
      </w:r>
      <w:r w:rsidR="00AA4623">
        <w:rPr>
          <w:rFonts w:ascii="Times New Roman" w:hAnsi="Times New Roman" w:cs="Times New Roman"/>
          <w:bCs/>
          <w:sz w:val="24"/>
          <w:szCs w:val="24"/>
        </w:rPr>
        <w:t>8 non-confidential</w:t>
      </w:r>
      <w:r>
        <w:rPr>
          <w:rFonts w:ascii="Times New Roman" w:hAnsi="Times New Roman" w:cs="Times New Roman"/>
          <w:bCs/>
          <w:sz w:val="24"/>
          <w:szCs w:val="24"/>
        </w:rPr>
        <w:t xml:space="preserve"> </w:t>
      </w:r>
      <w:r w:rsidRPr="00196AF7">
        <w:rPr>
          <w:rFonts w:ascii="Times New Roman" w:hAnsi="Times New Roman" w:cs="Times New Roman"/>
          <w:bCs/>
          <w:sz w:val="24"/>
          <w:szCs w:val="24"/>
        </w:rPr>
        <w:t xml:space="preserve">responses to the proposals in CP 197 from </w:t>
      </w:r>
      <w:r>
        <w:rPr>
          <w:rFonts w:ascii="Times New Roman" w:hAnsi="Times New Roman" w:cs="Times New Roman"/>
          <w:bCs/>
          <w:sz w:val="24"/>
          <w:szCs w:val="24"/>
        </w:rPr>
        <w:t xml:space="preserve">lawyers, </w:t>
      </w:r>
      <w:r w:rsidRPr="00196AF7">
        <w:rPr>
          <w:rFonts w:ascii="Times New Roman" w:hAnsi="Times New Roman" w:cs="Times New Roman"/>
          <w:bCs/>
          <w:sz w:val="24"/>
          <w:szCs w:val="24"/>
        </w:rPr>
        <w:t>industry bodies,</w:t>
      </w:r>
      <w:r>
        <w:rPr>
          <w:rFonts w:ascii="Times New Roman" w:hAnsi="Times New Roman" w:cs="Times New Roman"/>
          <w:bCs/>
          <w:sz w:val="24"/>
          <w:szCs w:val="24"/>
        </w:rPr>
        <w:t xml:space="preserve"> custodians, banks and one compliance specialist.</w:t>
      </w:r>
      <w:r w:rsidRPr="00196AF7">
        <w:rPr>
          <w:rFonts w:ascii="Times New Roman" w:hAnsi="Times New Roman" w:cs="Times New Roman"/>
          <w:bCs/>
          <w:sz w:val="24"/>
          <w:szCs w:val="24"/>
        </w:rPr>
        <w:t xml:space="preserve"> CP 197 can be found on ASIC’s website.</w:t>
      </w:r>
    </w:p>
    <w:p w:rsidR="00652BC2" w:rsidRDefault="00652BC2" w:rsidP="00652BC2">
      <w:pPr>
        <w:spacing w:after="0" w:line="240" w:lineRule="auto"/>
        <w:rPr>
          <w:rFonts w:ascii="Times New Roman" w:hAnsi="Times New Roman" w:cs="Times New Roman"/>
          <w:bCs/>
          <w:sz w:val="24"/>
          <w:szCs w:val="24"/>
        </w:rPr>
      </w:pPr>
    </w:p>
    <w:p w:rsidR="00652BC2" w:rsidRDefault="00652BC2" w:rsidP="00652BC2">
      <w:pPr>
        <w:pStyle w:val="BodyText"/>
        <w:spacing w:before="0" w:line="240" w:lineRule="auto"/>
        <w:jc w:val="both"/>
      </w:pPr>
      <w:r w:rsidRPr="005A04AE">
        <w:t>The Office of Best Practice Regulation has approved the attached Regulation Impact Statement for regulation to implement the policy in the replacement of RG 133.</w:t>
      </w:r>
    </w:p>
    <w:p w:rsidR="00A866D0" w:rsidRDefault="000543A0">
      <w:pPr>
        <w:spacing w:after="0"/>
        <w:jc w:val="center"/>
        <w:rPr>
          <w:rFonts w:ascii="Times New Roman" w:eastAsia="Times New Roman" w:hAnsi="Times New Roman" w:cs="Times New Roman"/>
          <w:b/>
          <w:bCs/>
          <w:sz w:val="26"/>
          <w:szCs w:val="26"/>
        </w:rPr>
      </w:pPr>
      <w:r>
        <w:br w:type="page"/>
      </w:r>
      <w:r w:rsidR="00490BEE" w:rsidRPr="00C36209">
        <w:rPr>
          <w:rFonts w:ascii="Times New Roman" w:eastAsia="Times New Roman" w:hAnsi="Times New Roman" w:cs="Times New Roman"/>
          <w:b/>
          <w:bCs/>
          <w:sz w:val="26"/>
          <w:szCs w:val="26"/>
        </w:rPr>
        <w:lastRenderedPageBreak/>
        <w:t>Statement of Compatibility with Human Rights</w:t>
      </w:r>
    </w:p>
    <w:p w:rsidR="00490BEE" w:rsidRPr="00490BEE" w:rsidRDefault="00490BEE" w:rsidP="00490BEE">
      <w:pPr>
        <w:spacing w:after="0" w:line="240" w:lineRule="auto"/>
        <w:jc w:val="center"/>
        <w:rPr>
          <w:rFonts w:ascii="Times New Roman" w:eastAsia="Times New Roman" w:hAnsi="Times New Roman" w:cs="Times New Roman"/>
          <w:b/>
          <w:sz w:val="24"/>
          <w:szCs w:val="24"/>
        </w:rPr>
      </w:pPr>
    </w:p>
    <w:p w:rsidR="00490BEE" w:rsidRPr="00C36209" w:rsidRDefault="00490BEE" w:rsidP="00490BEE">
      <w:pPr>
        <w:spacing w:after="0" w:line="240" w:lineRule="auto"/>
        <w:jc w:val="center"/>
        <w:rPr>
          <w:rFonts w:ascii="Times New Roman" w:eastAsia="Times New Roman" w:hAnsi="Times New Roman" w:cs="Times New Roman"/>
          <w:i/>
        </w:rPr>
      </w:pPr>
      <w:r w:rsidRPr="00C36209">
        <w:rPr>
          <w:rFonts w:ascii="Times New Roman" w:eastAsia="Times New Roman" w:hAnsi="Times New Roman" w:cs="Times New Roman"/>
          <w:i/>
        </w:rPr>
        <w:t>Prepared in accordance with Part 3 of the Human Rights (Parliamentary Scrutiny) Act 2011</w:t>
      </w:r>
    </w:p>
    <w:p w:rsidR="00490BEE" w:rsidRPr="00C36209" w:rsidRDefault="00490BEE" w:rsidP="00490BEE">
      <w:pPr>
        <w:spacing w:after="0" w:line="240" w:lineRule="auto"/>
        <w:jc w:val="center"/>
        <w:rPr>
          <w:rFonts w:ascii="Times New Roman" w:eastAsia="Times New Roman" w:hAnsi="Times New Roman" w:cs="Times New Roman"/>
          <w:i/>
        </w:rPr>
      </w:pPr>
    </w:p>
    <w:p w:rsidR="00490BEE" w:rsidRPr="00C36209" w:rsidRDefault="00490BEE" w:rsidP="00490BEE">
      <w:pPr>
        <w:spacing w:after="0" w:line="240" w:lineRule="auto"/>
        <w:jc w:val="center"/>
        <w:rPr>
          <w:rFonts w:ascii="Times New Roman" w:eastAsia="Times New Roman" w:hAnsi="Times New Roman" w:cs="Times New Roman"/>
          <w:b/>
        </w:rPr>
      </w:pPr>
      <w:r w:rsidRPr="00C36209">
        <w:rPr>
          <w:rFonts w:ascii="Times New Roman" w:eastAsia="Times New Roman" w:hAnsi="Times New Roman" w:cs="Times New Roman"/>
          <w:b/>
        </w:rPr>
        <w:t xml:space="preserve">ASIC Class Order </w:t>
      </w:r>
      <w:r w:rsidR="005F5131" w:rsidRPr="005F5131">
        <w:rPr>
          <w:rFonts w:ascii="Times New Roman" w:eastAsia="Times New Roman" w:hAnsi="Times New Roman" w:cs="Times New Roman"/>
          <w:b/>
        </w:rPr>
        <w:t>[CO 13/1410]</w:t>
      </w:r>
    </w:p>
    <w:p w:rsidR="00490BEE" w:rsidRPr="00C36209" w:rsidRDefault="00490BEE" w:rsidP="00490BEE">
      <w:pPr>
        <w:spacing w:after="0" w:line="240" w:lineRule="auto"/>
        <w:rPr>
          <w:rFonts w:ascii="Times New Roman" w:eastAsia="Times New Roman" w:hAnsi="Times New Roman" w:cs="Times New Roman"/>
          <w:b/>
        </w:rPr>
      </w:pPr>
    </w:p>
    <w:p w:rsidR="00490BEE" w:rsidRPr="00C36209" w:rsidRDefault="00490BEE" w:rsidP="00490BEE">
      <w:pPr>
        <w:spacing w:after="0" w:line="240" w:lineRule="auto"/>
        <w:jc w:val="both"/>
        <w:rPr>
          <w:rFonts w:ascii="Times New Roman" w:eastAsia="Times New Roman" w:hAnsi="Times New Roman" w:cs="Times New Roman"/>
        </w:rPr>
      </w:pPr>
      <w:r w:rsidRPr="00C36209">
        <w:rPr>
          <w:rFonts w:ascii="Times New Roman" w:eastAsia="Times New Roman" w:hAnsi="Times New Roman" w:cs="Times New Roman"/>
        </w:rPr>
        <w:t xml:space="preserve">This class order is compatible with the human rights and freedoms recognised or declared in the international instruments listed in section 3 of the </w:t>
      </w:r>
      <w:r w:rsidRPr="00C36209">
        <w:rPr>
          <w:rFonts w:ascii="Times New Roman" w:eastAsia="Times New Roman" w:hAnsi="Times New Roman" w:cs="Times New Roman"/>
          <w:i/>
        </w:rPr>
        <w:t>Human Rights (Parliamentary Scrutiny) Act 2011</w:t>
      </w:r>
      <w:r w:rsidRPr="00C36209">
        <w:rPr>
          <w:rFonts w:ascii="Times New Roman" w:eastAsia="Times New Roman" w:hAnsi="Times New Roman" w:cs="Times New Roman"/>
        </w:rPr>
        <w:t>.</w:t>
      </w:r>
    </w:p>
    <w:p w:rsidR="00490BEE" w:rsidRPr="00C36209" w:rsidRDefault="00490BEE" w:rsidP="00490BEE">
      <w:pPr>
        <w:spacing w:after="0" w:line="240" w:lineRule="auto"/>
        <w:rPr>
          <w:rFonts w:ascii="Times New Roman" w:eastAsia="Times New Roman" w:hAnsi="Times New Roman" w:cs="Times New Roman"/>
        </w:rPr>
      </w:pPr>
    </w:p>
    <w:p w:rsidR="00490BEE" w:rsidRPr="00C36209" w:rsidRDefault="00490BEE" w:rsidP="00490BEE">
      <w:pPr>
        <w:spacing w:after="0" w:line="240" w:lineRule="auto"/>
        <w:rPr>
          <w:rFonts w:ascii="Times New Roman" w:eastAsia="Times New Roman" w:hAnsi="Times New Roman" w:cs="Times New Roman"/>
          <w:b/>
        </w:rPr>
      </w:pPr>
      <w:r w:rsidRPr="00C36209">
        <w:rPr>
          <w:rFonts w:ascii="Times New Roman" w:eastAsia="Times New Roman" w:hAnsi="Times New Roman" w:cs="Times New Roman"/>
          <w:b/>
        </w:rPr>
        <w:t>Overview of the class order</w:t>
      </w:r>
    </w:p>
    <w:p w:rsidR="00490BEE" w:rsidRPr="00C36209" w:rsidRDefault="00490BEE" w:rsidP="00490BEE">
      <w:pPr>
        <w:spacing w:after="0" w:line="240" w:lineRule="auto"/>
        <w:rPr>
          <w:rFonts w:ascii="Times New Roman" w:eastAsia="Times New Roman" w:hAnsi="Times New Roman" w:cs="Times New Roman"/>
        </w:rPr>
      </w:pPr>
    </w:p>
    <w:p w:rsidR="00FF38D7" w:rsidRPr="00C36209" w:rsidRDefault="00667AA9" w:rsidP="00FF38D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rPr>
        <w:t>P</w:t>
      </w:r>
      <w:r w:rsidR="00FF38D7" w:rsidRPr="00C36209">
        <w:rPr>
          <w:rFonts w:ascii="Times New Roman" w:eastAsia="Times New Roman" w:hAnsi="Times New Roman" w:cs="Times New Roman"/>
          <w:bCs/>
        </w:rPr>
        <w:t xml:space="preserve">aragraph 912A(1)(a) of the </w:t>
      </w:r>
      <w:r w:rsidR="00FF38D7" w:rsidRPr="00C36209">
        <w:rPr>
          <w:rFonts w:ascii="Times New Roman" w:eastAsia="Times New Roman" w:hAnsi="Times New Roman" w:cs="Times New Roman"/>
          <w:bCs/>
          <w:i/>
        </w:rPr>
        <w:t>Corporations Act 2001</w:t>
      </w:r>
      <w:r w:rsidR="00FF38D7" w:rsidRPr="00C36209">
        <w:rPr>
          <w:rFonts w:ascii="Times New Roman" w:eastAsia="Times New Roman" w:hAnsi="Times New Roman" w:cs="Times New Roman"/>
          <w:bCs/>
        </w:rPr>
        <w:t xml:space="preserve"> (the </w:t>
      </w:r>
      <w:r w:rsidR="00FF38D7" w:rsidRPr="00C36209">
        <w:rPr>
          <w:rFonts w:ascii="Times New Roman" w:eastAsia="Times New Roman" w:hAnsi="Times New Roman" w:cs="Times New Roman"/>
          <w:b/>
          <w:bCs/>
          <w:i/>
        </w:rPr>
        <w:t>Act</w:t>
      </w:r>
      <w:r w:rsidR="00FF38D7" w:rsidRPr="00C36209">
        <w:rPr>
          <w:rFonts w:ascii="Times New Roman" w:eastAsia="Times New Roman" w:hAnsi="Times New Roman" w:cs="Times New Roman"/>
          <w:bCs/>
        </w:rPr>
        <w:t>)</w:t>
      </w:r>
      <w:r w:rsidR="0087103E" w:rsidRPr="00C36209">
        <w:rPr>
          <w:rFonts w:ascii="Times New Roman" w:eastAsia="Times New Roman" w:hAnsi="Times New Roman" w:cs="Times New Roman"/>
          <w:bCs/>
        </w:rPr>
        <w:t xml:space="preserve"> </w:t>
      </w:r>
      <w:r w:rsidR="00FF38D7" w:rsidRPr="00C36209">
        <w:rPr>
          <w:rFonts w:ascii="Times New Roman" w:eastAsia="Times New Roman" w:hAnsi="Times New Roman" w:cs="Times New Roman"/>
          <w:bCs/>
        </w:rPr>
        <w:t>requires an Australian financial services (</w:t>
      </w:r>
      <w:r w:rsidR="00FF38D7" w:rsidRPr="00C36209">
        <w:rPr>
          <w:rFonts w:ascii="Times New Roman" w:eastAsia="Times New Roman" w:hAnsi="Times New Roman" w:cs="Times New Roman"/>
          <w:b/>
          <w:bCs/>
          <w:i/>
        </w:rPr>
        <w:t>AFS</w:t>
      </w:r>
      <w:r w:rsidR="00FF38D7" w:rsidRPr="00C36209">
        <w:rPr>
          <w:rFonts w:ascii="Times New Roman" w:eastAsia="Times New Roman" w:hAnsi="Times New Roman" w:cs="Times New Roman"/>
          <w:bCs/>
        </w:rPr>
        <w:t>) licensee to do all things necessary to ensure that the financial services covered by the licence are provided efficiently, honestly and fairly.</w:t>
      </w:r>
    </w:p>
    <w:p w:rsidR="0087103E" w:rsidRPr="00C36209" w:rsidRDefault="0087103E" w:rsidP="00FF38D7">
      <w:pPr>
        <w:spacing w:after="0" w:line="240" w:lineRule="auto"/>
        <w:jc w:val="both"/>
        <w:rPr>
          <w:rFonts w:ascii="Times New Roman" w:eastAsia="Times New Roman" w:hAnsi="Times New Roman" w:cs="Times New Roman"/>
          <w:bCs/>
        </w:rPr>
      </w:pPr>
    </w:p>
    <w:p w:rsidR="00771AB6" w:rsidRPr="00C36209" w:rsidRDefault="0087103E" w:rsidP="00490BEE">
      <w:pPr>
        <w:spacing w:after="0" w:line="240" w:lineRule="auto"/>
        <w:jc w:val="both"/>
        <w:rPr>
          <w:rFonts w:ascii="Times New Roman" w:eastAsia="Times New Roman" w:hAnsi="Times New Roman" w:cs="Times New Roman"/>
        </w:rPr>
      </w:pPr>
      <w:r w:rsidRPr="00C36209">
        <w:rPr>
          <w:rFonts w:ascii="Times New Roman" w:eastAsia="Times New Roman" w:hAnsi="Times New Roman" w:cs="Times New Roman"/>
          <w:bCs/>
        </w:rPr>
        <w:t>The managed investments and custodial industries have experienced significant growth in the past decade</w:t>
      </w:r>
      <w:r w:rsidR="007A22E7" w:rsidRPr="00C36209">
        <w:rPr>
          <w:rFonts w:ascii="Times New Roman" w:eastAsia="Times New Roman" w:hAnsi="Times New Roman" w:cs="Times New Roman"/>
          <w:bCs/>
        </w:rPr>
        <w:t xml:space="preserve">. </w:t>
      </w:r>
      <w:r w:rsidR="007A22E7" w:rsidRPr="00C36209">
        <w:rPr>
          <w:rFonts w:ascii="Times New Roman" w:eastAsia="Times New Roman" w:hAnsi="Times New Roman" w:cs="Times New Roman"/>
        </w:rPr>
        <w:t>The general purpose of the class order is to strengthen the regulation of AFS licensees</w:t>
      </w:r>
      <w:r w:rsidR="00406C96">
        <w:rPr>
          <w:rFonts w:ascii="Times New Roman" w:eastAsia="Times New Roman" w:hAnsi="Times New Roman" w:cs="Times New Roman"/>
        </w:rPr>
        <w:t xml:space="preserve"> </w:t>
      </w:r>
      <w:r w:rsidR="007A22E7" w:rsidRPr="00C36209">
        <w:rPr>
          <w:rFonts w:ascii="Times New Roman" w:eastAsia="Times New Roman" w:hAnsi="Times New Roman" w:cs="Times New Roman"/>
        </w:rPr>
        <w:t>authorised to provide a custodial or depository service</w:t>
      </w:r>
      <w:r w:rsidR="00771AB6" w:rsidRPr="00C36209">
        <w:rPr>
          <w:rFonts w:ascii="Times New Roman" w:eastAsia="Times New Roman" w:hAnsi="Times New Roman" w:cs="Times New Roman"/>
        </w:rPr>
        <w:t xml:space="preserve"> (</w:t>
      </w:r>
      <w:r w:rsidR="0047053C">
        <w:rPr>
          <w:rFonts w:ascii="Times New Roman" w:eastAsia="Times New Roman" w:hAnsi="Times New Roman" w:cs="Times New Roman"/>
          <w:b/>
          <w:i/>
        </w:rPr>
        <w:t>custodian</w:t>
      </w:r>
      <w:r w:rsidR="00771AB6" w:rsidRPr="00C36209">
        <w:rPr>
          <w:rFonts w:ascii="Times New Roman" w:eastAsia="Times New Roman" w:hAnsi="Times New Roman" w:cs="Times New Roman"/>
        </w:rPr>
        <w:t>)</w:t>
      </w:r>
      <w:r w:rsidR="0047053C">
        <w:rPr>
          <w:rFonts w:ascii="Times New Roman" w:eastAsia="Times New Roman" w:hAnsi="Times New Roman" w:cs="Times New Roman"/>
        </w:rPr>
        <w:t xml:space="preserve"> </w:t>
      </w:r>
      <w:r w:rsidR="00406C96">
        <w:rPr>
          <w:rFonts w:ascii="Times New Roman" w:eastAsia="Times New Roman" w:hAnsi="Times New Roman" w:cs="Times New Roman"/>
        </w:rPr>
        <w:t>to ensure that custodial property is not exposed to unnecessary risks</w:t>
      </w:r>
      <w:r w:rsidR="0093047A">
        <w:rPr>
          <w:rFonts w:ascii="Times New Roman" w:eastAsia="Times New Roman" w:hAnsi="Times New Roman" w:cs="Times New Roman"/>
        </w:rPr>
        <w:t xml:space="preserve"> by the way it is held or dealt with by </w:t>
      </w:r>
      <w:r w:rsidR="00667AA9">
        <w:rPr>
          <w:rFonts w:ascii="Times New Roman" w:eastAsia="Times New Roman" w:hAnsi="Times New Roman" w:cs="Times New Roman"/>
        </w:rPr>
        <w:t xml:space="preserve">a </w:t>
      </w:r>
      <w:r w:rsidR="0047053C">
        <w:rPr>
          <w:rFonts w:ascii="Times New Roman" w:eastAsia="Times New Roman" w:hAnsi="Times New Roman" w:cs="Times New Roman"/>
        </w:rPr>
        <w:t>custodian</w:t>
      </w:r>
      <w:r w:rsidR="0093047A">
        <w:rPr>
          <w:rFonts w:ascii="Times New Roman" w:eastAsia="Times New Roman" w:hAnsi="Times New Roman" w:cs="Times New Roman"/>
        </w:rPr>
        <w:t xml:space="preserve">. </w:t>
      </w:r>
      <w:r w:rsidR="00F26718">
        <w:rPr>
          <w:rFonts w:ascii="Times New Roman" w:eastAsia="Times New Roman" w:hAnsi="Times New Roman" w:cs="Times New Roman"/>
        </w:rPr>
        <w:t xml:space="preserve">In addition, the custodian must do all things necessary to ensure that </w:t>
      </w:r>
      <w:r w:rsidR="0047053C">
        <w:rPr>
          <w:rFonts w:ascii="Times New Roman" w:eastAsia="Times New Roman" w:hAnsi="Times New Roman" w:cs="Times New Roman"/>
        </w:rPr>
        <w:t xml:space="preserve">any </w:t>
      </w:r>
      <w:r w:rsidR="00116038">
        <w:rPr>
          <w:rFonts w:ascii="Times New Roman" w:eastAsia="Times New Roman" w:hAnsi="Times New Roman" w:cs="Times New Roman"/>
        </w:rPr>
        <w:t xml:space="preserve">sub-custodian complies with the same minimum standards that apply to the custodian, subject to </w:t>
      </w:r>
      <w:r w:rsidR="0047053C">
        <w:rPr>
          <w:rFonts w:ascii="Times New Roman" w:eastAsia="Times New Roman" w:hAnsi="Times New Roman" w:cs="Times New Roman"/>
        </w:rPr>
        <w:t xml:space="preserve">certain </w:t>
      </w:r>
      <w:r w:rsidR="00116038">
        <w:rPr>
          <w:rFonts w:ascii="Times New Roman" w:eastAsia="Times New Roman" w:hAnsi="Times New Roman" w:cs="Times New Roman"/>
        </w:rPr>
        <w:t>exceptions.</w:t>
      </w:r>
    </w:p>
    <w:p w:rsidR="00771AB6" w:rsidRPr="00C36209" w:rsidRDefault="00771AB6" w:rsidP="00490BEE">
      <w:pPr>
        <w:spacing w:after="0" w:line="240" w:lineRule="auto"/>
        <w:jc w:val="both"/>
        <w:rPr>
          <w:rFonts w:ascii="Times New Roman" w:eastAsia="Times New Roman" w:hAnsi="Times New Roman" w:cs="Times New Roman"/>
        </w:rPr>
      </w:pPr>
    </w:p>
    <w:p w:rsidR="00E54E45" w:rsidRDefault="00490BEE">
      <w:pPr>
        <w:spacing w:after="0" w:line="240" w:lineRule="auto"/>
        <w:jc w:val="both"/>
        <w:rPr>
          <w:rFonts w:ascii="Times New Roman" w:eastAsia="Times New Roman" w:hAnsi="Times New Roman" w:cs="Times New Roman"/>
        </w:rPr>
      </w:pPr>
      <w:r w:rsidRPr="00C36209">
        <w:rPr>
          <w:rFonts w:ascii="Times New Roman" w:eastAsia="Times New Roman" w:hAnsi="Times New Roman" w:cs="Times New Roman"/>
        </w:rPr>
        <w:t xml:space="preserve">Developed in consultation with industry, the class order </w:t>
      </w:r>
      <w:r w:rsidR="004355FD" w:rsidRPr="00C36209">
        <w:rPr>
          <w:rFonts w:ascii="Times New Roman" w:eastAsia="Times New Roman" w:hAnsi="Times New Roman" w:cs="Times New Roman"/>
        </w:rPr>
        <w:t>specifies</w:t>
      </w:r>
      <w:r w:rsidRPr="00C36209">
        <w:rPr>
          <w:rFonts w:ascii="Times New Roman" w:eastAsia="Times New Roman" w:hAnsi="Times New Roman" w:cs="Times New Roman"/>
        </w:rPr>
        <w:t xml:space="preserve"> the </w:t>
      </w:r>
      <w:r w:rsidR="00254CE2" w:rsidRPr="00C36209">
        <w:rPr>
          <w:rFonts w:ascii="Times New Roman" w:eastAsia="Times New Roman" w:hAnsi="Times New Roman" w:cs="Times New Roman"/>
        </w:rPr>
        <w:t xml:space="preserve">minimum standards that a </w:t>
      </w:r>
      <w:r w:rsidR="0047053C">
        <w:rPr>
          <w:rFonts w:ascii="Times New Roman" w:eastAsia="Times New Roman" w:hAnsi="Times New Roman" w:cs="Times New Roman"/>
        </w:rPr>
        <w:t>custodian</w:t>
      </w:r>
      <w:r w:rsidR="00771AB6" w:rsidRPr="00C36209">
        <w:rPr>
          <w:rFonts w:ascii="Times New Roman" w:eastAsia="Times New Roman" w:hAnsi="Times New Roman" w:cs="Times New Roman"/>
        </w:rPr>
        <w:t xml:space="preserve"> </w:t>
      </w:r>
      <w:r w:rsidR="00254CE2" w:rsidRPr="00C36209">
        <w:rPr>
          <w:rFonts w:ascii="Times New Roman" w:eastAsia="Times New Roman" w:hAnsi="Times New Roman" w:cs="Times New Roman"/>
        </w:rPr>
        <w:t xml:space="preserve">must </w:t>
      </w:r>
      <w:r w:rsidR="00391C04" w:rsidRPr="00C36209">
        <w:rPr>
          <w:rFonts w:ascii="Times New Roman" w:eastAsia="Times New Roman" w:hAnsi="Times New Roman" w:cs="Times New Roman"/>
        </w:rPr>
        <w:t xml:space="preserve">satisfy </w:t>
      </w:r>
      <w:r w:rsidR="00254CE2" w:rsidRPr="00C36209">
        <w:rPr>
          <w:rFonts w:ascii="Times New Roman" w:eastAsia="Times New Roman" w:hAnsi="Times New Roman" w:cs="Times New Roman"/>
        </w:rPr>
        <w:t>in holding clients</w:t>
      </w:r>
      <w:r w:rsidR="00BB6CC6">
        <w:rPr>
          <w:rFonts w:ascii="Times New Roman" w:eastAsia="Times New Roman" w:hAnsi="Times New Roman" w:cs="Times New Roman"/>
        </w:rPr>
        <w:t>’</w:t>
      </w:r>
      <w:r w:rsidR="00667AA9">
        <w:rPr>
          <w:rFonts w:ascii="Times New Roman" w:eastAsia="Times New Roman" w:hAnsi="Times New Roman" w:cs="Times New Roman"/>
        </w:rPr>
        <w:t xml:space="preserve"> </w:t>
      </w:r>
      <w:r w:rsidR="00254CE2" w:rsidRPr="00C36209">
        <w:rPr>
          <w:rFonts w:ascii="Times New Roman" w:eastAsia="Times New Roman" w:hAnsi="Times New Roman" w:cs="Times New Roman"/>
        </w:rPr>
        <w:t xml:space="preserve">assets or arranging for </w:t>
      </w:r>
      <w:r w:rsidR="00391C04" w:rsidRPr="00C36209">
        <w:rPr>
          <w:rFonts w:ascii="Times New Roman" w:eastAsia="Times New Roman" w:hAnsi="Times New Roman" w:cs="Times New Roman"/>
        </w:rPr>
        <w:t xml:space="preserve">those </w:t>
      </w:r>
      <w:r w:rsidR="00254CE2" w:rsidRPr="00C36209">
        <w:rPr>
          <w:rFonts w:ascii="Times New Roman" w:eastAsia="Times New Roman" w:hAnsi="Times New Roman" w:cs="Times New Roman"/>
        </w:rPr>
        <w:t xml:space="preserve">assets to be held by </w:t>
      </w:r>
      <w:r w:rsidR="00671053">
        <w:rPr>
          <w:rFonts w:ascii="Times New Roman" w:eastAsia="Times New Roman" w:hAnsi="Times New Roman" w:cs="Times New Roman"/>
        </w:rPr>
        <w:t>a sub-custodian.</w:t>
      </w:r>
      <w:r w:rsidR="00671053" w:rsidRPr="00C36209">
        <w:rPr>
          <w:rFonts w:ascii="Times New Roman" w:eastAsia="Times New Roman" w:hAnsi="Times New Roman" w:cs="Times New Roman"/>
        </w:rPr>
        <w:t xml:space="preserve"> </w:t>
      </w:r>
    </w:p>
    <w:p w:rsidR="00BB6CC6" w:rsidRDefault="00BB6CC6">
      <w:pPr>
        <w:spacing w:after="0" w:line="240" w:lineRule="auto"/>
        <w:jc w:val="both"/>
        <w:rPr>
          <w:rFonts w:ascii="Times New Roman" w:eastAsia="Times New Roman" w:hAnsi="Times New Roman" w:cs="Times New Roman"/>
        </w:rPr>
      </w:pPr>
    </w:p>
    <w:p w:rsidR="00287BA3" w:rsidRDefault="004355FD">
      <w:pPr>
        <w:spacing w:after="0" w:line="240" w:lineRule="auto"/>
        <w:jc w:val="both"/>
        <w:rPr>
          <w:rFonts w:ascii="Times New Roman" w:eastAsia="Times New Roman" w:hAnsi="Times New Roman" w:cs="Times New Roman"/>
        </w:rPr>
      </w:pPr>
      <w:r w:rsidRPr="00C36209">
        <w:rPr>
          <w:rFonts w:ascii="Times New Roman" w:eastAsia="Times New Roman" w:hAnsi="Times New Roman" w:cs="Times New Roman"/>
        </w:rPr>
        <w:t>Key aspects of these standards are:</w:t>
      </w:r>
    </w:p>
    <w:p w:rsidR="00287BA3" w:rsidRDefault="00287BA3">
      <w:pPr>
        <w:spacing w:after="0" w:line="240" w:lineRule="auto"/>
        <w:jc w:val="both"/>
        <w:rPr>
          <w:rFonts w:ascii="Times New Roman" w:eastAsia="Times New Roman" w:hAnsi="Times New Roman" w:cs="Times New Roman"/>
        </w:rPr>
      </w:pPr>
    </w:p>
    <w:p w:rsidR="00671053" w:rsidRPr="00671053" w:rsidRDefault="0047053C" w:rsidP="00671053">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custodian must do all things necessary to ensure that</w:t>
      </w:r>
      <w:r w:rsidR="00671053">
        <w:rPr>
          <w:rFonts w:ascii="Times New Roman" w:eastAsia="Times New Roman" w:hAnsi="Times New Roman" w:cs="Times New Roman"/>
        </w:rPr>
        <w:t xml:space="preserve"> all custodial property </w:t>
      </w:r>
      <w:r w:rsidR="00671053" w:rsidRPr="00671053">
        <w:rPr>
          <w:rFonts w:ascii="Times New Roman" w:eastAsia="Times New Roman" w:hAnsi="Times New Roman" w:cs="Times New Roman"/>
        </w:rPr>
        <w:t xml:space="preserve">held by it or by a </w:t>
      </w:r>
      <w:r w:rsidR="000F3AD5">
        <w:rPr>
          <w:rFonts w:ascii="Times New Roman" w:eastAsia="Times New Roman" w:hAnsi="Times New Roman" w:cs="Times New Roman"/>
        </w:rPr>
        <w:t>sub-</w:t>
      </w:r>
      <w:r w:rsidR="00671053" w:rsidRPr="00671053">
        <w:rPr>
          <w:rFonts w:ascii="Times New Roman" w:eastAsia="Times New Roman" w:hAnsi="Times New Roman" w:cs="Times New Roman"/>
        </w:rPr>
        <w:t>custodian it engages is ultimately held on trust for the relevant client and is held separately from any other property, subject to certain limited exceptions.</w:t>
      </w:r>
    </w:p>
    <w:p w:rsidR="00287BA3" w:rsidRDefault="00287BA3">
      <w:pPr>
        <w:spacing w:after="0" w:line="240" w:lineRule="auto"/>
        <w:jc w:val="both"/>
        <w:rPr>
          <w:rFonts w:ascii="Times New Roman" w:eastAsia="Times New Roman" w:hAnsi="Times New Roman" w:cs="Times New Roman"/>
        </w:rPr>
      </w:pPr>
    </w:p>
    <w:p w:rsidR="00287BA3" w:rsidRDefault="0047053C" w:rsidP="00E54E45">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custodian must </w:t>
      </w:r>
      <w:r w:rsidR="00F3639C" w:rsidRPr="00C36209">
        <w:rPr>
          <w:rFonts w:ascii="Times New Roman" w:eastAsia="Times New Roman" w:hAnsi="Times New Roman" w:cs="Times New Roman"/>
        </w:rPr>
        <w:t>have</w:t>
      </w:r>
      <w:r>
        <w:rPr>
          <w:rFonts w:ascii="Times New Roman" w:eastAsia="Times New Roman" w:hAnsi="Times New Roman" w:cs="Times New Roman"/>
        </w:rPr>
        <w:t>, or do all things necessary to ensure that any sub-custodians have,</w:t>
      </w:r>
      <w:r w:rsidR="00F3639C" w:rsidRPr="00C36209">
        <w:rPr>
          <w:rFonts w:ascii="Times New Roman" w:eastAsia="Times New Roman" w:hAnsi="Times New Roman" w:cs="Times New Roman"/>
        </w:rPr>
        <w:t xml:space="preserve"> an organisational structure that </w:t>
      </w:r>
      <w:r w:rsidR="003131E2" w:rsidRPr="00C36209">
        <w:rPr>
          <w:rFonts w:ascii="Times New Roman" w:eastAsia="Times New Roman" w:hAnsi="Times New Roman" w:cs="Times New Roman"/>
        </w:rPr>
        <w:t>support</w:t>
      </w:r>
      <w:r w:rsidR="003131E2">
        <w:rPr>
          <w:rFonts w:ascii="Times New Roman" w:eastAsia="Times New Roman" w:hAnsi="Times New Roman" w:cs="Times New Roman"/>
        </w:rPr>
        <w:t xml:space="preserve">s </w:t>
      </w:r>
      <w:r w:rsidR="00F3639C" w:rsidRPr="00C36209">
        <w:rPr>
          <w:rFonts w:ascii="Times New Roman" w:eastAsia="Times New Roman" w:hAnsi="Times New Roman" w:cs="Times New Roman"/>
        </w:rPr>
        <w:t>compliance</w:t>
      </w:r>
      <w:r w:rsidR="003131E2">
        <w:rPr>
          <w:rFonts w:ascii="Times New Roman" w:eastAsia="Times New Roman" w:hAnsi="Times New Roman" w:cs="Times New Roman"/>
        </w:rPr>
        <w:t xml:space="preserve"> with the requirement for custodial property to be held separately</w:t>
      </w:r>
      <w:r w:rsidR="00847579">
        <w:rPr>
          <w:rFonts w:ascii="Times New Roman" w:eastAsia="Times New Roman" w:hAnsi="Times New Roman" w:cs="Times New Roman"/>
        </w:rPr>
        <w:t>.</w:t>
      </w:r>
    </w:p>
    <w:p w:rsidR="00287BA3" w:rsidRDefault="00287BA3">
      <w:pPr>
        <w:spacing w:after="0" w:line="240" w:lineRule="auto"/>
        <w:jc w:val="both"/>
        <w:rPr>
          <w:rFonts w:ascii="Times New Roman" w:eastAsia="Times New Roman" w:hAnsi="Times New Roman" w:cs="Times New Roman"/>
        </w:rPr>
      </w:pPr>
    </w:p>
    <w:p w:rsidR="00287BA3" w:rsidRDefault="0047053C" w:rsidP="00E54E45">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custodian must </w:t>
      </w:r>
      <w:r w:rsidR="00B15C05">
        <w:rPr>
          <w:rFonts w:ascii="Times New Roman" w:eastAsia="Times New Roman" w:hAnsi="Times New Roman" w:cs="Times New Roman"/>
        </w:rPr>
        <w:t>segregate custodial staff from non-custodial staff, in a way that minimises the potential for conflict</w:t>
      </w:r>
      <w:r>
        <w:rPr>
          <w:rFonts w:ascii="Times New Roman" w:eastAsia="Times New Roman" w:hAnsi="Times New Roman" w:cs="Times New Roman"/>
        </w:rPr>
        <w:t>.</w:t>
      </w:r>
    </w:p>
    <w:p w:rsidR="00287BA3" w:rsidRDefault="00287BA3">
      <w:pPr>
        <w:spacing w:after="0" w:line="240" w:lineRule="auto"/>
        <w:jc w:val="both"/>
        <w:rPr>
          <w:rFonts w:ascii="Times New Roman" w:eastAsia="Times New Roman" w:hAnsi="Times New Roman" w:cs="Times New Roman"/>
        </w:rPr>
      </w:pPr>
    </w:p>
    <w:p w:rsidR="0047053C" w:rsidRDefault="0047053C" w:rsidP="00E54E45">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custodian must have, or do all things necessary to ensure that any sub-custodians </w:t>
      </w:r>
      <w:r w:rsidR="00F3639C" w:rsidRPr="00C36209">
        <w:rPr>
          <w:rFonts w:ascii="Times New Roman" w:eastAsia="Times New Roman" w:hAnsi="Times New Roman" w:cs="Times New Roman"/>
        </w:rPr>
        <w:t>have</w:t>
      </w:r>
      <w:r>
        <w:rPr>
          <w:rFonts w:ascii="Times New Roman" w:eastAsia="Times New Roman" w:hAnsi="Times New Roman" w:cs="Times New Roman"/>
        </w:rPr>
        <w:t>,</w:t>
      </w:r>
      <w:r w:rsidR="003131E2">
        <w:rPr>
          <w:rFonts w:ascii="Times New Roman" w:eastAsia="Times New Roman" w:hAnsi="Times New Roman" w:cs="Times New Roman"/>
        </w:rPr>
        <w:t xml:space="preserve"> the knowledge and skills necessary to perform their duties.</w:t>
      </w:r>
    </w:p>
    <w:p w:rsidR="00BD3AC2" w:rsidRDefault="00BD3AC2" w:rsidP="00BD3AC2">
      <w:pPr>
        <w:spacing w:after="0" w:line="240" w:lineRule="auto"/>
        <w:jc w:val="both"/>
        <w:rPr>
          <w:rFonts w:ascii="Times New Roman" w:eastAsia="Times New Roman" w:hAnsi="Times New Roman" w:cs="Times New Roman"/>
        </w:rPr>
      </w:pPr>
    </w:p>
    <w:p w:rsidR="00BD3AC2" w:rsidRDefault="0047053C" w:rsidP="00BD3AC2">
      <w:pPr>
        <w:spacing w:after="0" w:line="240" w:lineRule="auto"/>
        <w:jc w:val="both"/>
        <w:rPr>
          <w:rFonts w:ascii="Times New Roman" w:eastAsia="Times New Roman" w:hAnsi="Times New Roman" w:cs="Times New Roman"/>
        </w:rPr>
      </w:pPr>
      <w:r w:rsidRPr="0047053C">
        <w:rPr>
          <w:rFonts w:ascii="Times New Roman" w:eastAsia="Times New Roman" w:hAnsi="Times New Roman" w:cs="Times New Roman"/>
        </w:rPr>
        <w:t xml:space="preserve">The class order also </w:t>
      </w:r>
      <w:r>
        <w:rPr>
          <w:rFonts w:ascii="Times New Roman" w:eastAsia="Times New Roman" w:hAnsi="Times New Roman" w:cs="Times New Roman"/>
        </w:rPr>
        <w:t>establishes minimum</w:t>
      </w:r>
      <w:r w:rsidRPr="0047053C">
        <w:rPr>
          <w:rFonts w:ascii="Times New Roman" w:eastAsia="Times New Roman" w:hAnsi="Times New Roman" w:cs="Times New Roman"/>
        </w:rPr>
        <w:t xml:space="preserve"> requirements </w:t>
      </w:r>
      <w:r>
        <w:rPr>
          <w:rFonts w:ascii="Times New Roman" w:eastAsia="Times New Roman" w:hAnsi="Times New Roman" w:cs="Times New Roman"/>
        </w:rPr>
        <w:t>that apply to agreements</w:t>
      </w:r>
      <w:r w:rsidRPr="0047053C">
        <w:rPr>
          <w:rFonts w:ascii="Times New Roman" w:eastAsia="Times New Roman" w:hAnsi="Times New Roman" w:cs="Times New Roman"/>
        </w:rPr>
        <w:t xml:space="preserve"> between </w:t>
      </w:r>
      <w:r>
        <w:rPr>
          <w:rFonts w:ascii="Times New Roman" w:eastAsia="Times New Roman" w:hAnsi="Times New Roman" w:cs="Times New Roman"/>
        </w:rPr>
        <w:t>custodian</w:t>
      </w:r>
      <w:r w:rsidR="000F3AD5">
        <w:rPr>
          <w:rFonts w:ascii="Times New Roman" w:eastAsia="Times New Roman" w:hAnsi="Times New Roman" w:cs="Times New Roman"/>
        </w:rPr>
        <w:t>s</w:t>
      </w:r>
      <w:r w:rsidRPr="0047053C">
        <w:rPr>
          <w:rFonts w:ascii="Times New Roman" w:eastAsia="Times New Roman" w:hAnsi="Times New Roman" w:cs="Times New Roman"/>
        </w:rPr>
        <w:t xml:space="preserve"> and sub-custodian</w:t>
      </w:r>
      <w:r>
        <w:rPr>
          <w:rFonts w:ascii="Times New Roman" w:eastAsia="Times New Roman" w:hAnsi="Times New Roman" w:cs="Times New Roman"/>
        </w:rPr>
        <w:t>s and</w:t>
      </w:r>
      <w:r w:rsidRPr="0047053C">
        <w:rPr>
          <w:rFonts w:ascii="Times New Roman" w:eastAsia="Times New Roman" w:hAnsi="Times New Roman" w:cs="Times New Roman"/>
        </w:rPr>
        <w:t xml:space="preserve"> between </w:t>
      </w:r>
      <w:r>
        <w:rPr>
          <w:rFonts w:ascii="Times New Roman" w:eastAsia="Times New Roman" w:hAnsi="Times New Roman" w:cs="Times New Roman"/>
        </w:rPr>
        <w:t>custodians</w:t>
      </w:r>
      <w:r w:rsidRPr="0047053C">
        <w:rPr>
          <w:rFonts w:ascii="Times New Roman" w:eastAsia="Times New Roman" w:hAnsi="Times New Roman" w:cs="Times New Roman"/>
        </w:rPr>
        <w:t xml:space="preserve"> and retail client</w:t>
      </w:r>
      <w:r w:rsidR="000F3AD5">
        <w:rPr>
          <w:rFonts w:ascii="Times New Roman" w:eastAsia="Times New Roman" w:hAnsi="Times New Roman" w:cs="Times New Roman"/>
        </w:rPr>
        <w:t>s</w:t>
      </w:r>
      <w:r w:rsidRPr="0047053C">
        <w:rPr>
          <w:rFonts w:ascii="Times New Roman" w:eastAsia="Times New Roman" w:hAnsi="Times New Roman" w:cs="Times New Roman"/>
        </w:rPr>
        <w:t xml:space="preserve">.  </w:t>
      </w:r>
    </w:p>
    <w:p w:rsidR="00F3639C" w:rsidRPr="00C36209" w:rsidRDefault="00F3639C" w:rsidP="00490BEE">
      <w:pPr>
        <w:spacing w:after="0" w:line="240" w:lineRule="auto"/>
        <w:jc w:val="both"/>
        <w:rPr>
          <w:rFonts w:ascii="Times New Roman" w:eastAsia="Times New Roman" w:hAnsi="Times New Roman" w:cs="Times New Roman"/>
        </w:rPr>
      </w:pPr>
    </w:p>
    <w:p w:rsidR="00490BEE" w:rsidRPr="00C36209" w:rsidRDefault="00490BEE" w:rsidP="00490BEE">
      <w:pPr>
        <w:spacing w:after="0" w:line="240" w:lineRule="auto"/>
        <w:rPr>
          <w:rFonts w:ascii="Times New Roman" w:eastAsia="Times New Roman" w:hAnsi="Times New Roman" w:cs="Times New Roman"/>
          <w:b/>
        </w:rPr>
      </w:pPr>
      <w:r w:rsidRPr="00C36209">
        <w:rPr>
          <w:rFonts w:ascii="Times New Roman" w:eastAsia="Times New Roman" w:hAnsi="Times New Roman" w:cs="Times New Roman"/>
          <w:b/>
        </w:rPr>
        <w:t>Human rights implications</w:t>
      </w:r>
    </w:p>
    <w:p w:rsidR="009A5AAE" w:rsidRDefault="009A5AAE" w:rsidP="00490BEE">
      <w:pPr>
        <w:spacing w:after="0" w:line="240" w:lineRule="auto"/>
        <w:rPr>
          <w:rFonts w:ascii="Times New Roman" w:eastAsia="Times New Roman" w:hAnsi="Times New Roman" w:cs="Times New Roman"/>
        </w:rPr>
      </w:pPr>
    </w:p>
    <w:p w:rsidR="00490BEE" w:rsidRPr="00C36209" w:rsidRDefault="00490BEE" w:rsidP="00490BEE">
      <w:pPr>
        <w:spacing w:after="0" w:line="240" w:lineRule="auto"/>
        <w:rPr>
          <w:rFonts w:ascii="Times New Roman" w:eastAsia="Times New Roman" w:hAnsi="Times New Roman" w:cs="Times New Roman"/>
        </w:rPr>
      </w:pPr>
      <w:r w:rsidRPr="00C36209">
        <w:rPr>
          <w:rFonts w:ascii="Times New Roman" w:eastAsia="Times New Roman" w:hAnsi="Times New Roman" w:cs="Times New Roman"/>
        </w:rPr>
        <w:t>This class order does not engage any of the applicable rights or freedoms.</w:t>
      </w:r>
    </w:p>
    <w:p w:rsidR="00490BEE" w:rsidRPr="00C36209" w:rsidRDefault="00490BEE" w:rsidP="00490BEE">
      <w:pPr>
        <w:spacing w:after="0" w:line="240" w:lineRule="auto"/>
        <w:rPr>
          <w:rFonts w:ascii="Times New Roman" w:eastAsia="Times New Roman" w:hAnsi="Times New Roman" w:cs="Times New Roman"/>
        </w:rPr>
      </w:pPr>
    </w:p>
    <w:p w:rsidR="00490BEE" w:rsidRDefault="00490BEE" w:rsidP="009A5AAE">
      <w:pPr>
        <w:spacing w:after="120" w:line="240" w:lineRule="auto"/>
        <w:rPr>
          <w:rFonts w:ascii="Times New Roman" w:eastAsia="Times New Roman" w:hAnsi="Times New Roman" w:cs="Times New Roman"/>
          <w:b/>
        </w:rPr>
      </w:pPr>
      <w:r w:rsidRPr="00C36209">
        <w:rPr>
          <w:rFonts w:ascii="Times New Roman" w:eastAsia="Times New Roman" w:hAnsi="Times New Roman" w:cs="Times New Roman"/>
          <w:b/>
        </w:rPr>
        <w:t>Conclusion</w:t>
      </w:r>
    </w:p>
    <w:p w:rsidR="00BE161A" w:rsidRDefault="00490BEE" w:rsidP="009A5AAE">
      <w:pPr>
        <w:spacing w:after="0" w:line="240" w:lineRule="auto"/>
        <w:rPr>
          <w:rFonts w:ascii="Times New Roman" w:eastAsia="Times New Roman" w:hAnsi="Times New Roman" w:cs="Times New Roman"/>
        </w:rPr>
      </w:pPr>
      <w:r w:rsidRPr="00C36209">
        <w:rPr>
          <w:rFonts w:ascii="Times New Roman" w:eastAsia="Times New Roman" w:hAnsi="Times New Roman" w:cs="Times New Roman"/>
        </w:rPr>
        <w:t>This class order is compatible with human rights as it does not raise any human rights issues.</w:t>
      </w:r>
    </w:p>
    <w:p w:rsidR="00BE161A" w:rsidRPr="00BE161A" w:rsidRDefault="00BE161A" w:rsidP="00BE161A">
      <w:pPr>
        <w:rPr>
          <w:rFonts w:ascii="Times New Roman" w:eastAsia="Times New Roman" w:hAnsi="Times New Roman" w:cs="Times New Roman"/>
        </w:rPr>
      </w:pPr>
    </w:p>
    <w:p w:rsidR="00DF22D1" w:rsidRPr="00BE161A" w:rsidRDefault="00DF22D1" w:rsidP="00BE161A">
      <w:pPr>
        <w:tabs>
          <w:tab w:val="left" w:pos="2760"/>
        </w:tabs>
        <w:rPr>
          <w:rFonts w:ascii="Times New Roman" w:eastAsia="Times New Roman" w:hAnsi="Times New Roman" w:cs="Times New Roman"/>
        </w:rPr>
      </w:pPr>
    </w:p>
    <w:sectPr w:rsidR="00DF22D1" w:rsidRPr="00BE161A" w:rsidSect="00C57E4F">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29" w:rsidRDefault="00E91C29" w:rsidP="00490BEE">
      <w:pPr>
        <w:spacing w:after="0" w:line="240" w:lineRule="auto"/>
      </w:pPr>
      <w:r>
        <w:separator/>
      </w:r>
    </w:p>
  </w:endnote>
  <w:endnote w:type="continuationSeparator" w:id="0">
    <w:p w:rsidR="00E91C29" w:rsidRDefault="00E91C29" w:rsidP="00490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41" w:rsidRPr="00C57E4F" w:rsidRDefault="00FF3641">
    <w:pPr>
      <w:pStyle w:val="Footer"/>
      <w:jc w:val="right"/>
      <w:rPr>
        <w:rFonts w:ascii="Times New Roman" w:hAnsi="Times New Roman" w:cs="Times New Roman"/>
      </w:rPr>
    </w:pPr>
    <w:r>
      <w:rPr>
        <w:rFonts w:ascii="Times New Roman" w:hAnsi="Times New Roman" w:cs="Times New Roman"/>
      </w:rPr>
      <w:t>November</w:t>
    </w:r>
    <w:r w:rsidRPr="00B05D54">
      <w:rPr>
        <w:rFonts w:ascii="Times New Roman" w:hAnsi="Times New Roman" w:cs="Times New Roman"/>
      </w:rPr>
      <w:t xml:space="preserve"> 2013</w:t>
    </w:r>
  </w:p>
  <w:p w:rsidR="00FF3641" w:rsidRPr="00C57E4F" w:rsidRDefault="00FF3641">
    <w:pPr>
      <w:pStyle w:val="Footer"/>
      <w:jc w:val="right"/>
      <w:rPr>
        <w:rFonts w:ascii="Times New Roman" w:hAnsi="Times New Roman" w:cs="Times New Roman"/>
      </w:rPr>
    </w:pPr>
    <w:r w:rsidRPr="00B05D54">
      <w:rPr>
        <w:rFonts w:ascii="Times New Roman" w:hAnsi="Times New Roman" w:cs="Times New Roman"/>
      </w:rPr>
      <w:t xml:space="preserve">Page </w:t>
    </w:r>
    <w:sdt>
      <w:sdtPr>
        <w:rPr>
          <w:rFonts w:ascii="Times New Roman" w:hAnsi="Times New Roman" w:cs="Times New Roman"/>
        </w:rPr>
        <w:id w:val="557390938"/>
        <w:docPartObj>
          <w:docPartGallery w:val="Page Numbers (Bottom of Page)"/>
          <w:docPartUnique/>
        </w:docPartObj>
      </w:sdtPr>
      <w:sdtContent>
        <w:r w:rsidR="00FD6D8D" w:rsidRPr="00B05D54">
          <w:rPr>
            <w:rFonts w:ascii="Times New Roman" w:hAnsi="Times New Roman" w:cs="Times New Roman"/>
          </w:rPr>
          <w:fldChar w:fldCharType="begin"/>
        </w:r>
        <w:r w:rsidRPr="00B05D54">
          <w:rPr>
            <w:rFonts w:ascii="Times New Roman" w:hAnsi="Times New Roman" w:cs="Times New Roman"/>
          </w:rPr>
          <w:instrText xml:space="preserve"> PAGE   \* MERGEFORMAT </w:instrText>
        </w:r>
        <w:r w:rsidR="00FD6D8D" w:rsidRPr="00B05D54">
          <w:rPr>
            <w:rFonts w:ascii="Times New Roman" w:hAnsi="Times New Roman" w:cs="Times New Roman"/>
          </w:rPr>
          <w:fldChar w:fldCharType="separate"/>
        </w:r>
        <w:r w:rsidR="006F6C50">
          <w:rPr>
            <w:rFonts w:ascii="Times New Roman" w:hAnsi="Times New Roman" w:cs="Times New Roman"/>
            <w:noProof/>
          </w:rPr>
          <w:t>4</w:t>
        </w:r>
        <w:r w:rsidR="00FD6D8D" w:rsidRPr="00B05D54">
          <w:rPr>
            <w:rFonts w:ascii="Times New Roman" w:hAnsi="Times New Roman" w:cs="Times New Roman"/>
          </w:rPr>
          <w:fldChar w:fldCharType="end"/>
        </w:r>
      </w:sdtContent>
    </w:sdt>
  </w:p>
  <w:p w:rsidR="00FF3641" w:rsidRPr="00490BEE" w:rsidRDefault="00FF3641">
    <w:pPr>
      <w:pStyle w:val="Footer"/>
      <w:rPr>
        <w:rFonts w:ascii="Times New Roman" w:hAnsi="Times New Roman" w:cs="Times New Roman"/>
        <w:sz w:val="24"/>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390981"/>
      <w:docPartObj>
        <w:docPartGallery w:val="Page Numbers (Bottom of Page)"/>
        <w:docPartUnique/>
      </w:docPartObj>
    </w:sdtPr>
    <w:sdtContent>
      <w:p w:rsidR="00FF3641" w:rsidRPr="00E96438" w:rsidRDefault="00FF3641">
        <w:pPr>
          <w:pStyle w:val="Footer"/>
          <w:jc w:val="right"/>
          <w:rPr>
            <w:rFonts w:ascii="Times New Roman" w:hAnsi="Times New Roman" w:cs="Times New Roman"/>
          </w:rPr>
        </w:pPr>
      </w:p>
      <w:p w:rsidR="00FF3641" w:rsidRDefault="00FD6D8D">
        <w:pPr>
          <w:pStyle w:val="Footer"/>
          <w:jc w:val="right"/>
        </w:pPr>
      </w:p>
    </w:sdtContent>
  </w:sdt>
  <w:p w:rsidR="00FF3641" w:rsidRDefault="00FF3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29" w:rsidRDefault="00E91C29" w:rsidP="00490BEE">
      <w:pPr>
        <w:spacing w:after="0" w:line="240" w:lineRule="auto"/>
      </w:pPr>
      <w:r>
        <w:separator/>
      </w:r>
    </w:p>
  </w:footnote>
  <w:footnote w:type="continuationSeparator" w:id="0">
    <w:p w:rsidR="00E91C29" w:rsidRDefault="00E91C29" w:rsidP="00490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41" w:rsidRPr="00490BEE" w:rsidRDefault="00FF3641" w:rsidP="00490BEE">
    <w:pPr>
      <w:pStyle w:val="Header"/>
      <w:jc w:val="right"/>
      <w:rPr>
        <w:rFonts w:ascii="Times New Roman" w:hAnsi="Times New Roman" w:cs="Times New Roman"/>
        <w:sz w:val="24"/>
        <w:szCs w:val="24"/>
        <w:lang w:val="en-US"/>
      </w:rPr>
    </w:pPr>
    <w:r w:rsidRPr="00490BEE">
      <w:rPr>
        <w:rFonts w:ascii="Times New Roman" w:hAnsi="Times New Roman" w:cs="Times New Roman"/>
        <w:sz w:val="24"/>
        <w:szCs w:val="24"/>
        <w:lang w:val="en-US"/>
      </w:rPr>
      <w:t>Explanatory Statement – Class Order [CO 13/</w:t>
    </w:r>
    <w:r>
      <w:rPr>
        <w:rFonts w:ascii="Times New Roman" w:hAnsi="Times New Roman" w:cs="Times New Roman"/>
        <w:sz w:val="24"/>
        <w:szCs w:val="24"/>
        <w:lang w:val="en-US"/>
      </w:rPr>
      <w:t>1410</w:t>
    </w:r>
    <w:r w:rsidRPr="00490BEE">
      <w:rPr>
        <w:rFonts w:ascii="Times New Roman" w:hAnsi="Times New Roman" w:cs="Times New Roman"/>
        <w:sz w:val="24"/>
        <w:szCs w:val="24"/>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24A"/>
    <w:multiLevelType w:val="hybridMultilevel"/>
    <w:tmpl w:val="87CE8DEA"/>
    <w:lvl w:ilvl="0" w:tplc="735E74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
    <w:nsid w:val="09C0394D"/>
    <w:multiLevelType w:val="hybridMultilevel"/>
    <w:tmpl w:val="E4E6D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447A6"/>
    <w:multiLevelType w:val="hybridMultilevel"/>
    <w:tmpl w:val="E326E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EB40B0"/>
    <w:multiLevelType w:val="hybridMultilevel"/>
    <w:tmpl w:val="D36EC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4384375"/>
    <w:multiLevelType w:val="hybridMultilevel"/>
    <w:tmpl w:val="C86E9D42"/>
    <w:lvl w:ilvl="0" w:tplc="7618099E">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D34B17"/>
    <w:multiLevelType w:val="hybridMultilevel"/>
    <w:tmpl w:val="0D12DC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7972CD"/>
    <w:multiLevelType w:val="hybridMultilevel"/>
    <w:tmpl w:val="C032E4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nsid w:val="2DA42B3E"/>
    <w:multiLevelType w:val="multilevel"/>
    <w:tmpl w:val="26D655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8B9496D"/>
    <w:multiLevelType w:val="hybridMultilevel"/>
    <w:tmpl w:val="4F56F130"/>
    <w:lvl w:ilvl="0" w:tplc="5D7CD9C4">
      <w:start w:val="1"/>
      <w:numFmt w:val="lowerRoman"/>
      <w:lvlText w:val="%1)"/>
      <w:lvlJc w:val="left"/>
      <w:pPr>
        <w:ind w:left="1499" w:hanging="360"/>
      </w:pPr>
      <w:rPr>
        <w:rFonts w:ascii="Times New Roman" w:eastAsiaTheme="minorHAnsi" w:hAnsi="Times New Roman" w:cstheme="minorBidi" w:hint="default"/>
      </w:rPr>
    </w:lvl>
    <w:lvl w:ilvl="1" w:tplc="0C090003" w:tentative="1">
      <w:start w:val="1"/>
      <w:numFmt w:val="bullet"/>
      <w:lvlText w:val="o"/>
      <w:lvlJc w:val="left"/>
      <w:pPr>
        <w:ind w:left="2219" w:hanging="360"/>
      </w:pPr>
      <w:rPr>
        <w:rFonts w:ascii="Courier New" w:hAnsi="Courier New" w:cs="Courier New" w:hint="default"/>
      </w:rPr>
    </w:lvl>
    <w:lvl w:ilvl="2" w:tplc="0C090005" w:tentative="1">
      <w:start w:val="1"/>
      <w:numFmt w:val="bullet"/>
      <w:lvlText w:val=""/>
      <w:lvlJc w:val="left"/>
      <w:pPr>
        <w:ind w:left="2939" w:hanging="360"/>
      </w:pPr>
      <w:rPr>
        <w:rFonts w:ascii="Wingdings" w:hAnsi="Wingdings" w:hint="default"/>
      </w:rPr>
    </w:lvl>
    <w:lvl w:ilvl="3" w:tplc="0C090001" w:tentative="1">
      <w:start w:val="1"/>
      <w:numFmt w:val="bullet"/>
      <w:lvlText w:val=""/>
      <w:lvlJc w:val="left"/>
      <w:pPr>
        <w:ind w:left="3659" w:hanging="360"/>
      </w:pPr>
      <w:rPr>
        <w:rFonts w:ascii="Symbol" w:hAnsi="Symbol" w:hint="default"/>
      </w:rPr>
    </w:lvl>
    <w:lvl w:ilvl="4" w:tplc="0C090003" w:tentative="1">
      <w:start w:val="1"/>
      <w:numFmt w:val="bullet"/>
      <w:lvlText w:val="o"/>
      <w:lvlJc w:val="left"/>
      <w:pPr>
        <w:ind w:left="4379" w:hanging="360"/>
      </w:pPr>
      <w:rPr>
        <w:rFonts w:ascii="Courier New" w:hAnsi="Courier New" w:cs="Courier New" w:hint="default"/>
      </w:rPr>
    </w:lvl>
    <w:lvl w:ilvl="5" w:tplc="0C090005" w:tentative="1">
      <w:start w:val="1"/>
      <w:numFmt w:val="bullet"/>
      <w:lvlText w:val=""/>
      <w:lvlJc w:val="left"/>
      <w:pPr>
        <w:ind w:left="5099" w:hanging="360"/>
      </w:pPr>
      <w:rPr>
        <w:rFonts w:ascii="Wingdings" w:hAnsi="Wingdings" w:hint="default"/>
      </w:rPr>
    </w:lvl>
    <w:lvl w:ilvl="6" w:tplc="0C090001" w:tentative="1">
      <w:start w:val="1"/>
      <w:numFmt w:val="bullet"/>
      <w:lvlText w:val=""/>
      <w:lvlJc w:val="left"/>
      <w:pPr>
        <w:ind w:left="5819" w:hanging="360"/>
      </w:pPr>
      <w:rPr>
        <w:rFonts w:ascii="Symbol" w:hAnsi="Symbol" w:hint="default"/>
      </w:rPr>
    </w:lvl>
    <w:lvl w:ilvl="7" w:tplc="0C090003" w:tentative="1">
      <w:start w:val="1"/>
      <w:numFmt w:val="bullet"/>
      <w:lvlText w:val="o"/>
      <w:lvlJc w:val="left"/>
      <w:pPr>
        <w:ind w:left="6539" w:hanging="360"/>
      </w:pPr>
      <w:rPr>
        <w:rFonts w:ascii="Courier New" w:hAnsi="Courier New" w:cs="Courier New" w:hint="default"/>
      </w:rPr>
    </w:lvl>
    <w:lvl w:ilvl="8" w:tplc="0C090005" w:tentative="1">
      <w:start w:val="1"/>
      <w:numFmt w:val="bullet"/>
      <w:lvlText w:val=""/>
      <w:lvlJc w:val="left"/>
      <w:pPr>
        <w:ind w:left="7259" w:hanging="360"/>
      </w:pPr>
      <w:rPr>
        <w:rFonts w:ascii="Wingdings" w:hAnsi="Wingdings" w:hint="default"/>
      </w:rPr>
    </w:lvl>
  </w:abstractNum>
  <w:abstractNum w:abstractNumId="9">
    <w:nsid w:val="421734DB"/>
    <w:multiLevelType w:val="hybridMultilevel"/>
    <w:tmpl w:val="D284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992D62"/>
    <w:multiLevelType w:val="hybridMultilevel"/>
    <w:tmpl w:val="949A742C"/>
    <w:lvl w:ilvl="0" w:tplc="5D7CD9C4">
      <w:start w:val="1"/>
      <w:numFmt w:val="lowerRoman"/>
      <w:lvlText w:val="%1)"/>
      <w:lvlJc w:val="left"/>
      <w:pPr>
        <w:ind w:left="1440" w:hanging="360"/>
      </w:pPr>
      <w:rPr>
        <w:rFonts w:ascii="Times New Roman" w:eastAsiaTheme="minorHAnsi" w:hAnsi="Times New Roman" w:cstheme="minorBid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9A16093"/>
    <w:multiLevelType w:val="hybridMultilevel"/>
    <w:tmpl w:val="80EAF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4F4F3CCE"/>
    <w:multiLevelType w:val="hybridMultilevel"/>
    <w:tmpl w:val="F2B26068"/>
    <w:lvl w:ilvl="0" w:tplc="5D7CD9C4">
      <w:start w:val="1"/>
      <w:numFmt w:val="lowerRoman"/>
      <w:lvlText w:val="%1)"/>
      <w:lvlJc w:val="left"/>
      <w:pPr>
        <w:ind w:left="720" w:hanging="360"/>
      </w:pPr>
      <w:rPr>
        <w:rFonts w:ascii="Times New Roman" w:eastAsiaTheme="minorHAnsi" w:hAnsi="Times New Roman"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FB07B1"/>
    <w:multiLevelType w:val="hybridMultilevel"/>
    <w:tmpl w:val="82C8CCD4"/>
    <w:lvl w:ilvl="0" w:tplc="E4320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5D5546"/>
    <w:multiLevelType w:val="hybridMultilevel"/>
    <w:tmpl w:val="4372BA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5">
    <w:nsid w:val="61111356"/>
    <w:multiLevelType w:val="hybridMultilevel"/>
    <w:tmpl w:val="DA14C942"/>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nsid w:val="65C74406"/>
    <w:multiLevelType w:val="hybridMultilevel"/>
    <w:tmpl w:val="B57C0C80"/>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nsid w:val="6FEB644A"/>
    <w:multiLevelType w:val="hybridMultilevel"/>
    <w:tmpl w:val="6792A90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8">
    <w:nsid w:val="73914AC5"/>
    <w:multiLevelType w:val="hybridMultilevel"/>
    <w:tmpl w:val="6BF27F90"/>
    <w:lvl w:ilvl="0" w:tplc="2A9E4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6A7A32"/>
    <w:multiLevelType w:val="multilevel"/>
    <w:tmpl w:val="2AA8BC6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6"/>
  </w:num>
  <w:num w:numId="4">
    <w:abstractNumId w:val="11"/>
  </w:num>
  <w:num w:numId="5">
    <w:abstractNumId w:val="15"/>
  </w:num>
  <w:num w:numId="6">
    <w:abstractNumId w:val="16"/>
  </w:num>
  <w:num w:numId="7">
    <w:abstractNumId w:val="17"/>
  </w:num>
  <w:num w:numId="8">
    <w:abstractNumId w:val="9"/>
  </w:num>
  <w:num w:numId="9">
    <w:abstractNumId w:val="2"/>
  </w:num>
  <w:num w:numId="10">
    <w:abstractNumId w:val="19"/>
  </w:num>
  <w:num w:numId="11">
    <w:abstractNumId w:val="5"/>
  </w:num>
  <w:num w:numId="12">
    <w:abstractNumId w:val="1"/>
  </w:num>
  <w:num w:numId="13">
    <w:abstractNumId w:val="18"/>
  </w:num>
  <w:num w:numId="14">
    <w:abstractNumId w:val="7"/>
  </w:num>
  <w:num w:numId="15">
    <w:abstractNumId w:val="8"/>
  </w:num>
  <w:num w:numId="16">
    <w:abstractNumId w:val="13"/>
  </w:num>
  <w:num w:numId="17">
    <w:abstractNumId w:val="3"/>
  </w:num>
  <w:num w:numId="18">
    <w:abstractNumId w:val="4"/>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497766"/>
    <w:rsid w:val="00002F28"/>
    <w:rsid w:val="00011179"/>
    <w:rsid w:val="00012AE3"/>
    <w:rsid w:val="00013560"/>
    <w:rsid w:val="00013579"/>
    <w:rsid w:val="0002235D"/>
    <w:rsid w:val="000543A0"/>
    <w:rsid w:val="000564EB"/>
    <w:rsid w:val="00063F76"/>
    <w:rsid w:val="000841B2"/>
    <w:rsid w:val="000A3D24"/>
    <w:rsid w:val="000A5F91"/>
    <w:rsid w:val="000C1AE7"/>
    <w:rsid w:val="000C371D"/>
    <w:rsid w:val="000C6CB7"/>
    <w:rsid w:val="000C746A"/>
    <w:rsid w:val="000D05BF"/>
    <w:rsid w:val="000D51A3"/>
    <w:rsid w:val="000D53B3"/>
    <w:rsid w:val="000E09D0"/>
    <w:rsid w:val="000E664F"/>
    <w:rsid w:val="000E7B09"/>
    <w:rsid w:val="000F3AD5"/>
    <w:rsid w:val="0010053C"/>
    <w:rsid w:val="001058D1"/>
    <w:rsid w:val="001060A6"/>
    <w:rsid w:val="00111A34"/>
    <w:rsid w:val="00114330"/>
    <w:rsid w:val="001152DB"/>
    <w:rsid w:val="00116038"/>
    <w:rsid w:val="0012176B"/>
    <w:rsid w:val="001235D9"/>
    <w:rsid w:val="00157BCF"/>
    <w:rsid w:val="0017158C"/>
    <w:rsid w:val="00177583"/>
    <w:rsid w:val="00180496"/>
    <w:rsid w:val="00182E0E"/>
    <w:rsid w:val="00190F70"/>
    <w:rsid w:val="001971AE"/>
    <w:rsid w:val="001A12F1"/>
    <w:rsid w:val="001B2120"/>
    <w:rsid w:val="001D2A03"/>
    <w:rsid w:val="001E03E4"/>
    <w:rsid w:val="001E07AE"/>
    <w:rsid w:val="001E0964"/>
    <w:rsid w:val="001E31B0"/>
    <w:rsid w:val="001F060F"/>
    <w:rsid w:val="001F163D"/>
    <w:rsid w:val="001F1889"/>
    <w:rsid w:val="00220F78"/>
    <w:rsid w:val="00221D87"/>
    <w:rsid w:val="0022540A"/>
    <w:rsid w:val="002310D5"/>
    <w:rsid w:val="00236D4E"/>
    <w:rsid w:val="002466BC"/>
    <w:rsid w:val="00254CE2"/>
    <w:rsid w:val="00263040"/>
    <w:rsid w:val="00266925"/>
    <w:rsid w:val="00266AAF"/>
    <w:rsid w:val="00281324"/>
    <w:rsid w:val="0028689B"/>
    <w:rsid w:val="00287BA3"/>
    <w:rsid w:val="00291913"/>
    <w:rsid w:val="0029475C"/>
    <w:rsid w:val="00295978"/>
    <w:rsid w:val="00295F8A"/>
    <w:rsid w:val="002A3034"/>
    <w:rsid w:val="002C3D59"/>
    <w:rsid w:val="002D6912"/>
    <w:rsid w:val="002E0001"/>
    <w:rsid w:val="002E0DFD"/>
    <w:rsid w:val="002E74AD"/>
    <w:rsid w:val="002F0950"/>
    <w:rsid w:val="002F2A5B"/>
    <w:rsid w:val="002F5024"/>
    <w:rsid w:val="002F7CFA"/>
    <w:rsid w:val="00312A11"/>
    <w:rsid w:val="003131E2"/>
    <w:rsid w:val="0031482A"/>
    <w:rsid w:val="00316F59"/>
    <w:rsid w:val="003221F1"/>
    <w:rsid w:val="00333919"/>
    <w:rsid w:val="00333C0F"/>
    <w:rsid w:val="00340C66"/>
    <w:rsid w:val="00354005"/>
    <w:rsid w:val="00363463"/>
    <w:rsid w:val="00365E9D"/>
    <w:rsid w:val="00374F78"/>
    <w:rsid w:val="00375A2D"/>
    <w:rsid w:val="00380CD1"/>
    <w:rsid w:val="003868E5"/>
    <w:rsid w:val="00391C04"/>
    <w:rsid w:val="0039397A"/>
    <w:rsid w:val="0039464F"/>
    <w:rsid w:val="003964BA"/>
    <w:rsid w:val="003B14CD"/>
    <w:rsid w:val="003C05A3"/>
    <w:rsid w:val="003C6D61"/>
    <w:rsid w:val="003D010D"/>
    <w:rsid w:val="003D0F53"/>
    <w:rsid w:val="003D16A3"/>
    <w:rsid w:val="003E10DB"/>
    <w:rsid w:val="003E2211"/>
    <w:rsid w:val="0040386E"/>
    <w:rsid w:val="00406C96"/>
    <w:rsid w:val="0042414A"/>
    <w:rsid w:val="00424407"/>
    <w:rsid w:val="004355FD"/>
    <w:rsid w:val="004609EF"/>
    <w:rsid w:val="0047053C"/>
    <w:rsid w:val="00475BF8"/>
    <w:rsid w:val="0047672B"/>
    <w:rsid w:val="00490BEE"/>
    <w:rsid w:val="004968F9"/>
    <w:rsid w:val="00497766"/>
    <w:rsid w:val="004A2209"/>
    <w:rsid w:val="004A274C"/>
    <w:rsid w:val="004B7AD0"/>
    <w:rsid w:val="004C0D49"/>
    <w:rsid w:val="004E2F97"/>
    <w:rsid w:val="00507CC7"/>
    <w:rsid w:val="005103B4"/>
    <w:rsid w:val="005159E5"/>
    <w:rsid w:val="00520013"/>
    <w:rsid w:val="005227CD"/>
    <w:rsid w:val="005306D4"/>
    <w:rsid w:val="0053357B"/>
    <w:rsid w:val="005358D7"/>
    <w:rsid w:val="005403AB"/>
    <w:rsid w:val="0055027A"/>
    <w:rsid w:val="00571087"/>
    <w:rsid w:val="00571737"/>
    <w:rsid w:val="00572103"/>
    <w:rsid w:val="00576733"/>
    <w:rsid w:val="00591809"/>
    <w:rsid w:val="0059204E"/>
    <w:rsid w:val="00592868"/>
    <w:rsid w:val="00597257"/>
    <w:rsid w:val="005A04AE"/>
    <w:rsid w:val="005A6438"/>
    <w:rsid w:val="005B09E9"/>
    <w:rsid w:val="005D2EAE"/>
    <w:rsid w:val="005D6B09"/>
    <w:rsid w:val="005E4EF8"/>
    <w:rsid w:val="005F5131"/>
    <w:rsid w:val="005F697F"/>
    <w:rsid w:val="006002AC"/>
    <w:rsid w:val="00615DA5"/>
    <w:rsid w:val="006218E8"/>
    <w:rsid w:val="00621961"/>
    <w:rsid w:val="00631216"/>
    <w:rsid w:val="006371D9"/>
    <w:rsid w:val="0063785A"/>
    <w:rsid w:val="00641279"/>
    <w:rsid w:val="006503A7"/>
    <w:rsid w:val="00650FA1"/>
    <w:rsid w:val="00652BC2"/>
    <w:rsid w:val="0065322D"/>
    <w:rsid w:val="00663E8B"/>
    <w:rsid w:val="00667AA9"/>
    <w:rsid w:val="00670BD1"/>
    <w:rsid w:val="00671053"/>
    <w:rsid w:val="0068337F"/>
    <w:rsid w:val="006A3162"/>
    <w:rsid w:val="006B64A5"/>
    <w:rsid w:val="006C1678"/>
    <w:rsid w:val="006E0E87"/>
    <w:rsid w:val="006E20D6"/>
    <w:rsid w:val="006E4119"/>
    <w:rsid w:val="006F5DB1"/>
    <w:rsid w:val="006F6C50"/>
    <w:rsid w:val="00702CF0"/>
    <w:rsid w:val="00710800"/>
    <w:rsid w:val="007129BA"/>
    <w:rsid w:val="00716B14"/>
    <w:rsid w:val="0072128D"/>
    <w:rsid w:val="00721EE3"/>
    <w:rsid w:val="00726B6B"/>
    <w:rsid w:val="007312A8"/>
    <w:rsid w:val="00740BF6"/>
    <w:rsid w:val="00746E3F"/>
    <w:rsid w:val="00762AEB"/>
    <w:rsid w:val="00764E89"/>
    <w:rsid w:val="00771AB6"/>
    <w:rsid w:val="00775A3E"/>
    <w:rsid w:val="007767DE"/>
    <w:rsid w:val="00780536"/>
    <w:rsid w:val="00785226"/>
    <w:rsid w:val="00790567"/>
    <w:rsid w:val="0079124D"/>
    <w:rsid w:val="00794485"/>
    <w:rsid w:val="007A22E7"/>
    <w:rsid w:val="007A301E"/>
    <w:rsid w:val="007A44DA"/>
    <w:rsid w:val="007D1A61"/>
    <w:rsid w:val="007D4F3F"/>
    <w:rsid w:val="007F5656"/>
    <w:rsid w:val="007F61D9"/>
    <w:rsid w:val="0083482B"/>
    <w:rsid w:val="00847579"/>
    <w:rsid w:val="0087103E"/>
    <w:rsid w:val="00874807"/>
    <w:rsid w:val="008818DC"/>
    <w:rsid w:val="008834B2"/>
    <w:rsid w:val="00886B9A"/>
    <w:rsid w:val="00896440"/>
    <w:rsid w:val="008B2A88"/>
    <w:rsid w:val="008C7845"/>
    <w:rsid w:val="008D5675"/>
    <w:rsid w:val="008D63C0"/>
    <w:rsid w:val="008D78A3"/>
    <w:rsid w:val="008D79E0"/>
    <w:rsid w:val="008E6141"/>
    <w:rsid w:val="008F0C8E"/>
    <w:rsid w:val="008F601A"/>
    <w:rsid w:val="00916053"/>
    <w:rsid w:val="0093047A"/>
    <w:rsid w:val="00932EC3"/>
    <w:rsid w:val="00945879"/>
    <w:rsid w:val="009742AE"/>
    <w:rsid w:val="0099312D"/>
    <w:rsid w:val="009A5AAE"/>
    <w:rsid w:val="009B4426"/>
    <w:rsid w:val="009C0E51"/>
    <w:rsid w:val="009C1A40"/>
    <w:rsid w:val="009C6327"/>
    <w:rsid w:val="009D3F2F"/>
    <w:rsid w:val="009D4E5B"/>
    <w:rsid w:val="009D7460"/>
    <w:rsid w:val="009E1D35"/>
    <w:rsid w:val="009E34E7"/>
    <w:rsid w:val="009F3596"/>
    <w:rsid w:val="009F3631"/>
    <w:rsid w:val="009F5E04"/>
    <w:rsid w:val="009F7EE3"/>
    <w:rsid w:val="00A00040"/>
    <w:rsid w:val="00A02020"/>
    <w:rsid w:val="00A02727"/>
    <w:rsid w:val="00A06CDA"/>
    <w:rsid w:val="00A1531A"/>
    <w:rsid w:val="00A21807"/>
    <w:rsid w:val="00A30E00"/>
    <w:rsid w:val="00A332A1"/>
    <w:rsid w:val="00A41E26"/>
    <w:rsid w:val="00A42D33"/>
    <w:rsid w:val="00A47CD4"/>
    <w:rsid w:val="00A507CB"/>
    <w:rsid w:val="00A512CB"/>
    <w:rsid w:val="00A72EA6"/>
    <w:rsid w:val="00A7469A"/>
    <w:rsid w:val="00A84949"/>
    <w:rsid w:val="00A866D0"/>
    <w:rsid w:val="00A904A1"/>
    <w:rsid w:val="00A91F49"/>
    <w:rsid w:val="00A96D43"/>
    <w:rsid w:val="00AA16D7"/>
    <w:rsid w:val="00AA3764"/>
    <w:rsid w:val="00AA3BBE"/>
    <w:rsid w:val="00AA4623"/>
    <w:rsid w:val="00AB29A1"/>
    <w:rsid w:val="00AC6B1B"/>
    <w:rsid w:val="00AD1657"/>
    <w:rsid w:val="00AD644D"/>
    <w:rsid w:val="00AE2B2D"/>
    <w:rsid w:val="00B032B0"/>
    <w:rsid w:val="00B05D54"/>
    <w:rsid w:val="00B06EF2"/>
    <w:rsid w:val="00B10D06"/>
    <w:rsid w:val="00B1270F"/>
    <w:rsid w:val="00B15C05"/>
    <w:rsid w:val="00B2002E"/>
    <w:rsid w:val="00B219DC"/>
    <w:rsid w:val="00B42B06"/>
    <w:rsid w:val="00B44C95"/>
    <w:rsid w:val="00B45764"/>
    <w:rsid w:val="00B60FED"/>
    <w:rsid w:val="00B6687E"/>
    <w:rsid w:val="00B71FB2"/>
    <w:rsid w:val="00B72960"/>
    <w:rsid w:val="00B7319E"/>
    <w:rsid w:val="00B7459F"/>
    <w:rsid w:val="00B83E63"/>
    <w:rsid w:val="00B930F4"/>
    <w:rsid w:val="00BA32CE"/>
    <w:rsid w:val="00BA4EB2"/>
    <w:rsid w:val="00BA4F9B"/>
    <w:rsid w:val="00BA73A5"/>
    <w:rsid w:val="00BB6CC6"/>
    <w:rsid w:val="00BC6028"/>
    <w:rsid w:val="00BD3AC2"/>
    <w:rsid w:val="00BD7214"/>
    <w:rsid w:val="00BE0BF5"/>
    <w:rsid w:val="00BE161A"/>
    <w:rsid w:val="00BF05E4"/>
    <w:rsid w:val="00C00CB1"/>
    <w:rsid w:val="00C1504E"/>
    <w:rsid w:val="00C161C5"/>
    <w:rsid w:val="00C16539"/>
    <w:rsid w:val="00C27FB5"/>
    <w:rsid w:val="00C315AA"/>
    <w:rsid w:val="00C36209"/>
    <w:rsid w:val="00C365A0"/>
    <w:rsid w:val="00C368C2"/>
    <w:rsid w:val="00C40BF9"/>
    <w:rsid w:val="00C46EB4"/>
    <w:rsid w:val="00C57E4F"/>
    <w:rsid w:val="00C64646"/>
    <w:rsid w:val="00C71612"/>
    <w:rsid w:val="00C72BED"/>
    <w:rsid w:val="00C7359A"/>
    <w:rsid w:val="00C75A19"/>
    <w:rsid w:val="00C906F9"/>
    <w:rsid w:val="00C96B58"/>
    <w:rsid w:val="00CA74AF"/>
    <w:rsid w:val="00CB3E78"/>
    <w:rsid w:val="00CC0298"/>
    <w:rsid w:val="00CC7A47"/>
    <w:rsid w:val="00CD0E77"/>
    <w:rsid w:val="00CD7090"/>
    <w:rsid w:val="00CE28A2"/>
    <w:rsid w:val="00CE5B10"/>
    <w:rsid w:val="00CF55A6"/>
    <w:rsid w:val="00D03AF1"/>
    <w:rsid w:val="00D04126"/>
    <w:rsid w:val="00D12EF7"/>
    <w:rsid w:val="00D137A5"/>
    <w:rsid w:val="00D24D36"/>
    <w:rsid w:val="00D26D89"/>
    <w:rsid w:val="00D4180A"/>
    <w:rsid w:val="00D54DEA"/>
    <w:rsid w:val="00D55CEC"/>
    <w:rsid w:val="00D62D9C"/>
    <w:rsid w:val="00D659A4"/>
    <w:rsid w:val="00D67EB3"/>
    <w:rsid w:val="00D715C7"/>
    <w:rsid w:val="00D73577"/>
    <w:rsid w:val="00D75043"/>
    <w:rsid w:val="00D87B94"/>
    <w:rsid w:val="00D87F85"/>
    <w:rsid w:val="00D9078E"/>
    <w:rsid w:val="00D97BB0"/>
    <w:rsid w:val="00DB690C"/>
    <w:rsid w:val="00DD4FE3"/>
    <w:rsid w:val="00DE50A0"/>
    <w:rsid w:val="00DF22D1"/>
    <w:rsid w:val="00E002E6"/>
    <w:rsid w:val="00E009C1"/>
    <w:rsid w:val="00E034B2"/>
    <w:rsid w:val="00E04D24"/>
    <w:rsid w:val="00E12CCE"/>
    <w:rsid w:val="00E17A22"/>
    <w:rsid w:val="00E22FA3"/>
    <w:rsid w:val="00E30ECC"/>
    <w:rsid w:val="00E43D78"/>
    <w:rsid w:val="00E54E45"/>
    <w:rsid w:val="00E60908"/>
    <w:rsid w:val="00E62A6F"/>
    <w:rsid w:val="00E65AB1"/>
    <w:rsid w:val="00E70F5D"/>
    <w:rsid w:val="00E73714"/>
    <w:rsid w:val="00E84551"/>
    <w:rsid w:val="00E8472E"/>
    <w:rsid w:val="00E86724"/>
    <w:rsid w:val="00E90CFE"/>
    <w:rsid w:val="00E90D07"/>
    <w:rsid w:val="00E91C29"/>
    <w:rsid w:val="00E9568D"/>
    <w:rsid w:val="00E96438"/>
    <w:rsid w:val="00EB2C44"/>
    <w:rsid w:val="00EC6FDE"/>
    <w:rsid w:val="00EE5370"/>
    <w:rsid w:val="00EF6DF3"/>
    <w:rsid w:val="00F00579"/>
    <w:rsid w:val="00F01210"/>
    <w:rsid w:val="00F042B4"/>
    <w:rsid w:val="00F137CE"/>
    <w:rsid w:val="00F225F7"/>
    <w:rsid w:val="00F26718"/>
    <w:rsid w:val="00F32281"/>
    <w:rsid w:val="00F3639C"/>
    <w:rsid w:val="00F45E17"/>
    <w:rsid w:val="00F47AD6"/>
    <w:rsid w:val="00F603FD"/>
    <w:rsid w:val="00F664AD"/>
    <w:rsid w:val="00F67336"/>
    <w:rsid w:val="00F70819"/>
    <w:rsid w:val="00F8158B"/>
    <w:rsid w:val="00F8245C"/>
    <w:rsid w:val="00FA5BC5"/>
    <w:rsid w:val="00FA5D7A"/>
    <w:rsid w:val="00FA7FD2"/>
    <w:rsid w:val="00FB31AD"/>
    <w:rsid w:val="00FB58DF"/>
    <w:rsid w:val="00FC149A"/>
    <w:rsid w:val="00FC6D60"/>
    <w:rsid w:val="00FD24CA"/>
    <w:rsid w:val="00FD421B"/>
    <w:rsid w:val="00FD4373"/>
    <w:rsid w:val="00FD6D8D"/>
    <w:rsid w:val="00FE51AD"/>
    <w:rsid w:val="00FE66A0"/>
    <w:rsid w:val="00FF3641"/>
    <w:rsid w:val="00FF38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40"/>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2458118">
      <w:bodyDiv w:val="1"/>
      <w:marLeft w:val="0"/>
      <w:marRight w:val="0"/>
      <w:marTop w:val="0"/>
      <w:marBottom w:val="0"/>
      <w:divBdr>
        <w:top w:val="none" w:sz="0" w:space="0" w:color="auto"/>
        <w:left w:val="none" w:sz="0" w:space="0" w:color="auto"/>
        <w:bottom w:val="none" w:sz="0" w:space="0" w:color="auto"/>
        <w:right w:val="none" w:sz="0" w:space="0" w:color="auto"/>
      </w:divBdr>
      <w:divsChild>
        <w:div w:id="1334647441">
          <w:marLeft w:val="0"/>
          <w:marRight w:val="0"/>
          <w:marTop w:val="0"/>
          <w:marBottom w:val="0"/>
          <w:divBdr>
            <w:top w:val="none" w:sz="0" w:space="0" w:color="auto"/>
            <w:left w:val="none" w:sz="0" w:space="0" w:color="auto"/>
            <w:bottom w:val="none" w:sz="0" w:space="0" w:color="auto"/>
            <w:right w:val="none" w:sz="0" w:space="0" w:color="auto"/>
          </w:divBdr>
          <w:divsChild>
            <w:div w:id="1483040467">
              <w:marLeft w:val="0"/>
              <w:marRight w:val="0"/>
              <w:marTop w:val="0"/>
              <w:marBottom w:val="0"/>
              <w:divBdr>
                <w:top w:val="none" w:sz="0" w:space="0" w:color="auto"/>
                <w:left w:val="none" w:sz="0" w:space="0" w:color="auto"/>
                <w:bottom w:val="none" w:sz="0" w:space="0" w:color="auto"/>
                <w:right w:val="none" w:sz="0" w:space="0" w:color="auto"/>
              </w:divBdr>
              <w:divsChild>
                <w:div w:id="265767840">
                  <w:marLeft w:val="0"/>
                  <w:marRight w:val="0"/>
                  <w:marTop w:val="0"/>
                  <w:marBottom w:val="0"/>
                  <w:divBdr>
                    <w:top w:val="none" w:sz="0" w:space="0" w:color="auto"/>
                    <w:left w:val="none" w:sz="0" w:space="0" w:color="auto"/>
                    <w:bottom w:val="none" w:sz="0" w:space="0" w:color="auto"/>
                    <w:right w:val="none" w:sz="0" w:space="0" w:color="auto"/>
                  </w:divBdr>
                  <w:divsChild>
                    <w:div w:id="683672607">
                      <w:marLeft w:val="0"/>
                      <w:marRight w:val="0"/>
                      <w:marTop w:val="0"/>
                      <w:marBottom w:val="0"/>
                      <w:divBdr>
                        <w:top w:val="none" w:sz="0" w:space="0" w:color="auto"/>
                        <w:left w:val="none" w:sz="0" w:space="0" w:color="auto"/>
                        <w:bottom w:val="none" w:sz="0" w:space="0" w:color="auto"/>
                        <w:right w:val="none" w:sz="0" w:space="0" w:color="auto"/>
                      </w:divBdr>
                      <w:divsChild>
                        <w:div w:id="468978890">
                          <w:marLeft w:val="300"/>
                          <w:marRight w:val="300"/>
                          <w:marTop w:val="0"/>
                          <w:marBottom w:val="300"/>
                          <w:divBdr>
                            <w:top w:val="none" w:sz="0" w:space="0" w:color="auto"/>
                            <w:left w:val="none" w:sz="0" w:space="0" w:color="auto"/>
                            <w:bottom w:val="none" w:sz="0" w:space="0" w:color="auto"/>
                            <w:right w:val="none" w:sz="0" w:space="0" w:color="auto"/>
                          </w:divBdr>
                          <w:divsChild>
                            <w:div w:id="1109009805">
                              <w:marLeft w:val="0"/>
                              <w:marRight w:val="0"/>
                              <w:marTop w:val="0"/>
                              <w:marBottom w:val="0"/>
                              <w:divBdr>
                                <w:top w:val="none" w:sz="0" w:space="0" w:color="auto"/>
                                <w:left w:val="none" w:sz="0" w:space="0" w:color="auto"/>
                                <w:bottom w:val="none" w:sz="0" w:space="0" w:color="auto"/>
                                <w:right w:val="none" w:sz="0" w:space="0" w:color="auto"/>
                              </w:divBdr>
                              <w:divsChild>
                                <w:div w:id="20369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6941">
      <w:bodyDiv w:val="1"/>
      <w:marLeft w:val="0"/>
      <w:marRight w:val="0"/>
      <w:marTop w:val="0"/>
      <w:marBottom w:val="0"/>
      <w:divBdr>
        <w:top w:val="none" w:sz="0" w:space="0" w:color="auto"/>
        <w:left w:val="none" w:sz="0" w:space="0" w:color="auto"/>
        <w:bottom w:val="none" w:sz="0" w:space="0" w:color="auto"/>
        <w:right w:val="none" w:sz="0" w:space="0" w:color="auto"/>
      </w:divBdr>
      <w:divsChild>
        <w:div w:id="590820635">
          <w:marLeft w:val="0"/>
          <w:marRight w:val="0"/>
          <w:marTop w:val="0"/>
          <w:marBottom w:val="0"/>
          <w:divBdr>
            <w:top w:val="none" w:sz="0" w:space="0" w:color="auto"/>
            <w:left w:val="none" w:sz="0" w:space="0" w:color="auto"/>
            <w:bottom w:val="none" w:sz="0" w:space="0" w:color="auto"/>
            <w:right w:val="none" w:sz="0" w:space="0" w:color="auto"/>
          </w:divBdr>
          <w:divsChild>
            <w:div w:id="1586453141">
              <w:marLeft w:val="0"/>
              <w:marRight w:val="0"/>
              <w:marTop w:val="0"/>
              <w:marBottom w:val="0"/>
              <w:divBdr>
                <w:top w:val="none" w:sz="0" w:space="0" w:color="auto"/>
                <w:left w:val="none" w:sz="0" w:space="0" w:color="auto"/>
                <w:bottom w:val="none" w:sz="0" w:space="0" w:color="auto"/>
                <w:right w:val="none" w:sz="0" w:space="0" w:color="auto"/>
              </w:divBdr>
              <w:divsChild>
                <w:div w:id="497886530">
                  <w:marLeft w:val="0"/>
                  <w:marRight w:val="0"/>
                  <w:marTop w:val="0"/>
                  <w:marBottom w:val="0"/>
                  <w:divBdr>
                    <w:top w:val="none" w:sz="0" w:space="0" w:color="auto"/>
                    <w:left w:val="none" w:sz="0" w:space="0" w:color="auto"/>
                    <w:bottom w:val="none" w:sz="0" w:space="0" w:color="auto"/>
                    <w:right w:val="none" w:sz="0" w:space="0" w:color="auto"/>
                  </w:divBdr>
                  <w:divsChild>
                    <w:div w:id="1155414911">
                      <w:marLeft w:val="0"/>
                      <w:marRight w:val="0"/>
                      <w:marTop w:val="0"/>
                      <w:marBottom w:val="0"/>
                      <w:divBdr>
                        <w:top w:val="none" w:sz="0" w:space="0" w:color="auto"/>
                        <w:left w:val="none" w:sz="0" w:space="0" w:color="auto"/>
                        <w:bottom w:val="none" w:sz="0" w:space="0" w:color="auto"/>
                        <w:right w:val="none" w:sz="0" w:space="0" w:color="auto"/>
                      </w:divBdr>
                      <w:divsChild>
                        <w:div w:id="1991397760">
                          <w:marLeft w:val="285"/>
                          <w:marRight w:val="285"/>
                          <w:marTop w:val="0"/>
                          <w:marBottom w:val="285"/>
                          <w:divBdr>
                            <w:top w:val="none" w:sz="0" w:space="0" w:color="auto"/>
                            <w:left w:val="none" w:sz="0" w:space="0" w:color="auto"/>
                            <w:bottom w:val="none" w:sz="0" w:space="0" w:color="auto"/>
                            <w:right w:val="none" w:sz="0" w:space="0" w:color="auto"/>
                          </w:divBdr>
                          <w:divsChild>
                            <w:div w:id="1287736058">
                              <w:marLeft w:val="0"/>
                              <w:marRight w:val="0"/>
                              <w:marTop w:val="0"/>
                              <w:marBottom w:val="0"/>
                              <w:divBdr>
                                <w:top w:val="none" w:sz="0" w:space="0" w:color="auto"/>
                                <w:left w:val="none" w:sz="0" w:space="0" w:color="auto"/>
                                <w:bottom w:val="none" w:sz="0" w:space="0" w:color="auto"/>
                                <w:right w:val="none" w:sz="0" w:space="0" w:color="auto"/>
                              </w:divBdr>
                              <w:divsChild>
                                <w:div w:id="2119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E54B-5728-432F-9433-0AB4211D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Tjahjana</dc:creator>
  <cp:keywords/>
  <dc:description/>
  <cp:lastModifiedBy>Anthony Graham</cp:lastModifiedBy>
  <cp:revision>6</cp:revision>
  <cp:lastPrinted>2013-11-20T02:18:00Z</cp:lastPrinted>
  <dcterms:created xsi:type="dcterms:W3CDTF">2013-11-20T23:58:00Z</dcterms:created>
  <dcterms:modified xsi:type="dcterms:W3CDTF">2013-11-21T02:23:00Z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B701384</vt:lpwstr>
  </property>
  <property fmtid="{D5CDD505-2E9C-101B-9397-08002B2CF9AE}" pid="4" name="Objective-Title">
    <vt:lpwstr>Class Order CO 13-1410 (Explanatory Statement)</vt:lpwstr>
  </property>
  <property fmtid="{D5CDD505-2E9C-101B-9397-08002B2CF9AE}" pid="5" name="Objective-Comment">
    <vt:lpwstr/>
  </property>
  <property fmtid="{D5CDD505-2E9C-101B-9397-08002B2CF9AE}" pid="6" name="Objective-CreationStamp">
    <vt:filetime>2013-11-20T23:58:47Z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2013-11-21T02:23:51Z</vt:filetime>
  </property>
  <property fmtid="{D5CDD505-2E9C-101B-9397-08002B2CF9AE}" pid="10" name="Objective-ModificationStamp">
    <vt:filetime>2013-11-21T02:23:51Z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